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3608" w14:textId="77777777" w:rsidR="00A45B9A" w:rsidRPr="00217AF0" w:rsidRDefault="007F6AC5">
      <w:pPr>
        <w:jc w:val="center"/>
        <w:rPr>
          <w:rFonts w:ascii="Arial" w:hAnsi="Arial" w:cs="Arial"/>
          <w:b/>
          <w:bCs/>
          <w:sz w:val="20"/>
          <w:szCs w:val="20"/>
        </w:rPr>
      </w:pPr>
      <w:r w:rsidRPr="00217AF0">
        <w:rPr>
          <w:rFonts w:ascii="Arial" w:hAnsi="Arial" w:cs="Arial" w:hint="cs"/>
          <w:b/>
          <w:bCs/>
          <w:sz w:val="20"/>
          <w:szCs w:val="20"/>
        </w:rPr>
        <w:t>ANEXO FORMATO COMPONENTE FORMATIVO</w:t>
      </w:r>
    </w:p>
    <w:p w14:paraId="32F1A2E1" w14:textId="77777777" w:rsidR="00A45B9A" w:rsidRPr="00217AF0" w:rsidRDefault="00A45B9A">
      <w:pPr>
        <w:tabs>
          <w:tab w:val="left" w:pos="3224"/>
        </w:tabs>
        <w:rPr>
          <w:rFonts w:ascii="Arial" w:hAnsi="Arial" w:cs="Arial"/>
          <w:sz w:val="20"/>
          <w:szCs w:val="20"/>
        </w:rPr>
      </w:pPr>
    </w:p>
    <w:p w14:paraId="7B0260A2" w14:textId="77777777" w:rsidR="00A45B9A" w:rsidRPr="00217AF0" w:rsidRDefault="00A45B9A">
      <w:pPr>
        <w:tabs>
          <w:tab w:val="left" w:pos="3224"/>
        </w:tabs>
        <w:rPr>
          <w:rFonts w:ascii="Arial" w:hAnsi="Arial" w:cs="Arial"/>
          <w:sz w:val="20"/>
          <w:szCs w:val="20"/>
        </w:rPr>
      </w:pPr>
    </w:p>
    <w:tbl>
      <w:tblPr>
        <w:tblStyle w:val="12"/>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45B9A" w:rsidRPr="00217AF0" w14:paraId="5ABB37E3" w14:textId="77777777">
        <w:trPr>
          <w:trHeight w:val="616"/>
        </w:trPr>
        <w:tc>
          <w:tcPr>
            <w:tcW w:w="3397" w:type="dxa"/>
            <w:shd w:val="clear" w:color="auto" w:fill="auto"/>
            <w:vAlign w:val="center"/>
          </w:tcPr>
          <w:p w14:paraId="25423152" w14:textId="77777777" w:rsidR="00A45B9A" w:rsidRPr="00217AF0" w:rsidRDefault="007F6AC5">
            <w:pPr>
              <w:spacing w:line="276" w:lineRule="auto"/>
              <w:rPr>
                <w:rFonts w:ascii="Arial" w:hAnsi="Arial" w:cs="Arial"/>
                <w:sz w:val="20"/>
                <w:szCs w:val="20"/>
              </w:rPr>
            </w:pPr>
            <w:r w:rsidRPr="00217AF0">
              <w:rPr>
                <w:rFonts w:ascii="Arial" w:hAnsi="Arial" w:cs="Arial" w:hint="cs"/>
                <w:sz w:val="20"/>
                <w:szCs w:val="20"/>
              </w:rPr>
              <w:t>PROGRAMA DE FORMACIÓN</w:t>
            </w:r>
          </w:p>
        </w:tc>
        <w:tc>
          <w:tcPr>
            <w:tcW w:w="6565" w:type="dxa"/>
            <w:shd w:val="clear" w:color="auto" w:fill="auto"/>
            <w:vAlign w:val="center"/>
          </w:tcPr>
          <w:p w14:paraId="776AE409" w14:textId="77777777" w:rsidR="00A45B9A" w:rsidRPr="00217AF0" w:rsidRDefault="007F6AC5">
            <w:pPr>
              <w:spacing w:line="276" w:lineRule="auto"/>
              <w:rPr>
                <w:rFonts w:ascii="Arial" w:hAnsi="Arial" w:cs="Arial"/>
                <w:sz w:val="20"/>
                <w:szCs w:val="20"/>
              </w:rPr>
            </w:pPr>
            <w:r w:rsidRPr="00217AF0">
              <w:rPr>
                <w:rFonts w:ascii="Arial" w:hAnsi="Arial" w:cs="Arial" w:hint="cs"/>
                <w:sz w:val="20"/>
                <w:szCs w:val="20"/>
              </w:rPr>
              <w:t>Gastronomía Colombiana</w:t>
            </w:r>
          </w:p>
        </w:tc>
      </w:tr>
    </w:tbl>
    <w:p w14:paraId="5B5BDACD" w14:textId="77777777" w:rsidR="00A45B9A" w:rsidRPr="00217AF0" w:rsidRDefault="00A45B9A">
      <w:pPr>
        <w:rPr>
          <w:rFonts w:ascii="Arial" w:hAnsi="Arial" w:cs="Arial"/>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A45B9A" w:rsidRPr="00217AF0" w14:paraId="0FF43516" w14:textId="77777777">
        <w:trPr>
          <w:trHeight w:val="1298"/>
        </w:trPr>
        <w:tc>
          <w:tcPr>
            <w:tcW w:w="1838" w:type="dxa"/>
            <w:shd w:val="clear" w:color="auto" w:fill="auto"/>
            <w:vAlign w:val="center"/>
          </w:tcPr>
          <w:p w14:paraId="6DE5D46B" w14:textId="77777777" w:rsidR="00A45B9A" w:rsidRPr="00217AF0" w:rsidRDefault="007F6AC5">
            <w:pPr>
              <w:spacing w:line="276" w:lineRule="auto"/>
              <w:rPr>
                <w:rFonts w:ascii="Arial" w:hAnsi="Arial" w:cs="Arial"/>
                <w:sz w:val="20"/>
                <w:szCs w:val="20"/>
              </w:rPr>
            </w:pPr>
            <w:r w:rsidRPr="00217AF0">
              <w:rPr>
                <w:rFonts w:ascii="Arial" w:hAnsi="Arial" w:cs="Arial" w:hint="cs"/>
                <w:sz w:val="20"/>
                <w:szCs w:val="20"/>
              </w:rPr>
              <w:t>COMPETENCIA</w:t>
            </w:r>
          </w:p>
        </w:tc>
        <w:tc>
          <w:tcPr>
            <w:tcW w:w="2835" w:type="dxa"/>
            <w:shd w:val="clear" w:color="auto" w:fill="auto"/>
            <w:vAlign w:val="center"/>
          </w:tcPr>
          <w:p w14:paraId="251306EE" w14:textId="7FB0394D" w:rsidR="00A45B9A" w:rsidRPr="00217AF0" w:rsidRDefault="007F6AC5">
            <w:pPr>
              <w:spacing w:line="276" w:lineRule="auto"/>
              <w:rPr>
                <w:rFonts w:ascii="Arial" w:hAnsi="Arial" w:cs="Arial"/>
                <w:color w:val="151517"/>
                <w:sz w:val="20"/>
                <w:szCs w:val="20"/>
                <w:u w:val="single"/>
              </w:rPr>
            </w:pPr>
            <w:r w:rsidRPr="00217AF0">
              <w:rPr>
                <w:rFonts w:ascii="Arial" w:hAnsi="Arial" w:cs="Arial" w:hint="cs"/>
                <w:color w:val="151517"/>
                <w:sz w:val="20"/>
                <w:szCs w:val="20"/>
              </w:rPr>
              <w:t xml:space="preserve">260201011. </w:t>
            </w:r>
            <w:r w:rsidRPr="00217AF0">
              <w:rPr>
                <w:rFonts w:ascii="Arial" w:hAnsi="Arial" w:cs="Arial" w:hint="cs"/>
                <w:b w:val="0"/>
                <w:bCs w:val="0"/>
                <w:color w:val="151517"/>
                <w:sz w:val="20"/>
                <w:szCs w:val="20"/>
              </w:rPr>
              <w:t>Preparar alimentos de acuerdo a la solicitud del cliente. (Equivale a la norma NTS USNA 001 del Mincomercio, Industria y Turismo)</w:t>
            </w:r>
            <w:r w:rsidR="00D15899" w:rsidRPr="00217AF0">
              <w:rPr>
                <w:rFonts w:ascii="Arial" w:hAnsi="Arial" w:cs="Arial" w:hint="cs"/>
                <w:b w:val="0"/>
                <w:bCs w:val="0"/>
                <w:color w:val="151517"/>
                <w:sz w:val="20"/>
                <w:szCs w:val="20"/>
              </w:rPr>
              <w:t>.</w:t>
            </w:r>
          </w:p>
        </w:tc>
        <w:tc>
          <w:tcPr>
            <w:tcW w:w="2126" w:type="dxa"/>
            <w:shd w:val="clear" w:color="auto" w:fill="auto"/>
            <w:vAlign w:val="center"/>
          </w:tcPr>
          <w:p w14:paraId="65FDAE40" w14:textId="77777777" w:rsidR="00A45B9A" w:rsidRPr="00217AF0" w:rsidRDefault="007F6AC5">
            <w:pPr>
              <w:spacing w:line="276" w:lineRule="auto"/>
              <w:rPr>
                <w:rFonts w:ascii="Arial" w:hAnsi="Arial" w:cs="Arial"/>
                <w:sz w:val="20"/>
                <w:szCs w:val="20"/>
              </w:rPr>
            </w:pPr>
            <w:r w:rsidRPr="00217AF0">
              <w:rPr>
                <w:rFonts w:ascii="Arial" w:hAnsi="Arial" w:cs="Arial" w:hint="cs"/>
                <w:sz w:val="20"/>
                <w:szCs w:val="20"/>
              </w:rPr>
              <w:t>RESULTADOS DE APRENDIZAJE</w:t>
            </w:r>
          </w:p>
        </w:tc>
        <w:tc>
          <w:tcPr>
            <w:tcW w:w="3163" w:type="dxa"/>
            <w:shd w:val="clear" w:color="auto" w:fill="auto"/>
            <w:vAlign w:val="center"/>
          </w:tcPr>
          <w:p w14:paraId="5012CCA1" w14:textId="77777777" w:rsidR="00A45B9A" w:rsidRPr="00217AF0" w:rsidRDefault="007F6AC5">
            <w:pPr>
              <w:spacing w:line="276" w:lineRule="auto"/>
              <w:rPr>
                <w:rFonts w:ascii="Arial" w:hAnsi="Arial" w:cs="Arial"/>
                <w:sz w:val="20"/>
                <w:szCs w:val="20"/>
              </w:rPr>
            </w:pPr>
            <w:r w:rsidRPr="00217AF0">
              <w:rPr>
                <w:rFonts w:ascii="Arial" w:hAnsi="Arial" w:cs="Arial" w:hint="cs"/>
                <w:sz w:val="20"/>
                <w:szCs w:val="20"/>
              </w:rPr>
              <w:t xml:space="preserve">260201011-02. </w:t>
            </w:r>
            <w:r w:rsidRPr="00217AF0">
              <w:rPr>
                <w:rFonts w:ascii="Arial" w:hAnsi="Arial" w:cs="Arial" w:hint="cs"/>
                <w:b w:val="0"/>
                <w:bCs w:val="0"/>
                <w:sz w:val="20"/>
                <w:szCs w:val="20"/>
              </w:rPr>
              <w:t>Identificar los componentes de la base de acuerdo con la receta estándar del establecimiento.</w:t>
            </w:r>
          </w:p>
          <w:p w14:paraId="7C410E3B" w14:textId="77777777" w:rsidR="00A45B9A" w:rsidRPr="00217AF0" w:rsidRDefault="00A45B9A">
            <w:pPr>
              <w:spacing w:line="276" w:lineRule="auto"/>
              <w:rPr>
                <w:rFonts w:ascii="Arial" w:hAnsi="Arial" w:cs="Arial"/>
                <w:sz w:val="20"/>
                <w:szCs w:val="20"/>
              </w:rPr>
            </w:pPr>
          </w:p>
          <w:p w14:paraId="66CBF427" w14:textId="77777777" w:rsidR="00A45B9A" w:rsidRPr="00217AF0" w:rsidRDefault="007F6AC5">
            <w:pPr>
              <w:spacing w:line="276" w:lineRule="auto"/>
              <w:rPr>
                <w:rFonts w:ascii="Arial" w:hAnsi="Arial" w:cs="Arial"/>
                <w:b w:val="0"/>
                <w:bCs w:val="0"/>
                <w:sz w:val="20"/>
                <w:szCs w:val="20"/>
              </w:rPr>
            </w:pPr>
            <w:r w:rsidRPr="00217AF0">
              <w:rPr>
                <w:rFonts w:ascii="Arial" w:hAnsi="Arial" w:cs="Arial" w:hint="cs"/>
                <w:sz w:val="20"/>
                <w:szCs w:val="20"/>
              </w:rPr>
              <w:t xml:space="preserve">260201011-03. </w:t>
            </w:r>
            <w:r w:rsidRPr="00217AF0">
              <w:rPr>
                <w:rFonts w:ascii="Arial" w:hAnsi="Arial" w:cs="Arial" w:hint="cs"/>
                <w:b w:val="0"/>
                <w:bCs w:val="0"/>
                <w:sz w:val="20"/>
                <w:szCs w:val="20"/>
              </w:rPr>
              <w:t xml:space="preserve">Seleccionar los procesos relacionados con el </w:t>
            </w:r>
            <w:r w:rsidRPr="00217AF0">
              <w:rPr>
                <w:rFonts w:ascii="Arial" w:hAnsi="Arial" w:cs="Arial" w:hint="cs"/>
                <w:b w:val="0"/>
                <w:bCs w:val="0"/>
                <w:i/>
                <w:iCs/>
                <w:sz w:val="20"/>
                <w:szCs w:val="20"/>
              </w:rPr>
              <w:t>mise en place</w:t>
            </w:r>
            <w:r w:rsidRPr="00217AF0">
              <w:rPr>
                <w:rFonts w:ascii="Arial" w:hAnsi="Arial" w:cs="Arial" w:hint="cs"/>
                <w:b w:val="0"/>
                <w:bCs w:val="0"/>
                <w:sz w:val="20"/>
                <w:szCs w:val="20"/>
              </w:rPr>
              <w:t xml:space="preserve"> de acuerdo al protocolo establecido.</w:t>
            </w:r>
          </w:p>
          <w:p w14:paraId="39626CC9" w14:textId="77777777" w:rsidR="00A45B9A" w:rsidRPr="00217AF0" w:rsidRDefault="00A45B9A">
            <w:pPr>
              <w:spacing w:line="276" w:lineRule="auto"/>
              <w:rPr>
                <w:rFonts w:ascii="Arial" w:hAnsi="Arial" w:cs="Arial"/>
                <w:sz w:val="20"/>
                <w:szCs w:val="20"/>
              </w:rPr>
            </w:pPr>
          </w:p>
        </w:tc>
      </w:tr>
    </w:tbl>
    <w:p w14:paraId="26A54D35" w14:textId="77777777" w:rsidR="00A45B9A" w:rsidRPr="00217AF0" w:rsidRDefault="00A45B9A">
      <w:pPr>
        <w:rPr>
          <w:rFonts w:ascii="Arial" w:hAnsi="Arial" w:cs="Arial"/>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45B9A" w:rsidRPr="00217AF0" w14:paraId="255A806B" w14:textId="77777777">
        <w:trPr>
          <w:trHeight w:val="735"/>
        </w:trPr>
        <w:tc>
          <w:tcPr>
            <w:tcW w:w="3397" w:type="dxa"/>
            <w:shd w:val="clear" w:color="auto" w:fill="auto"/>
            <w:vAlign w:val="center"/>
          </w:tcPr>
          <w:p w14:paraId="2E8FB748"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NÚMERO DEL COMPONENTE FORMATIVO</w:t>
            </w:r>
          </w:p>
        </w:tc>
        <w:tc>
          <w:tcPr>
            <w:tcW w:w="6565" w:type="dxa"/>
            <w:shd w:val="clear" w:color="auto" w:fill="auto"/>
            <w:vAlign w:val="center"/>
          </w:tcPr>
          <w:p w14:paraId="5A771481"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02</w:t>
            </w:r>
          </w:p>
        </w:tc>
      </w:tr>
      <w:tr w:rsidR="00A45B9A" w:rsidRPr="00217AF0" w14:paraId="10776E3A" w14:textId="77777777">
        <w:trPr>
          <w:trHeight w:val="756"/>
        </w:trPr>
        <w:tc>
          <w:tcPr>
            <w:tcW w:w="3397" w:type="dxa"/>
            <w:shd w:val="clear" w:color="auto" w:fill="auto"/>
            <w:vAlign w:val="center"/>
          </w:tcPr>
          <w:p w14:paraId="1BFD3D66"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NOMBRE DEL COMPONENTE FORMATIVO</w:t>
            </w:r>
          </w:p>
        </w:tc>
        <w:tc>
          <w:tcPr>
            <w:tcW w:w="6565" w:type="dxa"/>
            <w:shd w:val="clear" w:color="auto" w:fill="auto"/>
            <w:vAlign w:val="center"/>
          </w:tcPr>
          <w:p w14:paraId="5D293231" w14:textId="1AFA92EC" w:rsidR="00A45B9A" w:rsidRPr="00217AF0" w:rsidRDefault="007F6AC5">
            <w:pPr>
              <w:spacing w:line="276" w:lineRule="auto"/>
              <w:rPr>
                <w:rFonts w:ascii="Arial" w:hAnsi="Arial" w:cs="Arial"/>
                <w:color w:val="151517"/>
                <w:sz w:val="20"/>
                <w:szCs w:val="20"/>
              </w:rPr>
            </w:pPr>
            <w:r w:rsidRPr="00217AF0">
              <w:rPr>
                <w:rFonts w:ascii="Arial" w:hAnsi="Arial" w:cs="Arial" w:hint="cs"/>
                <w:i/>
                <w:iCs/>
                <w:color w:val="151517"/>
                <w:sz w:val="20"/>
                <w:szCs w:val="20"/>
              </w:rPr>
              <w:t xml:space="preserve">Mise en </w:t>
            </w:r>
            <w:r w:rsidR="00D15899" w:rsidRPr="00217AF0">
              <w:rPr>
                <w:rFonts w:ascii="Arial" w:hAnsi="Arial" w:cs="Arial" w:hint="cs"/>
                <w:i/>
                <w:iCs/>
                <w:color w:val="151517"/>
                <w:sz w:val="20"/>
                <w:szCs w:val="20"/>
              </w:rPr>
              <w:t>p</w:t>
            </w:r>
            <w:r w:rsidRPr="00217AF0">
              <w:rPr>
                <w:rFonts w:ascii="Arial" w:hAnsi="Arial" w:cs="Arial" w:hint="cs"/>
                <w:i/>
                <w:iCs/>
                <w:color w:val="151517"/>
                <w:sz w:val="20"/>
                <w:szCs w:val="20"/>
              </w:rPr>
              <w:t>lace</w:t>
            </w:r>
            <w:r w:rsidRPr="00217AF0">
              <w:rPr>
                <w:rFonts w:ascii="Arial" w:hAnsi="Arial" w:cs="Arial" w:hint="cs"/>
                <w:color w:val="151517"/>
                <w:sz w:val="20"/>
                <w:szCs w:val="20"/>
              </w:rPr>
              <w:t xml:space="preserve"> y </w:t>
            </w:r>
            <w:r w:rsidR="00D15899" w:rsidRPr="00217AF0">
              <w:rPr>
                <w:rFonts w:ascii="Arial" w:hAnsi="Arial" w:cs="Arial" w:hint="cs"/>
                <w:color w:val="151517"/>
                <w:sz w:val="20"/>
                <w:szCs w:val="20"/>
              </w:rPr>
              <w:t>t</w:t>
            </w:r>
            <w:r w:rsidRPr="00217AF0">
              <w:rPr>
                <w:rFonts w:ascii="Arial" w:hAnsi="Arial" w:cs="Arial" w:hint="cs"/>
                <w:color w:val="151517"/>
                <w:sz w:val="20"/>
                <w:szCs w:val="20"/>
              </w:rPr>
              <w:t xml:space="preserve">écnicas de </w:t>
            </w:r>
            <w:r w:rsidR="00D15899" w:rsidRPr="00217AF0">
              <w:rPr>
                <w:rFonts w:ascii="Arial" w:hAnsi="Arial" w:cs="Arial" w:hint="cs"/>
                <w:color w:val="151517"/>
                <w:sz w:val="20"/>
                <w:szCs w:val="20"/>
              </w:rPr>
              <w:t>p</w:t>
            </w:r>
            <w:r w:rsidRPr="00217AF0">
              <w:rPr>
                <w:rFonts w:ascii="Arial" w:hAnsi="Arial" w:cs="Arial" w:hint="cs"/>
                <w:color w:val="151517"/>
                <w:sz w:val="20"/>
                <w:szCs w:val="20"/>
              </w:rPr>
              <w:t xml:space="preserve">reparación en la </w:t>
            </w:r>
            <w:r w:rsidR="00D15899" w:rsidRPr="00217AF0">
              <w:rPr>
                <w:rFonts w:ascii="Arial" w:hAnsi="Arial" w:cs="Arial" w:hint="cs"/>
                <w:color w:val="151517"/>
                <w:sz w:val="20"/>
                <w:szCs w:val="20"/>
              </w:rPr>
              <w:t>c</w:t>
            </w:r>
            <w:r w:rsidRPr="00217AF0">
              <w:rPr>
                <w:rFonts w:ascii="Arial" w:hAnsi="Arial" w:cs="Arial" w:hint="cs"/>
                <w:color w:val="151517"/>
                <w:sz w:val="20"/>
                <w:szCs w:val="20"/>
              </w:rPr>
              <w:t xml:space="preserve">ocina </w:t>
            </w:r>
            <w:r w:rsidR="00D15899" w:rsidRPr="00217AF0">
              <w:rPr>
                <w:rFonts w:ascii="Arial" w:hAnsi="Arial" w:cs="Arial" w:hint="cs"/>
                <w:color w:val="151517"/>
                <w:sz w:val="20"/>
                <w:szCs w:val="20"/>
              </w:rPr>
              <w:t>c</w:t>
            </w:r>
            <w:r w:rsidRPr="00217AF0">
              <w:rPr>
                <w:rFonts w:ascii="Arial" w:hAnsi="Arial" w:cs="Arial" w:hint="cs"/>
                <w:color w:val="151517"/>
                <w:sz w:val="20"/>
                <w:szCs w:val="20"/>
              </w:rPr>
              <w:t>olombiana</w:t>
            </w:r>
            <w:r w:rsidR="00D15899" w:rsidRPr="00217AF0">
              <w:rPr>
                <w:rFonts w:ascii="Arial" w:hAnsi="Arial" w:cs="Arial" w:hint="cs"/>
                <w:color w:val="151517"/>
                <w:sz w:val="20"/>
                <w:szCs w:val="20"/>
              </w:rPr>
              <w:t>.</w:t>
            </w:r>
          </w:p>
        </w:tc>
      </w:tr>
      <w:tr w:rsidR="00A45B9A" w:rsidRPr="00217AF0" w14:paraId="29F5BF1A" w14:textId="77777777">
        <w:trPr>
          <w:trHeight w:val="629"/>
        </w:trPr>
        <w:tc>
          <w:tcPr>
            <w:tcW w:w="3397" w:type="dxa"/>
            <w:shd w:val="clear" w:color="auto" w:fill="auto"/>
            <w:vAlign w:val="center"/>
          </w:tcPr>
          <w:p w14:paraId="50CC542D"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BREVE DESCRIPCIÓN</w:t>
            </w:r>
          </w:p>
        </w:tc>
        <w:tc>
          <w:tcPr>
            <w:tcW w:w="6565" w:type="dxa"/>
            <w:shd w:val="clear" w:color="auto" w:fill="auto"/>
            <w:vAlign w:val="center"/>
          </w:tcPr>
          <w:p w14:paraId="5233D817" w14:textId="475C7AB7" w:rsidR="00A45B9A" w:rsidRPr="00217AF0" w:rsidRDefault="007F6AC5">
            <w:pPr>
              <w:spacing w:line="276" w:lineRule="auto"/>
              <w:jc w:val="both"/>
              <w:rPr>
                <w:rFonts w:ascii="Arial" w:hAnsi="Arial" w:cs="Arial"/>
                <w:b w:val="0"/>
                <w:bCs w:val="0"/>
                <w:color w:val="151517"/>
                <w:sz w:val="20"/>
                <w:szCs w:val="20"/>
              </w:rPr>
            </w:pPr>
            <w:r w:rsidRPr="00217AF0">
              <w:rPr>
                <w:rFonts w:ascii="Arial" w:hAnsi="Arial" w:cs="Arial" w:hint="cs"/>
                <w:b w:val="0"/>
                <w:bCs w:val="0"/>
                <w:color w:val="151517"/>
                <w:sz w:val="20"/>
                <w:szCs w:val="20"/>
              </w:rPr>
              <w:t xml:space="preserve">Este componente formativo desarrolla las competencias para interpretar recetas estándar, ejecutar técnicas de corte y cocción propias de la cocina colombiana, aplicar los principios </w:t>
            </w:r>
            <w:r w:rsidRPr="00C77310">
              <w:rPr>
                <w:rFonts w:ascii="Arial" w:hAnsi="Arial" w:cs="Arial" w:hint="cs"/>
                <w:b w:val="0"/>
                <w:bCs w:val="0"/>
                <w:color w:val="151517"/>
                <w:sz w:val="20"/>
                <w:szCs w:val="20"/>
              </w:rPr>
              <w:t xml:space="preserve">del </w:t>
            </w:r>
            <w:r w:rsidRPr="00C77310">
              <w:rPr>
                <w:rFonts w:ascii="Arial" w:hAnsi="Arial" w:cs="Arial" w:hint="cs"/>
                <w:b w:val="0"/>
                <w:bCs w:val="0"/>
                <w:i/>
                <w:iCs/>
                <w:color w:val="151517"/>
                <w:sz w:val="20"/>
                <w:szCs w:val="20"/>
              </w:rPr>
              <w:t>mise en place</w:t>
            </w:r>
            <w:r w:rsidRPr="00217AF0">
              <w:rPr>
                <w:rFonts w:ascii="Arial" w:hAnsi="Arial" w:cs="Arial" w:hint="cs"/>
                <w:b w:val="0"/>
                <w:bCs w:val="0"/>
                <w:color w:val="151517"/>
                <w:sz w:val="20"/>
                <w:szCs w:val="20"/>
              </w:rPr>
              <w:t xml:space="preserve"> eficiente y seleccionar los protocolos de organización y etiqueta para eventos gastronómicos, integrando la tradición</w:t>
            </w:r>
            <w:r w:rsidR="00D15899" w:rsidRPr="00217AF0">
              <w:rPr>
                <w:rFonts w:ascii="Arial" w:hAnsi="Arial" w:cs="Arial" w:hint="cs"/>
                <w:b w:val="0"/>
                <w:bCs w:val="0"/>
                <w:color w:val="151517"/>
                <w:sz w:val="20"/>
                <w:szCs w:val="20"/>
              </w:rPr>
              <w:t xml:space="preserve"> </w:t>
            </w:r>
            <w:r w:rsidRPr="00217AF0">
              <w:rPr>
                <w:rFonts w:ascii="Arial" w:hAnsi="Arial" w:cs="Arial" w:hint="cs"/>
                <w:b w:val="0"/>
                <w:bCs w:val="0"/>
                <w:color w:val="151517"/>
                <w:sz w:val="20"/>
                <w:szCs w:val="20"/>
              </w:rPr>
              <w:t>culinaria con los estándares profesionales de servicio.</w:t>
            </w:r>
          </w:p>
        </w:tc>
      </w:tr>
      <w:tr w:rsidR="00A45B9A" w:rsidRPr="00217AF0" w14:paraId="5631D2CA" w14:textId="77777777">
        <w:trPr>
          <w:trHeight w:val="567"/>
        </w:trPr>
        <w:tc>
          <w:tcPr>
            <w:tcW w:w="3397" w:type="dxa"/>
            <w:shd w:val="clear" w:color="auto" w:fill="auto"/>
            <w:vAlign w:val="center"/>
          </w:tcPr>
          <w:p w14:paraId="53B10CA1"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PALABRAS CLAVE</w:t>
            </w:r>
          </w:p>
        </w:tc>
        <w:tc>
          <w:tcPr>
            <w:tcW w:w="6565" w:type="dxa"/>
            <w:shd w:val="clear" w:color="auto" w:fill="auto"/>
            <w:vAlign w:val="center"/>
          </w:tcPr>
          <w:p w14:paraId="4A3E6191" w14:textId="77777777" w:rsidR="00A45B9A" w:rsidRPr="00217AF0" w:rsidRDefault="007F6AC5">
            <w:pPr>
              <w:spacing w:line="276" w:lineRule="auto"/>
              <w:rPr>
                <w:rFonts w:ascii="Arial" w:hAnsi="Arial" w:cs="Arial"/>
                <w:b w:val="0"/>
                <w:bCs w:val="0"/>
                <w:color w:val="151517"/>
                <w:sz w:val="20"/>
                <w:szCs w:val="20"/>
              </w:rPr>
            </w:pPr>
            <w:r w:rsidRPr="00217AF0">
              <w:rPr>
                <w:rFonts w:ascii="Arial" w:hAnsi="Arial" w:cs="Arial" w:hint="cs"/>
                <w:b w:val="0"/>
                <w:bCs w:val="0"/>
                <w:color w:val="151517"/>
                <w:sz w:val="20"/>
                <w:szCs w:val="20"/>
              </w:rPr>
              <w:t xml:space="preserve">Receta estándar, Técnicas de corte, Métodos de cocción, </w:t>
            </w:r>
            <w:r w:rsidRPr="00217AF0">
              <w:rPr>
                <w:rFonts w:ascii="Arial" w:hAnsi="Arial" w:cs="Arial" w:hint="cs"/>
                <w:b w:val="0"/>
                <w:bCs w:val="0"/>
                <w:i/>
                <w:iCs/>
                <w:color w:val="151517"/>
                <w:sz w:val="20"/>
                <w:szCs w:val="20"/>
              </w:rPr>
              <w:t>Mise en place</w:t>
            </w:r>
            <w:r w:rsidRPr="00217AF0">
              <w:rPr>
                <w:rFonts w:ascii="Arial" w:hAnsi="Arial" w:cs="Arial" w:hint="cs"/>
                <w:b w:val="0"/>
                <w:bCs w:val="0"/>
                <w:color w:val="151517"/>
                <w:sz w:val="20"/>
                <w:szCs w:val="20"/>
              </w:rPr>
              <w:t>, Protocolo de eventos.</w:t>
            </w:r>
          </w:p>
        </w:tc>
      </w:tr>
    </w:tbl>
    <w:p w14:paraId="5070646D" w14:textId="77777777" w:rsidR="00A45B9A" w:rsidRPr="00217AF0" w:rsidRDefault="00A45B9A">
      <w:pPr>
        <w:rPr>
          <w:rFonts w:ascii="Arial" w:hAnsi="Arial" w:cs="Arial"/>
          <w:color w:val="151517"/>
          <w:sz w:val="20"/>
          <w:szCs w:val="20"/>
        </w:rPr>
      </w:pPr>
    </w:p>
    <w:tbl>
      <w:tblPr>
        <w:tblStyle w:val="9"/>
        <w:tblW w:w="99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45B9A" w:rsidRPr="00217AF0" w14:paraId="79DA649C" w14:textId="77777777" w:rsidTr="00D15899">
        <w:trPr>
          <w:trHeight w:val="911"/>
          <w:jc w:val="center"/>
        </w:trPr>
        <w:tc>
          <w:tcPr>
            <w:tcW w:w="3397" w:type="dxa"/>
            <w:shd w:val="clear" w:color="auto" w:fill="auto"/>
            <w:vAlign w:val="center"/>
          </w:tcPr>
          <w:p w14:paraId="02C989A9"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ÁREA OCUPACIONAL</w:t>
            </w:r>
          </w:p>
        </w:tc>
        <w:tc>
          <w:tcPr>
            <w:tcW w:w="6565" w:type="dxa"/>
            <w:shd w:val="clear" w:color="auto" w:fill="auto"/>
            <w:vAlign w:val="center"/>
          </w:tcPr>
          <w:p w14:paraId="4D7AC4BD" w14:textId="4D328B41" w:rsidR="00A45B9A" w:rsidRPr="00217AF0" w:rsidRDefault="007F6AC5">
            <w:pPr>
              <w:spacing w:line="276" w:lineRule="auto"/>
              <w:rPr>
                <w:rFonts w:ascii="Arial" w:hAnsi="Arial" w:cs="Arial"/>
                <w:b w:val="0"/>
                <w:bCs w:val="0"/>
                <w:color w:val="151517"/>
                <w:sz w:val="20"/>
                <w:szCs w:val="20"/>
              </w:rPr>
            </w:pPr>
            <w:r w:rsidRPr="00217AF0">
              <w:rPr>
                <w:rFonts w:ascii="Arial" w:hAnsi="Arial" w:cs="Arial" w:hint="cs"/>
                <w:b w:val="0"/>
                <w:bCs w:val="0"/>
                <w:color w:val="151517"/>
                <w:sz w:val="20"/>
                <w:szCs w:val="20"/>
              </w:rPr>
              <w:t>PROCESAMIENTO, FABRICACIÓN Y ENSAMBLE</w:t>
            </w:r>
          </w:p>
        </w:tc>
      </w:tr>
      <w:tr w:rsidR="00A45B9A" w:rsidRPr="00217AF0" w14:paraId="17F94764" w14:textId="77777777" w:rsidTr="00D15899">
        <w:trPr>
          <w:trHeight w:val="605"/>
          <w:jc w:val="center"/>
        </w:trPr>
        <w:tc>
          <w:tcPr>
            <w:tcW w:w="3397" w:type="dxa"/>
            <w:shd w:val="clear" w:color="auto" w:fill="auto"/>
            <w:vAlign w:val="center"/>
          </w:tcPr>
          <w:p w14:paraId="4A529D0C" w14:textId="77777777" w:rsidR="00A45B9A" w:rsidRPr="00217AF0" w:rsidRDefault="007F6AC5">
            <w:pPr>
              <w:spacing w:line="276" w:lineRule="auto"/>
              <w:rPr>
                <w:rFonts w:ascii="Arial" w:hAnsi="Arial" w:cs="Arial"/>
                <w:color w:val="151517"/>
                <w:sz w:val="20"/>
                <w:szCs w:val="20"/>
              </w:rPr>
            </w:pPr>
            <w:r w:rsidRPr="00217AF0">
              <w:rPr>
                <w:rFonts w:ascii="Arial" w:hAnsi="Arial" w:cs="Arial" w:hint="cs"/>
                <w:color w:val="151517"/>
                <w:sz w:val="20"/>
                <w:szCs w:val="20"/>
              </w:rPr>
              <w:t>IDIOMA</w:t>
            </w:r>
          </w:p>
        </w:tc>
        <w:tc>
          <w:tcPr>
            <w:tcW w:w="6565" w:type="dxa"/>
            <w:shd w:val="clear" w:color="auto" w:fill="auto"/>
            <w:vAlign w:val="center"/>
          </w:tcPr>
          <w:p w14:paraId="5E5FB03F" w14:textId="5F3296C8" w:rsidR="00A45B9A" w:rsidRPr="00217AF0" w:rsidRDefault="007F6AC5">
            <w:pPr>
              <w:spacing w:line="276" w:lineRule="auto"/>
              <w:rPr>
                <w:rFonts w:ascii="Arial" w:hAnsi="Arial" w:cs="Arial"/>
                <w:b w:val="0"/>
                <w:bCs w:val="0"/>
                <w:color w:val="151517"/>
                <w:sz w:val="20"/>
                <w:szCs w:val="20"/>
              </w:rPr>
            </w:pPr>
            <w:r w:rsidRPr="00217AF0">
              <w:rPr>
                <w:rFonts w:ascii="Arial" w:hAnsi="Arial" w:cs="Arial" w:hint="cs"/>
                <w:b w:val="0"/>
                <w:bCs w:val="0"/>
                <w:color w:val="151517"/>
                <w:sz w:val="20"/>
                <w:szCs w:val="20"/>
              </w:rPr>
              <w:t>Español</w:t>
            </w:r>
          </w:p>
        </w:tc>
      </w:tr>
    </w:tbl>
    <w:p w14:paraId="51348D63" w14:textId="77777777" w:rsidR="00A45B9A" w:rsidRPr="00217AF0" w:rsidRDefault="00A45B9A">
      <w:pPr>
        <w:rPr>
          <w:rFonts w:ascii="Arial" w:hAnsi="Arial" w:cs="Arial"/>
          <w:color w:val="151517"/>
          <w:sz w:val="20"/>
          <w:szCs w:val="20"/>
        </w:rPr>
      </w:pPr>
    </w:p>
    <w:p w14:paraId="6820E26F" w14:textId="77777777" w:rsidR="00A45B9A" w:rsidRPr="00217AF0" w:rsidRDefault="00A45B9A">
      <w:pPr>
        <w:rPr>
          <w:rFonts w:ascii="Arial" w:hAnsi="Arial" w:cs="Arial"/>
          <w:color w:val="151517"/>
          <w:sz w:val="20"/>
          <w:szCs w:val="20"/>
        </w:rPr>
      </w:pPr>
    </w:p>
    <w:p w14:paraId="509BA380" w14:textId="77777777" w:rsidR="00A45B9A" w:rsidRPr="00217AF0" w:rsidRDefault="007F6AC5" w:rsidP="0038012E">
      <w:pPr>
        <w:pBdr>
          <w:top w:val="nil"/>
          <w:left w:val="nil"/>
          <w:bottom w:val="nil"/>
          <w:right w:val="nil"/>
          <w:between w:val="nil"/>
        </w:pBdr>
        <w:jc w:val="both"/>
        <w:rPr>
          <w:rFonts w:ascii="Arial" w:hAnsi="Arial" w:cs="Arial"/>
          <w:b/>
          <w:bCs/>
          <w:color w:val="151517"/>
          <w:sz w:val="20"/>
          <w:szCs w:val="20"/>
        </w:rPr>
      </w:pPr>
      <w:r w:rsidRPr="00217AF0">
        <w:rPr>
          <w:rFonts w:ascii="Arial" w:hAnsi="Arial" w:cs="Arial" w:hint="cs"/>
          <w:b/>
          <w:bCs/>
          <w:color w:val="151517"/>
          <w:sz w:val="20"/>
          <w:szCs w:val="20"/>
        </w:rPr>
        <w:t xml:space="preserve">TABLA DE CONTENIDOS </w:t>
      </w:r>
    </w:p>
    <w:p w14:paraId="5A1E9F91" w14:textId="77777777" w:rsidR="00BC7720" w:rsidRPr="00217AF0" w:rsidRDefault="00BC7720" w:rsidP="004B3013">
      <w:pPr>
        <w:rPr>
          <w:rFonts w:ascii="Arial" w:hAnsi="Arial" w:cs="Arial"/>
          <w:color w:val="151517"/>
          <w:sz w:val="20"/>
          <w:szCs w:val="20"/>
        </w:rPr>
      </w:pPr>
    </w:p>
    <w:p w14:paraId="1577F596" w14:textId="77777777" w:rsidR="00215901" w:rsidRPr="00217AF0" w:rsidRDefault="0038012E" w:rsidP="00215901">
      <w:pPr>
        <w:pStyle w:val="Prrafodelista"/>
        <w:numPr>
          <w:ilvl w:val="0"/>
          <w:numId w:val="12"/>
        </w:numPr>
        <w:rPr>
          <w:b/>
          <w:bCs/>
          <w:color w:val="151517"/>
          <w:sz w:val="20"/>
          <w:szCs w:val="20"/>
        </w:rPr>
      </w:pPr>
      <w:r w:rsidRPr="00217AF0">
        <w:rPr>
          <w:rFonts w:hint="cs"/>
          <w:b/>
          <w:bCs/>
          <w:color w:val="151517"/>
          <w:sz w:val="20"/>
          <w:szCs w:val="20"/>
        </w:rPr>
        <w:t>INTRODUCCIÓN</w:t>
      </w:r>
    </w:p>
    <w:p w14:paraId="62F0EA10" w14:textId="77777777" w:rsidR="00215901" w:rsidRPr="00217AF0" w:rsidRDefault="00215901" w:rsidP="00215901">
      <w:pPr>
        <w:pStyle w:val="Prrafodelista"/>
        <w:rPr>
          <w:b/>
          <w:bCs/>
          <w:color w:val="151517"/>
          <w:sz w:val="20"/>
          <w:szCs w:val="20"/>
        </w:rPr>
      </w:pPr>
    </w:p>
    <w:p w14:paraId="590E8255" w14:textId="77777777" w:rsidR="00FE4322" w:rsidRPr="00217AF0" w:rsidRDefault="00FE4322" w:rsidP="00FE4322">
      <w:pPr>
        <w:pStyle w:val="Prrafodelista"/>
        <w:numPr>
          <w:ilvl w:val="0"/>
          <w:numId w:val="13"/>
        </w:numPr>
        <w:rPr>
          <w:color w:val="151517"/>
          <w:sz w:val="20"/>
          <w:szCs w:val="20"/>
        </w:rPr>
      </w:pPr>
      <w:r w:rsidRPr="00217AF0">
        <w:rPr>
          <w:rFonts w:hint="cs"/>
          <w:b/>
          <w:bCs/>
          <w:color w:val="151517"/>
          <w:sz w:val="20"/>
          <w:szCs w:val="20"/>
        </w:rPr>
        <w:t>Interpretación de recetas y vocabulario gastronómico</w:t>
      </w:r>
    </w:p>
    <w:p w14:paraId="08987DDD" w14:textId="3AC2AA5D" w:rsidR="00A45B9A" w:rsidRPr="00217AF0" w:rsidRDefault="00FE4322" w:rsidP="00FE4322">
      <w:pPr>
        <w:pStyle w:val="Prrafodelista"/>
        <w:numPr>
          <w:ilvl w:val="1"/>
          <w:numId w:val="14"/>
        </w:numPr>
        <w:rPr>
          <w:color w:val="151517"/>
          <w:sz w:val="20"/>
          <w:szCs w:val="20"/>
        </w:rPr>
      </w:pPr>
      <w:r w:rsidRPr="00217AF0">
        <w:rPr>
          <w:rFonts w:hint="cs"/>
          <w:color w:val="151517"/>
          <w:sz w:val="20"/>
          <w:szCs w:val="20"/>
        </w:rPr>
        <w:t>Estructura y componentes de una receta estándar profesional</w:t>
      </w:r>
    </w:p>
    <w:p w14:paraId="5D213C2F" w14:textId="6AD3F339"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Vocabulario y terminología técnica específica</w:t>
      </w:r>
    </w:p>
    <w:p w14:paraId="5F0EBA0E" w14:textId="4AC5DB09"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 xml:space="preserve">Secuenciación lógica de operaciones: del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a la presentación</w:t>
      </w:r>
    </w:p>
    <w:p w14:paraId="530482E7" w14:textId="3621715F"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Ajuste de porciones y cálculo de rendimiento e incidencia de costo</w:t>
      </w:r>
    </w:p>
    <w:p w14:paraId="6F1EAD42" w14:textId="77777777" w:rsidR="00A45B9A" w:rsidRPr="00217AF0" w:rsidRDefault="00A45B9A">
      <w:pPr>
        <w:pBdr>
          <w:top w:val="nil"/>
          <w:left w:val="nil"/>
          <w:bottom w:val="nil"/>
          <w:right w:val="nil"/>
          <w:between w:val="nil"/>
        </w:pBdr>
        <w:rPr>
          <w:rFonts w:ascii="Arial" w:hAnsi="Arial" w:cs="Arial"/>
          <w:b/>
          <w:bCs/>
          <w:color w:val="151517"/>
          <w:sz w:val="20"/>
          <w:szCs w:val="20"/>
        </w:rPr>
      </w:pPr>
    </w:p>
    <w:p w14:paraId="06E9B8E9" w14:textId="3C72D11F" w:rsidR="00A45B9A" w:rsidRPr="00217AF0" w:rsidRDefault="00FE4322" w:rsidP="00FE4322">
      <w:pPr>
        <w:numPr>
          <w:ilvl w:val="0"/>
          <w:numId w:val="14"/>
        </w:numPr>
        <w:pBdr>
          <w:top w:val="nil"/>
          <w:left w:val="nil"/>
          <w:bottom w:val="nil"/>
          <w:right w:val="nil"/>
          <w:between w:val="nil"/>
        </w:pBdr>
        <w:rPr>
          <w:rFonts w:ascii="Arial" w:hAnsi="Arial" w:cs="Arial"/>
          <w:b/>
          <w:bCs/>
          <w:color w:val="151517"/>
          <w:sz w:val="20"/>
          <w:szCs w:val="20"/>
        </w:rPr>
      </w:pPr>
      <w:r w:rsidRPr="00217AF0">
        <w:rPr>
          <w:rFonts w:ascii="Arial" w:hAnsi="Arial" w:cs="Arial" w:hint="cs"/>
          <w:b/>
          <w:bCs/>
          <w:color w:val="151517"/>
          <w:sz w:val="20"/>
          <w:szCs w:val="20"/>
        </w:rPr>
        <w:lastRenderedPageBreak/>
        <w:t>Técnicas de corte y pre-preparación en la cocina colombiana</w:t>
      </w:r>
    </w:p>
    <w:p w14:paraId="4F6786E7" w14:textId="31154600"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Principios de las operaciones unitarias en cocina</w:t>
      </w:r>
    </w:p>
    <w:p w14:paraId="51AF37F7" w14:textId="4D8CEA81"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Técnicas de corte para vegetales: cortes clásicos</w:t>
      </w:r>
    </w:p>
    <w:p w14:paraId="4A02D5B9" w14:textId="3F45F8BC"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Técnicas de corte para proteínas</w:t>
      </w:r>
    </w:p>
    <w:p w14:paraId="69CDEFA0" w14:textId="6E3572C3"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Fundamentos de la manipulación y conservación previos a la cocción</w:t>
      </w:r>
    </w:p>
    <w:p w14:paraId="1C6EA9AA" w14:textId="77777777" w:rsidR="00A45B9A" w:rsidRPr="00217AF0" w:rsidRDefault="00A45B9A">
      <w:pPr>
        <w:pBdr>
          <w:top w:val="nil"/>
          <w:left w:val="nil"/>
          <w:bottom w:val="nil"/>
          <w:right w:val="nil"/>
          <w:between w:val="nil"/>
        </w:pBdr>
        <w:ind w:left="720"/>
        <w:rPr>
          <w:rFonts w:ascii="Arial" w:hAnsi="Arial" w:cs="Arial"/>
          <w:color w:val="151517"/>
          <w:sz w:val="20"/>
          <w:szCs w:val="20"/>
        </w:rPr>
      </w:pPr>
    </w:p>
    <w:p w14:paraId="5C6F9EBF" w14:textId="39FBB97D" w:rsidR="00A45B9A" w:rsidRPr="00217AF0" w:rsidRDefault="00FE4322" w:rsidP="00FE4322">
      <w:pPr>
        <w:numPr>
          <w:ilvl w:val="0"/>
          <w:numId w:val="14"/>
        </w:numPr>
        <w:pBdr>
          <w:top w:val="nil"/>
          <w:left w:val="nil"/>
          <w:bottom w:val="nil"/>
          <w:right w:val="nil"/>
          <w:between w:val="nil"/>
        </w:pBdr>
        <w:rPr>
          <w:rFonts w:ascii="Arial" w:hAnsi="Arial" w:cs="Arial"/>
          <w:b/>
          <w:bCs/>
          <w:color w:val="151517"/>
          <w:sz w:val="20"/>
          <w:szCs w:val="20"/>
        </w:rPr>
      </w:pPr>
      <w:r w:rsidRPr="00217AF0">
        <w:rPr>
          <w:rFonts w:ascii="Arial" w:hAnsi="Arial" w:cs="Arial" w:hint="cs"/>
          <w:b/>
          <w:bCs/>
          <w:color w:val="151517"/>
          <w:sz w:val="20"/>
          <w:szCs w:val="20"/>
        </w:rPr>
        <w:t>Métodos y técnicas de cocción aplicados a la gastronomía nacional</w:t>
      </w:r>
    </w:p>
    <w:p w14:paraId="4129E3DF" w14:textId="093A7E32"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Clasificación de los métodos de cocción</w:t>
      </w:r>
    </w:p>
    <w:p w14:paraId="7F17BDB8" w14:textId="60AB80A3"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Cocción en medio graso</w:t>
      </w:r>
    </w:p>
    <w:p w14:paraId="4CD648A2" w14:textId="06144133"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Cocción en medio acuoso y al vapor</w:t>
      </w:r>
    </w:p>
    <w:p w14:paraId="53AD5461" w14:textId="2EDDDF1D"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Cocción en medio aéreo y por radiación</w:t>
      </w:r>
    </w:p>
    <w:p w14:paraId="3B8AEBCC" w14:textId="78D41316"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Cocción mixta</w:t>
      </w:r>
    </w:p>
    <w:p w14:paraId="5B84D3CA" w14:textId="77777777" w:rsidR="00A45B9A" w:rsidRPr="00217AF0" w:rsidRDefault="00A45B9A">
      <w:pPr>
        <w:pBdr>
          <w:top w:val="nil"/>
          <w:left w:val="nil"/>
          <w:bottom w:val="nil"/>
          <w:right w:val="nil"/>
          <w:between w:val="nil"/>
        </w:pBdr>
        <w:ind w:left="1440"/>
        <w:rPr>
          <w:rFonts w:ascii="Arial" w:hAnsi="Arial" w:cs="Arial"/>
          <w:color w:val="151517"/>
          <w:sz w:val="20"/>
          <w:szCs w:val="20"/>
        </w:rPr>
      </w:pPr>
    </w:p>
    <w:p w14:paraId="11BDCEB1" w14:textId="78843A53" w:rsidR="00A45B9A" w:rsidRPr="00217AF0" w:rsidRDefault="00FE4322" w:rsidP="00FE4322">
      <w:pPr>
        <w:numPr>
          <w:ilvl w:val="0"/>
          <w:numId w:val="14"/>
        </w:numPr>
        <w:pBdr>
          <w:top w:val="nil"/>
          <w:left w:val="nil"/>
          <w:bottom w:val="nil"/>
          <w:right w:val="nil"/>
          <w:between w:val="nil"/>
        </w:pBdr>
        <w:rPr>
          <w:rFonts w:ascii="Arial" w:hAnsi="Arial" w:cs="Arial"/>
          <w:b/>
          <w:bCs/>
          <w:color w:val="151517"/>
          <w:sz w:val="20"/>
          <w:szCs w:val="20"/>
        </w:rPr>
      </w:pPr>
      <w:r w:rsidRPr="00217AF0">
        <w:rPr>
          <w:rFonts w:ascii="Arial" w:hAnsi="Arial" w:cs="Arial" w:hint="cs"/>
          <w:b/>
          <w:bCs/>
          <w:color w:val="151517"/>
          <w:sz w:val="20"/>
          <w:szCs w:val="20"/>
        </w:rPr>
        <w:t xml:space="preserve">Principios y aplicación del </w:t>
      </w:r>
      <w:r w:rsidRPr="00217AF0">
        <w:rPr>
          <w:rFonts w:ascii="Arial" w:hAnsi="Arial" w:cs="Arial" w:hint="cs"/>
          <w:b/>
          <w:bCs/>
          <w:i/>
          <w:iCs/>
          <w:color w:val="151517"/>
          <w:sz w:val="20"/>
          <w:szCs w:val="20"/>
        </w:rPr>
        <w:t>mise en place</w:t>
      </w:r>
      <w:r w:rsidRPr="00217AF0">
        <w:rPr>
          <w:rFonts w:ascii="Arial" w:hAnsi="Arial" w:cs="Arial" w:hint="cs"/>
          <w:b/>
          <w:bCs/>
          <w:color w:val="151517"/>
          <w:sz w:val="20"/>
          <w:szCs w:val="20"/>
        </w:rPr>
        <w:t xml:space="preserve"> eficiente</w:t>
      </w:r>
    </w:p>
    <w:p w14:paraId="39AF1BC4" w14:textId="3DFAB60C" w:rsidR="00A45B9A" w:rsidRPr="00217AF0" w:rsidRDefault="00FE4322" w:rsidP="00FE4322">
      <w:pPr>
        <w:numPr>
          <w:ilvl w:val="1"/>
          <w:numId w:val="14"/>
        </w:numPr>
        <w:pBdr>
          <w:top w:val="nil"/>
          <w:left w:val="nil"/>
          <w:bottom w:val="nil"/>
          <w:right w:val="nil"/>
          <w:between w:val="nil"/>
        </w:pBdr>
        <w:rPr>
          <w:rFonts w:ascii="Arial" w:hAnsi="Arial" w:cs="Arial"/>
          <w:b/>
          <w:bCs/>
          <w:i/>
          <w:iCs/>
          <w:color w:val="151517"/>
          <w:sz w:val="20"/>
          <w:szCs w:val="20"/>
        </w:rPr>
      </w:pPr>
      <w:r w:rsidRPr="00217AF0">
        <w:rPr>
          <w:rFonts w:ascii="Arial" w:hAnsi="Arial" w:cs="Arial" w:hint="cs"/>
          <w:color w:val="151517"/>
          <w:sz w:val="20"/>
          <w:szCs w:val="20"/>
        </w:rPr>
        <w:t xml:space="preserve">Definición, filosofía y beneficios del </w:t>
      </w:r>
      <w:r w:rsidRPr="00217AF0">
        <w:rPr>
          <w:rFonts w:ascii="Arial" w:hAnsi="Arial" w:cs="Arial" w:hint="cs"/>
          <w:i/>
          <w:iCs/>
          <w:color w:val="151517"/>
          <w:sz w:val="20"/>
          <w:szCs w:val="20"/>
        </w:rPr>
        <w:t>mise en place</w:t>
      </w:r>
    </w:p>
    <w:p w14:paraId="0DC90247" w14:textId="2952BDEA"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Organización de la estación de trabajo</w:t>
      </w:r>
    </w:p>
    <w:p w14:paraId="736909A0" w14:textId="2191ABDC"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La pre-preparación como eje de la eficiencia operativa</w:t>
      </w:r>
    </w:p>
    <w:p w14:paraId="1FA322EF" w14:textId="00CDAD6A"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Tipos de residuos sólidos y sus vías de segregación y disposición</w:t>
      </w:r>
    </w:p>
    <w:p w14:paraId="507FDC34" w14:textId="00FE0E29"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Gestión del tiempo y flujo de trabajo en cocina</w:t>
      </w:r>
    </w:p>
    <w:p w14:paraId="542F8544" w14:textId="77777777" w:rsidR="00A45B9A" w:rsidRPr="00217AF0" w:rsidRDefault="00A45B9A">
      <w:pPr>
        <w:pBdr>
          <w:top w:val="nil"/>
          <w:left w:val="nil"/>
          <w:bottom w:val="nil"/>
          <w:right w:val="nil"/>
          <w:between w:val="nil"/>
        </w:pBdr>
        <w:ind w:left="1440"/>
        <w:rPr>
          <w:rFonts w:ascii="Arial" w:hAnsi="Arial" w:cs="Arial"/>
          <w:color w:val="151517"/>
          <w:sz w:val="20"/>
          <w:szCs w:val="20"/>
        </w:rPr>
      </w:pPr>
    </w:p>
    <w:p w14:paraId="3E185B65" w14:textId="04D89AF3" w:rsidR="00A45B9A" w:rsidRPr="00217AF0" w:rsidRDefault="00FE4322" w:rsidP="00FE4322">
      <w:pPr>
        <w:numPr>
          <w:ilvl w:val="0"/>
          <w:numId w:val="14"/>
        </w:numPr>
        <w:pBdr>
          <w:top w:val="nil"/>
          <w:left w:val="nil"/>
          <w:bottom w:val="nil"/>
          <w:right w:val="nil"/>
          <w:between w:val="nil"/>
        </w:pBdr>
        <w:rPr>
          <w:rFonts w:ascii="Arial" w:hAnsi="Arial" w:cs="Arial"/>
          <w:b/>
          <w:bCs/>
          <w:color w:val="151517"/>
          <w:sz w:val="20"/>
          <w:szCs w:val="20"/>
        </w:rPr>
      </w:pPr>
      <w:r w:rsidRPr="00217AF0">
        <w:rPr>
          <w:rFonts w:ascii="Arial" w:hAnsi="Arial" w:cs="Arial" w:hint="cs"/>
          <w:b/>
          <w:bCs/>
          <w:color w:val="151517"/>
          <w:sz w:val="20"/>
          <w:szCs w:val="20"/>
        </w:rPr>
        <w:t>Protocolo, etiqueta y organización para eventos gastronómicos</w:t>
      </w:r>
    </w:p>
    <w:p w14:paraId="4776F56D" w14:textId="653033EA"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Conceptos de protocolo y etiqueta aplicados al servicio de alimentos</w:t>
      </w:r>
    </w:p>
    <w:p w14:paraId="39B2383B" w14:textId="32697E95"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Organización de salones y disposición de mesas según el tipo de evento</w:t>
      </w:r>
    </w:p>
    <w:p w14:paraId="0523FCEA" w14:textId="29057CD1"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 xml:space="preserve">Elementos de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para servicio formal y de banquete</w:t>
      </w:r>
    </w:p>
    <w:p w14:paraId="10FD9B32" w14:textId="4EB728C5" w:rsidR="00A45B9A" w:rsidRPr="00217AF0" w:rsidRDefault="00FE4322" w:rsidP="00FE4322">
      <w:pPr>
        <w:numPr>
          <w:ilvl w:val="1"/>
          <w:numId w:val="14"/>
        </w:numPr>
        <w:pBdr>
          <w:top w:val="nil"/>
          <w:left w:val="nil"/>
          <w:bottom w:val="nil"/>
          <w:right w:val="nil"/>
          <w:between w:val="nil"/>
        </w:pBdr>
        <w:rPr>
          <w:rFonts w:ascii="Arial" w:hAnsi="Arial" w:cs="Arial"/>
          <w:color w:val="151517"/>
          <w:sz w:val="20"/>
          <w:szCs w:val="20"/>
        </w:rPr>
      </w:pPr>
      <w:r w:rsidRPr="00217AF0">
        <w:rPr>
          <w:rFonts w:ascii="Arial" w:hAnsi="Arial" w:cs="Arial" w:hint="cs"/>
          <w:color w:val="151517"/>
          <w:sz w:val="20"/>
          <w:szCs w:val="20"/>
        </w:rPr>
        <w:t>El rol del anfitrión y la secuencia de servicio en un evento formal</w:t>
      </w:r>
    </w:p>
    <w:p w14:paraId="6C378894" w14:textId="77777777" w:rsidR="00A45B9A" w:rsidRPr="00217AF0" w:rsidRDefault="00A45B9A">
      <w:pPr>
        <w:pBdr>
          <w:top w:val="nil"/>
          <w:left w:val="nil"/>
          <w:bottom w:val="nil"/>
          <w:right w:val="nil"/>
          <w:between w:val="nil"/>
        </w:pBdr>
        <w:rPr>
          <w:rFonts w:ascii="Arial" w:hAnsi="Arial" w:cs="Arial"/>
          <w:b/>
          <w:bCs/>
          <w:color w:val="151517"/>
          <w:sz w:val="20"/>
          <w:szCs w:val="20"/>
        </w:rPr>
      </w:pPr>
    </w:p>
    <w:p w14:paraId="1B01677E" w14:textId="77777777" w:rsidR="00BC7720" w:rsidRPr="00217AF0" w:rsidRDefault="00BC7720">
      <w:pPr>
        <w:pBdr>
          <w:top w:val="nil"/>
          <w:left w:val="nil"/>
          <w:bottom w:val="nil"/>
          <w:right w:val="nil"/>
          <w:between w:val="nil"/>
        </w:pBdr>
        <w:rPr>
          <w:rFonts w:ascii="Arial" w:hAnsi="Arial" w:cs="Arial"/>
          <w:b/>
          <w:bCs/>
          <w:color w:val="151517"/>
          <w:sz w:val="20"/>
          <w:szCs w:val="20"/>
        </w:rPr>
      </w:pPr>
    </w:p>
    <w:p w14:paraId="297F978B" w14:textId="77777777" w:rsidR="00A45B9A" w:rsidRPr="00217AF0" w:rsidRDefault="007F6AC5" w:rsidP="00F84C7C">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INTRODUCCIÓN</w:t>
      </w:r>
    </w:p>
    <w:p w14:paraId="1EE57A0D" w14:textId="77777777" w:rsidR="00A45B9A" w:rsidRPr="00217AF0" w:rsidRDefault="00A45B9A" w:rsidP="00F84C7C">
      <w:pPr>
        <w:pBdr>
          <w:top w:val="nil"/>
          <w:left w:val="nil"/>
          <w:bottom w:val="nil"/>
          <w:right w:val="nil"/>
          <w:between w:val="nil"/>
        </w:pBdr>
        <w:jc w:val="both"/>
        <w:rPr>
          <w:rFonts w:ascii="Arial" w:hAnsi="Arial" w:cs="Arial"/>
          <w:b/>
          <w:bCs/>
          <w:color w:val="151517"/>
          <w:sz w:val="20"/>
          <w:szCs w:val="20"/>
        </w:rPr>
      </w:pPr>
    </w:p>
    <w:p w14:paraId="3152ABC4" w14:textId="4B94533F" w:rsidR="00FE4322" w:rsidRPr="00217AF0" w:rsidRDefault="007131A1" w:rsidP="00FE4322">
      <w:pPr>
        <w:pBdr>
          <w:top w:val="nil"/>
          <w:left w:val="nil"/>
          <w:bottom w:val="nil"/>
          <w:right w:val="nil"/>
          <w:between w:val="nil"/>
        </w:pBdr>
        <w:ind w:left="425"/>
        <w:jc w:val="both"/>
        <w:rPr>
          <w:rFonts w:ascii="Arial" w:hAnsi="Arial" w:cs="Arial"/>
          <w:color w:val="151517"/>
          <w:sz w:val="20"/>
          <w:szCs w:val="20"/>
        </w:rPr>
      </w:pPr>
      <w:r w:rsidRPr="00217AF0">
        <w:rPr>
          <w:rFonts w:ascii="Arial" w:hAnsi="Arial" w:cs="Arial" w:hint="cs"/>
          <w:color w:val="151517"/>
          <w:sz w:val="20"/>
          <w:szCs w:val="20"/>
        </w:rPr>
        <w:t xml:space="preserve">El dominio de la técnica culinaria, la organización meticulosa y el conocimiento del protocolo constituyen el pilar fundamental que transforma a un cocinero en un profesional gastronómico integral. Este componente formativo está diseñado para guiar al aprendiz en la adquisición de esta tríada de competencias, esenciales para el éxito en la cocina colombiana. A través de un recorrido que inicia con la interpretación precisa de recetas estándar y el dominio de las técnicas de corte y cocción, se avanza hacia la filosofía del </w:t>
      </w:r>
      <w:r w:rsidRPr="00C77310">
        <w:rPr>
          <w:rFonts w:ascii="Arial" w:hAnsi="Arial" w:cs="Arial" w:hint="cs"/>
          <w:i/>
          <w:iCs/>
          <w:color w:val="151517"/>
          <w:sz w:val="20"/>
          <w:szCs w:val="20"/>
        </w:rPr>
        <w:t xml:space="preserve">mise en place </w:t>
      </w:r>
      <w:r w:rsidRPr="00217AF0">
        <w:rPr>
          <w:rFonts w:ascii="Arial" w:hAnsi="Arial" w:cs="Arial" w:hint="cs"/>
          <w:color w:val="151517"/>
          <w:sz w:val="20"/>
          <w:szCs w:val="20"/>
        </w:rPr>
        <w:t>como sistema de eficiencia, para culminar con la aplicación del protocolo y la organización de eventos. El objetivo es formar un profesional capaz no solo de ejecutar con técnica los sabores de la tradición, sino de planificar su trabajo con método y de servir con la distinción que la alta gastronomía exige.</w:t>
      </w:r>
    </w:p>
    <w:p w14:paraId="58A82F25" w14:textId="77777777" w:rsidR="00A45B9A" w:rsidRPr="00217AF0" w:rsidRDefault="00A45B9A" w:rsidP="00F84C7C">
      <w:pPr>
        <w:pBdr>
          <w:top w:val="nil"/>
          <w:left w:val="nil"/>
          <w:bottom w:val="nil"/>
          <w:right w:val="nil"/>
          <w:between w:val="nil"/>
        </w:pBdr>
        <w:ind w:left="426"/>
        <w:jc w:val="both"/>
        <w:rPr>
          <w:rFonts w:ascii="Arial" w:hAnsi="Arial" w:cs="Arial"/>
          <w:b/>
          <w:bCs/>
          <w:color w:val="151517"/>
          <w:sz w:val="20"/>
          <w:szCs w:val="20"/>
        </w:rPr>
      </w:pPr>
    </w:p>
    <w:p w14:paraId="472594C1" w14:textId="77777777" w:rsidR="00A45B9A" w:rsidRPr="00217AF0" w:rsidRDefault="00A45B9A" w:rsidP="00F84C7C">
      <w:pPr>
        <w:pBdr>
          <w:top w:val="nil"/>
          <w:left w:val="nil"/>
          <w:bottom w:val="nil"/>
          <w:right w:val="nil"/>
          <w:between w:val="nil"/>
        </w:pBdr>
        <w:rPr>
          <w:rFonts w:ascii="Arial" w:hAnsi="Arial" w:cs="Arial"/>
          <w:b/>
          <w:bCs/>
          <w:color w:val="151517"/>
          <w:sz w:val="20"/>
          <w:szCs w:val="20"/>
        </w:rPr>
      </w:pPr>
    </w:p>
    <w:p w14:paraId="07C882B0" w14:textId="77777777" w:rsidR="00A45B9A" w:rsidRPr="00217AF0" w:rsidRDefault="007F6AC5" w:rsidP="00F84C7C">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 xml:space="preserve">DESARROLLO DE CONTENIDOS </w:t>
      </w:r>
    </w:p>
    <w:p w14:paraId="3822331C" w14:textId="77777777" w:rsidR="00715D68" w:rsidRPr="00217AF0" w:rsidRDefault="00715D68" w:rsidP="00715D68">
      <w:pPr>
        <w:rPr>
          <w:rFonts w:ascii="Arial" w:hAnsi="Arial" w:cs="Arial"/>
          <w:b/>
          <w:bCs/>
          <w:color w:val="151517"/>
          <w:sz w:val="20"/>
          <w:szCs w:val="20"/>
        </w:rPr>
      </w:pPr>
    </w:p>
    <w:p w14:paraId="130F7F28" w14:textId="6A86C50F" w:rsidR="00715D68" w:rsidRPr="00217AF0" w:rsidRDefault="00FE4322" w:rsidP="00715D68">
      <w:pPr>
        <w:ind w:left="425"/>
        <w:jc w:val="both"/>
        <w:rPr>
          <w:rFonts w:ascii="Arial" w:hAnsi="Arial" w:cs="Arial"/>
          <w:b/>
          <w:bCs/>
          <w:color w:val="151517"/>
          <w:sz w:val="20"/>
          <w:szCs w:val="20"/>
        </w:rPr>
      </w:pPr>
      <w:r w:rsidRPr="00217AF0">
        <w:rPr>
          <w:rFonts w:ascii="Arial" w:hAnsi="Arial" w:cs="Arial" w:hint="cs"/>
          <w:b/>
          <w:bCs/>
          <w:color w:val="151517"/>
          <w:sz w:val="20"/>
          <w:szCs w:val="20"/>
        </w:rPr>
        <w:t>1. Interpretación de recetas y vocabulario gastronómico</w:t>
      </w:r>
    </w:p>
    <w:p w14:paraId="548DEE08" w14:textId="77777777" w:rsidR="00715D68" w:rsidRPr="00217AF0" w:rsidRDefault="00715D68" w:rsidP="00715D68">
      <w:pPr>
        <w:ind w:left="425"/>
        <w:jc w:val="both"/>
        <w:rPr>
          <w:rFonts w:ascii="Arial" w:hAnsi="Arial" w:cs="Arial"/>
          <w:b/>
          <w:bCs/>
          <w:color w:val="151517"/>
          <w:sz w:val="20"/>
          <w:szCs w:val="20"/>
        </w:rPr>
      </w:pPr>
    </w:p>
    <w:p w14:paraId="63F19434" w14:textId="77777777" w:rsidR="00715D68"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Una receta estándar es mucho más que una simple lista de ingredientes e instrucciones; es el plano técnico, el contrato de calidad y la bitácora de costos de un plato. Este capítulo tiene como objetivo dotar al aprendiz de las herramientas para decodificar este documento fundamental. Comprender su estructura, dominar el lenguaje técnico con el que está escrito y saber secuenciar sus operaciones son habilidades previas e indispensables para cualquier ejecución culinaria exitosa. Sin una correcta interpretación, incluso la receta más tradicional puede perder su esencia, sus proporciones o su viabilidad económica. Aquí se sentarán las bases para que el aprendiz no solo siga instrucciones, sino que las analice, cuestione y adapte con criterio profesional, transformándose de un ejecutor pasivo en un intérprete activo de la gastronomía.</w:t>
      </w:r>
    </w:p>
    <w:p w14:paraId="1E8347AF" w14:textId="77777777" w:rsidR="00084DA9" w:rsidRDefault="00084DA9" w:rsidP="00715D68">
      <w:pPr>
        <w:ind w:left="425"/>
        <w:jc w:val="both"/>
        <w:rPr>
          <w:rFonts w:ascii="Arial" w:hAnsi="Arial" w:cs="Arial"/>
          <w:color w:val="151517"/>
          <w:sz w:val="20"/>
          <w:szCs w:val="20"/>
        </w:rPr>
      </w:pPr>
    </w:p>
    <w:p w14:paraId="1865F037" w14:textId="77777777" w:rsidR="00084DA9" w:rsidRDefault="00084DA9" w:rsidP="00715D68">
      <w:pPr>
        <w:ind w:left="425"/>
        <w:jc w:val="both"/>
        <w:rPr>
          <w:rFonts w:ascii="Arial" w:hAnsi="Arial" w:cs="Arial"/>
          <w:color w:val="151517"/>
          <w:sz w:val="20"/>
          <w:szCs w:val="20"/>
        </w:rPr>
      </w:pPr>
    </w:p>
    <w:p w14:paraId="09E13E59" w14:textId="77777777" w:rsidR="00084DA9" w:rsidRDefault="00084DA9" w:rsidP="00715D68">
      <w:pPr>
        <w:ind w:left="425"/>
        <w:jc w:val="both"/>
        <w:rPr>
          <w:rFonts w:ascii="Arial" w:hAnsi="Arial" w:cs="Arial"/>
          <w:color w:val="151517"/>
          <w:sz w:val="20"/>
          <w:szCs w:val="20"/>
        </w:rPr>
      </w:pPr>
    </w:p>
    <w:p w14:paraId="21AD71D2" w14:textId="77777777" w:rsidR="00084DA9" w:rsidRPr="00217AF0" w:rsidRDefault="00084DA9" w:rsidP="00715D68">
      <w:pPr>
        <w:ind w:left="425"/>
        <w:jc w:val="both"/>
        <w:rPr>
          <w:rFonts w:ascii="Arial" w:hAnsi="Arial" w:cs="Arial"/>
          <w:color w:val="151517"/>
          <w:sz w:val="20"/>
          <w:szCs w:val="20"/>
        </w:rPr>
      </w:pPr>
    </w:p>
    <w:p w14:paraId="45CF6CED" w14:textId="77777777" w:rsidR="00715D68" w:rsidRPr="00217AF0" w:rsidRDefault="00715D68" w:rsidP="00715D68">
      <w:pPr>
        <w:ind w:left="425"/>
        <w:jc w:val="both"/>
        <w:rPr>
          <w:rFonts w:ascii="Arial" w:hAnsi="Arial" w:cs="Arial"/>
          <w:b/>
          <w:bCs/>
          <w:color w:val="151517"/>
          <w:sz w:val="20"/>
          <w:szCs w:val="20"/>
        </w:rPr>
      </w:pPr>
    </w:p>
    <w:p w14:paraId="4192985D" w14:textId="7D85487B" w:rsidR="00715D68" w:rsidRPr="00217AF0" w:rsidRDefault="00715D68" w:rsidP="00715D68">
      <w:pPr>
        <w:ind w:left="425"/>
        <w:jc w:val="both"/>
        <w:rPr>
          <w:rFonts w:ascii="Arial" w:hAnsi="Arial" w:cs="Arial"/>
          <w:b/>
          <w:bCs/>
          <w:color w:val="151517"/>
          <w:sz w:val="20"/>
          <w:szCs w:val="20"/>
        </w:rPr>
      </w:pPr>
      <w:r w:rsidRPr="00217AF0">
        <w:rPr>
          <w:rFonts w:ascii="Arial" w:hAnsi="Arial" w:cs="Arial" w:hint="cs"/>
          <w:b/>
          <w:bCs/>
          <w:color w:val="151517"/>
          <w:sz w:val="20"/>
          <w:szCs w:val="20"/>
        </w:rPr>
        <w:lastRenderedPageBreak/>
        <w:t xml:space="preserve">1.1. </w:t>
      </w:r>
      <w:r w:rsidR="00FE4322" w:rsidRPr="00217AF0">
        <w:rPr>
          <w:rFonts w:ascii="Arial" w:hAnsi="Arial" w:cs="Arial" w:hint="cs"/>
          <w:b/>
          <w:bCs/>
          <w:color w:val="151517"/>
          <w:sz w:val="20"/>
          <w:szCs w:val="20"/>
        </w:rPr>
        <w:t>Estructura y componentes de una receta estándar profesional</w:t>
      </w:r>
    </w:p>
    <w:p w14:paraId="2FEC0094" w14:textId="77777777" w:rsidR="00715D68" w:rsidRPr="00217AF0" w:rsidRDefault="00715D68" w:rsidP="00715D68">
      <w:pPr>
        <w:ind w:left="425"/>
        <w:jc w:val="both"/>
        <w:rPr>
          <w:rFonts w:ascii="Arial" w:hAnsi="Arial" w:cs="Arial"/>
          <w:b/>
          <w:bCs/>
          <w:color w:val="151517"/>
          <w:sz w:val="20"/>
          <w:szCs w:val="20"/>
        </w:rPr>
      </w:pPr>
    </w:p>
    <w:p w14:paraId="302883F3" w14:textId="77777777" w:rsidR="00D32500"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 xml:space="preserve">Una receta estándar profesional se distingue de una receta doméstica por su precisión, exhaustividad y finalidad de replicabilidad constante. Su estructura está diseñada para comunicar sin ambigüedades toda la información necesaria para la producción. Identificar sus componentes clave es el primer paso. </w:t>
      </w:r>
    </w:p>
    <w:p w14:paraId="3CCC56AA" w14:textId="77777777" w:rsidR="00D32500" w:rsidRPr="00217AF0" w:rsidRDefault="00D32500" w:rsidP="00715D68">
      <w:pPr>
        <w:ind w:left="425"/>
        <w:jc w:val="both"/>
        <w:rPr>
          <w:rFonts w:ascii="Arial" w:hAnsi="Arial" w:cs="Arial"/>
          <w:color w:val="151517"/>
          <w:sz w:val="20"/>
          <w:szCs w:val="20"/>
        </w:rPr>
      </w:pPr>
    </w:p>
    <w:p w14:paraId="0BDEEA9C" w14:textId="00193552" w:rsidR="00715D68"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Toda receta profesional debe contener, de manera clara y ordenada: un nombre del plato específico; un rendimiento expresado en número de porciones y tamaño de cada una; una lista de ingredientes con cantidades expresadas en unidades de peso o volumen estándar (gramos, litros), listados en el orden de uso e incluyendo el estado de la materia prima (Ej</w:t>
      </w:r>
      <w:r w:rsidR="00FE4322" w:rsidRPr="00217AF0">
        <w:rPr>
          <w:rFonts w:ascii="Arial" w:hAnsi="Arial" w:cs="Arial" w:hint="cs"/>
          <w:color w:val="151517"/>
          <w:sz w:val="20"/>
          <w:szCs w:val="20"/>
        </w:rPr>
        <w:t>.</w:t>
      </w:r>
      <w:r w:rsidRPr="00217AF0">
        <w:rPr>
          <w:rFonts w:ascii="Arial" w:hAnsi="Arial" w:cs="Arial" w:hint="cs"/>
          <w:color w:val="151517"/>
          <w:sz w:val="20"/>
          <w:szCs w:val="20"/>
        </w:rPr>
        <w:t>: "cebolla cabezona picada finamente"); un procedimiento detallado y secuencial, que describe técnicas, temperaturas y tiempos; información de costo, que puede incluir costo por porción y costo total de la receta; y finalmente, notas de presentación y posibles variaciones. Por ejemplo, la receta estándar de un "</w:t>
      </w:r>
      <w:r w:rsidR="00E11718" w:rsidRPr="00217AF0">
        <w:rPr>
          <w:rFonts w:ascii="Arial" w:hAnsi="Arial" w:cs="Arial" w:hint="cs"/>
          <w:color w:val="151517"/>
          <w:sz w:val="20"/>
          <w:szCs w:val="20"/>
        </w:rPr>
        <w:t>A</w:t>
      </w:r>
      <w:r w:rsidRPr="00217AF0">
        <w:rPr>
          <w:rFonts w:ascii="Arial" w:hAnsi="Arial" w:cs="Arial" w:hint="cs"/>
          <w:color w:val="151517"/>
          <w:sz w:val="20"/>
          <w:szCs w:val="20"/>
        </w:rPr>
        <w:t xml:space="preserve">rroz con </w:t>
      </w:r>
      <w:r w:rsidR="00B33782">
        <w:rPr>
          <w:rFonts w:ascii="Arial" w:hAnsi="Arial" w:cs="Arial"/>
          <w:color w:val="151517"/>
          <w:sz w:val="20"/>
          <w:szCs w:val="20"/>
        </w:rPr>
        <w:t>c</w:t>
      </w:r>
      <w:r w:rsidRPr="00217AF0">
        <w:rPr>
          <w:rFonts w:ascii="Arial" w:hAnsi="Arial" w:cs="Arial" w:hint="cs"/>
          <w:color w:val="151517"/>
          <w:sz w:val="20"/>
          <w:szCs w:val="20"/>
        </w:rPr>
        <w:t>oco" en un restaurante caribeño no sólo diría "coco rallado", sino especificará "400 g de coco fresco rallado, prensado para obtener 200</w:t>
      </w:r>
      <w:r w:rsidR="00B33782">
        <w:rPr>
          <w:rFonts w:ascii="Arial" w:hAnsi="Arial" w:cs="Arial"/>
          <w:color w:val="151517"/>
          <w:sz w:val="20"/>
          <w:szCs w:val="20"/>
        </w:rPr>
        <w:t xml:space="preserve"> </w:t>
      </w:r>
      <w:r w:rsidRPr="00217AF0">
        <w:rPr>
          <w:rFonts w:ascii="Arial" w:hAnsi="Arial" w:cs="Arial" w:hint="cs"/>
          <w:color w:val="151517"/>
          <w:sz w:val="20"/>
          <w:szCs w:val="20"/>
        </w:rPr>
        <w:t>ml de leche de primera y 100</w:t>
      </w:r>
      <w:r w:rsidR="00B33782">
        <w:rPr>
          <w:rFonts w:ascii="Arial" w:hAnsi="Arial" w:cs="Arial"/>
          <w:color w:val="151517"/>
          <w:sz w:val="20"/>
          <w:szCs w:val="20"/>
        </w:rPr>
        <w:t xml:space="preserve"> </w:t>
      </w:r>
      <w:r w:rsidRPr="00217AF0">
        <w:rPr>
          <w:rFonts w:ascii="Arial" w:hAnsi="Arial" w:cs="Arial" w:hint="cs"/>
          <w:color w:val="151517"/>
          <w:sz w:val="20"/>
          <w:szCs w:val="20"/>
        </w:rPr>
        <w:t xml:space="preserve">g de </w:t>
      </w:r>
      <w:r w:rsidRPr="00217AF0">
        <w:rPr>
          <w:rFonts w:ascii="Arial" w:hAnsi="Arial" w:cs="Arial" w:hint="cs"/>
          <w:i/>
          <w:iCs/>
          <w:color w:val="151517"/>
          <w:sz w:val="20"/>
          <w:szCs w:val="20"/>
        </w:rPr>
        <w:t>titoté</w:t>
      </w:r>
      <w:r w:rsidRPr="00217AF0">
        <w:rPr>
          <w:rFonts w:ascii="Arial" w:hAnsi="Arial" w:cs="Arial" w:hint="cs"/>
          <w:color w:val="151517"/>
          <w:sz w:val="20"/>
          <w:szCs w:val="20"/>
        </w:rPr>
        <w:t xml:space="preserve">. Esta precisión es lo que permite que, independientemente de quién la ejecute, el plato tenga el mismo sabor, porción y costo, garantizando la consistencia que exige un establecimiento como LPQ </w:t>
      </w:r>
      <w:r w:rsidRPr="00217AF0">
        <w:rPr>
          <w:rFonts w:ascii="Arial" w:hAnsi="Arial" w:cs="Arial" w:hint="cs"/>
          <w:i/>
          <w:iCs/>
          <w:color w:val="151517"/>
          <w:sz w:val="20"/>
          <w:szCs w:val="20"/>
        </w:rPr>
        <w:t>Gourmet</w:t>
      </w:r>
      <w:r w:rsidRPr="00217AF0">
        <w:rPr>
          <w:rFonts w:ascii="Arial" w:hAnsi="Arial" w:cs="Arial" w:hint="cs"/>
          <w:color w:val="151517"/>
          <w:sz w:val="20"/>
          <w:szCs w:val="20"/>
        </w:rPr>
        <w:t>.</w:t>
      </w:r>
    </w:p>
    <w:p w14:paraId="01DB2909" w14:textId="77777777" w:rsidR="00715D68" w:rsidRPr="00217AF0" w:rsidRDefault="00715D68" w:rsidP="00715D68">
      <w:pPr>
        <w:ind w:left="425"/>
        <w:jc w:val="both"/>
        <w:rPr>
          <w:rFonts w:ascii="Arial" w:hAnsi="Arial" w:cs="Arial"/>
          <w:b/>
          <w:bCs/>
          <w:color w:val="151517"/>
          <w:sz w:val="20"/>
          <w:szCs w:val="20"/>
        </w:rPr>
      </w:pPr>
    </w:p>
    <w:p w14:paraId="79886E62" w14:textId="6E026EFA" w:rsidR="00715D68" w:rsidRPr="00217AF0" w:rsidRDefault="00715D68" w:rsidP="00715D68">
      <w:pPr>
        <w:ind w:left="425"/>
        <w:jc w:val="both"/>
        <w:rPr>
          <w:rFonts w:ascii="Arial" w:hAnsi="Arial" w:cs="Arial"/>
          <w:b/>
          <w:bCs/>
          <w:color w:val="151517"/>
          <w:sz w:val="20"/>
          <w:szCs w:val="20"/>
        </w:rPr>
      </w:pPr>
      <w:r w:rsidRPr="00217AF0">
        <w:rPr>
          <w:rFonts w:ascii="Arial" w:hAnsi="Arial" w:cs="Arial" w:hint="cs"/>
          <w:b/>
          <w:bCs/>
          <w:color w:val="151517"/>
          <w:sz w:val="20"/>
          <w:szCs w:val="20"/>
        </w:rPr>
        <w:t xml:space="preserve">1.2. </w:t>
      </w:r>
      <w:r w:rsidR="00E11718" w:rsidRPr="00217AF0">
        <w:rPr>
          <w:rFonts w:ascii="Arial" w:hAnsi="Arial" w:cs="Arial" w:hint="cs"/>
          <w:b/>
          <w:bCs/>
          <w:color w:val="151517"/>
          <w:sz w:val="20"/>
          <w:szCs w:val="20"/>
        </w:rPr>
        <w:t>Vocabulario y terminología técnica específica</w:t>
      </w:r>
    </w:p>
    <w:p w14:paraId="6C413280" w14:textId="77777777" w:rsidR="00715D68" w:rsidRPr="00217AF0" w:rsidRDefault="00715D68" w:rsidP="00715D68">
      <w:pPr>
        <w:ind w:left="425"/>
        <w:jc w:val="both"/>
        <w:rPr>
          <w:rFonts w:ascii="Arial" w:hAnsi="Arial" w:cs="Arial"/>
          <w:b/>
          <w:bCs/>
          <w:color w:val="151517"/>
          <w:sz w:val="20"/>
          <w:szCs w:val="20"/>
        </w:rPr>
      </w:pPr>
    </w:p>
    <w:p w14:paraId="43AEADDE" w14:textId="7A84D2B3" w:rsidR="00715D68"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 xml:space="preserve">El lenguaje de la cocina profesional es un código técnico que condensa acciones complejas en términos precisos. Dominar este vocabulario es esencial para interpretar correctamente las instrucciones y comunicarse eficazmente en una brigada de cocina. </w:t>
      </w:r>
      <w:r w:rsidR="00FA2D02" w:rsidRPr="00217AF0">
        <w:rPr>
          <w:rFonts w:ascii="Arial" w:hAnsi="Arial" w:cs="Arial" w:hint="cs"/>
          <w:color w:val="151517"/>
          <w:sz w:val="20"/>
          <w:szCs w:val="20"/>
        </w:rPr>
        <w:t xml:space="preserve">Se relaciona a continuación algunos términos básicos usados en la cocina profesional: </w:t>
      </w:r>
    </w:p>
    <w:p w14:paraId="208ED014" w14:textId="77777777" w:rsidR="00B15B4E" w:rsidRPr="00217AF0" w:rsidRDefault="00B15B4E" w:rsidP="00715D68">
      <w:pPr>
        <w:ind w:left="425"/>
        <w:jc w:val="both"/>
        <w:rPr>
          <w:rFonts w:ascii="Arial" w:hAnsi="Arial" w:cs="Arial"/>
          <w:color w:val="151517"/>
          <w:sz w:val="20"/>
          <w:szCs w:val="20"/>
        </w:rPr>
      </w:pPr>
    </w:p>
    <w:tbl>
      <w:tblPr>
        <w:tblStyle w:val="Tablaconcuadrcula"/>
        <w:tblW w:w="0" w:type="auto"/>
        <w:tblInd w:w="425" w:type="dxa"/>
        <w:tblLook w:val="04A0" w:firstRow="1" w:lastRow="0" w:firstColumn="1" w:lastColumn="0" w:noHBand="0" w:noVBand="1"/>
      </w:tblPr>
      <w:tblGrid>
        <w:gridCol w:w="4628"/>
        <w:gridCol w:w="4629"/>
      </w:tblGrid>
      <w:tr w:rsidR="00B15B4E" w:rsidRPr="00217AF0" w14:paraId="445A20F7" w14:textId="77777777" w:rsidTr="00D652BA">
        <w:trPr>
          <w:trHeight w:val="543"/>
        </w:trPr>
        <w:tc>
          <w:tcPr>
            <w:tcW w:w="0" w:type="auto"/>
            <w:gridSpan w:val="2"/>
            <w:shd w:val="clear" w:color="auto" w:fill="92D050"/>
            <w:vAlign w:val="center"/>
          </w:tcPr>
          <w:p w14:paraId="479AAA3E" w14:textId="7D33CABA" w:rsidR="00B15B4E" w:rsidRPr="00217AF0" w:rsidRDefault="00B15B4E" w:rsidP="00B15B4E">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4D11E9" w:rsidRPr="00217AF0" w14:paraId="6D034705" w14:textId="77777777" w:rsidTr="00D652BA">
        <w:trPr>
          <w:trHeight w:val="551"/>
        </w:trPr>
        <w:tc>
          <w:tcPr>
            <w:tcW w:w="4628" w:type="dxa"/>
            <w:shd w:val="clear" w:color="auto" w:fill="92D050"/>
            <w:vAlign w:val="center"/>
          </w:tcPr>
          <w:p w14:paraId="45016EA5" w14:textId="055DCB12" w:rsidR="00B15B4E" w:rsidRPr="00217AF0" w:rsidRDefault="00B15B4E" w:rsidP="00677020">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629" w:type="dxa"/>
            <w:shd w:val="clear" w:color="auto" w:fill="92D050"/>
            <w:vAlign w:val="center"/>
          </w:tcPr>
          <w:p w14:paraId="62FE7BFE" w14:textId="72682291" w:rsidR="00B15B4E" w:rsidRPr="00217AF0" w:rsidRDefault="00B15B4E" w:rsidP="00B15B4E">
            <w:pPr>
              <w:jc w:val="center"/>
              <w:rPr>
                <w:rFonts w:ascii="Arial" w:hAnsi="Arial" w:cs="Arial"/>
                <w:b/>
                <w:bCs/>
                <w:color w:val="151517"/>
                <w:sz w:val="20"/>
                <w:szCs w:val="20"/>
              </w:rPr>
            </w:pPr>
            <w:commentRangeStart w:id="0"/>
            <w:commentRangeStart w:id="1"/>
            <w:r w:rsidRPr="00217AF0">
              <w:rPr>
                <w:rFonts w:ascii="Arial" w:hAnsi="Arial" w:cs="Arial" w:hint="cs"/>
                <w:b/>
                <w:bCs/>
                <w:color w:val="151517"/>
                <w:sz w:val="20"/>
                <w:szCs w:val="20"/>
              </w:rPr>
              <w:t>Descripción</w:t>
            </w:r>
            <w:commentRangeEnd w:id="0"/>
            <w:r w:rsidR="00D652BA" w:rsidRPr="00217AF0">
              <w:rPr>
                <w:rStyle w:val="Refdecomentario"/>
                <w:rFonts w:ascii="Arial" w:hAnsi="Arial" w:cs="Arial"/>
                <w:b/>
                <w:bCs/>
                <w:color w:val="151517"/>
                <w:sz w:val="20"/>
                <w:szCs w:val="20"/>
              </w:rPr>
              <w:commentReference w:id="0"/>
            </w:r>
            <w:commentRangeEnd w:id="1"/>
            <w:r w:rsidR="004A7379" w:rsidRPr="00217AF0">
              <w:rPr>
                <w:rStyle w:val="Refdecomentario"/>
                <w:rFonts w:ascii="Arial" w:hAnsi="Arial" w:cs="Arial"/>
                <w:b/>
                <w:bCs/>
                <w:color w:val="151517"/>
                <w:sz w:val="20"/>
                <w:szCs w:val="20"/>
              </w:rPr>
              <w:commentReference w:id="1"/>
            </w:r>
          </w:p>
        </w:tc>
      </w:tr>
      <w:tr w:rsidR="004D11E9" w:rsidRPr="00217AF0" w14:paraId="6789858D" w14:textId="77777777" w:rsidTr="00D652BA">
        <w:tc>
          <w:tcPr>
            <w:tcW w:w="4628" w:type="dxa"/>
            <w:vAlign w:val="center"/>
          </w:tcPr>
          <w:p w14:paraId="777F7B10" w14:textId="3227F687" w:rsidR="00B15B4E" w:rsidRPr="00217AF0" w:rsidRDefault="004D11E9" w:rsidP="00677020">
            <w:pPr>
              <w:jc w:val="center"/>
              <w:rPr>
                <w:rFonts w:ascii="Arial" w:hAnsi="Arial" w:cs="Arial"/>
                <w:color w:val="151517"/>
                <w:sz w:val="20"/>
                <w:szCs w:val="20"/>
              </w:rPr>
            </w:pPr>
            <w:commentRangeStart w:id="2"/>
            <w:r w:rsidRPr="00217AF0">
              <w:rPr>
                <w:rFonts w:ascii="Arial" w:hAnsi="Arial" w:cs="Arial" w:hint="cs"/>
                <w:noProof/>
                <w:color w:val="151517"/>
                <w:sz w:val="20"/>
                <w:szCs w:val="20"/>
              </w:rPr>
              <w:drawing>
                <wp:inline distT="0" distB="0" distL="0" distR="0" wp14:anchorId="42296518" wp14:editId="5D274327">
                  <wp:extent cx="1652258" cy="1095375"/>
                  <wp:effectExtent l="0" t="0" r="5715" b="0"/>
                  <wp:docPr id="1924246088" name="Imagen 9" descr="Imagen que contiene alimentos, fruta, frutos sec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6088" name="Imagen 9" descr="Imagen que contiene alimentos, fruta, frutos secos&#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7847" cy="1099080"/>
                          </a:xfrm>
                          <a:prstGeom prst="rect">
                            <a:avLst/>
                          </a:prstGeom>
                        </pic:spPr>
                      </pic:pic>
                    </a:graphicData>
                  </a:graphic>
                </wp:inline>
              </w:drawing>
            </w:r>
            <w:commentRangeEnd w:id="2"/>
            <w:r w:rsidRPr="00217AF0">
              <w:rPr>
                <w:rStyle w:val="Refdecomentario"/>
                <w:rFonts w:ascii="Arial" w:hAnsi="Arial" w:cs="Arial"/>
                <w:color w:val="151517"/>
                <w:sz w:val="20"/>
                <w:szCs w:val="20"/>
              </w:rPr>
              <w:commentReference w:id="2"/>
            </w:r>
          </w:p>
        </w:tc>
        <w:tc>
          <w:tcPr>
            <w:tcW w:w="4629" w:type="dxa"/>
            <w:vAlign w:val="center"/>
          </w:tcPr>
          <w:p w14:paraId="3B18F5EE" w14:textId="403FD6D4" w:rsidR="00B15B4E" w:rsidRPr="00217AF0" w:rsidRDefault="00FA2D02" w:rsidP="00602DDA">
            <w:pPr>
              <w:rPr>
                <w:rFonts w:ascii="Arial" w:hAnsi="Arial" w:cs="Arial"/>
                <w:color w:val="151517"/>
                <w:sz w:val="20"/>
                <w:szCs w:val="20"/>
              </w:rPr>
            </w:pPr>
            <w:r w:rsidRPr="00217AF0">
              <w:rPr>
                <w:rFonts w:ascii="Arial" w:hAnsi="Arial" w:cs="Arial" w:hint="cs"/>
                <w:b/>
                <w:bCs/>
                <w:i/>
                <w:iCs/>
                <w:color w:val="151517"/>
                <w:sz w:val="20"/>
                <w:szCs w:val="20"/>
              </w:rPr>
              <w:t>B</w:t>
            </w:r>
            <w:r w:rsidR="00B15B4E" w:rsidRPr="00217AF0">
              <w:rPr>
                <w:rFonts w:ascii="Arial" w:hAnsi="Arial" w:cs="Arial" w:hint="cs"/>
                <w:b/>
                <w:bCs/>
                <w:i/>
                <w:iCs/>
                <w:color w:val="151517"/>
                <w:sz w:val="20"/>
                <w:szCs w:val="20"/>
              </w:rPr>
              <w:t>runoise</w:t>
            </w:r>
            <w:r w:rsidR="00E47FE2" w:rsidRPr="00217AF0">
              <w:rPr>
                <w:rFonts w:ascii="Arial" w:hAnsi="Arial" w:cs="Arial" w:hint="cs"/>
                <w:b/>
                <w:bCs/>
                <w:i/>
                <w:iCs/>
                <w:color w:val="151517"/>
                <w:sz w:val="20"/>
                <w:szCs w:val="20"/>
              </w:rPr>
              <w:t>:</w:t>
            </w:r>
            <w:r w:rsidR="00E47FE2" w:rsidRPr="00217AF0">
              <w:rPr>
                <w:rFonts w:ascii="Arial" w:hAnsi="Arial" w:cs="Arial" w:hint="cs"/>
                <w:i/>
                <w:iCs/>
                <w:color w:val="151517"/>
                <w:sz w:val="20"/>
                <w:szCs w:val="20"/>
              </w:rPr>
              <w:t xml:space="preserve"> </w:t>
            </w:r>
            <w:r w:rsidR="00B15B4E" w:rsidRPr="00217AF0">
              <w:rPr>
                <w:rFonts w:ascii="Arial" w:hAnsi="Arial" w:cs="Arial" w:hint="cs"/>
                <w:color w:val="151517"/>
                <w:sz w:val="20"/>
                <w:szCs w:val="20"/>
              </w:rPr>
              <w:t>corte en dados de 1-2 mm</w:t>
            </w:r>
            <w:r w:rsidRPr="00217AF0">
              <w:rPr>
                <w:rFonts w:ascii="Arial" w:hAnsi="Arial" w:cs="Arial" w:hint="cs"/>
                <w:color w:val="151517"/>
                <w:sz w:val="20"/>
                <w:szCs w:val="20"/>
              </w:rPr>
              <w:t>.</w:t>
            </w:r>
          </w:p>
          <w:p w14:paraId="70A0FFF5" w14:textId="77777777" w:rsidR="00B15B4E" w:rsidRPr="00217AF0" w:rsidRDefault="00B15B4E" w:rsidP="00B15B4E">
            <w:pPr>
              <w:rPr>
                <w:rFonts w:ascii="Arial" w:hAnsi="Arial" w:cs="Arial"/>
                <w:color w:val="151517"/>
                <w:sz w:val="20"/>
                <w:szCs w:val="20"/>
              </w:rPr>
            </w:pPr>
          </w:p>
        </w:tc>
      </w:tr>
      <w:tr w:rsidR="004D11E9" w:rsidRPr="00217AF0" w14:paraId="539EEDED" w14:textId="77777777" w:rsidTr="00D652BA">
        <w:tc>
          <w:tcPr>
            <w:tcW w:w="4628" w:type="dxa"/>
            <w:vAlign w:val="center"/>
          </w:tcPr>
          <w:p w14:paraId="14209672" w14:textId="2D07F8B3" w:rsidR="00B15B4E" w:rsidRPr="00217AF0" w:rsidRDefault="004D11E9" w:rsidP="00677020">
            <w:pPr>
              <w:jc w:val="center"/>
              <w:rPr>
                <w:rFonts w:ascii="Arial" w:hAnsi="Arial" w:cs="Arial"/>
                <w:color w:val="151517"/>
                <w:sz w:val="20"/>
                <w:szCs w:val="20"/>
              </w:rPr>
            </w:pPr>
            <w:commentRangeStart w:id="3"/>
            <w:r w:rsidRPr="00217AF0">
              <w:rPr>
                <w:rFonts w:ascii="Arial" w:hAnsi="Arial" w:cs="Arial" w:hint="cs"/>
                <w:noProof/>
                <w:color w:val="151517"/>
                <w:sz w:val="20"/>
                <w:szCs w:val="20"/>
              </w:rPr>
              <w:drawing>
                <wp:inline distT="0" distB="0" distL="0" distR="0" wp14:anchorId="25DCC17F" wp14:editId="1C3FF85A">
                  <wp:extent cx="1724025" cy="1077602"/>
                  <wp:effectExtent l="0" t="0" r="0" b="8255"/>
                  <wp:docPr id="1343480602" name="Imagen 8" descr="IMAGEN 2&#10;https://inturperu.edu.pe/storage/uploads/shutterstock_631441214-1-1080x6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0602" name="Imagen 8" descr="IMAGEN 2&#10;https://inturperu.edu.pe/storage/uploads/shutterstock_631441214-1-1080x67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9103" cy="1080776"/>
                          </a:xfrm>
                          <a:prstGeom prst="rect">
                            <a:avLst/>
                          </a:prstGeom>
                        </pic:spPr>
                      </pic:pic>
                    </a:graphicData>
                  </a:graphic>
                </wp:inline>
              </w:drawing>
            </w:r>
            <w:commentRangeEnd w:id="3"/>
            <w:r w:rsidRPr="00217AF0">
              <w:rPr>
                <w:rStyle w:val="Refdecomentario"/>
                <w:rFonts w:ascii="Arial" w:hAnsi="Arial" w:cs="Arial"/>
                <w:color w:val="151517"/>
                <w:sz w:val="20"/>
                <w:szCs w:val="20"/>
              </w:rPr>
              <w:commentReference w:id="3"/>
            </w:r>
          </w:p>
        </w:tc>
        <w:tc>
          <w:tcPr>
            <w:tcW w:w="4629" w:type="dxa"/>
            <w:vAlign w:val="center"/>
          </w:tcPr>
          <w:p w14:paraId="429B4831" w14:textId="4ABAA86B" w:rsidR="00B15B4E" w:rsidRPr="00217AF0" w:rsidRDefault="00FA2D02" w:rsidP="00602DDA">
            <w:pPr>
              <w:rPr>
                <w:rFonts w:ascii="Arial" w:hAnsi="Arial" w:cs="Arial"/>
                <w:color w:val="151517"/>
                <w:sz w:val="20"/>
                <w:szCs w:val="20"/>
              </w:rPr>
            </w:pPr>
            <w:r w:rsidRPr="00217AF0">
              <w:rPr>
                <w:rFonts w:ascii="Arial" w:hAnsi="Arial" w:cs="Arial" w:hint="cs"/>
                <w:b/>
                <w:bCs/>
                <w:color w:val="151517"/>
                <w:sz w:val="20"/>
                <w:szCs w:val="20"/>
              </w:rPr>
              <w:t>Juliana</w:t>
            </w:r>
            <w:r w:rsidR="00E47FE2" w:rsidRPr="00217AF0">
              <w:rPr>
                <w:rFonts w:ascii="Arial" w:hAnsi="Arial" w:cs="Arial" w:hint="cs"/>
                <w:b/>
                <w:bCs/>
                <w:color w:val="151517"/>
                <w:sz w:val="20"/>
                <w:szCs w:val="20"/>
              </w:rPr>
              <w:t>:</w:t>
            </w:r>
            <w:r w:rsidR="00E47FE2" w:rsidRPr="00217AF0">
              <w:rPr>
                <w:rFonts w:ascii="Arial" w:hAnsi="Arial" w:cs="Arial" w:hint="cs"/>
                <w:color w:val="151517"/>
                <w:sz w:val="20"/>
                <w:szCs w:val="20"/>
              </w:rPr>
              <w:t xml:space="preserve"> </w:t>
            </w:r>
            <w:r w:rsidR="00B15B4E" w:rsidRPr="00217AF0">
              <w:rPr>
                <w:rFonts w:ascii="Arial" w:hAnsi="Arial" w:cs="Arial" w:hint="cs"/>
                <w:color w:val="151517"/>
                <w:sz w:val="20"/>
                <w:szCs w:val="20"/>
              </w:rPr>
              <w:t>corte en tiras finas</w:t>
            </w:r>
            <w:r w:rsidRPr="00217AF0">
              <w:rPr>
                <w:rFonts w:ascii="Arial" w:hAnsi="Arial" w:cs="Arial" w:hint="cs"/>
                <w:color w:val="151517"/>
                <w:sz w:val="20"/>
                <w:szCs w:val="20"/>
              </w:rPr>
              <w:t xml:space="preserve"> de 1 a 3 mm de grosor.</w:t>
            </w:r>
          </w:p>
          <w:p w14:paraId="413851D4" w14:textId="77777777" w:rsidR="00B15B4E" w:rsidRPr="00217AF0" w:rsidRDefault="00B15B4E" w:rsidP="00B15B4E">
            <w:pPr>
              <w:rPr>
                <w:rFonts w:ascii="Arial" w:hAnsi="Arial" w:cs="Arial"/>
                <w:color w:val="151517"/>
                <w:sz w:val="20"/>
                <w:szCs w:val="20"/>
              </w:rPr>
            </w:pPr>
          </w:p>
        </w:tc>
      </w:tr>
      <w:tr w:rsidR="004D11E9" w:rsidRPr="00217AF0" w14:paraId="565EF8F5" w14:textId="77777777" w:rsidTr="00D652BA">
        <w:tc>
          <w:tcPr>
            <w:tcW w:w="4628" w:type="dxa"/>
            <w:vAlign w:val="center"/>
          </w:tcPr>
          <w:p w14:paraId="7A06BEB5" w14:textId="1EE8467F" w:rsidR="00B15B4E" w:rsidRPr="00217AF0" w:rsidRDefault="004D11E9" w:rsidP="00677020">
            <w:pPr>
              <w:jc w:val="center"/>
              <w:rPr>
                <w:rFonts w:ascii="Arial" w:hAnsi="Arial" w:cs="Arial"/>
                <w:color w:val="151517"/>
                <w:sz w:val="20"/>
                <w:szCs w:val="20"/>
              </w:rPr>
            </w:pPr>
            <w:commentRangeStart w:id="4"/>
            <w:r w:rsidRPr="00217AF0">
              <w:rPr>
                <w:rFonts w:ascii="Arial" w:hAnsi="Arial" w:cs="Arial" w:hint="cs"/>
                <w:noProof/>
                <w:color w:val="151517"/>
                <w:sz w:val="20"/>
                <w:szCs w:val="20"/>
              </w:rPr>
              <w:drawing>
                <wp:inline distT="0" distB="0" distL="0" distR="0" wp14:anchorId="4FE5318E" wp14:editId="0265F3A0">
                  <wp:extent cx="1771650" cy="1181100"/>
                  <wp:effectExtent l="0" t="0" r="0" b="0"/>
                  <wp:docPr id="98669381" name="Imagen 10" descr="Una planta con hojas ve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381" name="Imagen 10" descr="Una planta con hojas verd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3020" cy="1182013"/>
                          </a:xfrm>
                          <a:prstGeom prst="rect">
                            <a:avLst/>
                          </a:prstGeom>
                        </pic:spPr>
                      </pic:pic>
                    </a:graphicData>
                  </a:graphic>
                </wp:inline>
              </w:drawing>
            </w:r>
            <w:commentRangeEnd w:id="4"/>
            <w:r w:rsidRPr="00217AF0">
              <w:rPr>
                <w:rStyle w:val="Refdecomentario"/>
                <w:rFonts w:ascii="Arial" w:hAnsi="Arial" w:cs="Arial"/>
                <w:color w:val="151517"/>
                <w:sz w:val="20"/>
                <w:szCs w:val="20"/>
              </w:rPr>
              <w:commentReference w:id="4"/>
            </w:r>
          </w:p>
        </w:tc>
        <w:tc>
          <w:tcPr>
            <w:tcW w:w="4629" w:type="dxa"/>
            <w:vAlign w:val="center"/>
          </w:tcPr>
          <w:p w14:paraId="7F288167" w14:textId="33150388" w:rsidR="00B15B4E" w:rsidRPr="00217AF0" w:rsidRDefault="00FA2D02" w:rsidP="00602DDA">
            <w:pPr>
              <w:rPr>
                <w:rFonts w:ascii="Arial" w:hAnsi="Arial" w:cs="Arial"/>
                <w:color w:val="151517"/>
                <w:sz w:val="20"/>
                <w:szCs w:val="20"/>
              </w:rPr>
            </w:pPr>
            <w:r w:rsidRPr="00217AF0">
              <w:rPr>
                <w:rFonts w:ascii="Arial" w:hAnsi="Arial" w:cs="Arial" w:hint="cs"/>
                <w:b/>
                <w:bCs/>
                <w:i/>
                <w:iCs/>
                <w:color w:val="151517"/>
                <w:sz w:val="20"/>
                <w:szCs w:val="20"/>
              </w:rPr>
              <w:t>C</w:t>
            </w:r>
            <w:r w:rsidR="00B15B4E" w:rsidRPr="00217AF0">
              <w:rPr>
                <w:rFonts w:ascii="Arial" w:hAnsi="Arial" w:cs="Arial" w:hint="cs"/>
                <w:b/>
                <w:bCs/>
                <w:i/>
                <w:iCs/>
                <w:color w:val="151517"/>
                <w:sz w:val="20"/>
                <w:szCs w:val="20"/>
              </w:rPr>
              <w:t>hiffonade</w:t>
            </w:r>
            <w:r w:rsidR="00E47FE2" w:rsidRPr="00217AF0">
              <w:rPr>
                <w:rFonts w:ascii="Arial" w:hAnsi="Arial" w:cs="Arial" w:hint="cs"/>
                <w:b/>
                <w:bCs/>
                <w:i/>
                <w:iCs/>
                <w:color w:val="151517"/>
                <w:sz w:val="20"/>
                <w:szCs w:val="20"/>
              </w:rPr>
              <w:t>:</w:t>
            </w:r>
            <w:r w:rsidR="00E47FE2" w:rsidRPr="00217AF0">
              <w:rPr>
                <w:rFonts w:ascii="Arial" w:hAnsi="Arial" w:cs="Arial" w:hint="cs"/>
                <w:i/>
                <w:iCs/>
                <w:color w:val="151517"/>
                <w:sz w:val="20"/>
                <w:szCs w:val="20"/>
              </w:rPr>
              <w:t xml:space="preserve"> </w:t>
            </w:r>
            <w:r w:rsidR="00B15B4E" w:rsidRPr="00217AF0">
              <w:rPr>
                <w:rFonts w:ascii="Arial" w:hAnsi="Arial" w:cs="Arial" w:hint="cs"/>
                <w:color w:val="151517"/>
                <w:sz w:val="20"/>
                <w:szCs w:val="20"/>
              </w:rPr>
              <w:t>corte en tiras finas de hojas verdes</w:t>
            </w:r>
            <w:r w:rsidRPr="00217AF0">
              <w:rPr>
                <w:rFonts w:ascii="Arial" w:hAnsi="Arial" w:cs="Arial" w:hint="cs"/>
                <w:color w:val="151517"/>
                <w:sz w:val="20"/>
                <w:szCs w:val="20"/>
              </w:rPr>
              <w:t>.</w:t>
            </w:r>
          </w:p>
          <w:p w14:paraId="6FCF2E6C" w14:textId="77777777" w:rsidR="00B15B4E" w:rsidRPr="00217AF0" w:rsidRDefault="00B15B4E" w:rsidP="00B15B4E">
            <w:pPr>
              <w:rPr>
                <w:rFonts w:ascii="Arial" w:hAnsi="Arial" w:cs="Arial"/>
                <w:color w:val="151517"/>
                <w:sz w:val="20"/>
                <w:szCs w:val="20"/>
              </w:rPr>
            </w:pPr>
          </w:p>
        </w:tc>
      </w:tr>
      <w:tr w:rsidR="004D11E9" w:rsidRPr="00217AF0" w14:paraId="3586AA86" w14:textId="77777777" w:rsidTr="00D652BA">
        <w:tc>
          <w:tcPr>
            <w:tcW w:w="4628" w:type="dxa"/>
            <w:vAlign w:val="center"/>
          </w:tcPr>
          <w:p w14:paraId="2BB5B573" w14:textId="531D249A" w:rsidR="00B15B4E" w:rsidRPr="00217AF0" w:rsidRDefault="004D11E9" w:rsidP="00677020">
            <w:pPr>
              <w:jc w:val="center"/>
              <w:rPr>
                <w:rFonts w:ascii="Arial" w:hAnsi="Arial" w:cs="Arial"/>
                <w:color w:val="151517"/>
                <w:sz w:val="20"/>
                <w:szCs w:val="20"/>
              </w:rPr>
            </w:pPr>
            <w:commentRangeStart w:id="5"/>
            <w:r w:rsidRPr="00217AF0">
              <w:rPr>
                <w:rFonts w:ascii="Arial" w:hAnsi="Arial" w:cs="Arial" w:hint="cs"/>
                <w:noProof/>
                <w:color w:val="151517"/>
                <w:sz w:val="20"/>
                <w:szCs w:val="20"/>
              </w:rPr>
              <w:lastRenderedPageBreak/>
              <w:drawing>
                <wp:inline distT="0" distB="0" distL="0" distR="0" wp14:anchorId="2011FE57" wp14:editId="2B5BF8D6">
                  <wp:extent cx="1724025" cy="1293019"/>
                  <wp:effectExtent l="0" t="0" r="0" b="2540"/>
                  <wp:docPr id="1651212621" name="Imagen 11" descr="Carne y vegeta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12621" name="Imagen 11" descr="Carne y vegetales&#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7299" cy="1295474"/>
                          </a:xfrm>
                          <a:prstGeom prst="rect">
                            <a:avLst/>
                          </a:prstGeom>
                        </pic:spPr>
                      </pic:pic>
                    </a:graphicData>
                  </a:graphic>
                </wp:inline>
              </w:drawing>
            </w:r>
            <w:commentRangeEnd w:id="5"/>
            <w:r w:rsidR="00602DDA" w:rsidRPr="00217AF0">
              <w:rPr>
                <w:rStyle w:val="Refdecomentario"/>
                <w:rFonts w:ascii="Arial" w:hAnsi="Arial" w:cs="Arial"/>
                <w:color w:val="151517"/>
                <w:sz w:val="20"/>
                <w:szCs w:val="20"/>
              </w:rPr>
              <w:commentReference w:id="5"/>
            </w:r>
          </w:p>
        </w:tc>
        <w:tc>
          <w:tcPr>
            <w:tcW w:w="4629" w:type="dxa"/>
            <w:vAlign w:val="center"/>
          </w:tcPr>
          <w:p w14:paraId="6116958A" w14:textId="78073692" w:rsidR="00B15B4E" w:rsidRPr="00217AF0" w:rsidRDefault="00B15B4E" w:rsidP="00602DDA">
            <w:pPr>
              <w:rPr>
                <w:rFonts w:ascii="Arial" w:hAnsi="Arial" w:cs="Arial"/>
                <w:color w:val="151517"/>
                <w:sz w:val="20"/>
                <w:szCs w:val="20"/>
              </w:rPr>
            </w:pPr>
            <w:r w:rsidRPr="00217AF0">
              <w:rPr>
                <w:rFonts w:ascii="Arial" w:hAnsi="Arial" w:cs="Arial" w:hint="cs"/>
                <w:b/>
                <w:bCs/>
                <w:color w:val="151517"/>
                <w:sz w:val="20"/>
                <w:szCs w:val="20"/>
              </w:rPr>
              <w:t>Dorar</w:t>
            </w:r>
            <w:r w:rsidR="00E47FE2" w:rsidRPr="00217AF0">
              <w:rPr>
                <w:rFonts w:ascii="Arial" w:hAnsi="Arial" w:cs="Arial" w:hint="cs"/>
                <w:b/>
                <w:bCs/>
                <w:color w:val="151517"/>
                <w:sz w:val="20"/>
                <w:szCs w:val="20"/>
              </w:rPr>
              <w:t>:</w:t>
            </w:r>
            <w:r w:rsidR="00E47FE2" w:rsidRPr="00217AF0">
              <w:rPr>
                <w:rFonts w:ascii="Arial" w:hAnsi="Arial" w:cs="Arial" w:hint="cs"/>
                <w:color w:val="151517"/>
                <w:sz w:val="20"/>
                <w:szCs w:val="20"/>
              </w:rPr>
              <w:t xml:space="preserve"> </w:t>
            </w:r>
            <w:r w:rsidR="00FA2D02" w:rsidRPr="00217AF0">
              <w:rPr>
                <w:rFonts w:ascii="Arial" w:hAnsi="Arial" w:cs="Arial" w:hint="cs"/>
                <w:color w:val="151517"/>
                <w:sz w:val="20"/>
                <w:szCs w:val="20"/>
              </w:rPr>
              <w:t>cocción a fuego alto para dar color caramelizado a los alimentos.</w:t>
            </w:r>
          </w:p>
          <w:p w14:paraId="74FED9AF" w14:textId="77777777" w:rsidR="00B15B4E" w:rsidRPr="00217AF0" w:rsidRDefault="00B15B4E" w:rsidP="00B15B4E">
            <w:pPr>
              <w:ind w:left="360"/>
              <w:rPr>
                <w:rFonts w:ascii="Arial" w:hAnsi="Arial" w:cs="Arial"/>
                <w:color w:val="151517"/>
                <w:sz w:val="20"/>
                <w:szCs w:val="20"/>
              </w:rPr>
            </w:pPr>
          </w:p>
        </w:tc>
      </w:tr>
      <w:tr w:rsidR="004D11E9" w:rsidRPr="00217AF0" w14:paraId="7D040859" w14:textId="77777777" w:rsidTr="00D652BA">
        <w:tc>
          <w:tcPr>
            <w:tcW w:w="4628" w:type="dxa"/>
            <w:vAlign w:val="center"/>
          </w:tcPr>
          <w:p w14:paraId="0876FB22" w14:textId="2B3B45B9" w:rsidR="00B15B4E" w:rsidRPr="00217AF0" w:rsidRDefault="004D11E9" w:rsidP="00677020">
            <w:pPr>
              <w:jc w:val="center"/>
              <w:rPr>
                <w:rFonts w:ascii="Arial" w:hAnsi="Arial" w:cs="Arial"/>
                <w:color w:val="151517"/>
                <w:sz w:val="20"/>
                <w:szCs w:val="20"/>
              </w:rPr>
            </w:pPr>
            <w:commentRangeStart w:id="6"/>
            <w:r w:rsidRPr="00217AF0">
              <w:rPr>
                <w:rFonts w:ascii="Arial" w:hAnsi="Arial" w:cs="Arial" w:hint="cs"/>
                <w:noProof/>
                <w:color w:val="151517"/>
                <w:sz w:val="20"/>
                <w:szCs w:val="20"/>
              </w:rPr>
              <w:drawing>
                <wp:inline distT="0" distB="0" distL="0" distR="0" wp14:anchorId="1BEE81E2" wp14:editId="717140E7">
                  <wp:extent cx="1879599" cy="1409700"/>
                  <wp:effectExtent l="0" t="0" r="6985" b="0"/>
                  <wp:docPr id="2030525168" name="Imagen 13" descr="Un contenedor azul con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25168" name="Imagen 13" descr="Un contenedor azul con comid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83036" cy="1412278"/>
                          </a:xfrm>
                          <a:prstGeom prst="rect">
                            <a:avLst/>
                          </a:prstGeom>
                        </pic:spPr>
                      </pic:pic>
                    </a:graphicData>
                  </a:graphic>
                </wp:inline>
              </w:drawing>
            </w:r>
            <w:commentRangeEnd w:id="6"/>
            <w:r w:rsidRPr="00217AF0">
              <w:rPr>
                <w:rStyle w:val="Refdecomentario"/>
                <w:rFonts w:ascii="Arial" w:hAnsi="Arial" w:cs="Arial"/>
                <w:color w:val="151517"/>
                <w:sz w:val="20"/>
                <w:szCs w:val="20"/>
              </w:rPr>
              <w:commentReference w:id="6"/>
            </w:r>
          </w:p>
        </w:tc>
        <w:tc>
          <w:tcPr>
            <w:tcW w:w="4629" w:type="dxa"/>
            <w:vAlign w:val="center"/>
          </w:tcPr>
          <w:p w14:paraId="04FF9060" w14:textId="39D5D49A" w:rsidR="00B15B4E" w:rsidRPr="00217AF0" w:rsidRDefault="00E47FE2" w:rsidP="00602DDA">
            <w:pPr>
              <w:rPr>
                <w:rFonts w:ascii="Arial" w:hAnsi="Arial" w:cs="Arial"/>
                <w:color w:val="151517"/>
                <w:sz w:val="20"/>
                <w:szCs w:val="20"/>
              </w:rPr>
            </w:pPr>
            <w:r w:rsidRPr="00217AF0">
              <w:rPr>
                <w:rFonts w:ascii="Arial" w:hAnsi="Arial" w:cs="Arial" w:hint="cs"/>
                <w:b/>
                <w:bCs/>
                <w:color w:val="151517"/>
                <w:sz w:val="20"/>
                <w:szCs w:val="20"/>
              </w:rPr>
              <w:t>Hogao:</w:t>
            </w:r>
            <w:r w:rsidRPr="00217AF0">
              <w:rPr>
                <w:rFonts w:ascii="Arial" w:hAnsi="Arial" w:cs="Arial" w:hint="cs"/>
                <w:color w:val="151517"/>
                <w:sz w:val="20"/>
                <w:szCs w:val="20"/>
              </w:rPr>
              <w:t xml:space="preserve"> </w:t>
            </w:r>
            <w:r w:rsidR="00B15B4E" w:rsidRPr="00217AF0">
              <w:rPr>
                <w:rFonts w:ascii="Arial" w:hAnsi="Arial" w:cs="Arial" w:hint="cs"/>
                <w:color w:val="151517"/>
                <w:sz w:val="20"/>
                <w:szCs w:val="20"/>
              </w:rPr>
              <w:t xml:space="preserve">guiso </w:t>
            </w:r>
            <w:r w:rsidRPr="00217AF0">
              <w:rPr>
                <w:rFonts w:ascii="Arial" w:hAnsi="Arial" w:cs="Arial" w:hint="cs"/>
                <w:color w:val="151517"/>
                <w:sz w:val="20"/>
                <w:szCs w:val="20"/>
              </w:rPr>
              <w:t xml:space="preserve">hecho a </w:t>
            </w:r>
            <w:r w:rsidR="00B15B4E" w:rsidRPr="00217AF0">
              <w:rPr>
                <w:rFonts w:ascii="Arial" w:hAnsi="Arial" w:cs="Arial" w:hint="cs"/>
                <w:color w:val="151517"/>
                <w:sz w:val="20"/>
                <w:szCs w:val="20"/>
              </w:rPr>
              <w:t>base de tomate y cebolla</w:t>
            </w:r>
            <w:r w:rsidRPr="00217AF0">
              <w:rPr>
                <w:rFonts w:ascii="Arial" w:hAnsi="Arial" w:cs="Arial" w:hint="cs"/>
                <w:color w:val="151517"/>
                <w:sz w:val="20"/>
                <w:szCs w:val="20"/>
              </w:rPr>
              <w:t xml:space="preserve"> sofritos en aceite</w:t>
            </w:r>
            <w:r w:rsidR="00FA2D02" w:rsidRPr="00217AF0">
              <w:rPr>
                <w:rFonts w:ascii="Arial" w:hAnsi="Arial" w:cs="Arial" w:hint="cs"/>
                <w:color w:val="151517"/>
                <w:sz w:val="20"/>
                <w:szCs w:val="20"/>
              </w:rPr>
              <w:t>.</w:t>
            </w:r>
          </w:p>
          <w:p w14:paraId="578CEDCA" w14:textId="77777777" w:rsidR="00B15B4E" w:rsidRPr="00217AF0" w:rsidRDefault="00B15B4E" w:rsidP="00B15B4E">
            <w:pPr>
              <w:ind w:left="360"/>
              <w:rPr>
                <w:rFonts w:ascii="Arial" w:hAnsi="Arial" w:cs="Arial"/>
                <w:color w:val="151517"/>
                <w:sz w:val="20"/>
                <w:szCs w:val="20"/>
              </w:rPr>
            </w:pPr>
          </w:p>
        </w:tc>
      </w:tr>
      <w:tr w:rsidR="004D11E9" w:rsidRPr="00217AF0" w14:paraId="05ECC401" w14:textId="77777777" w:rsidTr="00D652BA">
        <w:tc>
          <w:tcPr>
            <w:tcW w:w="4628" w:type="dxa"/>
            <w:vAlign w:val="center"/>
          </w:tcPr>
          <w:p w14:paraId="6F07F486" w14:textId="566E0703" w:rsidR="00B15B4E" w:rsidRPr="00217AF0" w:rsidRDefault="00602DDA" w:rsidP="00677020">
            <w:pPr>
              <w:jc w:val="center"/>
              <w:rPr>
                <w:rFonts w:ascii="Arial" w:hAnsi="Arial" w:cs="Arial"/>
                <w:color w:val="151517"/>
                <w:sz w:val="20"/>
                <w:szCs w:val="20"/>
              </w:rPr>
            </w:pPr>
            <w:commentRangeStart w:id="7"/>
            <w:r w:rsidRPr="00217AF0">
              <w:rPr>
                <w:rFonts w:ascii="Arial" w:hAnsi="Arial" w:cs="Arial" w:hint="cs"/>
                <w:noProof/>
                <w:color w:val="151517"/>
                <w:sz w:val="20"/>
                <w:szCs w:val="20"/>
              </w:rPr>
              <w:drawing>
                <wp:inline distT="0" distB="0" distL="0" distR="0" wp14:anchorId="560FE8DD" wp14:editId="2C9DFF2B">
                  <wp:extent cx="1762125" cy="1174750"/>
                  <wp:effectExtent l="0" t="0" r="9525" b="6350"/>
                  <wp:docPr id="1246940697" name="Imagen 14" descr="Un sartén con comida d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0697" name="Imagen 14" descr="Un sartén con comida dentr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62125" cy="1174750"/>
                          </a:xfrm>
                          <a:prstGeom prst="rect">
                            <a:avLst/>
                          </a:prstGeom>
                        </pic:spPr>
                      </pic:pic>
                    </a:graphicData>
                  </a:graphic>
                </wp:inline>
              </w:drawing>
            </w:r>
            <w:commentRangeEnd w:id="7"/>
            <w:r w:rsidRPr="00217AF0">
              <w:rPr>
                <w:rStyle w:val="Refdecomentario"/>
                <w:rFonts w:ascii="Arial" w:hAnsi="Arial" w:cs="Arial"/>
                <w:color w:val="151517"/>
                <w:sz w:val="20"/>
                <w:szCs w:val="20"/>
              </w:rPr>
              <w:commentReference w:id="7"/>
            </w:r>
          </w:p>
        </w:tc>
        <w:tc>
          <w:tcPr>
            <w:tcW w:w="4629" w:type="dxa"/>
            <w:vAlign w:val="center"/>
          </w:tcPr>
          <w:p w14:paraId="31E2F864" w14:textId="0798776C" w:rsidR="00B15B4E" w:rsidRPr="00217AF0" w:rsidRDefault="00E47FE2" w:rsidP="00602DDA">
            <w:pPr>
              <w:rPr>
                <w:rFonts w:ascii="Arial" w:hAnsi="Arial" w:cs="Arial"/>
                <w:color w:val="151517"/>
                <w:sz w:val="20"/>
                <w:szCs w:val="20"/>
              </w:rPr>
            </w:pPr>
            <w:r w:rsidRPr="00217AF0">
              <w:rPr>
                <w:rFonts w:ascii="Arial" w:hAnsi="Arial" w:cs="Arial" w:hint="cs"/>
                <w:b/>
                <w:bCs/>
                <w:color w:val="151517"/>
                <w:sz w:val="20"/>
                <w:szCs w:val="20"/>
              </w:rPr>
              <w:t>S</w:t>
            </w:r>
            <w:r w:rsidR="00B15B4E" w:rsidRPr="00217AF0">
              <w:rPr>
                <w:rFonts w:ascii="Arial" w:hAnsi="Arial" w:cs="Arial" w:hint="cs"/>
                <w:b/>
                <w:bCs/>
                <w:color w:val="151517"/>
                <w:sz w:val="20"/>
                <w:szCs w:val="20"/>
              </w:rPr>
              <w:t>ofrito</w:t>
            </w:r>
            <w:r w:rsidRPr="00217AF0">
              <w:rPr>
                <w:rFonts w:ascii="Arial" w:hAnsi="Arial" w:cs="Arial" w:hint="cs"/>
                <w:b/>
                <w:bCs/>
                <w:color w:val="151517"/>
                <w:sz w:val="20"/>
                <w:szCs w:val="20"/>
              </w:rPr>
              <w:t>:</w:t>
            </w:r>
            <w:r w:rsidRPr="00217AF0">
              <w:rPr>
                <w:rFonts w:ascii="Arial" w:hAnsi="Arial" w:cs="Arial" w:hint="cs"/>
                <w:color w:val="151517"/>
                <w:sz w:val="20"/>
                <w:szCs w:val="20"/>
              </w:rPr>
              <w:t xml:space="preserve"> </w:t>
            </w:r>
            <w:r w:rsidR="00B15B4E" w:rsidRPr="00217AF0">
              <w:rPr>
                <w:rFonts w:ascii="Arial" w:hAnsi="Arial" w:cs="Arial" w:hint="cs"/>
                <w:color w:val="151517"/>
                <w:sz w:val="20"/>
                <w:szCs w:val="20"/>
              </w:rPr>
              <w:t xml:space="preserve">similar </w:t>
            </w:r>
            <w:r w:rsidRPr="00217AF0">
              <w:rPr>
                <w:rFonts w:ascii="Arial" w:hAnsi="Arial" w:cs="Arial" w:hint="cs"/>
                <w:color w:val="151517"/>
                <w:sz w:val="20"/>
                <w:szCs w:val="20"/>
              </w:rPr>
              <w:t>al hogao, es una mezcla de vegetales como cebolla, pimientos, ajo y tomates picados finamente y cocidos lentamente en aceite.</w:t>
            </w:r>
          </w:p>
          <w:p w14:paraId="1F3CB0CB" w14:textId="77777777" w:rsidR="00B15B4E" w:rsidRPr="00217AF0" w:rsidRDefault="00B15B4E" w:rsidP="00B15B4E">
            <w:pPr>
              <w:ind w:left="360"/>
              <w:rPr>
                <w:rFonts w:ascii="Arial" w:hAnsi="Arial" w:cs="Arial"/>
                <w:color w:val="151517"/>
                <w:sz w:val="20"/>
                <w:szCs w:val="20"/>
              </w:rPr>
            </w:pPr>
          </w:p>
        </w:tc>
      </w:tr>
      <w:tr w:rsidR="004D11E9" w:rsidRPr="00217AF0" w14:paraId="31A60BBD" w14:textId="77777777" w:rsidTr="00D652BA">
        <w:tc>
          <w:tcPr>
            <w:tcW w:w="4628" w:type="dxa"/>
            <w:vAlign w:val="center"/>
          </w:tcPr>
          <w:p w14:paraId="148FCF6C" w14:textId="16B03EE0" w:rsidR="00B15B4E" w:rsidRPr="00217AF0" w:rsidRDefault="00602DDA" w:rsidP="00677020">
            <w:pPr>
              <w:jc w:val="center"/>
              <w:rPr>
                <w:rFonts w:ascii="Arial" w:hAnsi="Arial" w:cs="Arial"/>
                <w:color w:val="151517"/>
                <w:sz w:val="20"/>
                <w:szCs w:val="20"/>
              </w:rPr>
            </w:pPr>
            <w:commentRangeStart w:id="8"/>
            <w:r w:rsidRPr="00217AF0">
              <w:rPr>
                <w:rFonts w:ascii="Arial" w:hAnsi="Arial" w:cs="Arial" w:hint="cs"/>
                <w:noProof/>
                <w:color w:val="151517"/>
                <w:sz w:val="20"/>
                <w:szCs w:val="20"/>
              </w:rPr>
              <w:drawing>
                <wp:inline distT="0" distB="0" distL="0" distR="0" wp14:anchorId="0268D4AC" wp14:editId="6EF6C27B">
                  <wp:extent cx="1790700" cy="1230532"/>
                  <wp:effectExtent l="0" t="0" r="0" b="8255"/>
                  <wp:docPr id="8320751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5168" name="Imagen 8320751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1893" cy="1238223"/>
                          </a:xfrm>
                          <a:prstGeom prst="rect">
                            <a:avLst/>
                          </a:prstGeom>
                        </pic:spPr>
                      </pic:pic>
                    </a:graphicData>
                  </a:graphic>
                </wp:inline>
              </w:drawing>
            </w:r>
            <w:commentRangeEnd w:id="8"/>
            <w:r w:rsidRPr="00217AF0">
              <w:rPr>
                <w:rStyle w:val="Refdecomentario"/>
                <w:rFonts w:ascii="Arial" w:hAnsi="Arial" w:cs="Arial"/>
                <w:color w:val="151517"/>
                <w:sz w:val="20"/>
                <w:szCs w:val="20"/>
              </w:rPr>
              <w:commentReference w:id="8"/>
            </w:r>
          </w:p>
        </w:tc>
        <w:tc>
          <w:tcPr>
            <w:tcW w:w="4629" w:type="dxa"/>
            <w:vAlign w:val="center"/>
          </w:tcPr>
          <w:p w14:paraId="6C04FAD2" w14:textId="7BA91EA3" w:rsidR="00B15B4E" w:rsidRPr="00217AF0" w:rsidRDefault="00E47FE2" w:rsidP="00602DDA">
            <w:pPr>
              <w:rPr>
                <w:rFonts w:ascii="Arial" w:hAnsi="Arial" w:cs="Arial"/>
                <w:color w:val="151517"/>
                <w:sz w:val="20"/>
                <w:szCs w:val="20"/>
              </w:rPr>
            </w:pPr>
            <w:r w:rsidRPr="00217AF0">
              <w:rPr>
                <w:rFonts w:ascii="Arial" w:hAnsi="Arial" w:cs="Arial" w:hint="cs"/>
                <w:b/>
                <w:bCs/>
                <w:color w:val="151517"/>
                <w:sz w:val="20"/>
                <w:szCs w:val="20"/>
              </w:rPr>
              <w:t>Chancar:</w:t>
            </w:r>
            <w:r w:rsidRPr="00217AF0">
              <w:rPr>
                <w:rFonts w:ascii="Arial" w:hAnsi="Arial" w:cs="Arial" w:hint="cs"/>
                <w:color w:val="151517"/>
                <w:sz w:val="20"/>
                <w:szCs w:val="20"/>
              </w:rPr>
              <w:t xml:space="preserve"> </w:t>
            </w:r>
            <w:r w:rsidR="00B15B4E" w:rsidRPr="00217AF0">
              <w:rPr>
                <w:rFonts w:ascii="Arial" w:hAnsi="Arial" w:cs="Arial" w:hint="cs"/>
                <w:color w:val="151517"/>
                <w:sz w:val="20"/>
                <w:szCs w:val="20"/>
              </w:rPr>
              <w:t>machacar</w:t>
            </w:r>
            <w:r w:rsidRPr="00217AF0">
              <w:rPr>
                <w:rFonts w:ascii="Arial" w:hAnsi="Arial" w:cs="Arial" w:hint="cs"/>
                <w:color w:val="151517"/>
                <w:sz w:val="20"/>
                <w:szCs w:val="20"/>
              </w:rPr>
              <w:t xml:space="preserve">, triturar o moler ingredientes sólidos </w:t>
            </w:r>
            <w:r w:rsidR="00B15B4E" w:rsidRPr="00217AF0">
              <w:rPr>
                <w:rFonts w:ascii="Arial" w:hAnsi="Arial" w:cs="Arial" w:hint="cs"/>
                <w:color w:val="151517"/>
                <w:sz w:val="20"/>
                <w:szCs w:val="20"/>
              </w:rPr>
              <w:t>en un pilón</w:t>
            </w:r>
            <w:r w:rsidRPr="00217AF0">
              <w:rPr>
                <w:rFonts w:ascii="Arial" w:hAnsi="Arial" w:cs="Arial" w:hint="cs"/>
                <w:color w:val="151517"/>
                <w:sz w:val="20"/>
                <w:szCs w:val="20"/>
              </w:rPr>
              <w:t xml:space="preserve"> o mortero para volverlos pasta o polvo. </w:t>
            </w:r>
          </w:p>
          <w:p w14:paraId="6C150F90" w14:textId="77777777" w:rsidR="00B15B4E" w:rsidRPr="00217AF0" w:rsidRDefault="00B15B4E" w:rsidP="00B15B4E">
            <w:pPr>
              <w:ind w:left="360"/>
              <w:rPr>
                <w:rFonts w:ascii="Arial" w:hAnsi="Arial" w:cs="Arial"/>
                <w:color w:val="151517"/>
                <w:sz w:val="20"/>
                <w:szCs w:val="20"/>
              </w:rPr>
            </w:pPr>
          </w:p>
        </w:tc>
      </w:tr>
    </w:tbl>
    <w:p w14:paraId="2AC1070E" w14:textId="77777777" w:rsidR="000B6EB5" w:rsidRPr="00217AF0" w:rsidRDefault="00195C25" w:rsidP="000B6EB5">
      <w:pPr>
        <w:ind w:firstLine="425"/>
        <w:jc w:val="both"/>
        <w:rPr>
          <w:rFonts w:ascii="Arial" w:hAnsi="Arial" w:cs="Arial"/>
          <w:color w:val="151517"/>
          <w:sz w:val="20"/>
          <w:szCs w:val="20"/>
        </w:rPr>
      </w:pPr>
      <w:r w:rsidRPr="00217AF0">
        <w:rPr>
          <w:rFonts w:ascii="Arial" w:hAnsi="Arial" w:cs="Arial" w:hint="cs"/>
          <w:color w:val="151517"/>
          <w:sz w:val="20"/>
          <w:szCs w:val="20"/>
        </w:rPr>
        <w:t>Nota</w:t>
      </w:r>
      <w:r w:rsidR="000B6EB5" w:rsidRPr="00217AF0">
        <w:rPr>
          <w:rFonts w:ascii="Arial" w:hAnsi="Arial" w:cs="Arial" w:hint="cs"/>
          <w:color w:val="151517"/>
          <w:sz w:val="20"/>
          <w:szCs w:val="20"/>
        </w:rPr>
        <w:t>. SENA, 2026.</w:t>
      </w:r>
    </w:p>
    <w:p w14:paraId="70FC6488" w14:textId="77777777" w:rsidR="000B6EB5" w:rsidRPr="00217AF0" w:rsidRDefault="000B6EB5" w:rsidP="00715D68">
      <w:pPr>
        <w:ind w:left="425"/>
        <w:jc w:val="both"/>
        <w:rPr>
          <w:rFonts w:ascii="Arial" w:hAnsi="Arial" w:cs="Arial"/>
          <w:color w:val="151517"/>
          <w:sz w:val="20"/>
          <w:szCs w:val="20"/>
        </w:rPr>
      </w:pPr>
    </w:p>
    <w:p w14:paraId="51336471" w14:textId="4A38680C" w:rsidR="00715D68"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Interpretar mal un término puede arruinar un plato. Si una receta para "Papas Chorreadas" indica "sofreír la cebolla juliana", el cocinero debe saber que no es lo mismo que picarla gruesa; la juliana se cocinará más rápido y se integrará mejor a la salsa, aportando textura y sabor sin trozos crudos. Este dominio del lenguaje es lo que permite leer entre líneas y ejecutar con la intención culinaria correcta.</w:t>
      </w:r>
    </w:p>
    <w:p w14:paraId="3BA12701" w14:textId="77777777" w:rsidR="00715D68" w:rsidRPr="00217AF0" w:rsidRDefault="00715D68" w:rsidP="00715D68">
      <w:pPr>
        <w:ind w:left="425"/>
        <w:jc w:val="both"/>
        <w:rPr>
          <w:rFonts w:ascii="Arial" w:hAnsi="Arial" w:cs="Arial"/>
          <w:color w:val="151517"/>
          <w:sz w:val="20"/>
          <w:szCs w:val="20"/>
        </w:rPr>
      </w:pPr>
    </w:p>
    <w:p w14:paraId="3062370B" w14:textId="7D347AFA" w:rsidR="00715D68" w:rsidRPr="00217AF0" w:rsidRDefault="00715D68" w:rsidP="00715D68">
      <w:pPr>
        <w:ind w:left="425"/>
        <w:jc w:val="both"/>
        <w:rPr>
          <w:rFonts w:ascii="Arial" w:hAnsi="Arial" w:cs="Arial"/>
          <w:b/>
          <w:bCs/>
          <w:color w:val="151517"/>
          <w:sz w:val="20"/>
          <w:szCs w:val="20"/>
        </w:rPr>
      </w:pPr>
      <w:r w:rsidRPr="00217AF0">
        <w:rPr>
          <w:rFonts w:ascii="Arial" w:hAnsi="Arial" w:cs="Arial" w:hint="cs"/>
          <w:b/>
          <w:bCs/>
          <w:color w:val="151517"/>
          <w:sz w:val="20"/>
          <w:szCs w:val="20"/>
        </w:rPr>
        <w:t xml:space="preserve">1.3. </w:t>
      </w:r>
      <w:r w:rsidR="00E02A5F" w:rsidRPr="00217AF0">
        <w:rPr>
          <w:rFonts w:ascii="Arial" w:hAnsi="Arial" w:cs="Arial" w:hint="cs"/>
          <w:b/>
          <w:bCs/>
          <w:color w:val="151517"/>
          <w:sz w:val="20"/>
          <w:szCs w:val="20"/>
        </w:rPr>
        <w:t xml:space="preserve">Secuenciación lógica de operaciones: del </w:t>
      </w:r>
      <w:r w:rsidR="00E02A5F" w:rsidRPr="00217AF0">
        <w:rPr>
          <w:rFonts w:ascii="Arial" w:hAnsi="Arial" w:cs="Arial" w:hint="cs"/>
          <w:b/>
          <w:bCs/>
          <w:i/>
          <w:iCs/>
          <w:color w:val="151517"/>
          <w:sz w:val="20"/>
          <w:szCs w:val="20"/>
        </w:rPr>
        <w:t>mise en place</w:t>
      </w:r>
      <w:r w:rsidR="00E02A5F" w:rsidRPr="00217AF0">
        <w:rPr>
          <w:rFonts w:ascii="Arial" w:hAnsi="Arial" w:cs="Arial" w:hint="cs"/>
          <w:b/>
          <w:bCs/>
          <w:color w:val="151517"/>
          <w:sz w:val="20"/>
          <w:szCs w:val="20"/>
        </w:rPr>
        <w:t xml:space="preserve"> a la presentación</w:t>
      </w:r>
    </w:p>
    <w:p w14:paraId="42E66721" w14:textId="77777777" w:rsidR="00715D68" w:rsidRPr="00217AF0" w:rsidRDefault="00715D68" w:rsidP="00715D68">
      <w:pPr>
        <w:ind w:left="425"/>
        <w:jc w:val="both"/>
        <w:rPr>
          <w:rFonts w:ascii="Arial" w:hAnsi="Arial" w:cs="Arial"/>
          <w:b/>
          <w:bCs/>
          <w:color w:val="151517"/>
          <w:sz w:val="20"/>
          <w:szCs w:val="20"/>
        </w:rPr>
      </w:pPr>
    </w:p>
    <w:p w14:paraId="2BCC82E1" w14:textId="78046202" w:rsidR="00715D68"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Una receta no es una lista de tareas para realizar en cualquier orden; es una secuencia cronológica y lógica diseñada para optimizar el tiempo, el flujo de trabajo y la calidad del resultado final. Identificar y planificar esta secuencia es un ejercicio de previsión crítica. La interpretación correcta implica desglosar el procedimiento y agrupar las tareas por etapas</w:t>
      </w:r>
      <w:r w:rsidR="005711E1">
        <w:rPr>
          <w:rFonts w:ascii="Arial" w:hAnsi="Arial" w:cs="Arial"/>
          <w:color w:val="151517"/>
          <w:sz w:val="20"/>
          <w:szCs w:val="20"/>
        </w:rPr>
        <w:t>.</w:t>
      </w:r>
    </w:p>
    <w:p w14:paraId="41DDA16A" w14:textId="77777777" w:rsidR="00715D68" w:rsidRPr="00217AF0" w:rsidRDefault="00715D68" w:rsidP="00715D68">
      <w:pPr>
        <w:ind w:left="425"/>
        <w:jc w:val="both"/>
        <w:rPr>
          <w:rFonts w:ascii="Arial" w:hAnsi="Arial" w:cs="Arial"/>
          <w:color w:val="151517"/>
          <w:sz w:val="20"/>
          <w:szCs w:val="20"/>
        </w:rPr>
      </w:pPr>
    </w:p>
    <w:p w14:paraId="206CEC81" w14:textId="77777777" w:rsidR="007B1842" w:rsidRDefault="007B1842" w:rsidP="00715D68">
      <w:pPr>
        <w:ind w:left="426"/>
        <w:rPr>
          <w:rFonts w:ascii="Arial" w:hAnsi="Arial" w:cs="Arial"/>
          <w:b/>
          <w:bCs/>
          <w:color w:val="151517"/>
          <w:sz w:val="20"/>
          <w:szCs w:val="20"/>
        </w:rPr>
      </w:pPr>
    </w:p>
    <w:p w14:paraId="2C321DD2" w14:textId="77777777" w:rsidR="007B1842" w:rsidRDefault="007B1842" w:rsidP="00715D68">
      <w:pPr>
        <w:ind w:left="426"/>
        <w:rPr>
          <w:rFonts w:ascii="Arial" w:hAnsi="Arial" w:cs="Arial"/>
          <w:b/>
          <w:bCs/>
          <w:color w:val="151517"/>
          <w:sz w:val="20"/>
          <w:szCs w:val="20"/>
        </w:rPr>
      </w:pPr>
    </w:p>
    <w:p w14:paraId="612554AC" w14:textId="77777777" w:rsidR="007B1842" w:rsidRDefault="007B1842" w:rsidP="00715D68">
      <w:pPr>
        <w:ind w:left="426"/>
        <w:rPr>
          <w:rFonts w:ascii="Arial" w:hAnsi="Arial" w:cs="Arial"/>
          <w:b/>
          <w:bCs/>
          <w:color w:val="151517"/>
          <w:sz w:val="20"/>
          <w:szCs w:val="20"/>
        </w:rPr>
      </w:pPr>
    </w:p>
    <w:p w14:paraId="3695E5EB" w14:textId="77777777" w:rsidR="007B1842" w:rsidRDefault="007B1842" w:rsidP="00715D68">
      <w:pPr>
        <w:ind w:left="426"/>
        <w:rPr>
          <w:rFonts w:ascii="Arial" w:hAnsi="Arial" w:cs="Arial"/>
          <w:b/>
          <w:bCs/>
          <w:color w:val="151517"/>
          <w:sz w:val="20"/>
          <w:szCs w:val="20"/>
        </w:rPr>
      </w:pPr>
    </w:p>
    <w:p w14:paraId="7D8B3207" w14:textId="77777777" w:rsidR="007B1842" w:rsidRDefault="007B1842" w:rsidP="00715D68">
      <w:pPr>
        <w:ind w:left="426"/>
        <w:rPr>
          <w:rFonts w:ascii="Arial" w:hAnsi="Arial" w:cs="Arial"/>
          <w:b/>
          <w:bCs/>
          <w:color w:val="151517"/>
          <w:sz w:val="20"/>
          <w:szCs w:val="20"/>
        </w:rPr>
      </w:pPr>
    </w:p>
    <w:p w14:paraId="2A98FF9E" w14:textId="77777777" w:rsidR="007B1842" w:rsidRDefault="007B1842" w:rsidP="00715D68">
      <w:pPr>
        <w:ind w:left="426"/>
        <w:rPr>
          <w:rFonts w:ascii="Arial" w:hAnsi="Arial" w:cs="Arial"/>
          <w:b/>
          <w:bCs/>
          <w:color w:val="151517"/>
          <w:sz w:val="20"/>
          <w:szCs w:val="20"/>
        </w:rPr>
      </w:pPr>
    </w:p>
    <w:p w14:paraId="06A3878F" w14:textId="77777777" w:rsidR="007B1842" w:rsidRDefault="007B1842" w:rsidP="00715D68">
      <w:pPr>
        <w:ind w:left="426"/>
        <w:rPr>
          <w:rFonts w:ascii="Arial" w:hAnsi="Arial" w:cs="Arial"/>
          <w:b/>
          <w:bCs/>
          <w:color w:val="151517"/>
          <w:sz w:val="20"/>
          <w:szCs w:val="20"/>
        </w:rPr>
      </w:pPr>
    </w:p>
    <w:p w14:paraId="71CC8061" w14:textId="4A930E97" w:rsidR="00715D68" w:rsidRPr="00217AF0" w:rsidRDefault="00715D68" w:rsidP="00715D68">
      <w:pPr>
        <w:ind w:left="426"/>
        <w:rPr>
          <w:rFonts w:ascii="Arial" w:hAnsi="Arial" w:cs="Arial"/>
          <w:color w:val="151517"/>
          <w:sz w:val="20"/>
          <w:szCs w:val="20"/>
        </w:rPr>
      </w:pPr>
      <w:r w:rsidRPr="00217AF0">
        <w:rPr>
          <w:rFonts w:ascii="Arial" w:hAnsi="Arial" w:cs="Arial" w:hint="cs"/>
          <w:b/>
          <w:bCs/>
          <w:color w:val="151517"/>
          <w:sz w:val="20"/>
          <w:szCs w:val="20"/>
        </w:rPr>
        <w:lastRenderedPageBreak/>
        <w:t>Fig</w:t>
      </w:r>
      <w:r w:rsidR="00E02A5F" w:rsidRPr="00217AF0">
        <w:rPr>
          <w:rFonts w:ascii="Arial" w:hAnsi="Arial" w:cs="Arial" w:hint="cs"/>
          <w:b/>
          <w:bCs/>
          <w:color w:val="151517"/>
          <w:sz w:val="20"/>
          <w:szCs w:val="20"/>
        </w:rPr>
        <w:t>ura</w:t>
      </w:r>
      <w:r w:rsidRPr="00217AF0">
        <w:rPr>
          <w:rFonts w:ascii="Arial" w:hAnsi="Arial" w:cs="Arial" w:hint="cs"/>
          <w:b/>
          <w:bCs/>
          <w:color w:val="151517"/>
          <w:sz w:val="20"/>
          <w:szCs w:val="20"/>
        </w:rPr>
        <w:t xml:space="preserve"> </w:t>
      </w:r>
      <w:r w:rsidR="00C10AA4" w:rsidRPr="00217AF0">
        <w:rPr>
          <w:rFonts w:ascii="Arial" w:hAnsi="Arial" w:cs="Arial" w:hint="cs"/>
          <w:b/>
          <w:bCs/>
          <w:color w:val="151517"/>
          <w:sz w:val="20"/>
          <w:szCs w:val="20"/>
        </w:rPr>
        <w:t>1</w:t>
      </w:r>
      <w:r w:rsidRPr="00217AF0">
        <w:rPr>
          <w:rFonts w:ascii="Arial" w:hAnsi="Arial" w:cs="Arial" w:hint="cs"/>
          <w:b/>
          <w:bCs/>
          <w:color w:val="151517"/>
          <w:sz w:val="20"/>
          <w:szCs w:val="20"/>
        </w:rPr>
        <w:t>.</w:t>
      </w:r>
      <w:r w:rsidRPr="00217AF0">
        <w:rPr>
          <w:rFonts w:ascii="Arial" w:hAnsi="Arial" w:cs="Arial" w:hint="cs"/>
          <w:color w:val="151517"/>
          <w:sz w:val="20"/>
          <w:szCs w:val="20"/>
        </w:rPr>
        <w:t xml:space="preserve"> Etapas del </w:t>
      </w:r>
      <w:r w:rsidR="00E02A5F" w:rsidRPr="00217AF0">
        <w:rPr>
          <w:rFonts w:ascii="Arial" w:hAnsi="Arial" w:cs="Arial" w:hint="cs"/>
          <w:i/>
          <w:iCs/>
          <w:color w:val="151517"/>
          <w:sz w:val="20"/>
          <w:szCs w:val="20"/>
        </w:rPr>
        <w:t>mise en place</w:t>
      </w:r>
      <w:r w:rsidR="00E02A5F" w:rsidRPr="00217AF0">
        <w:rPr>
          <w:rFonts w:ascii="Arial" w:hAnsi="Arial" w:cs="Arial" w:hint="cs"/>
          <w:color w:val="151517"/>
          <w:sz w:val="20"/>
          <w:szCs w:val="20"/>
        </w:rPr>
        <w:t xml:space="preserve"> </w:t>
      </w:r>
      <w:r w:rsidRPr="00217AF0">
        <w:rPr>
          <w:rFonts w:ascii="Arial" w:hAnsi="Arial" w:cs="Arial" w:hint="cs"/>
          <w:color w:val="151517"/>
          <w:sz w:val="20"/>
          <w:szCs w:val="20"/>
        </w:rPr>
        <w:t xml:space="preserve">a la </w:t>
      </w:r>
      <w:commentRangeStart w:id="9"/>
      <w:commentRangeStart w:id="10"/>
      <w:r w:rsidRPr="00217AF0">
        <w:rPr>
          <w:rFonts w:ascii="Arial" w:hAnsi="Arial" w:cs="Arial" w:hint="cs"/>
          <w:color w:val="151517"/>
          <w:sz w:val="20"/>
          <w:szCs w:val="20"/>
        </w:rPr>
        <w:t>presentación</w:t>
      </w:r>
      <w:commentRangeEnd w:id="9"/>
      <w:r w:rsidR="0069494B" w:rsidRPr="00217AF0">
        <w:rPr>
          <w:rStyle w:val="Refdecomentario"/>
          <w:rFonts w:ascii="Arial" w:hAnsi="Arial" w:cs="Arial"/>
          <w:color w:val="151517"/>
          <w:sz w:val="20"/>
          <w:szCs w:val="20"/>
        </w:rPr>
        <w:commentReference w:id="9"/>
      </w:r>
      <w:commentRangeEnd w:id="10"/>
      <w:r w:rsidR="004A7379" w:rsidRPr="00217AF0">
        <w:rPr>
          <w:rStyle w:val="Refdecomentario"/>
          <w:rFonts w:ascii="Arial" w:hAnsi="Arial" w:cs="Arial"/>
          <w:color w:val="151517"/>
          <w:sz w:val="20"/>
          <w:szCs w:val="20"/>
        </w:rPr>
        <w:commentReference w:id="10"/>
      </w:r>
    </w:p>
    <w:p w14:paraId="4D65F7FB" w14:textId="77777777" w:rsidR="00715D68" w:rsidRPr="00217AF0" w:rsidRDefault="00715D68" w:rsidP="00715D68">
      <w:pPr>
        <w:ind w:left="426"/>
        <w:rPr>
          <w:rFonts w:ascii="Arial" w:hAnsi="Arial" w:cs="Arial"/>
          <w:color w:val="151517"/>
          <w:sz w:val="20"/>
          <w:szCs w:val="20"/>
        </w:rPr>
      </w:pPr>
    </w:p>
    <w:p w14:paraId="5BE74401" w14:textId="7A5698C9"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1312" behindDoc="0" locked="0" layoutInCell="1" allowOverlap="1" wp14:anchorId="1A809FF0" wp14:editId="0C230E16">
                <wp:simplePos x="0" y="0"/>
                <wp:positionH relativeFrom="column">
                  <wp:posOffset>651510</wp:posOffset>
                </wp:positionH>
                <wp:positionV relativeFrom="paragraph">
                  <wp:posOffset>104775</wp:posOffset>
                </wp:positionV>
                <wp:extent cx="5039995" cy="504000"/>
                <wp:effectExtent l="0" t="0" r="8255" b="0"/>
                <wp:wrapNone/>
                <wp:docPr id="498870155" name="Rectángulo: esquinas redondeadas 65" descr="La Figura 1 presenta las cuatro etapas del Mise en Place.&#10;"/>
                <wp:cNvGraphicFramePr/>
                <a:graphic xmlns:a="http://schemas.openxmlformats.org/drawingml/2006/main">
                  <a:graphicData uri="http://schemas.microsoft.com/office/word/2010/wordprocessingShape">
                    <wps:wsp>
                      <wps:cNvSpPr/>
                      <wps:spPr>
                        <a:xfrm>
                          <a:off x="0" y="0"/>
                          <a:ext cx="5039995" cy="50400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174EBAC9" w14:textId="3C8989A9" w:rsidR="00715D68" w:rsidRPr="00715D68" w:rsidRDefault="00C10AA4" w:rsidP="00C10AA4">
                            <w:pPr>
                              <w:rPr>
                                <w:color w:val="FFFFFF" w:themeColor="background1"/>
                              </w:rPr>
                            </w:pPr>
                            <w:r>
                              <w:rPr>
                                <w:color w:val="FFFFFF" w:themeColor="background1"/>
                                <w:sz w:val="20"/>
                                <w:szCs w:val="20"/>
                              </w:rPr>
                              <w:t>P</w:t>
                            </w:r>
                            <w:r w:rsidR="00715D68" w:rsidRPr="00715D68">
                              <w:rPr>
                                <w:color w:val="FFFFFF" w:themeColor="background1"/>
                                <w:sz w:val="20"/>
                                <w:szCs w:val="20"/>
                              </w:rPr>
                              <w:t>rimer</w:t>
                            </w:r>
                            <w:r>
                              <w:rPr>
                                <w:color w:val="FFFFFF" w:themeColor="background1"/>
                                <w:sz w:val="20"/>
                                <w:szCs w:val="20"/>
                              </w:rPr>
                              <w:t xml:space="preserve">a etapa: </w:t>
                            </w:r>
                            <w:r w:rsidR="00E02A5F">
                              <w:rPr>
                                <w:color w:val="FFFFFF" w:themeColor="background1"/>
                                <w:sz w:val="20"/>
                                <w:szCs w:val="20"/>
                              </w:rPr>
                              <w:t>r</w:t>
                            </w:r>
                            <w:r>
                              <w:rPr>
                                <w:color w:val="FFFFFF" w:themeColor="background1"/>
                                <w:sz w:val="20"/>
                                <w:szCs w:val="20"/>
                              </w:rPr>
                              <w:t>ealizar</w:t>
                            </w:r>
                            <w:r w:rsidR="00715D68" w:rsidRPr="00715D68">
                              <w:rPr>
                                <w:color w:val="FFFFFF" w:themeColor="background1"/>
                                <w:sz w:val="20"/>
                                <w:szCs w:val="20"/>
                              </w:rPr>
                              <w:t xml:space="preserve"> todas las actividades de </w:t>
                            </w:r>
                            <w:r w:rsidR="00715D68" w:rsidRPr="00E02A5F">
                              <w:rPr>
                                <w:i/>
                                <w:iCs/>
                                <w:color w:val="FFFFFF" w:themeColor="background1"/>
                                <w:sz w:val="20"/>
                                <w:szCs w:val="20"/>
                              </w:rPr>
                              <w:t>mise en place</w:t>
                            </w:r>
                            <w:r w:rsidR="00715D68" w:rsidRPr="00715D68">
                              <w:rPr>
                                <w:color w:val="FFFFFF" w:themeColor="background1"/>
                                <w:sz w:val="20"/>
                                <w:szCs w:val="20"/>
                              </w:rPr>
                              <w:t xml:space="preserve"> o pre-preparación (pesar, medir, lavar, pelar, cortar</w:t>
                            </w:r>
                            <w:r>
                              <w:rPr>
                                <w:color w:val="FFFFFF" w:themeColor="background1"/>
                                <w:sz w:val="20"/>
                                <w:szCs w:val="20"/>
                              </w:rPr>
                              <w:t>)</w:t>
                            </w:r>
                            <w:r w:rsidR="007F6AC5">
                              <w:rPr>
                                <w:color w:val="FFFFFF" w:themeColor="background1"/>
                                <w:sz w:val="20"/>
                                <w:szCs w:val="20"/>
                              </w:rPr>
                              <w:t>.</w:t>
                            </w:r>
                          </w:p>
                          <w:p w14:paraId="42606099" w14:textId="77777777" w:rsidR="00715D68" w:rsidRPr="00A741A9" w:rsidRDefault="00715D68" w:rsidP="00715D68">
                            <w:pPr>
                              <w:jc w:val="center"/>
                            </w:pPr>
                          </w:p>
                          <w:p w14:paraId="0666B48A" w14:textId="77777777" w:rsidR="00715D68" w:rsidRDefault="00715D68" w:rsidP="00715D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809FF0" id="Rectángulo: esquinas redondeadas 65" o:spid="_x0000_s1026" alt="La Figura 1 presenta las cuatro etapas del Mise en Place.&#10;" style="position:absolute;left:0;text-align:left;margin-left:51.3pt;margin-top:8.25pt;width:396.85pt;height:3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" fillcolor="#c0504d [3205]" stroked="f">
                <v:textbox>
                  <w:txbxContent>
                    <w:p w14:paraId="174EBAC9" w14:textId="3C8989A9" w:rsidR="00715D68" w:rsidRPr="00715D68" w:rsidRDefault="00C10AA4" w:rsidP="00C10AA4">
                      <w:pPr>
                        <w:rPr>
                          <w:color w:val="FFFFFF" w:themeColor="background1"/>
                        </w:rPr>
                      </w:pPr>
                      <w:r>
                        <w:rPr>
                          <w:color w:val="FFFFFF" w:themeColor="background1"/>
                          <w:sz w:val="20"/>
                          <w:szCs w:val="20"/>
                        </w:rPr>
                        <w:t>P</w:t>
                      </w:r>
                      <w:r w:rsidR="00715D68" w:rsidRPr="00715D68">
                        <w:rPr>
                          <w:color w:val="FFFFFF" w:themeColor="background1"/>
                          <w:sz w:val="20"/>
                          <w:szCs w:val="20"/>
                        </w:rPr>
                        <w:t>rimer</w:t>
                      </w:r>
                      <w:r>
                        <w:rPr>
                          <w:color w:val="FFFFFF" w:themeColor="background1"/>
                          <w:sz w:val="20"/>
                          <w:szCs w:val="20"/>
                        </w:rPr>
                        <w:t xml:space="preserve">a etapa: </w:t>
                      </w:r>
                      <w:r w:rsidR="00E02A5F">
                        <w:rPr>
                          <w:color w:val="FFFFFF" w:themeColor="background1"/>
                          <w:sz w:val="20"/>
                          <w:szCs w:val="20"/>
                        </w:rPr>
                        <w:t>r</w:t>
                      </w:r>
                      <w:r>
                        <w:rPr>
                          <w:color w:val="FFFFFF" w:themeColor="background1"/>
                          <w:sz w:val="20"/>
                          <w:szCs w:val="20"/>
                        </w:rPr>
                        <w:t>ealizar</w:t>
                      </w:r>
                      <w:r w:rsidR="00715D68" w:rsidRPr="00715D68">
                        <w:rPr>
                          <w:color w:val="FFFFFF" w:themeColor="background1"/>
                          <w:sz w:val="20"/>
                          <w:szCs w:val="20"/>
                        </w:rPr>
                        <w:t xml:space="preserve"> todas las actividades de </w:t>
                      </w:r>
                      <w:r w:rsidR="00715D68" w:rsidRPr="00E02A5F">
                        <w:rPr>
                          <w:i/>
                          <w:iCs/>
                          <w:color w:val="FFFFFF" w:themeColor="background1"/>
                          <w:sz w:val="20"/>
                          <w:szCs w:val="20"/>
                        </w:rPr>
                        <w:t>mise en place</w:t>
                      </w:r>
                      <w:r w:rsidR="00715D68" w:rsidRPr="00715D68">
                        <w:rPr>
                          <w:color w:val="FFFFFF" w:themeColor="background1"/>
                          <w:sz w:val="20"/>
                          <w:szCs w:val="20"/>
                        </w:rPr>
                        <w:t xml:space="preserve"> o pre-preparación (pesar, medir, lavar, pelar, cortar</w:t>
                      </w:r>
                      <w:r>
                        <w:rPr>
                          <w:color w:val="FFFFFF" w:themeColor="background1"/>
                          <w:sz w:val="20"/>
                          <w:szCs w:val="20"/>
                        </w:rPr>
                        <w:t>)</w:t>
                      </w:r>
                      <w:r w:rsidR="007F6AC5">
                        <w:rPr>
                          <w:color w:val="FFFFFF" w:themeColor="background1"/>
                          <w:sz w:val="20"/>
                          <w:szCs w:val="20"/>
                        </w:rPr>
                        <w:t>.</w:t>
                      </w:r>
                    </w:p>
                    <w:p w14:paraId="42606099" w14:textId="77777777" w:rsidR="00715D68" w:rsidRPr="00A741A9" w:rsidRDefault="00715D68" w:rsidP="00715D68">
                      <w:pPr>
                        <w:jc w:val="center"/>
                      </w:pPr>
                    </w:p>
                    <w:p w14:paraId="0666B48A" w14:textId="77777777" w:rsidR="00715D68" w:rsidRDefault="00715D68" w:rsidP="00715D68">
                      <w:pPr>
                        <w:jc w:val="center"/>
                      </w:pPr>
                    </w:p>
                  </w:txbxContent>
                </v:textbox>
              </v:roundrect>
            </w:pict>
          </mc:Fallback>
        </mc:AlternateContent>
      </w:r>
    </w:p>
    <w:p w14:paraId="5228C2D0" w14:textId="75D81860" w:rsidR="00715D68" w:rsidRPr="00217AF0" w:rsidRDefault="00715D68" w:rsidP="00715D68">
      <w:pPr>
        <w:ind w:left="426"/>
        <w:rPr>
          <w:rFonts w:ascii="Arial" w:hAnsi="Arial" w:cs="Arial"/>
          <w:color w:val="151517"/>
          <w:sz w:val="20"/>
          <w:szCs w:val="20"/>
        </w:rPr>
      </w:pPr>
    </w:p>
    <w:p w14:paraId="00C68759" w14:textId="7E2C1082"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58239" behindDoc="0" locked="0" layoutInCell="1" allowOverlap="1" wp14:anchorId="1AA681FA" wp14:editId="7C06C129">
                <wp:simplePos x="0" y="0"/>
                <wp:positionH relativeFrom="column">
                  <wp:posOffset>5643113</wp:posOffset>
                </wp:positionH>
                <wp:positionV relativeFrom="paragraph">
                  <wp:posOffset>28166</wp:posOffset>
                </wp:positionV>
                <wp:extent cx="45719" cy="580883"/>
                <wp:effectExtent l="38100" t="0" r="297815" b="105410"/>
                <wp:wrapNone/>
                <wp:docPr id="265418354" name="Conector: angular 67"/>
                <wp:cNvGraphicFramePr/>
                <a:graphic xmlns:a="http://schemas.openxmlformats.org/drawingml/2006/main">
                  <a:graphicData uri="http://schemas.microsoft.com/office/word/2010/wordprocessingShape">
                    <wps:wsp>
                      <wps:cNvCnPr/>
                      <wps:spPr>
                        <a:xfrm>
                          <a:off x="0" y="0"/>
                          <a:ext cx="45719" cy="580883"/>
                        </a:xfrm>
                        <a:prstGeom prst="bentConnector3">
                          <a:avLst>
                            <a:gd name="adj1" fmla="val 683318"/>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CB55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7" o:spid="_x0000_s1026" type="#_x0000_t34" style="position:absolute;margin-left:444.35pt;margin-top:2.2pt;width:3.6pt;height:45.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" adj="147597" strokecolor="black [3200]" strokeweight="1.5pt">
                <v:stroke endarrow="open" joinstyle="round"/>
              </v:shape>
            </w:pict>
          </mc:Fallback>
        </mc:AlternateContent>
      </w:r>
    </w:p>
    <w:p w14:paraId="5B431661" w14:textId="77777777" w:rsidR="00715D68" w:rsidRPr="00217AF0" w:rsidRDefault="00715D68" w:rsidP="00715D68">
      <w:pPr>
        <w:ind w:left="426"/>
        <w:rPr>
          <w:rFonts w:ascii="Arial" w:hAnsi="Arial" w:cs="Arial"/>
          <w:color w:val="151517"/>
          <w:sz w:val="20"/>
          <w:szCs w:val="20"/>
        </w:rPr>
      </w:pPr>
    </w:p>
    <w:p w14:paraId="37BE7828" w14:textId="3980E511"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2336" behindDoc="0" locked="0" layoutInCell="1" allowOverlap="1" wp14:anchorId="073823C7" wp14:editId="47437D13">
                <wp:simplePos x="0" y="0"/>
                <wp:positionH relativeFrom="column">
                  <wp:posOffset>647700</wp:posOffset>
                </wp:positionH>
                <wp:positionV relativeFrom="paragraph">
                  <wp:posOffset>70485</wp:posOffset>
                </wp:positionV>
                <wp:extent cx="5039995" cy="504000"/>
                <wp:effectExtent l="0" t="0" r="8255" b="0"/>
                <wp:wrapNone/>
                <wp:docPr id="942553083" name="Rectángulo: esquinas redondeadas 65"/>
                <wp:cNvGraphicFramePr/>
                <a:graphic xmlns:a="http://schemas.openxmlformats.org/drawingml/2006/main">
                  <a:graphicData uri="http://schemas.microsoft.com/office/word/2010/wordprocessingShape">
                    <wps:wsp>
                      <wps:cNvSpPr/>
                      <wps:spPr>
                        <a:xfrm>
                          <a:off x="0" y="0"/>
                          <a:ext cx="5039995" cy="50400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829B431" w14:textId="7132F290" w:rsidR="00715D68" w:rsidRPr="00C10AA4" w:rsidRDefault="00C10AA4" w:rsidP="00C10AA4">
                            <w:pPr>
                              <w:rPr>
                                <w:color w:val="FFFFFF" w:themeColor="background1"/>
                              </w:rPr>
                            </w:pPr>
                            <w:r>
                              <w:rPr>
                                <w:color w:val="FFFFFF" w:themeColor="background1"/>
                                <w:sz w:val="20"/>
                                <w:szCs w:val="20"/>
                              </w:rPr>
                              <w:t xml:space="preserve">Segunda </w:t>
                            </w:r>
                            <w:r w:rsidR="00E02A5F">
                              <w:rPr>
                                <w:color w:val="FFFFFF" w:themeColor="background1"/>
                                <w:sz w:val="20"/>
                                <w:szCs w:val="20"/>
                              </w:rPr>
                              <w:t>e</w:t>
                            </w:r>
                            <w:r>
                              <w:rPr>
                                <w:color w:val="FFFFFF" w:themeColor="background1"/>
                                <w:sz w:val="20"/>
                                <w:szCs w:val="20"/>
                              </w:rPr>
                              <w:t>tapa:</w:t>
                            </w:r>
                            <w:r w:rsidR="00E02A5F">
                              <w:rPr>
                                <w:color w:val="FFFFFF" w:themeColor="background1"/>
                                <w:sz w:val="20"/>
                                <w:szCs w:val="20"/>
                              </w:rPr>
                              <w:t xml:space="preserve"> </w:t>
                            </w:r>
                            <w:r w:rsidR="00452E81">
                              <w:rPr>
                                <w:color w:val="FFFFFF" w:themeColor="background1"/>
                                <w:sz w:val="20"/>
                                <w:szCs w:val="20"/>
                              </w:rPr>
                              <w:t>dar inicio</w:t>
                            </w:r>
                            <w:r w:rsidR="000F35D7">
                              <w:rPr>
                                <w:color w:val="FFFFFF" w:themeColor="background1"/>
                                <w:sz w:val="20"/>
                                <w:szCs w:val="20"/>
                              </w:rPr>
                              <w:t xml:space="preserve"> a las </w:t>
                            </w:r>
                            <w:r w:rsidR="007B1842">
                              <w:rPr>
                                <w:color w:val="FFFFFF" w:themeColor="background1"/>
                                <w:sz w:val="20"/>
                                <w:szCs w:val="20"/>
                              </w:rPr>
                              <w:t>preparaciones</w:t>
                            </w:r>
                            <w:r>
                              <w:rPr>
                                <w:color w:val="FFFFFF" w:themeColor="background1"/>
                                <w:sz w:val="20"/>
                                <w:szCs w:val="20"/>
                              </w:rPr>
                              <w:t xml:space="preserve"> </w:t>
                            </w:r>
                            <w:r w:rsidR="007B1842">
                              <w:rPr>
                                <w:color w:val="FFFFFF" w:themeColor="background1"/>
                                <w:sz w:val="20"/>
                                <w:szCs w:val="20"/>
                              </w:rPr>
                              <w:t xml:space="preserve">con </w:t>
                            </w:r>
                            <w:r w:rsidR="00715D68" w:rsidRPr="00C10AA4">
                              <w:rPr>
                                <w:color w:val="FFFFFF" w:themeColor="background1"/>
                                <w:sz w:val="20"/>
                                <w:szCs w:val="20"/>
                              </w:rPr>
                              <w:t>más tiempo o deben iniciarse primero, como marinar proteínas, cocinar bases o calentar hornos</w:t>
                            </w:r>
                            <w:r w:rsidR="00E02A5F">
                              <w:rPr>
                                <w:color w:val="FFFFFF" w:themeColor="background1"/>
                                <w:sz w:val="20"/>
                                <w:szCs w:val="20"/>
                              </w:rPr>
                              <w:t>.</w:t>
                            </w:r>
                          </w:p>
                          <w:p w14:paraId="72F2AB71" w14:textId="711A6494" w:rsidR="00715D68" w:rsidRDefault="00715D68" w:rsidP="00715D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3823C7" id="_x0000_s1027" style="position:absolute;left:0;text-align:left;margin-left:51pt;margin-top:5.55pt;width:396.85pt;height:3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" fillcolor="#698235 [2150]" stroked="f">
                <v:fill color2="#c2d69b [1942]" rotate="t" angle="180" colors="0 #6a8336;31457f #9ebd5e;1 #c3d69b" focus="100%" type="gradient"/>
                <v:textbox>
                  <w:txbxContent>
                    <w:p w14:paraId="7829B431" w14:textId="7132F290" w:rsidR="00715D68" w:rsidRPr="00C10AA4" w:rsidRDefault="00C10AA4" w:rsidP="00C10AA4">
                      <w:pPr>
                        <w:rPr>
                          <w:color w:val="FFFFFF" w:themeColor="background1"/>
                        </w:rPr>
                      </w:pPr>
                      <w:r>
                        <w:rPr>
                          <w:color w:val="FFFFFF" w:themeColor="background1"/>
                          <w:sz w:val="20"/>
                          <w:szCs w:val="20"/>
                        </w:rPr>
                        <w:t xml:space="preserve">Segunda </w:t>
                      </w:r>
                      <w:r w:rsidR="00E02A5F">
                        <w:rPr>
                          <w:color w:val="FFFFFF" w:themeColor="background1"/>
                          <w:sz w:val="20"/>
                          <w:szCs w:val="20"/>
                        </w:rPr>
                        <w:t>e</w:t>
                      </w:r>
                      <w:r>
                        <w:rPr>
                          <w:color w:val="FFFFFF" w:themeColor="background1"/>
                          <w:sz w:val="20"/>
                          <w:szCs w:val="20"/>
                        </w:rPr>
                        <w:t>tapa:</w:t>
                      </w:r>
                      <w:r w:rsidR="00E02A5F">
                        <w:rPr>
                          <w:color w:val="FFFFFF" w:themeColor="background1"/>
                          <w:sz w:val="20"/>
                          <w:szCs w:val="20"/>
                        </w:rPr>
                        <w:t xml:space="preserve"> </w:t>
                      </w:r>
                      <w:r w:rsidR="00452E81">
                        <w:rPr>
                          <w:color w:val="FFFFFF" w:themeColor="background1"/>
                          <w:sz w:val="20"/>
                          <w:szCs w:val="20"/>
                        </w:rPr>
                        <w:t>dar inicio</w:t>
                      </w:r>
                      <w:r w:rsidR="000F35D7">
                        <w:rPr>
                          <w:color w:val="FFFFFF" w:themeColor="background1"/>
                          <w:sz w:val="20"/>
                          <w:szCs w:val="20"/>
                        </w:rPr>
                        <w:t xml:space="preserve"> a las </w:t>
                      </w:r>
                      <w:r w:rsidR="007B1842">
                        <w:rPr>
                          <w:color w:val="FFFFFF" w:themeColor="background1"/>
                          <w:sz w:val="20"/>
                          <w:szCs w:val="20"/>
                        </w:rPr>
                        <w:t>preparaciones</w:t>
                      </w:r>
                      <w:r>
                        <w:rPr>
                          <w:color w:val="FFFFFF" w:themeColor="background1"/>
                          <w:sz w:val="20"/>
                          <w:szCs w:val="20"/>
                        </w:rPr>
                        <w:t xml:space="preserve"> </w:t>
                      </w:r>
                      <w:r w:rsidR="007B1842">
                        <w:rPr>
                          <w:color w:val="FFFFFF" w:themeColor="background1"/>
                          <w:sz w:val="20"/>
                          <w:szCs w:val="20"/>
                        </w:rPr>
                        <w:t xml:space="preserve">con </w:t>
                      </w:r>
                      <w:r w:rsidR="00715D68" w:rsidRPr="00C10AA4">
                        <w:rPr>
                          <w:color w:val="FFFFFF" w:themeColor="background1"/>
                          <w:sz w:val="20"/>
                          <w:szCs w:val="20"/>
                        </w:rPr>
                        <w:t>más tiempo o deben iniciarse primero, como marinar proteínas, cocinar bases o calentar hornos</w:t>
                      </w:r>
                      <w:r w:rsidR="00E02A5F">
                        <w:rPr>
                          <w:color w:val="FFFFFF" w:themeColor="background1"/>
                          <w:sz w:val="20"/>
                          <w:szCs w:val="20"/>
                        </w:rPr>
                        <w:t>.</w:t>
                      </w:r>
                    </w:p>
                    <w:p w14:paraId="72F2AB71" w14:textId="711A6494" w:rsidR="00715D68" w:rsidRDefault="00715D68" w:rsidP="00715D68">
                      <w:pPr>
                        <w:jc w:val="center"/>
                      </w:pPr>
                    </w:p>
                  </w:txbxContent>
                </v:textbox>
              </v:roundrect>
            </w:pict>
          </mc:Fallback>
        </mc:AlternateContent>
      </w:r>
    </w:p>
    <w:p w14:paraId="21147192" w14:textId="6F6BA316"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0288" behindDoc="0" locked="0" layoutInCell="1" allowOverlap="1" wp14:anchorId="02A1561E" wp14:editId="5DE509FA">
                <wp:simplePos x="0" y="0"/>
                <wp:positionH relativeFrom="column">
                  <wp:posOffset>651510</wp:posOffset>
                </wp:positionH>
                <wp:positionV relativeFrom="paragraph">
                  <wp:posOffset>103505</wp:posOffset>
                </wp:positionV>
                <wp:extent cx="45719" cy="714375"/>
                <wp:effectExtent l="361950" t="0" r="12065" b="104775"/>
                <wp:wrapNone/>
                <wp:docPr id="840457608" name="Conector: angular 68"/>
                <wp:cNvGraphicFramePr/>
                <a:graphic xmlns:a="http://schemas.openxmlformats.org/drawingml/2006/main">
                  <a:graphicData uri="http://schemas.microsoft.com/office/word/2010/wordprocessingShape">
                    <wps:wsp>
                      <wps:cNvCnPr/>
                      <wps:spPr>
                        <a:xfrm>
                          <a:off x="0" y="0"/>
                          <a:ext cx="45719" cy="714375"/>
                        </a:xfrm>
                        <a:prstGeom prst="bentConnector3">
                          <a:avLst>
                            <a:gd name="adj1" fmla="val -766592"/>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4ADDD4" id="Conector: angular 68" o:spid="_x0000_s1026" type="#_x0000_t34" style="position:absolute;margin-left:51.3pt;margin-top:8.15pt;width:3.6pt;height:5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" adj="-165584" strokecolor="black [3200]" strokeweight="1.5pt">
                <v:stroke endarrow="open" joinstyle="round"/>
              </v:shape>
            </w:pict>
          </mc:Fallback>
        </mc:AlternateContent>
      </w:r>
    </w:p>
    <w:p w14:paraId="2855BC1E" w14:textId="05366A45" w:rsidR="00715D68" w:rsidRPr="00217AF0" w:rsidRDefault="00715D68" w:rsidP="00715D68">
      <w:pPr>
        <w:ind w:left="426"/>
        <w:rPr>
          <w:rFonts w:ascii="Arial" w:hAnsi="Arial" w:cs="Arial"/>
          <w:color w:val="151517"/>
          <w:sz w:val="20"/>
          <w:szCs w:val="20"/>
        </w:rPr>
      </w:pPr>
    </w:p>
    <w:p w14:paraId="7C1E88B6" w14:textId="3319E020" w:rsidR="00715D68" w:rsidRPr="00217AF0" w:rsidRDefault="00715D68" w:rsidP="00715D68">
      <w:pPr>
        <w:ind w:left="426"/>
        <w:rPr>
          <w:rFonts w:ascii="Arial" w:hAnsi="Arial" w:cs="Arial"/>
          <w:color w:val="151517"/>
          <w:sz w:val="20"/>
          <w:szCs w:val="20"/>
        </w:rPr>
      </w:pPr>
    </w:p>
    <w:p w14:paraId="3A6FA8B3" w14:textId="5902D0D7"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7456" behindDoc="0" locked="0" layoutInCell="1" allowOverlap="1" wp14:anchorId="5206F61C" wp14:editId="1BE2C04C">
                <wp:simplePos x="0" y="0"/>
                <wp:positionH relativeFrom="column">
                  <wp:posOffset>652145</wp:posOffset>
                </wp:positionH>
                <wp:positionV relativeFrom="paragraph">
                  <wp:posOffset>85090</wp:posOffset>
                </wp:positionV>
                <wp:extent cx="5039995" cy="504000"/>
                <wp:effectExtent l="0" t="0" r="8255" b="0"/>
                <wp:wrapNone/>
                <wp:docPr id="1229604519" name="Rectángulo: esquinas redondeadas 65" descr="La Figura 1 ilustra las cuatro etapas del Mise en Place a la presentació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039995" cy="504000"/>
                        </a:xfrm>
                        <a:prstGeom prst="round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C4D2676" w14:textId="35E92416" w:rsidR="00715D68" w:rsidRPr="00C10AA4" w:rsidRDefault="007F6AC5" w:rsidP="00C10AA4">
                            <w:pPr>
                              <w:rPr>
                                <w:color w:val="FFFFFF" w:themeColor="background1"/>
                              </w:rPr>
                            </w:pPr>
                            <w:r>
                              <w:rPr>
                                <w:color w:val="FFFFFF" w:themeColor="background1"/>
                                <w:sz w:val="20"/>
                                <w:szCs w:val="20"/>
                              </w:rPr>
                              <w:t>Tercera etapa</w:t>
                            </w:r>
                            <w:r w:rsidR="00C10AA4">
                              <w:rPr>
                                <w:color w:val="FFFFFF" w:themeColor="background1"/>
                                <w:sz w:val="20"/>
                                <w:szCs w:val="20"/>
                              </w:rPr>
                              <w:t>:</w:t>
                            </w:r>
                            <w:r w:rsidR="00C10AA4" w:rsidRPr="00C10AA4">
                              <w:rPr>
                                <w:color w:val="FFFFFF" w:themeColor="background1"/>
                                <w:sz w:val="20"/>
                                <w:szCs w:val="20"/>
                              </w:rPr>
                              <w:t xml:space="preserve"> las etapas de cocción propiamente dichas, respetando los tiempos de cada ingrediente</w:t>
                            </w:r>
                            <w:r w:rsidR="00E02A5F">
                              <w:rPr>
                                <w:color w:val="FFFFFF" w:themeColor="background1"/>
                                <w:sz w:val="20"/>
                                <w:szCs w:val="20"/>
                              </w:rPr>
                              <w:t>.</w:t>
                            </w:r>
                          </w:p>
                          <w:p w14:paraId="76C95042" w14:textId="77777777" w:rsidR="00715D68" w:rsidRDefault="00715D68" w:rsidP="00715D6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6F61C" id="_x0000_s1028" alt="La Figura 1 ilustra las cuatro etapas del Mise en Place a la presentación" style="position:absolute;left:0;text-align:left;margin-left:51.35pt;margin-top:6.7pt;width:396.85pt;height:3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" fillcolor="#55416d [2151]" stroked="f">
                <v:fill color2="#b2a1c7 [1943]" rotate="t" angle="180" colors="0 #56426e;31457f #8469a5;1 #b3a2c7" focus="100%" type="gradient"/>
                <v:textbox>
                  <w:txbxContent>
                    <w:p w14:paraId="3C4D2676" w14:textId="35E92416" w:rsidR="00715D68" w:rsidRPr="00C10AA4" w:rsidRDefault="007F6AC5" w:rsidP="00C10AA4">
                      <w:pPr>
                        <w:rPr>
                          <w:color w:val="FFFFFF" w:themeColor="background1"/>
                        </w:rPr>
                      </w:pPr>
                      <w:r>
                        <w:rPr>
                          <w:color w:val="FFFFFF" w:themeColor="background1"/>
                          <w:sz w:val="20"/>
                          <w:szCs w:val="20"/>
                        </w:rPr>
                        <w:t>Tercera etapa</w:t>
                      </w:r>
                      <w:r w:rsidR="00C10AA4">
                        <w:rPr>
                          <w:color w:val="FFFFFF" w:themeColor="background1"/>
                          <w:sz w:val="20"/>
                          <w:szCs w:val="20"/>
                        </w:rPr>
                        <w:t>:</w:t>
                      </w:r>
                      <w:r w:rsidR="00C10AA4" w:rsidRPr="00C10AA4">
                        <w:rPr>
                          <w:color w:val="FFFFFF" w:themeColor="background1"/>
                          <w:sz w:val="20"/>
                          <w:szCs w:val="20"/>
                        </w:rPr>
                        <w:t xml:space="preserve"> las etapas de cocción propiamente dichas, respetando los tiempos de cada ingrediente</w:t>
                      </w:r>
                      <w:r w:rsidR="00E02A5F">
                        <w:rPr>
                          <w:color w:val="FFFFFF" w:themeColor="background1"/>
                          <w:sz w:val="20"/>
                          <w:szCs w:val="20"/>
                        </w:rPr>
                        <w:t>.</w:t>
                      </w:r>
                    </w:p>
                    <w:p w14:paraId="76C95042" w14:textId="77777777" w:rsidR="00715D68" w:rsidRDefault="00715D68" w:rsidP="00715D68">
                      <w:pPr>
                        <w:jc w:val="center"/>
                      </w:pPr>
                    </w:p>
                  </w:txbxContent>
                </v:textbox>
              </v:roundrect>
            </w:pict>
          </mc:Fallback>
        </mc:AlternateContent>
      </w:r>
    </w:p>
    <w:p w14:paraId="68A7BB28" w14:textId="20E09C56"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6432" behindDoc="0" locked="0" layoutInCell="1" allowOverlap="1" wp14:anchorId="0CE66B30" wp14:editId="4E209262">
                <wp:simplePos x="0" y="0"/>
                <wp:positionH relativeFrom="column">
                  <wp:posOffset>5691514</wp:posOffset>
                </wp:positionH>
                <wp:positionV relativeFrom="paragraph">
                  <wp:posOffset>149320</wp:posOffset>
                </wp:positionV>
                <wp:extent cx="45719" cy="702859"/>
                <wp:effectExtent l="38100" t="0" r="183515" b="116840"/>
                <wp:wrapNone/>
                <wp:docPr id="698591545" name="Conector: angular 67"/>
                <wp:cNvGraphicFramePr/>
                <a:graphic xmlns:a="http://schemas.openxmlformats.org/drawingml/2006/main">
                  <a:graphicData uri="http://schemas.microsoft.com/office/word/2010/wordprocessingShape">
                    <wps:wsp>
                      <wps:cNvCnPr/>
                      <wps:spPr>
                        <a:xfrm>
                          <a:off x="0" y="0"/>
                          <a:ext cx="45719" cy="702859"/>
                        </a:xfrm>
                        <a:prstGeom prst="bentConnector3">
                          <a:avLst>
                            <a:gd name="adj1" fmla="val 444284"/>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3DCD48" id="Conector: angular 67" o:spid="_x0000_s1026" type="#_x0000_t34" style="position:absolute;margin-left:448.15pt;margin-top:11.75pt;width:3.6pt;height:55.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" adj="95965" strokecolor="black [3200]" strokeweight="1.5pt">
                <v:stroke endarrow="open" joinstyle="round"/>
              </v:shape>
            </w:pict>
          </mc:Fallback>
        </mc:AlternateContent>
      </w:r>
    </w:p>
    <w:p w14:paraId="05C3EF76" w14:textId="70915C46" w:rsidR="00715D68" w:rsidRPr="00217AF0" w:rsidRDefault="00715D68" w:rsidP="00715D68">
      <w:pPr>
        <w:ind w:left="426"/>
        <w:rPr>
          <w:rFonts w:ascii="Arial" w:hAnsi="Arial" w:cs="Arial"/>
          <w:color w:val="151517"/>
          <w:sz w:val="20"/>
          <w:szCs w:val="20"/>
        </w:rPr>
      </w:pPr>
    </w:p>
    <w:p w14:paraId="48C633FE" w14:textId="522D7304" w:rsidR="00715D68" w:rsidRPr="00217AF0" w:rsidRDefault="00715D68" w:rsidP="00715D68">
      <w:pPr>
        <w:ind w:left="426"/>
        <w:rPr>
          <w:rFonts w:ascii="Arial" w:hAnsi="Arial" w:cs="Arial"/>
          <w:color w:val="151517"/>
          <w:sz w:val="20"/>
          <w:szCs w:val="20"/>
        </w:rPr>
      </w:pPr>
    </w:p>
    <w:p w14:paraId="76C584F7" w14:textId="1DD6700A" w:rsidR="00715D68" w:rsidRPr="00217AF0" w:rsidRDefault="00C10AA4" w:rsidP="00715D68">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63360" behindDoc="0" locked="0" layoutInCell="1" allowOverlap="1" wp14:anchorId="7B4415FC" wp14:editId="6D8DF029">
                <wp:simplePos x="0" y="0"/>
                <wp:positionH relativeFrom="column">
                  <wp:posOffset>701040</wp:posOffset>
                </wp:positionH>
                <wp:positionV relativeFrom="paragraph">
                  <wp:posOffset>92710</wp:posOffset>
                </wp:positionV>
                <wp:extent cx="5040000" cy="504000"/>
                <wp:effectExtent l="0" t="0" r="8255" b="0"/>
                <wp:wrapNone/>
                <wp:docPr id="1109093274" name="Rectángulo: esquinas redondeadas 65"/>
                <wp:cNvGraphicFramePr/>
                <a:graphic xmlns:a="http://schemas.openxmlformats.org/drawingml/2006/main">
                  <a:graphicData uri="http://schemas.microsoft.com/office/word/2010/wordprocessingShape">
                    <wps:wsp>
                      <wps:cNvSpPr/>
                      <wps:spPr>
                        <a:xfrm>
                          <a:off x="0" y="0"/>
                          <a:ext cx="5040000" cy="504000"/>
                        </a:xfrm>
                        <a:prstGeom prst="round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6D50AF63" w14:textId="0CC0C7D3" w:rsidR="00715D68" w:rsidRPr="00C10AA4" w:rsidRDefault="00C10AA4" w:rsidP="00715D68">
                            <w:pPr>
                              <w:rPr>
                                <w:color w:val="FFFFFF" w:themeColor="background1"/>
                                <w:lang w:val="es-MX"/>
                              </w:rPr>
                            </w:pPr>
                            <w:r>
                              <w:rPr>
                                <w:color w:val="FFFFFF" w:themeColor="background1"/>
                                <w:sz w:val="20"/>
                                <w:szCs w:val="20"/>
                              </w:rPr>
                              <w:t>Cuarta etapa</w:t>
                            </w:r>
                            <w:r w:rsidR="00E02A5F">
                              <w:rPr>
                                <w:color w:val="FFFFFF" w:themeColor="background1"/>
                                <w:sz w:val="20"/>
                                <w:szCs w:val="20"/>
                              </w:rPr>
                              <w:t xml:space="preserve">: </w:t>
                            </w:r>
                            <w:r w:rsidRPr="00C10AA4">
                              <w:rPr>
                                <w:color w:val="FFFFFF" w:themeColor="background1"/>
                                <w:sz w:val="20"/>
                                <w:szCs w:val="20"/>
                              </w:rPr>
                              <w:t>las actividades de terminación, montaje y presentación.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4415FC" id="_x0000_s1029" style="position:absolute;left:0;text-align:left;margin-left:55.2pt;margin-top:7.3pt;width:396.85pt;height:3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" fillcolor="#4bacc6 [3208]" stroked="f">
                <v:textbox>
                  <w:txbxContent>
                    <w:p w14:paraId="6D50AF63" w14:textId="0CC0C7D3" w:rsidR="00715D68" w:rsidRPr="00C10AA4" w:rsidRDefault="00C10AA4" w:rsidP="00715D68">
                      <w:pPr>
                        <w:rPr>
                          <w:color w:val="FFFFFF" w:themeColor="background1"/>
                          <w:lang w:val="es-MX"/>
                        </w:rPr>
                      </w:pPr>
                      <w:r>
                        <w:rPr>
                          <w:color w:val="FFFFFF" w:themeColor="background1"/>
                          <w:sz w:val="20"/>
                          <w:szCs w:val="20"/>
                        </w:rPr>
                        <w:t>Cuarta etapa</w:t>
                      </w:r>
                      <w:r w:rsidR="00E02A5F">
                        <w:rPr>
                          <w:color w:val="FFFFFF" w:themeColor="background1"/>
                          <w:sz w:val="20"/>
                          <w:szCs w:val="20"/>
                        </w:rPr>
                        <w:t xml:space="preserve">: </w:t>
                      </w:r>
                      <w:r w:rsidRPr="00C10AA4">
                        <w:rPr>
                          <w:color w:val="FFFFFF" w:themeColor="background1"/>
                          <w:sz w:val="20"/>
                          <w:szCs w:val="20"/>
                        </w:rPr>
                        <w:t>las actividades de terminación, montaje y presentación.</w:t>
                      </w:r>
                    </w:p>
                  </w:txbxContent>
                </v:textbox>
              </v:roundrect>
            </w:pict>
          </mc:Fallback>
        </mc:AlternateContent>
      </w:r>
    </w:p>
    <w:p w14:paraId="128AF4F0" w14:textId="2109917F" w:rsidR="00715D68" w:rsidRPr="00217AF0" w:rsidRDefault="00715D68" w:rsidP="00715D68">
      <w:pPr>
        <w:ind w:left="426"/>
        <w:rPr>
          <w:rFonts w:ascii="Arial" w:hAnsi="Arial" w:cs="Arial"/>
          <w:color w:val="151517"/>
          <w:sz w:val="20"/>
          <w:szCs w:val="20"/>
        </w:rPr>
      </w:pPr>
    </w:p>
    <w:p w14:paraId="77E362BE" w14:textId="6D3CCE1C" w:rsidR="00715D68" w:rsidRPr="00217AF0" w:rsidRDefault="00715D68" w:rsidP="00715D68">
      <w:pPr>
        <w:ind w:left="426"/>
        <w:rPr>
          <w:rFonts w:ascii="Arial" w:hAnsi="Arial" w:cs="Arial"/>
          <w:color w:val="151517"/>
          <w:sz w:val="20"/>
          <w:szCs w:val="20"/>
        </w:rPr>
      </w:pPr>
    </w:p>
    <w:p w14:paraId="694FFEC5" w14:textId="7385FD32" w:rsidR="00715D68" w:rsidRPr="00217AF0" w:rsidRDefault="00715D68" w:rsidP="00715D68">
      <w:pPr>
        <w:ind w:left="426"/>
        <w:rPr>
          <w:rFonts w:ascii="Arial" w:hAnsi="Arial" w:cs="Arial"/>
          <w:color w:val="151517"/>
          <w:sz w:val="20"/>
          <w:szCs w:val="20"/>
        </w:rPr>
      </w:pPr>
    </w:p>
    <w:p w14:paraId="7B322DA5" w14:textId="28C4B254" w:rsidR="007A22A2" w:rsidRPr="00217AF0" w:rsidRDefault="007A22A2" w:rsidP="00C10AA4">
      <w:pPr>
        <w:ind w:left="425"/>
        <w:rPr>
          <w:rFonts w:ascii="Arial" w:hAnsi="Arial" w:cs="Arial"/>
          <w:color w:val="151517"/>
          <w:sz w:val="20"/>
          <w:szCs w:val="20"/>
        </w:rPr>
      </w:pPr>
      <w:r w:rsidRPr="00217AF0">
        <w:rPr>
          <w:rFonts w:ascii="Arial" w:hAnsi="Arial" w:cs="Arial" w:hint="cs"/>
          <w:color w:val="151517"/>
          <w:sz w:val="20"/>
          <w:szCs w:val="20"/>
        </w:rPr>
        <w:t>Nota. SENA, 2026.</w:t>
      </w:r>
    </w:p>
    <w:p w14:paraId="406D76C4" w14:textId="77777777" w:rsidR="007A22A2" w:rsidRPr="00217AF0" w:rsidRDefault="007A22A2" w:rsidP="00C10AA4">
      <w:pPr>
        <w:ind w:left="425"/>
        <w:rPr>
          <w:rFonts w:ascii="Arial" w:hAnsi="Arial" w:cs="Arial"/>
          <w:color w:val="151517"/>
          <w:sz w:val="20"/>
          <w:szCs w:val="20"/>
        </w:rPr>
      </w:pPr>
    </w:p>
    <w:p w14:paraId="1C0F376E" w14:textId="25A27787" w:rsidR="00715D68" w:rsidRPr="00217AF0" w:rsidRDefault="007A22A2" w:rsidP="00E02A5F">
      <w:pPr>
        <w:ind w:left="425"/>
        <w:jc w:val="both"/>
        <w:rPr>
          <w:rFonts w:ascii="Arial" w:hAnsi="Arial" w:cs="Arial"/>
          <w:color w:val="151517"/>
          <w:sz w:val="20"/>
          <w:szCs w:val="20"/>
          <w:highlight w:val="yellow"/>
        </w:rPr>
      </w:pPr>
      <w:r w:rsidRPr="00217AF0">
        <w:rPr>
          <w:rFonts w:ascii="Arial" w:hAnsi="Arial" w:cs="Arial" w:hint="cs"/>
          <w:color w:val="151517"/>
          <w:sz w:val="20"/>
          <w:szCs w:val="20"/>
        </w:rPr>
        <w:t>Por</w:t>
      </w:r>
      <w:r w:rsidR="00C10AA4" w:rsidRPr="00217AF0">
        <w:rPr>
          <w:rFonts w:ascii="Arial" w:hAnsi="Arial" w:cs="Arial" w:hint="cs"/>
          <w:color w:val="151517"/>
          <w:sz w:val="20"/>
          <w:szCs w:val="20"/>
        </w:rPr>
        <w:t xml:space="preserve"> ejemplo</w:t>
      </w:r>
      <w:r w:rsidR="00715D68" w:rsidRPr="00217AF0">
        <w:rPr>
          <w:rFonts w:ascii="Arial" w:hAnsi="Arial" w:cs="Arial" w:hint="cs"/>
          <w:color w:val="151517"/>
          <w:sz w:val="20"/>
          <w:szCs w:val="20"/>
        </w:rPr>
        <w:t>, una "Bandeja Paisa", una secuencia lógica identificaría como prioridad poner a remojar los fríjoles desde el día anterior, luego preparar el hogao y la carne molida, mientras se cocinan los fríjoles. Paralelamente, se preparan los demás componentes (chicharrón, chorizo, arepas). Dejar la fritura del plátano maduro y el huevo para el último momento garantiza que lleguen calientes y crujientes al plato. Una mala secuencia, como empezar a freír el plátano al principio, resultaría en un componente frío y blando. Interpretar la receta es, por tanto, trazar un diagrama de flujo mental que anticipe y sincronice.</w:t>
      </w:r>
    </w:p>
    <w:p w14:paraId="0ECE33A8" w14:textId="77777777" w:rsidR="00715D68" w:rsidRPr="00217AF0" w:rsidRDefault="00715D68" w:rsidP="00715D68">
      <w:pPr>
        <w:ind w:left="425"/>
        <w:jc w:val="both"/>
        <w:rPr>
          <w:rFonts w:ascii="Arial" w:hAnsi="Arial" w:cs="Arial"/>
          <w:b/>
          <w:bCs/>
          <w:color w:val="151517"/>
          <w:sz w:val="20"/>
          <w:szCs w:val="20"/>
        </w:rPr>
      </w:pPr>
    </w:p>
    <w:p w14:paraId="17A06C74" w14:textId="1AE8872E" w:rsidR="00715D68" w:rsidRPr="00217AF0" w:rsidRDefault="00715D68" w:rsidP="00715D68">
      <w:pPr>
        <w:ind w:left="425"/>
        <w:jc w:val="both"/>
        <w:rPr>
          <w:rFonts w:ascii="Arial" w:hAnsi="Arial" w:cs="Arial"/>
          <w:b/>
          <w:bCs/>
          <w:color w:val="151517"/>
          <w:sz w:val="20"/>
          <w:szCs w:val="20"/>
        </w:rPr>
      </w:pPr>
      <w:r w:rsidRPr="00217AF0">
        <w:rPr>
          <w:rFonts w:ascii="Arial" w:hAnsi="Arial" w:cs="Arial" w:hint="cs"/>
          <w:b/>
          <w:bCs/>
          <w:color w:val="151517"/>
          <w:sz w:val="20"/>
          <w:szCs w:val="20"/>
        </w:rPr>
        <w:t xml:space="preserve">1.4. </w:t>
      </w:r>
      <w:r w:rsidR="00E02A5F" w:rsidRPr="00217AF0">
        <w:rPr>
          <w:rFonts w:ascii="Arial" w:hAnsi="Arial" w:cs="Arial" w:hint="cs"/>
          <w:b/>
          <w:bCs/>
          <w:color w:val="151517"/>
          <w:sz w:val="20"/>
          <w:szCs w:val="20"/>
        </w:rPr>
        <w:t>Ajuste de porciones y cálculo de rendimiento e incidencia de costo</w:t>
      </w:r>
    </w:p>
    <w:p w14:paraId="006D6F5E" w14:textId="77777777" w:rsidR="00715D68" w:rsidRPr="00217AF0" w:rsidRDefault="00715D68" w:rsidP="00715D68">
      <w:pPr>
        <w:ind w:left="425"/>
        <w:jc w:val="both"/>
        <w:rPr>
          <w:rFonts w:ascii="Arial" w:hAnsi="Arial" w:cs="Arial"/>
          <w:b/>
          <w:bCs/>
          <w:color w:val="151517"/>
          <w:sz w:val="20"/>
          <w:szCs w:val="20"/>
        </w:rPr>
      </w:pPr>
    </w:p>
    <w:p w14:paraId="71FB3E9A" w14:textId="7508F12E" w:rsidR="003337BD" w:rsidRPr="00217AF0" w:rsidRDefault="00715D68" w:rsidP="00715D68">
      <w:pPr>
        <w:ind w:left="425"/>
        <w:jc w:val="both"/>
        <w:rPr>
          <w:rFonts w:ascii="Arial" w:hAnsi="Arial" w:cs="Arial"/>
          <w:color w:val="151517"/>
          <w:sz w:val="20"/>
          <w:szCs w:val="20"/>
        </w:rPr>
      </w:pPr>
      <w:r w:rsidRPr="00217AF0">
        <w:rPr>
          <w:rFonts w:ascii="Arial" w:hAnsi="Arial" w:cs="Arial" w:hint="cs"/>
          <w:color w:val="151517"/>
          <w:sz w:val="20"/>
          <w:szCs w:val="20"/>
        </w:rPr>
        <w:t>Una de las competencias más valiosas en la cocina profesional es la capacidad de escalar una receta, ya sea para servir a 10 o a 200 comensales, y entender su impacto financiero. Esto no es una simple multiplicación; es un cálculo proporcional que requiere atención a variables que no escalan linealmente. El primer paso es el ajuste de porciones: si una receta de "Sancocho de Gallina" rinde para 4 personas y se necesita para 20, no basta con multiplicar todos los ingredientes por 5. Es posible que el tiempo de cocción del caldo base aumente, o que la proporción de agua no sea exactamente quíntuple. Luego está el cálculo de rendimiento, que considera las mermas por limpieza, pelado y cocción (</w:t>
      </w:r>
      <w:r w:rsidR="00C77310">
        <w:rPr>
          <w:rFonts w:ascii="Arial" w:hAnsi="Arial" w:cs="Arial"/>
          <w:color w:val="151517"/>
          <w:sz w:val="20"/>
          <w:szCs w:val="20"/>
        </w:rPr>
        <w:t>Ej.:</w:t>
      </w:r>
      <w:r w:rsidRPr="00217AF0">
        <w:rPr>
          <w:rFonts w:ascii="Arial" w:hAnsi="Arial" w:cs="Arial" w:hint="cs"/>
          <w:color w:val="151517"/>
          <w:sz w:val="20"/>
          <w:szCs w:val="20"/>
        </w:rPr>
        <w:t xml:space="preserve"> 1 kg de yuca con cáscara rinde aproximadamente 700 g limpia). Finalmente, la incidencia de costo determina el costo por plato, sumando el valor de cada ingrediente utilizado en la porción, más un factor para cubrir gastos indirectos. </w:t>
      </w:r>
    </w:p>
    <w:p w14:paraId="0B0225AA" w14:textId="77777777" w:rsidR="003337BD" w:rsidRPr="00217AF0" w:rsidRDefault="003337BD" w:rsidP="00715D68">
      <w:pPr>
        <w:ind w:left="425"/>
        <w:jc w:val="both"/>
        <w:rPr>
          <w:rFonts w:ascii="Arial" w:hAnsi="Arial" w:cs="Arial"/>
          <w:color w:val="151517"/>
          <w:sz w:val="20"/>
          <w:szCs w:val="20"/>
        </w:rPr>
      </w:pPr>
    </w:p>
    <w:p w14:paraId="2056104E" w14:textId="15F43911" w:rsidR="003337BD" w:rsidRPr="00217AF0" w:rsidRDefault="00715D68" w:rsidP="00084DA9">
      <w:pPr>
        <w:ind w:left="425"/>
        <w:jc w:val="both"/>
        <w:rPr>
          <w:rFonts w:ascii="Arial" w:hAnsi="Arial" w:cs="Arial"/>
          <w:color w:val="151517"/>
          <w:sz w:val="20"/>
          <w:szCs w:val="20"/>
        </w:rPr>
      </w:pPr>
      <w:r w:rsidRPr="00217AF0">
        <w:rPr>
          <w:rFonts w:ascii="Arial" w:hAnsi="Arial" w:cs="Arial" w:hint="cs"/>
          <w:color w:val="151517"/>
          <w:sz w:val="20"/>
          <w:szCs w:val="20"/>
        </w:rPr>
        <w:t>La siguiente tabla ejemplifica este análisis para un componente típico, proporcionando una herramienta visual para la interpretación económica de una receta</w:t>
      </w:r>
      <w:r w:rsidR="003337BD" w:rsidRPr="00217AF0">
        <w:rPr>
          <w:rFonts w:ascii="Arial" w:hAnsi="Arial" w:cs="Arial" w:hint="cs"/>
          <w:color w:val="151517"/>
          <w:sz w:val="20"/>
          <w:szCs w:val="20"/>
        </w:rPr>
        <w:t>:</w:t>
      </w:r>
    </w:p>
    <w:p w14:paraId="724FCAE0" w14:textId="77777777" w:rsidR="003337BD" w:rsidRPr="00217AF0" w:rsidRDefault="003337BD" w:rsidP="008E173D">
      <w:pPr>
        <w:jc w:val="both"/>
        <w:rPr>
          <w:rFonts w:ascii="Arial" w:hAnsi="Arial" w:cs="Arial"/>
          <w:color w:val="151517"/>
          <w:sz w:val="20"/>
          <w:szCs w:val="20"/>
        </w:rPr>
      </w:pPr>
    </w:p>
    <w:p w14:paraId="41F286B5" w14:textId="77777777" w:rsidR="003337BD" w:rsidRPr="00217AF0" w:rsidRDefault="003337BD" w:rsidP="008E173D">
      <w:pPr>
        <w:jc w:val="both"/>
        <w:rPr>
          <w:rFonts w:ascii="Arial" w:hAnsi="Arial" w:cs="Arial"/>
          <w:color w:val="151517"/>
          <w:sz w:val="20"/>
          <w:szCs w:val="20"/>
        </w:rPr>
      </w:pPr>
    </w:p>
    <w:p w14:paraId="50FE0F37" w14:textId="553E085B" w:rsidR="00197F69" w:rsidRPr="00217AF0" w:rsidRDefault="007F6AC5" w:rsidP="00084DA9">
      <w:pPr>
        <w:ind w:left="426"/>
        <w:jc w:val="both"/>
        <w:rPr>
          <w:rFonts w:ascii="Arial" w:hAnsi="Arial" w:cs="Arial"/>
          <w:color w:val="151517"/>
          <w:sz w:val="20"/>
          <w:szCs w:val="20"/>
        </w:rPr>
      </w:pPr>
      <w:r w:rsidRPr="00217AF0">
        <w:rPr>
          <w:rFonts w:ascii="Arial" w:hAnsi="Arial" w:cs="Arial" w:hint="cs"/>
          <w:b/>
          <w:bCs/>
          <w:color w:val="151517"/>
          <w:sz w:val="20"/>
          <w:szCs w:val="20"/>
        </w:rPr>
        <w:t xml:space="preserve">Tabla 1. </w:t>
      </w:r>
      <w:r w:rsidR="003337BD" w:rsidRPr="00217AF0">
        <w:rPr>
          <w:rFonts w:ascii="Arial" w:hAnsi="Arial" w:cs="Arial" w:hint="cs"/>
          <w:color w:val="151517"/>
          <w:sz w:val="20"/>
          <w:szCs w:val="20"/>
        </w:rPr>
        <w:t>Ejemplo de análisis de costeo y escalado: hogao para bandeja paisa</w:t>
      </w:r>
    </w:p>
    <w:tbl>
      <w:tblPr>
        <w:tblStyle w:val="Tablaconcuadrcula"/>
        <w:tblW w:w="9951" w:type="dxa"/>
        <w:tblInd w:w="279" w:type="dxa"/>
        <w:tblLayout w:type="fixed"/>
        <w:tblLook w:val="04A0" w:firstRow="1" w:lastRow="0" w:firstColumn="1" w:lastColumn="0" w:noHBand="0" w:noVBand="1"/>
      </w:tblPr>
      <w:tblGrid>
        <w:gridCol w:w="1417"/>
        <w:gridCol w:w="1527"/>
        <w:gridCol w:w="1261"/>
        <w:gridCol w:w="981"/>
        <w:gridCol w:w="1261"/>
        <w:gridCol w:w="1262"/>
        <w:gridCol w:w="1121"/>
        <w:gridCol w:w="1121"/>
      </w:tblGrid>
      <w:tr w:rsidR="00084DA9" w:rsidRPr="00217AF0" w14:paraId="13214BF2" w14:textId="77777777" w:rsidTr="000C2D11">
        <w:trPr>
          <w:cantSplit/>
          <w:trHeight w:val="755"/>
        </w:trPr>
        <w:tc>
          <w:tcPr>
            <w:tcW w:w="1417" w:type="dxa"/>
            <w:shd w:val="clear" w:color="auto" w:fill="8DB3E2" w:themeFill="text2" w:themeFillTint="66"/>
            <w:vAlign w:val="center"/>
          </w:tcPr>
          <w:p w14:paraId="53B8A70B" w14:textId="77777777" w:rsidR="00197F69" w:rsidRPr="00217AF0" w:rsidRDefault="00197F69" w:rsidP="003337BD">
            <w:pPr>
              <w:widowControl w:val="0"/>
              <w:spacing w:line="276" w:lineRule="auto"/>
              <w:jc w:val="center"/>
              <w:rPr>
                <w:rFonts w:ascii="Arial" w:hAnsi="Arial" w:cs="Arial"/>
                <w:b/>
                <w:bCs/>
                <w:color w:val="151517"/>
                <w:sz w:val="20"/>
                <w:szCs w:val="20"/>
              </w:rPr>
            </w:pPr>
          </w:p>
          <w:p w14:paraId="0874545E" w14:textId="47D37A54"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Ingrediente</w:t>
            </w:r>
            <w:r w:rsidR="00084DA9">
              <w:rPr>
                <w:rFonts w:ascii="Arial" w:hAnsi="Arial" w:cs="Arial"/>
                <w:b/>
                <w:bCs/>
                <w:color w:val="151517"/>
                <w:sz w:val="20"/>
                <w:szCs w:val="20"/>
              </w:rPr>
              <w:t>s</w:t>
            </w:r>
          </w:p>
        </w:tc>
        <w:tc>
          <w:tcPr>
            <w:tcW w:w="1527" w:type="dxa"/>
            <w:shd w:val="clear" w:color="auto" w:fill="8DB3E2" w:themeFill="text2" w:themeFillTint="66"/>
            <w:vAlign w:val="center"/>
          </w:tcPr>
          <w:p w14:paraId="51648473" w14:textId="77777777" w:rsidR="003337BD" w:rsidRPr="00217AF0" w:rsidRDefault="00197F69" w:rsidP="003337BD">
            <w:pPr>
              <w:spacing w:line="276" w:lineRule="auto"/>
              <w:jc w:val="center"/>
              <w:rPr>
                <w:rFonts w:ascii="Arial" w:hAnsi="Arial" w:cs="Arial"/>
                <w:b/>
                <w:bCs/>
                <w:color w:val="151517"/>
                <w:sz w:val="20"/>
                <w:szCs w:val="20"/>
              </w:rPr>
            </w:pPr>
            <w:r w:rsidRPr="00217AF0">
              <w:rPr>
                <w:rFonts w:ascii="Arial" w:hAnsi="Arial" w:cs="Arial" w:hint="cs"/>
                <w:b/>
                <w:bCs/>
                <w:color w:val="151517"/>
                <w:sz w:val="20"/>
                <w:szCs w:val="20"/>
              </w:rPr>
              <w:t xml:space="preserve">Cantidad </w:t>
            </w:r>
            <w:r w:rsidR="003337BD" w:rsidRPr="00217AF0">
              <w:rPr>
                <w:rFonts w:ascii="Arial" w:hAnsi="Arial" w:cs="Arial" w:hint="cs"/>
                <w:b/>
                <w:bCs/>
                <w:color w:val="151517"/>
                <w:sz w:val="20"/>
                <w:szCs w:val="20"/>
              </w:rPr>
              <w:t>receta base</w:t>
            </w:r>
          </w:p>
          <w:p w14:paraId="71D54109" w14:textId="18E0AD91" w:rsidR="00197F69" w:rsidRPr="00217AF0" w:rsidRDefault="003337BD"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w:t>
            </w:r>
            <w:r w:rsidR="00197F69" w:rsidRPr="00217AF0">
              <w:rPr>
                <w:rFonts w:ascii="Arial" w:hAnsi="Arial" w:cs="Arial" w:hint="cs"/>
                <w:b/>
                <w:bCs/>
                <w:color w:val="151517"/>
                <w:sz w:val="20"/>
                <w:szCs w:val="20"/>
              </w:rPr>
              <w:t>4 porciones)</w:t>
            </w:r>
          </w:p>
        </w:tc>
        <w:tc>
          <w:tcPr>
            <w:tcW w:w="1261" w:type="dxa"/>
            <w:shd w:val="clear" w:color="auto" w:fill="8DB3E2" w:themeFill="text2" w:themeFillTint="66"/>
            <w:vAlign w:val="center"/>
          </w:tcPr>
          <w:p w14:paraId="1D2CDA87" w14:textId="25A4DCD2"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Costo </w:t>
            </w:r>
            <w:r w:rsidR="003337BD" w:rsidRPr="00217AF0">
              <w:rPr>
                <w:rFonts w:ascii="Arial" w:hAnsi="Arial" w:cs="Arial" w:hint="cs"/>
                <w:b/>
                <w:bCs/>
                <w:color w:val="151517"/>
                <w:sz w:val="20"/>
                <w:szCs w:val="20"/>
              </w:rPr>
              <w:t>u</w:t>
            </w:r>
            <w:r w:rsidRPr="00217AF0">
              <w:rPr>
                <w:rFonts w:ascii="Arial" w:hAnsi="Arial" w:cs="Arial" w:hint="cs"/>
                <w:b/>
                <w:bCs/>
                <w:color w:val="151517"/>
                <w:sz w:val="20"/>
                <w:szCs w:val="20"/>
              </w:rPr>
              <w:t>nitario</w:t>
            </w:r>
          </w:p>
        </w:tc>
        <w:tc>
          <w:tcPr>
            <w:tcW w:w="981" w:type="dxa"/>
            <w:shd w:val="clear" w:color="auto" w:fill="8DB3E2" w:themeFill="text2" w:themeFillTint="66"/>
            <w:vAlign w:val="center"/>
          </w:tcPr>
          <w:p w14:paraId="5CC82204" w14:textId="2D5F6940"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Costo en </w:t>
            </w:r>
            <w:r w:rsidR="003337BD" w:rsidRPr="00217AF0">
              <w:rPr>
                <w:rFonts w:ascii="Arial" w:hAnsi="Arial" w:cs="Arial" w:hint="cs"/>
                <w:b/>
                <w:bCs/>
                <w:color w:val="151517"/>
                <w:sz w:val="20"/>
                <w:szCs w:val="20"/>
              </w:rPr>
              <w:t>r</w:t>
            </w:r>
            <w:r w:rsidRPr="00217AF0">
              <w:rPr>
                <w:rFonts w:ascii="Arial" w:hAnsi="Arial" w:cs="Arial" w:hint="cs"/>
                <w:b/>
                <w:bCs/>
                <w:color w:val="151517"/>
                <w:sz w:val="20"/>
                <w:szCs w:val="20"/>
              </w:rPr>
              <w:t xml:space="preserve">eceta </w:t>
            </w:r>
            <w:r w:rsidR="003337BD" w:rsidRPr="00217AF0">
              <w:rPr>
                <w:rFonts w:ascii="Arial" w:hAnsi="Arial" w:cs="Arial" w:hint="cs"/>
                <w:b/>
                <w:bCs/>
                <w:color w:val="151517"/>
                <w:sz w:val="20"/>
                <w:szCs w:val="20"/>
              </w:rPr>
              <w:t>b</w:t>
            </w:r>
            <w:r w:rsidRPr="00217AF0">
              <w:rPr>
                <w:rFonts w:ascii="Arial" w:hAnsi="Arial" w:cs="Arial" w:hint="cs"/>
                <w:b/>
                <w:bCs/>
                <w:color w:val="151517"/>
                <w:sz w:val="20"/>
                <w:szCs w:val="20"/>
              </w:rPr>
              <w:t>ase</w:t>
            </w:r>
          </w:p>
        </w:tc>
        <w:tc>
          <w:tcPr>
            <w:tcW w:w="1261" w:type="dxa"/>
            <w:shd w:val="clear" w:color="auto" w:fill="8DB3E2" w:themeFill="text2" w:themeFillTint="66"/>
            <w:vAlign w:val="center"/>
          </w:tcPr>
          <w:p w14:paraId="04CDDD68" w14:textId="2E99BFF6"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Cantidad para 20 </w:t>
            </w:r>
            <w:r w:rsidR="003337BD" w:rsidRPr="00217AF0">
              <w:rPr>
                <w:rFonts w:ascii="Arial" w:hAnsi="Arial" w:cs="Arial" w:hint="cs"/>
                <w:b/>
                <w:bCs/>
                <w:color w:val="151517"/>
                <w:sz w:val="20"/>
                <w:szCs w:val="20"/>
              </w:rPr>
              <w:t>p</w:t>
            </w:r>
            <w:r w:rsidRPr="00217AF0">
              <w:rPr>
                <w:rFonts w:ascii="Arial" w:hAnsi="Arial" w:cs="Arial" w:hint="cs"/>
                <w:b/>
                <w:bCs/>
                <w:color w:val="151517"/>
                <w:sz w:val="20"/>
                <w:szCs w:val="20"/>
              </w:rPr>
              <w:t>orciones (x5)</w:t>
            </w:r>
          </w:p>
        </w:tc>
        <w:tc>
          <w:tcPr>
            <w:tcW w:w="1262" w:type="dxa"/>
            <w:shd w:val="clear" w:color="auto" w:fill="8DB3E2" w:themeFill="text2" w:themeFillTint="66"/>
            <w:vAlign w:val="center"/>
          </w:tcPr>
          <w:p w14:paraId="68B38C1C" w14:textId="72D5254A"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Costo para 20 </w:t>
            </w:r>
            <w:r w:rsidR="003337BD" w:rsidRPr="00217AF0">
              <w:rPr>
                <w:rFonts w:ascii="Arial" w:hAnsi="Arial" w:cs="Arial" w:hint="cs"/>
                <w:b/>
                <w:bCs/>
                <w:color w:val="151517"/>
                <w:sz w:val="20"/>
                <w:szCs w:val="20"/>
              </w:rPr>
              <w:t>p</w:t>
            </w:r>
            <w:r w:rsidRPr="00217AF0">
              <w:rPr>
                <w:rFonts w:ascii="Arial" w:hAnsi="Arial" w:cs="Arial" w:hint="cs"/>
                <w:b/>
                <w:bCs/>
                <w:color w:val="151517"/>
                <w:sz w:val="20"/>
                <w:szCs w:val="20"/>
              </w:rPr>
              <w:t>orciones</w:t>
            </w:r>
          </w:p>
        </w:tc>
        <w:tc>
          <w:tcPr>
            <w:tcW w:w="1121" w:type="dxa"/>
            <w:shd w:val="clear" w:color="auto" w:fill="8DB3E2" w:themeFill="text2" w:themeFillTint="66"/>
            <w:vAlign w:val="center"/>
          </w:tcPr>
          <w:p w14:paraId="290C0CA8" w14:textId="640AAED2"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Merma </w:t>
            </w:r>
            <w:r w:rsidR="003337BD" w:rsidRPr="00217AF0">
              <w:rPr>
                <w:rFonts w:ascii="Arial" w:hAnsi="Arial" w:cs="Arial" w:hint="cs"/>
                <w:b/>
                <w:bCs/>
                <w:color w:val="151517"/>
                <w:sz w:val="20"/>
                <w:szCs w:val="20"/>
              </w:rPr>
              <w:t>a</w:t>
            </w:r>
            <w:r w:rsidRPr="00217AF0">
              <w:rPr>
                <w:rFonts w:ascii="Arial" w:hAnsi="Arial" w:cs="Arial" w:hint="cs"/>
                <w:b/>
                <w:bCs/>
                <w:color w:val="151517"/>
                <w:sz w:val="20"/>
                <w:szCs w:val="20"/>
              </w:rPr>
              <w:t>justada (%)</w:t>
            </w:r>
          </w:p>
        </w:tc>
        <w:tc>
          <w:tcPr>
            <w:tcW w:w="1121" w:type="dxa"/>
            <w:shd w:val="clear" w:color="auto" w:fill="8DB3E2" w:themeFill="text2" w:themeFillTint="66"/>
            <w:vAlign w:val="center"/>
          </w:tcPr>
          <w:p w14:paraId="4E4E5921" w14:textId="63EDE1CF" w:rsidR="00197F69" w:rsidRPr="00217AF0" w:rsidRDefault="00197F69" w:rsidP="003337BD">
            <w:pPr>
              <w:spacing w:line="276" w:lineRule="auto"/>
              <w:jc w:val="center"/>
              <w:rPr>
                <w:rFonts w:ascii="Arial" w:hAnsi="Arial" w:cs="Arial"/>
                <w:color w:val="151517"/>
                <w:sz w:val="20"/>
                <w:szCs w:val="20"/>
              </w:rPr>
            </w:pPr>
            <w:r w:rsidRPr="00217AF0">
              <w:rPr>
                <w:rFonts w:ascii="Arial" w:hAnsi="Arial" w:cs="Arial" w:hint="cs"/>
                <w:b/>
                <w:bCs/>
                <w:color w:val="151517"/>
                <w:sz w:val="20"/>
                <w:szCs w:val="20"/>
              </w:rPr>
              <w:t xml:space="preserve">Cantidad </w:t>
            </w:r>
            <w:r w:rsidR="003337BD" w:rsidRPr="00217AF0">
              <w:rPr>
                <w:rFonts w:ascii="Arial" w:hAnsi="Arial" w:cs="Arial" w:hint="cs"/>
                <w:b/>
                <w:bCs/>
                <w:color w:val="151517"/>
                <w:sz w:val="20"/>
                <w:szCs w:val="20"/>
              </w:rPr>
              <w:t>b</w:t>
            </w:r>
            <w:r w:rsidRPr="00217AF0">
              <w:rPr>
                <w:rFonts w:ascii="Arial" w:hAnsi="Arial" w:cs="Arial" w:hint="cs"/>
                <w:b/>
                <w:bCs/>
                <w:color w:val="151517"/>
                <w:sz w:val="20"/>
                <w:szCs w:val="20"/>
              </w:rPr>
              <w:t xml:space="preserve">ruta a </w:t>
            </w:r>
            <w:r w:rsidR="003337BD" w:rsidRPr="00217AF0">
              <w:rPr>
                <w:rFonts w:ascii="Arial" w:hAnsi="Arial" w:cs="Arial" w:hint="cs"/>
                <w:b/>
                <w:bCs/>
                <w:color w:val="151517"/>
                <w:sz w:val="20"/>
                <w:szCs w:val="20"/>
              </w:rPr>
              <w:t>c</w:t>
            </w:r>
            <w:r w:rsidRPr="00217AF0">
              <w:rPr>
                <w:rFonts w:ascii="Arial" w:hAnsi="Arial" w:cs="Arial" w:hint="cs"/>
                <w:b/>
                <w:bCs/>
                <w:color w:val="151517"/>
                <w:sz w:val="20"/>
                <w:szCs w:val="20"/>
              </w:rPr>
              <w:t>omprar (20p)</w:t>
            </w:r>
          </w:p>
        </w:tc>
      </w:tr>
      <w:tr w:rsidR="00084DA9" w:rsidRPr="00217AF0" w14:paraId="6AF8C081" w14:textId="77777777" w:rsidTr="000C2D11">
        <w:trPr>
          <w:cantSplit/>
          <w:trHeight w:val="755"/>
        </w:trPr>
        <w:tc>
          <w:tcPr>
            <w:tcW w:w="1417" w:type="dxa"/>
            <w:vAlign w:val="center"/>
          </w:tcPr>
          <w:p w14:paraId="347D31A9" w14:textId="276A54F9"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b/>
                <w:bCs/>
                <w:color w:val="151517"/>
                <w:sz w:val="20"/>
                <w:szCs w:val="20"/>
              </w:rPr>
              <w:t xml:space="preserve">Cebolla </w:t>
            </w:r>
            <w:r w:rsidR="000C2D11">
              <w:rPr>
                <w:rFonts w:ascii="Arial" w:hAnsi="Arial" w:cs="Arial"/>
                <w:b/>
                <w:bCs/>
                <w:color w:val="151517"/>
                <w:sz w:val="20"/>
                <w:szCs w:val="20"/>
              </w:rPr>
              <w:t>c</w:t>
            </w:r>
            <w:r w:rsidRPr="00217AF0">
              <w:rPr>
                <w:rFonts w:ascii="Arial" w:hAnsi="Arial" w:cs="Arial" w:hint="cs"/>
                <w:b/>
                <w:bCs/>
                <w:color w:val="151517"/>
                <w:sz w:val="20"/>
                <w:szCs w:val="20"/>
              </w:rPr>
              <w:t>abezona</w:t>
            </w:r>
            <w:r w:rsidR="003337BD" w:rsidRPr="00217AF0">
              <w:rPr>
                <w:rFonts w:ascii="Arial" w:hAnsi="Arial" w:cs="Arial" w:hint="cs"/>
                <w:b/>
                <w:bCs/>
                <w:color w:val="151517"/>
                <w:sz w:val="20"/>
                <w:szCs w:val="20"/>
              </w:rPr>
              <w:t>.</w:t>
            </w:r>
          </w:p>
        </w:tc>
        <w:tc>
          <w:tcPr>
            <w:tcW w:w="1527" w:type="dxa"/>
            <w:vAlign w:val="center"/>
          </w:tcPr>
          <w:p w14:paraId="41E6F643" w14:textId="731955F6"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200 g</w:t>
            </w:r>
          </w:p>
        </w:tc>
        <w:tc>
          <w:tcPr>
            <w:tcW w:w="1261" w:type="dxa"/>
            <w:vAlign w:val="center"/>
          </w:tcPr>
          <w:p w14:paraId="54824852" w14:textId="72B11E82"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1.200</w:t>
            </w:r>
            <w:r w:rsidR="000C2D11">
              <w:rPr>
                <w:rFonts w:ascii="Arial" w:hAnsi="Arial" w:cs="Arial"/>
                <w:color w:val="151517"/>
                <w:sz w:val="20"/>
                <w:szCs w:val="20"/>
              </w:rPr>
              <w:t xml:space="preserve"> </w:t>
            </w:r>
            <w:r w:rsidRPr="00217AF0">
              <w:rPr>
                <w:rFonts w:ascii="Arial" w:hAnsi="Arial" w:cs="Arial" w:hint="cs"/>
                <w:color w:val="151517"/>
                <w:sz w:val="20"/>
                <w:szCs w:val="20"/>
              </w:rPr>
              <w:t>/kg</w:t>
            </w:r>
          </w:p>
        </w:tc>
        <w:tc>
          <w:tcPr>
            <w:tcW w:w="981" w:type="dxa"/>
            <w:vAlign w:val="center"/>
          </w:tcPr>
          <w:p w14:paraId="251D65C8" w14:textId="7D887AC3"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$240</w:t>
            </w:r>
          </w:p>
        </w:tc>
        <w:tc>
          <w:tcPr>
            <w:tcW w:w="1261" w:type="dxa"/>
            <w:vAlign w:val="center"/>
          </w:tcPr>
          <w:p w14:paraId="73D66406" w14:textId="77DA8066"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1.000 g</w:t>
            </w:r>
          </w:p>
        </w:tc>
        <w:tc>
          <w:tcPr>
            <w:tcW w:w="1262" w:type="dxa"/>
            <w:vAlign w:val="center"/>
          </w:tcPr>
          <w:p w14:paraId="02C82721" w14:textId="56336FFC"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1.200</w:t>
            </w:r>
          </w:p>
        </w:tc>
        <w:tc>
          <w:tcPr>
            <w:tcW w:w="1121" w:type="dxa"/>
            <w:vAlign w:val="center"/>
          </w:tcPr>
          <w:p w14:paraId="7F6B4AC4" w14:textId="6A562335"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10</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 (pelado)</w:t>
            </w:r>
          </w:p>
        </w:tc>
        <w:tc>
          <w:tcPr>
            <w:tcW w:w="1121" w:type="dxa"/>
            <w:vAlign w:val="center"/>
          </w:tcPr>
          <w:p w14:paraId="522048D3" w14:textId="720CDC11"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1.111 g</w:t>
            </w:r>
          </w:p>
        </w:tc>
      </w:tr>
      <w:tr w:rsidR="00084DA9" w:rsidRPr="00217AF0" w14:paraId="27EEF597" w14:textId="77777777" w:rsidTr="000C2D11">
        <w:trPr>
          <w:cantSplit/>
          <w:trHeight w:val="755"/>
        </w:trPr>
        <w:tc>
          <w:tcPr>
            <w:tcW w:w="1417" w:type="dxa"/>
            <w:vAlign w:val="center"/>
          </w:tcPr>
          <w:p w14:paraId="1C982FAA" w14:textId="0B69BE2B"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b/>
                <w:bCs/>
                <w:color w:val="151517"/>
                <w:sz w:val="20"/>
                <w:szCs w:val="20"/>
              </w:rPr>
              <w:t xml:space="preserve">Tomate </w:t>
            </w:r>
            <w:r w:rsidR="000C2D11">
              <w:rPr>
                <w:rFonts w:ascii="Arial" w:hAnsi="Arial" w:cs="Arial"/>
                <w:b/>
                <w:bCs/>
                <w:color w:val="151517"/>
                <w:sz w:val="20"/>
                <w:szCs w:val="20"/>
              </w:rPr>
              <w:t>m</w:t>
            </w:r>
            <w:r w:rsidRPr="00217AF0">
              <w:rPr>
                <w:rFonts w:ascii="Arial" w:hAnsi="Arial" w:cs="Arial" w:hint="cs"/>
                <w:b/>
                <w:bCs/>
                <w:color w:val="151517"/>
                <w:sz w:val="20"/>
                <w:szCs w:val="20"/>
              </w:rPr>
              <w:t>aduro</w:t>
            </w:r>
            <w:r w:rsidR="003337BD" w:rsidRPr="00217AF0">
              <w:rPr>
                <w:rFonts w:ascii="Arial" w:hAnsi="Arial" w:cs="Arial" w:hint="cs"/>
                <w:b/>
                <w:bCs/>
                <w:color w:val="151517"/>
                <w:sz w:val="20"/>
                <w:szCs w:val="20"/>
              </w:rPr>
              <w:t>.</w:t>
            </w:r>
          </w:p>
        </w:tc>
        <w:tc>
          <w:tcPr>
            <w:tcW w:w="1527" w:type="dxa"/>
            <w:vAlign w:val="center"/>
          </w:tcPr>
          <w:p w14:paraId="15695631" w14:textId="2E03BFEB"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150 g</w:t>
            </w:r>
          </w:p>
        </w:tc>
        <w:tc>
          <w:tcPr>
            <w:tcW w:w="1261" w:type="dxa"/>
            <w:vAlign w:val="center"/>
          </w:tcPr>
          <w:p w14:paraId="051C4995" w14:textId="0FEC457C"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2.800</w:t>
            </w:r>
            <w:r w:rsidR="000C2D11">
              <w:rPr>
                <w:rFonts w:ascii="Arial" w:hAnsi="Arial" w:cs="Arial"/>
                <w:color w:val="151517"/>
                <w:sz w:val="20"/>
                <w:szCs w:val="20"/>
              </w:rPr>
              <w:t xml:space="preserve"> </w:t>
            </w:r>
            <w:r w:rsidRPr="00217AF0">
              <w:rPr>
                <w:rFonts w:ascii="Arial" w:hAnsi="Arial" w:cs="Arial" w:hint="cs"/>
                <w:color w:val="151517"/>
                <w:sz w:val="20"/>
                <w:szCs w:val="20"/>
              </w:rPr>
              <w:t>/kg</w:t>
            </w:r>
          </w:p>
        </w:tc>
        <w:tc>
          <w:tcPr>
            <w:tcW w:w="981" w:type="dxa"/>
            <w:vAlign w:val="center"/>
          </w:tcPr>
          <w:p w14:paraId="293F79F3" w14:textId="506E9251"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420</w:t>
            </w:r>
          </w:p>
        </w:tc>
        <w:tc>
          <w:tcPr>
            <w:tcW w:w="1261" w:type="dxa"/>
            <w:vAlign w:val="center"/>
          </w:tcPr>
          <w:p w14:paraId="03362830" w14:textId="7B5F10A9"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750 g</w:t>
            </w:r>
          </w:p>
        </w:tc>
        <w:tc>
          <w:tcPr>
            <w:tcW w:w="1262" w:type="dxa"/>
            <w:vAlign w:val="center"/>
          </w:tcPr>
          <w:p w14:paraId="4FB062CC" w14:textId="0E5BF6E8"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2.100</w:t>
            </w:r>
          </w:p>
        </w:tc>
        <w:tc>
          <w:tcPr>
            <w:tcW w:w="1121" w:type="dxa"/>
            <w:vAlign w:val="center"/>
          </w:tcPr>
          <w:p w14:paraId="63FE02C8" w14:textId="564E872C"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5</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 (corazón)</w:t>
            </w:r>
          </w:p>
        </w:tc>
        <w:tc>
          <w:tcPr>
            <w:tcW w:w="1121" w:type="dxa"/>
            <w:vAlign w:val="center"/>
          </w:tcPr>
          <w:p w14:paraId="22BD9E7B" w14:textId="6A986F3B"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789 g</w:t>
            </w:r>
          </w:p>
        </w:tc>
      </w:tr>
      <w:tr w:rsidR="00084DA9" w:rsidRPr="00217AF0" w14:paraId="64191AD9" w14:textId="77777777" w:rsidTr="000C2D11">
        <w:trPr>
          <w:cantSplit/>
          <w:trHeight w:val="755"/>
        </w:trPr>
        <w:tc>
          <w:tcPr>
            <w:tcW w:w="1417" w:type="dxa"/>
            <w:vAlign w:val="center"/>
          </w:tcPr>
          <w:p w14:paraId="5537125D" w14:textId="11912AD4"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b/>
                <w:bCs/>
                <w:color w:val="151517"/>
                <w:sz w:val="20"/>
                <w:szCs w:val="20"/>
              </w:rPr>
              <w:lastRenderedPageBreak/>
              <w:t xml:space="preserve">Aceite </w:t>
            </w:r>
            <w:r w:rsidR="00211787">
              <w:rPr>
                <w:rFonts w:ascii="Arial" w:hAnsi="Arial" w:cs="Arial"/>
                <w:b/>
                <w:bCs/>
                <w:color w:val="151517"/>
                <w:sz w:val="20"/>
                <w:szCs w:val="20"/>
              </w:rPr>
              <w:t>v</w:t>
            </w:r>
            <w:r w:rsidRPr="00217AF0">
              <w:rPr>
                <w:rFonts w:ascii="Arial" w:hAnsi="Arial" w:cs="Arial" w:hint="cs"/>
                <w:b/>
                <w:bCs/>
                <w:color w:val="151517"/>
                <w:sz w:val="20"/>
                <w:szCs w:val="20"/>
              </w:rPr>
              <w:t>egetal</w:t>
            </w:r>
            <w:r w:rsidR="003337BD" w:rsidRPr="00217AF0">
              <w:rPr>
                <w:rFonts w:ascii="Arial" w:hAnsi="Arial" w:cs="Arial" w:hint="cs"/>
                <w:b/>
                <w:bCs/>
                <w:color w:val="151517"/>
                <w:sz w:val="20"/>
                <w:szCs w:val="20"/>
              </w:rPr>
              <w:t>.</w:t>
            </w:r>
          </w:p>
        </w:tc>
        <w:tc>
          <w:tcPr>
            <w:tcW w:w="1527" w:type="dxa"/>
            <w:vAlign w:val="center"/>
          </w:tcPr>
          <w:p w14:paraId="3CC85918" w14:textId="60E67675"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30 ml</w:t>
            </w:r>
          </w:p>
        </w:tc>
        <w:tc>
          <w:tcPr>
            <w:tcW w:w="1261" w:type="dxa"/>
            <w:vAlign w:val="center"/>
          </w:tcPr>
          <w:p w14:paraId="6D0EC95B" w14:textId="619A3F59"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15.000/L</w:t>
            </w:r>
          </w:p>
        </w:tc>
        <w:tc>
          <w:tcPr>
            <w:tcW w:w="981" w:type="dxa"/>
            <w:vAlign w:val="center"/>
          </w:tcPr>
          <w:p w14:paraId="6B4F8784" w14:textId="3CF00086"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450</w:t>
            </w:r>
          </w:p>
        </w:tc>
        <w:tc>
          <w:tcPr>
            <w:tcW w:w="1261" w:type="dxa"/>
            <w:vAlign w:val="center"/>
          </w:tcPr>
          <w:p w14:paraId="650EBCAD" w14:textId="64430089"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150 ml</w:t>
            </w:r>
          </w:p>
        </w:tc>
        <w:tc>
          <w:tcPr>
            <w:tcW w:w="1262" w:type="dxa"/>
            <w:vAlign w:val="center"/>
          </w:tcPr>
          <w:p w14:paraId="01691E14" w14:textId="791BEC62"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2.250</w:t>
            </w:r>
          </w:p>
        </w:tc>
        <w:tc>
          <w:tcPr>
            <w:tcW w:w="1121" w:type="dxa"/>
            <w:vAlign w:val="center"/>
          </w:tcPr>
          <w:p w14:paraId="15506C43" w14:textId="0591A96F"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0</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w:t>
            </w:r>
          </w:p>
        </w:tc>
        <w:tc>
          <w:tcPr>
            <w:tcW w:w="1121" w:type="dxa"/>
            <w:vAlign w:val="center"/>
          </w:tcPr>
          <w:p w14:paraId="495607FA" w14:textId="39D7A0F6"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150 ml</w:t>
            </w:r>
          </w:p>
        </w:tc>
      </w:tr>
      <w:tr w:rsidR="00084DA9" w:rsidRPr="00217AF0" w14:paraId="24268D22" w14:textId="77777777" w:rsidTr="000C2D11">
        <w:trPr>
          <w:cantSplit/>
          <w:trHeight w:val="26"/>
        </w:trPr>
        <w:tc>
          <w:tcPr>
            <w:tcW w:w="1417" w:type="dxa"/>
            <w:vAlign w:val="center"/>
          </w:tcPr>
          <w:p w14:paraId="5F3F0871" w14:textId="03095B62"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b/>
                <w:bCs/>
                <w:color w:val="151517"/>
                <w:sz w:val="20"/>
                <w:szCs w:val="20"/>
              </w:rPr>
              <w:t xml:space="preserve">Sal, </w:t>
            </w:r>
            <w:r w:rsidR="00211787">
              <w:rPr>
                <w:rFonts w:ascii="Arial" w:hAnsi="Arial" w:cs="Arial"/>
                <w:b/>
                <w:bCs/>
                <w:color w:val="151517"/>
                <w:sz w:val="20"/>
                <w:szCs w:val="20"/>
              </w:rPr>
              <w:t>c</w:t>
            </w:r>
            <w:r w:rsidRPr="00217AF0">
              <w:rPr>
                <w:rFonts w:ascii="Arial" w:hAnsi="Arial" w:cs="Arial" w:hint="cs"/>
                <w:b/>
                <w:bCs/>
                <w:color w:val="151517"/>
                <w:sz w:val="20"/>
                <w:szCs w:val="20"/>
              </w:rPr>
              <w:t xml:space="preserve">omino, </w:t>
            </w:r>
            <w:r w:rsidR="00211787">
              <w:rPr>
                <w:rFonts w:ascii="Arial" w:hAnsi="Arial" w:cs="Arial"/>
                <w:b/>
                <w:bCs/>
                <w:color w:val="151517"/>
                <w:sz w:val="20"/>
                <w:szCs w:val="20"/>
              </w:rPr>
              <w:t>p</w:t>
            </w:r>
            <w:r w:rsidRPr="00217AF0">
              <w:rPr>
                <w:rFonts w:ascii="Arial" w:hAnsi="Arial" w:cs="Arial" w:hint="cs"/>
                <w:b/>
                <w:bCs/>
                <w:color w:val="151517"/>
                <w:sz w:val="20"/>
                <w:szCs w:val="20"/>
              </w:rPr>
              <w:t>imienta</w:t>
            </w:r>
            <w:r w:rsidR="003337BD" w:rsidRPr="00217AF0">
              <w:rPr>
                <w:rFonts w:ascii="Arial" w:hAnsi="Arial" w:cs="Arial" w:hint="cs"/>
                <w:b/>
                <w:bCs/>
                <w:color w:val="151517"/>
                <w:sz w:val="20"/>
                <w:szCs w:val="20"/>
              </w:rPr>
              <w:t>.</w:t>
            </w:r>
          </w:p>
        </w:tc>
        <w:tc>
          <w:tcPr>
            <w:tcW w:w="1527" w:type="dxa"/>
            <w:vAlign w:val="center"/>
          </w:tcPr>
          <w:p w14:paraId="1033C353" w14:textId="30F60CCF"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Al gusto</w:t>
            </w:r>
            <w:r w:rsidR="003337BD" w:rsidRPr="00217AF0">
              <w:rPr>
                <w:rFonts w:ascii="Arial" w:hAnsi="Arial" w:cs="Arial" w:hint="cs"/>
                <w:color w:val="151517"/>
                <w:sz w:val="20"/>
                <w:szCs w:val="20"/>
              </w:rPr>
              <w:t>.</w:t>
            </w:r>
          </w:p>
        </w:tc>
        <w:tc>
          <w:tcPr>
            <w:tcW w:w="1261" w:type="dxa"/>
            <w:vAlign w:val="center"/>
          </w:tcPr>
          <w:p w14:paraId="2CD90CB0" w14:textId="045B496A"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Factor de condimentación</w:t>
            </w:r>
            <w:r w:rsidR="00C77310">
              <w:rPr>
                <w:rFonts w:ascii="Arial" w:hAnsi="Arial" w:cs="Arial"/>
                <w:color w:val="151517"/>
                <w:sz w:val="20"/>
                <w:szCs w:val="20"/>
              </w:rPr>
              <w:t>.</w:t>
            </w:r>
          </w:p>
        </w:tc>
        <w:tc>
          <w:tcPr>
            <w:tcW w:w="981" w:type="dxa"/>
            <w:vAlign w:val="center"/>
          </w:tcPr>
          <w:p w14:paraId="1DC884FF" w14:textId="5E50D903"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50</w:t>
            </w:r>
          </w:p>
        </w:tc>
        <w:tc>
          <w:tcPr>
            <w:tcW w:w="1261" w:type="dxa"/>
            <w:vAlign w:val="center"/>
          </w:tcPr>
          <w:p w14:paraId="6DE6DDB3" w14:textId="3D1C11FE" w:rsidR="00197F69" w:rsidRPr="00217AF0" w:rsidRDefault="00197F69" w:rsidP="003337BD">
            <w:pPr>
              <w:widowControl w:val="0"/>
              <w:spacing w:line="276" w:lineRule="auto"/>
              <w:rPr>
                <w:rFonts w:ascii="Arial" w:hAnsi="Arial" w:cs="Arial"/>
                <w:color w:val="151517"/>
                <w:sz w:val="20"/>
                <w:szCs w:val="20"/>
              </w:rPr>
            </w:pPr>
            <w:r w:rsidRPr="00217AF0">
              <w:rPr>
                <w:rFonts w:ascii="Arial" w:hAnsi="Arial" w:cs="Arial" w:hint="cs"/>
                <w:color w:val="151517"/>
                <w:sz w:val="20"/>
                <w:szCs w:val="20"/>
              </w:rPr>
              <w:t>Factor de condimentación</w:t>
            </w:r>
            <w:r w:rsidR="00C77310">
              <w:rPr>
                <w:rFonts w:ascii="Arial" w:hAnsi="Arial" w:cs="Arial"/>
                <w:color w:val="151517"/>
                <w:sz w:val="20"/>
                <w:szCs w:val="20"/>
              </w:rPr>
              <w:t>.</w:t>
            </w:r>
          </w:p>
          <w:p w14:paraId="4CD408BF" w14:textId="77777777" w:rsidR="00197F69" w:rsidRPr="00217AF0" w:rsidRDefault="00197F69" w:rsidP="003337BD">
            <w:pPr>
              <w:widowControl w:val="0"/>
              <w:spacing w:line="276" w:lineRule="auto"/>
              <w:rPr>
                <w:rFonts w:ascii="Arial" w:hAnsi="Arial" w:cs="Arial"/>
                <w:color w:val="151517"/>
                <w:sz w:val="20"/>
                <w:szCs w:val="20"/>
              </w:rPr>
            </w:pPr>
          </w:p>
          <w:p w14:paraId="30A2E1EF" w14:textId="77777777" w:rsidR="00197F69" w:rsidRPr="00217AF0" w:rsidRDefault="00197F69" w:rsidP="003337BD">
            <w:pPr>
              <w:spacing w:line="276" w:lineRule="auto"/>
              <w:rPr>
                <w:rFonts w:ascii="Arial" w:hAnsi="Arial" w:cs="Arial"/>
                <w:color w:val="151517"/>
                <w:sz w:val="20"/>
                <w:szCs w:val="20"/>
              </w:rPr>
            </w:pPr>
          </w:p>
        </w:tc>
        <w:tc>
          <w:tcPr>
            <w:tcW w:w="1262" w:type="dxa"/>
            <w:vAlign w:val="center"/>
          </w:tcPr>
          <w:p w14:paraId="73C2699C" w14:textId="3F485E18"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250</w:t>
            </w:r>
          </w:p>
        </w:tc>
        <w:tc>
          <w:tcPr>
            <w:tcW w:w="1121" w:type="dxa"/>
            <w:vAlign w:val="center"/>
          </w:tcPr>
          <w:p w14:paraId="3227D505" w14:textId="401DC07F"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0</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w:t>
            </w:r>
          </w:p>
        </w:tc>
        <w:tc>
          <w:tcPr>
            <w:tcW w:w="1121" w:type="dxa"/>
            <w:vAlign w:val="center"/>
          </w:tcPr>
          <w:p w14:paraId="3D23E0A8" w14:textId="7E56F6CF"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r>
      <w:tr w:rsidR="00084DA9" w:rsidRPr="00217AF0" w14:paraId="5C61187B" w14:textId="77777777" w:rsidTr="000C2D11">
        <w:trPr>
          <w:cantSplit/>
          <w:trHeight w:val="831"/>
        </w:trPr>
        <w:tc>
          <w:tcPr>
            <w:tcW w:w="1417" w:type="dxa"/>
            <w:vAlign w:val="center"/>
          </w:tcPr>
          <w:p w14:paraId="6563C4A9" w14:textId="49E0E48D" w:rsidR="00197F69" w:rsidRPr="00217AF0" w:rsidRDefault="00197F69" w:rsidP="003337BD">
            <w:pPr>
              <w:spacing w:line="276" w:lineRule="auto"/>
              <w:rPr>
                <w:rFonts w:ascii="Arial" w:hAnsi="Arial" w:cs="Arial"/>
                <w:b/>
                <w:bCs/>
                <w:color w:val="151517"/>
                <w:sz w:val="20"/>
                <w:szCs w:val="20"/>
              </w:rPr>
            </w:pPr>
            <w:r w:rsidRPr="00217AF0">
              <w:rPr>
                <w:rFonts w:ascii="Arial" w:hAnsi="Arial" w:cs="Arial" w:hint="cs"/>
                <w:b/>
                <w:bCs/>
                <w:color w:val="151517"/>
                <w:sz w:val="20"/>
                <w:szCs w:val="20"/>
              </w:rPr>
              <w:t>T</w:t>
            </w:r>
            <w:r w:rsidR="00C10AA4" w:rsidRPr="00217AF0">
              <w:rPr>
                <w:rFonts w:ascii="Arial" w:hAnsi="Arial" w:cs="Arial" w:hint="cs"/>
                <w:b/>
                <w:bCs/>
                <w:color w:val="151517"/>
                <w:sz w:val="20"/>
                <w:szCs w:val="20"/>
              </w:rPr>
              <w:t>otal</w:t>
            </w:r>
            <w:r w:rsidRPr="00217AF0">
              <w:rPr>
                <w:rFonts w:ascii="Arial" w:hAnsi="Arial" w:cs="Arial" w:hint="cs"/>
                <w:b/>
                <w:bCs/>
                <w:color w:val="151517"/>
                <w:sz w:val="20"/>
                <w:szCs w:val="20"/>
              </w:rPr>
              <w:t xml:space="preserve"> </w:t>
            </w:r>
            <w:r w:rsidR="00C10AA4" w:rsidRPr="00217AF0">
              <w:rPr>
                <w:rFonts w:ascii="Arial" w:hAnsi="Arial" w:cs="Arial" w:hint="cs"/>
                <w:b/>
                <w:bCs/>
                <w:color w:val="151517"/>
                <w:sz w:val="20"/>
                <w:szCs w:val="20"/>
              </w:rPr>
              <w:t>costo</w:t>
            </w:r>
            <w:r w:rsidR="003337BD" w:rsidRPr="00217AF0">
              <w:rPr>
                <w:rFonts w:ascii="Arial" w:hAnsi="Arial" w:cs="Arial" w:hint="cs"/>
                <w:b/>
                <w:bCs/>
                <w:color w:val="151517"/>
                <w:sz w:val="20"/>
                <w:szCs w:val="20"/>
              </w:rPr>
              <w:t>.</w:t>
            </w:r>
          </w:p>
        </w:tc>
        <w:tc>
          <w:tcPr>
            <w:tcW w:w="1527" w:type="dxa"/>
            <w:vAlign w:val="center"/>
          </w:tcPr>
          <w:p w14:paraId="3F7C6894" w14:textId="57483A7C"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1261" w:type="dxa"/>
            <w:vAlign w:val="center"/>
          </w:tcPr>
          <w:p w14:paraId="22C4BFCC" w14:textId="08F88409"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981" w:type="dxa"/>
            <w:vAlign w:val="center"/>
          </w:tcPr>
          <w:p w14:paraId="70FEBA44" w14:textId="5EA23B1A"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1.160</w:t>
            </w:r>
          </w:p>
        </w:tc>
        <w:tc>
          <w:tcPr>
            <w:tcW w:w="1261" w:type="dxa"/>
            <w:vAlign w:val="center"/>
          </w:tcPr>
          <w:p w14:paraId="773CB5A4" w14:textId="38B83F18" w:rsidR="00197F69" w:rsidRPr="00217AF0" w:rsidRDefault="00C77310" w:rsidP="00C77310">
            <w:pPr>
              <w:widowControl w:val="0"/>
              <w:spacing w:line="276" w:lineRule="auto"/>
              <w:jc w:val="center"/>
              <w:rPr>
                <w:rFonts w:ascii="Arial" w:hAnsi="Arial" w:cs="Arial"/>
                <w:color w:val="151517"/>
                <w:sz w:val="20"/>
                <w:szCs w:val="20"/>
              </w:rPr>
            </w:pPr>
            <w:r>
              <w:rPr>
                <w:rFonts w:ascii="Arial" w:hAnsi="Arial" w:cs="Arial"/>
                <w:color w:val="151517"/>
                <w:sz w:val="20"/>
                <w:szCs w:val="20"/>
              </w:rPr>
              <w:t>-</w:t>
            </w:r>
          </w:p>
        </w:tc>
        <w:tc>
          <w:tcPr>
            <w:tcW w:w="1262" w:type="dxa"/>
            <w:vAlign w:val="center"/>
          </w:tcPr>
          <w:p w14:paraId="6F1146FE" w14:textId="4D2D1961"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5.800</w:t>
            </w:r>
          </w:p>
        </w:tc>
        <w:tc>
          <w:tcPr>
            <w:tcW w:w="1121" w:type="dxa"/>
            <w:vAlign w:val="center"/>
          </w:tcPr>
          <w:p w14:paraId="04DD6634" w14:textId="630F8EC1"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1121" w:type="dxa"/>
            <w:vAlign w:val="center"/>
          </w:tcPr>
          <w:p w14:paraId="3CA689F8" w14:textId="66E46D7C"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r>
      <w:tr w:rsidR="00084DA9" w:rsidRPr="00217AF0" w14:paraId="11F1C807" w14:textId="77777777" w:rsidTr="000C2D11">
        <w:trPr>
          <w:cantSplit/>
          <w:trHeight w:val="755"/>
        </w:trPr>
        <w:tc>
          <w:tcPr>
            <w:tcW w:w="1417" w:type="dxa"/>
            <w:vAlign w:val="center"/>
          </w:tcPr>
          <w:p w14:paraId="2463174F" w14:textId="34367B33" w:rsidR="00197F69" w:rsidRPr="00217AF0" w:rsidRDefault="00197F69" w:rsidP="003337BD">
            <w:pPr>
              <w:spacing w:line="276" w:lineRule="auto"/>
              <w:rPr>
                <w:rFonts w:ascii="Arial" w:hAnsi="Arial" w:cs="Arial"/>
                <w:b/>
                <w:bCs/>
                <w:color w:val="151517"/>
                <w:sz w:val="20"/>
                <w:szCs w:val="20"/>
              </w:rPr>
            </w:pPr>
            <w:r w:rsidRPr="00217AF0">
              <w:rPr>
                <w:rFonts w:ascii="Arial" w:hAnsi="Arial" w:cs="Arial" w:hint="cs"/>
                <w:b/>
                <w:bCs/>
                <w:color w:val="151517"/>
                <w:sz w:val="20"/>
                <w:szCs w:val="20"/>
              </w:rPr>
              <w:t xml:space="preserve">Costo por </w:t>
            </w:r>
            <w:r w:rsidR="00211787">
              <w:rPr>
                <w:rFonts w:ascii="Arial" w:hAnsi="Arial" w:cs="Arial"/>
                <w:b/>
                <w:bCs/>
                <w:color w:val="151517"/>
                <w:sz w:val="20"/>
                <w:szCs w:val="20"/>
              </w:rPr>
              <w:t>p</w:t>
            </w:r>
            <w:r w:rsidRPr="00217AF0">
              <w:rPr>
                <w:rFonts w:ascii="Arial" w:hAnsi="Arial" w:cs="Arial" w:hint="cs"/>
                <w:b/>
                <w:bCs/>
                <w:color w:val="151517"/>
                <w:sz w:val="20"/>
                <w:szCs w:val="20"/>
              </w:rPr>
              <w:t>orción</w:t>
            </w:r>
            <w:r w:rsidR="003337BD" w:rsidRPr="00217AF0">
              <w:rPr>
                <w:rFonts w:ascii="Arial" w:hAnsi="Arial" w:cs="Arial" w:hint="cs"/>
                <w:b/>
                <w:bCs/>
                <w:color w:val="151517"/>
                <w:sz w:val="20"/>
                <w:szCs w:val="20"/>
              </w:rPr>
              <w:t>.</w:t>
            </w:r>
          </w:p>
        </w:tc>
        <w:tc>
          <w:tcPr>
            <w:tcW w:w="1527" w:type="dxa"/>
            <w:vAlign w:val="center"/>
          </w:tcPr>
          <w:p w14:paraId="0881EAE0" w14:textId="40EE10B5"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1261" w:type="dxa"/>
            <w:vAlign w:val="center"/>
          </w:tcPr>
          <w:p w14:paraId="7B1C3730" w14:textId="0803B584"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981" w:type="dxa"/>
            <w:vAlign w:val="center"/>
          </w:tcPr>
          <w:p w14:paraId="047E25E6" w14:textId="10C24DAF"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290</w:t>
            </w:r>
          </w:p>
        </w:tc>
        <w:tc>
          <w:tcPr>
            <w:tcW w:w="1261" w:type="dxa"/>
            <w:vAlign w:val="center"/>
          </w:tcPr>
          <w:p w14:paraId="7680ACF6" w14:textId="0F59600D" w:rsidR="00197F69" w:rsidRPr="00217AF0" w:rsidRDefault="00C77310" w:rsidP="00C77310">
            <w:pPr>
              <w:widowControl w:val="0"/>
              <w:spacing w:line="276" w:lineRule="auto"/>
              <w:jc w:val="center"/>
              <w:rPr>
                <w:rFonts w:ascii="Arial" w:hAnsi="Arial" w:cs="Arial"/>
                <w:color w:val="151517"/>
                <w:sz w:val="20"/>
                <w:szCs w:val="20"/>
              </w:rPr>
            </w:pPr>
            <w:r>
              <w:rPr>
                <w:rFonts w:ascii="Arial" w:hAnsi="Arial" w:cs="Arial"/>
                <w:color w:val="151517"/>
                <w:sz w:val="20"/>
                <w:szCs w:val="20"/>
              </w:rPr>
              <w:t>-</w:t>
            </w:r>
          </w:p>
        </w:tc>
        <w:tc>
          <w:tcPr>
            <w:tcW w:w="1262" w:type="dxa"/>
            <w:vAlign w:val="center"/>
          </w:tcPr>
          <w:p w14:paraId="4178535A" w14:textId="092AE202" w:rsidR="00197F69" w:rsidRPr="00217AF0" w:rsidRDefault="00197F69" w:rsidP="003337BD">
            <w:pPr>
              <w:spacing w:line="276" w:lineRule="auto"/>
              <w:rPr>
                <w:rFonts w:ascii="Arial" w:hAnsi="Arial" w:cs="Arial"/>
                <w:color w:val="151517"/>
                <w:sz w:val="20"/>
                <w:szCs w:val="20"/>
              </w:rPr>
            </w:pPr>
            <w:r w:rsidRPr="00217AF0">
              <w:rPr>
                <w:rFonts w:ascii="Arial" w:hAnsi="Arial" w:cs="Arial" w:hint="cs"/>
                <w:color w:val="151517"/>
                <w:sz w:val="20"/>
                <w:szCs w:val="20"/>
              </w:rPr>
              <w:t>$</w:t>
            </w:r>
            <w:r w:rsidR="003337BD" w:rsidRPr="00217AF0">
              <w:rPr>
                <w:rFonts w:ascii="Arial" w:hAnsi="Arial" w:cs="Arial" w:hint="cs"/>
                <w:color w:val="151517"/>
                <w:sz w:val="20"/>
                <w:szCs w:val="20"/>
              </w:rPr>
              <w:t xml:space="preserve"> </w:t>
            </w:r>
            <w:r w:rsidRPr="00217AF0">
              <w:rPr>
                <w:rFonts w:ascii="Arial" w:hAnsi="Arial" w:cs="Arial" w:hint="cs"/>
                <w:color w:val="151517"/>
                <w:sz w:val="20"/>
                <w:szCs w:val="20"/>
              </w:rPr>
              <w:t>290</w:t>
            </w:r>
          </w:p>
        </w:tc>
        <w:tc>
          <w:tcPr>
            <w:tcW w:w="1121" w:type="dxa"/>
            <w:vAlign w:val="center"/>
          </w:tcPr>
          <w:p w14:paraId="40227272" w14:textId="626CADDE"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c>
          <w:tcPr>
            <w:tcW w:w="1121" w:type="dxa"/>
            <w:vAlign w:val="center"/>
          </w:tcPr>
          <w:p w14:paraId="048D5596" w14:textId="6449130C" w:rsidR="00197F69" w:rsidRPr="00217AF0" w:rsidRDefault="00C77310" w:rsidP="00C77310">
            <w:pPr>
              <w:spacing w:line="276" w:lineRule="auto"/>
              <w:jc w:val="center"/>
              <w:rPr>
                <w:rFonts w:ascii="Arial" w:hAnsi="Arial" w:cs="Arial"/>
                <w:color w:val="151517"/>
                <w:sz w:val="20"/>
                <w:szCs w:val="20"/>
              </w:rPr>
            </w:pPr>
            <w:r>
              <w:rPr>
                <w:rFonts w:ascii="Arial" w:hAnsi="Arial" w:cs="Arial"/>
                <w:color w:val="151517"/>
                <w:sz w:val="20"/>
                <w:szCs w:val="20"/>
              </w:rPr>
              <w:t>-</w:t>
            </w:r>
          </w:p>
        </w:tc>
      </w:tr>
    </w:tbl>
    <w:p w14:paraId="24931C9C" w14:textId="7784041C" w:rsidR="00A45B9A" w:rsidRPr="00217AF0" w:rsidRDefault="007131A1" w:rsidP="00197F69">
      <w:pPr>
        <w:ind w:left="425"/>
        <w:jc w:val="both"/>
        <w:rPr>
          <w:rFonts w:ascii="Arial" w:hAnsi="Arial" w:cs="Arial"/>
          <w:color w:val="151517"/>
          <w:sz w:val="20"/>
          <w:szCs w:val="20"/>
        </w:rPr>
      </w:pPr>
      <w:r w:rsidRPr="00217AF0">
        <w:rPr>
          <w:rFonts w:ascii="Arial" w:hAnsi="Arial" w:cs="Arial" w:hint="cs"/>
          <w:color w:val="151517"/>
          <w:sz w:val="20"/>
          <w:szCs w:val="20"/>
        </w:rPr>
        <w:t xml:space="preserve">Nota. </w:t>
      </w:r>
      <w:r w:rsidR="003337BD" w:rsidRPr="00217AF0">
        <w:rPr>
          <w:rFonts w:ascii="Arial" w:hAnsi="Arial" w:cs="Arial" w:hint="cs"/>
          <w:color w:val="151517"/>
          <w:sz w:val="20"/>
          <w:szCs w:val="20"/>
        </w:rPr>
        <w:t xml:space="preserve">Adaptado con </w:t>
      </w:r>
      <w:r w:rsidRPr="00217AF0">
        <w:rPr>
          <w:rFonts w:ascii="Arial" w:hAnsi="Arial" w:cs="Arial" w:hint="cs"/>
          <w:color w:val="151517"/>
          <w:sz w:val="20"/>
          <w:szCs w:val="20"/>
        </w:rPr>
        <w:t>base en precios de mercado referenciales y estándares de merma del sector gastronómico</w:t>
      </w:r>
      <w:r w:rsidR="00197F69" w:rsidRPr="00217AF0">
        <w:rPr>
          <w:rFonts w:ascii="Arial" w:hAnsi="Arial" w:cs="Arial" w:hint="cs"/>
          <w:color w:val="151517"/>
          <w:sz w:val="20"/>
          <w:szCs w:val="20"/>
        </w:rPr>
        <w:t xml:space="preserve"> </w:t>
      </w:r>
      <w:r w:rsidRPr="00217AF0">
        <w:rPr>
          <w:rFonts w:ascii="Arial" w:hAnsi="Arial" w:cs="Arial" w:hint="cs"/>
          <w:color w:val="151517"/>
          <w:sz w:val="20"/>
          <w:szCs w:val="20"/>
        </w:rPr>
        <w:t xml:space="preserve">colombiano (SENA, 2020; </w:t>
      </w:r>
      <w:r w:rsidR="00C77310">
        <w:rPr>
          <w:rFonts w:ascii="Arial" w:hAnsi="Arial" w:cs="Arial"/>
          <w:color w:val="151517"/>
          <w:sz w:val="20"/>
          <w:szCs w:val="20"/>
        </w:rPr>
        <w:t>FEDEGAN</w:t>
      </w:r>
      <w:r w:rsidRPr="00217AF0">
        <w:rPr>
          <w:rFonts w:ascii="Arial" w:hAnsi="Arial" w:cs="Arial" w:hint="cs"/>
          <w:color w:val="151517"/>
          <w:sz w:val="20"/>
          <w:szCs w:val="20"/>
        </w:rPr>
        <w:t>, 2023).</w:t>
      </w:r>
    </w:p>
    <w:p w14:paraId="3ABD555A" w14:textId="77777777" w:rsidR="00A45B9A" w:rsidRPr="00217AF0" w:rsidRDefault="00A45B9A" w:rsidP="00197F69">
      <w:pPr>
        <w:ind w:left="425"/>
        <w:jc w:val="both"/>
        <w:rPr>
          <w:rFonts w:ascii="Arial" w:hAnsi="Arial" w:cs="Arial"/>
          <w:b/>
          <w:bCs/>
          <w:i/>
          <w:iCs/>
          <w:color w:val="151517"/>
          <w:sz w:val="20"/>
          <w:szCs w:val="20"/>
        </w:rPr>
      </w:pPr>
    </w:p>
    <w:p w14:paraId="0C803EE1" w14:textId="72D8DB1F" w:rsidR="00A45B9A" w:rsidRPr="00217AF0" w:rsidRDefault="007F6AC5" w:rsidP="00197F69">
      <w:pPr>
        <w:ind w:left="425"/>
        <w:jc w:val="both"/>
        <w:rPr>
          <w:rFonts w:ascii="Arial" w:hAnsi="Arial" w:cs="Arial"/>
          <w:color w:val="151517"/>
          <w:sz w:val="20"/>
          <w:szCs w:val="20"/>
        </w:rPr>
      </w:pPr>
      <w:r w:rsidRPr="00217AF0">
        <w:rPr>
          <w:rFonts w:ascii="Arial" w:hAnsi="Arial" w:cs="Arial" w:hint="cs"/>
          <w:color w:val="151517"/>
          <w:sz w:val="20"/>
          <w:szCs w:val="20"/>
        </w:rPr>
        <w:t xml:space="preserve">Interpretar esta tabla permite </w:t>
      </w:r>
      <w:r w:rsidR="00E37B31">
        <w:rPr>
          <w:rFonts w:ascii="Arial" w:hAnsi="Arial" w:cs="Arial"/>
          <w:color w:val="151517"/>
          <w:sz w:val="20"/>
          <w:szCs w:val="20"/>
        </w:rPr>
        <w:t>detallar</w:t>
      </w:r>
      <w:r w:rsidRPr="00217AF0">
        <w:rPr>
          <w:rFonts w:ascii="Arial" w:hAnsi="Arial" w:cs="Arial" w:hint="cs"/>
          <w:color w:val="151517"/>
          <w:sz w:val="20"/>
          <w:szCs w:val="20"/>
        </w:rPr>
        <w:t xml:space="preserve"> que, en este caso, el costo por porción se mantiene al escalar, pero destaca la importancia de controlar las mermas. Un aprendiz que domine esta interpretación podrá no solo ajustar recetas, sino también proponer sustituciones de ingredientes para optimizar costos sin comprometer la calidad, una habilidad invaluable para la gestión de cualquier cocina.</w:t>
      </w:r>
    </w:p>
    <w:p w14:paraId="22ABD5BA" w14:textId="77777777" w:rsidR="00A45B9A" w:rsidRPr="00217AF0" w:rsidRDefault="00A45B9A" w:rsidP="00F25AA9">
      <w:pPr>
        <w:jc w:val="both"/>
        <w:rPr>
          <w:rFonts w:ascii="Arial" w:hAnsi="Arial" w:cs="Arial"/>
          <w:color w:val="151517"/>
          <w:sz w:val="20"/>
          <w:szCs w:val="20"/>
        </w:rPr>
      </w:pPr>
    </w:p>
    <w:p w14:paraId="35330D26" w14:textId="312817A2"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2. </w:t>
      </w:r>
      <w:r w:rsidR="003337BD" w:rsidRPr="00217AF0">
        <w:rPr>
          <w:rFonts w:ascii="Arial" w:hAnsi="Arial" w:cs="Arial" w:hint="cs"/>
          <w:b/>
          <w:bCs/>
          <w:color w:val="151517"/>
          <w:sz w:val="20"/>
          <w:szCs w:val="20"/>
        </w:rPr>
        <w:t>Técnicas de corte y pre-preparación en la cocina colombiana</w:t>
      </w:r>
    </w:p>
    <w:p w14:paraId="028C36B6" w14:textId="77777777" w:rsidR="00A45B9A" w:rsidRPr="00217AF0" w:rsidRDefault="00A45B9A">
      <w:pPr>
        <w:ind w:left="426"/>
        <w:jc w:val="both"/>
        <w:rPr>
          <w:rFonts w:ascii="Arial" w:hAnsi="Arial" w:cs="Arial"/>
          <w:b/>
          <w:bCs/>
          <w:color w:val="151517"/>
          <w:sz w:val="20"/>
          <w:szCs w:val="20"/>
        </w:rPr>
      </w:pPr>
    </w:p>
    <w:p w14:paraId="5C476C5F" w14:textId="3B1563A9" w:rsidR="00A92455" w:rsidRPr="00217AF0" w:rsidRDefault="007F6AC5" w:rsidP="00A92455">
      <w:pPr>
        <w:ind w:left="426"/>
        <w:jc w:val="both"/>
        <w:rPr>
          <w:rFonts w:ascii="Arial" w:hAnsi="Arial" w:cs="Arial"/>
          <w:color w:val="151517"/>
          <w:sz w:val="20"/>
          <w:szCs w:val="20"/>
        </w:rPr>
      </w:pPr>
      <w:r w:rsidRPr="00217AF0">
        <w:rPr>
          <w:rFonts w:ascii="Arial" w:hAnsi="Arial" w:cs="Arial" w:hint="cs"/>
          <w:color w:val="151517"/>
          <w:sz w:val="20"/>
          <w:szCs w:val="20"/>
        </w:rPr>
        <w:t>El dominio del cuchillo es una de las habilidades más distintivas y fundamentales en la cocina profesional. Más allá de la simple división de los alimentos, las técnicas de corte buscan uniformidad, que es sinónimo de cocción pareja, presentación estética y aprovechamiento óptimo de la materia prima. Este capítulo se sumerge en el arte y la ciencia de la pre-preparación, sentando las bases para manipular correctamente la vasta gama de ingredientes que componen la despensa colombiana. Desde los vegetales que dan color y textura a nuestros guisos, hasta las proteínas que los protagonizan, cada corte tiene un propósito funcional y estético. Comprender y ejecutar estas técnicas con precisión no solo eleva la calidad del plato final, sino que es el primer escalón hacia la eficiencia y seguridad en la cocina, garantizando que cada ingrediente esté en las mejores condiciones para recibir la acción del calor.</w:t>
      </w:r>
    </w:p>
    <w:p w14:paraId="359653C4" w14:textId="77777777" w:rsidR="00A45B9A" w:rsidRPr="00217AF0" w:rsidRDefault="00A45B9A">
      <w:pPr>
        <w:ind w:left="426"/>
        <w:jc w:val="both"/>
        <w:rPr>
          <w:rFonts w:ascii="Arial" w:hAnsi="Arial" w:cs="Arial"/>
          <w:b/>
          <w:bCs/>
          <w:color w:val="151517"/>
          <w:sz w:val="20"/>
          <w:szCs w:val="20"/>
        </w:rPr>
      </w:pPr>
    </w:p>
    <w:p w14:paraId="63184C1C" w14:textId="1FF503F1"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2.1. </w:t>
      </w:r>
      <w:r w:rsidR="003337BD" w:rsidRPr="00217AF0">
        <w:rPr>
          <w:rFonts w:ascii="Arial" w:hAnsi="Arial" w:cs="Arial" w:hint="cs"/>
          <w:b/>
          <w:bCs/>
          <w:color w:val="151517"/>
          <w:sz w:val="20"/>
          <w:szCs w:val="20"/>
        </w:rPr>
        <w:t>Principios de las operaciones unitarias en cocina</w:t>
      </w:r>
    </w:p>
    <w:p w14:paraId="362CBA12" w14:textId="77777777" w:rsidR="00A45B9A" w:rsidRPr="00217AF0" w:rsidRDefault="00A45B9A">
      <w:pPr>
        <w:ind w:left="426"/>
        <w:jc w:val="both"/>
        <w:rPr>
          <w:rFonts w:ascii="Arial" w:hAnsi="Arial" w:cs="Arial"/>
          <w:b/>
          <w:bCs/>
          <w:color w:val="151517"/>
          <w:sz w:val="20"/>
          <w:szCs w:val="20"/>
        </w:rPr>
      </w:pPr>
    </w:p>
    <w:p w14:paraId="2FF84E14" w14:textId="77777777" w:rsidR="00A07EAD" w:rsidRDefault="007F6AC5">
      <w:pPr>
        <w:ind w:left="426"/>
        <w:jc w:val="both"/>
        <w:rPr>
          <w:rFonts w:ascii="Arial" w:hAnsi="Arial" w:cs="Arial"/>
          <w:color w:val="151517"/>
          <w:sz w:val="20"/>
          <w:szCs w:val="20"/>
        </w:rPr>
      </w:pPr>
      <w:r w:rsidRPr="00217AF0">
        <w:rPr>
          <w:rFonts w:ascii="Arial" w:hAnsi="Arial" w:cs="Arial" w:hint="cs"/>
          <w:color w:val="151517"/>
          <w:sz w:val="20"/>
          <w:szCs w:val="20"/>
        </w:rPr>
        <w:t>Antes de abordar técnicas específicas, es esencial comprender la cocina desde un enfoque de procesos. Las operaciones unitarias son los pasos básicos e indivisibles que transforman la materia prima en un alimento terminado. Identificarlas permite desglosar cualquier receta compleja en una serie de acciones lógicas y repetibles.</w:t>
      </w:r>
    </w:p>
    <w:p w14:paraId="4490E031" w14:textId="77777777" w:rsidR="00084DA9" w:rsidRDefault="00084DA9">
      <w:pPr>
        <w:ind w:left="426"/>
        <w:jc w:val="both"/>
        <w:rPr>
          <w:rFonts w:ascii="Arial" w:hAnsi="Arial" w:cs="Arial"/>
          <w:color w:val="151517"/>
          <w:sz w:val="20"/>
          <w:szCs w:val="20"/>
        </w:rPr>
      </w:pPr>
    </w:p>
    <w:p w14:paraId="58F2D401" w14:textId="77777777" w:rsidR="00084DA9" w:rsidRDefault="00084DA9">
      <w:pPr>
        <w:ind w:left="426"/>
        <w:jc w:val="both"/>
        <w:rPr>
          <w:rFonts w:ascii="Arial" w:hAnsi="Arial" w:cs="Arial"/>
          <w:color w:val="151517"/>
          <w:sz w:val="20"/>
          <w:szCs w:val="20"/>
        </w:rPr>
      </w:pPr>
    </w:p>
    <w:p w14:paraId="261F6EE2" w14:textId="77777777" w:rsidR="00084DA9" w:rsidRDefault="00084DA9">
      <w:pPr>
        <w:ind w:left="426"/>
        <w:jc w:val="both"/>
        <w:rPr>
          <w:rFonts w:ascii="Arial" w:hAnsi="Arial" w:cs="Arial"/>
          <w:color w:val="151517"/>
          <w:sz w:val="20"/>
          <w:szCs w:val="20"/>
        </w:rPr>
      </w:pPr>
    </w:p>
    <w:p w14:paraId="1CE0E320" w14:textId="77777777" w:rsidR="00084DA9" w:rsidRDefault="00084DA9">
      <w:pPr>
        <w:ind w:left="426"/>
        <w:jc w:val="both"/>
        <w:rPr>
          <w:rFonts w:ascii="Arial" w:hAnsi="Arial" w:cs="Arial"/>
          <w:color w:val="151517"/>
          <w:sz w:val="20"/>
          <w:szCs w:val="20"/>
        </w:rPr>
      </w:pPr>
    </w:p>
    <w:p w14:paraId="1C57BF22" w14:textId="77777777" w:rsidR="00084DA9" w:rsidRDefault="00084DA9">
      <w:pPr>
        <w:ind w:left="426"/>
        <w:jc w:val="both"/>
        <w:rPr>
          <w:rFonts w:ascii="Arial" w:hAnsi="Arial" w:cs="Arial"/>
          <w:color w:val="151517"/>
          <w:sz w:val="20"/>
          <w:szCs w:val="20"/>
        </w:rPr>
      </w:pPr>
    </w:p>
    <w:p w14:paraId="22DA9C95" w14:textId="77777777" w:rsidR="00084DA9" w:rsidRDefault="00084DA9">
      <w:pPr>
        <w:ind w:left="426"/>
        <w:jc w:val="both"/>
        <w:rPr>
          <w:rFonts w:ascii="Arial" w:hAnsi="Arial" w:cs="Arial"/>
          <w:color w:val="151517"/>
          <w:sz w:val="20"/>
          <w:szCs w:val="20"/>
        </w:rPr>
      </w:pPr>
    </w:p>
    <w:p w14:paraId="50E0512B" w14:textId="77777777" w:rsidR="00084DA9" w:rsidRDefault="00084DA9">
      <w:pPr>
        <w:ind w:left="426"/>
        <w:jc w:val="both"/>
        <w:rPr>
          <w:rFonts w:ascii="Arial" w:hAnsi="Arial" w:cs="Arial"/>
          <w:color w:val="151517"/>
          <w:sz w:val="20"/>
          <w:szCs w:val="20"/>
        </w:rPr>
      </w:pPr>
    </w:p>
    <w:p w14:paraId="5BF83877" w14:textId="77777777" w:rsidR="00084DA9" w:rsidRDefault="00084DA9">
      <w:pPr>
        <w:ind w:left="426"/>
        <w:jc w:val="both"/>
        <w:rPr>
          <w:rFonts w:ascii="Arial" w:hAnsi="Arial" w:cs="Arial"/>
          <w:color w:val="151517"/>
          <w:sz w:val="20"/>
          <w:szCs w:val="20"/>
        </w:rPr>
      </w:pPr>
    </w:p>
    <w:p w14:paraId="446AB831" w14:textId="77777777" w:rsidR="00084DA9" w:rsidRDefault="00084DA9">
      <w:pPr>
        <w:ind w:left="426"/>
        <w:jc w:val="both"/>
        <w:rPr>
          <w:rFonts w:ascii="Arial" w:hAnsi="Arial" w:cs="Arial"/>
          <w:color w:val="151517"/>
          <w:sz w:val="20"/>
          <w:szCs w:val="20"/>
        </w:rPr>
      </w:pPr>
    </w:p>
    <w:p w14:paraId="39A0330B" w14:textId="77777777" w:rsidR="00084DA9" w:rsidRDefault="00084DA9">
      <w:pPr>
        <w:ind w:left="426"/>
        <w:jc w:val="both"/>
        <w:rPr>
          <w:rFonts w:ascii="Arial" w:hAnsi="Arial" w:cs="Arial"/>
          <w:color w:val="151517"/>
          <w:sz w:val="20"/>
          <w:szCs w:val="20"/>
        </w:rPr>
      </w:pPr>
    </w:p>
    <w:p w14:paraId="29693E04" w14:textId="77777777" w:rsidR="00084DA9" w:rsidRDefault="00084DA9">
      <w:pPr>
        <w:ind w:left="426"/>
        <w:jc w:val="both"/>
        <w:rPr>
          <w:rFonts w:ascii="Arial" w:hAnsi="Arial" w:cs="Arial"/>
          <w:color w:val="151517"/>
          <w:sz w:val="20"/>
          <w:szCs w:val="20"/>
        </w:rPr>
      </w:pPr>
    </w:p>
    <w:p w14:paraId="65BC8C31" w14:textId="77777777" w:rsidR="00084DA9" w:rsidRDefault="00084DA9">
      <w:pPr>
        <w:ind w:left="426"/>
        <w:jc w:val="both"/>
        <w:rPr>
          <w:rFonts w:ascii="Arial" w:hAnsi="Arial" w:cs="Arial"/>
          <w:color w:val="151517"/>
          <w:sz w:val="20"/>
          <w:szCs w:val="20"/>
        </w:rPr>
      </w:pPr>
    </w:p>
    <w:p w14:paraId="7E1DA516" w14:textId="77777777" w:rsidR="00084DA9" w:rsidRDefault="00084DA9">
      <w:pPr>
        <w:ind w:left="426"/>
        <w:jc w:val="both"/>
        <w:rPr>
          <w:rFonts w:ascii="Arial" w:hAnsi="Arial" w:cs="Arial"/>
          <w:color w:val="151517"/>
          <w:sz w:val="20"/>
          <w:szCs w:val="20"/>
        </w:rPr>
      </w:pPr>
    </w:p>
    <w:p w14:paraId="180CDFE8" w14:textId="77777777" w:rsidR="00084DA9" w:rsidRDefault="00084DA9" w:rsidP="00084DA9">
      <w:pPr>
        <w:jc w:val="both"/>
        <w:rPr>
          <w:rFonts w:ascii="Arial" w:hAnsi="Arial" w:cs="Arial"/>
          <w:color w:val="151517"/>
          <w:sz w:val="20"/>
          <w:szCs w:val="20"/>
        </w:rPr>
      </w:pPr>
    </w:p>
    <w:p w14:paraId="4B267245" w14:textId="77777777" w:rsidR="00084DA9" w:rsidRDefault="00084DA9">
      <w:pPr>
        <w:ind w:left="426"/>
        <w:jc w:val="both"/>
        <w:rPr>
          <w:rFonts w:ascii="Arial" w:hAnsi="Arial" w:cs="Arial"/>
          <w:color w:val="151517"/>
          <w:sz w:val="20"/>
          <w:szCs w:val="20"/>
        </w:rPr>
      </w:pPr>
    </w:p>
    <w:p w14:paraId="4398A82E" w14:textId="77777777" w:rsidR="00084DA9" w:rsidRPr="00217AF0" w:rsidRDefault="00084DA9" w:rsidP="00084DA9">
      <w:pPr>
        <w:jc w:val="both"/>
        <w:rPr>
          <w:rFonts w:ascii="Arial" w:hAnsi="Arial" w:cs="Arial"/>
          <w:color w:val="151517"/>
          <w:sz w:val="20"/>
          <w:szCs w:val="20"/>
        </w:rPr>
      </w:pPr>
    </w:p>
    <w:p w14:paraId="5121CD56" w14:textId="77777777" w:rsidR="007A22A2" w:rsidRPr="00217AF0" w:rsidRDefault="007A22A2">
      <w:pPr>
        <w:ind w:left="426"/>
        <w:jc w:val="both"/>
        <w:rPr>
          <w:rFonts w:ascii="Arial" w:hAnsi="Arial" w:cs="Arial"/>
          <w:color w:val="151517"/>
          <w:sz w:val="20"/>
          <w:szCs w:val="20"/>
        </w:rPr>
      </w:pPr>
    </w:p>
    <w:p w14:paraId="62713D3F" w14:textId="06B866EF" w:rsidR="007A22A2" w:rsidRPr="00217AF0" w:rsidRDefault="007A22A2">
      <w:pPr>
        <w:ind w:left="426"/>
        <w:jc w:val="both"/>
        <w:rPr>
          <w:rFonts w:ascii="Arial" w:hAnsi="Arial" w:cs="Arial"/>
          <w:color w:val="151517"/>
          <w:sz w:val="20"/>
          <w:szCs w:val="20"/>
        </w:rPr>
      </w:pPr>
      <w:r w:rsidRPr="00217AF0">
        <w:rPr>
          <w:rFonts w:ascii="Arial" w:hAnsi="Arial" w:cs="Arial" w:hint="cs"/>
          <w:b/>
          <w:bCs/>
          <w:color w:val="151517"/>
          <w:sz w:val="20"/>
          <w:szCs w:val="20"/>
        </w:rPr>
        <w:t>Fig</w:t>
      </w:r>
      <w:r w:rsidR="007C5EBB" w:rsidRPr="00217AF0">
        <w:rPr>
          <w:rFonts w:ascii="Arial" w:hAnsi="Arial" w:cs="Arial" w:hint="cs"/>
          <w:b/>
          <w:bCs/>
          <w:color w:val="151517"/>
          <w:sz w:val="20"/>
          <w:szCs w:val="20"/>
        </w:rPr>
        <w:t>ura</w:t>
      </w:r>
      <w:r w:rsidRPr="00217AF0">
        <w:rPr>
          <w:rFonts w:ascii="Arial" w:hAnsi="Arial" w:cs="Arial" w:hint="cs"/>
          <w:b/>
          <w:bCs/>
          <w:color w:val="151517"/>
          <w:sz w:val="20"/>
          <w:szCs w:val="20"/>
        </w:rPr>
        <w:t xml:space="preserve"> 2.</w:t>
      </w:r>
      <w:r w:rsidRPr="00217AF0">
        <w:rPr>
          <w:rFonts w:ascii="Arial" w:hAnsi="Arial" w:cs="Arial" w:hint="cs"/>
          <w:color w:val="151517"/>
          <w:sz w:val="20"/>
          <w:szCs w:val="20"/>
        </w:rPr>
        <w:t xml:space="preserve"> Técnicas claves para la </w:t>
      </w:r>
      <w:r w:rsidR="00C54C24" w:rsidRPr="00217AF0">
        <w:rPr>
          <w:rFonts w:ascii="Arial" w:hAnsi="Arial" w:cs="Arial" w:hint="cs"/>
          <w:color w:val="151517"/>
          <w:sz w:val="20"/>
          <w:szCs w:val="20"/>
        </w:rPr>
        <w:t>pre-</w:t>
      </w:r>
      <w:r w:rsidRPr="00217AF0">
        <w:rPr>
          <w:rFonts w:ascii="Arial" w:hAnsi="Arial" w:cs="Arial" w:hint="cs"/>
          <w:color w:val="151517"/>
          <w:sz w:val="20"/>
          <w:szCs w:val="20"/>
        </w:rPr>
        <w:t xml:space="preserve">preparación </w:t>
      </w:r>
    </w:p>
    <w:p w14:paraId="65FA620F" w14:textId="77777777" w:rsidR="00A07EAD" w:rsidRPr="00217AF0" w:rsidRDefault="00A07EAD">
      <w:pPr>
        <w:ind w:left="426"/>
        <w:jc w:val="both"/>
        <w:rPr>
          <w:rFonts w:ascii="Arial" w:hAnsi="Arial" w:cs="Arial"/>
          <w:color w:val="151517"/>
          <w:sz w:val="20"/>
          <w:szCs w:val="20"/>
        </w:rPr>
      </w:pPr>
    </w:p>
    <w:p w14:paraId="39ECD084" w14:textId="4F9BBCB5" w:rsidR="00A07EAD" w:rsidRPr="00217AF0" w:rsidRDefault="00A07EAD">
      <w:pPr>
        <w:ind w:left="426"/>
        <w:jc w:val="both"/>
        <w:rPr>
          <w:rFonts w:ascii="Arial" w:hAnsi="Arial" w:cs="Arial"/>
          <w:color w:val="151517"/>
          <w:sz w:val="20"/>
          <w:szCs w:val="20"/>
        </w:rPr>
      </w:pPr>
      <w:commentRangeStart w:id="11"/>
      <w:commentRangeStart w:id="12"/>
      <w:r w:rsidRPr="00217AF0">
        <w:rPr>
          <w:rFonts w:ascii="Arial" w:hAnsi="Arial" w:cs="Arial" w:hint="cs"/>
          <w:noProof/>
          <w:color w:val="151517"/>
          <w:sz w:val="20"/>
          <w:szCs w:val="20"/>
        </w:rPr>
        <w:drawing>
          <wp:inline distT="0" distB="0" distL="0" distR="0" wp14:anchorId="24A35CAC" wp14:editId="709E347A">
            <wp:extent cx="5735036" cy="3721370"/>
            <wp:effectExtent l="25400" t="0" r="43815" b="12700"/>
            <wp:docPr id="937584184" name="Diagrama 2" descr="La Figura 2 identifica las técnicas o operaciones claves en la pre-paracion, primero la seleccion y clasificacion, segundo el pelado y descortezado, tercero el troceado y corte y cuarrto la conservacion intermedia.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11"/>
      <w:r w:rsidR="0069494B" w:rsidRPr="00217AF0">
        <w:rPr>
          <w:rStyle w:val="Refdecomentario"/>
          <w:rFonts w:ascii="Arial" w:hAnsi="Arial" w:cs="Arial"/>
          <w:color w:val="151517"/>
          <w:sz w:val="20"/>
          <w:szCs w:val="20"/>
        </w:rPr>
        <w:commentReference w:id="11"/>
      </w:r>
      <w:commentRangeEnd w:id="12"/>
      <w:r w:rsidR="00C54C24" w:rsidRPr="00217AF0">
        <w:rPr>
          <w:rStyle w:val="Refdecomentario"/>
          <w:rFonts w:ascii="Arial" w:hAnsi="Arial" w:cs="Arial"/>
          <w:color w:val="151517"/>
          <w:sz w:val="20"/>
          <w:szCs w:val="20"/>
        </w:rPr>
        <w:commentReference w:id="12"/>
      </w:r>
    </w:p>
    <w:p w14:paraId="7512ED51" w14:textId="0F35D0BA" w:rsidR="00A07EAD" w:rsidRPr="00217AF0" w:rsidRDefault="007A22A2">
      <w:pPr>
        <w:ind w:left="426"/>
        <w:jc w:val="both"/>
        <w:rPr>
          <w:rFonts w:ascii="Arial" w:hAnsi="Arial" w:cs="Arial"/>
          <w:color w:val="151517"/>
          <w:sz w:val="20"/>
          <w:szCs w:val="20"/>
        </w:rPr>
      </w:pPr>
      <w:r w:rsidRPr="00217AF0">
        <w:rPr>
          <w:rFonts w:ascii="Arial" w:hAnsi="Arial" w:cs="Arial" w:hint="cs"/>
          <w:color w:val="151517"/>
          <w:sz w:val="20"/>
          <w:szCs w:val="20"/>
        </w:rPr>
        <w:t>Nota. SENA, 2026.</w:t>
      </w:r>
    </w:p>
    <w:p w14:paraId="07AF2C0B" w14:textId="77777777" w:rsidR="00A07EAD" w:rsidRPr="00217AF0" w:rsidRDefault="00A07EAD" w:rsidP="007A22A2">
      <w:pPr>
        <w:jc w:val="both"/>
        <w:rPr>
          <w:rFonts w:ascii="Arial" w:hAnsi="Arial" w:cs="Arial"/>
          <w:color w:val="151517"/>
          <w:sz w:val="20"/>
          <w:szCs w:val="20"/>
        </w:rPr>
      </w:pPr>
    </w:p>
    <w:p w14:paraId="6CEB0D97" w14:textId="1292C62B"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Por ejemplo, en la preparación de un "Sancocho de </w:t>
      </w:r>
      <w:r w:rsidR="009E4F7B">
        <w:rPr>
          <w:rFonts w:ascii="Arial" w:hAnsi="Arial" w:cs="Arial"/>
          <w:color w:val="151517"/>
          <w:sz w:val="20"/>
          <w:szCs w:val="20"/>
        </w:rPr>
        <w:t>p</w:t>
      </w:r>
      <w:r w:rsidRPr="00217AF0">
        <w:rPr>
          <w:rFonts w:ascii="Arial" w:hAnsi="Arial" w:cs="Arial" w:hint="cs"/>
          <w:color w:val="151517"/>
          <w:sz w:val="20"/>
          <w:szCs w:val="20"/>
        </w:rPr>
        <w:t xml:space="preserve">escado" del Pacífico, se identifican claramente estas operaciones: seleccionar y limpiar el pescado, pelar y cortar la yuca y el plátano en trozos uniformes, y quizás blanquear ligeramente algunas verduras para fijar su color. Entender esta descomposición facilita la planificación del </w:t>
      </w:r>
      <w:r w:rsidRPr="009E4F7B">
        <w:rPr>
          <w:rFonts w:ascii="Arial" w:hAnsi="Arial" w:cs="Arial" w:hint="cs"/>
          <w:i/>
          <w:iCs/>
          <w:color w:val="151517"/>
          <w:sz w:val="20"/>
          <w:szCs w:val="20"/>
        </w:rPr>
        <w:t>mise en place</w:t>
      </w:r>
      <w:r w:rsidRPr="00217AF0">
        <w:rPr>
          <w:rFonts w:ascii="Arial" w:hAnsi="Arial" w:cs="Arial" w:hint="cs"/>
          <w:color w:val="151517"/>
          <w:sz w:val="20"/>
          <w:szCs w:val="20"/>
        </w:rPr>
        <w:t>, la asignación de tareas en la brigada y el control de la calidad en cada etapa intermedia del proceso productivo.</w:t>
      </w:r>
    </w:p>
    <w:p w14:paraId="10755DE2" w14:textId="77777777" w:rsidR="00A45B9A" w:rsidRPr="00217AF0" w:rsidRDefault="00A45B9A">
      <w:pPr>
        <w:ind w:left="426"/>
        <w:jc w:val="both"/>
        <w:rPr>
          <w:rFonts w:ascii="Arial" w:hAnsi="Arial" w:cs="Arial"/>
          <w:b/>
          <w:bCs/>
          <w:color w:val="151517"/>
          <w:sz w:val="20"/>
          <w:szCs w:val="20"/>
        </w:rPr>
      </w:pPr>
    </w:p>
    <w:p w14:paraId="019F5CAE" w14:textId="459D8B2A"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2.2. </w:t>
      </w:r>
      <w:r w:rsidR="007C5EBB" w:rsidRPr="00217AF0">
        <w:rPr>
          <w:rFonts w:ascii="Arial" w:hAnsi="Arial" w:cs="Arial" w:hint="cs"/>
          <w:b/>
          <w:bCs/>
          <w:color w:val="151517"/>
          <w:sz w:val="20"/>
          <w:szCs w:val="20"/>
        </w:rPr>
        <w:t xml:space="preserve">Técnicas de corte para vegetales: cortes clásicos </w:t>
      </w:r>
    </w:p>
    <w:p w14:paraId="59B32DD1" w14:textId="77777777" w:rsidR="00A45B9A" w:rsidRPr="00217AF0" w:rsidRDefault="00A45B9A">
      <w:pPr>
        <w:ind w:left="426"/>
        <w:jc w:val="both"/>
        <w:rPr>
          <w:rFonts w:ascii="Arial" w:hAnsi="Arial" w:cs="Arial"/>
          <w:b/>
          <w:bCs/>
          <w:color w:val="151517"/>
          <w:sz w:val="20"/>
          <w:szCs w:val="20"/>
        </w:rPr>
      </w:pPr>
    </w:p>
    <w:p w14:paraId="0D9DDEF3" w14:textId="77777777" w:rsidR="00C837A3" w:rsidRPr="00217AF0" w:rsidRDefault="007F6AC5" w:rsidP="00571A65">
      <w:pPr>
        <w:ind w:left="426"/>
        <w:jc w:val="both"/>
        <w:rPr>
          <w:rFonts w:ascii="Arial" w:hAnsi="Arial" w:cs="Arial"/>
          <w:color w:val="151517"/>
          <w:sz w:val="20"/>
          <w:szCs w:val="20"/>
        </w:rPr>
      </w:pPr>
      <w:r w:rsidRPr="00217AF0">
        <w:rPr>
          <w:rFonts w:ascii="Arial" w:hAnsi="Arial" w:cs="Arial" w:hint="cs"/>
          <w:color w:val="151517"/>
          <w:sz w:val="20"/>
          <w:szCs w:val="20"/>
        </w:rPr>
        <w:t xml:space="preserve">Los vegetales son la base de sabor, color y textura en innumerables platos colombianos. Dominar los cortes clásicos no es un capricho estético; es una necesidad técnica. La uniformidad en el tamaño y la forma asegura que todas las piezas se cocinen al mismo ritmo, evitando trozos crudos o deshechos. Tres cortes fundamentales son la piedra angular de la técnica profesional: </w:t>
      </w:r>
    </w:p>
    <w:p w14:paraId="3A611FA6" w14:textId="77777777" w:rsidR="00C837A3" w:rsidRPr="00217AF0" w:rsidRDefault="00C837A3" w:rsidP="00571A65">
      <w:pPr>
        <w:ind w:left="426"/>
        <w:jc w:val="both"/>
        <w:rPr>
          <w:rFonts w:ascii="Arial" w:hAnsi="Arial" w:cs="Arial"/>
          <w:color w:val="151517"/>
          <w:sz w:val="20"/>
          <w:szCs w:val="20"/>
        </w:rPr>
      </w:pPr>
    </w:p>
    <w:tbl>
      <w:tblPr>
        <w:tblStyle w:val="Tablaconcuadrcula"/>
        <w:tblW w:w="9456" w:type="dxa"/>
        <w:tblInd w:w="425" w:type="dxa"/>
        <w:tblLook w:val="04A0" w:firstRow="1" w:lastRow="0" w:firstColumn="1" w:lastColumn="0" w:noHBand="0" w:noVBand="1"/>
      </w:tblPr>
      <w:tblGrid>
        <w:gridCol w:w="4727"/>
        <w:gridCol w:w="4729"/>
      </w:tblGrid>
      <w:tr w:rsidR="00C837A3" w:rsidRPr="00217AF0" w14:paraId="458964BE" w14:textId="77777777" w:rsidTr="00084DA9">
        <w:trPr>
          <w:trHeight w:val="512"/>
        </w:trPr>
        <w:tc>
          <w:tcPr>
            <w:tcW w:w="0" w:type="auto"/>
            <w:gridSpan w:val="2"/>
            <w:shd w:val="clear" w:color="auto" w:fill="92D050"/>
            <w:vAlign w:val="center"/>
          </w:tcPr>
          <w:p w14:paraId="2DD0FD12" w14:textId="77777777" w:rsidR="00C837A3" w:rsidRPr="00217AF0" w:rsidRDefault="00C837A3"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C837A3" w:rsidRPr="00217AF0" w14:paraId="0455C17C" w14:textId="77777777" w:rsidTr="00084DA9">
        <w:trPr>
          <w:trHeight w:val="612"/>
        </w:trPr>
        <w:tc>
          <w:tcPr>
            <w:tcW w:w="4727" w:type="dxa"/>
            <w:shd w:val="clear" w:color="auto" w:fill="92D050"/>
            <w:vAlign w:val="center"/>
          </w:tcPr>
          <w:p w14:paraId="42EAB89F" w14:textId="77777777" w:rsidR="00C837A3" w:rsidRPr="00217AF0" w:rsidRDefault="00C837A3"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728" w:type="dxa"/>
            <w:shd w:val="clear" w:color="auto" w:fill="92D050"/>
            <w:vAlign w:val="center"/>
          </w:tcPr>
          <w:p w14:paraId="41B97F4F" w14:textId="77777777" w:rsidR="00C837A3" w:rsidRPr="00217AF0" w:rsidRDefault="00C837A3" w:rsidP="003D08B2">
            <w:pPr>
              <w:jc w:val="center"/>
              <w:rPr>
                <w:rFonts w:ascii="Arial" w:hAnsi="Arial" w:cs="Arial"/>
                <w:b/>
                <w:bCs/>
                <w:color w:val="151517"/>
                <w:sz w:val="20"/>
                <w:szCs w:val="20"/>
              </w:rPr>
            </w:pPr>
            <w:commentRangeStart w:id="13"/>
            <w:commentRangeStart w:id="14"/>
            <w:r w:rsidRPr="00217AF0">
              <w:rPr>
                <w:rFonts w:ascii="Arial" w:hAnsi="Arial" w:cs="Arial" w:hint="cs"/>
                <w:b/>
                <w:bCs/>
                <w:color w:val="151517"/>
                <w:sz w:val="20"/>
                <w:szCs w:val="20"/>
              </w:rPr>
              <w:t>Descripción</w:t>
            </w:r>
            <w:commentRangeEnd w:id="13"/>
            <w:r w:rsidR="00D652BA" w:rsidRPr="00217AF0">
              <w:rPr>
                <w:rStyle w:val="Refdecomentario"/>
                <w:rFonts w:ascii="Arial" w:hAnsi="Arial" w:cs="Arial"/>
                <w:b/>
                <w:bCs/>
                <w:color w:val="151517"/>
                <w:sz w:val="20"/>
                <w:szCs w:val="20"/>
              </w:rPr>
              <w:commentReference w:id="13"/>
            </w:r>
            <w:commentRangeEnd w:id="14"/>
            <w:r w:rsidR="00C54C24" w:rsidRPr="00217AF0">
              <w:rPr>
                <w:rStyle w:val="Refdecomentario"/>
                <w:rFonts w:ascii="Arial" w:hAnsi="Arial" w:cs="Arial"/>
                <w:b/>
                <w:bCs/>
                <w:color w:val="151517"/>
                <w:sz w:val="20"/>
                <w:szCs w:val="20"/>
              </w:rPr>
              <w:commentReference w:id="14"/>
            </w:r>
          </w:p>
        </w:tc>
      </w:tr>
      <w:tr w:rsidR="00C837A3" w:rsidRPr="00217AF0" w14:paraId="1B57C870" w14:textId="77777777" w:rsidTr="00084DA9">
        <w:trPr>
          <w:trHeight w:val="1850"/>
        </w:trPr>
        <w:tc>
          <w:tcPr>
            <w:tcW w:w="4727" w:type="dxa"/>
            <w:vAlign w:val="center"/>
          </w:tcPr>
          <w:p w14:paraId="68EC65F8" w14:textId="707A2701" w:rsidR="00C837A3" w:rsidRPr="00217AF0" w:rsidRDefault="00C837A3" w:rsidP="007C5EBB">
            <w:pPr>
              <w:jc w:val="center"/>
              <w:rPr>
                <w:rFonts w:ascii="Arial" w:hAnsi="Arial" w:cs="Arial"/>
                <w:color w:val="151517"/>
                <w:sz w:val="20"/>
                <w:szCs w:val="20"/>
              </w:rPr>
            </w:pPr>
            <w:r w:rsidRPr="00217AF0">
              <w:rPr>
                <w:rFonts w:ascii="Arial" w:hAnsi="Arial" w:cs="Arial" w:hint="cs"/>
                <w:noProof/>
                <w:color w:val="151517"/>
                <w:sz w:val="20"/>
                <w:szCs w:val="20"/>
              </w:rPr>
              <w:lastRenderedPageBreak/>
              <w:drawing>
                <wp:inline distT="0" distB="0" distL="0" distR="0" wp14:anchorId="1E430C5F" wp14:editId="0D3E49BE">
                  <wp:extent cx="1724025" cy="1077602"/>
                  <wp:effectExtent l="0" t="0" r="0" b="8255"/>
                  <wp:docPr id="1464827215" name="Imagen 8" descr="IMAGEN 2&#10;https://inturperu.edu.pe/storage/uploads/shutterstock_631441214-1-1080x6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0602" name="Imagen 8" descr="IMAGEN 2&#10;https://inturperu.edu.pe/storage/uploads/shutterstock_631441214-1-1080x67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9103" cy="1080776"/>
                          </a:xfrm>
                          <a:prstGeom prst="rect">
                            <a:avLst/>
                          </a:prstGeom>
                        </pic:spPr>
                      </pic:pic>
                    </a:graphicData>
                  </a:graphic>
                </wp:inline>
              </w:drawing>
            </w:r>
            <w:commentRangeStart w:id="15"/>
            <w:commentRangeEnd w:id="15"/>
            <w:r w:rsidRPr="00217AF0">
              <w:rPr>
                <w:rStyle w:val="Refdecomentario"/>
                <w:rFonts w:ascii="Arial" w:hAnsi="Arial" w:cs="Arial"/>
                <w:color w:val="151517"/>
                <w:sz w:val="20"/>
                <w:szCs w:val="20"/>
              </w:rPr>
              <w:commentReference w:id="15"/>
            </w:r>
          </w:p>
        </w:tc>
        <w:tc>
          <w:tcPr>
            <w:tcW w:w="4728" w:type="dxa"/>
            <w:vAlign w:val="center"/>
          </w:tcPr>
          <w:p w14:paraId="5192A551" w14:textId="4B2D8353"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La juliana, que consiste en cortar el ingrediente en tiras finas y alargadas, con un grosor aproximado de 1-2 mm y una longitud de 4-5 cm. Es ideal para verduras en sopas claras, salteados o como guarnición (</w:t>
            </w:r>
            <w:r w:rsidR="007C5EBB" w:rsidRPr="00217AF0">
              <w:rPr>
                <w:rFonts w:ascii="Arial" w:hAnsi="Arial" w:cs="Arial" w:hint="cs"/>
                <w:color w:val="151517"/>
                <w:sz w:val="20"/>
                <w:szCs w:val="20"/>
              </w:rPr>
              <w:t>Ej.:</w:t>
            </w:r>
            <w:r w:rsidRPr="00217AF0">
              <w:rPr>
                <w:rFonts w:ascii="Arial" w:hAnsi="Arial" w:cs="Arial" w:hint="cs"/>
                <w:color w:val="151517"/>
                <w:sz w:val="20"/>
                <w:szCs w:val="20"/>
              </w:rPr>
              <w:t xml:space="preserve"> zanahoria</w:t>
            </w:r>
            <w:r w:rsidR="00FE227A">
              <w:rPr>
                <w:rFonts w:ascii="Arial" w:hAnsi="Arial" w:cs="Arial"/>
                <w:color w:val="151517"/>
                <w:sz w:val="20"/>
                <w:szCs w:val="20"/>
              </w:rPr>
              <w:t xml:space="preserve"> en</w:t>
            </w:r>
            <w:r w:rsidRPr="00217AF0">
              <w:rPr>
                <w:rFonts w:ascii="Arial" w:hAnsi="Arial" w:cs="Arial" w:hint="cs"/>
                <w:color w:val="151517"/>
                <w:sz w:val="20"/>
                <w:szCs w:val="20"/>
              </w:rPr>
              <w:t xml:space="preserve"> juliana</w:t>
            </w:r>
            <w:r w:rsidR="00B32EFD">
              <w:rPr>
                <w:rFonts w:ascii="Arial" w:hAnsi="Arial" w:cs="Arial"/>
                <w:color w:val="151517"/>
                <w:sz w:val="20"/>
                <w:szCs w:val="20"/>
              </w:rPr>
              <w:t>s</w:t>
            </w:r>
            <w:r w:rsidRPr="00217AF0">
              <w:rPr>
                <w:rFonts w:ascii="Arial" w:hAnsi="Arial" w:cs="Arial" w:hint="cs"/>
                <w:color w:val="151517"/>
                <w:sz w:val="20"/>
                <w:szCs w:val="20"/>
              </w:rPr>
              <w:t xml:space="preserve"> para una sopa de pasta).</w:t>
            </w:r>
          </w:p>
          <w:p w14:paraId="3104AC6E" w14:textId="77777777" w:rsidR="00C837A3" w:rsidRPr="00217AF0" w:rsidRDefault="00C837A3" w:rsidP="003D08B2">
            <w:pPr>
              <w:rPr>
                <w:rFonts w:ascii="Arial" w:hAnsi="Arial" w:cs="Arial"/>
                <w:color w:val="151517"/>
                <w:sz w:val="20"/>
                <w:szCs w:val="20"/>
              </w:rPr>
            </w:pPr>
          </w:p>
        </w:tc>
      </w:tr>
      <w:tr w:rsidR="00C837A3" w:rsidRPr="00217AF0" w14:paraId="6406E8EF" w14:textId="77777777" w:rsidTr="00084DA9">
        <w:trPr>
          <w:trHeight w:val="1868"/>
        </w:trPr>
        <w:tc>
          <w:tcPr>
            <w:tcW w:w="4727" w:type="dxa"/>
            <w:vAlign w:val="center"/>
          </w:tcPr>
          <w:p w14:paraId="11B12750" w14:textId="79C678AB" w:rsidR="00C837A3" w:rsidRPr="00217AF0" w:rsidRDefault="00C837A3" w:rsidP="007C5EBB">
            <w:pPr>
              <w:jc w:val="center"/>
              <w:rPr>
                <w:rFonts w:ascii="Arial" w:hAnsi="Arial" w:cs="Arial"/>
                <w:color w:val="151517"/>
                <w:sz w:val="20"/>
                <w:szCs w:val="20"/>
              </w:rPr>
            </w:pPr>
            <w:commentRangeStart w:id="16"/>
            <w:commentRangeEnd w:id="16"/>
            <w:r w:rsidRPr="00217AF0">
              <w:rPr>
                <w:rStyle w:val="Refdecomentario"/>
                <w:rFonts w:ascii="Arial" w:hAnsi="Arial" w:cs="Arial" w:hint="cs"/>
                <w:noProof/>
                <w:color w:val="151517"/>
                <w:sz w:val="20"/>
                <w:szCs w:val="20"/>
              </w:rPr>
              <w:commentReference w:id="16"/>
            </w:r>
            <w:r w:rsidRPr="00217AF0">
              <w:rPr>
                <w:rFonts w:ascii="Arial" w:hAnsi="Arial" w:cs="Arial" w:hint="cs"/>
                <w:noProof/>
                <w:color w:val="151517"/>
                <w:sz w:val="20"/>
                <w:szCs w:val="20"/>
              </w:rPr>
              <w:drawing>
                <wp:inline distT="0" distB="0" distL="0" distR="0" wp14:anchorId="4E103C38" wp14:editId="5FE3132C">
                  <wp:extent cx="1652258" cy="1095375"/>
                  <wp:effectExtent l="0" t="0" r="5715" b="0"/>
                  <wp:docPr id="374426676" name="Imagen 9" descr="Imagen que contiene alimentos, fruta, frutos sec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6088" name="Imagen 9" descr="Imagen que contiene alimentos, fruta, frutos secos&#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7847" cy="1099080"/>
                          </a:xfrm>
                          <a:prstGeom prst="rect">
                            <a:avLst/>
                          </a:prstGeom>
                        </pic:spPr>
                      </pic:pic>
                    </a:graphicData>
                  </a:graphic>
                </wp:inline>
              </w:drawing>
            </w:r>
          </w:p>
        </w:tc>
        <w:tc>
          <w:tcPr>
            <w:tcW w:w="4728" w:type="dxa"/>
            <w:vAlign w:val="center"/>
          </w:tcPr>
          <w:p w14:paraId="5AF9B6F5" w14:textId="77777777"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 xml:space="preserve">La </w:t>
            </w:r>
            <w:r w:rsidRPr="00217AF0">
              <w:rPr>
                <w:rFonts w:ascii="Arial" w:hAnsi="Arial" w:cs="Arial" w:hint="cs"/>
                <w:i/>
                <w:iCs/>
                <w:color w:val="151517"/>
                <w:sz w:val="20"/>
                <w:szCs w:val="20"/>
              </w:rPr>
              <w:t>brunoise</w:t>
            </w:r>
            <w:r w:rsidRPr="00217AF0">
              <w:rPr>
                <w:rFonts w:ascii="Arial" w:hAnsi="Arial" w:cs="Arial" w:hint="cs"/>
                <w:color w:val="151517"/>
                <w:sz w:val="20"/>
                <w:szCs w:val="20"/>
              </w:rPr>
              <w:t xml:space="preserve"> es un corte en pequeños dados de 1 a 2 mm de lado, obtenida primero cortando en juliana fina y luego transversalmente. Se utiliza para bases de sabor que deben integrarse completamente y casi fundirse, como en un sofrito o un relleno.</w:t>
            </w:r>
          </w:p>
          <w:p w14:paraId="66805342" w14:textId="77777777" w:rsidR="00C837A3" w:rsidRPr="00217AF0" w:rsidRDefault="00C837A3" w:rsidP="003D08B2">
            <w:pPr>
              <w:rPr>
                <w:rFonts w:ascii="Arial" w:hAnsi="Arial" w:cs="Arial"/>
                <w:color w:val="151517"/>
                <w:sz w:val="20"/>
                <w:szCs w:val="20"/>
              </w:rPr>
            </w:pPr>
          </w:p>
        </w:tc>
      </w:tr>
      <w:tr w:rsidR="00C837A3" w:rsidRPr="00217AF0" w14:paraId="173379B3" w14:textId="77777777" w:rsidTr="00084DA9">
        <w:trPr>
          <w:trHeight w:val="2018"/>
        </w:trPr>
        <w:tc>
          <w:tcPr>
            <w:tcW w:w="4727" w:type="dxa"/>
            <w:vAlign w:val="center"/>
          </w:tcPr>
          <w:p w14:paraId="7823107B" w14:textId="77777777" w:rsidR="00C837A3" w:rsidRPr="00217AF0" w:rsidRDefault="00C837A3" w:rsidP="007C5EBB">
            <w:pPr>
              <w:jc w:val="center"/>
              <w:rPr>
                <w:rFonts w:ascii="Arial" w:hAnsi="Arial" w:cs="Arial"/>
                <w:color w:val="151517"/>
                <w:sz w:val="20"/>
                <w:szCs w:val="20"/>
              </w:rPr>
            </w:pPr>
            <w:commentRangeStart w:id="17"/>
            <w:r w:rsidRPr="00217AF0">
              <w:rPr>
                <w:rFonts w:ascii="Arial" w:hAnsi="Arial" w:cs="Arial" w:hint="cs"/>
                <w:noProof/>
                <w:color w:val="151517"/>
                <w:sz w:val="20"/>
                <w:szCs w:val="20"/>
              </w:rPr>
              <w:drawing>
                <wp:inline distT="0" distB="0" distL="0" distR="0" wp14:anchorId="09D3438C" wp14:editId="08D3057D">
                  <wp:extent cx="1771650" cy="1181100"/>
                  <wp:effectExtent l="0" t="0" r="0" b="0"/>
                  <wp:docPr id="1699146324" name="Imagen 10" descr="Una planta con hojas ve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381" name="Imagen 10" descr="Una planta con hojas verd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3020" cy="1182013"/>
                          </a:xfrm>
                          <a:prstGeom prst="rect">
                            <a:avLst/>
                          </a:prstGeom>
                        </pic:spPr>
                      </pic:pic>
                    </a:graphicData>
                  </a:graphic>
                </wp:inline>
              </w:drawing>
            </w:r>
            <w:commentRangeEnd w:id="17"/>
            <w:r w:rsidRPr="00217AF0">
              <w:rPr>
                <w:rStyle w:val="Refdecomentario"/>
                <w:rFonts w:ascii="Arial" w:hAnsi="Arial" w:cs="Arial"/>
                <w:color w:val="151517"/>
                <w:sz w:val="20"/>
                <w:szCs w:val="20"/>
              </w:rPr>
              <w:commentReference w:id="17"/>
            </w:r>
          </w:p>
        </w:tc>
        <w:tc>
          <w:tcPr>
            <w:tcW w:w="4728" w:type="dxa"/>
            <w:vAlign w:val="center"/>
          </w:tcPr>
          <w:p w14:paraId="6B3BA34B" w14:textId="77777777"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 xml:space="preserve">La </w:t>
            </w:r>
            <w:r w:rsidRPr="00217AF0">
              <w:rPr>
                <w:rFonts w:ascii="Arial" w:hAnsi="Arial" w:cs="Arial" w:hint="cs"/>
                <w:i/>
                <w:iCs/>
                <w:color w:val="151517"/>
                <w:sz w:val="20"/>
                <w:szCs w:val="20"/>
              </w:rPr>
              <w:t>chiffonade</w:t>
            </w:r>
            <w:r w:rsidRPr="00217AF0">
              <w:rPr>
                <w:rFonts w:ascii="Arial" w:hAnsi="Arial" w:cs="Arial" w:hint="cs"/>
                <w:color w:val="151517"/>
                <w:sz w:val="20"/>
                <w:szCs w:val="20"/>
              </w:rPr>
              <w:t xml:space="preserve"> es una técnica específica para hojas verdes (lechuga, espinaca, hierbas aromáticas) que consiste en apilarlas, enrollarlas y cortarlas transversalmente en tiras muy finas, logrando un efecto de "cintas". </w:t>
            </w:r>
          </w:p>
          <w:p w14:paraId="46BB36D6" w14:textId="77777777" w:rsidR="00C837A3" w:rsidRPr="00217AF0" w:rsidRDefault="00C837A3" w:rsidP="003D08B2">
            <w:pPr>
              <w:rPr>
                <w:rFonts w:ascii="Arial" w:hAnsi="Arial" w:cs="Arial"/>
                <w:color w:val="151517"/>
                <w:sz w:val="20"/>
                <w:szCs w:val="20"/>
              </w:rPr>
            </w:pPr>
          </w:p>
        </w:tc>
      </w:tr>
    </w:tbl>
    <w:p w14:paraId="0F2D2244" w14:textId="77777777" w:rsidR="00C837A3" w:rsidRPr="00217AF0" w:rsidRDefault="00C837A3" w:rsidP="00C837A3">
      <w:pPr>
        <w:jc w:val="both"/>
        <w:rPr>
          <w:rFonts w:ascii="Arial" w:hAnsi="Arial" w:cs="Arial"/>
          <w:color w:val="151517"/>
          <w:sz w:val="20"/>
          <w:szCs w:val="20"/>
        </w:rPr>
      </w:pPr>
    </w:p>
    <w:p w14:paraId="49F18404" w14:textId="43EDA704" w:rsidR="00A45B9A" w:rsidRPr="00217AF0" w:rsidRDefault="007F6AC5" w:rsidP="00571A65">
      <w:pPr>
        <w:ind w:left="426"/>
        <w:jc w:val="both"/>
        <w:rPr>
          <w:rFonts w:ascii="Arial" w:hAnsi="Arial" w:cs="Arial"/>
          <w:color w:val="151517"/>
          <w:sz w:val="20"/>
          <w:szCs w:val="20"/>
        </w:rPr>
      </w:pPr>
      <w:r w:rsidRPr="00217AF0">
        <w:rPr>
          <w:rFonts w:ascii="Arial" w:hAnsi="Arial" w:cs="Arial" w:hint="cs"/>
          <w:color w:val="151517"/>
          <w:sz w:val="20"/>
          <w:szCs w:val="20"/>
        </w:rPr>
        <w:t xml:space="preserve">En la cocina colombiana, la </w:t>
      </w:r>
      <w:r w:rsidRPr="00217AF0">
        <w:rPr>
          <w:rFonts w:ascii="Arial" w:hAnsi="Arial" w:cs="Arial" w:hint="cs"/>
          <w:i/>
          <w:iCs/>
          <w:color w:val="151517"/>
          <w:sz w:val="20"/>
          <w:szCs w:val="20"/>
        </w:rPr>
        <w:t>chiffonade</w:t>
      </w:r>
      <w:r w:rsidRPr="00217AF0">
        <w:rPr>
          <w:rFonts w:ascii="Arial" w:hAnsi="Arial" w:cs="Arial" w:hint="cs"/>
          <w:color w:val="151517"/>
          <w:sz w:val="20"/>
          <w:szCs w:val="20"/>
        </w:rPr>
        <w:t xml:space="preserve"> de cilantro o cebollín es esencial para adornar y aromatizar platos como el sancocho en el momento de servir. Usar un corte incorrecto puede alterar el balance del plato; una cebolla en </w:t>
      </w:r>
      <w:r w:rsidRPr="00217AF0">
        <w:rPr>
          <w:rFonts w:ascii="Arial" w:hAnsi="Arial" w:cs="Arial" w:hint="cs"/>
          <w:i/>
          <w:iCs/>
          <w:color w:val="151517"/>
          <w:sz w:val="20"/>
          <w:szCs w:val="20"/>
        </w:rPr>
        <w:t>brunoise</w:t>
      </w:r>
      <w:r w:rsidRPr="00217AF0">
        <w:rPr>
          <w:rFonts w:ascii="Arial" w:hAnsi="Arial" w:cs="Arial" w:hint="cs"/>
          <w:color w:val="151517"/>
          <w:sz w:val="20"/>
          <w:szCs w:val="20"/>
        </w:rPr>
        <w:t xml:space="preserve"> en un guiso se deshará y espesará la salsa, mientras que una cebolla en juliana aportará una textura perceptible y un sabor más definido.</w:t>
      </w:r>
    </w:p>
    <w:p w14:paraId="516271A2" w14:textId="77777777" w:rsidR="00A45B9A" w:rsidRPr="00217AF0" w:rsidRDefault="00A45B9A">
      <w:pPr>
        <w:ind w:left="426"/>
        <w:jc w:val="both"/>
        <w:rPr>
          <w:rFonts w:ascii="Arial" w:hAnsi="Arial" w:cs="Arial"/>
          <w:b/>
          <w:bCs/>
          <w:color w:val="151517"/>
          <w:sz w:val="20"/>
          <w:szCs w:val="20"/>
        </w:rPr>
      </w:pPr>
    </w:p>
    <w:p w14:paraId="48AE2812" w14:textId="37251B52"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2.3. </w:t>
      </w:r>
      <w:r w:rsidR="007C5EBB" w:rsidRPr="00217AF0">
        <w:rPr>
          <w:rFonts w:ascii="Arial" w:hAnsi="Arial" w:cs="Arial" w:hint="cs"/>
          <w:b/>
          <w:bCs/>
          <w:color w:val="151517"/>
          <w:sz w:val="20"/>
          <w:szCs w:val="20"/>
        </w:rPr>
        <w:t>Técnicas de corte para proteínas</w:t>
      </w:r>
    </w:p>
    <w:p w14:paraId="5C441AAC" w14:textId="77777777" w:rsidR="00A45B9A" w:rsidRPr="00217AF0" w:rsidRDefault="00A45B9A">
      <w:pPr>
        <w:ind w:left="426"/>
        <w:jc w:val="both"/>
        <w:rPr>
          <w:rFonts w:ascii="Arial" w:hAnsi="Arial" w:cs="Arial"/>
          <w:b/>
          <w:bCs/>
          <w:color w:val="151517"/>
          <w:sz w:val="20"/>
          <w:szCs w:val="20"/>
        </w:rPr>
      </w:pPr>
    </w:p>
    <w:p w14:paraId="58FAB669" w14:textId="77777777" w:rsidR="00C837A3"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El tratamiento de las proteínas animales (carnes, aves, pescados) requiere técnicas específicas que buscan maximizar el rendimiento, garantizar la seguridad y realzar la presentación. </w:t>
      </w:r>
    </w:p>
    <w:p w14:paraId="73484C70" w14:textId="77777777" w:rsidR="00C837A3" w:rsidRPr="00217AF0" w:rsidRDefault="00C837A3">
      <w:pPr>
        <w:ind w:left="426"/>
        <w:jc w:val="both"/>
        <w:rPr>
          <w:rFonts w:ascii="Arial" w:hAnsi="Arial" w:cs="Arial"/>
          <w:color w:val="151517"/>
          <w:sz w:val="20"/>
          <w:szCs w:val="20"/>
        </w:rPr>
      </w:pPr>
    </w:p>
    <w:tbl>
      <w:tblPr>
        <w:tblStyle w:val="Tablaconcuadrcula"/>
        <w:tblW w:w="9441" w:type="dxa"/>
        <w:tblInd w:w="425" w:type="dxa"/>
        <w:tblLook w:val="04A0" w:firstRow="1" w:lastRow="0" w:firstColumn="1" w:lastColumn="0" w:noHBand="0" w:noVBand="1"/>
      </w:tblPr>
      <w:tblGrid>
        <w:gridCol w:w="4720"/>
        <w:gridCol w:w="4721"/>
      </w:tblGrid>
      <w:tr w:rsidR="00C837A3" w:rsidRPr="00217AF0" w14:paraId="77E3D855" w14:textId="77777777" w:rsidTr="00084DA9">
        <w:trPr>
          <w:trHeight w:val="608"/>
        </w:trPr>
        <w:tc>
          <w:tcPr>
            <w:tcW w:w="0" w:type="auto"/>
            <w:gridSpan w:val="2"/>
            <w:shd w:val="clear" w:color="auto" w:fill="92D050"/>
            <w:vAlign w:val="center"/>
          </w:tcPr>
          <w:p w14:paraId="37A96065" w14:textId="77777777" w:rsidR="00C837A3" w:rsidRPr="00217AF0" w:rsidRDefault="00C837A3"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C837A3" w:rsidRPr="00217AF0" w14:paraId="1D56FEB8" w14:textId="77777777" w:rsidTr="00084DA9">
        <w:trPr>
          <w:trHeight w:val="757"/>
        </w:trPr>
        <w:tc>
          <w:tcPr>
            <w:tcW w:w="4720" w:type="dxa"/>
            <w:shd w:val="clear" w:color="auto" w:fill="92D050"/>
            <w:vAlign w:val="center"/>
          </w:tcPr>
          <w:p w14:paraId="7AEF2651" w14:textId="77777777" w:rsidR="00C837A3" w:rsidRPr="00217AF0" w:rsidRDefault="00C837A3"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721" w:type="dxa"/>
            <w:shd w:val="clear" w:color="auto" w:fill="92D050"/>
            <w:vAlign w:val="center"/>
          </w:tcPr>
          <w:p w14:paraId="439DF1EE" w14:textId="77777777" w:rsidR="00C837A3" w:rsidRPr="00217AF0" w:rsidRDefault="00C837A3" w:rsidP="003D08B2">
            <w:pPr>
              <w:jc w:val="center"/>
              <w:rPr>
                <w:rFonts w:ascii="Arial" w:hAnsi="Arial" w:cs="Arial"/>
                <w:b/>
                <w:bCs/>
                <w:color w:val="151517"/>
                <w:sz w:val="20"/>
                <w:szCs w:val="20"/>
              </w:rPr>
            </w:pPr>
            <w:commentRangeStart w:id="18"/>
            <w:commentRangeStart w:id="19"/>
            <w:r w:rsidRPr="00217AF0">
              <w:rPr>
                <w:rFonts w:ascii="Arial" w:hAnsi="Arial" w:cs="Arial" w:hint="cs"/>
                <w:b/>
                <w:bCs/>
                <w:color w:val="151517"/>
                <w:sz w:val="20"/>
                <w:szCs w:val="20"/>
              </w:rPr>
              <w:t>Descripción</w:t>
            </w:r>
            <w:commentRangeEnd w:id="18"/>
            <w:r w:rsidR="00D652BA" w:rsidRPr="00217AF0">
              <w:rPr>
                <w:rStyle w:val="Refdecomentario"/>
                <w:rFonts w:ascii="Arial" w:hAnsi="Arial" w:cs="Arial"/>
                <w:b/>
                <w:bCs/>
                <w:color w:val="151517"/>
                <w:sz w:val="20"/>
                <w:szCs w:val="20"/>
              </w:rPr>
              <w:commentReference w:id="18"/>
            </w:r>
            <w:commentRangeEnd w:id="19"/>
            <w:r w:rsidR="00072429" w:rsidRPr="00217AF0">
              <w:rPr>
                <w:rStyle w:val="Refdecomentario"/>
                <w:rFonts w:ascii="Arial" w:hAnsi="Arial" w:cs="Arial"/>
                <w:b/>
                <w:bCs/>
                <w:color w:val="151517"/>
                <w:sz w:val="20"/>
                <w:szCs w:val="20"/>
              </w:rPr>
              <w:commentReference w:id="19"/>
            </w:r>
          </w:p>
        </w:tc>
      </w:tr>
      <w:tr w:rsidR="00C837A3" w:rsidRPr="00217AF0" w14:paraId="38AEC60D" w14:textId="77777777" w:rsidTr="00084DA9">
        <w:trPr>
          <w:trHeight w:val="2033"/>
        </w:trPr>
        <w:tc>
          <w:tcPr>
            <w:tcW w:w="4720" w:type="dxa"/>
            <w:vAlign w:val="center"/>
          </w:tcPr>
          <w:p w14:paraId="2D76A8B8" w14:textId="452C8C49" w:rsidR="00C837A3" w:rsidRPr="00217AF0" w:rsidRDefault="00C837A3" w:rsidP="007C5EBB">
            <w:pPr>
              <w:jc w:val="center"/>
              <w:rPr>
                <w:rFonts w:ascii="Arial" w:hAnsi="Arial" w:cs="Arial"/>
                <w:color w:val="151517"/>
                <w:sz w:val="20"/>
                <w:szCs w:val="20"/>
              </w:rPr>
            </w:pPr>
            <w:commentRangeStart w:id="20"/>
            <w:r w:rsidRPr="00217AF0">
              <w:rPr>
                <w:rFonts w:ascii="Arial" w:hAnsi="Arial" w:cs="Arial" w:hint="cs"/>
                <w:noProof/>
                <w:sz w:val="20"/>
                <w:szCs w:val="20"/>
              </w:rPr>
              <w:drawing>
                <wp:inline distT="0" distB="0" distL="0" distR="0" wp14:anchorId="590EB917" wp14:editId="34B4012C">
                  <wp:extent cx="1771650" cy="1180236"/>
                  <wp:effectExtent l="0" t="0" r="0" b="1270"/>
                  <wp:docPr id="1560293728" name="Imagen 16" descr="Comida en un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3728" name="Imagen 16" descr="Comida en una mesa"/>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78159" cy="1184572"/>
                          </a:xfrm>
                          <a:prstGeom prst="rect">
                            <a:avLst/>
                          </a:prstGeom>
                        </pic:spPr>
                      </pic:pic>
                    </a:graphicData>
                  </a:graphic>
                </wp:inline>
              </w:drawing>
            </w:r>
            <w:commentRangeEnd w:id="20"/>
            <w:r w:rsidRPr="00217AF0">
              <w:rPr>
                <w:rStyle w:val="Refdecomentario"/>
                <w:rFonts w:ascii="Arial" w:hAnsi="Arial" w:cs="Arial"/>
                <w:color w:val="151517"/>
                <w:sz w:val="20"/>
                <w:szCs w:val="20"/>
              </w:rPr>
              <w:commentReference w:id="20"/>
            </w:r>
          </w:p>
        </w:tc>
        <w:tc>
          <w:tcPr>
            <w:tcW w:w="4721" w:type="dxa"/>
            <w:vAlign w:val="center"/>
          </w:tcPr>
          <w:p w14:paraId="224848B0" w14:textId="77777777"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 xml:space="preserve">El fileteado es el proceso de extraer los lomos o filetes libres de espinas, piel y grasa excesiva de un pescado o de una pieza de carne. En el contexto colombiano, es una técnica crucial para preparar pescados como la mojarra para fritura o el bagre para viudo, donde la presentación de un filete limpio y entero es fundamental. </w:t>
            </w:r>
          </w:p>
          <w:p w14:paraId="1AEE07D2" w14:textId="77777777" w:rsidR="00C837A3" w:rsidRPr="00217AF0" w:rsidRDefault="00C837A3" w:rsidP="003D08B2">
            <w:pPr>
              <w:rPr>
                <w:rFonts w:ascii="Arial" w:hAnsi="Arial" w:cs="Arial"/>
                <w:color w:val="151517"/>
                <w:sz w:val="20"/>
                <w:szCs w:val="20"/>
              </w:rPr>
            </w:pPr>
          </w:p>
        </w:tc>
      </w:tr>
      <w:tr w:rsidR="00C837A3" w:rsidRPr="00217AF0" w14:paraId="152BFFFE" w14:textId="77777777" w:rsidTr="00084DA9">
        <w:trPr>
          <w:trHeight w:val="1746"/>
        </w:trPr>
        <w:tc>
          <w:tcPr>
            <w:tcW w:w="4720" w:type="dxa"/>
            <w:vAlign w:val="center"/>
          </w:tcPr>
          <w:p w14:paraId="23F0B47F" w14:textId="6230D315" w:rsidR="00C837A3" w:rsidRPr="00217AF0" w:rsidRDefault="00055891" w:rsidP="007C5EBB">
            <w:pPr>
              <w:jc w:val="center"/>
              <w:rPr>
                <w:rFonts w:ascii="Arial" w:hAnsi="Arial" w:cs="Arial"/>
                <w:color w:val="151517"/>
                <w:sz w:val="20"/>
                <w:szCs w:val="20"/>
              </w:rPr>
            </w:pPr>
            <w:commentRangeStart w:id="21"/>
            <w:r w:rsidRPr="00217AF0">
              <w:rPr>
                <w:rFonts w:ascii="Arial" w:hAnsi="Arial" w:cs="Arial" w:hint="cs"/>
                <w:noProof/>
                <w:color w:val="151517"/>
                <w:sz w:val="20"/>
                <w:szCs w:val="20"/>
              </w:rPr>
              <w:lastRenderedPageBreak/>
              <w:drawing>
                <wp:inline distT="0" distB="0" distL="0" distR="0" wp14:anchorId="061EA679" wp14:editId="7F16D120">
                  <wp:extent cx="2088429" cy="990600"/>
                  <wp:effectExtent l="0" t="0" r="7620" b="0"/>
                  <wp:docPr id="604991346" name="Imagen 17" descr="Imagen que contiene tabla, pastel, pequeño, 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91346" name="Imagen 17" descr="Imagen que contiene tabla, pastel, pequeño, rosa"/>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01128" cy="996624"/>
                          </a:xfrm>
                          <a:prstGeom prst="rect">
                            <a:avLst/>
                          </a:prstGeom>
                        </pic:spPr>
                      </pic:pic>
                    </a:graphicData>
                  </a:graphic>
                </wp:inline>
              </w:drawing>
            </w:r>
            <w:commentRangeEnd w:id="21"/>
            <w:r w:rsidRPr="00217AF0">
              <w:rPr>
                <w:rStyle w:val="Refdecomentario"/>
                <w:rFonts w:ascii="Arial" w:hAnsi="Arial" w:cs="Arial"/>
                <w:color w:val="151517"/>
                <w:sz w:val="20"/>
                <w:szCs w:val="20"/>
              </w:rPr>
              <w:commentReference w:id="21"/>
            </w:r>
          </w:p>
        </w:tc>
        <w:tc>
          <w:tcPr>
            <w:tcW w:w="4721" w:type="dxa"/>
            <w:vAlign w:val="center"/>
          </w:tcPr>
          <w:p w14:paraId="46AFB02B" w14:textId="0C157D7D"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 xml:space="preserve">El deshuesado consiste en retirar los huesos de una pieza de carne o ave sin desestructurarla, permitiendo rellenarla, enrollarla o servirla más fácilmente. Es común en preparaciones como el "Rollo de </w:t>
            </w:r>
            <w:r w:rsidR="00E63DF9">
              <w:rPr>
                <w:rFonts w:ascii="Arial" w:hAnsi="Arial" w:cs="Arial"/>
                <w:color w:val="151517"/>
                <w:sz w:val="20"/>
                <w:szCs w:val="20"/>
              </w:rPr>
              <w:t>p</w:t>
            </w:r>
            <w:r w:rsidRPr="00217AF0">
              <w:rPr>
                <w:rFonts w:ascii="Arial" w:hAnsi="Arial" w:cs="Arial" w:hint="cs"/>
                <w:color w:val="151517"/>
                <w:sz w:val="20"/>
                <w:szCs w:val="20"/>
              </w:rPr>
              <w:t xml:space="preserve">echuga </w:t>
            </w:r>
            <w:r w:rsidR="00E63DF9">
              <w:rPr>
                <w:rFonts w:ascii="Arial" w:hAnsi="Arial" w:cs="Arial"/>
                <w:color w:val="151517"/>
                <w:sz w:val="20"/>
                <w:szCs w:val="20"/>
              </w:rPr>
              <w:t>r</w:t>
            </w:r>
            <w:r w:rsidRPr="00217AF0">
              <w:rPr>
                <w:rFonts w:ascii="Arial" w:hAnsi="Arial" w:cs="Arial" w:hint="cs"/>
                <w:color w:val="151517"/>
                <w:sz w:val="20"/>
                <w:szCs w:val="20"/>
              </w:rPr>
              <w:t>elleno" o para obtener carne limpia para guisos.</w:t>
            </w:r>
          </w:p>
          <w:p w14:paraId="64BBD6CA" w14:textId="77777777" w:rsidR="00C837A3" w:rsidRPr="00217AF0" w:rsidRDefault="00C837A3" w:rsidP="003D08B2">
            <w:pPr>
              <w:rPr>
                <w:rFonts w:ascii="Arial" w:hAnsi="Arial" w:cs="Arial"/>
                <w:color w:val="151517"/>
                <w:sz w:val="20"/>
                <w:szCs w:val="20"/>
              </w:rPr>
            </w:pPr>
          </w:p>
        </w:tc>
      </w:tr>
      <w:tr w:rsidR="00C837A3" w:rsidRPr="00217AF0" w14:paraId="2E4C3473" w14:textId="77777777" w:rsidTr="00084DA9">
        <w:trPr>
          <w:trHeight w:val="2653"/>
        </w:trPr>
        <w:tc>
          <w:tcPr>
            <w:tcW w:w="4720" w:type="dxa"/>
            <w:vAlign w:val="center"/>
          </w:tcPr>
          <w:p w14:paraId="5408695F" w14:textId="130C94BA" w:rsidR="00C837A3" w:rsidRPr="00217AF0" w:rsidRDefault="00055891" w:rsidP="007C5EBB">
            <w:pPr>
              <w:jc w:val="center"/>
              <w:rPr>
                <w:rFonts w:ascii="Arial" w:hAnsi="Arial" w:cs="Arial"/>
                <w:color w:val="151517"/>
                <w:sz w:val="20"/>
                <w:szCs w:val="20"/>
              </w:rPr>
            </w:pPr>
            <w:commentRangeStart w:id="22"/>
            <w:r w:rsidRPr="00217AF0">
              <w:rPr>
                <w:rFonts w:ascii="Arial" w:hAnsi="Arial" w:cs="Arial" w:hint="cs"/>
                <w:noProof/>
                <w:color w:val="151517"/>
                <w:sz w:val="20"/>
                <w:szCs w:val="20"/>
              </w:rPr>
              <w:drawing>
                <wp:inline distT="0" distB="0" distL="0" distR="0" wp14:anchorId="64B24FDA" wp14:editId="4E3C6C62">
                  <wp:extent cx="1543050" cy="1543050"/>
                  <wp:effectExtent l="0" t="0" r="0" b="0"/>
                  <wp:docPr id="544919094" name="Imagen 18" descr="Plato con comida junto a una ensal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19094" name="Imagen 18" descr="Plato con comida junto a una ensalad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3050" cy="1543050"/>
                          </a:xfrm>
                          <a:prstGeom prst="rect">
                            <a:avLst/>
                          </a:prstGeom>
                        </pic:spPr>
                      </pic:pic>
                    </a:graphicData>
                  </a:graphic>
                </wp:inline>
              </w:drawing>
            </w:r>
            <w:commentRangeEnd w:id="22"/>
            <w:r w:rsidRPr="00217AF0">
              <w:rPr>
                <w:rStyle w:val="Refdecomentario"/>
                <w:rFonts w:ascii="Arial" w:hAnsi="Arial" w:cs="Arial"/>
                <w:color w:val="151517"/>
                <w:sz w:val="20"/>
                <w:szCs w:val="20"/>
              </w:rPr>
              <w:commentReference w:id="22"/>
            </w:r>
          </w:p>
        </w:tc>
        <w:tc>
          <w:tcPr>
            <w:tcW w:w="4721" w:type="dxa"/>
            <w:vAlign w:val="center"/>
          </w:tcPr>
          <w:p w14:paraId="5446427A" w14:textId="77777777" w:rsidR="00C837A3" w:rsidRPr="00217AF0" w:rsidRDefault="00C837A3" w:rsidP="00C837A3">
            <w:pPr>
              <w:jc w:val="both"/>
              <w:rPr>
                <w:rFonts w:ascii="Arial" w:hAnsi="Arial" w:cs="Arial"/>
                <w:color w:val="151517"/>
                <w:sz w:val="20"/>
                <w:szCs w:val="20"/>
              </w:rPr>
            </w:pPr>
            <w:r w:rsidRPr="00217AF0">
              <w:rPr>
                <w:rFonts w:ascii="Arial" w:hAnsi="Arial" w:cs="Arial" w:hint="cs"/>
                <w:color w:val="151517"/>
                <w:sz w:val="20"/>
                <w:szCs w:val="20"/>
              </w:rPr>
              <w:t xml:space="preserve">El mechado es una técnica de cocción lenta donde se insertan tiras de otros ingredientes (tocino, zanahoria, ajo) en incisiones practicadas en una pieza grande y magra de carne (como la sobrebarriga), con el fin de aportar sabor, jugosidad y grasa durante la cocción prolongada. </w:t>
            </w:r>
          </w:p>
          <w:p w14:paraId="012973CD" w14:textId="77777777" w:rsidR="00C837A3" w:rsidRPr="00217AF0" w:rsidRDefault="00C837A3" w:rsidP="003D08B2">
            <w:pPr>
              <w:rPr>
                <w:rFonts w:ascii="Arial" w:hAnsi="Arial" w:cs="Arial"/>
                <w:color w:val="151517"/>
                <w:sz w:val="20"/>
                <w:szCs w:val="20"/>
              </w:rPr>
            </w:pPr>
          </w:p>
        </w:tc>
      </w:tr>
    </w:tbl>
    <w:p w14:paraId="21C89E04" w14:textId="77777777" w:rsidR="00C837A3" w:rsidRPr="00217AF0" w:rsidRDefault="00C837A3" w:rsidP="00385612">
      <w:pPr>
        <w:jc w:val="both"/>
        <w:rPr>
          <w:rFonts w:ascii="Arial" w:hAnsi="Arial" w:cs="Arial"/>
          <w:color w:val="151517"/>
          <w:sz w:val="20"/>
          <w:szCs w:val="20"/>
        </w:rPr>
      </w:pPr>
    </w:p>
    <w:p w14:paraId="3BC0140C" w14:textId="4B026381" w:rsidR="00A45B9A" w:rsidRPr="00217AF0" w:rsidRDefault="00CC7A4F">
      <w:pPr>
        <w:ind w:left="426"/>
        <w:jc w:val="both"/>
        <w:rPr>
          <w:rFonts w:ascii="Arial" w:hAnsi="Arial" w:cs="Arial"/>
          <w:color w:val="151517"/>
          <w:sz w:val="20"/>
          <w:szCs w:val="20"/>
        </w:rPr>
      </w:pPr>
      <w:r w:rsidRPr="00217AF0">
        <w:rPr>
          <w:rFonts w:ascii="Arial" w:hAnsi="Arial" w:cs="Arial" w:hint="cs"/>
          <w:color w:val="151517"/>
          <w:sz w:val="20"/>
          <w:szCs w:val="20"/>
        </w:rPr>
        <w:t xml:space="preserve">La </w:t>
      </w:r>
      <w:r w:rsidR="007F6AC5" w:rsidRPr="00217AF0">
        <w:rPr>
          <w:rFonts w:ascii="Arial" w:hAnsi="Arial" w:cs="Arial" w:hint="cs"/>
          <w:color w:val="151517"/>
          <w:sz w:val="20"/>
          <w:szCs w:val="20"/>
        </w:rPr>
        <w:t xml:space="preserve">técnica </w:t>
      </w:r>
      <w:r w:rsidRPr="00217AF0">
        <w:rPr>
          <w:rFonts w:ascii="Arial" w:hAnsi="Arial" w:cs="Arial" w:hint="cs"/>
          <w:color w:val="151517"/>
          <w:sz w:val="20"/>
          <w:szCs w:val="20"/>
        </w:rPr>
        <w:t xml:space="preserve">de mechado </w:t>
      </w:r>
      <w:r w:rsidR="007F6AC5" w:rsidRPr="00217AF0">
        <w:rPr>
          <w:rFonts w:ascii="Arial" w:hAnsi="Arial" w:cs="Arial" w:hint="cs"/>
          <w:color w:val="151517"/>
          <w:sz w:val="20"/>
          <w:szCs w:val="20"/>
        </w:rPr>
        <w:t>es emblemática en platos como la "Sobrebarriga al Horno" de la región Andina. Cada una de estas técnicas exige herramientas adecuadas (cuchillos flexibles para filetear, cuchillos cortos y afilados para deshuesar, mechadoras o cuchillos puntillas) y un conocimiento anatómico básico del animal para trabajar con seguridad y minimizar el desperdicio.</w:t>
      </w:r>
    </w:p>
    <w:p w14:paraId="52CDE8D9" w14:textId="77777777" w:rsidR="00A45B9A" w:rsidRPr="00217AF0" w:rsidRDefault="00A45B9A">
      <w:pPr>
        <w:ind w:left="426"/>
        <w:jc w:val="both"/>
        <w:rPr>
          <w:rFonts w:ascii="Arial" w:hAnsi="Arial" w:cs="Arial"/>
          <w:b/>
          <w:bCs/>
          <w:color w:val="151517"/>
          <w:sz w:val="20"/>
          <w:szCs w:val="20"/>
        </w:rPr>
      </w:pPr>
    </w:p>
    <w:p w14:paraId="406ABA87" w14:textId="6ED94653"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2.4. </w:t>
      </w:r>
      <w:r w:rsidR="00CC7A4F" w:rsidRPr="00217AF0">
        <w:rPr>
          <w:rFonts w:ascii="Arial" w:hAnsi="Arial" w:cs="Arial" w:hint="cs"/>
          <w:b/>
          <w:bCs/>
          <w:color w:val="151517"/>
          <w:sz w:val="20"/>
          <w:szCs w:val="20"/>
        </w:rPr>
        <w:t>Fundamentos de la manipulación y conservación previos a la cocción</w:t>
      </w:r>
    </w:p>
    <w:p w14:paraId="098B0E8A" w14:textId="77777777" w:rsidR="00055891" w:rsidRPr="00217AF0" w:rsidRDefault="00055891">
      <w:pPr>
        <w:ind w:left="426"/>
        <w:jc w:val="both"/>
        <w:rPr>
          <w:rFonts w:ascii="Arial" w:hAnsi="Arial" w:cs="Arial"/>
          <w:b/>
          <w:bCs/>
          <w:color w:val="151517"/>
          <w:sz w:val="20"/>
          <w:szCs w:val="20"/>
        </w:rPr>
      </w:pPr>
    </w:p>
    <w:p w14:paraId="043782D4" w14:textId="77777777" w:rsidR="00055891" w:rsidRPr="00217AF0" w:rsidRDefault="00055891" w:rsidP="00055891">
      <w:pPr>
        <w:ind w:left="426"/>
        <w:jc w:val="both"/>
        <w:rPr>
          <w:rFonts w:ascii="Arial" w:hAnsi="Arial" w:cs="Arial"/>
          <w:color w:val="151517"/>
          <w:sz w:val="20"/>
          <w:szCs w:val="20"/>
        </w:rPr>
      </w:pPr>
      <w:r w:rsidRPr="00217AF0">
        <w:rPr>
          <w:rFonts w:ascii="Arial" w:hAnsi="Arial" w:cs="Arial" w:hint="cs"/>
          <w:color w:val="151517"/>
          <w:sz w:val="20"/>
          <w:szCs w:val="20"/>
        </w:rPr>
        <w:t>La fase de pre-preparación no termina con el corte; la manipulación y conservación posteriores son críticas para mantener la inocuidad y la calidad organoléptica del ingrediente hasta su cocción. Los principios fundamentales incluyen:</w:t>
      </w:r>
    </w:p>
    <w:p w14:paraId="60A2B63C" w14:textId="6E032237" w:rsidR="00055891" w:rsidRPr="00217AF0" w:rsidRDefault="00055891" w:rsidP="00055891">
      <w:pPr>
        <w:ind w:left="426"/>
        <w:jc w:val="both"/>
        <w:rPr>
          <w:rFonts w:ascii="Arial" w:hAnsi="Arial" w:cs="Arial"/>
          <w:color w:val="151517"/>
          <w:sz w:val="20"/>
          <w:szCs w:val="20"/>
        </w:rPr>
      </w:pPr>
      <w:r w:rsidRPr="00217AF0">
        <w:rPr>
          <w:rFonts w:ascii="Arial" w:hAnsi="Arial" w:cs="Arial" w:hint="cs"/>
          <w:color w:val="151517"/>
          <w:sz w:val="20"/>
          <w:szCs w:val="20"/>
        </w:rPr>
        <w:t xml:space="preserve"> </w:t>
      </w:r>
    </w:p>
    <w:p w14:paraId="24E8B358" w14:textId="3240CDD7" w:rsidR="00055891" w:rsidRPr="00217AF0" w:rsidRDefault="00055891" w:rsidP="00055891">
      <w:pPr>
        <w:ind w:left="426"/>
        <w:jc w:val="both"/>
        <w:rPr>
          <w:rFonts w:ascii="Arial" w:hAnsi="Arial" w:cs="Arial"/>
          <w:color w:val="151517"/>
          <w:sz w:val="20"/>
          <w:szCs w:val="20"/>
        </w:rPr>
      </w:pPr>
      <w:r w:rsidRPr="00217AF0">
        <w:rPr>
          <w:rFonts w:ascii="Arial" w:hAnsi="Arial" w:cs="Arial" w:hint="cs"/>
          <w:b/>
          <w:bCs/>
          <w:color w:val="151517"/>
          <w:sz w:val="20"/>
          <w:szCs w:val="20"/>
        </w:rPr>
        <w:t>Fig</w:t>
      </w:r>
      <w:r w:rsidR="00CC7A4F" w:rsidRPr="00217AF0">
        <w:rPr>
          <w:rFonts w:ascii="Arial" w:hAnsi="Arial" w:cs="Arial" w:hint="cs"/>
          <w:b/>
          <w:bCs/>
          <w:color w:val="151517"/>
          <w:sz w:val="20"/>
          <w:szCs w:val="20"/>
        </w:rPr>
        <w:t>ura</w:t>
      </w:r>
      <w:r w:rsidRPr="00217AF0">
        <w:rPr>
          <w:rFonts w:ascii="Arial" w:hAnsi="Arial" w:cs="Arial" w:hint="cs"/>
          <w:b/>
          <w:bCs/>
          <w:color w:val="151517"/>
          <w:sz w:val="20"/>
          <w:szCs w:val="20"/>
        </w:rPr>
        <w:t xml:space="preserve"> 3.</w:t>
      </w:r>
      <w:r w:rsidRPr="00217AF0">
        <w:rPr>
          <w:rFonts w:ascii="Arial" w:hAnsi="Arial" w:cs="Arial" w:hint="cs"/>
          <w:color w:val="151517"/>
          <w:sz w:val="20"/>
          <w:szCs w:val="20"/>
        </w:rPr>
        <w:t xml:space="preserve"> Principios sobre la manipulación y conservación previo a la </w:t>
      </w:r>
      <w:commentRangeStart w:id="23"/>
      <w:commentRangeStart w:id="24"/>
      <w:r w:rsidRPr="00217AF0">
        <w:rPr>
          <w:rFonts w:ascii="Arial" w:hAnsi="Arial" w:cs="Arial" w:hint="cs"/>
          <w:color w:val="151517"/>
          <w:sz w:val="20"/>
          <w:szCs w:val="20"/>
        </w:rPr>
        <w:t>cocción</w:t>
      </w:r>
      <w:commentRangeEnd w:id="23"/>
      <w:r w:rsidR="00385612" w:rsidRPr="00217AF0">
        <w:rPr>
          <w:rStyle w:val="Refdecomentario"/>
          <w:rFonts w:ascii="Arial" w:hAnsi="Arial" w:cs="Arial"/>
          <w:color w:val="151517"/>
          <w:sz w:val="20"/>
          <w:szCs w:val="20"/>
        </w:rPr>
        <w:commentReference w:id="23"/>
      </w:r>
      <w:commentRangeEnd w:id="24"/>
      <w:r w:rsidR="00C54C24" w:rsidRPr="00217AF0">
        <w:rPr>
          <w:rStyle w:val="Refdecomentario"/>
          <w:rFonts w:ascii="Arial" w:hAnsi="Arial" w:cs="Arial"/>
          <w:color w:val="151517"/>
          <w:sz w:val="20"/>
          <w:szCs w:val="20"/>
        </w:rPr>
        <w:commentReference w:id="24"/>
      </w:r>
    </w:p>
    <w:p w14:paraId="402EFEF8" w14:textId="267A6BCE" w:rsidR="00055891" w:rsidRPr="00217AF0" w:rsidRDefault="00385612" w:rsidP="00055891">
      <w:pPr>
        <w:ind w:left="426"/>
        <w:jc w:val="both"/>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2576" behindDoc="0" locked="0" layoutInCell="1" allowOverlap="1" wp14:anchorId="4A09BAF7" wp14:editId="181FF523">
                <wp:simplePos x="0" y="0"/>
                <wp:positionH relativeFrom="column">
                  <wp:posOffset>698622</wp:posOffset>
                </wp:positionH>
                <wp:positionV relativeFrom="paragraph">
                  <wp:posOffset>80686</wp:posOffset>
                </wp:positionV>
                <wp:extent cx="5353563" cy="690663"/>
                <wp:effectExtent l="0" t="0" r="6350" b="0"/>
                <wp:wrapNone/>
                <wp:docPr id="610908223" name="Rectángulo: esquinas redondeadas 65" descr="La Figura 1 presenta las cuatro etapas del Mise en Place.&#10;"/>
                <wp:cNvGraphicFramePr/>
                <a:graphic xmlns:a="http://schemas.openxmlformats.org/drawingml/2006/main">
                  <a:graphicData uri="http://schemas.microsoft.com/office/word/2010/wordprocessingShape">
                    <wps:wsp>
                      <wps:cNvSpPr/>
                      <wps:spPr>
                        <a:xfrm>
                          <a:off x="0" y="0"/>
                          <a:ext cx="5353563" cy="690663"/>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53982344" w14:textId="6601C21E" w:rsidR="00385612" w:rsidRDefault="00385612" w:rsidP="00385612">
                            <w:pPr>
                              <w:jc w:val="both"/>
                              <w:rPr>
                                <w:color w:val="151517"/>
                                <w:sz w:val="20"/>
                                <w:szCs w:val="20"/>
                              </w:rPr>
                            </w:pPr>
                            <w:r w:rsidRPr="00055891">
                              <w:rPr>
                                <w:color w:val="151517"/>
                                <w:sz w:val="20"/>
                                <w:szCs w:val="20"/>
                              </w:rPr>
                              <w:t>En primer lugar, el control de temperatura. Los alimentos perecederos ya cortados (especialmente proteínas y vegetales de hoja) son más susceptibles a la contaminación y deterioro, por lo que deben mantenerse refrigerados a ≤</w:t>
                            </w:r>
                            <w:r w:rsidR="00A40409">
                              <w:rPr>
                                <w:color w:val="151517"/>
                                <w:sz w:val="20"/>
                                <w:szCs w:val="20"/>
                              </w:rPr>
                              <w:t xml:space="preserve"> </w:t>
                            </w:r>
                            <w:r w:rsidRPr="00055891">
                              <w:rPr>
                                <w:color w:val="151517"/>
                                <w:sz w:val="20"/>
                                <w:szCs w:val="20"/>
                              </w:rPr>
                              <w:t>4°C hasta su uso, empleando recipientes tapados y limpios.</w:t>
                            </w:r>
                          </w:p>
                          <w:p w14:paraId="57C47D9D" w14:textId="77777777" w:rsidR="00055891" w:rsidRPr="00A741A9" w:rsidRDefault="00055891" w:rsidP="00055891">
                            <w:pPr>
                              <w:jc w:val="center"/>
                            </w:pPr>
                          </w:p>
                          <w:p w14:paraId="2813C41B" w14:textId="77777777" w:rsidR="00055891" w:rsidRDefault="00055891" w:rsidP="000558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09BAF7" id="_x0000_s1030" alt="La Figura 1 presenta las cuatro etapas del Mise en Place.&#10;" style="position:absolute;left:0;text-align:left;margin-left:55pt;margin-top:6.35pt;width:421.55pt;height:54.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" fillcolor="#c0504d [3205]" stroked="f">
                <v:textbox>
                  <w:txbxContent>
                    <w:p w14:paraId="53982344" w14:textId="6601C21E" w:rsidR="00385612" w:rsidRDefault="00385612" w:rsidP="00385612">
                      <w:pPr>
                        <w:jc w:val="both"/>
                        <w:rPr>
                          <w:color w:val="151517"/>
                          <w:sz w:val="20"/>
                          <w:szCs w:val="20"/>
                        </w:rPr>
                      </w:pPr>
                      <w:r w:rsidRPr="00055891">
                        <w:rPr>
                          <w:color w:val="151517"/>
                          <w:sz w:val="20"/>
                          <w:szCs w:val="20"/>
                        </w:rPr>
                        <w:t>En primer lugar, el control de temperatura. Los alimentos perecederos ya cortados (especialmente proteínas y vegetales de hoja) son más susceptibles a la contaminación y deterioro, por lo que deben mantenerse refrigerados a ≤</w:t>
                      </w:r>
                      <w:r w:rsidR="00A40409">
                        <w:rPr>
                          <w:color w:val="151517"/>
                          <w:sz w:val="20"/>
                          <w:szCs w:val="20"/>
                        </w:rPr>
                        <w:t xml:space="preserve"> </w:t>
                      </w:r>
                      <w:r w:rsidRPr="00055891">
                        <w:rPr>
                          <w:color w:val="151517"/>
                          <w:sz w:val="20"/>
                          <w:szCs w:val="20"/>
                        </w:rPr>
                        <w:t>4°C hasta su uso, empleando recipientes tapados y limpios.</w:t>
                      </w:r>
                    </w:p>
                    <w:p w14:paraId="57C47D9D" w14:textId="77777777" w:rsidR="00055891" w:rsidRPr="00A741A9" w:rsidRDefault="00055891" w:rsidP="00055891">
                      <w:pPr>
                        <w:jc w:val="center"/>
                      </w:pPr>
                    </w:p>
                    <w:p w14:paraId="2813C41B" w14:textId="77777777" w:rsidR="00055891" w:rsidRDefault="00055891" w:rsidP="00055891">
                      <w:pPr>
                        <w:jc w:val="center"/>
                      </w:pPr>
                    </w:p>
                  </w:txbxContent>
                </v:textbox>
              </v:roundrect>
            </w:pict>
          </mc:Fallback>
        </mc:AlternateContent>
      </w:r>
    </w:p>
    <w:p w14:paraId="5F5C4F6B" w14:textId="0A5E4448" w:rsidR="00055891" w:rsidRPr="00217AF0" w:rsidRDefault="00055891" w:rsidP="00055891">
      <w:pPr>
        <w:ind w:left="426"/>
        <w:rPr>
          <w:rFonts w:ascii="Arial" w:hAnsi="Arial" w:cs="Arial"/>
          <w:color w:val="151517"/>
          <w:sz w:val="20"/>
          <w:szCs w:val="20"/>
        </w:rPr>
      </w:pPr>
    </w:p>
    <w:p w14:paraId="735FAE82" w14:textId="7139A65B"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0528" behindDoc="0" locked="0" layoutInCell="1" allowOverlap="1" wp14:anchorId="76E69E05" wp14:editId="606EF458">
                <wp:simplePos x="0" y="0"/>
                <wp:positionH relativeFrom="column">
                  <wp:posOffset>6004560</wp:posOffset>
                </wp:positionH>
                <wp:positionV relativeFrom="paragraph">
                  <wp:posOffset>121920</wp:posOffset>
                </wp:positionV>
                <wp:extent cx="47625" cy="809625"/>
                <wp:effectExtent l="38100" t="0" r="314325" b="104775"/>
                <wp:wrapNone/>
                <wp:docPr id="389715705" name="Conector: angular 67"/>
                <wp:cNvGraphicFramePr/>
                <a:graphic xmlns:a="http://schemas.openxmlformats.org/drawingml/2006/main">
                  <a:graphicData uri="http://schemas.microsoft.com/office/word/2010/wordprocessingShape">
                    <wps:wsp>
                      <wps:cNvCnPr/>
                      <wps:spPr>
                        <a:xfrm>
                          <a:off x="0" y="0"/>
                          <a:ext cx="47625" cy="809625"/>
                        </a:xfrm>
                        <a:prstGeom prst="bentConnector3">
                          <a:avLst>
                            <a:gd name="adj1" fmla="val 683318"/>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D82C5B"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7" o:spid="_x0000_s1026" type="#_x0000_t34" style="position:absolute;margin-left:472.8pt;margin-top:9.6pt;width:3.75pt;height:6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" adj="147597" strokecolor="black [3200]" strokeweight="1.5pt">
                <v:stroke endarrow="open" joinstyle="round"/>
              </v:shape>
            </w:pict>
          </mc:Fallback>
        </mc:AlternateContent>
      </w:r>
    </w:p>
    <w:p w14:paraId="38B6ADFC" w14:textId="6C87EC1B" w:rsidR="00055891" w:rsidRPr="00217AF0" w:rsidRDefault="00055891" w:rsidP="00055891">
      <w:pPr>
        <w:ind w:left="426"/>
        <w:rPr>
          <w:rFonts w:ascii="Arial" w:hAnsi="Arial" w:cs="Arial"/>
          <w:color w:val="151517"/>
          <w:sz w:val="20"/>
          <w:szCs w:val="20"/>
        </w:rPr>
      </w:pPr>
    </w:p>
    <w:p w14:paraId="533D60A8" w14:textId="639BF602" w:rsidR="00055891" w:rsidRPr="00217AF0" w:rsidRDefault="00055891" w:rsidP="00055891">
      <w:pPr>
        <w:ind w:left="426"/>
        <w:rPr>
          <w:rFonts w:ascii="Arial" w:hAnsi="Arial" w:cs="Arial"/>
          <w:color w:val="151517"/>
          <w:sz w:val="20"/>
          <w:szCs w:val="20"/>
        </w:rPr>
      </w:pPr>
    </w:p>
    <w:p w14:paraId="74B1EB23" w14:textId="206A3E7B"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3600" behindDoc="0" locked="0" layoutInCell="1" allowOverlap="1" wp14:anchorId="7A585325" wp14:editId="3938DB51">
                <wp:simplePos x="0" y="0"/>
                <wp:positionH relativeFrom="column">
                  <wp:posOffset>787697</wp:posOffset>
                </wp:positionH>
                <wp:positionV relativeFrom="paragraph">
                  <wp:posOffset>138376</wp:posOffset>
                </wp:positionV>
                <wp:extent cx="5263880" cy="612843"/>
                <wp:effectExtent l="0" t="0" r="0" b="0"/>
                <wp:wrapNone/>
                <wp:docPr id="230408038" name="Rectángulo: esquinas redondeadas 65"/>
                <wp:cNvGraphicFramePr/>
                <a:graphic xmlns:a="http://schemas.openxmlformats.org/drawingml/2006/main">
                  <a:graphicData uri="http://schemas.microsoft.com/office/word/2010/wordprocessingShape">
                    <wps:wsp>
                      <wps:cNvSpPr/>
                      <wps:spPr>
                        <a:xfrm>
                          <a:off x="0" y="0"/>
                          <a:ext cx="5263880" cy="612843"/>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1509E22" w14:textId="77777777" w:rsidR="00385612" w:rsidRDefault="00385612" w:rsidP="00385612">
                            <w:pPr>
                              <w:jc w:val="both"/>
                              <w:rPr>
                                <w:color w:val="151517"/>
                                <w:sz w:val="20"/>
                                <w:szCs w:val="20"/>
                              </w:rPr>
                            </w:pPr>
                            <w:r w:rsidRPr="00055891">
                              <w:rPr>
                                <w:color w:val="151517"/>
                                <w:sz w:val="20"/>
                                <w:szCs w:val="20"/>
                              </w:rPr>
                              <w:t>En segundo lugar, la prevención de la contaminación cruzada es imperativa. Esto implica usar tablas y utensilios diferenciados por color para carnes crudas y vegetales, y nunca almacenar alimentos cocidos sobre crudos.</w:t>
                            </w:r>
                          </w:p>
                          <w:p w14:paraId="79F30D5C" w14:textId="77777777" w:rsidR="00055891" w:rsidRDefault="00055891" w:rsidP="000558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585325" id="_x0000_s1031" style="position:absolute;left:0;text-align:left;margin-left:62pt;margin-top:10.9pt;width:414.5pt;height:4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" fillcolor="#698235 [2150]" stroked="f">
                <v:fill color2="#c2d69b [1942]" rotate="t" angle="180" colors="0 #6a8336;31457f #9ebd5e;1 #c3d69b" focus="100%" type="gradient"/>
                <v:textbox>
                  <w:txbxContent>
                    <w:p w14:paraId="21509E22" w14:textId="77777777" w:rsidR="00385612" w:rsidRDefault="00385612" w:rsidP="00385612">
                      <w:pPr>
                        <w:jc w:val="both"/>
                        <w:rPr>
                          <w:color w:val="151517"/>
                          <w:sz w:val="20"/>
                          <w:szCs w:val="20"/>
                        </w:rPr>
                      </w:pPr>
                      <w:r w:rsidRPr="00055891">
                        <w:rPr>
                          <w:color w:val="151517"/>
                          <w:sz w:val="20"/>
                          <w:szCs w:val="20"/>
                        </w:rPr>
                        <w:t>En segundo lugar, la prevención de la contaminación cruzada es imperativa. Esto implica usar tablas y utensilios diferenciados por color para carnes crudas y vegetales, y nunca almacenar alimentos cocidos sobre crudos.</w:t>
                      </w:r>
                    </w:p>
                    <w:p w14:paraId="79F30D5C" w14:textId="77777777" w:rsidR="00055891" w:rsidRDefault="00055891" w:rsidP="00055891">
                      <w:pPr>
                        <w:jc w:val="center"/>
                      </w:pPr>
                    </w:p>
                  </w:txbxContent>
                </v:textbox>
              </v:roundrect>
            </w:pict>
          </mc:Fallback>
        </mc:AlternateContent>
      </w:r>
    </w:p>
    <w:p w14:paraId="6896A34F" w14:textId="7A4411C2" w:rsidR="00055891" w:rsidRPr="00217AF0" w:rsidRDefault="00055891" w:rsidP="00055891">
      <w:pPr>
        <w:ind w:left="426"/>
        <w:rPr>
          <w:rFonts w:ascii="Arial" w:hAnsi="Arial" w:cs="Arial"/>
          <w:color w:val="151517"/>
          <w:sz w:val="20"/>
          <w:szCs w:val="20"/>
        </w:rPr>
      </w:pPr>
    </w:p>
    <w:p w14:paraId="760408CE" w14:textId="3ED8B04E" w:rsidR="00055891" w:rsidRPr="00217AF0" w:rsidRDefault="00055891" w:rsidP="00055891">
      <w:pPr>
        <w:ind w:left="426"/>
        <w:rPr>
          <w:rFonts w:ascii="Arial" w:hAnsi="Arial" w:cs="Arial"/>
          <w:color w:val="151517"/>
          <w:sz w:val="20"/>
          <w:szCs w:val="20"/>
        </w:rPr>
      </w:pPr>
    </w:p>
    <w:p w14:paraId="13D2B163" w14:textId="19F076E1"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1552" behindDoc="0" locked="0" layoutInCell="1" allowOverlap="1" wp14:anchorId="62525F34" wp14:editId="36C3F637">
                <wp:simplePos x="0" y="0"/>
                <wp:positionH relativeFrom="column">
                  <wp:posOffset>651510</wp:posOffset>
                </wp:positionH>
                <wp:positionV relativeFrom="paragraph">
                  <wp:posOffset>38099</wp:posOffset>
                </wp:positionV>
                <wp:extent cx="45719" cy="752475"/>
                <wp:effectExtent l="361950" t="0" r="12065" b="104775"/>
                <wp:wrapNone/>
                <wp:docPr id="687401742" name="Conector: angular 68"/>
                <wp:cNvGraphicFramePr/>
                <a:graphic xmlns:a="http://schemas.openxmlformats.org/drawingml/2006/main">
                  <a:graphicData uri="http://schemas.microsoft.com/office/word/2010/wordprocessingShape">
                    <wps:wsp>
                      <wps:cNvCnPr/>
                      <wps:spPr>
                        <a:xfrm>
                          <a:off x="0" y="0"/>
                          <a:ext cx="45719" cy="752475"/>
                        </a:xfrm>
                        <a:prstGeom prst="bentConnector3">
                          <a:avLst>
                            <a:gd name="adj1" fmla="val -766592"/>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389481" id="Conector: angular 68" o:spid="_x0000_s1026" type="#_x0000_t34" style="position:absolute;margin-left:51.3pt;margin-top:3pt;width:3.6pt;height:59.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" adj="-165584" strokecolor="black [3200]" strokeweight="1.5pt">
                <v:stroke endarrow="open" joinstyle="round"/>
              </v:shape>
            </w:pict>
          </mc:Fallback>
        </mc:AlternateContent>
      </w:r>
    </w:p>
    <w:p w14:paraId="14EBE1D5" w14:textId="77777777" w:rsidR="00055891" w:rsidRPr="00217AF0" w:rsidRDefault="00055891" w:rsidP="00055891">
      <w:pPr>
        <w:ind w:left="426"/>
        <w:rPr>
          <w:rFonts w:ascii="Arial" w:hAnsi="Arial" w:cs="Arial"/>
          <w:color w:val="151517"/>
          <w:sz w:val="20"/>
          <w:szCs w:val="20"/>
        </w:rPr>
      </w:pPr>
    </w:p>
    <w:p w14:paraId="38436B11" w14:textId="45F4E85B"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6672" behindDoc="0" locked="0" layoutInCell="1" allowOverlap="1" wp14:anchorId="66EC95CD" wp14:editId="6CEE9449">
                <wp:simplePos x="0" y="0"/>
                <wp:positionH relativeFrom="column">
                  <wp:posOffset>787697</wp:posOffset>
                </wp:positionH>
                <wp:positionV relativeFrom="paragraph">
                  <wp:posOffset>20969</wp:posOffset>
                </wp:positionV>
                <wp:extent cx="5263272" cy="642025"/>
                <wp:effectExtent l="0" t="0" r="0" b="5715"/>
                <wp:wrapNone/>
                <wp:docPr id="1174781146" name="Rectángulo: esquinas redondeadas 65" descr="La Figura 1 ilustra las cuatro etapas del Mise en Place a la presentació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263272" cy="642025"/>
                        </a:xfrm>
                        <a:prstGeom prst="round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196C2A4" w14:textId="1097C90F" w:rsidR="00385612" w:rsidRDefault="00385612" w:rsidP="00385612">
                            <w:pPr>
                              <w:jc w:val="both"/>
                              <w:rPr>
                                <w:color w:val="151517"/>
                                <w:sz w:val="20"/>
                                <w:szCs w:val="20"/>
                              </w:rPr>
                            </w:pPr>
                            <w:r w:rsidRPr="00055891">
                              <w:rPr>
                                <w:color w:val="151517"/>
                                <w:sz w:val="20"/>
                                <w:szCs w:val="20"/>
                              </w:rPr>
                              <w:t xml:space="preserve">En tercer lugar, técnicas como el blanqueado (escaldado rápido en agua hirviendo seguido de un </w:t>
                            </w:r>
                            <w:r w:rsidRPr="00AE2902">
                              <w:rPr>
                                <w:i/>
                                <w:iCs/>
                                <w:color w:val="151517"/>
                                <w:sz w:val="20"/>
                                <w:szCs w:val="20"/>
                              </w:rPr>
                              <w:t>shock</w:t>
                            </w:r>
                            <w:r w:rsidRPr="00055891">
                              <w:rPr>
                                <w:color w:val="151517"/>
                                <w:sz w:val="20"/>
                                <w:szCs w:val="20"/>
                              </w:rPr>
                              <w:t xml:space="preserve"> en agua helada) se utilizan para fijar el color de vegetales (ej</w:t>
                            </w:r>
                            <w:r w:rsidR="00AE2902">
                              <w:rPr>
                                <w:color w:val="151517"/>
                                <w:sz w:val="20"/>
                                <w:szCs w:val="20"/>
                              </w:rPr>
                              <w:t>.</w:t>
                            </w:r>
                            <w:r w:rsidRPr="00055891">
                              <w:rPr>
                                <w:color w:val="151517"/>
                                <w:sz w:val="20"/>
                                <w:szCs w:val="20"/>
                              </w:rPr>
                              <w:t xml:space="preserve"> vainitas para ensalada), eliminar sabores amargos o facilitar el pelado. </w:t>
                            </w:r>
                          </w:p>
                          <w:p w14:paraId="05EFB30C" w14:textId="77777777" w:rsidR="00055891" w:rsidRDefault="00055891" w:rsidP="000558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EC95CD" id="_x0000_s1032" alt="La Figura 1 ilustra las cuatro etapas del Mise en Place a la presentación" style="position:absolute;left:0;text-align:left;margin-left:62pt;margin-top:1.65pt;width:414.45pt;height:5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" fillcolor="#55416d [2151]" stroked="f">
                <v:fill color2="#b2a1c7 [1943]" rotate="t" angle="180" colors="0 #56426e;31457f #8469a5;1 #b3a2c7" focus="100%" type="gradient"/>
                <v:textbox>
                  <w:txbxContent>
                    <w:p w14:paraId="4196C2A4" w14:textId="1097C90F" w:rsidR="00385612" w:rsidRDefault="00385612" w:rsidP="00385612">
                      <w:pPr>
                        <w:jc w:val="both"/>
                        <w:rPr>
                          <w:color w:val="151517"/>
                          <w:sz w:val="20"/>
                          <w:szCs w:val="20"/>
                        </w:rPr>
                      </w:pPr>
                      <w:r w:rsidRPr="00055891">
                        <w:rPr>
                          <w:color w:val="151517"/>
                          <w:sz w:val="20"/>
                          <w:szCs w:val="20"/>
                        </w:rPr>
                        <w:t xml:space="preserve">En tercer lugar, técnicas como el blanqueado (escaldado rápido en agua hirviendo seguido de un </w:t>
                      </w:r>
                      <w:r w:rsidRPr="00AE2902">
                        <w:rPr>
                          <w:i/>
                          <w:iCs/>
                          <w:color w:val="151517"/>
                          <w:sz w:val="20"/>
                          <w:szCs w:val="20"/>
                        </w:rPr>
                        <w:t>shock</w:t>
                      </w:r>
                      <w:r w:rsidRPr="00055891">
                        <w:rPr>
                          <w:color w:val="151517"/>
                          <w:sz w:val="20"/>
                          <w:szCs w:val="20"/>
                        </w:rPr>
                        <w:t xml:space="preserve"> en agua helada) se utilizan para fijar el color de vegetales (ej</w:t>
                      </w:r>
                      <w:r w:rsidR="00AE2902">
                        <w:rPr>
                          <w:color w:val="151517"/>
                          <w:sz w:val="20"/>
                          <w:szCs w:val="20"/>
                        </w:rPr>
                        <w:t>.</w:t>
                      </w:r>
                      <w:r w:rsidRPr="00055891">
                        <w:rPr>
                          <w:color w:val="151517"/>
                          <w:sz w:val="20"/>
                          <w:szCs w:val="20"/>
                        </w:rPr>
                        <w:t xml:space="preserve"> vainitas para ensalada), eliminar sabores amargos o facilitar el pelado. </w:t>
                      </w:r>
                    </w:p>
                    <w:p w14:paraId="05EFB30C" w14:textId="77777777" w:rsidR="00055891" w:rsidRDefault="00055891" w:rsidP="00055891">
                      <w:pPr>
                        <w:jc w:val="center"/>
                      </w:pPr>
                    </w:p>
                  </w:txbxContent>
                </v:textbox>
              </v:roundrect>
            </w:pict>
          </mc:Fallback>
        </mc:AlternateContent>
      </w:r>
    </w:p>
    <w:p w14:paraId="0D6F37FB" w14:textId="3A1FBAB5" w:rsidR="00055891" w:rsidRPr="00217AF0" w:rsidRDefault="00055891" w:rsidP="00055891">
      <w:pPr>
        <w:ind w:left="426"/>
        <w:rPr>
          <w:rFonts w:ascii="Arial" w:hAnsi="Arial" w:cs="Arial"/>
          <w:color w:val="151517"/>
          <w:sz w:val="20"/>
          <w:szCs w:val="20"/>
        </w:rPr>
      </w:pPr>
    </w:p>
    <w:p w14:paraId="7EC352A0" w14:textId="6E4A7E2E"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5648" behindDoc="0" locked="0" layoutInCell="1" allowOverlap="1" wp14:anchorId="18631E54" wp14:editId="4B92CE1A">
                <wp:simplePos x="0" y="0"/>
                <wp:positionH relativeFrom="column">
                  <wp:posOffset>6006465</wp:posOffset>
                </wp:positionH>
                <wp:positionV relativeFrom="paragraph">
                  <wp:posOffset>118745</wp:posOffset>
                </wp:positionV>
                <wp:extent cx="45719" cy="781050"/>
                <wp:effectExtent l="38100" t="0" r="335915" b="114300"/>
                <wp:wrapNone/>
                <wp:docPr id="1229189860" name="Conector: angular 67"/>
                <wp:cNvGraphicFramePr/>
                <a:graphic xmlns:a="http://schemas.openxmlformats.org/drawingml/2006/main">
                  <a:graphicData uri="http://schemas.microsoft.com/office/word/2010/wordprocessingShape">
                    <wps:wsp>
                      <wps:cNvCnPr/>
                      <wps:spPr>
                        <a:xfrm>
                          <a:off x="0" y="0"/>
                          <a:ext cx="45719" cy="781050"/>
                        </a:xfrm>
                        <a:prstGeom prst="bentConnector3">
                          <a:avLst>
                            <a:gd name="adj1" fmla="val 777797"/>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A808B" id="Conector: angular 67" o:spid="_x0000_s1026" type="#_x0000_t34" style="position:absolute;margin-left:472.95pt;margin-top:9.35pt;width:3.6pt;height:6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" adj="168004" strokecolor="black [3200]" strokeweight="1.5pt">
                <v:stroke endarrow="open" joinstyle="round"/>
              </v:shape>
            </w:pict>
          </mc:Fallback>
        </mc:AlternateContent>
      </w:r>
    </w:p>
    <w:p w14:paraId="2645B80A" w14:textId="77777777" w:rsidR="00055891" w:rsidRPr="00217AF0" w:rsidRDefault="00055891" w:rsidP="00055891">
      <w:pPr>
        <w:ind w:left="426"/>
        <w:rPr>
          <w:rFonts w:ascii="Arial" w:hAnsi="Arial" w:cs="Arial"/>
          <w:color w:val="151517"/>
          <w:sz w:val="20"/>
          <w:szCs w:val="20"/>
        </w:rPr>
      </w:pPr>
    </w:p>
    <w:p w14:paraId="5BB23178" w14:textId="3C4BE9F1" w:rsidR="00055891" w:rsidRPr="00217AF0" w:rsidRDefault="00055891" w:rsidP="00055891">
      <w:pPr>
        <w:ind w:left="426"/>
        <w:rPr>
          <w:rFonts w:ascii="Arial" w:hAnsi="Arial" w:cs="Arial"/>
          <w:color w:val="151517"/>
          <w:sz w:val="20"/>
          <w:szCs w:val="20"/>
        </w:rPr>
      </w:pPr>
    </w:p>
    <w:p w14:paraId="5E20C0A1" w14:textId="1F79DD2F" w:rsidR="00055891" w:rsidRPr="00217AF0" w:rsidRDefault="00385612" w:rsidP="00055891">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78720" behindDoc="0" locked="0" layoutInCell="1" allowOverlap="1" wp14:anchorId="291A5AAD" wp14:editId="29E54DCB">
                <wp:simplePos x="0" y="0"/>
                <wp:positionH relativeFrom="column">
                  <wp:posOffset>700148</wp:posOffset>
                </wp:positionH>
                <wp:positionV relativeFrom="paragraph">
                  <wp:posOffset>50111</wp:posOffset>
                </wp:positionV>
                <wp:extent cx="5350821" cy="661481"/>
                <wp:effectExtent l="0" t="0" r="0" b="0"/>
                <wp:wrapNone/>
                <wp:docPr id="576121775" name="Rectángulo: esquinas redondeadas 65" descr="La Figura 1 ilustra las cuatro etapas del Mise en Place a la presentació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350821" cy="661481"/>
                        </a:xfrm>
                        <a:prstGeom prst="round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E240D74" w14:textId="75014FBE" w:rsidR="00385612" w:rsidRDefault="00C54C24" w:rsidP="00385612">
                            <w:pPr>
                              <w:jc w:val="both"/>
                              <w:rPr>
                                <w:color w:val="151517"/>
                                <w:sz w:val="20"/>
                                <w:szCs w:val="20"/>
                              </w:rPr>
                            </w:pPr>
                            <w:r>
                              <w:rPr>
                                <w:color w:val="151517"/>
                                <w:sz w:val="20"/>
                                <w:szCs w:val="20"/>
                              </w:rPr>
                              <w:t>Por último,</w:t>
                            </w:r>
                            <w:r w:rsidR="00385612">
                              <w:rPr>
                                <w:color w:val="151517"/>
                                <w:sz w:val="20"/>
                                <w:szCs w:val="20"/>
                              </w:rPr>
                              <w:t xml:space="preserve"> e</w:t>
                            </w:r>
                            <w:r w:rsidR="00385612" w:rsidRPr="00055891">
                              <w:rPr>
                                <w:color w:val="151517"/>
                                <w:sz w:val="20"/>
                                <w:szCs w:val="20"/>
                              </w:rPr>
                              <w:t xml:space="preserve">l marinado es una operación de pre-acondicionamiento que utiliza medios ácidos, enzimáticos o lácteos para ablandar carnes e infusionar sabor, como en la preparación de una "Carne a la </w:t>
                            </w:r>
                            <w:r w:rsidR="00EC0457">
                              <w:rPr>
                                <w:color w:val="151517"/>
                                <w:sz w:val="20"/>
                                <w:szCs w:val="20"/>
                              </w:rPr>
                              <w:t>l</w:t>
                            </w:r>
                            <w:r w:rsidR="00385612" w:rsidRPr="00055891">
                              <w:rPr>
                                <w:color w:val="151517"/>
                                <w:sz w:val="20"/>
                                <w:szCs w:val="20"/>
                              </w:rPr>
                              <w:t>lanera", donde la carne se marina con cerveza y especias.</w:t>
                            </w:r>
                          </w:p>
                          <w:p w14:paraId="780A524E" w14:textId="77777777" w:rsidR="00385612" w:rsidRDefault="00385612" w:rsidP="003856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1A5AAD" id="_x0000_s1033" alt="La Figura 1 ilustra las cuatro etapas del Mise en Place a la presentación" style="position:absolute;left:0;text-align:left;margin-left:55.15pt;margin-top:3.95pt;width:421.3pt;height:5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" fillcolor="#2b768a [2152]" stroked="f">
                <v:fill color2="#92cddc [1944]" rotate="t" angle="180" colors="0 #2c778b;31457f #50aec8;1 #93cddd" focus="100%" type="gradient"/>
                <v:textbox>
                  <w:txbxContent>
                    <w:p w14:paraId="2E240D74" w14:textId="75014FBE" w:rsidR="00385612" w:rsidRDefault="00C54C24" w:rsidP="00385612">
                      <w:pPr>
                        <w:jc w:val="both"/>
                        <w:rPr>
                          <w:color w:val="151517"/>
                          <w:sz w:val="20"/>
                          <w:szCs w:val="20"/>
                        </w:rPr>
                      </w:pPr>
                      <w:r>
                        <w:rPr>
                          <w:color w:val="151517"/>
                          <w:sz w:val="20"/>
                          <w:szCs w:val="20"/>
                        </w:rPr>
                        <w:t>Por último,</w:t>
                      </w:r>
                      <w:r w:rsidR="00385612">
                        <w:rPr>
                          <w:color w:val="151517"/>
                          <w:sz w:val="20"/>
                          <w:szCs w:val="20"/>
                        </w:rPr>
                        <w:t xml:space="preserve"> e</w:t>
                      </w:r>
                      <w:r w:rsidR="00385612" w:rsidRPr="00055891">
                        <w:rPr>
                          <w:color w:val="151517"/>
                          <w:sz w:val="20"/>
                          <w:szCs w:val="20"/>
                        </w:rPr>
                        <w:t xml:space="preserve">l marinado es una operación de pre-acondicionamiento que utiliza medios ácidos, enzimáticos o lácteos para ablandar carnes e infusionar sabor, como en la preparación de una "Carne a la </w:t>
                      </w:r>
                      <w:r w:rsidR="00EC0457">
                        <w:rPr>
                          <w:color w:val="151517"/>
                          <w:sz w:val="20"/>
                          <w:szCs w:val="20"/>
                        </w:rPr>
                        <w:t>l</w:t>
                      </w:r>
                      <w:r w:rsidR="00385612" w:rsidRPr="00055891">
                        <w:rPr>
                          <w:color w:val="151517"/>
                          <w:sz w:val="20"/>
                          <w:szCs w:val="20"/>
                        </w:rPr>
                        <w:t>lanera", donde la carne se marina con cerveza y especias.</w:t>
                      </w:r>
                    </w:p>
                    <w:p w14:paraId="780A524E" w14:textId="77777777" w:rsidR="00385612" w:rsidRDefault="00385612" w:rsidP="00385612">
                      <w:pPr>
                        <w:jc w:val="center"/>
                      </w:pPr>
                    </w:p>
                  </w:txbxContent>
                </v:textbox>
              </v:roundrect>
            </w:pict>
          </mc:Fallback>
        </mc:AlternateContent>
      </w:r>
    </w:p>
    <w:p w14:paraId="01A3BE61" w14:textId="538B3B96" w:rsidR="00055891" w:rsidRPr="00217AF0" w:rsidRDefault="00055891" w:rsidP="00055891">
      <w:pPr>
        <w:jc w:val="both"/>
        <w:rPr>
          <w:rFonts w:ascii="Arial" w:hAnsi="Arial" w:cs="Arial"/>
          <w:color w:val="151517"/>
          <w:sz w:val="20"/>
          <w:szCs w:val="20"/>
        </w:rPr>
      </w:pPr>
    </w:p>
    <w:p w14:paraId="42B28CCB" w14:textId="6858771D" w:rsidR="00055891" w:rsidRPr="00217AF0" w:rsidRDefault="00055891" w:rsidP="00055891">
      <w:pPr>
        <w:ind w:left="426"/>
        <w:jc w:val="both"/>
        <w:rPr>
          <w:rFonts w:ascii="Arial" w:hAnsi="Arial" w:cs="Arial"/>
          <w:color w:val="151517"/>
          <w:sz w:val="20"/>
          <w:szCs w:val="20"/>
        </w:rPr>
      </w:pPr>
    </w:p>
    <w:p w14:paraId="1AA4E66B" w14:textId="77777777" w:rsidR="00385612" w:rsidRPr="00217AF0" w:rsidRDefault="00385612" w:rsidP="00385612">
      <w:pPr>
        <w:jc w:val="both"/>
        <w:rPr>
          <w:rFonts w:ascii="Arial" w:hAnsi="Arial" w:cs="Arial"/>
          <w:color w:val="151517"/>
          <w:sz w:val="20"/>
          <w:szCs w:val="20"/>
        </w:rPr>
      </w:pPr>
    </w:p>
    <w:p w14:paraId="164657E1" w14:textId="77777777" w:rsidR="00C54C24" w:rsidRPr="00217AF0" w:rsidRDefault="00C54C24" w:rsidP="00385612">
      <w:pPr>
        <w:ind w:left="425"/>
        <w:jc w:val="both"/>
        <w:rPr>
          <w:rFonts w:ascii="Arial" w:hAnsi="Arial" w:cs="Arial"/>
          <w:color w:val="151517"/>
          <w:sz w:val="20"/>
          <w:szCs w:val="20"/>
        </w:rPr>
      </w:pPr>
    </w:p>
    <w:p w14:paraId="345A515E" w14:textId="77777777" w:rsidR="00C54C24" w:rsidRPr="00217AF0" w:rsidRDefault="00C54C24" w:rsidP="00385612">
      <w:pPr>
        <w:ind w:left="425"/>
        <w:jc w:val="both"/>
        <w:rPr>
          <w:rFonts w:ascii="Arial" w:hAnsi="Arial" w:cs="Arial"/>
          <w:color w:val="151517"/>
          <w:sz w:val="20"/>
          <w:szCs w:val="20"/>
        </w:rPr>
      </w:pPr>
    </w:p>
    <w:p w14:paraId="29ED15F0" w14:textId="64D2FD22" w:rsidR="00C54C24" w:rsidRPr="00217AF0" w:rsidRDefault="00C54C24" w:rsidP="00385612">
      <w:pPr>
        <w:ind w:left="425"/>
        <w:jc w:val="both"/>
        <w:rPr>
          <w:rFonts w:ascii="Arial" w:hAnsi="Arial" w:cs="Arial"/>
          <w:color w:val="151517"/>
          <w:sz w:val="20"/>
          <w:szCs w:val="20"/>
        </w:rPr>
      </w:pPr>
      <w:r w:rsidRPr="00217AF0">
        <w:rPr>
          <w:rFonts w:ascii="Arial" w:hAnsi="Arial" w:cs="Arial" w:hint="cs"/>
          <w:color w:val="151517"/>
          <w:sz w:val="20"/>
          <w:szCs w:val="20"/>
        </w:rPr>
        <w:t>No</w:t>
      </w:r>
      <w:r w:rsidR="00EC0457">
        <w:rPr>
          <w:rFonts w:ascii="Arial" w:hAnsi="Arial" w:cs="Arial"/>
          <w:color w:val="151517"/>
          <w:sz w:val="20"/>
          <w:szCs w:val="20"/>
        </w:rPr>
        <w:t>t</w:t>
      </w:r>
      <w:r w:rsidRPr="00217AF0">
        <w:rPr>
          <w:rFonts w:ascii="Arial" w:hAnsi="Arial" w:cs="Arial" w:hint="cs"/>
          <w:color w:val="151517"/>
          <w:sz w:val="20"/>
          <w:szCs w:val="20"/>
        </w:rPr>
        <w:t>a. SENA, 2026.</w:t>
      </w:r>
    </w:p>
    <w:p w14:paraId="58F4EE09" w14:textId="77777777" w:rsidR="00C54C24" w:rsidRPr="00217AF0" w:rsidRDefault="00C54C24" w:rsidP="00385612">
      <w:pPr>
        <w:ind w:left="425"/>
        <w:jc w:val="both"/>
        <w:rPr>
          <w:rFonts w:ascii="Arial" w:hAnsi="Arial" w:cs="Arial"/>
          <w:color w:val="151517"/>
          <w:sz w:val="20"/>
          <w:szCs w:val="20"/>
        </w:rPr>
      </w:pPr>
    </w:p>
    <w:p w14:paraId="052B61F8" w14:textId="076F6EA9" w:rsidR="00055891" w:rsidRPr="00217AF0" w:rsidRDefault="00055891" w:rsidP="00385612">
      <w:pPr>
        <w:ind w:left="425"/>
        <w:jc w:val="both"/>
        <w:rPr>
          <w:rFonts w:ascii="Arial" w:hAnsi="Arial" w:cs="Arial"/>
          <w:color w:val="151517"/>
          <w:sz w:val="20"/>
          <w:szCs w:val="20"/>
        </w:rPr>
      </w:pPr>
      <w:r w:rsidRPr="00217AF0">
        <w:rPr>
          <w:rFonts w:ascii="Arial" w:hAnsi="Arial" w:cs="Arial" w:hint="cs"/>
          <w:color w:val="151517"/>
          <w:sz w:val="20"/>
          <w:szCs w:val="20"/>
        </w:rPr>
        <w:lastRenderedPageBreak/>
        <w:t>Una manipulación descuidada en esta etapa puede echar a perder el trabajo de corte más impecable, resultando en pérdida de frescura, desarrollo de olores extraños o, en el peor de los casos, en un riesgo para la salud.</w:t>
      </w:r>
    </w:p>
    <w:p w14:paraId="5982A3E2" w14:textId="77777777" w:rsidR="00A45B9A" w:rsidRDefault="00A45B9A">
      <w:pPr>
        <w:ind w:left="426"/>
        <w:jc w:val="both"/>
        <w:rPr>
          <w:rFonts w:ascii="Arial" w:hAnsi="Arial" w:cs="Arial"/>
          <w:b/>
          <w:bCs/>
          <w:color w:val="151517"/>
          <w:sz w:val="20"/>
          <w:szCs w:val="20"/>
        </w:rPr>
      </w:pPr>
    </w:p>
    <w:p w14:paraId="1D50534C" w14:textId="77777777" w:rsidR="00084DA9" w:rsidRDefault="00084DA9">
      <w:pPr>
        <w:ind w:left="426"/>
        <w:jc w:val="both"/>
        <w:rPr>
          <w:rFonts w:ascii="Arial" w:hAnsi="Arial" w:cs="Arial"/>
          <w:b/>
          <w:bCs/>
          <w:color w:val="151517"/>
          <w:sz w:val="20"/>
          <w:szCs w:val="20"/>
        </w:rPr>
      </w:pPr>
    </w:p>
    <w:p w14:paraId="44EBCE0B" w14:textId="77777777" w:rsidR="00084DA9" w:rsidRDefault="00084DA9">
      <w:pPr>
        <w:ind w:left="426"/>
        <w:jc w:val="both"/>
        <w:rPr>
          <w:rFonts w:ascii="Arial" w:hAnsi="Arial" w:cs="Arial"/>
          <w:b/>
          <w:bCs/>
          <w:color w:val="151517"/>
          <w:sz w:val="20"/>
          <w:szCs w:val="20"/>
        </w:rPr>
      </w:pPr>
    </w:p>
    <w:p w14:paraId="79D6C352" w14:textId="77777777" w:rsidR="00084DA9" w:rsidRDefault="00084DA9">
      <w:pPr>
        <w:ind w:left="426"/>
        <w:jc w:val="both"/>
        <w:rPr>
          <w:rFonts w:ascii="Arial" w:hAnsi="Arial" w:cs="Arial"/>
          <w:b/>
          <w:bCs/>
          <w:color w:val="151517"/>
          <w:sz w:val="20"/>
          <w:szCs w:val="20"/>
        </w:rPr>
      </w:pPr>
    </w:p>
    <w:p w14:paraId="66DD3851" w14:textId="77777777" w:rsidR="00084DA9" w:rsidRPr="00217AF0" w:rsidRDefault="00084DA9">
      <w:pPr>
        <w:ind w:left="426"/>
        <w:jc w:val="both"/>
        <w:rPr>
          <w:rFonts w:ascii="Arial" w:hAnsi="Arial" w:cs="Arial"/>
          <w:b/>
          <w:bCs/>
          <w:color w:val="151517"/>
          <w:sz w:val="20"/>
          <w:szCs w:val="20"/>
        </w:rPr>
      </w:pPr>
    </w:p>
    <w:p w14:paraId="443BE2B1" w14:textId="77777777" w:rsidR="00A45B9A" w:rsidRPr="00217AF0" w:rsidRDefault="00A45B9A">
      <w:pPr>
        <w:ind w:left="426"/>
        <w:jc w:val="both"/>
        <w:rPr>
          <w:rFonts w:ascii="Arial" w:hAnsi="Arial" w:cs="Arial"/>
          <w:color w:val="151517"/>
          <w:sz w:val="20"/>
          <w:szCs w:val="20"/>
        </w:rPr>
      </w:pPr>
    </w:p>
    <w:p w14:paraId="0DA0EE0A" w14:textId="4FC66B38" w:rsidR="00197F69" w:rsidRPr="00217AF0" w:rsidRDefault="00C54C24" w:rsidP="00084DA9">
      <w:pPr>
        <w:ind w:left="426"/>
        <w:jc w:val="both"/>
        <w:rPr>
          <w:rFonts w:ascii="Arial" w:hAnsi="Arial" w:cs="Arial"/>
          <w:color w:val="151517"/>
          <w:sz w:val="20"/>
          <w:szCs w:val="20"/>
        </w:rPr>
      </w:pPr>
      <w:r w:rsidRPr="00217AF0">
        <w:rPr>
          <w:rFonts w:ascii="Arial" w:hAnsi="Arial" w:cs="Arial" w:hint="cs"/>
          <w:b/>
          <w:bCs/>
          <w:color w:val="151517"/>
          <w:sz w:val="20"/>
          <w:szCs w:val="20"/>
        </w:rPr>
        <w:t>Tabla 2.</w:t>
      </w:r>
      <w:r w:rsidRPr="00217AF0">
        <w:rPr>
          <w:rFonts w:ascii="Arial" w:hAnsi="Arial" w:cs="Arial" w:hint="cs"/>
          <w:color w:val="151517"/>
          <w:sz w:val="20"/>
          <w:szCs w:val="20"/>
        </w:rPr>
        <w:t xml:space="preserve"> Guía de técnicas de corte y su aplicación en ingredientes colombianos</w:t>
      </w:r>
    </w:p>
    <w:tbl>
      <w:tblPr>
        <w:tblStyle w:val="Tablaconcuadrcula"/>
        <w:tblW w:w="9445" w:type="dxa"/>
        <w:tblInd w:w="426" w:type="dxa"/>
        <w:tblLayout w:type="fixed"/>
        <w:tblLook w:val="04A0" w:firstRow="1" w:lastRow="0" w:firstColumn="1" w:lastColumn="0" w:noHBand="0" w:noVBand="1"/>
      </w:tblPr>
      <w:tblGrid>
        <w:gridCol w:w="1513"/>
        <w:gridCol w:w="1983"/>
        <w:gridCol w:w="1983"/>
        <w:gridCol w:w="1983"/>
        <w:gridCol w:w="1983"/>
      </w:tblGrid>
      <w:tr w:rsidR="00715D68" w:rsidRPr="00217AF0" w14:paraId="5DBBE997" w14:textId="77777777" w:rsidTr="00084DA9">
        <w:trPr>
          <w:trHeight w:val="1046"/>
        </w:trPr>
        <w:tc>
          <w:tcPr>
            <w:tcW w:w="1513" w:type="dxa"/>
            <w:shd w:val="clear" w:color="auto" w:fill="8DB3E2" w:themeFill="text2" w:themeFillTint="66"/>
            <w:vAlign w:val="center"/>
          </w:tcPr>
          <w:p w14:paraId="2F066020" w14:textId="3CC70837" w:rsidR="00197F69" w:rsidRPr="00217AF0" w:rsidRDefault="00C54C24" w:rsidP="00197F69">
            <w:pPr>
              <w:jc w:val="center"/>
              <w:rPr>
                <w:rFonts w:ascii="Arial" w:hAnsi="Arial" w:cs="Arial"/>
                <w:color w:val="151517"/>
                <w:sz w:val="20"/>
                <w:szCs w:val="20"/>
              </w:rPr>
            </w:pPr>
            <w:r w:rsidRPr="00217AF0">
              <w:rPr>
                <w:rFonts w:ascii="Arial" w:hAnsi="Arial" w:cs="Arial" w:hint="cs"/>
                <w:b/>
                <w:bCs/>
                <w:color w:val="151517"/>
                <w:sz w:val="20"/>
                <w:szCs w:val="20"/>
              </w:rPr>
              <w:t>Técnica de corte</w:t>
            </w:r>
          </w:p>
        </w:tc>
        <w:tc>
          <w:tcPr>
            <w:tcW w:w="1983" w:type="dxa"/>
            <w:shd w:val="clear" w:color="auto" w:fill="8DB3E2" w:themeFill="text2" w:themeFillTint="66"/>
            <w:vAlign w:val="center"/>
          </w:tcPr>
          <w:p w14:paraId="22A279B4" w14:textId="331C9C18" w:rsidR="00197F69" w:rsidRPr="00217AF0" w:rsidRDefault="00C54C24" w:rsidP="00197F69">
            <w:pPr>
              <w:jc w:val="center"/>
              <w:rPr>
                <w:rFonts w:ascii="Arial" w:hAnsi="Arial" w:cs="Arial"/>
                <w:color w:val="151517"/>
                <w:sz w:val="20"/>
                <w:szCs w:val="20"/>
              </w:rPr>
            </w:pPr>
            <w:r w:rsidRPr="00217AF0">
              <w:rPr>
                <w:rFonts w:ascii="Arial" w:hAnsi="Arial" w:cs="Arial" w:hint="cs"/>
                <w:b/>
                <w:bCs/>
                <w:color w:val="151517"/>
                <w:sz w:val="20"/>
                <w:szCs w:val="20"/>
              </w:rPr>
              <w:t>Dimensiones / características</w:t>
            </w:r>
          </w:p>
        </w:tc>
        <w:tc>
          <w:tcPr>
            <w:tcW w:w="1983" w:type="dxa"/>
            <w:shd w:val="clear" w:color="auto" w:fill="8DB3E2" w:themeFill="text2" w:themeFillTint="66"/>
            <w:vAlign w:val="center"/>
          </w:tcPr>
          <w:p w14:paraId="4E23AC35" w14:textId="031DA2FB" w:rsidR="00197F69" w:rsidRPr="00217AF0" w:rsidRDefault="00C54C24" w:rsidP="00197F69">
            <w:pPr>
              <w:jc w:val="center"/>
              <w:rPr>
                <w:rFonts w:ascii="Arial" w:hAnsi="Arial" w:cs="Arial"/>
                <w:color w:val="151517"/>
                <w:sz w:val="20"/>
                <w:szCs w:val="20"/>
              </w:rPr>
            </w:pPr>
            <w:r w:rsidRPr="00217AF0">
              <w:rPr>
                <w:rFonts w:ascii="Arial" w:hAnsi="Arial" w:cs="Arial" w:hint="cs"/>
                <w:b/>
                <w:bCs/>
                <w:color w:val="151517"/>
                <w:sz w:val="20"/>
                <w:szCs w:val="20"/>
              </w:rPr>
              <w:t>Ingrediente colombiano ejemplar</w:t>
            </w:r>
          </w:p>
        </w:tc>
        <w:tc>
          <w:tcPr>
            <w:tcW w:w="1983" w:type="dxa"/>
            <w:shd w:val="clear" w:color="auto" w:fill="8DB3E2" w:themeFill="text2" w:themeFillTint="66"/>
            <w:vAlign w:val="center"/>
          </w:tcPr>
          <w:p w14:paraId="49924179" w14:textId="27534E3D" w:rsidR="00197F69" w:rsidRPr="00217AF0" w:rsidRDefault="00C54C24" w:rsidP="00197F69">
            <w:pPr>
              <w:jc w:val="center"/>
              <w:rPr>
                <w:rFonts w:ascii="Arial" w:hAnsi="Arial" w:cs="Arial"/>
                <w:color w:val="151517"/>
                <w:sz w:val="20"/>
                <w:szCs w:val="20"/>
              </w:rPr>
            </w:pPr>
            <w:r w:rsidRPr="00217AF0">
              <w:rPr>
                <w:rFonts w:ascii="Arial" w:hAnsi="Arial" w:cs="Arial" w:hint="cs"/>
                <w:b/>
                <w:bCs/>
                <w:color w:val="151517"/>
                <w:sz w:val="20"/>
                <w:szCs w:val="20"/>
              </w:rPr>
              <w:t>Aplicación en plato típico</w:t>
            </w:r>
          </w:p>
        </w:tc>
        <w:tc>
          <w:tcPr>
            <w:tcW w:w="1983" w:type="dxa"/>
            <w:shd w:val="clear" w:color="auto" w:fill="8DB3E2" w:themeFill="text2" w:themeFillTint="66"/>
            <w:vAlign w:val="center"/>
          </w:tcPr>
          <w:p w14:paraId="0AE69F18" w14:textId="75D67EC6" w:rsidR="00197F69" w:rsidRPr="00217AF0" w:rsidRDefault="00C54C24" w:rsidP="00197F69">
            <w:pPr>
              <w:jc w:val="center"/>
              <w:rPr>
                <w:rFonts w:ascii="Arial" w:hAnsi="Arial" w:cs="Arial"/>
                <w:color w:val="151517"/>
                <w:sz w:val="20"/>
                <w:szCs w:val="20"/>
              </w:rPr>
            </w:pPr>
            <w:r w:rsidRPr="00217AF0">
              <w:rPr>
                <w:rFonts w:ascii="Arial" w:hAnsi="Arial" w:cs="Arial" w:hint="cs"/>
                <w:b/>
                <w:bCs/>
                <w:color w:val="151517"/>
                <w:sz w:val="20"/>
                <w:szCs w:val="20"/>
              </w:rPr>
              <w:t>Propósito</w:t>
            </w:r>
            <w:r w:rsidR="00072429" w:rsidRPr="00217AF0">
              <w:rPr>
                <w:rFonts w:ascii="Arial" w:hAnsi="Arial" w:cs="Arial" w:hint="cs"/>
                <w:b/>
                <w:bCs/>
                <w:color w:val="151517"/>
                <w:sz w:val="20"/>
                <w:szCs w:val="20"/>
              </w:rPr>
              <w:t xml:space="preserve"> </w:t>
            </w:r>
            <w:r w:rsidRPr="00217AF0">
              <w:rPr>
                <w:rFonts w:ascii="Arial" w:hAnsi="Arial" w:cs="Arial" w:hint="cs"/>
                <w:b/>
                <w:bCs/>
                <w:color w:val="151517"/>
                <w:sz w:val="20"/>
                <w:szCs w:val="20"/>
              </w:rPr>
              <w:t>/</w:t>
            </w:r>
            <w:r w:rsidR="00072429" w:rsidRPr="00217AF0">
              <w:rPr>
                <w:rFonts w:ascii="Arial" w:hAnsi="Arial" w:cs="Arial" w:hint="cs"/>
                <w:b/>
                <w:bCs/>
                <w:color w:val="151517"/>
                <w:sz w:val="20"/>
                <w:szCs w:val="20"/>
              </w:rPr>
              <w:t xml:space="preserve"> </w:t>
            </w:r>
            <w:r w:rsidRPr="00217AF0">
              <w:rPr>
                <w:rFonts w:ascii="Arial" w:hAnsi="Arial" w:cs="Arial" w:hint="cs"/>
                <w:b/>
                <w:bCs/>
                <w:color w:val="151517"/>
                <w:sz w:val="20"/>
                <w:szCs w:val="20"/>
              </w:rPr>
              <w:t>función</w:t>
            </w:r>
          </w:p>
        </w:tc>
      </w:tr>
      <w:tr w:rsidR="00715D68" w:rsidRPr="00217AF0" w14:paraId="53073887" w14:textId="77777777" w:rsidTr="00084DA9">
        <w:trPr>
          <w:trHeight w:val="1373"/>
        </w:trPr>
        <w:tc>
          <w:tcPr>
            <w:tcW w:w="1513" w:type="dxa"/>
            <w:vAlign w:val="center"/>
          </w:tcPr>
          <w:p w14:paraId="4EFFDFDC" w14:textId="4CF5A4F3" w:rsidR="00197F69" w:rsidRPr="00217AF0" w:rsidRDefault="00197F69" w:rsidP="00661EC6">
            <w:pPr>
              <w:rPr>
                <w:rFonts w:ascii="Arial" w:hAnsi="Arial" w:cs="Arial"/>
                <w:color w:val="151517"/>
                <w:sz w:val="20"/>
                <w:szCs w:val="20"/>
              </w:rPr>
            </w:pPr>
            <w:r w:rsidRPr="00217AF0">
              <w:rPr>
                <w:rFonts w:ascii="Arial" w:hAnsi="Arial" w:cs="Arial" w:hint="cs"/>
                <w:b/>
                <w:bCs/>
                <w:color w:val="151517"/>
                <w:sz w:val="20"/>
                <w:szCs w:val="20"/>
              </w:rPr>
              <w:t>Juliana</w:t>
            </w:r>
            <w:r w:rsidR="00C54C24" w:rsidRPr="00217AF0">
              <w:rPr>
                <w:rFonts w:ascii="Arial" w:hAnsi="Arial" w:cs="Arial" w:hint="cs"/>
                <w:b/>
                <w:bCs/>
                <w:color w:val="151517"/>
                <w:sz w:val="20"/>
                <w:szCs w:val="20"/>
              </w:rPr>
              <w:t>.</w:t>
            </w:r>
          </w:p>
        </w:tc>
        <w:tc>
          <w:tcPr>
            <w:tcW w:w="1983" w:type="dxa"/>
            <w:vAlign w:val="center"/>
          </w:tcPr>
          <w:p w14:paraId="493BE89E" w14:textId="21ED5ACF"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Tiras de 4</w:t>
            </w:r>
            <w:r w:rsidR="00072429" w:rsidRPr="00217AF0">
              <w:rPr>
                <w:rFonts w:ascii="Arial" w:hAnsi="Arial" w:cs="Arial" w:hint="cs"/>
                <w:color w:val="151517"/>
                <w:sz w:val="20"/>
                <w:szCs w:val="20"/>
              </w:rPr>
              <w:t>-</w:t>
            </w:r>
            <w:r w:rsidRPr="00217AF0">
              <w:rPr>
                <w:rFonts w:ascii="Arial" w:hAnsi="Arial" w:cs="Arial" w:hint="cs"/>
                <w:color w:val="151517"/>
                <w:sz w:val="20"/>
                <w:szCs w:val="20"/>
              </w:rPr>
              <w:t xml:space="preserve">5 cm x </w:t>
            </w:r>
            <w:r w:rsidR="00AA6D68" w:rsidRPr="00217AF0">
              <w:rPr>
                <w:rFonts w:ascii="Arial" w:hAnsi="Arial" w:cs="Arial" w:hint="cs"/>
                <w:color w:val="151517"/>
                <w:sz w:val="20"/>
                <w:szCs w:val="20"/>
              </w:rPr>
              <w:t>1</w:t>
            </w:r>
            <w:r w:rsidR="00072429" w:rsidRPr="00217AF0">
              <w:rPr>
                <w:rFonts w:ascii="Arial" w:hAnsi="Arial" w:cs="Arial" w:hint="cs"/>
                <w:color w:val="151517"/>
                <w:sz w:val="20"/>
                <w:szCs w:val="20"/>
              </w:rPr>
              <w:t>-</w:t>
            </w:r>
            <w:r w:rsidRPr="00217AF0">
              <w:rPr>
                <w:rFonts w:ascii="Arial" w:hAnsi="Arial" w:cs="Arial" w:hint="cs"/>
                <w:color w:val="151517"/>
                <w:sz w:val="20"/>
                <w:szCs w:val="20"/>
              </w:rPr>
              <w:t>2 mm</w:t>
            </w:r>
            <w:r w:rsidR="00C54C24" w:rsidRPr="00217AF0">
              <w:rPr>
                <w:rFonts w:ascii="Arial" w:hAnsi="Arial" w:cs="Arial" w:hint="cs"/>
                <w:color w:val="151517"/>
                <w:sz w:val="20"/>
                <w:szCs w:val="20"/>
              </w:rPr>
              <w:t>.</w:t>
            </w:r>
          </w:p>
        </w:tc>
        <w:tc>
          <w:tcPr>
            <w:tcW w:w="1983" w:type="dxa"/>
            <w:vAlign w:val="center"/>
          </w:tcPr>
          <w:p w14:paraId="1A57CC3E" w14:textId="76920A99"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Zanahoria, cebolla cabezona, pimentón.</w:t>
            </w:r>
          </w:p>
        </w:tc>
        <w:tc>
          <w:tcPr>
            <w:tcW w:w="1983" w:type="dxa"/>
            <w:vAlign w:val="center"/>
          </w:tcPr>
          <w:p w14:paraId="35432E02" w14:textId="759DE955"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Salteado de verduras para acompañar lomo de cerdo.</w:t>
            </w:r>
          </w:p>
        </w:tc>
        <w:tc>
          <w:tcPr>
            <w:tcW w:w="1983" w:type="dxa"/>
            <w:vAlign w:val="center"/>
          </w:tcPr>
          <w:p w14:paraId="6D48C124" w14:textId="1D2547D8"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Cocción uniforme, textura al dente, presentación.</w:t>
            </w:r>
          </w:p>
        </w:tc>
      </w:tr>
      <w:tr w:rsidR="00715D68" w:rsidRPr="00217AF0" w14:paraId="233097AA" w14:textId="77777777" w:rsidTr="00084DA9">
        <w:trPr>
          <w:trHeight w:val="1396"/>
        </w:trPr>
        <w:tc>
          <w:tcPr>
            <w:tcW w:w="1513" w:type="dxa"/>
            <w:vAlign w:val="center"/>
          </w:tcPr>
          <w:p w14:paraId="2B6463BE" w14:textId="156B364F" w:rsidR="00197F69" w:rsidRPr="003F77D6" w:rsidRDefault="00197F69" w:rsidP="00661EC6">
            <w:pPr>
              <w:rPr>
                <w:rFonts w:ascii="Arial" w:hAnsi="Arial" w:cs="Arial"/>
                <w:i/>
                <w:iCs/>
                <w:color w:val="151517"/>
                <w:sz w:val="20"/>
                <w:szCs w:val="20"/>
              </w:rPr>
            </w:pPr>
            <w:r w:rsidRPr="003F77D6">
              <w:rPr>
                <w:rFonts w:ascii="Arial" w:hAnsi="Arial" w:cs="Arial" w:hint="cs"/>
                <w:b/>
                <w:bCs/>
                <w:i/>
                <w:iCs/>
                <w:color w:val="151517"/>
                <w:sz w:val="20"/>
                <w:szCs w:val="20"/>
              </w:rPr>
              <w:t>Brunoise</w:t>
            </w:r>
            <w:r w:rsidR="00AA6D68" w:rsidRPr="003F77D6">
              <w:rPr>
                <w:rFonts w:ascii="Arial" w:hAnsi="Arial" w:cs="Arial" w:hint="cs"/>
                <w:b/>
                <w:bCs/>
                <w:i/>
                <w:iCs/>
                <w:color w:val="151517"/>
                <w:sz w:val="20"/>
                <w:szCs w:val="20"/>
              </w:rPr>
              <w:t>.</w:t>
            </w:r>
          </w:p>
        </w:tc>
        <w:tc>
          <w:tcPr>
            <w:tcW w:w="1983" w:type="dxa"/>
            <w:vAlign w:val="center"/>
          </w:tcPr>
          <w:p w14:paraId="45532838" w14:textId="06B51BE1"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Dados de 1</w:t>
            </w:r>
            <w:r w:rsidR="00072429" w:rsidRPr="00217AF0">
              <w:rPr>
                <w:rFonts w:ascii="Arial" w:hAnsi="Arial" w:cs="Arial" w:hint="cs"/>
                <w:color w:val="151517"/>
                <w:sz w:val="20"/>
                <w:szCs w:val="20"/>
              </w:rPr>
              <w:t>-</w:t>
            </w:r>
            <w:r w:rsidRPr="00217AF0">
              <w:rPr>
                <w:rFonts w:ascii="Arial" w:hAnsi="Arial" w:cs="Arial" w:hint="cs"/>
                <w:color w:val="151517"/>
                <w:sz w:val="20"/>
                <w:szCs w:val="20"/>
              </w:rPr>
              <w:t>2 mm</w:t>
            </w:r>
            <w:r w:rsidR="00AA6D68" w:rsidRPr="00217AF0">
              <w:rPr>
                <w:rFonts w:ascii="Arial" w:hAnsi="Arial" w:cs="Arial" w:hint="cs"/>
                <w:color w:val="151517"/>
                <w:sz w:val="20"/>
                <w:szCs w:val="20"/>
              </w:rPr>
              <w:t>.</w:t>
            </w:r>
          </w:p>
        </w:tc>
        <w:tc>
          <w:tcPr>
            <w:tcW w:w="1983" w:type="dxa"/>
            <w:vAlign w:val="center"/>
          </w:tcPr>
          <w:p w14:paraId="223ACF07" w14:textId="5BAD7BED"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Cebolla, tomate, ajo.</w:t>
            </w:r>
          </w:p>
        </w:tc>
        <w:tc>
          <w:tcPr>
            <w:tcW w:w="1983" w:type="dxa"/>
            <w:vAlign w:val="center"/>
          </w:tcPr>
          <w:p w14:paraId="4524FB7C" w14:textId="1C39EF4C"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Base de hogao para bandeja paisa.</w:t>
            </w:r>
          </w:p>
        </w:tc>
        <w:tc>
          <w:tcPr>
            <w:tcW w:w="1983" w:type="dxa"/>
            <w:vAlign w:val="center"/>
          </w:tcPr>
          <w:p w14:paraId="36D0A9E0" w14:textId="463F1316"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Fundirse en la salsa, aportar sabor base sin tropezones.</w:t>
            </w:r>
          </w:p>
        </w:tc>
      </w:tr>
      <w:tr w:rsidR="00715D68" w:rsidRPr="00217AF0" w14:paraId="0433755A" w14:textId="77777777" w:rsidTr="00084DA9">
        <w:trPr>
          <w:trHeight w:val="1046"/>
        </w:trPr>
        <w:tc>
          <w:tcPr>
            <w:tcW w:w="1513" w:type="dxa"/>
            <w:vAlign w:val="center"/>
          </w:tcPr>
          <w:p w14:paraId="0B90499D" w14:textId="4AE6DAF8" w:rsidR="00197F69" w:rsidRPr="00217AF0" w:rsidRDefault="00197F69" w:rsidP="00661EC6">
            <w:pPr>
              <w:rPr>
                <w:rFonts w:ascii="Arial" w:hAnsi="Arial" w:cs="Arial"/>
                <w:i/>
                <w:iCs/>
                <w:color w:val="151517"/>
                <w:sz w:val="20"/>
                <w:szCs w:val="20"/>
              </w:rPr>
            </w:pPr>
            <w:r w:rsidRPr="00217AF0">
              <w:rPr>
                <w:rFonts w:ascii="Arial" w:hAnsi="Arial" w:cs="Arial" w:hint="cs"/>
                <w:b/>
                <w:bCs/>
                <w:i/>
                <w:iCs/>
                <w:color w:val="151517"/>
                <w:sz w:val="20"/>
                <w:szCs w:val="20"/>
              </w:rPr>
              <w:t>Chiffonade</w:t>
            </w:r>
            <w:r w:rsidR="00AA6D68" w:rsidRPr="00217AF0">
              <w:rPr>
                <w:rFonts w:ascii="Arial" w:hAnsi="Arial" w:cs="Arial" w:hint="cs"/>
                <w:b/>
                <w:bCs/>
                <w:i/>
                <w:iCs/>
                <w:color w:val="151517"/>
                <w:sz w:val="20"/>
                <w:szCs w:val="20"/>
              </w:rPr>
              <w:t>.</w:t>
            </w:r>
          </w:p>
        </w:tc>
        <w:tc>
          <w:tcPr>
            <w:tcW w:w="1983" w:type="dxa"/>
            <w:vAlign w:val="center"/>
          </w:tcPr>
          <w:p w14:paraId="3964C98D" w14:textId="75273E9C"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Tiras finas de hojas</w:t>
            </w:r>
            <w:r w:rsidR="00AA6D68" w:rsidRPr="00217AF0">
              <w:rPr>
                <w:rFonts w:ascii="Arial" w:hAnsi="Arial" w:cs="Arial" w:hint="cs"/>
                <w:color w:val="151517"/>
                <w:sz w:val="20"/>
                <w:szCs w:val="20"/>
              </w:rPr>
              <w:t>.</w:t>
            </w:r>
          </w:p>
        </w:tc>
        <w:tc>
          <w:tcPr>
            <w:tcW w:w="1983" w:type="dxa"/>
            <w:vAlign w:val="center"/>
          </w:tcPr>
          <w:p w14:paraId="6A9504EE" w14:textId="297825F7"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Cilantro, cebollín, lechuga.</w:t>
            </w:r>
          </w:p>
        </w:tc>
        <w:tc>
          <w:tcPr>
            <w:tcW w:w="1983" w:type="dxa"/>
            <w:vAlign w:val="center"/>
          </w:tcPr>
          <w:p w14:paraId="71EB0F13" w14:textId="1BD6D870"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Adorno final sobre ajiaco santafereño.</w:t>
            </w:r>
          </w:p>
        </w:tc>
        <w:tc>
          <w:tcPr>
            <w:tcW w:w="1983" w:type="dxa"/>
            <w:vAlign w:val="center"/>
          </w:tcPr>
          <w:p w14:paraId="61AE4C54" w14:textId="7A05FE58"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Aporte de aroma fresco, decoración delicada.</w:t>
            </w:r>
          </w:p>
        </w:tc>
      </w:tr>
      <w:tr w:rsidR="00715D68" w:rsidRPr="00217AF0" w14:paraId="752AE898" w14:textId="77777777" w:rsidTr="00084DA9">
        <w:trPr>
          <w:trHeight w:val="1373"/>
        </w:trPr>
        <w:tc>
          <w:tcPr>
            <w:tcW w:w="1513" w:type="dxa"/>
            <w:vAlign w:val="center"/>
          </w:tcPr>
          <w:p w14:paraId="4FDC3A7C" w14:textId="584ADC00" w:rsidR="00197F69" w:rsidRPr="00217AF0" w:rsidRDefault="00197F69" w:rsidP="00661EC6">
            <w:pPr>
              <w:rPr>
                <w:rFonts w:ascii="Arial" w:hAnsi="Arial" w:cs="Arial"/>
                <w:color w:val="151517"/>
                <w:sz w:val="20"/>
                <w:szCs w:val="20"/>
              </w:rPr>
            </w:pPr>
            <w:r w:rsidRPr="00217AF0">
              <w:rPr>
                <w:rFonts w:ascii="Arial" w:hAnsi="Arial" w:cs="Arial" w:hint="cs"/>
                <w:b/>
                <w:bCs/>
                <w:color w:val="151517"/>
                <w:sz w:val="20"/>
                <w:szCs w:val="20"/>
              </w:rPr>
              <w:t>Filetear</w:t>
            </w:r>
            <w:r w:rsidR="00AA6D68" w:rsidRPr="00217AF0">
              <w:rPr>
                <w:rFonts w:ascii="Arial" w:hAnsi="Arial" w:cs="Arial" w:hint="cs"/>
                <w:b/>
                <w:bCs/>
                <w:color w:val="151517"/>
                <w:sz w:val="20"/>
                <w:szCs w:val="20"/>
              </w:rPr>
              <w:t>.</w:t>
            </w:r>
          </w:p>
        </w:tc>
        <w:tc>
          <w:tcPr>
            <w:tcW w:w="1983" w:type="dxa"/>
            <w:vAlign w:val="center"/>
          </w:tcPr>
          <w:p w14:paraId="4EBC94AB" w14:textId="7D99E0F4"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Lomo limpio sin espinas ni piel</w:t>
            </w:r>
            <w:r w:rsidR="00AA6D68" w:rsidRPr="00217AF0">
              <w:rPr>
                <w:rFonts w:ascii="Arial" w:hAnsi="Arial" w:cs="Arial" w:hint="cs"/>
                <w:color w:val="151517"/>
                <w:sz w:val="20"/>
                <w:szCs w:val="20"/>
              </w:rPr>
              <w:t>.</w:t>
            </w:r>
          </w:p>
        </w:tc>
        <w:tc>
          <w:tcPr>
            <w:tcW w:w="1983" w:type="dxa"/>
            <w:vAlign w:val="center"/>
          </w:tcPr>
          <w:p w14:paraId="33A033FF" w14:textId="015539AB"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Pescado (mojarra, bagre).</w:t>
            </w:r>
          </w:p>
        </w:tc>
        <w:tc>
          <w:tcPr>
            <w:tcW w:w="1983" w:type="dxa"/>
            <w:vAlign w:val="center"/>
          </w:tcPr>
          <w:p w14:paraId="23F7893E" w14:textId="6219EC6B"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Filete de pescado frito o sudado.</w:t>
            </w:r>
          </w:p>
        </w:tc>
        <w:tc>
          <w:tcPr>
            <w:tcW w:w="1983" w:type="dxa"/>
            <w:vAlign w:val="center"/>
          </w:tcPr>
          <w:p w14:paraId="6A58CD90" w14:textId="707266DB"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Presentación entera, fácil consumo, cocción pareja.</w:t>
            </w:r>
          </w:p>
        </w:tc>
      </w:tr>
      <w:tr w:rsidR="00715D68" w:rsidRPr="00217AF0" w14:paraId="365CFE19" w14:textId="77777777" w:rsidTr="00084DA9">
        <w:trPr>
          <w:trHeight w:val="1396"/>
        </w:trPr>
        <w:tc>
          <w:tcPr>
            <w:tcW w:w="1513" w:type="dxa"/>
            <w:vAlign w:val="center"/>
          </w:tcPr>
          <w:p w14:paraId="1744FA76" w14:textId="63A96BF3" w:rsidR="00197F69" w:rsidRPr="00217AF0" w:rsidRDefault="00197F69" w:rsidP="00661EC6">
            <w:pPr>
              <w:rPr>
                <w:rFonts w:ascii="Arial" w:hAnsi="Arial" w:cs="Arial"/>
                <w:color w:val="151517"/>
                <w:sz w:val="20"/>
                <w:szCs w:val="20"/>
              </w:rPr>
            </w:pPr>
            <w:r w:rsidRPr="00217AF0">
              <w:rPr>
                <w:rFonts w:ascii="Arial" w:hAnsi="Arial" w:cs="Arial" w:hint="cs"/>
                <w:b/>
                <w:bCs/>
                <w:i/>
                <w:iCs/>
                <w:color w:val="151517"/>
                <w:sz w:val="20"/>
                <w:szCs w:val="20"/>
              </w:rPr>
              <w:t>Tourné</w:t>
            </w:r>
            <w:r w:rsidRPr="00217AF0">
              <w:rPr>
                <w:rFonts w:ascii="Arial" w:hAnsi="Arial" w:cs="Arial" w:hint="cs"/>
                <w:b/>
                <w:bCs/>
                <w:color w:val="151517"/>
                <w:sz w:val="20"/>
                <w:szCs w:val="20"/>
              </w:rPr>
              <w:t xml:space="preserve"> / </w:t>
            </w:r>
            <w:r w:rsidR="00072429" w:rsidRPr="00217AF0">
              <w:rPr>
                <w:rFonts w:ascii="Arial" w:hAnsi="Arial" w:cs="Arial" w:hint="cs"/>
                <w:b/>
                <w:bCs/>
                <w:color w:val="151517"/>
                <w:sz w:val="20"/>
                <w:szCs w:val="20"/>
              </w:rPr>
              <w:t>t</w:t>
            </w:r>
            <w:r w:rsidRPr="00217AF0">
              <w:rPr>
                <w:rFonts w:ascii="Arial" w:hAnsi="Arial" w:cs="Arial" w:hint="cs"/>
                <w:b/>
                <w:bCs/>
                <w:color w:val="151517"/>
                <w:sz w:val="20"/>
                <w:szCs w:val="20"/>
              </w:rPr>
              <w:t>orneado</w:t>
            </w:r>
            <w:r w:rsidR="00AA6D68" w:rsidRPr="00217AF0">
              <w:rPr>
                <w:rFonts w:ascii="Arial" w:hAnsi="Arial" w:cs="Arial" w:hint="cs"/>
                <w:b/>
                <w:bCs/>
                <w:color w:val="151517"/>
                <w:sz w:val="20"/>
                <w:szCs w:val="20"/>
              </w:rPr>
              <w:t>.</w:t>
            </w:r>
          </w:p>
        </w:tc>
        <w:tc>
          <w:tcPr>
            <w:tcW w:w="1983" w:type="dxa"/>
            <w:vAlign w:val="center"/>
          </w:tcPr>
          <w:p w14:paraId="4C493757" w14:textId="39CEEAA7"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Forma ovalada de 5</w:t>
            </w:r>
            <w:r w:rsidR="00072429" w:rsidRPr="00217AF0">
              <w:rPr>
                <w:rFonts w:ascii="Arial" w:hAnsi="Arial" w:cs="Arial" w:hint="cs"/>
                <w:color w:val="151517"/>
                <w:sz w:val="20"/>
                <w:szCs w:val="20"/>
              </w:rPr>
              <w:t>-</w:t>
            </w:r>
            <w:r w:rsidRPr="00217AF0">
              <w:rPr>
                <w:rFonts w:ascii="Arial" w:hAnsi="Arial" w:cs="Arial" w:hint="cs"/>
                <w:color w:val="151517"/>
                <w:sz w:val="20"/>
                <w:szCs w:val="20"/>
              </w:rPr>
              <w:t>7 caras</w:t>
            </w:r>
            <w:r w:rsidR="00AA6D68" w:rsidRPr="00217AF0">
              <w:rPr>
                <w:rFonts w:ascii="Arial" w:hAnsi="Arial" w:cs="Arial" w:hint="cs"/>
                <w:color w:val="151517"/>
                <w:sz w:val="20"/>
                <w:szCs w:val="20"/>
              </w:rPr>
              <w:t>.</w:t>
            </w:r>
          </w:p>
        </w:tc>
        <w:tc>
          <w:tcPr>
            <w:tcW w:w="1983" w:type="dxa"/>
            <w:vAlign w:val="center"/>
          </w:tcPr>
          <w:p w14:paraId="2FDCE078" w14:textId="3D920CCB"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Papa criolla, ñame.</w:t>
            </w:r>
          </w:p>
        </w:tc>
        <w:tc>
          <w:tcPr>
            <w:tcW w:w="1983" w:type="dxa"/>
            <w:vAlign w:val="center"/>
          </w:tcPr>
          <w:p w14:paraId="479C2998" w14:textId="07230835"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Guarnición para carne asada.</w:t>
            </w:r>
          </w:p>
        </w:tc>
        <w:tc>
          <w:tcPr>
            <w:tcW w:w="1983" w:type="dxa"/>
            <w:vAlign w:val="center"/>
          </w:tcPr>
          <w:p w14:paraId="4CF4896E" w14:textId="72129206"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 xml:space="preserve">Cocción uniforme, presentación </w:t>
            </w:r>
            <w:r w:rsidRPr="00217AF0">
              <w:rPr>
                <w:rFonts w:ascii="Arial" w:hAnsi="Arial" w:cs="Arial" w:hint="cs"/>
                <w:i/>
                <w:iCs/>
                <w:color w:val="151517"/>
                <w:sz w:val="20"/>
                <w:szCs w:val="20"/>
              </w:rPr>
              <w:t>gourmet</w:t>
            </w:r>
            <w:r w:rsidRPr="00217AF0">
              <w:rPr>
                <w:rFonts w:ascii="Arial" w:hAnsi="Arial" w:cs="Arial" w:hint="cs"/>
                <w:color w:val="151517"/>
                <w:sz w:val="20"/>
                <w:szCs w:val="20"/>
              </w:rPr>
              <w:t>, aprovechamiento.</w:t>
            </w:r>
          </w:p>
        </w:tc>
      </w:tr>
      <w:tr w:rsidR="00715D68" w:rsidRPr="00217AF0" w14:paraId="69D02041" w14:textId="77777777" w:rsidTr="00084DA9">
        <w:trPr>
          <w:trHeight w:val="1396"/>
        </w:trPr>
        <w:tc>
          <w:tcPr>
            <w:tcW w:w="1513" w:type="dxa"/>
            <w:vAlign w:val="center"/>
          </w:tcPr>
          <w:p w14:paraId="1C838499" w14:textId="460D60F5" w:rsidR="00197F69" w:rsidRPr="00217AF0" w:rsidRDefault="00197F69" w:rsidP="00661EC6">
            <w:pPr>
              <w:rPr>
                <w:rFonts w:ascii="Arial" w:hAnsi="Arial" w:cs="Arial"/>
                <w:b/>
                <w:bCs/>
                <w:color w:val="151517"/>
                <w:sz w:val="20"/>
                <w:szCs w:val="20"/>
              </w:rPr>
            </w:pPr>
            <w:r w:rsidRPr="00217AF0">
              <w:rPr>
                <w:rFonts w:ascii="Arial" w:hAnsi="Arial" w:cs="Arial" w:hint="cs"/>
                <w:b/>
                <w:bCs/>
                <w:color w:val="151517"/>
                <w:sz w:val="20"/>
                <w:szCs w:val="20"/>
              </w:rPr>
              <w:t>Macedonia</w:t>
            </w:r>
            <w:r w:rsidR="00AA6D68" w:rsidRPr="00217AF0">
              <w:rPr>
                <w:rFonts w:ascii="Arial" w:hAnsi="Arial" w:cs="Arial" w:hint="cs"/>
                <w:b/>
                <w:bCs/>
                <w:color w:val="151517"/>
                <w:sz w:val="20"/>
                <w:szCs w:val="20"/>
              </w:rPr>
              <w:t>.</w:t>
            </w:r>
          </w:p>
        </w:tc>
        <w:tc>
          <w:tcPr>
            <w:tcW w:w="1983" w:type="dxa"/>
            <w:vAlign w:val="center"/>
          </w:tcPr>
          <w:p w14:paraId="7C829A99" w14:textId="561F7500" w:rsidR="00197F69" w:rsidRPr="00217AF0" w:rsidRDefault="00197F69" w:rsidP="00661EC6">
            <w:pPr>
              <w:rPr>
                <w:rFonts w:ascii="Arial" w:hAnsi="Arial" w:cs="Arial"/>
                <w:color w:val="151517"/>
                <w:sz w:val="20"/>
                <w:szCs w:val="20"/>
              </w:rPr>
            </w:pPr>
            <w:r w:rsidRPr="00217AF0">
              <w:rPr>
                <w:rFonts w:ascii="Arial" w:hAnsi="Arial" w:cs="Arial" w:hint="cs"/>
                <w:color w:val="151517"/>
                <w:sz w:val="20"/>
                <w:szCs w:val="20"/>
              </w:rPr>
              <w:t>Dados de 1</w:t>
            </w:r>
            <w:r w:rsidR="00072429" w:rsidRPr="00217AF0">
              <w:rPr>
                <w:rFonts w:ascii="Arial" w:hAnsi="Arial" w:cs="Arial" w:hint="cs"/>
                <w:color w:val="151517"/>
                <w:sz w:val="20"/>
                <w:szCs w:val="20"/>
              </w:rPr>
              <w:t>- 1</w:t>
            </w:r>
            <w:r w:rsidRPr="00217AF0">
              <w:rPr>
                <w:rFonts w:ascii="Arial" w:hAnsi="Arial" w:cs="Arial" w:hint="cs"/>
                <w:color w:val="151517"/>
                <w:sz w:val="20"/>
                <w:szCs w:val="20"/>
              </w:rPr>
              <w:t>.5 cm</w:t>
            </w:r>
            <w:r w:rsidR="00AA6D68" w:rsidRPr="00217AF0">
              <w:rPr>
                <w:rFonts w:ascii="Arial" w:hAnsi="Arial" w:cs="Arial" w:hint="cs"/>
                <w:color w:val="151517"/>
                <w:sz w:val="20"/>
                <w:szCs w:val="20"/>
              </w:rPr>
              <w:t>.</w:t>
            </w:r>
          </w:p>
        </w:tc>
        <w:tc>
          <w:tcPr>
            <w:tcW w:w="1983" w:type="dxa"/>
            <w:vAlign w:val="center"/>
          </w:tcPr>
          <w:p w14:paraId="3971E88D" w14:textId="2701A004"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Papaya, piña, mango.</w:t>
            </w:r>
          </w:p>
        </w:tc>
        <w:tc>
          <w:tcPr>
            <w:tcW w:w="1983" w:type="dxa"/>
            <w:vAlign w:val="center"/>
          </w:tcPr>
          <w:p w14:paraId="61F3448F" w14:textId="37A9C623"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Macedonia de frutas para postre.</w:t>
            </w:r>
          </w:p>
        </w:tc>
        <w:tc>
          <w:tcPr>
            <w:tcW w:w="1983" w:type="dxa"/>
            <w:vAlign w:val="center"/>
          </w:tcPr>
          <w:p w14:paraId="4C9A0BE6" w14:textId="6078B7BB" w:rsidR="00197F69" w:rsidRPr="00217AF0" w:rsidRDefault="00AA6D68" w:rsidP="00661EC6">
            <w:pPr>
              <w:rPr>
                <w:rFonts w:ascii="Arial" w:hAnsi="Arial" w:cs="Arial"/>
                <w:color w:val="151517"/>
                <w:sz w:val="20"/>
                <w:szCs w:val="20"/>
              </w:rPr>
            </w:pPr>
            <w:r w:rsidRPr="00217AF0">
              <w:rPr>
                <w:rFonts w:ascii="Arial" w:hAnsi="Arial" w:cs="Arial" w:hint="cs"/>
                <w:color w:val="151517"/>
                <w:sz w:val="20"/>
                <w:szCs w:val="20"/>
              </w:rPr>
              <w:t>Facilitar el bocado, presentación atractiva, mezcla de sabores.</w:t>
            </w:r>
          </w:p>
        </w:tc>
      </w:tr>
    </w:tbl>
    <w:p w14:paraId="080D432C" w14:textId="4D40A886" w:rsidR="00A45B9A" w:rsidRPr="00217AF0" w:rsidRDefault="007131A1" w:rsidP="00197F69">
      <w:pPr>
        <w:ind w:left="425"/>
        <w:jc w:val="both"/>
        <w:rPr>
          <w:rFonts w:ascii="Arial" w:hAnsi="Arial" w:cs="Arial"/>
          <w:color w:val="BFBFBF"/>
          <w:sz w:val="20"/>
          <w:szCs w:val="20"/>
        </w:rPr>
      </w:pPr>
      <w:r w:rsidRPr="00217AF0">
        <w:rPr>
          <w:rFonts w:ascii="Arial" w:hAnsi="Arial" w:cs="Arial" w:hint="cs"/>
          <w:color w:val="151517"/>
          <w:sz w:val="20"/>
          <w:szCs w:val="20"/>
        </w:rPr>
        <w:t xml:space="preserve">Nota. </w:t>
      </w:r>
      <w:r w:rsidR="00E12A0B" w:rsidRPr="00217AF0">
        <w:rPr>
          <w:rFonts w:ascii="Arial" w:hAnsi="Arial" w:cs="Arial" w:hint="cs"/>
          <w:color w:val="151517"/>
          <w:sz w:val="20"/>
          <w:szCs w:val="20"/>
        </w:rPr>
        <w:t>Adaptado</w:t>
      </w:r>
      <w:r w:rsidR="0055316B" w:rsidRPr="00217AF0">
        <w:rPr>
          <w:rFonts w:ascii="Arial" w:hAnsi="Arial" w:cs="Arial" w:hint="cs"/>
          <w:color w:val="151517"/>
          <w:sz w:val="20"/>
          <w:szCs w:val="20"/>
        </w:rPr>
        <w:t xml:space="preserve"> </w:t>
      </w:r>
      <w:r w:rsidR="00E12A0B" w:rsidRPr="00217AF0">
        <w:rPr>
          <w:rFonts w:ascii="Arial" w:hAnsi="Arial" w:cs="Arial" w:hint="cs"/>
          <w:color w:val="151517"/>
          <w:sz w:val="20"/>
          <w:szCs w:val="20"/>
        </w:rPr>
        <w:t xml:space="preserve">de los </w:t>
      </w:r>
      <w:r w:rsidRPr="00217AF0">
        <w:rPr>
          <w:rFonts w:ascii="Arial" w:hAnsi="Arial" w:cs="Arial" w:hint="cs"/>
          <w:color w:val="151517"/>
          <w:sz w:val="20"/>
          <w:szCs w:val="20"/>
        </w:rPr>
        <w:t>estándares de la Escuela de Gastronomía SENA y técnicas descritas en manuales profesionales (Gisslen, 2015; Roca, 2018)</w:t>
      </w:r>
      <w:r w:rsidR="00E12A0B" w:rsidRPr="00217AF0">
        <w:rPr>
          <w:rFonts w:ascii="Arial" w:hAnsi="Arial" w:cs="Arial" w:hint="cs"/>
          <w:color w:val="151517"/>
          <w:sz w:val="20"/>
          <w:szCs w:val="20"/>
        </w:rPr>
        <w:t xml:space="preserve"> y </w:t>
      </w:r>
      <w:r w:rsidRPr="00217AF0">
        <w:rPr>
          <w:rFonts w:ascii="Arial" w:hAnsi="Arial" w:cs="Arial" w:hint="cs"/>
          <w:color w:val="151517"/>
          <w:sz w:val="20"/>
          <w:szCs w:val="20"/>
        </w:rPr>
        <w:t>documentos de apoyo (MF_2_A, MF_2_B).</w:t>
      </w:r>
    </w:p>
    <w:p w14:paraId="660CB297" w14:textId="3D427DC4" w:rsidR="00A45B9A" w:rsidRPr="00217AF0" w:rsidRDefault="00A45B9A" w:rsidP="0055316B">
      <w:pPr>
        <w:jc w:val="both"/>
        <w:rPr>
          <w:rFonts w:ascii="Arial" w:hAnsi="Arial" w:cs="Arial"/>
          <w:color w:val="151517"/>
          <w:sz w:val="20"/>
          <w:szCs w:val="20"/>
        </w:rPr>
      </w:pPr>
    </w:p>
    <w:p w14:paraId="102C49DD" w14:textId="7E12B4A9"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 </w:t>
      </w:r>
      <w:r w:rsidR="00AA6D68" w:rsidRPr="00217AF0">
        <w:rPr>
          <w:rFonts w:ascii="Arial" w:hAnsi="Arial" w:cs="Arial" w:hint="cs"/>
          <w:b/>
          <w:bCs/>
          <w:color w:val="151517"/>
          <w:sz w:val="20"/>
          <w:szCs w:val="20"/>
        </w:rPr>
        <w:t>Métodos y técnicas de cocción aplicados a la gastronomía nacional</w:t>
      </w:r>
    </w:p>
    <w:p w14:paraId="0E1A5232" w14:textId="77777777" w:rsidR="00A45B9A" w:rsidRPr="00217AF0" w:rsidRDefault="00A45B9A">
      <w:pPr>
        <w:ind w:left="426"/>
        <w:jc w:val="both"/>
        <w:rPr>
          <w:rFonts w:ascii="Arial" w:hAnsi="Arial" w:cs="Arial"/>
          <w:b/>
          <w:bCs/>
          <w:color w:val="151517"/>
          <w:sz w:val="20"/>
          <w:szCs w:val="20"/>
        </w:rPr>
      </w:pPr>
    </w:p>
    <w:p w14:paraId="22CFF067" w14:textId="3BA1C529"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lastRenderedPageBreak/>
        <w:t xml:space="preserve">El fuego y el calor son los grandes transformadores de la cocina, los alquimistas que convierten materias primas en experiencias sensoriales completas. Este capítulo explora el vasto universo de los métodos de cocción, entendidos no como una mera aplicación de temperatura, sino como procesos </w:t>
      </w:r>
      <w:r w:rsidR="00686615" w:rsidRPr="00217AF0">
        <w:rPr>
          <w:rFonts w:ascii="Arial" w:hAnsi="Arial" w:cs="Arial" w:hint="cs"/>
          <w:color w:val="151517"/>
          <w:sz w:val="20"/>
          <w:szCs w:val="20"/>
        </w:rPr>
        <w:t>fisicoquímicos</w:t>
      </w:r>
      <w:r w:rsidRPr="00217AF0">
        <w:rPr>
          <w:rFonts w:ascii="Arial" w:hAnsi="Arial" w:cs="Arial" w:hint="cs"/>
          <w:color w:val="151517"/>
          <w:sz w:val="20"/>
          <w:szCs w:val="20"/>
        </w:rPr>
        <w:t xml:space="preserve"> que modifican texturas, desarrollan sabores, concentran o expanden jugos y, sobre todo, garantizan la inocuidad. En la gastronomía colombiana, donde convergen técnicas ancestrales con influencias globales, el dominio de estos métodos es lo que permite respetar la esencia de un ingrediente regional mientras se logra el punto de cocción perfecto. Desde el rápido salteado que preserva la crujiente textura de un vegetal andino, hasta la lenta cocción en olla de barro que ablanda y amalgama los sabores de un sancocho costeño, cada técnica es una herramienta con un propósito definido. Comprender su clasificación, medios y efectos es lo que separa al cocinero intuitivo del chef técnico.</w:t>
      </w:r>
    </w:p>
    <w:p w14:paraId="1E4667A7" w14:textId="77777777" w:rsidR="00A45B9A" w:rsidRPr="00217AF0" w:rsidRDefault="00A45B9A">
      <w:pPr>
        <w:ind w:left="426"/>
        <w:jc w:val="both"/>
        <w:rPr>
          <w:rFonts w:ascii="Arial" w:hAnsi="Arial" w:cs="Arial"/>
          <w:b/>
          <w:bCs/>
          <w:color w:val="151517"/>
          <w:sz w:val="20"/>
          <w:szCs w:val="20"/>
        </w:rPr>
      </w:pPr>
    </w:p>
    <w:p w14:paraId="0E03290B" w14:textId="06224CC0"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3.1. </w:t>
      </w:r>
      <w:r w:rsidR="00AA6D68" w:rsidRPr="00217AF0">
        <w:rPr>
          <w:rFonts w:ascii="Arial" w:hAnsi="Arial" w:cs="Arial" w:hint="cs"/>
          <w:b/>
          <w:bCs/>
          <w:color w:val="151517"/>
          <w:sz w:val="20"/>
          <w:szCs w:val="20"/>
        </w:rPr>
        <w:t>Clasificación de los métodos de cocción</w:t>
      </w:r>
    </w:p>
    <w:p w14:paraId="2A4A4764" w14:textId="77777777" w:rsidR="00A45B9A" w:rsidRPr="00217AF0" w:rsidRDefault="00A45B9A">
      <w:pPr>
        <w:ind w:left="426"/>
        <w:jc w:val="both"/>
        <w:rPr>
          <w:rFonts w:ascii="Arial" w:hAnsi="Arial" w:cs="Arial"/>
          <w:b/>
          <w:bCs/>
          <w:color w:val="151517"/>
          <w:sz w:val="20"/>
          <w:szCs w:val="20"/>
        </w:rPr>
      </w:pPr>
    </w:p>
    <w:p w14:paraId="404F4E2F" w14:textId="47A83FFC" w:rsidR="00AA6D68" w:rsidRPr="00217AF0" w:rsidRDefault="007F6AC5" w:rsidP="00677020">
      <w:pPr>
        <w:ind w:left="426"/>
        <w:jc w:val="both"/>
        <w:rPr>
          <w:rFonts w:ascii="Arial" w:hAnsi="Arial" w:cs="Arial"/>
          <w:color w:val="151517"/>
          <w:sz w:val="20"/>
          <w:szCs w:val="20"/>
        </w:rPr>
      </w:pPr>
      <w:r w:rsidRPr="00217AF0">
        <w:rPr>
          <w:rFonts w:ascii="Arial" w:hAnsi="Arial" w:cs="Arial" w:hint="cs"/>
          <w:color w:val="151517"/>
          <w:sz w:val="20"/>
          <w:szCs w:val="20"/>
        </w:rPr>
        <w:t xml:space="preserve">Para poder seleccionar y aplicar el método de cocción más adecuado, es imprescindible clasificarlos según su efecto principal sobre los jugos y la textura del alimento. Esta taxonomía organiza las técnicas en tres grandes familias. </w:t>
      </w:r>
    </w:p>
    <w:p w14:paraId="7EDC7779" w14:textId="77777777" w:rsidR="0055316B" w:rsidRPr="00217AF0" w:rsidRDefault="0055316B">
      <w:pPr>
        <w:ind w:left="426"/>
        <w:jc w:val="both"/>
        <w:rPr>
          <w:rFonts w:ascii="Arial" w:hAnsi="Arial" w:cs="Arial"/>
          <w:color w:val="151517"/>
          <w:sz w:val="20"/>
          <w:szCs w:val="20"/>
        </w:rPr>
      </w:pPr>
    </w:p>
    <w:tbl>
      <w:tblPr>
        <w:tblStyle w:val="Tablaconcuadrcula"/>
        <w:tblW w:w="0" w:type="auto"/>
        <w:tblInd w:w="425" w:type="dxa"/>
        <w:tblLook w:val="04A0" w:firstRow="1" w:lastRow="0" w:firstColumn="1" w:lastColumn="0" w:noHBand="0" w:noVBand="1"/>
      </w:tblPr>
      <w:tblGrid>
        <w:gridCol w:w="3179"/>
        <w:gridCol w:w="3179"/>
        <w:gridCol w:w="3179"/>
      </w:tblGrid>
      <w:tr w:rsidR="0055316B" w:rsidRPr="00217AF0" w14:paraId="2F705EF9" w14:textId="77777777" w:rsidTr="00D652BA">
        <w:trPr>
          <w:trHeight w:val="420"/>
        </w:trPr>
        <w:tc>
          <w:tcPr>
            <w:tcW w:w="0" w:type="auto"/>
            <w:gridSpan w:val="3"/>
            <w:shd w:val="clear" w:color="auto" w:fill="92D050"/>
            <w:vAlign w:val="center"/>
          </w:tcPr>
          <w:p w14:paraId="40D11070" w14:textId="043BE0CA" w:rsidR="0055316B" w:rsidRPr="00217AF0" w:rsidRDefault="0055316B"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A177C8" w:rsidRPr="00217AF0" w14:paraId="79502B50" w14:textId="77777777" w:rsidTr="00D652BA">
        <w:trPr>
          <w:trHeight w:val="554"/>
        </w:trPr>
        <w:tc>
          <w:tcPr>
            <w:tcW w:w="9537" w:type="dxa"/>
            <w:gridSpan w:val="3"/>
            <w:shd w:val="clear" w:color="auto" w:fill="92D050"/>
            <w:vAlign w:val="center"/>
          </w:tcPr>
          <w:p w14:paraId="419B2E68" w14:textId="6A58BC7D" w:rsidR="00A177C8" w:rsidRPr="00217AF0" w:rsidRDefault="00A177C8"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r>
      <w:tr w:rsidR="0055316B" w:rsidRPr="00217AF0" w14:paraId="2992C255" w14:textId="77777777" w:rsidTr="00D652BA">
        <w:trPr>
          <w:trHeight w:val="700"/>
        </w:trPr>
        <w:tc>
          <w:tcPr>
            <w:tcW w:w="0" w:type="auto"/>
            <w:gridSpan w:val="3"/>
            <w:vAlign w:val="center"/>
          </w:tcPr>
          <w:p w14:paraId="42DCBEDB" w14:textId="20975100" w:rsidR="0055316B" w:rsidRPr="00217AF0" w:rsidRDefault="0055316B" w:rsidP="00A177C8">
            <w:pPr>
              <w:jc w:val="center"/>
              <w:rPr>
                <w:rFonts w:ascii="Arial" w:hAnsi="Arial" w:cs="Arial"/>
                <w:color w:val="151517"/>
                <w:sz w:val="20"/>
                <w:szCs w:val="20"/>
              </w:rPr>
            </w:pPr>
            <w:commentRangeStart w:id="25"/>
            <w:r w:rsidRPr="00217AF0">
              <w:rPr>
                <w:rFonts w:ascii="Arial" w:hAnsi="Arial" w:cs="Arial" w:hint="cs"/>
                <w:noProof/>
                <w:color w:val="151517"/>
                <w:sz w:val="20"/>
                <w:szCs w:val="20"/>
              </w:rPr>
              <w:drawing>
                <wp:inline distT="0" distB="0" distL="0" distR="0" wp14:anchorId="680B3C1F" wp14:editId="66152597">
                  <wp:extent cx="5524500" cy="2883022"/>
                  <wp:effectExtent l="0" t="0" r="0" b="0"/>
                  <wp:docPr id="750831641" name="Imagen 19" descr="Imagen que contien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1641" name="Imagen 19" descr="Imagen que contiene Texto"/>
                          <pic:cNvPicPr/>
                        </pic:nvPicPr>
                        <pic:blipFill>
                          <a:blip r:embed="rId31">
                            <a:extLst>
                              <a:ext uri="{28A0092B-C50C-407E-A947-70E740481C1C}">
                                <a14:useLocalDpi xmlns:a14="http://schemas.microsoft.com/office/drawing/2010/main" val="0"/>
                              </a:ext>
                            </a:extLst>
                          </a:blip>
                          <a:stretch>
                            <a:fillRect/>
                          </a:stretch>
                        </pic:blipFill>
                        <pic:spPr>
                          <a:xfrm>
                            <a:off x="0" y="0"/>
                            <a:ext cx="5534771" cy="2888382"/>
                          </a:xfrm>
                          <a:prstGeom prst="rect">
                            <a:avLst/>
                          </a:prstGeom>
                        </pic:spPr>
                      </pic:pic>
                    </a:graphicData>
                  </a:graphic>
                </wp:inline>
              </w:drawing>
            </w:r>
            <w:commentRangeEnd w:id="25"/>
            <w:r w:rsidRPr="00217AF0">
              <w:rPr>
                <w:rStyle w:val="Refdecomentario"/>
                <w:rFonts w:ascii="Arial" w:hAnsi="Arial" w:cs="Arial"/>
                <w:color w:val="151517"/>
                <w:sz w:val="20"/>
                <w:szCs w:val="20"/>
              </w:rPr>
              <w:commentReference w:id="25"/>
            </w:r>
          </w:p>
        </w:tc>
      </w:tr>
      <w:tr w:rsidR="00A177C8" w:rsidRPr="00217AF0" w14:paraId="2A556399" w14:textId="77777777" w:rsidTr="00677020">
        <w:trPr>
          <w:trHeight w:val="541"/>
        </w:trPr>
        <w:tc>
          <w:tcPr>
            <w:tcW w:w="0" w:type="auto"/>
            <w:gridSpan w:val="3"/>
            <w:shd w:val="clear" w:color="auto" w:fill="92D050"/>
            <w:vAlign w:val="center"/>
          </w:tcPr>
          <w:p w14:paraId="45C8258D" w14:textId="636D4C45" w:rsidR="00A177C8" w:rsidRPr="00217AF0" w:rsidRDefault="00A177C8" w:rsidP="00A177C8">
            <w:pPr>
              <w:jc w:val="center"/>
              <w:rPr>
                <w:rFonts w:ascii="Arial" w:hAnsi="Arial" w:cs="Arial"/>
                <w:b/>
                <w:bCs/>
                <w:noProof/>
                <w:color w:val="151517"/>
                <w:sz w:val="20"/>
                <w:szCs w:val="20"/>
              </w:rPr>
            </w:pPr>
            <w:commentRangeStart w:id="26"/>
            <w:commentRangeStart w:id="27"/>
            <w:r w:rsidRPr="00217AF0">
              <w:rPr>
                <w:rFonts w:ascii="Arial" w:hAnsi="Arial" w:cs="Arial" w:hint="cs"/>
                <w:b/>
                <w:bCs/>
                <w:color w:val="151517"/>
                <w:sz w:val="20"/>
                <w:szCs w:val="20"/>
              </w:rPr>
              <w:t>Descripción</w:t>
            </w:r>
            <w:commentRangeEnd w:id="26"/>
            <w:r w:rsidR="00677020" w:rsidRPr="00217AF0">
              <w:rPr>
                <w:rStyle w:val="Refdecomentario"/>
                <w:rFonts w:ascii="Arial" w:hAnsi="Arial" w:cs="Arial"/>
                <w:b/>
                <w:bCs/>
                <w:noProof/>
                <w:color w:val="151517"/>
                <w:sz w:val="20"/>
                <w:szCs w:val="20"/>
              </w:rPr>
              <w:commentReference w:id="26"/>
            </w:r>
            <w:commentRangeEnd w:id="27"/>
            <w:r w:rsidR="00072429" w:rsidRPr="00217AF0">
              <w:rPr>
                <w:rStyle w:val="Refdecomentario"/>
                <w:rFonts w:ascii="Arial" w:hAnsi="Arial" w:cs="Arial"/>
                <w:b/>
                <w:bCs/>
                <w:noProof/>
                <w:color w:val="151517"/>
                <w:sz w:val="20"/>
                <w:szCs w:val="20"/>
              </w:rPr>
              <w:commentReference w:id="27"/>
            </w:r>
          </w:p>
        </w:tc>
      </w:tr>
      <w:tr w:rsidR="00A177C8" w:rsidRPr="00217AF0" w14:paraId="307A5E29" w14:textId="77777777" w:rsidTr="00D652BA">
        <w:tc>
          <w:tcPr>
            <w:tcW w:w="3179" w:type="dxa"/>
            <w:vAlign w:val="center"/>
          </w:tcPr>
          <w:p w14:paraId="283F039A" w14:textId="1380C03C" w:rsidR="00CF1521" w:rsidRPr="00217AF0" w:rsidRDefault="004A7379" w:rsidP="004A7379">
            <w:pPr>
              <w:rPr>
                <w:rFonts w:ascii="Arial" w:hAnsi="Arial" w:cs="Arial"/>
                <w:color w:val="151517"/>
                <w:sz w:val="20"/>
                <w:szCs w:val="20"/>
              </w:rPr>
            </w:pPr>
            <w:r w:rsidRPr="00217AF0">
              <w:rPr>
                <w:rFonts w:ascii="Arial" w:hAnsi="Arial" w:cs="Arial" w:hint="cs"/>
                <w:color w:val="151517"/>
                <w:sz w:val="20"/>
                <w:szCs w:val="20"/>
              </w:rPr>
              <w:t>El m</w:t>
            </w:r>
            <w:r w:rsidR="00CF1521" w:rsidRPr="00217AF0">
              <w:rPr>
                <w:rFonts w:ascii="Arial" w:hAnsi="Arial" w:cs="Arial" w:hint="cs"/>
                <w:color w:val="151517"/>
                <w:sz w:val="20"/>
                <w:szCs w:val="20"/>
              </w:rPr>
              <w:t>edio acuoso</w:t>
            </w:r>
            <w:r w:rsidRPr="00217AF0">
              <w:rPr>
                <w:rFonts w:ascii="Arial" w:hAnsi="Arial" w:cs="Arial" w:hint="cs"/>
                <w:color w:val="151517"/>
                <w:sz w:val="20"/>
                <w:szCs w:val="20"/>
              </w:rPr>
              <w:t xml:space="preserve"> o</w:t>
            </w:r>
            <w:r w:rsidRPr="00217AF0">
              <w:rPr>
                <w:rFonts w:ascii="Arial" w:hAnsi="Arial" w:cs="Arial" w:hint="cs"/>
                <w:b/>
                <w:bCs/>
                <w:color w:val="151517"/>
                <w:sz w:val="20"/>
                <w:szCs w:val="20"/>
              </w:rPr>
              <w:t xml:space="preserve"> </w:t>
            </w:r>
            <w:r w:rsidR="00CF1521" w:rsidRPr="00217AF0">
              <w:rPr>
                <w:rFonts w:ascii="Arial" w:hAnsi="Arial" w:cs="Arial" w:hint="cs"/>
                <w:color w:val="151517"/>
                <w:sz w:val="20"/>
                <w:szCs w:val="20"/>
              </w:rPr>
              <w:t>también como método</w:t>
            </w:r>
            <w:r w:rsidRPr="00217AF0">
              <w:rPr>
                <w:rFonts w:ascii="Arial" w:hAnsi="Arial" w:cs="Arial" w:hint="cs"/>
                <w:color w:val="151517"/>
                <w:sz w:val="20"/>
                <w:szCs w:val="20"/>
              </w:rPr>
              <w:t>s</w:t>
            </w:r>
            <w:r w:rsidR="00CF1521" w:rsidRPr="00217AF0">
              <w:rPr>
                <w:rFonts w:ascii="Arial" w:hAnsi="Arial" w:cs="Arial" w:hint="cs"/>
                <w:color w:val="151517"/>
                <w:sz w:val="20"/>
                <w:szCs w:val="20"/>
              </w:rPr>
              <w:t xml:space="preserve"> </w:t>
            </w:r>
            <w:r w:rsidRPr="00217AF0">
              <w:rPr>
                <w:rFonts w:ascii="Arial" w:hAnsi="Arial" w:cs="Arial" w:hint="cs"/>
                <w:color w:val="151517"/>
                <w:sz w:val="20"/>
                <w:szCs w:val="20"/>
              </w:rPr>
              <w:t>por</w:t>
            </w:r>
            <w:r w:rsidR="00CF1521" w:rsidRPr="00217AF0">
              <w:rPr>
                <w:rFonts w:ascii="Arial" w:hAnsi="Arial" w:cs="Arial" w:hint="cs"/>
                <w:color w:val="151517"/>
                <w:sz w:val="20"/>
                <w:szCs w:val="20"/>
              </w:rPr>
              <w:t xml:space="preserve"> expansión</w:t>
            </w:r>
            <w:r w:rsidRPr="00217AF0">
              <w:rPr>
                <w:rFonts w:ascii="Arial" w:hAnsi="Arial" w:cs="Arial" w:hint="cs"/>
                <w:color w:val="151517"/>
                <w:sz w:val="20"/>
                <w:szCs w:val="20"/>
              </w:rPr>
              <w:t>,</w:t>
            </w:r>
            <w:r w:rsidR="00CF1521" w:rsidRPr="00217AF0">
              <w:rPr>
                <w:rFonts w:ascii="Arial" w:hAnsi="Arial" w:cs="Arial" w:hint="cs"/>
                <w:color w:val="151517"/>
                <w:sz w:val="20"/>
                <w:szCs w:val="20"/>
              </w:rPr>
              <w:t xml:space="preserve"> es </w:t>
            </w:r>
            <w:r w:rsidRPr="00217AF0">
              <w:rPr>
                <w:rFonts w:ascii="Arial" w:hAnsi="Arial" w:cs="Arial" w:hint="cs"/>
                <w:color w:val="151517"/>
                <w:sz w:val="20"/>
                <w:szCs w:val="20"/>
              </w:rPr>
              <w:t>aqu</w:t>
            </w:r>
            <w:r w:rsidR="00CF1521" w:rsidRPr="00217AF0">
              <w:rPr>
                <w:rFonts w:ascii="Arial" w:hAnsi="Arial" w:cs="Arial" w:hint="cs"/>
                <w:color w:val="151517"/>
                <w:sz w:val="20"/>
                <w:szCs w:val="20"/>
              </w:rPr>
              <w:t>el que busca</w:t>
            </w:r>
            <w:r w:rsidR="00A177C8" w:rsidRPr="00217AF0">
              <w:rPr>
                <w:rFonts w:ascii="Arial" w:hAnsi="Arial" w:cs="Arial" w:hint="cs"/>
                <w:color w:val="151517"/>
                <w:sz w:val="20"/>
                <w:szCs w:val="20"/>
              </w:rPr>
              <w:t xml:space="preserve"> transferir los sabores del alimento al medio de cocción, resultando en caldos, jugos y texturas tiernas. </w:t>
            </w:r>
          </w:p>
          <w:p w14:paraId="27BD48B4" w14:textId="77777777" w:rsidR="00CF1521" w:rsidRPr="00217AF0" w:rsidRDefault="00CF1521" w:rsidP="004A7379">
            <w:pPr>
              <w:rPr>
                <w:rFonts w:ascii="Arial" w:hAnsi="Arial" w:cs="Arial"/>
                <w:color w:val="151517"/>
                <w:sz w:val="20"/>
                <w:szCs w:val="20"/>
              </w:rPr>
            </w:pPr>
          </w:p>
          <w:p w14:paraId="07B9A53E" w14:textId="77777777" w:rsidR="00CF1521" w:rsidRPr="00217AF0" w:rsidRDefault="00A177C8" w:rsidP="004A7379">
            <w:pPr>
              <w:rPr>
                <w:rFonts w:ascii="Arial" w:hAnsi="Arial" w:cs="Arial"/>
                <w:color w:val="151517"/>
                <w:sz w:val="20"/>
                <w:szCs w:val="20"/>
              </w:rPr>
            </w:pPr>
            <w:r w:rsidRPr="00217AF0">
              <w:rPr>
                <w:rFonts w:ascii="Arial" w:hAnsi="Arial" w:cs="Arial" w:hint="cs"/>
                <w:color w:val="151517"/>
                <w:sz w:val="20"/>
                <w:szCs w:val="20"/>
              </w:rPr>
              <w:t xml:space="preserve">Aquí el calor se aplica de manera húmeda y a temperaturas más moderadas. Pertenece a este grupo hervir, </w:t>
            </w:r>
            <w:r w:rsidRPr="00217AF0">
              <w:rPr>
                <w:rFonts w:ascii="Arial" w:hAnsi="Arial" w:cs="Arial" w:hint="cs"/>
                <w:color w:val="151517"/>
                <w:sz w:val="20"/>
                <w:szCs w:val="20"/>
              </w:rPr>
              <w:lastRenderedPageBreak/>
              <w:t xml:space="preserve">escalfar, cocer al vapor y confitar. </w:t>
            </w:r>
          </w:p>
          <w:p w14:paraId="7311E4FC" w14:textId="77777777" w:rsidR="00CF1521" w:rsidRPr="00217AF0" w:rsidRDefault="00CF1521" w:rsidP="004A7379">
            <w:pPr>
              <w:rPr>
                <w:rFonts w:ascii="Arial" w:hAnsi="Arial" w:cs="Arial"/>
                <w:color w:val="151517"/>
                <w:sz w:val="20"/>
                <w:szCs w:val="20"/>
              </w:rPr>
            </w:pPr>
          </w:p>
          <w:p w14:paraId="15089193" w14:textId="4DA5FED7" w:rsidR="00A177C8" w:rsidRPr="00217AF0" w:rsidRDefault="00A177C8" w:rsidP="004A7379">
            <w:pPr>
              <w:rPr>
                <w:rFonts w:ascii="Arial" w:hAnsi="Arial" w:cs="Arial"/>
                <w:color w:val="151517"/>
                <w:sz w:val="20"/>
                <w:szCs w:val="20"/>
              </w:rPr>
            </w:pPr>
            <w:r w:rsidRPr="00217AF0">
              <w:rPr>
                <w:rFonts w:ascii="Arial" w:hAnsi="Arial" w:cs="Arial" w:hint="cs"/>
                <w:color w:val="151517"/>
                <w:sz w:val="20"/>
                <w:szCs w:val="20"/>
              </w:rPr>
              <w:t xml:space="preserve">Se emplean para alimentos que se desean extremadamente tiernos, para extraer sabores (como en un caldo para sopa) o para cocinar ingredientes delicados, como un "Pescado </w:t>
            </w:r>
            <w:r w:rsidR="00300892">
              <w:rPr>
                <w:rFonts w:ascii="Arial" w:hAnsi="Arial" w:cs="Arial"/>
                <w:color w:val="151517"/>
                <w:sz w:val="20"/>
                <w:szCs w:val="20"/>
              </w:rPr>
              <w:t>e</w:t>
            </w:r>
            <w:r w:rsidRPr="00217AF0">
              <w:rPr>
                <w:rFonts w:ascii="Arial" w:hAnsi="Arial" w:cs="Arial" w:hint="cs"/>
                <w:color w:val="151517"/>
                <w:sz w:val="20"/>
                <w:szCs w:val="20"/>
              </w:rPr>
              <w:t xml:space="preserve">scalfado en </w:t>
            </w:r>
            <w:r w:rsidR="00300892">
              <w:rPr>
                <w:rFonts w:ascii="Arial" w:hAnsi="Arial" w:cs="Arial"/>
                <w:color w:val="151517"/>
                <w:sz w:val="20"/>
                <w:szCs w:val="20"/>
              </w:rPr>
              <w:t>l</w:t>
            </w:r>
            <w:r w:rsidRPr="00217AF0">
              <w:rPr>
                <w:rFonts w:ascii="Arial" w:hAnsi="Arial" w:cs="Arial" w:hint="cs"/>
                <w:color w:val="151517"/>
                <w:sz w:val="20"/>
                <w:szCs w:val="20"/>
              </w:rPr>
              <w:t xml:space="preserve">eche de </w:t>
            </w:r>
            <w:r w:rsidR="00300892">
              <w:rPr>
                <w:rFonts w:ascii="Arial" w:hAnsi="Arial" w:cs="Arial"/>
                <w:color w:val="151517"/>
                <w:sz w:val="20"/>
                <w:szCs w:val="20"/>
              </w:rPr>
              <w:t>c</w:t>
            </w:r>
            <w:r w:rsidRPr="00217AF0">
              <w:rPr>
                <w:rFonts w:ascii="Arial" w:hAnsi="Arial" w:cs="Arial" w:hint="cs"/>
                <w:color w:val="151517"/>
                <w:sz w:val="20"/>
                <w:szCs w:val="20"/>
              </w:rPr>
              <w:t xml:space="preserve">oco". </w:t>
            </w:r>
          </w:p>
          <w:p w14:paraId="6655730D" w14:textId="7E62E4F2" w:rsidR="00A177C8" w:rsidRPr="00217AF0" w:rsidRDefault="00A177C8" w:rsidP="004A7379">
            <w:pPr>
              <w:rPr>
                <w:rFonts w:ascii="Arial" w:hAnsi="Arial" w:cs="Arial"/>
                <w:color w:val="151517"/>
                <w:sz w:val="20"/>
                <w:szCs w:val="20"/>
              </w:rPr>
            </w:pPr>
          </w:p>
        </w:tc>
        <w:tc>
          <w:tcPr>
            <w:tcW w:w="3179" w:type="dxa"/>
            <w:vAlign w:val="center"/>
          </w:tcPr>
          <w:p w14:paraId="463ECC0C" w14:textId="2B3628F5" w:rsidR="004A7379" w:rsidRPr="00217AF0" w:rsidRDefault="004A7379" w:rsidP="004A7379">
            <w:pPr>
              <w:rPr>
                <w:rFonts w:ascii="Arial" w:hAnsi="Arial" w:cs="Arial"/>
                <w:color w:val="151517"/>
                <w:sz w:val="20"/>
                <w:szCs w:val="20"/>
              </w:rPr>
            </w:pPr>
            <w:r w:rsidRPr="00217AF0">
              <w:rPr>
                <w:rFonts w:ascii="Arial" w:hAnsi="Arial" w:cs="Arial" w:hint="cs"/>
                <w:color w:val="151517"/>
                <w:sz w:val="20"/>
                <w:szCs w:val="20"/>
              </w:rPr>
              <w:lastRenderedPageBreak/>
              <w:t xml:space="preserve">El medio graso o también conocido como métodos mixtos, </w:t>
            </w:r>
            <w:r w:rsidR="00A177C8" w:rsidRPr="00217AF0">
              <w:rPr>
                <w:rFonts w:ascii="Arial" w:hAnsi="Arial" w:cs="Arial" w:hint="cs"/>
                <w:color w:val="151517"/>
                <w:sz w:val="20"/>
                <w:szCs w:val="20"/>
              </w:rPr>
              <w:t xml:space="preserve"> combinan ambas lógicas: inician con un paso de concentración (dorar) y continúan con uno de expansión (cocinar en líquido).</w:t>
            </w:r>
            <w:r w:rsidRPr="00217AF0">
              <w:rPr>
                <w:rFonts w:ascii="Arial" w:hAnsi="Arial" w:cs="Arial" w:hint="cs"/>
                <w:color w:val="151517"/>
                <w:sz w:val="20"/>
                <w:szCs w:val="20"/>
              </w:rPr>
              <w:t xml:space="preserve"> </w:t>
            </w:r>
            <w:r w:rsidR="00A177C8" w:rsidRPr="00217AF0">
              <w:rPr>
                <w:rFonts w:ascii="Arial" w:hAnsi="Arial" w:cs="Arial" w:hint="cs"/>
                <w:color w:val="151517"/>
                <w:sz w:val="20"/>
                <w:szCs w:val="20"/>
              </w:rPr>
              <w:t xml:space="preserve">El guisado, el estofado y el braseado son sus máximos exponentes. </w:t>
            </w:r>
          </w:p>
          <w:p w14:paraId="519F0B19" w14:textId="77777777" w:rsidR="004A7379" w:rsidRPr="00217AF0" w:rsidRDefault="004A7379" w:rsidP="004A7379">
            <w:pPr>
              <w:rPr>
                <w:rFonts w:ascii="Arial" w:hAnsi="Arial" w:cs="Arial"/>
                <w:color w:val="151517"/>
                <w:sz w:val="20"/>
                <w:szCs w:val="20"/>
              </w:rPr>
            </w:pPr>
          </w:p>
          <w:p w14:paraId="260EFED1" w14:textId="2B84FC47" w:rsidR="00A177C8" w:rsidRPr="00217AF0" w:rsidRDefault="00A177C8" w:rsidP="004A7379">
            <w:pPr>
              <w:rPr>
                <w:rFonts w:ascii="Arial" w:hAnsi="Arial" w:cs="Arial"/>
                <w:color w:val="151517"/>
                <w:sz w:val="20"/>
                <w:szCs w:val="20"/>
              </w:rPr>
            </w:pPr>
            <w:r w:rsidRPr="00217AF0">
              <w:rPr>
                <w:rFonts w:ascii="Arial" w:hAnsi="Arial" w:cs="Arial" w:hint="cs"/>
                <w:color w:val="151517"/>
                <w:sz w:val="20"/>
                <w:szCs w:val="20"/>
              </w:rPr>
              <w:t xml:space="preserve">Estas técnicas son el alma de la cocina de cacerola colombiana, </w:t>
            </w:r>
            <w:r w:rsidRPr="00217AF0">
              <w:rPr>
                <w:rFonts w:ascii="Arial" w:hAnsi="Arial" w:cs="Arial" w:hint="cs"/>
                <w:color w:val="151517"/>
                <w:sz w:val="20"/>
                <w:szCs w:val="20"/>
              </w:rPr>
              <w:lastRenderedPageBreak/>
              <w:t xml:space="preserve">perfectas para cortes de carne menos tiernos pero llenos de sabor, que mediante una cocción prolongada y a baja temperatura en un medio sabroso, se vuelven melosos y profundos, como en un "Estofado de </w:t>
            </w:r>
            <w:r w:rsidR="00300892">
              <w:rPr>
                <w:rFonts w:ascii="Arial" w:hAnsi="Arial" w:cs="Arial"/>
                <w:color w:val="151517"/>
                <w:sz w:val="20"/>
                <w:szCs w:val="20"/>
              </w:rPr>
              <w:t>p</w:t>
            </w:r>
            <w:r w:rsidRPr="00217AF0">
              <w:rPr>
                <w:rFonts w:ascii="Arial" w:hAnsi="Arial" w:cs="Arial" w:hint="cs"/>
                <w:color w:val="151517"/>
                <w:sz w:val="20"/>
                <w:szCs w:val="20"/>
              </w:rPr>
              <w:t>ollo" o un "</w:t>
            </w:r>
            <w:r w:rsidRPr="00CC33B3">
              <w:rPr>
                <w:rFonts w:ascii="Arial" w:hAnsi="Arial" w:cs="Arial" w:hint="cs"/>
                <w:i/>
                <w:iCs/>
                <w:color w:val="151517"/>
                <w:sz w:val="20"/>
                <w:szCs w:val="20"/>
              </w:rPr>
              <w:t>Brasato</w:t>
            </w:r>
            <w:r w:rsidRPr="00217AF0">
              <w:rPr>
                <w:rFonts w:ascii="Arial" w:hAnsi="Arial" w:cs="Arial" w:hint="cs"/>
                <w:color w:val="151517"/>
                <w:sz w:val="20"/>
                <w:szCs w:val="20"/>
              </w:rPr>
              <w:t xml:space="preserve"> de </w:t>
            </w:r>
            <w:r w:rsidR="00F9628D">
              <w:rPr>
                <w:rFonts w:ascii="Arial" w:hAnsi="Arial" w:cs="Arial"/>
                <w:color w:val="151517"/>
                <w:sz w:val="20"/>
                <w:szCs w:val="20"/>
              </w:rPr>
              <w:t>c</w:t>
            </w:r>
            <w:r w:rsidRPr="00217AF0">
              <w:rPr>
                <w:rFonts w:ascii="Arial" w:hAnsi="Arial" w:cs="Arial" w:hint="cs"/>
                <w:color w:val="151517"/>
                <w:sz w:val="20"/>
                <w:szCs w:val="20"/>
              </w:rPr>
              <w:t>erdo".</w:t>
            </w:r>
          </w:p>
          <w:p w14:paraId="1D4FCDCC" w14:textId="77777777" w:rsidR="00A177C8" w:rsidRPr="00217AF0" w:rsidRDefault="00A177C8" w:rsidP="004A7379">
            <w:pPr>
              <w:rPr>
                <w:rFonts w:ascii="Arial" w:hAnsi="Arial" w:cs="Arial"/>
                <w:color w:val="151517"/>
                <w:sz w:val="20"/>
                <w:szCs w:val="20"/>
              </w:rPr>
            </w:pPr>
          </w:p>
        </w:tc>
        <w:tc>
          <w:tcPr>
            <w:tcW w:w="3179" w:type="dxa"/>
            <w:vAlign w:val="center"/>
          </w:tcPr>
          <w:p w14:paraId="62B04C2F" w14:textId="77777777" w:rsidR="004A7379" w:rsidRPr="00217AF0" w:rsidRDefault="004A7379" w:rsidP="004A7379">
            <w:pPr>
              <w:rPr>
                <w:rFonts w:ascii="Arial" w:hAnsi="Arial" w:cs="Arial"/>
                <w:color w:val="151517"/>
                <w:sz w:val="20"/>
                <w:szCs w:val="20"/>
              </w:rPr>
            </w:pPr>
            <w:r w:rsidRPr="00217AF0">
              <w:rPr>
                <w:rFonts w:ascii="Arial" w:hAnsi="Arial" w:cs="Arial" w:hint="cs"/>
                <w:color w:val="151517"/>
                <w:sz w:val="20"/>
                <w:szCs w:val="20"/>
              </w:rPr>
              <w:lastRenderedPageBreak/>
              <w:t xml:space="preserve">El medio aéreo o también conocido como </w:t>
            </w:r>
            <w:r w:rsidR="00A177C8" w:rsidRPr="00217AF0">
              <w:rPr>
                <w:rFonts w:ascii="Arial" w:hAnsi="Arial" w:cs="Arial" w:hint="cs"/>
                <w:color w:val="151517"/>
                <w:sz w:val="20"/>
                <w:szCs w:val="20"/>
              </w:rPr>
              <w:t>métodos por concentración</w:t>
            </w:r>
            <w:r w:rsidRPr="00217AF0">
              <w:rPr>
                <w:rFonts w:ascii="Arial" w:hAnsi="Arial" w:cs="Arial" w:hint="cs"/>
                <w:color w:val="151517"/>
                <w:sz w:val="20"/>
                <w:szCs w:val="20"/>
              </w:rPr>
              <w:t>,</w:t>
            </w:r>
            <w:r w:rsidR="00A177C8" w:rsidRPr="00217AF0">
              <w:rPr>
                <w:rFonts w:ascii="Arial" w:hAnsi="Arial" w:cs="Arial" w:hint="cs"/>
                <w:color w:val="151517"/>
                <w:sz w:val="20"/>
                <w:szCs w:val="20"/>
              </w:rPr>
              <w:t xml:space="preserve"> tiene como objetivo sellar y retener los jugos internos del alimento, aplicando calor intenso y seco que forma una costra externa. </w:t>
            </w:r>
          </w:p>
          <w:p w14:paraId="40D45FA2" w14:textId="77777777" w:rsidR="004A7379" w:rsidRPr="00217AF0" w:rsidRDefault="004A7379" w:rsidP="004A7379">
            <w:pPr>
              <w:rPr>
                <w:rFonts w:ascii="Arial" w:hAnsi="Arial" w:cs="Arial"/>
                <w:color w:val="151517"/>
                <w:sz w:val="20"/>
                <w:szCs w:val="20"/>
              </w:rPr>
            </w:pPr>
          </w:p>
          <w:p w14:paraId="786B5CDB" w14:textId="52D90445" w:rsidR="00A177C8" w:rsidRPr="00217AF0" w:rsidRDefault="00A177C8" w:rsidP="004A7379">
            <w:pPr>
              <w:rPr>
                <w:rFonts w:ascii="Arial" w:hAnsi="Arial" w:cs="Arial"/>
                <w:color w:val="151517"/>
                <w:sz w:val="20"/>
                <w:szCs w:val="20"/>
              </w:rPr>
            </w:pPr>
            <w:r w:rsidRPr="00217AF0">
              <w:rPr>
                <w:rFonts w:ascii="Arial" w:hAnsi="Arial" w:cs="Arial" w:hint="cs"/>
                <w:color w:val="151517"/>
                <w:sz w:val="20"/>
                <w:szCs w:val="20"/>
              </w:rPr>
              <w:t xml:space="preserve">En esta categoría se incluyen técnicas como asar a la parrilla, hornear, saltear y freír. Son ideales para piezas tiernas de </w:t>
            </w:r>
            <w:r w:rsidRPr="00217AF0">
              <w:rPr>
                <w:rFonts w:ascii="Arial" w:hAnsi="Arial" w:cs="Arial" w:hint="cs"/>
                <w:color w:val="151517"/>
                <w:sz w:val="20"/>
                <w:szCs w:val="20"/>
              </w:rPr>
              <w:lastRenderedPageBreak/>
              <w:t xml:space="preserve">carne, pescados grasos o vegetales que se desean con textura externa crujiente e interior jugoso, como un corte de "Lomo de </w:t>
            </w:r>
            <w:r w:rsidR="00F9628D">
              <w:rPr>
                <w:rFonts w:ascii="Arial" w:hAnsi="Arial" w:cs="Arial"/>
                <w:color w:val="151517"/>
                <w:sz w:val="20"/>
                <w:szCs w:val="20"/>
              </w:rPr>
              <w:t>r</w:t>
            </w:r>
            <w:r w:rsidRPr="00217AF0">
              <w:rPr>
                <w:rFonts w:ascii="Arial" w:hAnsi="Arial" w:cs="Arial" w:hint="cs"/>
                <w:color w:val="151517"/>
                <w:sz w:val="20"/>
                <w:szCs w:val="20"/>
              </w:rPr>
              <w:t xml:space="preserve">es a la </w:t>
            </w:r>
            <w:r w:rsidR="00F9628D">
              <w:rPr>
                <w:rFonts w:ascii="Arial" w:hAnsi="Arial" w:cs="Arial"/>
                <w:color w:val="151517"/>
                <w:sz w:val="20"/>
                <w:szCs w:val="20"/>
              </w:rPr>
              <w:t>p</w:t>
            </w:r>
            <w:r w:rsidRPr="00217AF0">
              <w:rPr>
                <w:rFonts w:ascii="Arial" w:hAnsi="Arial" w:cs="Arial" w:hint="cs"/>
                <w:color w:val="151517"/>
                <w:sz w:val="20"/>
                <w:szCs w:val="20"/>
              </w:rPr>
              <w:t xml:space="preserve">arrilla" o unas "Patacones". </w:t>
            </w:r>
          </w:p>
          <w:p w14:paraId="5E7B04F7" w14:textId="77777777" w:rsidR="00A177C8" w:rsidRPr="00217AF0" w:rsidRDefault="00A177C8" w:rsidP="00A177C8">
            <w:pPr>
              <w:rPr>
                <w:rFonts w:ascii="Arial" w:hAnsi="Arial" w:cs="Arial"/>
                <w:color w:val="151517"/>
                <w:sz w:val="20"/>
                <w:szCs w:val="20"/>
              </w:rPr>
            </w:pPr>
          </w:p>
        </w:tc>
      </w:tr>
    </w:tbl>
    <w:p w14:paraId="164127DF" w14:textId="77777777" w:rsidR="00A45B9A" w:rsidRPr="00217AF0" w:rsidRDefault="00A45B9A" w:rsidP="00A177C8">
      <w:pPr>
        <w:jc w:val="both"/>
        <w:rPr>
          <w:rFonts w:ascii="Arial" w:hAnsi="Arial" w:cs="Arial"/>
          <w:color w:val="151517"/>
          <w:sz w:val="20"/>
          <w:szCs w:val="20"/>
        </w:rPr>
      </w:pPr>
    </w:p>
    <w:p w14:paraId="5CA34417" w14:textId="4C3BF3C6"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3.2. </w:t>
      </w:r>
      <w:r w:rsidR="00AA6D68" w:rsidRPr="00217AF0">
        <w:rPr>
          <w:rFonts w:ascii="Arial" w:hAnsi="Arial" w:cs="Arial" w:hint="cs"/>
          <w:b/>
          <w:bCs/>
          <w:color w:val="151517"/>
          <w:sz w:val="20"/>
          <w:szCs w:val="20"/>
        </w:rPr>
        <w:t>Cocción en medio graso</w:t>
      </w:r>
    </w:p>
    <w:p w14:paraId="7E781B64" w14:textId="77777777" w:rsidR="00A45B9A" w:rsidRPr="00217AF0" w:rsidRDefault="00A45B9A">
      <w:pPr>
        <w:ind w:left="426"/>
        <w:jc w:val="both"/>
        <w:rPr>
          <w:rFonts w:ascii="Arial" w:hAnsi="Arial" w:cs="Arial"/>
          <w:b/>
          <w:bCs/>
          <w:color w:val="151517"/>
          <w:sz w:val="20"/>
          <w:szCs w:val="20"/>
        </w:rPr>
      </w:pPr>
    </w:p>
    <w:p w14:paraId="6B472A8D" w14:textId="25376148" w:rsidR="007A6C9A" w:rsidRPr="00217AF0" w:rsidRDefault="007F6AC5" w:rsidP="00084DA9">
      <w:pPr>
        <w:ind w:left="426"/>
        <w:jc w:val="both"/>
        <w:rPr>
          <w:rFonts w:ascii="Arial" w:hAnsi="Arial" w:cs="Arial"/>
          <w:color w:val="151517"/>
          <w:sz w:val="20"/>
          <w:szCs w:val="20"/>
        </w:rPr>
      </w:pPr>
      <w:r w:rsidRPr="00217AF0">
        <w:rPr>
          <w:rFonts w:ascii="Arial" w:hAnsi="Arial" w:cs="Arial" w:hint="cs"/>
          <w:color w:val="151517"/>
          <w:sz w:val="20"/>
          <w:szCs w:val="20"/>
        </w:rPr>
        <w:t>La cocción en un medio graso (aceite, mantequilla clarificada, manteca) es una de las más versátiles y extendidas, capaz de transferir calor a altas temperaturas y generar reacciones de sabor únicas.</w:t>
      </w:r>
    </w:p>
    <w:p w14:paraId="6E244BF3" w14:textId="77777777" w:rsidR="009D273E" w:rsidRPr="00217AF0" w:rsidRDefault="009D273E">
      <w:pPr>
        <w:ind w:left="426"/>
        <w:jc w:val="both"/>
        <w:rPr>
          <w:rFonts w:ascii="Arial" w:hAnsi="Arial" w:cs="Arial"/>
          <w:b/>
          <w:bCs/>
          <w:color w:val="151517"/>
          <w:sz w:val="20"/>
          <w:szCs w:val="20"/>
        </w:rPr>
      </w:pPr>
    </w:p>
    <w:tbl>
      <w:tblPr>
        <w:tblStyle w:val="Tablaconcuadrcula"/>
        <w:tblW w:w="9487" w:type="dxa"/>
        <w:tblInd w:w="425" w:type="dxa"/>
        <w:tblLook w:val="04A0" w:firstRow="1" w:lastRow="0" w:firstColumn="1" w:lastColumn="0" w:noHBand="0" w:noVBand="1"/>
      </w:tblPr>
      <w:tblGrid>
        <w:gridCol w:w="4743"/>
        <w:gridCol w:w="4744"/>
      </w:tblGrid>
      <w:tr w:rsidR="009D273E" w:rsidRPr="00217AF0" w14:paraId="4900877E" w14:textId="77777777" w:rsidTr="00084DA9">
        <w:trPr>
          <w:trHeight w:val="628"/>
        </w:trPr>
        <w:tc>
          <w:tcPr>
            <w:tcW w:w="0" w:type="auto"/>
            <w:gridSpan w:val="2"/>
            <w:shd w:val="clear" w:color="auto" w:fill="92D050"/>
            <w:vAlign w:val="center"/>
          </w:tcPr>
          <w:p w14:paraId="6D574BB6" w14:textId="77777777" w:rsidR="009D273E" w:rsidRPr="00217AF0" w:rsidRDefault="009D273E"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9D273E" w:rsidRPr="00217AF0" w14:paraId="4592FC15" w14:textId="77777777" w:rsidTr="00084DA9">
        <w:trPr>
          <w:trHeight w:val="620"/>
        </w:trPr>
        <w:tc>
          <w:tcPr>
            <w:tcW w:w="4743" w:type="dxa"/>
            <w:shd w:val="clear" w:color="auto" w:fill="92D050"/>
            <w:vAlign w:val="center"/>
          </w:tcPr>
          <w:p w14:paraId="345AC8B6" w14:textId="77777777" w:rsidR="009D273E" w:rsidRPr="00217AF0" w:rsidRDefault="009D273E"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744" w:type="dxa"/>
            <w:shd w:val="clear" w:color="auto" w:fill="92D050"/>
            <w:vAlign w:val="center"/>
          </w:tcPr>
          <w:p w14:paraId="19D2C317" w14:textId="77777777" w:rsidR="009D273E" w:rsidRPr="00217AF0" w:rsidRDefault="009D273E" w:rsidP="003D08B2">
            <w:pPr>
              <w:jc w:val="center"/>
              <w:rPr>
                <w:rFonts w:ascii="Arial" w:hAnsi="Arial" w:cs="Arial"/>
                <w:b/>
                <w:bCs/>
                <w:color w:val="151517"/>
                <w:sz w:val="20"/>
                <w:szCs w:val="20"/>
              </w:rPr>
            </w:pPr>
            <w:commentRangeStart w:id="28"/>
            <w:commentRangeStart w:id="29"/>
            <w:r w:rsidRPr="00217AF0">
              <w:rPr>
                <w:rFonts w:ascii="Arial" w:hAnsi="Arial" w:cs="Arial" w:hint="cs"/>
                <w:b/>
                <w:bCs/>
                <w:color w:val="151517"/>
                <w:sz w:val="20"/>
                <w:szCs w:val="20"/>
              </w:rPr>
              <w:t>Descripción</w:t>
            </w:r>
            <w:commentRangeEnd w:id="28"/>
            <w:r w:rsidR="00D652BA" w:rsidRPr="00217AF0">
              <w:rPr>
                <w:rStyle w:val="Refdecomentario"/>
                <w:rFonts w:ascii="Arial" w:hAnsi="Arial" w:cs="Arial"/>
                <w:b/>
                <w:bCs/>
                <w:color w:val="151517"/>
                <w:sz w:val="20"/>
                <w:szCs w:val="20"/>
              </w:rPr>
              <w:commentReference w:id="28"/>
            </w:r>
            <w:commentRangeEnd w:id="29"/>
            <w:r w:rsidR="004A7379" w:rsidRPr="00217AF0">
              <w:rPr>
                <w:rStyle w:val="Refdecomentario"/>
                <w:rFonts w:ascii="Arial" w:hAnsi="Arial" w:cs="Arial"/>
                <w:b/>
                <w:bCs/>
                <w:color w:val="151517"/>
                <w:sz w:val="20"/>
                <w:szCs w:val="20"/>
              </w:rPr>
              <w:commentReference w:id="29"/>
            </w:r>
          </w:p>
        </w:tc>
      </w:tr>
      <w:tr w:rsidR="009D273E" w:rsidRPr="00217AF0" w14:paraId="4BE6020D" w14:textId="77777777" w:rsidTr="00084DA9">
        <w:trPr>
          <w:trHeight w:val="2826"/>
        </w:trPr>
        <w:tc>
          <w:tcPr>
            <w:tcW w:w="4743" w:type="dxa"/>
            <w:vAlign w:val="center"/>
          </w:tcPr>
          <w:p w14:paraId="32DD8A58" w14:textId="0D0358BB" w:rsidR="009D273E" w:rsidRPr="00217AF0" w:rsidRDefault="00BC7720" w:rsidP="007A6C9A">
            <w:pPr>
              <w:jc w:val="center"/>
              <w:rPr>
                <w:rFonts w:ascii="Arial" w:hAnsi="Arial" w:cs="Arial"/>
                <w:color w:val="151517"/>
                <w:sz w:val="20"/>
                <w:szCs w:val="20"/>
              </w:rPr>
            </w:pPr>
            <w:commentRangeStart w:id="30"/>
            <w:r w:rsidRPr="00217AF0">
              <w:rPr>
                <w:rFonts w:ascii="Arial" w:hAnsi="Arial" w:cs="Arial" w:hint="cs"/>
                <w:noProof/>
                <w:color w:val="151517"/>
                <w:sz w:val="20"/>
                <w:szCs w:val="20"/>
              </w:rPr>
              <w:drawing>
                <wp:inline distT="0" distB="0" distL="0" distR="0" wp14:anchorId="546FC770" wp14:editId="36A20202">
                  <wp:extent cx="1762125" cy="1516247"/>
                  <wp:effectExtent l="0" t="0" r="0" b="8255"/>
                  <wp:docPr id="125955257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2574" name="Imagen 12595525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68417" cy="1521661"/>
                          </a:xfrm>
                          <a:prstGeom prst="rect">
                            <a:avLst/>
                          </a:prstGeom>
                        </pic:spPr>
                      </pic:pic>
                    </a:graphicData>
                  </a:graphic>
                </wp:inline>
              </w:drawing>
            </w:r>
            <w:commentRangeEnd w:id="30"/>
            <w:r w:rsidRPr="00217AF0">
              <w:rPr>
                <w:rStyle w:val="Refdecomentario"/>
                <w:rFonts w:ascii="Arial" w:hAnsi="Arial" w:cs="Arial"/>
                <w:color w:val="151517"/>
                <w:sz w:val="20"/>
                <w:szCs w:val="20"/>
              </w:rPr>
              <w:commentReference w:id="30"/>
            </w:r>
          </w:p>
        </w:tc>
        <w:tc>
          <w:tcPr>
            <w:tcW w:w="4744" w:type="dxa"/>
            <w:vAlign w:val="center"/>
          </w:tcPr>
          <w:p w14:paraId="73BC5611" w14:textId="4B91B6AD" w:rsidR="009D273E" w:rsidRPr="00217AF0" w:rsidRDefault="0037619A" w:rsidP="00CC33B3">
            <w:pPr>
              <w:rPr>
                <w:rFonts w:ascii="Arial" w:hAnsi="Arial" w:cs="Arial"/>
                <w:color w:val="151517"/>
                <w:sz w:val="20"/>
                <w:szCs w:val="20"/>
              </w:rPr>
            </w:pPr>
            <w:r w:rsidRPr="00217AF0">
              <w:rPr>
                <w:rFonts w:ascii="Arial" w:hAnsi="Arial" w:cs="Arial" w:hint="cs"/>
                <w:color w:val="151517"/>
                <w:sz w:val="20"/>
                <w:szCs w:val="20"/>
              </w:rPr>
              <w:t xml:space="preserve">Rehogar o sofreír </w:t>
            </w:r>
            <w:r w:rsidR="009D273E" w:rsidRPr="00217AF0">
              <w:rPr>
                <w:rFonts w:ascii="Arial" w:hAnsi="Arial" w:cs="Arial" w:hint="cs"/>
                <w:color w:val="151517"/>
                <w:sz w:val="20"/>
                <w:szCs w:val="20"/>
              </w:rPr>
              <w:t xml:space="preserve">es la técnica base de innumerables preparaciones colombianas. Consiste en cocinar a fuego medio-bajo ingredientes picados finamente (cebolla, ajo, tomate, pimentón) en una cantidad moderada de grasa, con el objetivo de que suelten sus jugos, se ablanden y sus azúcares se caramelicen lentamente sin dorarse en exceso, creando la base de sabor conocida como "hogao" o "refrito". Es el primer paso para guisos, arroces y salsas. </w:t>
            </w:r>
          </w:p>
          <w:p w14:paraId="462671BC" w14:textId="77777777" w:rsidR="009D273E" w:rsidRPr="00217AF0" w:rsidRDefault="009D273E" w:rsidP="003D08B2">
            <w:pPr>
              <w:rPr>
                <w:rFonts w:ascii="Arial" w:hAnsi="Arial" w:cs="Arial"/>
                <w:color w:val="151517"/>
                <w:sz w:val="20"/>
                <w:szCs w:val="20"/>
              </w:rPr>
            </w:pPr>
          </w:p>
        </w:tc>
      </w:tr>
      <w:tr w:rsidR="009D273E" w:rsidRPr="00217AF0" w14:paraId="7F7D3323" w14:textId="77777777" w:rsidTr="00084DA9">
        <w:trPr>
          <w:trHeight w:val="2569"/>
        </w:trPr>
        <w:tc>
          <w:tcPr>
            <w:tcW w:w="4743" w:type="dxa"/>
            <w:vAlign w:val="center"/>
          </w:tcPr>
          <w:p w14:paraId="51E994DF" w14:textId="5030C210" w:rsidR="009D273E" w:rsidRPr="00217AF0" w:rsidRDefault="00BC7720" w:rsidP="007A6C9A">
            <w:pPr>
              <w:jc w:val="center"/>
              <w:rPr>
                <w:rFonts w:ascii="Arial" w:hAnsi="Arial" w:cs="Arial"/>
                <w:color w:val="151517"/>
                <w:sz w:val="20"/>
                <w:szCs w:val="20"/>
              </w:rPr>
            </w:pPr>
            <w:commentRangeStart w:id="31"/>
            <w:r w:rsidRPr="00217AF0">
              <w:rPr>
                <w:rFonts w:ascii="Arial" w:hAnsi="Arial" w:cs="Arial" w:hint="cs"/>
                <w:noProof/>
                <w:color w:val="151517"/>
                <w:sz w:val="20"/>
                <w:szCs w:val="20"/>
              </w:rPr>
              <w:drawing>
                <wp:inline distT="0" distB="0" distL="0" distR="0" wp14:anchorId="7991C08B" wp14:editId="58B2E4E5">
                  <wp:extent cx="1714500" cy="1356087"/>
                  <wp:effectExtent l="0" t="0" r="0" b="0"/>
                  <wp:docPr id="87628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9091" name=""/>
                          <pic:cNvPicPr/>
                        </pic:nvPicPr>
                        <pic:blipFill>
                          <a:blip r:embed="rId33"/>
                          <a:stretch>
                            <a:fillRect/>
                          </a:stretch>
                        </pic:blipFill>
                        <pic:spPr>
                          <a:xfrm>
                            <a:off x="0" y="0"/>
                            <a:ext cx="1724009" cy="1363608"/>
                          </a:xfrm>
                          <a:prstGeom prst="rect">
                            <a:avLst/>
                          </a:prstGeom>
                        </pic:spPr>
                      </pic:pic>
                    </a:graphicData>
                  </a:graphic>
                </wp:inline>
              </w:drawing>
            </w:r>
            <w:commentRangeEnd w:id="31"/>
            <w:r w:rsidRPr="00217AF0">
              <w:rPr>
                <w:rStyle w:val="Refdecomentario"/>
                <w:rFonts w:ascii="Arial" w:hAnsi="Arial" w:cs="Arial"/>
                <w:color w:val="151517"/>
                <w:sz w:val="20"/>
                <w:szCs w:val="20"/>
              </w:rPr>
              <w:commentReference w:id="31"/>
            </w:r>
          </w:p>
        </w:tc>
        <w:tc>
          <w:tcPr>
            <w:tcW w:w="4744" w:type="dxa"/>
            <w:vAlign w:val="center"/>
          </w:tcPr>
          <w:p w14:paraId="36A9F8FD" w14:textId="5C96CE48" w:rsidR="009D273E" w:rsidRPr="00217AF0" w:rsidRDefault="0037619A" w:rsidP="009D273E">
            <w:pPr>
              <w:jc w:val="both"/>
              <w:rPr>
                <w:rFonts w:ascii="Arial" w:hAnsi="Arial" w:cs="Arial"/>
                <w:color w:val="151517"/>
                <w:sz w:val="20"/>
                <w:szCs w:val="20"/>
              </w:rPr>
            </w:pPr>
            <w:r w:rsidRPr="00217AF0">
              <w:rPr>
                <w:rFonts w:ascii="Arial" w:hAnsi="Arial" w:cs="Arial" w:hint="cs"/>
                <w:color w:val="151517"/>
                <w:sz w:val="20"/>
                <w:szCs w:val="20"/>
              </w:rPr>
              <w:t>S</w:t>
            </w:r>
            <w:r w:rsidR="009D273E" w:rsidRPr="00217AF0">
              <w:rPr>
                <w:rFonts w:ascii="Arial" w:hAnsi="Arial" w:cs="Arial" w:hint="cs"/>
                <w:color w:val="151517"/>
                <w:sz w:val="20"/>
                <w:szCs w:val="20"/>
              </w:rPr>
              <w:t xml:space="preserve">altear es una técnica de cocción rápida a fuego alto, con muy poco medio graso y constante movimiento del alimento (del francés </w:t>
            </w:r>
            <w:r w:rsidR="009D273E" w:rsidRPr="00C54640">
              <w:rPr>
                <w:rFonts w:ascii="Arial" w:hAnsi="Arial" w:cs="Arial" w:hint="cs"/>
                <w:i/>
                <w:iCs/>
                <w:color w:val="151517"/>
                <w:sz w:val="20"/>
                <w:szCs w:val="20"/>
              </w:rPr>
              <w:t>sauter</w:t>
            </w:r>
            <w:r w:rsidR="009D273E" w:rsidRPr="00217AF0">
              <w:rPr>
                <w:rFonts w:ascii="Arial" w:hAnsi="Arial" w:cs="Arial" w:hint="cs"/>
                <w:color w:val="151517"/>
                <w:sz w:val="20"/>
                <w:szCs w:val="20"/>
              </w:rPr>
              <w:t xml:space="preserve">, saltar). Su objetivo es sellar, dorar ligeramente y cocinar al dente, preservando color, textura y nutrientes. Es ideal para vegetales como las vainitas, los champiñones o trozos pequeños de pollo o carne, resultando en platos como un "Salteado de </w:t>
            </w:r>
            <w:r w:rsidR="00C54640">
              <w:rPr>
                <w:rFonts w:ascii="Arial" w:hAnsi="Arial" w:cs="Arial"/>
                <w:color w:val="151517"/>
                <w:sz w:val="20"/>
                <w:szCs w:val="20"/>
              </w:rPr>
              <w:t>c</w:t>
            </w:r>
            <w:r w:rsidR="009D273E" w:rsidRPr="00217AF0">
              <w:rPr>
                <w:rFonts w:ascii="Arial" w:hAnsi="Arial" w:cs="Arial" w:hint="cs"/>
                <w:color w:val="151517"/>
                <w:sz w:val="20"/>
                <w:szCs w:val="20"/>
              </w:rPr>
              <w:t xml:space="preserve">arne con </w:t>
            </w:r>
            <w:r w:rsidR="00C54640">
              <w:rPr>
                <w:rFonts w:ascii="Arial" w:hAnsi="Arial" w:cs="Arial"/>
                <w:color w:val="151517"/>
                <w:sz w:val="20"/>
                <w:szCs w:val="20"/>
              </w:rPr>
              <w:t>v</w:t>
            </w:r>
            <w:r w:rsidR="009D273E" w:rsidRPr="00217AF0">
              <w:rPr>
                <w:rFonts w:ascii="Arial" w:hAnsi="Arial" w:cs="Arial" w:hint="cs"/>
                <w:color w:val="151517"/>
                <w:sz w:val="20"/>
                <w:szCs w:val="20"/>
              </w:rPr>
              <w:t>erduras".</w:t>
            </w:r>
          </w:p>
          <w:p w14:paraId="0A80850E" w14:textId="77777777" w:rsidR="009D273E" w:rsidRPr="00217AF0" w:rsidRDefault="009D273E" w:rsidP="003D08B2">
            <w:pPr>
              <w:rPr>
                <w:rFonts w:ascii="Arial" w:hAnsi="Arial" w:cs="Arial"/>
                <w:color w:val="151517"/>
                <w:sz w:val="20"/>
                <w:szCs w:val="20"/>
              </w:rPr>
            </w:pPr>
          </w:p>
        </w:tc>
      </w:tr>
      <w:tr w:rsidR="009D273E" w:rsidRPr="00217AF0" w14:paraId="57DD8AC6" w14:textId="77777777" w:rsidTr="00084DA9">
        <w:trPr>
          <w:trHeight w:val="2569"/>
        </w:trPr>
        <w:tc>
          <w:tcPr>
            <w:tcW w:w="4743" w:type="dxa"/>
            <w:vAlign w:val="center"/>
          </w:tcPr>
          <w:p w14:paraId="011FC9BE" w14:textId="68DFA866" w:rsidR="009D273E" w:rsidRPr="00217AF0" w:rsidRDefault="00BC7720" w:rsidP="007A6C9A">
            <w:pPr>
              <w:jc w:val="center"/>
              <w:rPr>
                <w:rFonts w:ascii="Arial" w:hAnsi="Arial" w:cs="Arial"/>
                <w:color w:val="151517"/>
                <w:sz w:val="20"/>
                <w:szCs w:val="20"/>
              </w:rPr>
            </w:pPr>
            <w:commentRangeStart w:id="32"/>
            <w:r w:rsidRPr="00217AF0">
              <w:rPr>
                <w:rFonts w:ascii="Arial" w:hAnsi="Arial" w:cs="Arial" w:hint="cs"/>
                <w:noProof/>
                <w:sz w:val="20"/>
                <w:szCs w:val="20"/>
              </w:rPr>
              <w:lastRenderedPageBreak/>
              <w:drawing>
                <wp:inline distT="0" distB="0" distL="0" distR="0" wp14:anchorId="674C4EC8" wp14:editId="77F2BF4E">
                  <wp:extent cx="1638300" cy="1464248"/>
                  <wp:effectExtent l="0" t="0" r="0" b="3175"/>
                  <wp:docPr id="1577709692" name="Imagen 28"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09692" name="Imagen 28" descr="Imagen que contiene Interfaz de usuario gráfic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43865" cy="1469222"/>
                          </a:xfrm>
                          <a:prstGeom prst="rect">
                            <a:avLst/>
                          </a:prstGeom>
                        </pic:spPr>
                      </pic:pic>
                    </a:graphicData>
                  </a:graphic>
                </wp:inline>
              </w:drawing>
            </w:r>
            <w:commentRangeEnd w:id="32"/>
            <w:r w:rsidRPr="00217AF0">
              <w:rPr>
                <w:rStyle w:val="Refdecomentario"/>
                <w:rFonts w:ascii="Arial" w:hAnsi="Arial" w:cs="Arial"/>
                <w:color w:val="151517"/>
                <w:sz w:val="20"/>
                <w:szCs w:val="20"/>
              </w:rPr>
              <w:commentReference w:id="32"/>
            </w:r>
          </w:p>
        </w:tc>
        <w:tc>
          <w:tcPr>
            <w:tcW w:w="4744" w:type="dxa"/>
            <w:vAlign w:val="center"/>
          </w:tcPr>
          <w:p w14:paraId="52D29DD1" w14:textId="77777777" w:rsidR="009D273E" w:rsidRPr="00217AF0" w:rsidRDefault="009D273E" w:rsidP="009D273E">
            <w:pPr>
              <w:jc w:val="both"/>
              <w:rPr>
                <w:rFonts w:ascii="Arial" w:hAnsi="Arial" w:cs="Arial"/>
                <w:color w:val="151517"/>
                <w:sz w:val="20"/>
                <w:szCs w:val="20"/>
              </w:rPr>
            </w:pPr>
            <w:r w:rsidRPr="00217AF0">
              <w:rPr>
                <w:rFonts w:ascii="Arial" w:hAnsi="Arial" w:cs="Arial" w:hint="cs"/>
                <w:color w:val="151517"/>
                <w:sz w:val="20"/>
                <w:szCs w:val="20"/>
              </w:rPr>
              <w:t>La fritura sumerge el alimento completamente en un medio graso abundante y a alta temperatura (entre 160°C y 180°C). El calor intenso y uniforme crea una costra crujiente y dorada instantáneamente, mientras sella el interior, cocinándolo con su propio vapor.</w:t>
            </w:r>
          </w:p>
          <w:p w14:paraId="6647498D" w14:textId="77777777" w:rsidR="009D273E" w:rsidRPr="00217AF0" w:rsidRDefault="009D273E" w:rsidP="003D08B2">
            <w:pPr>
              <w:rPr>
                <w:rFonts w:ascii="Arial" w:hAnsi="Arial" w:cs="Arial"/>
                <w:color w:val="151517"/>
                <w:sz w:val="20"/>
                <w:szCs w:val="20"/>
              </w:rPr>
            </w:pPr>
          </w:p>
        </w:tc>
      </w:tr>
    </w:tbl>
    <w:p w14:paraId="7452FC12" w14:textId="60C2C239" w:rsidR="0055316B" w:rsidRPr="00217AF0" w:rsidRDefault="0037619A" w:rsidP="0037619A">
      <w:pPr>
        <w:ind w:left="426"/>
        <w:jc w:val="both"/>
        <w:rPr>
          <w:rFonts w:ascii="Arial" w:hAnsi="Arial" w:cs="Arial"/>
          <w:color w:val="151517"/>
          <w:sz w:val="20"/>
          <w:szCs w:val="20"/>
        </w:rPr>
      </w:pPr>
      <w:r w:rsidRPr="00217AF0">
        <w:rPr>
          <w:rFonts w:ascii="Arial" w:hAnsi="Arial" w:cs="Arial" w:hint="cs"/>
          <w:color w:val="151517"/>
          <w:sz w:val="20"/>
          <w:szCs w:val="20"/>
        </w:rPr>
        <w:t>Nota. SENA, 2026.</w:t>
      </w:r>
    </w:p>
    <w:p w14:paraId="183304F0" w14:textId="77777777" w:rsidR="0037619A" w:rsidRPr="00217AF0" w:rsidRDefault="0037619A" w:rsidP="0037619A">
      <w:pPr>
        <w:ind w:left="426"/>
        <w:jc w:val="both"/>
        <w:rPr>
          <w:rFonts w:ascii="Arial" w:hAnsi="Arial" w:cs="Arial"/>
          <w:color w:val="151517"/>
          <w:sz w:val="20"/>
          <w:szCs w:val="20"/>
        </w:rPr>
      </w:pPr>
    </w:p>
    <w:p w14:paraId="60BFC0E4" w14:textId="18F118D9"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 En Colombia, la fritura es una técnica emblemática, presente en los "Aborrajados", las "Arepas de Huevo", las "Empanadas" y los "Patacones". La clave para una fritura perfecta es controlar la temperatura del aceite; si está muy baja, el alimento lo absorbe y queda grasoso; si está muy alta, se quema por fuera y queda crudo por dentro.</w:t>
      </w:r>
    </w:p>
    <w:p w14:paraId="3757C485" w14:textId="77777777" w:rsidR="00A45B9A" w:rsidRPr="00217AF0" w:rsidRDefault="00A45B9A">
      <w:pPr>
        <w:ind w:left="426"/>
        <w:jc w:val="both"/>
        <w:rPr>
          <w:rFonts w:ascii="Arial" w:hAnsi="Arial" w:cs="Arial"/>
          <w:b/>
          <w:bCs/>
          <w:color w:val="151517"/>
          <w:sz w:val="20"/>
          <w:szCs w:val="20"/>
        </w:rPr>
      </w:pPr>
    </w:p>
    <w:p w14:paraId="3D1AE60D" w14:textId="38741E68"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3.3. </w:t>
      </w:r>
      <w:r w:rsidR="007A6C9A" w:rsidRPr="00217AF0">
        <w:rPr>
          <w:rFonts w:ascii="Arial" w:hAnsi="Arial" w:cs="Arial" w:hint="cs"/>
          <w:b/>
          <w:bCs/>
          <w:color w:val="151517"/>
          <w:sz w:val="20"/>
          <w:szCs w:val="20"/>
        </w:rPr>
        <w:t>Cocción en medio acuoso y al vapor</w:t>
      </w:r>
    </w:p>
    <w:p w14:paraId="4BF8625B" w14:textId="77777777" w:rsidR="00A45B9A" w:rsidRPr="00217AF0" w:rsidRDefault="00A45B9A">
      <w:pPr>
        <w:ind w:left="426"/>
        <w:jc w:val="both"/>
        <w:rPr>
          <w:rFonts w:ascii="Arial" w:hAnsi="Arial" w:cs="Arial"/>
          <w:b/>
          <w:bCs/>
          <w:color w:val="151517"/>
          <w:sz w:val="20"/>
          <w:szCs w:val="20"/>
        </w:rPr>
      </w:pPr>
    </w:p>
    <w:p w14:paraId="747BAC9C" w14:textId="2621EE6A" w:rsidR="009D273E" w:rsidRDefault="00D01B06">
      <w:pPr>
        <w:ind w:left="426"/>
        <w:jc w:val="both"/>
        <w:rPr>
          <w:rFonts w:ascii="Arial" w:hAnsi="Arial" w:cs="Arial"/>
          <w:color w:val="151517"/>
          <w:sz w:val="20"/>
          <w:szCs w:val="20"/>
        </w:rPr>
      </w:pPr>
      <w:r w:rsidRPr="00D01B06">
        <w:rPr>
          <w:rFonts w:ascii="Arial" w:hAnsi="Arial" w:cs="Arial"/>
          <w:color w:val="151517"/>
          <w:sz w:val="20"/>
          <w:szCs w:val="20"/>
        </w:rPr>
        <w:t>El agua, en sus diferentes estados y temperaturas, actúa como un medio de cocción suave y controlado, permitiendo transferir calor de forma uniforme sin dañar la estructura de los alimentos. Este método preserva texturas, colores y nutrientes, especialmente en ingredientes delicados como verduras y pescados. Además, favorece técnicas como hervido, escalfado y cocción al vapor, fundamentales en preparaciones tradicionales que requieren suavizar, extraer o conservar sabores.</w:t>
      </w:r>
    </w:p>
    <w:p w14:paraId="45794CC6" w14:textId="77777777" w:rsidR="00D01B06" w:rsidRPr="00217AF0" w:rsidRDefault="00D01B06">
      <w:pPr>
        <w:ind w:left="426"/>
        <w:jc w:val="both"/>
        <w:rPr>
          <w:rFonts w:ascii="Arial" w:hAnsi="Arial" w:cs="Arial"/>
          <w:color w:val="151517"/>
          <w:sz w:val="20"/>
          <w:szCs w:val="20"/>
        </w:rPr>
      </w:pPr>
    </w:p>
    <w:tbl>
      <w:tblPr>
        <w:tblStyle w:val="Tablaconcuadrcula"/>
        <w:tblW w:w="9625" w:type="dxa"/>
        <w:tblInd w:w="425" w:type="dxa"/>
        <w:tblLook w:val="04A0" w:firstRow="1" w:lastRow="0" w:firstColumn="1" w:lastColumn="0" w:noHBand="0" w:noVBand="1"/>
      </w:tblPr>
      <w:tblGrid>
        <w:gridCol w:w="4812"/>
        <w:gridCol w:w="4813"/>
      </w:tblGrid>
      <w:tr w:rsidR="00193BD2" w:rsidRPr="00217AF0" w14:paraId="7420161A" w14:textId="77777777" w:rsidTr="00084DA9">
        <w:trPr>
          <w:trHeight w:val="823"/>
        </w:trPr>
        <w:tc>
          <w:tcPr>
            <w:tcW w:w="0" w:type="auto"/>
            <w:gridSpan w:val="2"/>
            <w:shd w:val="clear" w:color="auto" w:fill="92D050"/>
            <w:vAlign w:val="center"/>
          </w:tcPr>
          <w:p w14:paraId="4799D8D4" w14:textId="77777777" w:rsidR="009D273E" w:rsidRPr="00217AF0" w:rsidRDefault="009D273E"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193BD2" w:rsidRPr="00217AF0" w14:paraId="262EA3DA" w14:textId="77777777" w:rsidTr="00084DA9">
        <w:trPr>
          <w:trHeight w:val="550"/>
        </w:trPr>
        <w:tc>
          <w:tcPr>
            <w:tcW w:w="4812" w:type="dxa"/>
            <w:shd w:val="clear" w:color="auto" w:fill="92D050"/>
            <w:vAlign w:val="center"/>
          </w:tcPr>
          <w:p w14:paraId="0DFCE287" w14:textId="77777777" w:rsidR="009D273E" w:rsidRPr="00217AF0" w:rsidRDefault="009D273E"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813" w:type="dxa"/>
            <w:shd w:val="clear" w:color="auto" w:fill="92D050"/>
            <w:vAlign w:val="center"/>
          </w:tcPr>
          <w:p w14:paraId="398B0AEB" w14:textId="77777777" w:rsidR="009D273E" w:rsidRPr="00217AF0" w:rsidRDefault="009D273E" w:rsidP="003D08B2">
            <w:pPr>
              <w:jc w:val="center"/>
              <w:rPr>
                <w:rFonts w:ascii="Arial" w:hAnsi="Arial" w:cs="Arial"/>
                <w:b/>
                <w:bCs/>
                <w:color w:val="151517"/>
                <w:sz w:val="20"/>
                <w:szCs w:val="20"/>
              </w:rPr>
            </w:pPr>
            <w:commentRangeStart w:id="33"/>
            <w:commentRangeStart w:id="34"/>
            <w:r w:rsidRPr="00217AF0">
              <w:rPr>
                <w:rFonts w:ascii="Arial" w:hAnsi="Arial" w:cs="Arial" w:hint="cs"/>
                <w:b/>
                <w:bCs/>
                <w:color w:val="151517"/>
                <w:sz w:val="20"/>
                <w:szCs w:val="20"/>
              </w:rPr>
              <w:t>Descripción</w:t>
            </w:r>
            <w:commentRangeEnd w:id="33"/>
            <w:r w:rsidR="00677020" w:rsidRPr="00217AF0">
              <w:rPr>
                <w:rStyle w:val="Refdecomentario"/>
                <w:rFonts w:ascii="Arial" w:hAnsi="Arial" w:cs="Arial"/>
                <w:b/>
                <w:bCs/>
                <w:color w:val="151517"/>
                <w:sz w:val="20"/>
                <w:szCs w:val="20"/>
              </w:rPr>
              <w:commentReference w:id="33"/>
            </w:r>
            <w:commentRangeEnd w:id="34"/>
            <w:r w:rsidR="007A6C9A" w:rsidRPr="00217AF0">
              <w:rPr>
                <w:rStyle w:val="Refdecomentario"/>
                <w:rFonts w:ascii="Arial" w:hAnsi="Arial" w:cs="Arial"/>
                <w:b/>
                <w:bCs/>
                <w:color w:val="151517"/>
                <w:sz w:val="20"/>
                <w:szCs w:val="20"/>
              </w:rPr>
              <w:commentReference w:id="34"/>
            </w:r>
          </w:p>
        </w:tc>
      </w:tr>
      <w:tr w:rsidR="00193BD2" w:rsidRPr="00217AF0" w14:paraId="5982E123" w14:textId="77777777" w:rsidTr="00084DA9">
        <w:trPr>
          <w:trHeight w:val="2520"/>
        </w:trPr>
        <w:tc>
          <w:tcPr>
            <w:tcW w:w="4812" w:type="dxa"/>
            <w:vAlign w:val="center"/>
          </w:tcPr>
          <w:p w14:paraId="6650AACC" w14:textId="09496747" w:rsidR="009D273E" w:rsidRPr="00217AF0" w:rsidRDefault="00193BD2" w:rsidP="007A6C9A">
            <w:pPr>
              <w:jc w:val="center"/>
              <w:rPr>
                <w:rFonts w:ascii="Arial" w:hAnsi="Arial" w:cs="Arial"/>
                <w:color w:val="151517"/>
                <w:sz w:val="20"/>
                <w:szCs w:val="20"/>
              </w:rPr>
            </w:pPr>
            <w:commentRangeStart w:id="35"/>
            <w:r w:rsidRPr="00217AF0">
              <w:rPr>
                <w:rFonts w:ascii="Arial" w:hAnsi="Arial" w:cs="Arial" w:hint="cs"/>
                <w:noProof/>
                <w:color w:val="151517"/>
                <w:sz w:val="20"/>
                <w:szCs w:val="20"/>
              </w:rPr>
              <w:drawing>
                <wp:inline distT="0" distB="0" distL="0" distR="0" wp14:anchorId="600BD23A" wp14:editId="3D95709D">
                  <wp:extent cx="2314575" cy="1339956"/>
                  <wp:effectExtent l="0" t="0" r="0" b="0"/>
                  <wp:docPr id="81558586" name="Imagen 20"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586" name="Imagen 20" descr="Imagen que contiene Icon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27236" cy="1347286"/>
                          </a:xfrm>
                          <a:prstGeom prst="rect">
                            <a:avLst/>
                          </a:prstGeom>
                        </pic:spPr>
                      </pic:pic>
                    </a:graphicData>
                  </a:graphic>
                </wp:inline>
              </w:drawing>
            </w:r>
            <w:commentRangeEnd w:id="35"/>
            <w:r w:rsidR="00D652BA" w:rsidRPr="00217AF0">
              <w:rPr>
                <w:rStyle w:val="Refdecomentario"/>
                <w:rFonts w:ascii="Arial" w:hAnsi="Arial" w:cs="Arial"/>
                <w:color w:val="151517"/>
                <w:sz w:val="20"/>
                <w:szCs w:val="20"/>
              </w:rPr>
              <w:commentReference w:id="35"/>
            </w:r>
          </w:p>
        </w:tc>
        <w:tc>
          <w:tcPr>
            <w:tcW w:w="4813" w:type="dxa"/>
            <w:vAlign w:val="center"/>
          </w:tcPr>
          <w:p w14:paraId="0B2A3EF3" w14:textId="77777777" w:rsidR="009D273E" w:rsidRPr="00217AF0" w:rsidRDefault="009D273E" w:rsidP="009D273E">
            <w:pPr>
              <w:jc w:val="both"/>
              <w:rPr>
                <w:rFonts w:ascii="Arial" w:hAnsi="Arial" w:cs="Arial"/>
                <w:color w:val="151517"/>
                <w:sz w:val="20"/>
                <w:szCs w:val="20"/>
              </w:rPr>
            </w:pPr>
            <w:r w:rsidRPr="00217AF0">
              <w:rPr>
                <w:rFonts w:ascii="Arial" w:hAnsi="Arial" w:cs="Arial" w:hint="cs"/>
                <w:color w:val="151517"/>
                <w:sz w:val="20"/>
                <w:szCs w:val="20"/>
              </w:rPr>
              <w:t xml:space="preserve">Hervir implica sumergir el alimento en agua o un caldo a 100°C, con burbujas constantes. Es un método de expansión agresivo, ideal para cocinar pastas, granos (arroz, lentejas) y para ablandar rápidamente tubérculos duros (yuca, papa para sancocho). Sin embargo, puede lixiviar (extraer) nutrientes y sabores solubles en el agua, por lo que ese líquido de cocción a menudo se aprovecha, como en el caldo de un "Sancocho". </w:t>
            </w:r>
          </w:p>
          <w:p w14:paraId="2A7EB217" w14:textId="77777777" w:rsidR="009D273E" w:rsidRPr="00217AF0" w:rsidRDefault="009D273E" w:rsidP="003D08B2">
            <w:pPr>
              <w:rPr>
                <w:rFonts w:ascii="Arial" w:hAnsi="Arial" w:cs="Arial"/>
                <w:color w:val="151517"/>
                <w:sz w:val="20"/>
                <w:szCs w:val="20"/>
              </w:rPr>
            </w:pPr>
          </w:p>
        </w:tc>
      </w:tr>
      <w:tr w:rsidR="00193BD2" w:rsidRPr="00217AF0" w14:paraId="2E0104E8" w14:textId="77777777" w:rsidTr="00084DA9">
        <w:trPr>
          <w:trHeight w:val="2520"/>
        </w:trPr>
        <w:tc>
          <w:tcPr>
            <w:tcW w:w="4812" w:type="dxa"/>
            <w:vAlign w:val="center"/>
          </w:tcPr>
          <w:p w14:paraId="0D03F22E" w14:textId="04DD1388" w:rsidR="009D273E" w:rsidRPr="00217AF0" w:rsidRDefault="00193BD2" w:rsidP="007A6C9A">
            <w:pPr>
              <w:jc w:val="center"/>
              <w:rPr>
                <w:rFonts w:ascii="Arial" w:hAnsi="Arial" w:cs="Arial"/>
                <w:color w:val="151517"/>
                <w:sz w:val="20"/>
                <w:szCs w:val="20"/>
              </w:rPr>
            </w:pPr>
            <w:commentRangeStart w:id="36"/>
            <w:r w:rsidRPr="00217AF0">
              <w:rPr>
                <w:rFonts w:ascii="Arial" w:hAnsi="Arial" w:cs="Arial" w:hint="cs"/>
                <w:noProof/>
                <w:sz w:val="20"/>
                <w:szCs w:val="20"/>
              </w:rPr>
              <w:drawing>
                <wp:inline distT="0" distB="0" distL="0" distR="0" wp14:anchorId="30430E17" wp14:editId="357DFE66">
                  <wp:extent cx="2238375" cy="1390567"/>
                  <wp:effectExtent l="0" t="0" r="0" b="635"/>
                  <wp:docPr id="378493988" name="Imagen 2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93988" name="Imagen 21" descr="Imagen que contiene tabla&#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59443" cy="1403655"/>
                          </a:xfrm>
                          <a:prstGeom prst="rect">
                            <a:avLst/>
                          </a:prstGeom>
                        </pic:spPr>
                      </pic:pic>
                    </a:graphicData>
                  </a:graphic>
                </wp:inline>
              </w:drawing>
            </w:r>
            <w:commentRangeEnd w:id="36"/>
            <w:r w:rsidR="00D652BA" w:rsidRPr="00217AF0">
              <w:rPr>
                <w:rStyle w:val="Refdecomentario"/>
                <w:rFonts w:ascii="Arial" w:hAnsi="Arial" w:cs="Arial"/>
                <w:color w:val="151517"/>
                <w:sz w:val="20"/>
                <w:szCs w:val="20"/>
              </w:rPr>
              <w:commentReference w:id="36"/>
            </w:r>
          </w:p>
        </w:tc>
        <w:tc>
          <w:tcPr>
            <w:tcW w:w="4813" w:type="dxa"/>
            <w:vAlign w:val="center"/>
          </w:tcPr>
          <w:p w14:paraId="7BDE392E" w14:textId="72385163" w:rsidR="009D273E" w:rsidRPr="00217AF0" w:rsidRDefault="009D273E" w:rsidP="009D273E">
            <w:pPr>
              <w:jc w:val="both"/>
              <w:rPr>
                <w:rFonts w:ascii="Arial" w:hAnsi="Arial" w:cs="Arial"/>
                <w:color w:val="151517"/>
                <w:sz w:val="20"/>
                <w:szCs w:val="20"/>
              </w:rPr>
            </w:pPr>
            <w:r w:rsidRPr="00217AF0">
              <w:rPr>
                <w:rFonts w:ascii="Arial" w:hAnsi="Arial" w:cs="Arial" w:hint="cs"/>
                <w:color w:val="151517"/>
                <w:sz w:val="20"/>
                <w:szCs w:val="20"/>
              </w:rPr>
              <w:t xml:space="preserve">Escalfar es una cocción suave en un líquido (agua, caldo, leche) que se mantiene justo por debajo del punto de ebullición, entre 80°C y 95°C, con temblores apenas perceptibles en la superficie. Es perfecto para alimentos delicados cuya textura se dañaría con el hervor violento, como los huevos (huevos escalfados), los pescados de carne blanda ("Pescado </w:t>
            </w:r>
            <w:r w:rsidR="00F953FB">
              <w:rPr>
                <w:rFonts w:ascii="Arial" w:hAnsi="Arial" w:cs="Arial"/>
                <w:color w:val="151517"/>
                <w:sz w:val="20"/>
                <w:szCs w:val="20"/>
              </w:rPr>
              <w:t>e</w:t>
            </w:r>
            <w:r w:rsidRPr="00217AF0">
              <w:rPr>
                <w:rFonts w:ascii="Arial" w:hAnsi="Arial" w:cs="Arial" w:hint="cs"/>
                <w:color w:val="151517"/>
                <w:sz w:val="20"/>
                <w:szCs w:val="20"/>
              </w:rPr>
              <w:t xml:space="preserve">scalfado en </w:t>
            </w:r>
            <w:r w:rsidR="00F953FB">
              <w:rPr>
                <w:rFonts w:ascii="Arial" w:hAnsi="Arial" w:cs="Arial"/>
                <w:color w:val="151517"/>
                <w:sz w:val="20"/>
                <w:szCs w:val="20"/>
              </w:rPr>
              <w:t>v</w:t>
            </w:r>
            <w:r w:rsidRPr="00217AF0">
              <w:rPr>
                <w:rFonts w:ascii="Arial" w:hAnsi="Arial" w:cs="Arial" w:hint="cs"/>
                <w:color w:val="151517"/>
                <w:sz w:val="20"/>
                <w:szCs w:val="20"/>
              </w:rPr>
              <w:t xml:space="preserve">ino </w:t>
            </w:r>
            <w:r w:rsidR="00F953FB">
              <w:rPr>
                <w:rFonts w:ascii="Arial" w:hAnsi="Arial" w:cs="Arial"/>
                <w:color w:val="151517"/>
                <w:sz w:val="20"/>
                <w:szCs w:val="20"/>
              </w:rPr>
              <w:t>b</w:t>
            </w:r>
            <w:r w:rsidRPr="00217AF0">
              <w:rPr>
                <w:rFonts w:ascii="Arial" w:hAnsi="Arial" w:cs="Arial" w:hint="cs"/>
                <w:color w:val="151517"/>
                <w:sz w:val="20"/>
                <w:szCs w:val="20"/>
              </w:rPr>
              <w:t>lanco") o algunas frutas.</w:t>
            </w:r>
          </w:p>
          <w:p w14:paraId="0A85119A" w14:textId="77777777" w:rsidR="009D273E" w:rsidRPr="00217AF0" w:rsidRDefault="009D273E" w:rsidP="003D08B2">
            <w:pPr>
              <w:rPr>
                <w:rFonts w:ascii="Arial" w:hAnsi="Arial" w:cs="Arial"/>
                <w:color w:val="151517"/>
                <w:sz w:val="20"/>
                <w:szCs w:val="20"/>
              </w:rPr>
            </w:pPr>
          </w:p>
        </w:tc>
      </w:tr>
      <w:tr w:rsidR="00193BD2" w:rsidRPr="00217AF0" w14:paraId="272F43EC" w14:textId="77777777" w:rsidTr="00084DA9">
        <w:trPr>
          <w:trHeight w:val="2755"/>
        </w:trPr>
        <w:tc>
          <w:tcPr>
            <w:tcW w:w="4812" w:type="dxa"/>
            <w:vAlign w:val="center"/>
          </w:tcPr>
          <w:p w14:paraId="78260874" w14:textId="56D64074" w:rsidR="009D273E" w:rsidRPr="00217AF0" w:rsidRDefault="00193BD2" w:rsidP="007A6C9A">
            <w:pPr>
              <w:jc w:val="center"/>
              <w:rPr>
                <w:rFonts w:ascii="Arial" w:hAnsi="Arial" w:cs="Arial"/>
                <w:color w:val="151517"/>
                <w:sz w:val="20"/>
                <w:szCs w:val="20"/>
              </w:rPr>
            </w:pPr>
            <w:commentRangeStart w:id="37"/>
            <w:r w:rsidRPr="00217AF0">
              <w:rPr>
                <w:rFonts w:ascii="Arial" w:hAnsi="Arial" w:cs="Arial" w:hint="cs"/>
                <w:noProof/>
                <w:sz w:val="20"/>
                <w:szCs w:val="20"/>
              </w:rPr>
              <w:lastRenderedPageBreak/>
              <w:drawing>
                <wp:inline distT="0" distB="0" distL="0" distR="0" wp14:anchorId="74737A07" wp14:editId="57FBC995">
                  <wp:extent cx="2085975" cy="1557577"/>
                  <wp:effectExtent l="0" t="0" r="0" b="5080"/>
                  <wp:docPr id="1836701919" name="Imagen 2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1919" name="Imagen 22" descr="Imagen que contiene Interfaz de usuario gráfica&#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94067" cy="1563619"/>
                          </a:xfrm>
                          <a:prstGeom prst="rect">
                            <a:avLst/>
                          </a:prstGeom>
                        </pic:spPr>
                      </pic:pic>
                    </a:graphicData>
                  </a:graphic>
                </wp:inline>
              </w:drawing>
            </w:r>
            <w:commentRangeEnd w:id="37"/>
            <w:r w:rsidR="00D652BA" w:rsidRPr="00217AF0">
              <w:rPr>
                <w:rStyle w:val="Refdecomentario"/>
                <w:rFonts w:ascii="Arial" w:hAnsi="Arial" w:cs="Arial"/>
                <w:color w:val="151517"/>
                <w:sz w:val="20"/>
                <w:szCs w:val="20"/>
              </w:rPr>
              <w:commentReference w:id="37"/>
            </w:r>
          </w:p>
        </w:tc>
        <w:tc>
          <w:tcPr>
            <w:tcW w:w="4813" w:type="dxa"/>
            <w:vAlign w:val="center"/>
          </w:tcPr>
          <w:p w14:paraId="3BC08F8D" w14:textId="77777777" w:rsidR="009D273E" w:rsidRPr="00217AF0" w:rsidRDefault="009D273E" w:rsidP="009D273E">
            <w:pPr>
              <w:jc w:val="both"/>
              <w:rPr>
                <w:rFonts w:ascii="Arial" w:hAnsi="Arial" w:cs="Arial"/>
                <w:color w:val="151517"/>
                <w:sz w:val="20"/>
                <w:szCs w:val="20"/>
              </w:rPr>
            </w:pPr>
            <w:r w:rsidRPr="00217AF0">
              <w:rPr>
                <w:rFonts w:ascii="Arial" w:hAnsi="Arial" w:cs="Arial" w:hint="cs"/>
                <w:color w:val="151517"/>
                <w:sz w:val="20"/>
                <w:szCs w:val="20"/>
              </w:rPr>
              <w:t xml:space="preserve">La cocción al vapor se realiza suspendiendo el alimento sobre un líquido hirviendo, sin contacto directo, de modo que se cocina por la acción del vapor caliente. Este método preserva al máximo los nutrientes, el color, la forma y el sabor original de los alimentos, ya que no hay lixiviación. Es excelente para vegetales como el brócoli, la coliflor o el pescado envuelto en hoja de plátano, una técnica ancestral que aún se practica en regiones como el Pacífico colombiano. </w:t>
            </w:r>
          </w:p>
          <w:p w14:paraId="55BF4E64" w14:textId="77777777" w:rsidR="009D273E" w:rsidRPr="00217AF0" w:rsidRDefault="009D273E" w:rsidP="003D08B2">
            <w:pPr>
              <w:rPr>
                <w:rFonts w:ascii="Arial" w:hAnsi="Arial" w:cs="Arial"/>
                <w:color w:val="151517"/>
                <w:sz w:val="20"/>
                <w:szCs w:val="20"/>
              </w:rPr>
            </w:pPr>
          </w:p>
        </w:tc>
      </w:tr>
      <w:tr w:rsidR="00193BD2" w:rsidRPr="00217AF0" w14:paraId="3647D28E" w14:textId="77777777" w:rsidTr="00084DA9">
        <w:trPr>
          <w:trHeight w:val="2033"/>
        </w:trPr>
        <w:tc>
          <w:tcPr>
            <w:tcW w:w="4812" w:type="dxa"/>
            <w:vAlign w:val="center"/>
          </w:tcPr>
          <w:p w14:paraId="1F0EA6AB" w14:textId="3B9A08AE" w:rsidR="009D273E" w:rsidRPr="00217AF0" w:rsidRDefault="00193BD2" w:rsidP="007A6C9A">
            <w:pPr>
              <w:jc w:val="center"/>
              <w:rPr>
                <w:rFonts w:ascii="Arial" w:hAnsi="Arial" w:cs="Arial"/>
                <w:noProof/>
                <w:color w:val="151517"/>
                <w:sz w:val="20"/>
                <w:szCs w:val="20"/>
              </w:rPr>
            </w:pPr>
            <w:commentRangeStart w:id="38"/>
            <w:r w:rsidRPr="00217AF0">
              <w:rPr>
                <w:rFonts w:ascii="Arial" w:hAnsi="Arial" w:cs="Arial" w:hint="cs"/>
                <w:noProof/>
                <w:color w:val="151517"/>
                <w:sz w:val="20"/>
                <w:szCs w:val="20"/>
              </w:rPr>
              <w:drawing>
                <wp:inline distT="0" distB="0" distL="0" distR="0" wp14:anchorId="1F4BC3F8" wp14:editId="6B5ADFA0">
                  <wp:extent cx="2085975" cy="1176237"/>
                  <wp:effectExtent l="0" t="0" r="0" b="5080"/>
                  <wp:docPr id="1931304428" name="Imagen 23" descr="Imagen que contiene sarté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04428" name="Imagen 23" descr="Imagen que contiene sartén&#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93256" cy="1180343"/>
                          </a:xfrm>
                          <a:prstGeom prst="rect">
                            <a:avLst/>
                          </a:prstGeom>
                        </pic:spPr>
                      </pic:pic>
                    </a:graphicData>
                  </a:graphic>
                </wp:inline>
              </w:drawing>
            </w:r>
            <w:commentRangeEnd w:id="38"/>
            <w:r w:rsidR="00D652BA" w:rsidRPr="00217AF0">
              <w:rPr>
                <w:rStyle w:val="Refdecomentario"/>
                <w:rFonts w:ascii="Arial" w:hAnsi="Arial" w:cs="Arial"/>
                <w:noProof/>
                <w:color w:val="151517"/>
                <w:sz w:val="20"/>
                <w:szCs w:val="20"/>
              </w:rPr>
              <w:commentReference w:id="38"/>
            </w:r>
          </w:p>
        </w:tc>
        <w:tc>
          <w:tcPr>
            <w:tcW w:w="4813" w:type="dxa"/>
            <w:vAlign w:val="center"/>
          </w:tcPr>
          <w:p w14:paraId="460DD1C1" w14:textId="4318488F" w:rsidR="009D273E" w:rsidRPr="00217AF0" w:rsidRDefault="009D273E" w:rsidP="009D273E">
            <w:pPr>
              <w:jc w:val="both"/>
              <w:rPr>
                <w:rFonts w:ascii="Arial" w:hAnsi="Arial" w:cs="Arial"/>
                <w:color w:val="151517"/>
                <w:sz w:val="20"/>
                <w:szCs w:val="20"/>
              </w:rPr>
            </w:pPr>
            <w:r w:rsidRPr="00217AF0">
              <w:rPr>
                <w:rFonts w:ascii="Arial" w:hAnsi="Arial" w:cs="Arial" w:hint="cs"/>
                <w:color w:val="151517"/>
                <w:sz w:val="20"/>
                <w:szCs w:val="20"/>
              </w:rPr>
              <w:t xml:space="preserve">El </w:t>
            </w:r>
            <w:r w:rsidR="00193BD2" w:rsidRPr="00217AF0">
              <w:rPr>
                <w:rFonts w:ascii="Arial" w:hAnsi="Arial" w:cs="Arial" w:hint="cs"/>
                <w:color w:val="151517"/>
                <w:sz w:val="20"/>
                <w:szCs w:val="20"/>
              </w:rPr>
              <w:t xml:space="preserve">escaldar o </w:t>
            </w:r>
            <w:r w:rsidRPr="00217AF0">
              <w:rPr>
                <w:rFonts w:ascii="Arial" w:hAnsi="Arial" w:cs="Arial" w:hint="cs"/>
                <w:color w:val="151517"/>
                <w:sz w:val="20"/>
                <w:szCs w:val="20"/>
              </w:rPr>
              <w:t>blanqueado, mencionado en el capítulo anterior, es una variación breve del hervido (30 segundos a 2 minutos) seguida de un enfriamiento brusco, cuyo objetivo no es cocinar completamente, sino fijar colores, eliminar sabores amargos o ablandar pieles.</w:t>
            </w:r>
          </w:p>
          <w:p w14:paraId="101CA738" w14:textId="77777777" w:rsidR="009D273E" w:rsidRPr="00217AF0" w:rsidRDefault="009D273E" w:rsidP="003D08B2">
            <w:pPr>
              <w:jc w:val="both"/>
              <w:rPr>
                <w:rFonts w:ascii="Arial" w:hAnsi="Arial" w:cs="Arial"/>
                <w:color w:val="151517"/>
                <w:sz w:val="20"/>
                <w:szCs w:val="20"/>
              </w:rPr>
            </w:pPr>
          </w:p>
        </w:tc>
      </w:tr>
    </w:tbl>
    <w:p w14:paraId="06872DFD" w14:textId="5E0CBBE7" w:rsidR="009D273E" w:rsidRPr="00D01B06" w:rsidRDefault="007A6C9A">
      <w:pPr>
        <w:ind w:left="426"/>
        <w:jc w:val="both"/>
        <w:rPr>
          <w:rFonts w:ascii="Arial" w:hAnsi="Arial" w:cs="Arial"/>
          <w:color w:val="151517"/>
          <w:sz w:val="18"/>
          <w:szCs w:val="18"/>
        </w:rPr>
      </w:pPr>
      <w:r w:rsidRPr="00D01B06">
        <w:rPr>
          <w:rFonts w:ascii="Arial" w:hAnsi="Arial" w:cs="Arial" w:hint="cs"/>
          <w:color w:val="151517"/>
          <w:sz w:val="18"/>
          <w:szCs w:val="18"/>
        </w:rPr>
        <w:t>Nota. SENA, 2026.</w:t>
      </w:r>
    </w:p>
    <w:p w14:paraId="04BAFC92" w14:textId="77777777" w:rsidR="00A45B9A" w:rsidRPr="00217AF0" w:rsidRDefault="00A45B9A" w:rsidP="009D273E">
      <w:pPr>
        <w:jc w:val="both"/>
        <w:rPr>
          <w:rFonts w:ascii="Arial" w:hAnsi="Arial" w:cs="Arial"/>
          <w:color w:val="151517"/>
          <w:sz w:val="20"/>
          <w:szCs w:val="20"/>
        </w:rPr>
      </w:pPr>
    </w:p>
    <w:p w14:paraId="14781581" w14:textId="1896D781"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3.4. </w:t>
      </w:r>
      <w:r w:rsidR="00D652BA" w:rsidRPr="00217AF0">
        <w:rPr>
          <w:rFonts w:ascii="Arial" w:hAnsi="Arial" w:cs="Arial" w:hint="cs"/>
          <w:b/>
          <w:bCs/>
          <w:color w:val="151517"/>
          <w:sz w:val="20"/>
          <w:szCs w:val="20"/>
        </w:rPr>
        <w:t>Cocción en medio aéreo y por radiación</w:t>
      </w:r>
    </w:p>
    <w:p w14:paraId="5DDDACA2" w14:textId="77777777" w:rsidR="00A45B9A" w:rsidRPr="00217AF0" w:rsidRDefault="00A45B9A">
      <w:pPr>
        <w:ind w:left="426"/>
        <w:jc w:val="both"/>
        <w:rPr>
          <w:rFonts w:ascii="Arial" w:hAnsi="Arial" w:cs="Arial"/>
          <w:b/>
          <w:bCs/>
          <w:color w:val="151517"/>
          <w:sz w:val="20"/>
          <w:szCs w:val="20"/>
        </w:rPr>
      </w:pPr>
    </w:p>
    <w:p w14:paraId="286FE578" w14:textId="589BBFF3" w:rsidR="00D652BA" w:rsidRPr="00217AF0" w:rsidRDefault="007F6AC5" w:rsidP="00084DA9">
      <w:pPr>
        <w:ind w:left="426"/>
        <w:jc w:val="both"/>
        <w:rPr>
          <w:rFonts w:ascii="Arial" w:hAnsi="Arial" w:cs="Arial"/>
          <w:color w:val="151517"/>
          <w:sz w:val="20"/>
          <w:szCs w:val="20"/>
        </w:rPr>
      </w:pPr>
      <w:r w:rsidRPr="00217AF0">
        <w:rPr>
          <w:rFonts w:ascii="Arial" w:hAnsi="Arial" w:cs="Arial" w:hint="cs"/>
          <w:color w:val="151517"/>
          <w:sz w:val="20"/>
          <w:szCs w:val="20"/>
        </w:rPr>
        <w:t>Estos métodos utilizan el aire caliente o la radiación directa como medio de transferencia de calor, logrando resultados característicos de textura y sabor.</w:t>
      </w:r>
    </w:p>
    <w:p w14:paraId="239E14D2" w14:textId="77777777" w:rsidR="004B3013" w:rsidRPr="00217AF0" w:rsidRDefault="004B3013" w:rsidP="00677020">
      <w:pPr>
        <w:jc w:val="both"/>
        <w:rPr>
          <w:rFonts w:ascii="Arial" w:hAnsi="Arial" w:cs="Arial"/>
          <w:color w:val="151517"/>
          <w:sz w:val="20"/>
          <w:szCs w:val="20"/>
        </w:rPr>
      </w:pPr>
    </w:p>
    <w:tbl>
      <w:tblPr>
        <w:tblStyle w:val="Tablaconcuadrcula"/>
        <w:tblW w:w="9625" w:type="dxa"/>
        <w:tblInd w:w="425" w:type="dxa"/>
        <w:tblLook w:val="04A0" w:firstRow="1" w:lastRow="0" w:firstColumn="1" w:lastColumn="0" w:noHBand="0" w:noVBand="1"/>
      </w:tblPr>
      <w:tblGrid>
        <w:gridCol w:w="4812"/>
        <w:gridCol w:w="4813"/>
      </w:tblGrid>
      <w:tr w:rsidR="00BC7720" w:rsidRPr="00217AF0" w14:paraId="446B6C32" w14:textId="77777777" w:rsidTr="00084DA9">
        <w:trPr>
          <w:trHeight w:val="632"/>
        </w:trPr>
        <w:tc>
          <w:tcPr>
            <w:tcW w:w="0" w:type="auto"/>
            <w:gridSpan w:val="2"/>
            <w:shd w:val="clear" w:color="auto" w:fill="92D050"/>
            <w:vAlign w:val="center"/>
          </w:tcPr>
          <w:p w14:paraId="1002545F" w14:textId="77777777" w:rsidR="004B3013" w:rsidRPr="00217AF0" w:rsidRDefault="004B3013"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BC7720" w:rsidRPr="00217AF0" w14:paraId="3D6A9274" w14:textId="77777777" w:rsidTr="00084DA9">
        <w:trPr>
          <w:trHeight w:val="624"/>
        </w:trPr>
        <w:tc>
          <w:tcPr>
            <w:tcW w:w="4812" w:type="dxa"/>
            <w:shd w:val="clear" w:color="auto" w:fill="92D050"/>
            <w:vAlign w:val="center"/>
          </w:tcPr>
          <w:p w14:paraId="68229008" w14:textId="77777777" w:rsidR="004B3013" w:rsidRPr="00217AF0" w:rsidRDefault="004B3013"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813" w:type="dxa"/>
            <w:shd w:val="clear" w:color="auto" w:fill="92D050"/>
            <w:vAlign w:val="center"/>
          </w:tcPr>
          <w:p w14:paraId="10FC62E5" w14:textId="77777777" w:rsidR="004B3013" w:rsidRPr="00217AF0" w:rsidRDefault="004B3013" w:rsidP="003D08B2">
            <w:pPr>
              <w:jc w:val="center"/>
              <w:rPr>
                <w:rFonts w:ascii="Arial" w:hAnsi="Arial" w:cs="Arial"/>
                <w:b/>
                <w:bCs/>
                <w:color w:val="151517"/>
                <w:sz w:val="20"/>
                <w:szCs w:val="20"/>
              </w:rPr>
            </w:pPr>
            <w:commentRangeStart w:id="39"/>
            <w:commentRangeStart w:id="40"/>
            <w:r w:rsidRPr="00217AF0">
              <w:rPr>
                <w:rFonts w:ascii="Arial" w:hAnsi="Arial" w:cs="Arial" w:hint="cs"/>
                <w:b/>
                <w:bCs/>
                <w:color w:val="151517"/>
                <w:sz w:val="20"/>
                <w:szCs w:val="20"/>
              </w:rPr>
              <w:t>Descripción</w:t>
            </w:r>
            <w:commentRangeEnd w:id="39"/>
            <w:r w:rsidR="00D652BA" w:rsidRPr="00217AF0">
              <w:rPr>
                <w:rStyle w:val="Refdecomentario"/>
                <w:rFonts w:ascii="Arial" w:hAnsi="Arial" w:cs="Arial"/>
                <w:b/>
                <w:bCs/>
                <w:color w:val="151517"/>
                <w:sz w:val="20"/>
                <w:szCs w:val="20"/>
              </w:rPr>
              <w:commentReference w:id="39"/>
            </w:r>
            <w:commentRangeEnd w:id="40"/>
            <w:r w:rsidR="00D652BA" w:rsidRPr="00217AF0">
              <w:rPr>
                <w:rStyle w:val="Refdecomentario"/>
                <w:rFonts w:ascii="Arial" w:hAnsi="Arial" w:cs="Arial"/>
                <w:b/>
                <w:bCs/>
                <w:color w:val="151517"/>
                <w:sz w:val="20"/>
                <w:szCs w:val="20"/>
              </w:rPr>
              <w:commentReference w:id="40"/>
            </w:r>
          </w:p>
        </w:tc>
      </w:tr>
      <w:tr w:rsidR="00BC7720" w:rsidRPr="00217AF0" w14:paraId="24AD8429" w14:textId="77777777" w:rsidTr="00084DA9">
        <w:trPr>
          <w:trHeight w:val="2705"/>
        </w:trPr>
        <w:tc>
          <w:tcPr>
            <w:tcW w:w="4812" w:type="dxa"/>
            <w:vAlign w:val="center"/>
          </w:tcPr>
          <w:p w14:paraId="3C814CE0" w14:textId="5F80C702" w:rsidR="004B3013" w:rsidRPr="00217AF0" w:rsidRDefault="00BC7720" w:rsidP="00D652BA">
            <w:pPr>
              <w:jc w:val="center"/>
              <w:rPr>
                <w:rFonts w:ascii="Arial" w:hAnsi="Arial" w:cs="Arial"/>
                <w:color w:val="151517"/>
                <w:sz w:val="20"/>
                <w:szCs w:val="20"/>
              </w:rPr>
            </w:pPr>
            <w:commentRangeStart w:id="41"/>
            <w:r w:rsidRPr="00217AF0">
              <w:rPr>
                <w:rFonts w:ascii="Arial" w:hAnsi="Arial" w:cs="Arial" w:hint="cs"/>
                <w:noProof/>
                <w:sz w:val="20"/>
                <w:szCs w:val="20"/>
              </w:rPr>
              <w:drawing>
                <wp:inline distT="0" distB="0" distL="0" distR="0" wp14:anchorId="6A5F8CFD" wp14:editId="4A1A8F28">
                  <wp:extent cx="1828800" cy="1526494"/>
                  <wp:effectExtent l="0" t="0" r="0" b="0"/>
                  <wp:docPr id="1265920614" name="Imagen 25"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0614" name="Imagen 25" descr="Sitio web&#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37359" cy="1533638"/>
                          </a:xfrm>
                          <a:prstGeom prst="rect">
                            <a:avLst/>
                          </a:prstGeom>
                        </pic:spPr>
                      </pic:pic>
                    </a:graphicData>
                  </a:graphic>
                </wp:inline>
              </w:drawing>
            </w:r>
            <w:commentRangeEnd w:id="41"/>
            <w:r w:rsidRPr="00217AF0">
              <w:rPr>
                <w:rStyle w:val="Refdecomentario"/>
                <w:rFonts w:ascii="Arial" w:hAnsi="Arial" w:cs="Arial"/>
                <w:color w:val="151517"/>
                <w:sz w:val="20"/>
                <w:szCs w:val="20"/>
              </w:rPr>
              <w:commentReference w:id="41"/>
            </w:r>
          </w:p>
        </w:tc>
        <w:tc>
          <w:tcPr>
            <w:tcW w:w="4813" w:type="dxa"/>
            <w:vAlign w:val="center"/>
          </w:tcPr>
          <w:p w14:paraId="62C73F7D" w14:textId="4B47ED14" w:rsidR="004B3013" w:rsidRPr="00217AF0" w:rsidRDefault="004B3013" w:rsidP="004B3013">
            <w:pPr>
              <w:jc w:val="both"/>
              <w:rPr>
                <w:rFonts w:ascii="Arial" w:hAnsi="Arial" w:cs="Arial"/>
                <w:color w:val="151517"/>
                <w:sz w:val="20"/>
                <w:szCs w:val="20"/>
              </w:rPr>
            </w:pPr>
            <w:r w:rsidRPr="00217AF0">
              <w:rPr>
                <w:rFonts w:ascii="Arial" w:hAnsi="Arial" w:cs="Arial" w:hint="cs"/>
                <w:color w:val="151517"/>
                <w:sz w:val="20"/>
                <w:szCs w:val="20"/>
              </w:rPr>
              <w:t xml:space="preserve">Hornear es la cocción por convección de aire caliente que rodea al alimento dentro de un espacio cerrado (horno). El calor seco y constante permite una cocción pareja y el desarrollo de reacciones de dorado y caramelización en la superficie. Es fundamental para panes, pasteles, y en la cocina salada para platos como la "Sobrebarriga al </w:t>
            </w:r>
            <w:r w:rsidR="00A6364C">
              <w:rPr>
                <w:rFonts w:ascii="Arial" w:hAnsi="Arial" w:cs="Arial"/>
                <w:color w:val="151517"/>
                <w:sz w:val="20"/>
                <w:szCs w:val="20"/>
              </w:rPr>
              <w:t>h</w:t>
            </w:r>
            <w:r w:rsidRPr="00217AF0">
              <w:rPr>
                <w:rFonts w:ascii="Arial" w:hAnsi="Arial" w:cs="Arial" w:hint="cs"/>
                <w:color w:val="151517"/>
                <w:sz w:val="20"/>
                <w:szCs w:val="20"/>
              </w:rPr>
              <w:t xml:space="preserve">orno", las "Papas al </w:t>
            </w:r>
            <w:r w:rsidR="00A6364C">
              <w:rPr>
                <w:rFonts w:ascii="Arial" w:hAnsi="Arial" w:cs="Arial"/>
                <w:color w:val="151517"/>
                <w:sz w:val="20"/>
                <w:szCs w:val="20"/>
              </w:rPr>
              <w:t>h</w:t>
            </w:r>
            <w:r w:rsidRPr="00217AF0">
              <w:rPr>
                <w:rFonts w:ascii="Arial" w:hAnsi="Arial" w:cs="Arial" w:hint="cs"/>
                <w:color w:val="151517"/>
                <w:sz w:val="20"/>
                <w:szCs w:val="20"/>
              </w:rPr>
              <w:t xml:space="preserve">orno" o un "Pastel de </w:t>
            </w:r>
            <w:r w:rsidR="00A6364C">
              <w:rPr>
                <w:rFonts w:ascii="Arial" w:hAnsi="Arial" w:cs="Arial"/>
                <w:color w:val="151517"/>
                <w:sz w:val="20"/>
                <w:szCs w:val="20"/>
              </w:rPr>
              <w:t>p</w:t>
            </w:r>
            <w:r w:rsidRPr="00217AF0">
              <w:rPr>
                <w:rFonts w:ascii="Arial" w:hAnsi="Arial" w:cs="Arial" w:hint="cs"/>
                <w:color w:val="151517"/>
                <w:sz w:val="20"/>
                <w:szCs w:val="20"/>
              </w:rPr>
              <w:t xml:space="preserve">ollo". </w:t>
            </w:r>
          </w:p>
          <w:p w14:paraId="0691DBE5" w14:textId="77777777" w:rsidR="004B3013" w:rsidRPr="00217AF0" w:rsidRDefault="004B3013" w:rsidP="003D08B2">
            <w:pPr>
              <w:rPr>
                <w:rFonts w:ascii="Arial" w:hAnsi="Arial" w:cs="Arial"/>
                <w:color w:val="151517"/>
                <w:sz w:val="20"/>
                <w:szCs w:val="20"/>
              </w:rPr>
            </w:pPr>
          </w:p>
        </w:tc>
      </w:tr>
      <w:tr w:rsidR="00BC7720" w:rsidRPr="00217AF0" w14:paraId="5F4584EB" w14:textId="77777777" w:rsidTr="00084DA9">
        <w:trPr>
          <w:trHeight w:val="3223"/>
        </w:trPr>
        <w:tc>
          <w:tcPr>
            <w:tcW w:w="4812" w:type="dxa"/>
            <w:vAlign w:val="center"/>
          </w:tcPr>
          <w:p w14:paraId="2FB3D391" w14:textId="3D3A6EBC" w:rsidR="004B3013" w:rsidRPr="00217AF0" w:rsidRDefault="00BC7720" w:rsidP="00D652BA">
            <w:pPr>
              <w:jc w:val="center"/>
              <w:rPr>
                <w:rFonts w:ascii="Arial" w:hAnsi="Arial" w:cs="Arial"/>
                <w:color w:val="151517"/>
                <w:sz w:val="20"/>
                <w:szCs w:val="20"/>
              </w:rPr>
            </w:pPr>
            <w:commentRangeStart w:id="42"/>
            <w:r w:rsidRPr="00217AF0">
              <w:rPr>
                <w:rFonts w:ascii="Arial" w:hAnsi="Arial" w:cs="Arial" w:hint="cs"/>
                <w:noProof/>
                <w:color w:val="151517"/>
                <w:sz w:val="20"/>
                <w:szCs w:val="20"/>
              </w:rPr>
              <w:lastRenderedPageBreak/>
              <w:drawing>
                <wp:inline distT="0" distB="0" distL="0" distR="0" wp14:anchorId="05B6E9DB" wp14:editId="585182FA">
                  <wp:extent cx="2219931" cy="1828800"/>
                  <wp:effectExtent l="0" t="0" r="9525" b="0"/>
                  <wp:docPr id="1819528429" name="Imagen 27"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8429" name="Imagen 27" descr="Imagen que contiene Icon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25845" cy="1833672"/>
                          </a:xfrm>
                          <a:prstGeom prst="rect">
                            <a:avLst/>
                          </a:prstGeom>
                        </pic:spPr>
                      </pic:pic>
                    </a:graphicData>
                  </a:graphic>
                </wp:inline>
              </w:drawing>
            </w:r>
            <w:commentRangeEnd w:id="42"/>
            <w:r w:rsidRPr="00217AF0">
              <w:rPr>
                <w:rStyle w:val="Refdecomentario"/>
                <w:rFonts w:ascii="Arial" w:hAnsi="Arial" w:cs="Arial"/>
                <w:color w:val="151517"/>
                <w:sz w:val="20"/>
                <w:szCs w:val="20"/>
              </w:rPr>
              <w:commentReference w:id="42"/>
            </w:r>
          </w:p>
        </w:tc>
        <w:tc>
          <w:tcPr>
            <w:tcW w:w="4813" w:type="dxa"/>
            <w:vAlign w:val="center"/>
          </w:tcPr>
          <w:p w14:paraId="52C93F8A" w14:textId="6B029D87" w:rsidR="004B3013" w:rsidRPr="00217AF0" w:rsidRDefault="004B3013" w:rsidP="004B3013">
            <w:pPr>
              <w:jc w:val="both"/>
              <w:rPr>
                <w:rFonts w:ascii="Arial" w:hAnsi="Arial" w:cs="Arial"/>
                <w:color w:val="151517"/>
                <w:sz w:val="20"/>
                <w:szCs w:val="20"/>
              </w:rPr>
            </w:pPr>
            <w:r w:rsidRPr="00217AF0">
              <w:rPr>
                <w:rFonts w:ascii="Arial" w:hAnsi="Arial" w:cs="Arial" w:hint="cs"/>
                <w:color w:val="151517"/>
                <w:sz w:val="20"/>
                <w:szCs w:val="20"/>
              </w:rPr>
              <w:t xml:space="preserve">Gratinar es una técnica específica que aplica un calor intenso y directo (generalmente de la parrilla superior del horno o de un soplete) sobre la superficie de un alimento, con el objetivo de dorar y formar una costra crujiente, generalmente sobre una capa de queso, pan rallado o bechamel. El "Cerdo en </w:t>
            </w:r>
            <w:r w:rsidR="00A6364C">
              <w:rPr>
                <w:rFonts w:ascii="Arial" w:hAnsi="Arial" w:cs="Arial"/>
                <w:color w:val="151517"/>
                <w:sz w:val="20"/>
                <w:szCs w:val="20"/>
              </w:rPr>
              <w:t>s</w:t>
            </w:r>
            <w:r w:rsidRPr="00217AF0">
              <w:rPr>
                <w:rFonts w:ascii="Arial" w:hAnsi="Arial" w:cs="Arial" w:hint="cs"/>
                <w:color w:val="151517"/>
                <w:sz w:val="20"/>
                <w:szCs w:val="20"/>
              </w:rPr>
              <w:t xml:space="preserve">alsa de </w:t>
            </w:r>
            <w:r w:rsidR="00A6364C">
              <w:rPr>
                <w:rFonts w:ascii="Arial" w:hAnsi="Arial" w:cs="Arial"/>
                <w:color w:val="151517"/>
                <w:sz w:val="20"/>
                <w:szCs w:val="20"/>
              </w:rPr>
              <w:t>c</w:t>
            </w:r>
            <w:r w:rsidRPr="00217AF0">
              <w:rPr>
                <w:rFonts w:ascii="Arial" w:hAnsi="Arial" w:cs="Arial" w:hint="cs"/>
                <w:color w:val="151517"/>
                <w:sz w:val="20"/>
                <w:szCs w:val="20"/>
              </w:rPr>
              <w:t xml:space="preserve">hampiñones </w:t>
            </w:r>
            <w:r w:rsidR="00A6364C">
              <w:rPr>
                <w:rFonts w:ascii="Arial" w:hAnsi="Arial" w:cs="Arial"/>
                <w:color w:val="151517"/>
                <w:sz w:val="20"/>
                <w:szCs w:val="20"/>
              </w:rPr>
              <w:t>g</w:t>
            </w:r>
            <w:r w:rsidRPr="00217AF0">
              <w:rPr>
                <w:rFonts w:ascii="Arial" w:hAnsi="Arial" w:cs="Arial" w:hint="cs"/>
                <w:color w:val="151517"/>
                <w:sz w:val="20"/>
                <w:szCs w:val="20"/>
              </w:rPr>
              <w:t xml:space="preserve">ratinado" es un ejemplo de su aplicación. </w:t>
            </w:r>
          </w:p>
          <w:p w14:paraId="382ADBF8" w14:textId="77777777" w:rsidR="004B3013" w:rsidRPr="00217AF0" w:rsidRDefault="004B3013" w:rsidP="003D08B2">
            <w:pPr>
              <w:rPr>
                <w:rFonts w:ascii="Arial" w:hAnsi="Arial" w:cs="Arial"/>
                <w:color w:val="151517"/>
                <w:sz w:val="20"/>
                <w:szCs w:val="20"/>
              </w:rPr>
            </w:pPr>
          </w:p>
        </w:tc>
      </w:tr>
      <w:tr w:rsidR="00BC7720" w:rsidRPr="00217AF0" w14:paraId="4C221AD1" w14:textId="77777777" w:rsidTr="00084DA9">
        <w:trPr>
          <w:trHeight w:val="3360"/>
        </w:trPr>
        <w:tc>
          <w:tcPr>
            <w:tcW w:w="4812" w:type="dxa"/>
            <w:vAlign w:val="center"/>
          </w:tcPr>
          <w:p w14:paraId="090924AF" w14:textId="7647AD8D" w:rsidR="004B3013" w:rsidRPr="00217AF0" w:rsidRDefault="00BC7720" w:rsidP="00D652BA">
            <w:pPr>
              <w:jc w:val="center"/>
              <w:rPr>
                <w:rFonts w:ascii="Arial" w:hAnsi="Arial" w:cs="Arial"/>
                <w:color w:val="151517"/>
                <w:sz w:val="20"/>
                <w:szCs w:val="20"/>
              </w:rPr>
            </w:pPr>
            <w:commentRangeStart w:id="43"/>
            <w:r w:rsidRPr="00217AF0">
              <w:rPr>
                <w:rFonts w:ascii="Arial" w:hAnsi="Arial" w:cs="Arial" w:hint="cs"/>
                <w:noProof/>
                <w:sz w:val="20"/>
                <w:szCs w:val="20"/>
              </w:rPr>
              <w:drawing>
                <wp:inline distT="0" distB="0" distL="0" distR="0" wp14:anchorId="36D9FFBF" wp14:editId="202C2343">
                  <wp:extent cx="2400300" cy="1846097"/>
                  <wp:effectExtent l="0" t="0" r="0" b="1905"/>
                  <wp:docPr id="1512126228" name="Imagen 26" descr="Interfaz de usuario gráfica,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6228" name="Imagen 26" descr="Interfaz de usuario gráfica, Sitio web"/>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05755" cy="1850292"/>
                          </a:xfrm>
                          <a:prstGeom prst="rect">
                            <a:avLst/>
                          </a:prstGeom>
                        </pic:spPr>
                      </pic:pic>
                    </a:graphicData>
                  </a:graphic>
                </wp:inline>
              </w:drawing>
            </w:r>
            <w:commentRangeEnd w:id="43"/>
            <w:r w:rsidRPr="00217AF0">
              <w:rPr>
                <w:rStyle w:val="Refdecomentario"/>
                <w:rFonts w:ascii="Arial" w:hAnsi="Arial" w:cs="Arial"/>
                <w:color w:val="151517"/>
                <w:sz w:val="20"/>
                <w:szCs w:val="20"/>
              </w:rPr>
              <w:commentReference w:id="43"/>
            </w:r>
          </w:p>
        </w:tc>
        <w:tc>
          <w:tcPr>
            <w:tcW w:w="4813" w:type="dxa"/>
            <w:vAlign w:val="center"/>
          </w:tcPr>
          <w:p w14:paraId="05AA6EA5" w14:textId="2D88D042" w:rsidR="004B3013" w:rsidRPr="00217AF0" w:rsidRDefault="004B3013" w:rsidP="004B3013">
            <w:pPr>
              <w:jc w:val="both"/>
              <w:rPr>
                <w:rFonts w:ascii="Arial" w:hAnsi="Arial" w:cs="Arial"/>
                <w:color w:val="151517"/>
                <w:sz w:val="20"/>
                <w:szCs w:val="20"/>
              </w:rPr>
            </w:pPr>
            <w:r w:rsidRPr="00217AF0">
              <w:rPr>
                <w:rFonts w:ascii="Arial" w:hAnsi="Arial" w:cs="Arial" w:hint="cs"/>
                <w:color w:val="151517"/>
                <w:sz w:val="20"/>
                <w:szCs w:val="20"/>
              </w:rPr>
              <w:t xml:space="preserve">Asar es un término amplio que puede referirse a la cocción por radiación directa de una fuente de calor (asador, parrilla, brasas) o por convección de aire caliente en horno para piezas grandes. En su versión más emblemática, como el "Asado a la </w:t>
            </w:r>
            <w:r w:rsidR="005F5D70">
              <w:rPr>
                <w:rFonts w:ascii="Arial" w:hAnsi="Arial" w:cs="Arial"/>
                <w:color w:val="151517"/>
                <w:sz w:val="20"/>
                <w:szCs w:val="20"/>
              </w:rPr>
              <w:t>l</w:t>
            </w:r>
            <w:r w:rsidRPr="00217AF0">
              <w:rPr>
                <w:rFonts w:ascii="Arial" w:hAnsi="Arial" w:cs="Arial" w:hint="cs"/>
                <w:color w:val="151517"/>
                <w:sz w:val="20"/>
                <w:szCs w:val="20"/>
              </w:rPr>
              <w:t>lanera", el alimento (generalmente una pieza grande de carne) se cuece lentamente a una distancia prudente de las brasas, girándose para lograr una costra sellada y un interior jugoso y cocido uniformemente. Este método imparte un sabor ahumado único y es central en la identidad gastronómica de la Orinoquía.</w:t>
            </w:r>
          </w:p>
          <w:p w14:paraId="73923C59" w14:textId="77777777" w:rsidR="004B3013" w:rsidRPr="00217AF0" w:rsidRDefault="004B3013" w:rsidP="003D08B2">
            <w:pPr>
              <w:rPr>
                <w:rFonts w:ascii="Arial" w:hAnsi="Arial" w:cs="Arial"/>
                <w:color w:val="151517"/>
                <w:sz w:val="20"/>
                <w:szCs w:val="20"/>
              </w:rPr>
            </w:pPr>
          </w:p>
        </w:tc>
      </w:tr>
    </w:tbl>
    <w:p w14:paraId="2D3A671C" w14:textId="7AD2D85A" w:rsidR="004B3013" w:rsidRPr="00D01B06" w:rsidRDefault="00D652BA" w:rsidP="00677020">
      <w:pPr>
        <w:ind w:left="426"/>
        <w:jc w:val="both"/>
        <w:rPr>
          <w:rFonts w:ascii="Arial" w:hAnsi="Arial" w:cs="Arial"/>
          <w:color w:val="151517"/>
          <w:sz w:val="18"/>
          <w:szCs w:val="18"/>
        </w:rPr>
      </w:pPr>
      <w:r w:rsidRPr="00D01B06">
        <w:rPr>
          <w:rFonts w:ascii="Arial" w:hAnsi="Arial" w:cs="Arial" w:hint="cs"/>
          <w:color w:val="151517"/>
          <w:sz w:val="18"/>
          <w:szCs w:val="18"/>
        </w:rPr>
        <w:t>Nota. SENA, 2026.</w:t>
      </w:r>
    </w:p>
    <w:p w14:paraId="5F490E4E" w14:textId="77777777" w:rsidR="00084DA9" w:rsidRDefault="00084DA9" w:rsidP="00677020">
      <w:pPr>
        <w:ind w:left="426"/>
        <w:jc w:val="both"/>
        <w:rPr>
          <w:rFonts w:ascii="Arial" w:hAnsi="Arial" w:cs="Arial"/>
          <w:color w:val="151517"/>
          <w:sz w:val="20"/>
          <w:szCs w:val="20"/>
        </w:rPr>
      </w:pPr>
    </w:p>
    <w:p w14:paraId="2DE6F05F" w14:textId="77777777" w:rsidR="00A45B9A" w:rsidRPr="00217AF0" w:rsidRDefault="00A45B9A" w:rsidP="00D01B06">
      <w:pPr>
        <w:jc w:val="both"/>
        <w:rPr>
          <w:rFonts w:ascii="Arial" w:hAnsi="Arial" w:cs="Arial"/>
          <w:b/>
          <w:bCs/>
          <w:color w:val="151517"/>
          <w:sz w:val="20"/>
          <w:szCs w:val="20"/>
        </w:rPr>
      </w:pPr>
    </w:p>
    <w:p w14:paraId="0FA04B39" w14:textId="41AF6646"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3.5. Cocción </w:t>
      </w:r>
      <w:r w:rsidR="00D652BA" w:rsidRPr="00217AF0">
        <w:rPr>
          <w:rFonts w:ascii="Arial" w:hAnsi="Arial" w:cs="Arial" w:hint="cs"/>
          <w:b/>
          <w:bCs/>
          <w:color w:val="151517"/>
          <w:sz w:val="20"/>
          <w:szCs w:val="20"/>
        </w:rPr>
        <w:t>m</w:t>
      </w:r>
      <w:r w:rsidRPr="00217AF0">
        <w:rPr>
          <w:rFonts w:ascii="Arial" w:hAnsi="Arial" w:cs="Arial" w:hint="cs"/>
          <w:b/>
          <w:bCs/>
          <w:color w:val="151517"/>
          <w:sz w:val="20"/>
          <w:szCs w:val="20"/>
        </w:rPr>
        <w:t>ixta</w:t>
      </w:r>
    </w:p>
    <w:p w14:paraId="137293F7" w14:textId="77777777" w:rsidR="00A45B9A" w:rsidRPr="00217AF0" w:rsidRDefault="00A45B9A">
      <w:pPr>
        <w:ind w:left="426"/>
        <w:jc w:val="both"/>
        <w:rPr>
          <w:rFonts w:ascii="Arial" w:hAnsi="Arial" w:cs="Arial"/>
          <w:color w:val="151517"/>
          <w:sz w:val="20"/>
          <w:szCs w:val="20"/>
        </w:rPr>
      </w:pPr>
    </w:p>
    <w:p w14:paraId="58647F21" w14:textId="41A7703C" w:rsidR="00677020" w:rsidRPr="00217AF0" w:rsidRDefault="007F6AC5" w:rsidP="00084DA9">
      <w:pPr>
        <w:ind w:left="426"/>
        <w:jc w:val="both"/>
        <w:rPr>
          <w:rFonts w:ascii="Arial" w:hAnsi="Arial" w:cs="Arial"/>
          <w:color w:val="151517"/>
          <w:sz w:val="20"/>
          <w:szCs w:val="20"/>
        </w:rPr>
      </w:pPr>
      <w:r w:rsidRPr="00217AF0">
        <w:rPr>
          <w:rFonts w:ascii="Arial" w:hAnsi="Arial" w:cs="Arial" w:hint="cs"/>
          <w:color w:val="151517"/>
          <w:sz w:val="20"/>
          <w:szCs w:val="20"/>
        </w:rPr>
        <w:t xml:space="preserve">Los métodos mixtos representan la cumbre de la técnica de cocción lenta, donde la paciencia y el cuidado transforman cortes humildes en manjares complejos. </w:t>
      </w:r>
    </w:p>
    <w:p w14:paraId="6DB25538" w14:textId="77777777" w:rsidR="00677020" w:rsidRPr="00217AF0" w:rsidRDefault="00677020">
      <w:pPr>
        <w:ind w:left="426"/>
        <w:jc w:val="both"/>
        <w:rPr>
          <w:rFonts w:ascii="Arial" w:hAnsi="Arial" w:cs="Arial"/>
          <w:color w:val="151517"/>
          <w:sz w:val="20"/>
          <w:szCs w:val="20"/>
        </w:rPr>
      </w:pPr>
    </w:p>
    <w:tbl>
      <w:tblPr>
        <w:tblStyle w:val="Tablaconcuadrcula"/>
        <w:tblW w:w="9594" w:type="dxa"/>
        <w:tblInd w:w="425" w:type="dxa"/>
        <w:tblLook w:val="04A0" w:firstRow="1" w:lastRow="0" w:firstColumn="1" w:lastColumn="0" w:noHBand="0" w:noVBand="1"/>
      </w:tblPr>
      <w:tblGrid>
        <w:gridCol w:w="4796"/>
        <w:gridCol w:w="4798"/>
      </w:tblGrid>
      <w:tr w:rsidR="00BC7720" w:rsidRPr="00217AF0" w14:paraId="3781312D" w14:textId="77777777" w:rsidTr="00084DA9">
        <w:trPr>
          <w:trHeight w:val="527"/>
        </w:trPr>
        <w:tc>
          <w:tcPr>
            <w:tcW w:w="0" w:type="auto"/>
            <w:gridSpan w:val="2"/>
            <w:shd w:val="clear" w:color="auto" w:fill="92D050"/>
            <w:vAlign w:val="center"/>
          </w:tcPr>
          <w:p w14:paraId="6CE20FB3" w14:textId="77777777" w:rsidR="00BC7720" w:rsidRPr="00217AF0" w:rsidRDefault="00BC7720" w:rsidP="003D08B2">
            <w:pPr>
              <w:jc w:val="center"/>
              <w:rPr>
                <w:rFonts w:ascii="Arial" w:hAnsi="Arial" w:cs="Arial"/>
                <w:b/>
                <w:bCs/>
                <w:color w:val="151517"/>
                <w:sz w:val="20"/>
                <w:szCs w:val="20"/>
              </w:rPr>
            </w:pPr>
            <w:r w:rsidRPr="00217AF0">
              <w:rPr>
                <w:rFonts w:ascii="Arial" w:hAnsi="Arial" w:cs="Arial" w:hint="cs"/>
                <w:b/>
                <w:bCs/>
                <w:color w:val="151517"/>
                <w:sz w:val="20"/>
                <w:szCs w:val="20"/>
              </w:rPr>
              <w:t>CARRUSEL DE TARJETAS</w:t>
            </w:r>
          </w:p>
        </w:tc>
      </w:tr>
      <w:tr w:rsidR="007A40F1" w:rsidRPr="00217AF0" w14:paraId="4EFB7DB5" w14:textId="77777777" w:rsidTr="00084DA9">
        <w:trPr>
          <w:trHeight w:val="573"/>
        </w:trPr>
        <w:tc>
          <w:tcPr>
            <w:tcW w:w="4796" w:type="dxa"/>
            <w:shd w:val="clear" w:color="auto" w:fill="92D050"/>
            <w:vAlign w:val="center"/>
          </w:tcPr>
          <w:p w14:paraId="72485B98" w14:textId="77777777" w:rsidR="00BC7720" w:rsidRPr="00217AF0" w:rsidRDefault="00BC7720" w:rsidP="003D08B2">
            <w:pPr>
              <w:jc w:val="center"/>
              <w:rPr>
                <w:rFonts w:ascii="Arial" w:hAnsi="Arial" w:cs="Arial"/>
                <w:b/>
                <w:bCs/>
                <w:color w:val="151517"/>
                <w:sz w:val="20"/>
                <w:szCs w:val="20"/>
              </w:rPr>
            </w:pPr>
            <w:r w:rsidRPr="00217AF0">
              <w:rPr>
                <w:rFonts w:ascii="Arial" w:hAnsi="Arial" w:cs="Arial" w:hint="cs"/>
                <w:b/>
                <w:bCs/>
                <w:color w:val="151517"/>
                <w:sz w:val="20"/>
                <w:szCs w:val="20"/>
              </w:rPr>
              <w:t>Imagen</w:t>
            </w:r>
          </w:p>
        </w:tc>
        <w:tc>
          <w:tcPr>
            <w:tcW w:w="4797" w:type="dxa"/>
            <w:shd w:val="clear" w:color="auto" w:fill="92D050"/>
            <w:vAlign w:val="center"/>
          </w:tcPr>
          <w:p w14:paraId="5CEEC4A9" w14:textId="77777777" w:rsidR="00BC7720" w:rsidRPr="00217AF0" w:rsidRDefault="00BC7720" w:rsidP="003D08B2">
            <w:pPr>
              <w:jc w:val="center"/>
              <w:rPr>
                <w:rFonts w:ascii="Arial" w:hAnsi="Arial" w:cs="Arial"/>
                <w:b/>
                <w:bCs/>
                <w:color w:val="151517"/>
                <w:sz w:val="20"/>
                <w:szCs w:val="20"/>
              </w:rPr>
            </w:pPr>
            <w:commentRangeStart w:id="44"/>
            <w:commentRangeStart w:id="45"/>
            <w:r w:rsidRPr="00217AF0">
              <w:rPr>
                <w:rFonts w:ascii="Arial" w:hAnsi="Arial" w:cs="Arial" w:hint="cs"/>
                <w:b/>
                <w:bCs/>
                <w:color w:val="151517"/>
                <w:sz w:val="20"/>
                <w:szCs w:val="20"/>
              </w:rPr>
              <w:t>Descripción</w:t>
            </w:r>
            <w:commentRangeEnd w:id="44"/>
            <w:r w:rsidR="00677020" w:rsidRPr="00217AF0">
              <w:rPr>
                <w:rStyle w:val="Refdecomentario"/>
                <w:rFonts w:ascii="Arial" w:hAnsi="Arial" w:cs="Arial"/>
                <w:b/>
                <w:bCs/>
                <w:color w:val="151517"/>
                <w:sz w:val="20"/>
                <w:szCs w:val="20"/>
              </w:rPr>
              <w:commentReference w:id="44"/>
            </w:r>
            <w:commentRangeEnd w:id="45"/>
            <w:r w:rsidR="00677020" w:rsidRPr="00217AF0">
              <w:rPr>
                <w:rStyle w:val="Refdecomentario"/>
                <w:rFonts w:ascii="Arial" w:hAnsi="Arial" w:cs="Arial"/>
                <w:b/>
                <w:bCs/>
                <w:color w:val="151517"/>
                <w:sz w:val="20"/>
                <w:szCs w:val="20"/>
              </w:rPr>
              <w:commentReference w:id="45"/>
            </w:r>
          </w:p>
        </w:tc>
      </w:tr>
      <w:tr w:rsidR="007A40F1" w:rsidRPr="00217AF0" w14:paraId="7BED84E6" w14:textId="77777777" w:rsidTr="00084DA9">
        <w:trPr>
          <w:trHeight w:val="2694"/>
        </w:trPr>
        <w:tc>
          <w:tcPr>
            <w:tcW w:w="4796" w:type="dxa"/>
            <w:vAlign w:val="center"/>
          </w:tcPr>
          <w:p w14:paraId="21125B54" w14:textId="096DB4DF" w:rsidR="00BC7720" w:rsidRPr="00217AF0" w:rsidRDefault="007A40F1" w:rsidP="00677020">
            <w:pPr>
              <w:jc w:val="center"/>
              <w:rPr>
                <w:rFonts w:ascii="Arial" w:hAnsi="Arial" w:cs="Arial"/>
                <w:color w:val="151517"/>
                <w:sz w:val="20"/>
                <w:szCs w:val="20"/>
              </w:rPr>
            </w:pPr>
            <w:commentRangeStart w:id="46"/>
            <w:r w:rsidRPr="00217AF0">
              <w:rPr>
                <w:rFonts w:ascii="Arial" w:hAnsi="Arial" w:cs="Arial" w:hint="cs"/>
                <w:noProof/>
                <w:color w:val="151517"/>
                <w:sz w:val="20"/>
                <w:szCs w:val="20"/>
              </w:rPr>
              <w:drawing>
                <wp:inline distT="0" distB="0" distL="0" distR="0" wp14:anchorId="50C078F9" wp14:editId="30E86641">
                  <wp:extent cx="1514475" cy="1514475"/>
                  <wp:effectExtent l="0" t="0" r="9525" b="9525"/>
                  <wp:docPr id="420979227" name="Imagen 30" descr="Un sartén con carne y vegeta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9227" name="Imagen 30" descr="Un sartén con carne y vegetales&#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inline>
              </w:drawing>
            </w:r>
            <w:commentRangeEnd w:id="46"/>
            <w:r w:rsidRPr="00217AF0">
              <w:rPr>
                <w:rStyle w:val="Refdecomentario"/>
                <w:rFonts w:ascii="Arial" w:hAnsi="Arial" w:cs="Arial"/>
                <w:color w:val="151517"/>
                <w:sz w:val="20"/>
                <w:szCs w:val="20"/>
              </w:rPr>
              <w:commentReference w:id="46"/>
            </w:r>
          </w:p>
        </w:tc>
        <w:tc>
          <w:tcPr>
            <w:tcW w:w="4797" w:type="dxa"/>
            <w:vAlign w:val="center"/>
          </w:tcPr>
          <w:p w14:paraId="276BA9F1" w14:textId="66EBD495" w:rsidR="00BC7720" w:rsidRPr="00217AF0" w:rsidRDefault="00BC7720" w:rsidP="00BC7720">
            <w:pPr>
              <w:jc w:val="both"/>
              <w:rPr>
                <w:rFonts w:ascii="Arial" w:hAnsi="Arial" w:cs="Arial"/>
                <w:color w:val="151517"/>
                <w:sz w:val="20"/>
                <w:szCs w:val="20"/>
              </w:rPr>
            </w:pPr>
            <w:r w:rsidRPr="00217AF0">
              <w:rPr>
                <w:rFonts w:ascii="Arial" w:hAnsi="Arial" w:cs="Arial" w:hint="cs"/>
                <w:color w:val="151517"/>
                <w:sz w:val="20"/>
                <w:szCs w:val="20"/>
              </w:rPr>
              <w:t xml:space="preserve">El guisado es un proceso donde los ingredientes, previamente dorados o no, se cocinan en una cantidad moderada de líquido (caldo, salsa, agua) a fuego lento o medio, tapados. El líquido hierve suavemente y reduce gradualmente, espesándose. Es el método clásico para preparaciones como el "Guiso de </w:t>
            </w:r>
            <w:r w:rsidR="002D080D">
              <w:rPr>
                <w:rFonts w:ascii="Arial" w:hAnsi="Arial" w:cs="Arial"/>
                <w:color w:val="151517"/>
                <w:sz w:val="20"/>
                <w:szCs w:val="20"/>
              </w:rPr>
              <w:t>p</w:t>
            </w:r>
            <w:r w:rsidRPr="00217AF0">
              <w:rPr>
                <w:rFonts w:ascii="Arial" w:hAnsi="Arial" w:cs="Arial" w:hint="cs"/>
                <w:color w:val="151517"/>
                <w:sz w:val="20"/>
                <w:szCs w:val="20"/>
              </w:rPr>
              <w:t xml:space="preserve">ollo con </w:t>
            </w:r>
            <w:r w:rsidR="002D080D">
              <w:rPr>
                <w:rFonts w:ascii="Arial" w:hAnsi="Arial" w:cs="Arial"/>
                <w:color w:val="151517"/>
                <w:sz w:val="20"/>
                <w:szCs w:val="20"/>
              </w:rPr>
              <w:t>p</w:t>
            </w:r>
            <w:r w:rsidRPr="00217AF0">
              <w:rPr>
                <w:rFonts w:ascii="Arial" w:hAnsi="Arial" w:cs="Arial" w:hint="cs"/>
                <w:color w:val="151517"/>
                <w:sz w:val="20"/>
                <w:szCs w:val="20"/>
              </w:rPr>
              <w:t xml:space="preserve">apas" o el "Fríjol </w:t>
            </w:r>
            <w:r w:rsidR="002D080D">
              <w:rPr>
                <w:rFonts w:ascii="Arial" w:hAnsi="Arial" w:cs="Arial"/>
                <w:color w:val="151517"/>
                <w:sz w:val="20"/>
                <w:szCs w:val="20"/>
              </w:rPr>
              <w:t>a</w:t>
            </w:r>
            <w:r w:rsidRPr="00217AF0">
              <w:rPr>
                <w:rFonts w:ascii="Arial" w:hAnsi="Arial" w:cs="Arial" w:hint="cs"/>
                <w:color w:val="151517"/>
                <w:sz w:val="20"/>
                <w:szCs w:val="20"/>
              </w:rPr>
              <w:t>ntioqueño".</w:t>
            </w:r>
          </w:p>
          <w:p w14:paraId="1EC80ED3" w14:textId="77777777" w:rsidR="00BC7720" w:rsidRPr="00217AF0" w:rsidRDefault="00BC7720" w:rsidP="003D08B2">
            <w:pPr>
              <w:rPr>
                <w:rFonts w:ascii="Arial" w:hAnsi="Arial" w:cs="Arial"/>
                <w:color w:val="151517"/>
                <w:sz w:val="20"/>
                <w:szCs w:val="20"/>
              </w:rPr>
            </w:pPr>
          </w:p>
        </w:tc>
      </w:tr>
      <w:tr w:rsidR="007A40F1" w:rsidRPr="00217AF0" w14:paraId="4C7B7A1D" w14:textId="77777777" w:rsidTr="00084DA9">
        <w:trPr>
          <w:trHeight w:val="3088"/>
        </w:trPr>
        <w:tc>
          <w:tcPr>
            <w:tcW w:w="4796" w:type="dxa"/>
            <w:vAlign w:val="center"/>
          </w:tcPr>
          <w:p w14:paraId="621059FF" w14:textId="68463C0F" w:rsidR="00BC7720" w:rsidRPr="00217AF0" w:rsidRDefault="007A40F1" w:rsidP="00677020">
            <w:pPr>
              <w:jc w:val="center"/>
              <w:rPr>
                <w:rFonts w:ascii="Arial" w:hAnsi="Arial" w:cs="Arial"/>
                <w:color w:val="151517"/>
                <w:sz w:val="20"/>
                <w:szCs w:val="20"/>
              </w:rPr>
            </w:pPr>
            <w:commentRangeStart w:id="47"/>
            <w:r w:rsidRPr="00217AF0">
              <w:rPr>
                <w:rFonts w:ascii="Arial" w:hAnsi="Arial" w:cs="Arial" w:hint="cs"/>
                <w:noProof/>
                <w:color w:val="151517"/>
                <w:sz w:val="20"/>
                <w:szCs w:val="20"/>
              </w:rPr>
              <w:lastRenderedPageBreak/>
              <w:drawing>
                <wp:inline distT="0" distB="0" distL="0" distR="0" wp14:anchorId="697AF851" wp14:editId="6A4819AF">
                  <wp:extent cx="1851780" cy="942975"/>
                  <wp:effectExtent l="0" t="0" r="0" b="0"/>
                  <wp:docPr id="79336420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4205" name="Imagen 79336420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75041" cy="954820"/>
                          </a:xfrm>
                          <a:prstGeom prst="rect">
                            <a:avLst/>
                          </a:prstGeom>
                        </pic:spPr>
                      </pic:pic>
                    </a:graphicData>
                  </a:graphic>
                </wp:inline>
              </w:drawing>
            </w:r>
            <w:commentRangeEnd w:id="47"/>
            <w:r w:rsidRPr="00217AF0">
              <w:rPr>
                <w:rStyle w:val="Refdecomentario"/>
                <w:rFonts w:ascii="Arial" w:hAnsi="Arial" w:cs="Arial"/>
                <w:color w:val="151517"/>
                <w:sz w:val="20"/>
                <w:szCs w:val="20"/>
              </w:rPr>
              <w:commentReference w:id="47"/>
            </w:r>
          </w:p>
        </w:tc>
        <w:tc>
          <w:tcPr>
            <w:tcW w:w="4797" w:type="dxa"/>
            <w:vAlign w:val="center"/>
          </w:tcPr>
          <w:p w14:paraId="71D74C52" w14:textId="368B1EC3" w:rsidR="00BC7720" w:rsidRPr="00217AF0" w:rsidRDefault="00BC7720" w:rsidP="00BC7720">
            <w:pPr>
              <w:jc w:val="both"/>
              <w:rPr>
                <w:rFonts w:ascii="Arial" w:hAnsi="Arial" w:cs="Arial"/>
                <w:color w:val="151517"/>
                <w:sz w:val="20"/>
                <w:szCs w:val="20"/>
              </w:rPr>
            </w:pPr>
            <w:r w:rsidRPr="00217AF0">
              <w:rPr>
                <w:rFonts w:ascii="Arial" w:hAnsi="Arial" w:cs="Arial" w:hint="cs"/>
                <w:color w:val="151517"/>
                <w:sz w:val="20"/>
                <w:szCs w:val="20"/>
              </w:rPr>
              <w:t xml:space="preserve">El estofado es una variante del guisado, pero con una diferencia clave: se realiza a fuego muy bajo, con el líquido apenas burbujeando, y preferiblemente en un recipiente de fondo grueso y con tapa hermética (como una olla de cocción lenta o </w:t>
            </w:r>
            <w:r w:rsidRPr="007D2E21">
              <w:rPr>
                <w:rFonts w:ascii="Arial" w:hAnsi="Arial" w:cs="Arial" w:hint="cs"/>
                <w:i/>
                <w:iCs/>
                <w:color w:val="151517"/>
                <w:sz w:val="20"/>
                <w:szCs w:val="20"/>
              </w:rPr>
              <w:t>dutch oven</w:t>
            </w:r>
            <w:r w:rsidRPr="00217AF0">
              <w:rPr>
                <w:rFonts w:ascii="Arial" w:hAnsi="Arial" w:cs="Arial" w:hint="cs"/>
                <w:color w:val="151517"/>
                <w:sz w:val="20"/>
                <w:szCs w:val="20"/>
              </w:rPr>
              <w:t xml:space="preserve">). Esto crea un ambiente de cocción húmeda y uniforme que deshace los tejidos conectivos de la carne sin endurecer sus fibras, resultando en una textura exquisitamente tierna. El "Estofado de </w:t>
            </w:r>
            <w:r w:rsidR="007D2E21">
              <w:rPr>
                <w:rFonts w:ascii="Arial" w:hAnsi="Arial" w:cs="Arial"/>
                <w:color w:val="151517"/>
                <w:sz w:val="20"/>
                <w:szCs w:val="20"/>
              </w:rPr>
              <w:t>r</w:t>
            </w:r>
            <w:r w:rsidRPr="00217AF0">
              <w:rPr>
                <w:rFonts w:ascii="Arial" w:hAnsi="Arial" w:cs="Arial" w:hint="cs"/>
                <w:color w:val="151517"/>
                <w:sz w:val="20"/>
                <w:szCs w:val="20"/>
              </w:rPr>
              <w:t xml:space="preserve">es con </w:t>
            </w:r>
            <w:r w:rsidR="007D2E21">
              <w:rPr>
                <w:rFonts w:ascii="Arial" w:hAnsi="Arial" w:cs="Arial"/>
                <w:color w:val="151517"/>
                <w:sz w:val="20"/>
                <w:szCs w:val="20"/>
              </w:rPr>
              <w:t>v</w:t>
            </w:r>
            <w:r w:rsidRPr="00217AF0">
              <w:rPr>
                <w:rFonts w:ascii="Arial" w:hAnsi="Arial" w:cs="Arial" w:hint="cs"/>
                <w:color w:val="151517"/>
                <w:sz w:val="20"/>
                <w:szCs w:val="20"/>
              </w:rPr>
              <w:t xml:space="preserve">erduras" es un ejemplo claro. </w:t>
            </w:r>
          </w:p>
          <w:p w14:paraId="0CDB19DA" w14:textId="77777777" w:rsidR="00BC7720" w:rsidRPr="00217AF0" w:rsidRDefault="00BC7720" w:rsidP="003D08B2">
            <w:pPr>
              <w:rPr>
                <w:rFonts w:ascii="Arial" w:hAnsi="Arial" w:cs="Arial"/>
                <w:color w:val="151517"/>
                <w:sz w:val="20"/>
                <w:szCs w:val="20"/>
              </w:rPr>
            </w:pPr>
          </w:p>
        </w:tc>
      </w:tr>
      <w:tr w:rsidR="007A40F1" w:rsidRPr="00217AF0" w14:paraId="62304BDA" w14:textId="77777777" w:rsidTr="00084DA9">
        <w:trPr>
          <w:trHeight w:val="3329"/>
        </w:trPr>
        <w:tc>
          <w:tcPr>
            <w:tcW w:w="4796" w:type="dxa"/>
            <w:vAlign w:val="center"/>
          </w:tcPr>
          <w:p w14:paraId="38089409" w14:textId="7112EC45" w:rsidR="00BC7720" w:rsidRPr="00217AF0" w:rsidRDefault="007A40F1" w:rsidP="00677020">
            <w:pPr>
              <w:jc w:val="center"/>
              <w:rPr>
                <w:rFonts w:ascii="Arial" w:hAnsi="Arial" w:cs="Arial"/>
                <w:color w:val="151517"/>
                <w:sz w:val="20"/>
                <w:szCs w:val="20"/>
              </w:rPr>
            </w:pPr>
            <w:commentRangeStart w:id="48"/>
            <w:r w:rsidRPr="00217AF0">
              <w:rPr>
                <w:rFonts w:ascii="Arial" w:hAnsi="Arial" w:cs="Arial" w:hint="cs"/>
                <w:noProof/>
                <w:color w:val="151517"/>
                <w:sz w:val="20"/>
                <w:szCs w:val="20"/>
              </w:rPr>
              <w:drawing>
                <wp:inline distT="0" distB="0" distL="0" distR="0" wp14:anchorId="7DFF0D32" wp14:editId="6AF51A38">
                  <wp:extent cx="2057400" cy="1371600"/>
                  <wp:effectExtent l="0" t="0" r="0" b="0"/>
                  <wp:docPr id="1357858164" name="Imagen 32" descr="Carne y vegeta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8164" name="Imagen 32" descr="Carne y vegetales&#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58089" cy="1372059"/>
                          </a:xfrm>
                          <a:prstGeom prst="rect">
                            <a:avLst/>
                          </a:prstGeom>
                        </pic:spPr>
                      </pic:pic>
                    </a:graphicData>
                  </a:graphic>
                </wp:inline>
              </w:drawing>
            </w:r>
            <w:commentRangeEnd w:id="48"/>
            <w:r w:rsidRPr="00217AF0">
              <w:rPr>
                <w:rStyle w:val="Refdecomentario"/>
                <w:rFonts w:ascii="Arial" w:hAnsi="Arial" w:cs="Arial"/>
                <w:color w:val="151517"/>
                <w:sz w:val="20"/>
                <w:szCs w:val="20"/>
              </w:rPr>
              <w:commentReference w:id="48"/>
            </w:r>
          </w:p>
        </w:tc>
        <w:tc>
          <w:tcPr>
            <w:tcW w:w="4797" w:type="dxa"/>
            <w:vAlign w:val="center"/>
          </w:tcPr>
          <w:p w14:paraId="77F9BAD3" w14:textId="23EECC34" w:rsidR="00BC7720" w:rsidRPr="00217AF0" w:rsidRDefault="00BC7720" w:rsidP="00BC7720">
            <w:pPr>
              <w:jc w:val="both"/>
              <w:rPr>
                <w:rFonts w:ascii="Arial" w:hAnsi="Arial" w:cs="Arial"/>
                <w:color w:val="151517"/>
                <w:sz w:val="20"/>
                <w:szCs w:val="20"/>
              </w:rPr>
            </w:pPr>
            <w:r w:rsidRPr="00217AF0">
              <w:rPr>
                <w:rFonts w:ascii="Arial" w:hAnsi="Arial" w:cs="Arial" w:hint="cs"/>
                <w:color w:val="151517"/>
                <w:sz w:val="20"/>
                <w:szCs w:val="20"/>
              </w:rPr>
              <w:t xml:space="preserve">El braseado es la técnica más elaborada de esta familia. Consiste en dorar profundamente una pieza grande de carne en grasa, luego agregar un líquido aromático (vino, caldo) que llegue hasta la mitad o un tercio de la pieza, tapar y cocinar a fuego muy bajo en el horno o en la estufa durante varias horas. La pieza se cuece parcialmente sumergida y parcialmente al vapor, logrando una carne increíblemente jugosa y deshilachado, y una salsa concentrada y gelatinosa. Platos como la "Lagarta </w:t>
            </w:r>
            <w:r w:rsidR="007D2E21">
              <w:rPr>
                <w:rFonts w:ascii="Arial" w:hAnsi="Arial" w:cs="Arial"/>
                <w:color w:val="151517"/>
                <w:sz w:val="20"/>
                <w:szCs w:val="20"/>
              </w:rPr>
              <w:t>b</w:t>
            </w:r>
            <w:r w:rsidRPr="00217AF0">
              <w:rPr>
                <w:rFonts w:ascii="Arial" w:hAnsi="Arial" w:cs="Arial" w:hint="cs"/>
                <w:color w:val="151517"/>
                <w:sz w:val="20"/>
                <w:szCs w:val="20"/>
              </w:rPr>
              <w:t xml:space="preserve">raseada" o ciertas preparaciones de cerdo para lechona aplican esta técnica. </w:t>
            </w:r>
          </w:p>
          <w:p w14:paraId="495BCF66" w14:textId="77777777" w:rsidR="00BC7720" w:rsidRPr="00217AF0" w:rsidRDefault="00BC7720" w:rsidP="003D08B2">
            <w:pPr>
              <w:rPr>
                <w:rFonts w:ascii="Arial" w:hAnsi="Arial" w:cs="Arial"/>
                <w:color w:val="151517"/>
                <w:sz w:val="20"/>
                <w:szCs w:val="20"/>
              </w:rPr>
            </w:pPr>
          </w:p>
        </w:tc>
      </w:tr>
    </w:tbl>
    <w:p w14:paraId="53BF208E" w14:textId="57E85B69" w:rsidR="00BC7720" w:rsidRPr="00D01B06" w:rsidRDefault="00677020">
      <w:pPr>
        <w:ind w:left="426"/>
        <w:jc w:val="both"/>
        <w:rPr>
          <w:rFonts w:ascii="Arial" w:hAnsi="Arial" w:cs="Arial"/>
          <w:color w:val="151517"/>
          <w:sz w:val="18"/>
          <w:szCs w:val="18"/>
        </w:rPr>
      </w:pPr>
      <w:r w:rsidRPr="00D01B06">
        <w:rPr>
          <w:rFonts w:ascii="Arial" w:hAnsi="Arial" w:cs="Arial" w:hint="cs"/>
          <w:color w:val="151517"/>
          <w:sz w:val="18"/>
          <w:szCs w:val="18"/>
        </w:rPr>
        <w:t>Nota. SENA, 2026.</w:t>
      </w:r>
    </w:p>
    <w:p w14:paraId="2A5691F1" w14:textId="77777777" w:rsidR="00677020" w:rsidRPr="00217AF0" w:rsidRDefault="00677020">
      <w:pPr>
        <w:ind w:left="426"/>
        <w:jc w:val="both"/>
        <w:rPr>
          <w:rFonts w:ascii="Arial" w:hAnsi="Arial" w:cs="Arial"/>
          <w:color w:val="151517"/>
          <w:sz w:val="20"/>
          <w:szCs w:val="20"/>
        </w:rPr>
      </w:pPr>
    </w:p>
    <w:p w14:paraId="65D34889" w14:textId="4F898FF4" w:rsidR="00A45B9A" w:rsidRDefault="007F6AC5" w:rsidP="00084DA9">
      <w:pPr>
        <w:ind w:left="426"/>
        <w:jc w:val="both"/>
        <w:rPr>
          <w:rFonts w:ascii="Arial" w:hAnsi="Arial" w:cs="Arial"/>
          <w:color w:val="151517"/>
          <w:sz w:val="20"/>
          <w:szCs w:val="20"/>
        </w:rPr>
      </w:pPr>
      <w:r w:rsidRPr="00217AF0">
        <w:rPr>
          <w:rFonts w:ascii="Arial" w:hAnsi="Arial" w:cs="Arial" w:hint="cs"/>
          <w:color w:val="151517"/>
          <w:sz w:val="20"/>
          <w:szCs w:val="20"/>
        </w:rPr>
        <w:t>Estos métodos son el corazón de la cocina de hogar y restaurante, donde el tiempo es el ingrediente secreto que desarrolla profundidad y amor en el plato.</w:t>
      </w:r>
    </w:p>
    <w:p w14:paraId="04184CB9" w14:textId="77777777" w:rsidR="00084DA9" w:rsidRDefault="00084DA9" w:rsidP="00084DA9">
      <w:pPr>
        <w:ind w:left="426"/>
        <w:jc w:val="both"/>
        <w:rPr>
          <w:rFonts w:ascii="Arial" w:hAnsi="Arial" w:cs="Arial"/>
          <w:color w:val="151517"/>
          <w:sz w:val="20"/>
          <w:szCs w:val="20"/>
        </w:rPr>
      </w:pPr>
    </w:p>
    <w:p w14:paraId="52CC01BB" w14:textId="77777777" w:rsidR="00084DA9" w:rsidRPr="00217AF0" w:rsidRDefault="00084DA9" w:rsidP="00084DA9">
      <w:pPr>
        <w:ind w:left="426"/>
        <w:jc w:val="both"/>
        <w:rPr>
          <w:rFonts w:ascii="Arial" w:hAnsi="Arial" w:cs="Arial"/>
          <w:color w:val="151517"/>
          <w:sz w:val="20"/>
          <w:szCs w:val="20"/>
        </w:rPr>
      </w:pPr>
    </w:p>
    <w:p w14:paraId="194FDB96" w14:textId="1150F74B" w:rsidR="007A40F1" w:rsidRPr="00217AF0" w:rsidRDefault="007F6AC5" w:rsidP="00AA502D">
      <w:pPr>
        <w:ind w:left="426"/>
        <w:jc w:val="both"/>
        <w:rPr>
          <w:rFonts w:ascii="Arial" w:hAnsi="Arial" w:cs="Arial"/>
          <w:color w:val="151517"/>
          <w:sz w:val="20"/>
          <w:szCs w:val="20"/>
        </w:rPr>
      </w:pPr>
      <w:r w:rsidRPr="00217AF0">
        <w:rPr>
          <w:rFonts w:ascii="Arial" w:hAnsi="Arial" w:cs="Arial" w:hint="cs"/>
          <w:b/>
          <w:bCs/>
          <w:color w:val="151517"/>
          <w:sz w:val="20"/>
          <w:szCs w:val="20"/>
        </w:rPr>
        <w:t>Tabla 3</w:t>
      </w:r>
      <w:r w:rsidR="00AE4285" w:rsidRPr="00217AF0">
        <w:rPr>
          <w:rFonts w:ascii="Arial" w:hAnsi="Arial" w:cs="Arial" w:hint="cs"/>
          <w:b/>
          <w:bCs/>
          <w:color w:val="151517"/>
          <w:sz w:val="20"/>
          <w:szCs w:val="20"/>
        </w:rPr>
        <w:t xml:space="preserve">. </w:t>
      </w:r>
      <w:r w:rsidRPr="00217AF0">
        <w:rPr>
          <w:rFonts w:ascii="Arial" w:hAnsi="Arial" w:cs="Arial" w:hint="cs"/>
          <w:b/>
          <w:bCs/>
          <w:color w:val="151517"/>
          <w:sz w:val="20"/>
          <w:szCs w:val="20"/>
        </w:rPr>
        <w:t xml:space="preserve"> </w:t>
      </w:r>
      <w:r w:rsidR="00677020" w:rsidRPr="00217AF0">
        <w:rPr>
          <w:rFonts w:ascii="Arial" w:hAnsi="Arial" w:cs="Arial" w:hint="cs"/>
          <w:color w:val="151517"/>
          <w:sz w:val="20"/>
          <w:szCs w:val="20"/>
        </w:rPr>
        <w:t>Métodos de cocción: clasificación, medios, temperaturas y aplicación en gastronomía colombiana</w:t>
      </w:r>
    </w:p>
    <w:tbl>
      <w:tblPr>
        <w:tblStyle w:val="Tablaconcuadrcula"/>
        <w:tblW w:w="9916" w:type="dxa"/>
        <w:tblInd w:w="426" w:type="dxa"/>
        <w:tblLook w:val="04A0" w:firstRow="1" w:lastRow="0" w:firstColumn="1" w:lastColumn="0" w:noHBand="0" w:noVBand="1"/>
      </w:tblPr>
      <w:tblGrid>
        <w:gridCol w:w="1372"/>
        <w:gridCol w:w="1636"/>
        <w:gridCol w:w="1585"/>
        <w:gridCol w:w="1542"/>
        <w:gridCol w:w="1534"/>
        <w:gridCol w:w="2247"/>
      </w:tblGrid>
      <w:tr w:rsidR="007A40F1" w:rsidRPr="00217AF0" w14:paraId="277BD14C" w14:textId="77777777" w:rsidTr="00084DA9">
        <w:trPr>
          <w:trHeight w:val="754"/>
        </w:trPr>
        <w:tc>
          <w:tcPr>
            <w:tcW w:w="1372" w:type="dxa"/>
            <w:shd w:val="clear" w:color="auto" w:fill="8DB3E2" w:themeFill="text2" w:themeFillTint="66"/>
            <w:vAlign w:val="center"/>
          </w:tcPr>
          <w:p w14:paraId="29C9F87D" w14:textId="6E50DDE9"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Método</w:t>
            </w:r>
          </w:p>
        </w:tc>
        <w:tc>
          <w:tcPr>
            <w:tcW w:w="1636" w:type="dxa"/>
            <w:shd w:val="clear" w:color="auto" w:fill="8DB3E2" w:themeFill="text2" w:themeFillTint="66"/>
            <w:vAlign w:val="center"/>
          </w:tcPr>
          <w:p w14:paraId="444E9798" w14:textId="4C8D56DA"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Clasificación</w:t>
            </w:r>
          </w:p>
        </w:tc>
        <w:tc>
          <w:tcPr>
            <w:tcW w:w="1585" w:type="dxa"/>
            <w:shd w:val="clear" w:color="auto" w:fill="8DB3E2" w:themeFill="text2" w:themeFillTint="66"/>
            <w:vAlign w:val="center"/>
          </w:tcPr>
          <w:p w14:paraId="161A874D" w14:textId="5D277B45"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Medio de transferencia</w:t>
            </w:r>
          </w:p>
        </w:tc>
        <w:tc>
          <w:tcPr>
            <w:tcW w:w="1542" w:type="dxa"/>
            <w:shd w:val="clear" w:color="auto" w:fill="8DB3E2" w:themeFill="text2" w:themeFillTint="66"/>
            <w:vAlign w:val="center"/>
          </w:tcPr>
          <w:p w14:paraId="12C549BA" w14:textId="7789BF66"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Temperatura aprox.</w:t>
            </w:r>
          </w:p>
        </w:tc>
        <w:tc>
          <w:tcPr>
            <w:tcW w:w="1534" w:type="dxa"/>
            <w:shd w:val="clear" w:color="auto" w:fill="8DB3E2" w:themeFill="text2" w:themeFillTint="66"/>
            <w:vAlign w:val="center"/>
          </w:tcPr>
          <w:p w14:paraId="35AA1340" w14:textId="366E455D"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Ejemplo de aplicación colombiana</w:t>
            </w:r>
          </w:p>
        </w:tc>
        <w:tc>
          <w:tcPr>
            <w:tcW w:w="2247" w:type="dxa"/>
            <w:shd w:val="clear" w:color="auto" w:fill="8DB3E2" w:themeFill="text2" w:themeFillTint="66"/>
            <w:vAlign w:val="center"/>
          </w:tcPr>
          <w:p w14:paraId="58B15E4F" w14:textId="0CFECC07" w:rsidR="007A40F1" w:rsidRPr="00217AF0" w:rsidRDefault="00677020" w:rsidP="007A40F1">
            <w:pPr>
              <w:jc w:val="center"/>
              <w:rPr>
                <w:rFonts w:ascii="Arial" w:hAnsi="Arial" w:cs="Arial"/>
                <w:color w:val="151517"/>
                <w:sz w:val="20"/>
                <w:szCs w:val="20"/>
              </w:rPr>
            </w:pPr>
            <w:r w:rsidRPr="00217AF0">
              <w:rPr>
                <w:rFonts w:ascii="Arial" w:hAnsi="Arial" w:cs="Arial" w:hint="cs"/>
                <w:b/>
                <w:bCs/>
                <w:color w:val="151517"/>
                <w:sz w:val="20"/>
                <w:szCs w:val="20"/>
              </w:rPr>
              <w:t>Resultado/propósito</w:t>
            </w:r>
          </w:p>
        </w:tc>
      </w:tr>
      <w:tr w:rsidR="007A40F1" w:rsidRPr="00217AF0" w14:paraId="27041430" w14:textId="77777777" w:rsidTr="00084DA9">
        <w:trPr>
          <w:trHeight w:val="1241"/>
        </w:trPr>
        <w:tc>
          <w:tcPr>
            <w:tcW w:w="1372" w:type="dxa"/>
          </w:tcPr>
          <w:p w14:paraId="541906DB" w14:textId="1F8EC98B" w:rsidR="007A40F1" w:rsidRPr="00217AF0" w:rsidRDefault="007A40F1" w:rsidP="00661EC6">
            <w:pPr>
              <w:rPr>
                <w:rFonts w:ascii="Arial" w:hAnsi="Arial" w:cs="Arial"/>
                <w:color w:val="151517"/>
                <w:sz w:val="20"/>
                <w:szCs w:val="20"/>
              </w:rPr>
            </w:pPr>
            <w:r w:rsidRPr="00217AF0">
              <w:rPr>
                <w:rFonts w:ascii="Arial" w:hAnsi="Arial" w:cs="Arial" w:hint="cs"/>
                <w:b/>
                <w:bCs/>
                <w:color w:val="151517"/>
                <w:sz w:val="20"/>
                <w:szCs w:val="20"/>
              </w:rPr>
              <w:t>Saltear</w:t>
            </w:r>
            <w:r w:rsidR="00677020" w:rsidRPr="00217AF0">
              <w:rPr>
                <w:rFonts w:ascii="Arial" w:hAnsi="Arial" w:cs="Arial" w:hint="cs"/>
                <w:b/>
                <w:bCs/>
                <w:color w:val="151517"/>
                <w:sz w:val="20"/>
                <w:szCs w:val="20"/>
              </w:rPr>
              <w:t>.</w:t>
            </w:r>
          </w:p>
        </w:tc>
        <w:tc>
          <w:tcPr>
            <w:tcW w:w="1636" w:type="dxa"/>
          </w:tcPr>
          <w:p w14:paraId="5F28ECE1" w14:textId="43D6AC11"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Concentración</w:t>
            </w:r>
            <w:r w:rsidR="00677020" w:rsidRPr="00217AF0">
              <w:rPr>
                <w:rFonts w:ascii="Arial" w:hAnsi="Arial" w:cs="Arial" w:hint="cs"/>
                <w:color w:val="151517"/>
                <w:sz w:val="20"/>
                <w:szCs w:val="20"/>
              </w:rPr>
              <w:t>.</w:t>
            </w:r>
          </w:p>
        </w:tc>
        <w:tc>
          <w:tcPr>
            <w:tcW w:w="1585" w:type="dxa"/>
          </w:tcPr>
          <w:p w14:paraId="40144E1A" w14:textId="1D93E876"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Grasa (poca), fuego directo</w:t>
            </w:r>
            <w:r w:rsidR="00677020" w:rsidRPr="00217AF0">
              <w:rPr>
                <w:rFonts w:ascii="Arial" w:hAnsi="Arial" w:cs="Arial" w:hint="cs"/>
                <w:color w:val="151517"/>
                <w:sz w:val="20"/>
                <w:szCs w:val="20"/>
              </w:rPr>
              <w:t>.</w:t>
            </w:r>
          </w:p>
        </w:tc>
        <w:tc>
          <w:tcPr>
            <w:tcW w:w="1542" w:type="dxa"/>
          </w:tcPr>
          <w:p w14:paraId="66051788" w14:textId="4E49BA01"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180-220°C</w:t>
            </w:r>
            <w:r w:rsidR="00677020" w:rsidRPr="00217AF0">
              <w:rPr>
                <w:rFonts w:ascii="Arial" w:hAnsi="Arial" w:cs="Arial" w:hint="cs"/>
                <w:color w:val="151517"/>
                <w:sz w:val="20"/>
                <w:szCs w:val="20"/>
              </w:rPr>
              <w:t>.</w:t>
            </w:r>
          </w:p>
        </w:tc>
        <w:tc>
          <w:tcPr>
            <w:tcW w:w="1534" w:type="dxa"/>
          </w:tcPr>
          <w:p w14:paraId="6C649F4F" w14:textId="404FF019"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Salteado de hongos y cebolla para acompañar el lomo.</w:t>
            </w:r>
          </w:p>
        </w:tc>
        <w:tc>
          <w:tcPr>
            <w:tcW w:w="2247" w:type="dxa"/>
          </w:tcPr>
          <w:p w14:paraId="6B4090E8" w14:textId="55BAD0A3"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Sellado rápido, textura al dente, colores vivos.</w:t>
            </w:r>
          </w:p>
        </w:tc>
      </w:tr>
      <w:tr w:rsidR="007A40F1" w:rsidRPr="00217AF0" w14:paraId="3BBA7C3E" w14:textId="77777777" w:rsidTr="00084DA9">
        <w:trPr>
          <w:trHeight w:val="1006"/>
        </w:trPr>
        <w:tc>
          <w:tcPr>
            <w:tcW w:w="1372" w:type="dxa"/>
          </w:tcPr>
          <w:p w14:paraId="62872B4F" w14:textId="25E5D487" w:rsidR="007A40F1" w:rsidRPr="00217AF0" w:rsidRDefault="007A40F1" w:rsidP="00661EC6">
            <w:pPr>
              <w:rPr>
                <w:rFonts w:ascii="Arial" w:hAnsi="Arial" w:cs="Arial"/>
                <w:color w:val="151517"/>
                <w:sz w:val="20"/>
                <w:szCs w:val="20"/>
              </w:rPr>
            </w:pPr>
            <w:r w:rsidRPr="00217AF0">
              <w:rPr>
                <w:rFonts w:ascii="Arial" w:hAnsi="Arial" w:cs="Arial" w:hint="cs"/>
                <w:b/>
                <w:bCs/>
                <w:color w:val="151517"/>
                <w:sz w:val="20"/>
                <w:szCs w:val="20"/>
              </w:rPr>
              <w:t>Freír</w:t>
            </w:r>
            <w:r w:rsidR="00677020" w:rsidRPr="00217AF0">
              <w:rPr>
                <w:rFonts w:ascii="Arial" w:hAnsi="Arial" w:cs="Arial" w:hint="cs"/>
                <w:b/>
                <w:bCs/>
                <w:color w:val="151517"/>
                <w:sz w:val="20"/>
                <w:szCs w:val="20"/>
              </w:rPr>
              <w:t>.</w:t>
            </w:r>
          </w:p>
        </w:tc>
        <w:tc>
          <w:tcPr>
            <w:tcW w:w="1636" w:type="dxa"/>
          </w:tcPr>
          <w:p w14:paraId="7695668A" w14:textId="7E045854"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Concentración</w:t>
            </w:r>
            <w:r w:rsidR="00677020" w:rsidRPr="00217AF0">
              <w:rPr>
                <w:rFonts w:ascii="Arial" w:hAnsi="Arial" w:cs="Arial" w:hint="cs"/>
                <w:color w:val="151517"/>
                <w:sz w:val="20"/>
                <w:szCs w:val="20"/>
              </w:rPr>
              <w:t>.</w:t>
            </w:r>
          </w:p>
        </w:tc>
        <w:tc>
          <w:tcPr>
            <w:tcW w:w="1585" w:type="dxa"/>
          </w:tcPr>
          <w:p w14:paraId="5C8BAB1A" w14:textId="07BD7FBC"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Grasa (inmersión)</w:t>
            </w:r>
            <w:r w:rsidR="00677020" w:rsidRPr="00217AF0">
              <w:rPr>
                <w:rFonts w:ascii="Arial" w:hAnsi="Arial" w:cs="Arial" w:hint="cs"/>
                <w:color w:val="151517"/>
                <w:sz w:val="20"/>
                <w:szCs w:val="20"/>
              </w:rPr>
              <w:t>.</w:t>
            </w:r>
          </w:p>
        </w:tc>
        <w:tc>
          <w:tcPr>
            <w:tcW w:w="1542" w:type="dxa"/>
          </w:tcPr>
          <w:p w14:paraId="752FDEBB" w14:textId="334F1227"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160-180°C</w:t>
            </w:r>
            <w:r w:rsidR="00677020" w:rsidRPr="00217AF0">
              <w:rPr>
                <w:rFonts w:ascii="Arial" w:hAnsi="Arial" w:cs="Arial" w:hint="cs"/>
                <w:color w:val="151517"/>
                <w:sz w:val="20"/>
                <w:szCs w:val="20"/>
              </w:rPr>
              <w:t>.</w:t>
            </w:r>
          </w:p>
        </w:tc>
        <w:tc>
          <w:tcPr>
            <w:tcW w:w="1534" w:type="dxa"/>
          </w:tcPr>
          <w:p w14:paraId="4880A76A" w14:textId="046512CD"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Patacones, arepas de huevo, aborrajados.</w:t>
            </w:r>
          </w:p>
        </w:tc>
        <w:tc>
          <w:tcPr>
            <w:tcW w:w="2247" w:type="dxa"/>
          </w:tcPr>
          <w:p w14:paraId="0AA3748A" w14:textId="348F00F7"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Costra crujiente y dorada, cocción interna por vapor.</w:t>
            </w:r>
          </w:p>
        </w:tc>
      </w:tr>
      <w:tr w:rsidR="007A40F1" w:rsidRPr="00217AF0" w14:paraId="72D0D7D0" w14:textId="77777777" w:rsidTr="00084DA9">
        <w:trPr>
          <w:trHeight w:val="1258"/>
        </w:trPr>
        <w:tc>
          <w:tcPr>
            <w:tcW w:w="1372" w:type="dxa"/>
          </w:tcPr>
          <w:p w14:paraId="7C3D3382" w14:textId="7D170A6B" w:rsidR="007A40F1" w:rsidRPr="00217AF0" w:rsidRDefault="007A40F1" w:rsidP="00661EC6">
            <w:pPr>
              <w:rPr>
                <w:rFonts w:ascii="Arial" w:hAnsi="Arial" w:cs="Arial"/>
                <w:color w:val="151517"/>
                <w:sz w:val="20"/>
                <w:szCs w:val="20"/>
              </w:rPr>
            </w:pPr>
            <w:r w:rsidRPr="00217AF0">
              <w:rPr>
                <w:rFonts w:ascii="Arial" w:hAnsi="Arial" w:cs="Arial" w:hint="cs"/>
                <w:b/>
                <w:bCs/>
                <w:color w:val="151517"/>
                <w:sz w:val="20"/>
                <w:szCs w:val="20"/>
              </w:rPr>
              <w:t>Hervir</w:t>
            </w:r>
            <w:r w:rsidR="00677020" w:rsidRPr="00217AF0">
              <w:rPr>
                <w:rFonts w:ascii="Arial" w:hAnsi="Arial" w:cs="Arial" w:hint="cs"/>
                <w:b/>
                <w:bCs/>
                <w:color w:val="151517"/>
                <w:sz w:val="20"/>
                <w:szCs w:val="20"/>
              </w:rPr>
              <w:t>.</w:t>
            </w:r>
          </w:p>
        </w:tc>
        <w:tc>
          <w:tcPr>
            <w:tcW w:w="1636" w:type="dxa"/>
          </w:tcPr>
          <w:p w14:paraId="52EDEC06" w14:textId="65E42FA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Expansión</w:t>
            </w:r>
            <w:r w:rsidR="00677020" w:rsidRPr="00217AF0">
              <w:rPr>
                <w:rFonts w:ascii="Arial" w:hAnsi="Arial" w:cs="Arial" w:hint="cs"/>
                <w:color w:val="151517"/>
                <w:sz w:val="20"/>
                <w:szCs w:val="20"/>
              </w:rPr>
              <w:t>.</w:t>
            </w:r>
          </w:p>
        </w:tc>
        <w:tc>
          <w:tcPr>
            <w:tcW w:w="1585" w:type="dxa"/>
          </w:tcPr>
          <w:p w14:paraId="0C848E4E" w14:textId="0BDA1476"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Agua/Caldo (inmersión)</w:t>
            </w:r>
            <w:r w:rsidR="00677020" w:rsidRPr="00217AF0">
              <w:rPr>
                <w:rFonts w:ascii="Arial" w:hAnsi="Arial" w:cs="Arial" w:hint="cs"/>
                <w:color w:val="151517"/>
                <w:sz w:val="20"/>
                <w:szCs w:val="20"/>
              </w:rPr>
              <w:t>.</w:t>
            </w:r>
          </w:p>
        </w:tc>
        <w:tc>
          <w:tcPr>
            <w:tcW w:w="1542" w:type="dxa"/>
          </w:tcPr>
          <w:p w14:paraId="5453FDEF" w14:textId="1C242FEB"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100°C</w:t>
            </w:r>
            <w:r w:rsidR="00677020" w:rsidRPr="00217AF0">
              <w:rPr>
                <w:rFonts w:ascii="Arial" w:hAnsi="Arial" w:cs="Arial" w:hint="cs"/>
                <w:color w:val="151517"/>
                <w:sz w:val="20"/>
                <w:szCs w:val="20"/>
              </w:rPr>
              <w:t>.</w:t>
            </w:r>
          </w:p>
        </w:tc>
        <w:tc>
          <w:tcPr>
            <w:tcW w:w="1534" w:type="dxa"/>
          </w:tcPr>
          <w:p w14:paraId="35418B1F" w14:textId="73368637"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Cocción de papa y yuca para sancocho; pasta.</w:t>
            </w:r>
          </w:p>
        </w:tc>
        <w:tc>
          <w:tcPr>
            <w:tcW w:w="2247" w:type="dxa"/>
          </w:tcPr>
          <w:p w14:paraId="2E83012D" w14:textId="0DC7D3AF"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Ablandamiento completo, extracción de sabores al caldo.</w:t>
            </w:r>
          </w:p>
        </w:tc>
      </w:tr>
      <w:tr w:rsidR="007A40F1" w:rsidRPr="00217AF0" w14:paraId="2989D64D" w14:textId="77777777" w:rsidTr="00084DA9">
        <w:trPr>
          <w:trHeight w:val="1006"/>
        </w:trPr>
        <w:tc>
          <w:tcPr>
            <w:tcW w:w="1372" w:type="dxa"/>
          </w:tcPr>
          <w:p w14:paraId="50F436CE" w14:textId="77F7A0BB" w:rsidR="007A40F1" w:rsidRPr="00217AF0" w:rsidRDefault="007A40F1" w:rsidP="00661EC6">
            <w:pPr>
              <w:rPr>
                <w:rFonts w:ascii="Arial" w:hAnsi="Arial" w:cs="Arial"/>
                <w:color w:val="151517"/>
                <w:sz w:val="20"/>
                <w:szCs w:val="20"/>
              </w:rPr>
            </w:pPr>
            <w:r w:rsidRPr="00217AF0">
              <w:rPr>
                <w:rFonts w:ascii="Arial" w:hAnsi="Arial" w:cs="Arial" w:hint="cs"/>
                <w:b/>
                <w:bCs/>
                <w:color w:val="151517"/>
                <w:sz w:val="20"/>
                <w:szCs w:val="20"/>
              </w:rPr>
              <w:lastRenderedPageBreak/>
              <w:t>Escalfar</w:t>
            </w:r>
            <w:r w:rsidR="00677020" w:rsidRPr="00217AF0">
              <w:rPr>
                <w:rFonts w:ascii="Arial" w:hAnsi="Arial" w:cs="Arial" w:hint="cs"/>
                <w:b/>
                <w:bCs/>
                <w:color w:val="151517"/>
                <w:sz w:val="20"/>
                <w:szCs w:val="20"/>
              </w:rPr>
              <w:t>.</w:t>
            </w:r>
          </w:p>
        </w:tc>
        <w:tc>
          <w:tcPr>
            <w:tcW w:w="1636" w:type="dxa"/>
          </w:tcPr>
          <w:p w14:paraId="43E75A92" w14:textId="61892884"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Expansión</w:t>
            </w:r>
            <w:r w:rsidR="00677020" w:rsidRPr="00217AF0">
              <w:rPr>
                <w:rFonts w:ascii="Arial" w:hAnsi="Arial" w:cs="Arial" w:hint="cs"/>
                <w:color w:val="151517"/>
                <w:sz w:val="20"/>
                <w:szCs w:val="20"/>
              </w:rPr>
              <w:t>.</w:t>
            </w:r>
          </w:p>
        </w:tc>
        <w:tc>
          <w:tcPr>
            <w:tcW w:w="1585" w:type="dxa"/>
          </w:tcPr>
          <w:p w14:paraId="1D8A75CC" w14:textId="484F9915"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Líquido (inmersión suave)</w:t>
            </w:r>
            <w:r w:rsidR="00677020" w:rsidRPr="00217AF0">
              <w:rPr>
                <w:rFonts w:ascii="Arial" w:hAnsi="Arial" w:cs="Arial" w:hint="cs"/>
                <w:color w:val="151517"/>
                <w:sz w:val="20"/>
                <w:szCs w:val="20"/>
              </w:rPr>
              <w:t>.</w:t>
            </w:r>
          </w:p>
        </w:tc>
        <w:tc>
          <w:tcPr>
            <w:tcW w:w="1542" w:type="dxa"/>
          </w:tcPr>
          <w:p w14:paraId="63D5D605" w14:textId="329869EB"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80-95°C</w:t>
            </w:r>
            <w:r w:rsidR="00677020" w:rsidRPr="00217AF0">
              <w:rPr>
                <w:rFonts w:ascii="Arial" w:hAnsi="Arial" w:cs="Arial" w:hint="cs"/>
                <w:color w:val="151517"/>
                <w:sz w:val="20"/>
                <w:szCs w:val="20"/>
              </w:rPr>
              <w:t>.</w:t>
            </w:r>
          </w:p>
        </w:tc>
        <w:tc>
          <w:tcPr>
            <w:tcW w:w="1534" w:type="dxa"/>
          </w:tcPr>
          <w:p w14:paraId="1D805F86" w14:textId="6D36AA1C"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Pescado escalfado en leche de coco (Pacífico).</w:t>
            </w:r>
          </w:p>
        </w:tc>
        <w:tc>
          <w:tcPr>
            <w:tcW w:w="2247" w:type="dxa"/>
          </w:tcPr>
          <w:p w14:paraId="60DD6C1F" w14:textId="6528D653"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Cocción delicada, textura suave y húmeda, sabor sutil.</w:t>
            </w:r>
          </w:p>
        </w:tc>
      </w:tr>
      <w:tr w:rsidR="007A40F1" w:rsidRPr="00217AF0" w14:paraId="6933BF9F" w14:textId="77777777" w:rsidTr="00084DA9">
        <w:trPr>
          <w:trHeight w:val="1241"/>
        </w:trPr>
        <w:tc>
          <w:tcPr>
            <w:tcW w:w="1372" w:type="dxa"/>
          </w:tcPr>
          <w:p w14:paraId="27EF172C" w14:textId="445C6D60" w:rsidR="007A40F1" w:rsidRPr="00217AF0" w:rsidRDefault="007A40F1" w:rsidP="00661EC6">
            <w:pPr>
              <w:rPr>
                <w:rFonts w:ascii="Arial" w:hAnsi="Arial" w:cs="Arial"/>
                <w:color w:val="151517"/>
                <w:sz w:val="20"/>
                <w:szCs w:val="20"/>
              </w:rPr>
            </w:pPr>
            <w:r w:rsidRPr="00217AF0">
              <w:rPr>
                <w:rFonts w:ascii="Arial" w:hAnsi="Arial" w:cs="Arial" w:hint="cs"/>
                <w:b/>
                <w:bCs/>
                <w:color w:val="151517"/>
                <w:sz w:val="20"/>
                <w:szCs w:val="20"/>
              </w:rPr>
              <w:t xml:space="preserve">Cocer al </w:t>
            </w:r>
            <w:r w:rsidR="009C1B09">
              <w:rPr>
                <w:rFonts w:ascii="Arial" w:hAnsi="Arial" w:cs="Arial"/>
                <w:b/>
                <w:bCs/>
                <w:color w:val="151517"/>
                <w:sz w:val="20"/>
                <w:szCs w:val="20"/>
              </w:rPr>
              <w:t>v</w:t>
            </w:r>
            <w:r w:rsidRPr="00217AF0">
              <w:rPr>
                <w:rFonts w:ascii="Arial" w:hAnsi="Arial" w:cs="Arial" w:hint="cs"/>
                <w:b/>
                <w:bCs/>
                <w:color w:val="151517"/>
                <w:sz w:val="20"/>
                <w:szCs w:val="20"/>
              </w:rPr>
              <w:t>apor</w:t>
            </w:r>
            <w:r w:rsidR="00677020" w:rsidRPr="00217AF0">
              <w:rPr>
                <w:rFonts w:ascii="Arial" w:hAnsi="Arial" w:cs="Arial" w:hint="cs"/>
                <w:b/>
                <w:bCs/>
                <w:color w:val="151517"/>
                <w:sz w:val="20"/>
                <w:szCs w:val="20"/>
              </w:rPr>
              <w:t>.</w:t>
            </w:r>
          </w:p>
        </w:tc>
        <w:tc>
          <w:tcPr>
            <w:tcW w:w="1636" w:type="dxa"/>
          </w:tcPr>
          <w:p w14:paraId="1A58CC9A" w14:textId="3192A32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Expansión</w:t>
            </w:r>
            <w:r w:rsidR="00677020" w:rsidRPr="00217AF0">
              <w:rPr>
                <w:rFonts w:ascii="Arial" w:hAnsi="Arial" w:cs="Arial" w:hint="cs"/>
                <w:color w:val="151517"/>
                <w:sz w:val="20"/>
                <w:szCs w:val="20"/>
              </w:rPr>
              <w:t>.</w:t>
            </w:r>
          </w:p>
        </w:tc>
        <w:tc>
          <w:tcPr>
            <w:tcW w:w="1585" w:type="dxa"/>
          </w:tcPr>
          <w:p w14:paraId="5BADECB6" w14:textId="30B08688"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Vapor de agua</w:t>
            </w:r>
            <w:r w:rsidR="00677020" w:rsidRPr="00217AF0">
              <w:rPr>
                <w:rFonts w:ascii="Arial" w:hAnsi="Arial" w:cs="Arial" w:hint="cs"/>
                <w:color w:val="151517"/>
                <w:sz w:val="20"/>
                <w:szCs w:val="20"/>
              </w:rPr>
              <w:t>.</w:t>
            </w:r>
          </w:p>
        </w:tc>
        <w:tc>
          <w:tcPr>
            <w:tcW w:w="1542" w:type="dxa"/>
          </w:tcPr>
          <w:p w14:paraId="3A5EE7DF" w14:textId="109EAE7B"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100°C</w:t>
            </w:r>
            <w:r w:rsidR="00677020" w:rsidRPr="00217AF0">
              <w:rPr>
                <w:rFonts w:ascii="Arial" w:hAnsi="Arial" w:cs="Arial" w:hint="cs"/>
                <w:color w:val="151517"/>
                <w:sz w:val="20"/>
                <w:szCs w:val="20"/>
              </w:rPr>
              <w:t>.</w:t>
            </w:r>
          </w:p>
        </w:tc>
        <w:tc>
          <w:tcPr>
            <w:tcW w:w="1534" w:type="dxa"/>
          </w:tcPr>
          <w:p w14:paraId="65F2231C" w14:textId="36127315"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Pescado envuelto en hoja de plátano, tamales.</w:t>
            </w:r>
          </w:p>
        </w:tc>
        <w:tc>
          <w:tcPr>
            <w:tcW w:w="2247" w:type="dxa"/>
          </w:tcPr>
          <w:p w14:paraId="1539E5DB" w14:textId="7CD5B741"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Máxima preservación de nutrientes, forma, color y sabor.</w:t>
            </w:r>
          </w:p>
        </w:tc>
      </w:tr>
      <w:tr w:rsidR="007A40F1" w:rsidRPr="00217AF0" w14:paraId="7CF622CB" w14:textId="77777777" w:rsidTr="00084DA9">
        <w:trPr>
          <w:trHeight w:val="754"/>
        </w:trPr>
        <w:tc>
          <w:tcPr>
            <w:tcW w:w="1372" w:type="dxa"/>
          </w:tcPr>
          <w:p w14:paraId="46B0A0C4" w14:textId="70D1B0D3" w:rsidR="007A40F1" w:rsidRPr="00217AF0" w:rsidRDefault="007A40F1" w:rsidP="00661EC6">
            <w:pPr>
              <w:rPr>
                <w:rFonts w:ascii="Arial" w:hAnsi="Arial" w:cs="Arial"/>
                <w:b/>
                <w:bCs/>
                <w:color w:val="151517"/>
                <w:sz w:val="20"/>
                <w:szCs w:val="20"/>
              </w:rPr>
            </w:pPr>
            <w:r w:rsidRPr="00217AF0">
              <w:rPr>
                <w:rFonts w:ascii="Arial" w:hAnsi="Arial" w:cs="Arial" w:hint="cs"/>
                <w:b/>
                <w:bCs/>
                <w:color w:val="151517"/>
                <w:sz w:val="20"/>
                <w:szCs w:val="20"/>
              </w:rPr>
              <w:t>Hornear</w:t>
            </w:r>
            <w:r w:rsidR="00677020" w:rsidRPr="00217AF0">
              <w:rPr>
                <w:rFonts w:ascii="Arial" w:hAnsi="Arial" w:cs="Arial" w:hint="cs"/>
                <w:b/>
                <w:bCs/>
                <w:color w:val="151517"/>
                <w:sz w:val="20"/>
                <w:szCs w:val="20"/>
              </w:rPr>
              <w:t>.</w:t>
            </w:r>
          </w:p>
        </w:tc>
        <w:tc>
          <w:tcPr>
            <w:tcW w:w="1636" w:type="dxa"/>
          </w:tcPr>
          <w:p w14:paraId="01145D18" w14:textId="051C812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Concentración</w:t>
            </w:r>
            <w:r w:rsidR="00677020" w:rsidRPr="00217AF0">
              <w:rPr>
                <w:rFonts w:ascii="Arial" w:hAnsi="Arial" w:cs="Arial" w:hint="cs"/>
                <w:color w:val="151517"/>
                <w:sz w:val="20"/>
                <w:szCs w:val="20"/>
              </w:rPr>
              <w:t>.</w:t>
            </w:r>
          </w:p>
        </w:tc>
        <w:tc>
          <w:tcPr>
            <w:tcW w:w="1585" w:type="dxa"/>
          </w:tcPr>
          <w:p w14:paraId="054405B0" w14:textId="7F25E951"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Aire caliente (convección)</w:t>
            </w:r>
            <w:r w:rsidR="00677020" w:rsidRPr="00217AF0">
              <w:rPr>
                <w:rFonts w:ascii="Arial" w:hAnsi="Arial" w:cs="Arial" w:hint="cs"/>
                <w:color w:val="151517"/>
                <w:sz w:val="20"/>
                <w:szCs w:val="20"/>
              </w:rPr>
              <w:t>.</w:t>
            </w:r>
          </w:p>
        </w:tc>
        <w:tc>
          <w:tcPr>
            <w:tcW w:w="1542" w:type="dxa"/>
          </w:tcPr>
          <w:p w14:paraId="1D9AEB9C" w14:textId="2C13D9FE"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150-250°C</w:t>
            </w:r>
            <w:r w:rsidR="00677020" w:rsidRPr="00217AF0">
              <w:rPr>
                <w:rFonts w:ascii="Arial" w:hAnsi="Arial" w:cs="Arial" w:hint="cs"/>
                <w:color w:val="151517"/>
                <w:sz w:val="20"/>
                <w:szCs w:val="20"/>
              </w:rPr>
              <w:t>.</w:t>
            </w:r>
          </w:p>
        </w:tc>
        <w:tc>
          <w:tcPr>
            <w:tcW w:w="1534" w:type="dxa"/>
          </w:tcPr>
          <w:p w14:paraId="5B4D8743" w14:textId="547ECA45"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Sobrebarriga al horno.</w:t>
            </w:r>
          </w:p>
        </w:tc>
        <w:tc>
          <w:tcPr>
            <w:tcW w:w="2247" w:type="dxa"/>
          </w:tcPr>
          <w:p w14:paraId="484AE9BF" w14:textId="1F229C93"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Cocción pareja, reacciones de dorado y caramelización.</w:t>
            </w:r>
          </w:p>
        </w:tc>
      </w:tr>
      <w:tr w:rsidR="007A40F1" w:rsidRPr="00217AF0" w14:paraId="5EB1BE30" w14:textId="77777777" w:rsidTr="00084DA9">
        <w:trPr>
          <w:trHeight w:val="1006"/>
        </w:trPr>
        <w:tc>
          <w:tcPr>
            <w:tcW w:w="1372" w:type="dxa"/>
          </w:tcPr>
          <w:p w14:paraId="1BE464F0" w14:textId="377978D4" w:rsidR="007A40F1" w:rsidRPr="00217AF0" w:rsidRDefault="007A40F1" w:rsidP="00661EC6">
            <w:pPr>
              <w:rPr>
                <w:rFonts w:ascii="Arial" w:hAnsi="Arial" w:cs="Arial"/>
                <w:b/>
                <w:bCs/>
                <w:color w:val="151517"/>
                <w:sz w:val="20"/>
                <w:szCs w:val="20"/>
              </w:rPr>
            </w:pPr>
            <w:r w:rsidRPr="00217AF0">
              <w:rPr>
                <w:rFonts w:ascii="Arial" w:hAnsi="Arial" w:cs="Arial" w:hint="cs"/>
                <w:b/>
                <w:bCs/>
                <w:color w:val="151517"/>
                <w:sz w:val="20"/>
                <w:szCs w:val="20"/>
              </w:rPr>
              <w:t>Asar (Parrilla)</w:t>
            </w:r>
            <w:r w:rsidR="00677020" w:rsidRPr="00217AF0">
              <w:rPr>
                <w:rFonts w:ascii="Arial" w:hAnsi="Arial" w:cs="Arial" w:hint="cs"/>
                <w:b/>
                <w:bCs/>
                <w:color w:val="151517"/>
                <w:sz w:val="20"/>
                <w:szCs w:val="20"/>
              </w:rPr>
              <w:t>.</w:t>
            </w:r>
          </w:p>
        </w:tc>
        <w:tc>
          <w:tcPr>
            <w:tcW w:w="1636" w:type="dxa"/>
          </w:tcPr>
          <w:p w14:paraId="240113A5" w14:textId="12D80AA1"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Concentración</w:t>
            </w:r>
            <w:r w:rsidR="00677020" w:rsidRPr="00217AF0">
              <w:rPr>
                <w:rFonts w:ascii="Arial" w:hAnsi="Arial" w:cs="Arial" w:hint="cs"/>
                <w:color w:val="151517"/>
                <w:sz w:val="20"/>
                <w:szCs w:val="20"/>
              </w:rPr>
              <w:t>.</w:t>
            </w:r>
            <w:r w:rsidRPr="00217AF0">
              <w:rPr>
                <w:rFonts w:ascii="Arial" w:hAnsi="Arial" w:cs="Arial" w:hint="cs"/>
                <w:color w:val="151517"/>
                <w:sz w:val="20"/>
                <w:szCs w:val="20"/>
              </w:rPr>
              <w:tab/>
            </w:r>
          </w:p>
        </w:tc>
        <w:tc>
          <w:tcPr>
            <w:tcW w:w="1585" w:type="dxa"/>
          </w:tcPr>
          <w:p w14:paraId="585B6D38" w14:textId="6C74C76D"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Radiación (brasas, llamas)</w:t>
            </w:r>
            <w:r w:rsidR="00677020" w:rsidRPr="00217AF0">
              <w:rPr>
                <w:rFonts w:ascii="Arial" w:hAnsi="Arial" w:cs="Arial" w:hint="cs"/>
                <w:color w:val="151517"/>
                <w:sz w:val="20"/>
                <w:szCs w:val="20"/>
              </w:rPr>
              <w:t>.</w:t>
            </w:r>
          </w:p>
        </w:tc>
        <w:tc>
          <w:tcPr>
            <w:tcW w:w="1542" w:type="dxa"/>
          </w:tcPr>
          <w:p w14:paraId="4679D3BC" w14:textId="4AC6E720"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200-300°C</w:t>
            </w:r>
            <w:r w:rsidR="00677020" w:rsidRPr="00217AF0">
              <w:rPr>
                <w:rFonts w:ascii="Arial" w:hAnsi="Arial" w:cs="Arial" w:hint="cs"/>
                <w:color w:val="151517"/>
                <w:sz w:val="20"/>
                <w:szCs w:val="20"/>
              </w:rPr>
              <w:t>.</w:t>
            </w:r>
          </w:p>
        </w:tc>
        <w:tc>
          <w:tcPr>
            <w:tcW w:w="1534" w:type="dxa"/>
          </w:tcPr>
          <w:p w14:paraId="4ABCBDB2" w14:textId="2DE07649"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Carne a la llanera (mamona), chorizos.</w:t>
            </w:r>
          </w:p>
        </w:tc>
        <w:tc>
          <w:tcPr>
            <w:tcW w:w="2247" w:type="dxa"/>
          </w:tcPr>
          <w:p w14:paraId="45C62CCE" w14:textId="172690C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Sabor ahumado, costra sellada, jugos retenidos.</w:t>
            </w:r>
          </w:p>
        </w:tc>
      </w:tr>
      <w:tr w:rsidR="007A40F1" w:rsidRPr="00217AF0" w14:paraId="330CD19A" w14:textId="77777777" w:rsidTr="00084DA9">
        <w:trPr>
          <w:trHeight w:val="1241"/>
        </w:trPr>
        <w:tc>
          <w:tcPr>
            <w:tcW w:w="1372" w:type="dxa"/>
          </w:tcPr>
          <w:p w14:paraId="3F391279" w14:textId="4A1D1F54" w:rsidR="007A40F1" w:rsidRPr="00217AF0" w:rsidRDefault="007A40F1" w:rsidP="00661EC6">
            <w:pPr>
              <w:rPr>
                <w:rFonts w:ascii="Arial" w:hAnsi="Arial" w:cs="Arial"/>
                <w:b/>
                <w:bCs/>
                <w:color w:val="151517"/>
                <w:sz w:val="20"/>
                <w:szCs w:val="20"/>
              </w:rPr>
            </w:pPr>
            <w:r w:rsidRPr="00217AF0">
              <w:rPr>
                <w:rFonts w:ascii="Arial" w:hAnsi="Arial" w:cs="Arial" w:hint="cs"/>
                <w:b/>
                <w:bCs/>
                <w:color w:val="151517"/>
                <w:sz w:val="20"/>
                <w:szCs w:val="20"/>
              </w:rPr>
              <w:t>Estofar</w:t>
            </w:r>
            <w:r w:rsidR="00677020" w:rsidRPr="00217AF0">
              <w:rPr>
                <w:rFonts w:ascii="Arial" w:hAnsi="Arial" w:cs="Arial" w:hint="cs"/>
                <w:b/>
                <w:bCs/>
                <w:color w:val="151517"/>
                <w:sz w:val="20"/>
                <w:szCs w:val="20"/>
              </w:rPr>
              <w:t>.</w:t>
            </w:r>
          </w:p>
        </w:tc>
        <w:tc>
          <w:tcPr>
            <w:tcW w:w="1636" w:type="dxa"/>
          </w:tcPr>
          <w:p w14:paraId="0B868068" w14:textId="0A810636"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Mixto</w:t>
            </w:r>
            <w:r w:rsidR="00677020" w:rsidRPr="00217AF0">
              <w:rPr>
                <w:rFonts w:ascii="Arial" w:hAnsi="Arial" w:cs="Arial" w:hint="cs"/>
                <w:color w:val="151517"/>
                <w:sz w:val="20"/>
                <w:szCs w:val="20"/>
              </w:rPr>
              <w:t>.</w:t>
            </w:r>
          </w:p>
        </w:tc>
        <w:tc>
          <w:tcPr>
            <w:tcW w:w="1585" w:type="dxa"/>
          </w:tcPr>
          <w:p w14:paraId="41F8BE18" w14:textId="57139C4E"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Combinación (grasa + líquido)</w:t>
            </w:r>
            <w:r w:rsidR="00677020" w:rsidRPr="00217AF0">
              <w:rPr>
                <w:rFonts w:ascii="Arial" w:hAnsi="Arial" w:cs="Arial" w:hint="cs"/>
                <w:color w:val="151517"/>
                <w:sz w:val="20"/>
                <w:szCs w:val="20"/>
              </w:rPr>
              <w:t>.</w:t>
            </w:r>
          </w:p>
        </w:tc>
        <w:tc>
          <w:tcPr>
            <w:tcW w:w="1542" w:type="dxa"/>
          </w:tcPr>
          <w:p w14:paraId="7EA16DEA" w14:textId="2C8A2555"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90-100°C (líq.)</w:t>
            </w:r>
            <w:r w:rsidR="00677020" w:rsidRPr="00217AF0">
              <w:rPr>
                <w:rFonts w:ascii="Arial" w:hAnsi="Arial" w:cs="Arial" w:hint="cs"/>
                <w:color w:val="151517"/>
                <w:sz w:val="20"/>
                <w:szCs w:val="20"/>
              </w:rPr>
              <w:t>.</w:t>
            </w:r>
          </w:p>
        </w:tc>
        <w:tc>
          <w:tcPr>
            <w:tcW w:w="1534" w:type="dxa"/>
          </w:tcPr>
          <w:p w14:paraId="1202A9FD" w14:textId="067FC71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Estofado de pollo con papas, carnes duras en salsa.</w:t>
            </w:r>
          </w:p>
        </w:tc>
        <w:tc>
          <w:tcPr>
            <w:tcW w:w="2247" w:type="dxa"/>
          </w:tcPr>
          <w:p w14:paraId="0B400BAE" w14:textId="6F04AEFD"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Ablandamiento de fibras, integración de sabores, salsa espesa.</w:t>
            </w:r>
          </w:p>
        </w:tc>
      </w:tr>
      <w:tr w:rsidR="007A40F1" w:rsidRPr="00217AF0" w14:paraId="6F512004" w14:textId="77777777" w:rsidTr="00084DA9">
        <w:trPr>
          <w:trHeight w:val="1258"/>
        </w:trPr>
        <w:tc>
          <w:tcPr>
            <w:tcW w:w="1372" w:type="dxa"/>
          </w:tcPr>
          <w:p w14:paraId="724A951F" w14:textId="5A47A9D6" w:rsidR="007A40F1" w:rsidRPr="00217AF0" w:rsidRDefault="007A40F1" w:rsidP="00661EC6">
            <w:pPr>
              <w:rPr>
                <w:rFonts w:ascii="Arial" w:hAnsi="Arial" w:cs="Arial"/>
                <w:b/>
                <w:bCs/>
                <w:color w:val="151517"/>
                <w:sz w:val="20"/>
                <w:szCs w:val="20"/>
              </w:rPr>
            </w:pPr>
            <w:r w:rsidRPr="00217AF0">
              <w:rPr>
                <w:rFonts w:ascii="Arial" w:hAnsi="Arial" w:cs="Arial" w:hint="cs"/>
                <w:b/>
                <w:bCs/>
                <w:color w:val="151517"/>
                <w:sz w:val="20"/>
                <w:szCs w:val="20"/>
              </w:rPr>
              <w:t>Brasear</w:t>
            </w:r>
            <w:r w:rsidR="00677020" w:rsidRPr="00217AF0">
              <w:rPr>
                <w:rFonts w:ascii="Arial" w:hAnsi="Arial" w:cs="Arial" w:hint="cs"/>
                <w:b/>
                <w:bCs/>
                <w:color w:val="151517"/>
                <w:sz w:val="20"/>
                <w:szCs w:val="20"/>
              </w:rPr>
              <w:t>.</w:t>
            </w:r>
          </w:p>
        </w:tc>
        <w:tc>
          <w:tcPr>
            <w:tcW w:w="1636" w:type="dxa"/>
          </w:tcPr>
          <w:p w14:paraId="3247AA4B" w14:textId="0A4B6C29"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Mixto</w:t>
            </w:r>
            <w:r w:rsidR="00677020" w:rsidRPr="00217AF0">
              <w:rPr>
                <w:rFonts w:ascii="Arial" w:hAnsi="Arial" w:cs="Arial" w:hint="cs"/>
                <w:color w:val="151517"/>
                <w:sz w:val="20"/>
                <w:szCs w:val="20"/>
              </w:rPr>
              <w:t>.</w:t>
            </w:r>
          </w:p>
        </w:tc>
        <w:tc>
          <w:tcPr>
            <w:tcW w:w="1585" w:type="dxa"/>
          </w:tcPr>
          <w:p w14:paraId="025CC59C" w14:textId="266031FB"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Combinación (grasa + poco líquido)</w:t>
            </w:r>
            <w:r w:rsidR="00677020" w:rsidRPr="00217AF0">
              <w:rPr>
                <w:rFonts w:ascii="Arial" w:hAnsi="Arial" w:cs="Arial" w:hint="cs"/>
                <w:color w:val="151517"/>
                <w:sz w:val="20"/>
                <w:szCs w:val="20"/>
              </w:rPr>
              <w:t>.</w:t>
            </w:r>
          </w:p>
        </w:tc>
        <w:tc>
          <w:tcPr>
            <w:tcW w:w="1542" w:type="dxa"/>
          </w:tcPr>
          <w:p w14:paraId="3C15944A" w14:textId="536A3543"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120-160°C (horno)</w:t>
            </w:r>
            <w:r w:rsidR="00677020" w:rsidRPr="00217AF0">
              <w:rPr>
                <w:rFonts w:ascii="Arial" w:hAnsi="Arial" w:cs="Arial" w:hint="cs"/>
                <w:color w:val="151517"/>
                <w:sz w:val="20"/>
                <w:szCs w:val="20"/>
              </w:rPr>
              <w:t>.</w:t>
            </w:r>
          </w:p>
        </w:tc>
        <w:tc>
          <w:tcPr>
            <w:tcW w:w="1534" w:type="dxa"/>
          </w:tcPr>
          <w:p w14:paraId="22E6B194" w14:textId="32BE7882"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Lagarta o pierna de cerdo braseada.</w:t>
            </w:r>
          </w:p>
        </w:tc>
        <w:tc>
          <w:tcPr>
            <w:tcW w:w="2247" w:type="dxa"/>
          </w:tcPr>
          <w:p w14:paraId="07374B51" w14:textId="5021E7E5" w:rsidR="007A40F1" w:rsidRPr="00217AF0" w:rsidRDefault="007A40F1" w:rsidP="00661EC6">
            <w:pPr>
              <w:rPr>
                <w:rFonts w:ascii="Arial" w:hAnsi="Arial" w:cs="Arial"/>
                <w:color w:val="151517"/>
                <w:sz w:val="20"/>
                <w:szCs w:val="20"/>
              </w:rPr>
            </w:pPr>
            <w:r w:rsidRPr="00217AF0">
              <w:rPr>
                <w:rFonts w:ascii="Arial" w:hAnsi="Arial" w:cs="Arial" w:hint="cs"/>
                <w:color w:val="151517"/>
                <w:sz w:val="20"/>
                <w:szCs w:val="20"/>
              </w:rPr>
              <w:t>Carne extremadamente jugosa y deshilachable, salsa gelatinosa.</w:t>
            </w:r>
          </w:p>
        </w:tc>
      </w:tr>
    </w:tbl>
    <w:p w14:paraId="6B956176" w14:textId="0E67A7B0" w:rsidR="00A45B9A" w:rsidRPr="00D01B06" w:rsidRDefault="007131A1" w:rsidP="00661EC6">
      <w:pPr>
        <w:ind w:left="425"/>
        <w:jc w:val="both"/>
        <w:rPr>
          <w:rFonts w:ascii="Arial" w:hAnsi="Arial" w:cs="Arial"/>
          <w:color w:val="BFBFBF"/>
          <w:sz w:val="18"/>
          <w:szCs w:val="18"/>
        </w:rPr>
      </w:pPr>
      <w:r w:rsidRPr="00D01B06">
        <w:rPr>
          <w:rFonts w:ascii="Arial" w:hAnsi="Arial" w:cs="Arial" w:hint="cs"/>
          <w:color w:val="151517"/>
          <w:sz w:val="18"/>
          <w:szCs w:val="18"/>
        </w:rPr>
        <w:t>Nota. Clasificación basada en el modelo de McGee (2004) y Gisslen (2015). Los datos de temperatura son referenciales para el servicio de alimentos. Las aplicaciones colombianas se derivan del análisis de recetas regionales de los documentos de apoyo del SENA y técnicas tradicionales documentadas.</w:t>
      </w:r>
    </w:p>
    <w:p w14:paraId="5CC8D836" w14:textId="77777777" w:rsidR="00A45B9A" w:rsidRPr="00217AF0" w:rsidRDefault="00A45B9A">
      <w:pPr>
        <w:ind w:left="426"/>
        <w:jc w:val="both"/>
        <w:rPr>
          <w:rFonts w:ascii="Arial" w:hAnsi="Arial" w:cs="Arial"/>
          <w:color w:val="151517"/>
          <w:sz w:val="20"/>
          <w:szCs w:val="20"/>
        </w:rPr>
      </w:pPr>
    </w:p>
    <w:p w14:paraId="201B82A2" w14:textId="77777777" w:rsidR="00A45B9A" w:rsidRDefault="007F6AC5">
      <w:pPr>
        <w:ind w:left="426"/>
        <w:jc w:val="both"/>
        <w:rPr>
          <w:rFonts w:ascii="Arial" w:hAnsi="Arial" w:cs="Arial"/>
          <w:color w:val="151517"/>
          <w:sz w:val="20"/>
          <w:szCs w:val="20"/>
        </w:rPr>
      </w:pPr>
      <w:r w:rsidRPr="00217AF0">
        <w:rPr>
          <w:rFonts w:ascii="Arial" w:hAnsi="Arial" w:cs="Arial" w:hint="cs"/>
          <w:color w:val="151517"/>
          <w:sz w:val="20"/>
          <w:szCs w:val="20"/>
        </w:rPr>
        <w:t>La elección del método de cocción es un acto de responsabilidad. Implica entender la naturaleza del ingrediente y honrarlo con la técnica adecuada. Un chef íntegro no fuerza un corte duro con un fuego rápido, sino que le brinda el tiempo y el medio que necesita para revelar su mejor versión, respetando así el recurso y la expectativa del comensal.</w:t>
      </w:r>
    </w:p>
    <w:p w14:paraId="7932DEC9" w14:textId="6510DBEE" w:rsidR="00D01B06" w:rsidRPr="00217AF0" w:rsidRDefault="00D01B06">
      <w:pPr>
        <w:ind w:left="426"/>
        <w:jc w:val="both"/>
        <w:rPr>
          <w:rFonts w:ascii="Arial" w:hAnsi="Arial" w:cs="Arial"/>
          <w:color w:val="151517"/>
          <w:sz w:val="20"/>
          <w:szCs w:val="20"/>
        </w:rPr>
      </w:pPr>
      <w:r>
        <w:rPr>
          <w:rFonts w:ascii="Arial" w:hAnsi="Arial" w:cs="Arial"/>
          <w:color w:val="151517"/>
          <w:sz w:val="20"/>
          <w:szCs w:val="20"/>
        </w:rPr>
        <w:t>Para profundizar en los métodos y técnicas de cocción de nuestra gastronomía nacional, ingrese aquí y escuche este podcast:</w:t>
      </w:r>
    </w:p>
    <w:p w14:paraId="1C2AA79A" w14:textId="77777777" w:rsidR="007A6C9A" w:rsidRPr="00217AF0" w:rsidRDefault="007A6C9A">
      <w:pPr>
        <w:ind w:left="426"/>
        <w:jc w:val="both"/>
        <w:rPr>
          <w:rFonts w:ascii="Arial" w:hAnsi="Arial" w:cs="Arial"/>
          <w:color w:val="151517"/>
          <w:sz w:val="20"/>
          <w:szCs w:val="20"/>
        </w:rPr>
      </w:pPr>
    </w:p>
    <w:tbl>
      <w:tblPr>
        <w:tblStyle w:val="Tablaconcuadrcula"/>
        <w:tblW w:w="9581" w:type="dxa"/>
        <w:tblInd w:w="426" w:type="dxa"/>
        <w:shd w:val="clear" w:color="auto" w:fill="92D050"/>
        <w:tblLook w:val="04A0" w:firstRow="1" w:lastRow="0" w:firstColumn="1" w:lastColumn="0" w:noHBand="0" w:noVBand="1"/>
      </w:tblPr>
      <w:tblGrid>
        <w:gridCol w:w="9581"/>
      </w:tblGrid>
      <w:tr w:rsidR="001A683B" w:rsidRPr="00217AF0" w14:paraId="5CFA94E4" w14:textId="77777777" w:rsidTr="00D01B06">
        <w:trPr>
          <w:trHeight w:val="653"/>
        </w:trPr>
        <w:tc>
          <w:tcPr>
            <w:tcW w:w="9581" w:type="dxa"/>
            <w:shd w:val="clear" w:color="auto" w:fill="92D050"/>
          </w:tcPr>
          <w:p w14:paraId="27C27D71" w14:textId="77777777" w:rsidR="00D01B06" w:rsidRDefault="00D01B06" w:rsidP="001A683B">
            <w:pPr>
              <w:jc w:val="center"/>
              <w:rPr>
                <w:rFonts w:ascii="Arial" w:hAnsi="Arial" w:cs="Arial"/>
                <w:b/>
                <w:bCs/>
                <w:color w:val="151517"/>
                <w:sz w:val="20"/>
                <w:szCs w:val="20"/>
              </w:rPr>
            </w:pPr>
          </w:p>
          <w:p w14:paraId="1A2D7552" w14:textId="1B5BB1D8" w:rsidR="001A683B" w:rsidRPr="00217AF0" w:rsidRDefault="001A683B" w:rsidP="001A683B">
            <w:pPr>
              <w:jc w:val="center"/>
              <w:rPr>
                <w:rFonts w:ascii="Arial" w:hAnsi="Arial" w:cs="Arial"/>
                <w:b/>
                <w:bCs/>
                <w:color w:val="151517"/>
                <w:sz w:val="20"/>
                <w:szCs w:val="20"/>
              </w:rPr>
            </w:pPr>
            <w:r w:rsidRPr="00217AF0">
              <w:rPr>
                <w:rFonts w:ascii="Arial" w:hAnsi="Arial" w:cs="Arial" w:hint="cs"/>
                <w:b/>
                <w:bCs/>
                <w:color w:val="151517"/>
                <w:sz w:val="20"/>
                <w:szCs w:val="20"/>
              </w:rPr>
              <w:t>GUION_PODCAST_1_CF02_66210001</w:t>
            </w:r>
          </w:p>
        </w:tc>
      </w:tr>
    </w:tbl>
    <w:p w14:paraId="5A6F53B9" w14:textId="77777777" w:rsidR="00A45B9A" w:rsidRPr="00217AF0" w:rsidRDefault="00A45B9A">
      <w:pPr>
        <w:ind w:left="426"/>
        <w:jc w:val="both"/>
        <w:rPr>
          <w:rFonts w:ascii="Arial" w:hAnsi="Arial" w:cs="Arial"/>
          <w:color w:val="151517"/>
          <w:sz w:val="20"/>
          <w:szCs w:val="20"/>
        </w:rPr>
      </w:pPr>
    </w:p>
    <w:p w14:paraId="7BEBB5FF" w14:textId="3B5CA39C"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4. </w:t>
      </w:r>
      <w:r w:rsidR="009F7D98" w:rsidRPr="00217AF0">
        <w:rPr>
          <w:rFonts w:ascii="Arial" w:hAnsi="Arial" w:cs="Arial" w:hint="cs"/>
          <w:b/>
          <w:bCs/>
          <w:color w:val="151517"/>
          <w:sz w:val="20"/>
          <w:szCs w:val="20"/>
        </w:rPr>
        <w:t xml:space="preserve">Principios y aplicación del </w:t>
      </w:r>
      <w:r w:rsidR="009F7D98" w:rsidRPr="00217AF0">
        <w:rPr>
          <w:rFonts w:ascii="Arial" w:hAnsi="Arial" w:cs="Arial" w:hint="cs"/>
          <w:b/>
          <w:bCs/>
          <w:i/>
          <w:iCs/>
          <w:color w:val="151517"/>
          <w:sz w:val="20"/>
          <w:szCs w:val="20"/>
        </w:rPr>
        <w:t>mise en place</w:t>
      </w:r>
      <w:r w:rsidR="009F7D98" w:rsidRPr="00217AF0">
        <w:rPr>
          <w:rFonts w:ascii="Arial" w:hAnsi="Arial" w:cs="Arial" w:hint="cs"/>
          <w:b/>
          <w:bCs/>
          <w:color w:val="151517"/>
          <w:sz w:val="20"/>
          <w:szCs w:val="20"/>
        </w:rPr>
        <w:t xml:space="preserve"> eficiente</w:t>
      </w:r>
    </w:p>
    <w:p w14:paraId="1CB1F704" w14:textId="77777777" w:rsidR="00A45B9A" w:rsidRPr="00217AF0" w:rsidRDefault="00A45B9A">
      <w:pPr>
        <w:ind w:left="426"/>
        <w:jc w:val="both"/>
        <w:rPr>
          <w:rFonts w:ascii="Arial" w:hAnsi="Arial" w:cs="Arial"/>
          <w:b/>
          <w:bCs/>
          <w:color w:val="151517"/>
          <w:sz w:val="20"/>
          <w:szCs w:val="20"/>
        </w:rPr>
      </w:pPr>
    </w:p>
    <w:p w14:paraId="1BE13CCA" w14:textId="77777777" w:rsidR="005F6239"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Si las técnicas de corte y cocción son el vocabulario y la gramática de la cocina, 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(francés para "puesto en su lugar") es la sintaxis que organiza las palabras en oraciones coherentes y eficientes. Este concepto, que trasciende la simple preparación previa de ingredientes, es una filosofía de trabajo, un sistema mental y operativo que permea todas las acciones en una cocina profesional. </w:t>
      </w:r>
    </w:p>
    <w:p w14:paraId="4C47F763" w14:textId="77777777" w:rsidR="005F6239" w:rsidRDefault="005F6239">
      <w:pPr>
        <w:ind w:left="426"/>
        <w:jc w:val="both"/>
        <w:rPr>
          <w:rFonts w:ascii="Arial" w:hAnsi="Arial" w:cs="Arial"/>
          <w:color w:val="151517"/>
          <w:sz w:val="20"/>
          <w:szCs w:val="20"/>
        </w:rPr>
      </w:pPr>
    </w:p>
    <w:p w14:paraId="725E2632" w14:textId="5AA7A46B" w:rsidR="00A45B9A" w:rsidRPr="00217AF0" w:rsidRDefault="007F6AC5" w:rsidP="003F551A">
      <w:pPr>
        <w:ind w:left="426"/>
        <w:jc w:val="both"/>
        <w:rPr>
          <w:rFonts w:ascii="Arial" w:hAnsi="Arial" w:cs="Arial"/>
          <w:color w:val="151517"/>
          <w:sz w:val="20"/>
          <w:szCs w:val="20"/>
        </w:rPr>
      </w:pPr>
      <w:r w:rsidRPr="00217AF0">
        <w:rPr>
          <w:rFonts w:ascii="Arial" w:hAnsi="Arial" w:cs="Arial" w:hint="cs"/>
          <w:color w:val="151517"/>
          <w:sz w:val="20"/>
          <w:szCs w:val="20"/>
        </w:rPr>
        <w:t xml:space="preserve">Este capítulo desentraña los principios de esta disciplina, demostrando que su correcta aplicación es lo que permite transformar el caos potencial de un servicio intenso en una coreografía fluida y predecible. Más que una tarea, es un estado de preparación constante que abarca desde la organización física de la estación de trabajo hasta la gestión del tiempo y la previsión de necesidades. Dominar el </w:t>
      </w:r>
      <w:r w:rsidRPr="00217AF0">
        <w:rPr>
          <w:rFonts w:ascii="Arial" w:hAnsi="Arial" w:cs="Arial" w:hint="cs"/>
          <w:i/>
          <w:iCs/>
          <w:color w:val="151517"/>
          <w:sz w:val="20"/>
          <w:szCs w:val="20"/>
        </w:rPr>
        <w:t>mise en pla</w:t>
      </w:r>
      <w:r w:rsidRPr="00217AF0">
        <w:rPr>
          <w:rFonts w:ascii="Arial" w:hAnsi="Arial" w:cs="Arial" w:hint="cs"/>
          <w:color w:val="151517"/>
          <w:sz w:val="20"/>
          <w:szCs w:val="20"/>
        </w:rPr>
        <w:t xml:space="preserve">ce no solo incrementa la velocidad y la precisión, sino que reduce el estrés, minimiza el desperdicio y eleva </w:t>
      </w:r>
      <w:r w:rsidRPr="00217AF0">
        <w:rPr>
          <w:rFonts w:ascii="Arial" w:hAnsi="Arial" w:cs="Arial" w:hint="cs"/>
          <w:color w:val="151517"/>
          <w:sz w:val="20"/>
          <w:szCs w:val="20"/>
        </w:rPr>
        <w:lastRenderedPageBreak/>
        <w:t>consistentemente la calidad del producto final, siendo la columna vertebral de cualquier operación gastronómica exitosa, ya sea un humilde puesto de empanadas o la cocina de un hotel cinco estrellas.</w:t>
      </w:r>
    </w:p>
    <w:p w14:paraId="20EC52E3" w14:textId="77777777" w:rsidR="00A45B9A" w:rsidRPr="00217AF0" w:rsidRDefault="00A45B9A">
      <w:pPr>
        <w:ind w:left="426"/>
        <w:jc w:val="both"/>
        <w:rPr>
          <w:rFonts w:ascii="Arial" w:hAnsi="Arial" w:cs="Arial"/>
          <w:b/>
          <w:bCs/>
          <w:color w:val="151517"/>
          <w:sz w:val="20"/>
          <w:szCs w:val="20"/>
        </w:rPr>
      </w:pPr>
    </w:p>
    <w:p w14:paraId="253498B9" w14:textId="26076246"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4.1. </w:t>
      </w:r>
      <w:r w:rsidR="009F7D98" w:rsidRPr="00217AF0">
        <w:rPr>
          <w:rFonts w:ascii="Arial" w:hAnsi="Arial" w:cs="Arial" w:hint="cs"/>
          <w:b/>
          <w:bCs/>
          <w:color w:val="151517"/>
          <w:sz w:val="20"/>
          <w:szCs w:val="20"/>
        </w:rPr>
        <w:t xml:space="preserve">Definición, filosofía y beneficios del </w:t>
      </w:r>
      <w:r w:rsidR="009F7D98" w:rsidRPr="00217AF0">
        <w:rPr>
          <w:rFonts w:ascii="Arial" w:hAnsi="Arial" w:cs="Arial" w:hint="cs"/>
          <w:b/>
          <w:bCs/>
          <w:i/>
          <w:iCs/>
          <w:color w:val="151517"/>
          <w:sz w:val="20"/>
          <w:szCs w:val="20"/>
        </w:rPr>
        <w:t>mise en place</w:t>
      </w:r>
    </w:p>
    <w:p w14:paraId="6DD3A4E8" w14:textId="77777777" w:rsidR="00A45B9A" w:rsidRPr="00217AF0" w:rsidRDefault="00A45B9A">
      <w:pPr>
        <w:ind w:left="426"/>
        <w:jc w:val="both"/>
        <w:rPr>
          <w:rFonts w:ascii="Arial" w:hAnsi="Arial" w:cs="Arial"/>
          <w:b/>
          <w:bCs/>
          <w:color w:val="151517"/>
          <w:sz w:val="20"/>
          <w:szCs w:val="20"/>
        </w:rPr>
      </w:pPr>
    </w:p>
    <w:p w14:paraId="10263248" w14:textId="77777777" w:rsidR="00AB28FC"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El </w:t>
      </w:r>
      <w:r w:rsidRPr="00217AF0">
        <w:rPr>
          <w:rFonts w:ascii="Arial" w:hAnsi="Arial" w:cs="Arial" w:hint="cs"/>
          <w:i/>
          <w:iCs/>
          <w:color w:val="151517"/>
          <w:sz w:val="20"/>
          <w:szCs w:val="20"/>
        </w:rPr>
        <w:t xml:space="preserve">mise en place </w:t>
      </w:r>
      <w:r w:rsidRPr="00217AF0">
        <w:rPr>
          <w:rFonts w:ascii="Arial" w:hAnsi="Arial" w:cs="Arial" w:hint="cs"/>
          <w:color w:val="151517"/>
          <w:sz w:val="20"/>
          <w:szCs w:val="20"/>
        </w:rPr>
        <w:t>se define como el conjunto completo y metódico de preparaciones necesarias para el buen desarrollo del servicio en una cocina. Su filosofía se basa en la previsión, el orden y la eficiencia, operando bajo el principio de que "todo debe tener un lugar y todo debe estar en su lugar". Esta mentalidad exige pensar varios pasos adelante, anticipando no solo lo que se necesita, sino cuándo y en qué condición. Los beneficios de su aplicación rigurosa son tangibles y múltiples.</w:t>
      </w:r>
    </w:p>
    <w:p w14:paraId="782FBE62" w14:textId="77777777" w:rsidR="003F551A" w:rsidRDefault="003F551A">
      <w:pPr>
        <w:ind w:left="426"/>
        <w:jc w:val="both"/>
        <w:rPr>
          <w:rFonts w:ascii="Arial" w:hAnsi="Arial" w:cs="Arial"/>
          <w:color w:val="151517"/>
          <w:sz w:val="20"/>
          <w:szCs w:val="20"/>
        </w:rPr>
      </w:pPr>
    </w:p>
    <w:p w14:paraId="2CCEB12B" w14:textId="77777777" w:rsidR="00FB2587" w:rsidRDefault="00FB2587">
      <w:pPr>
        <w:ind w:left="426"/>
        <w:jc w:val="both"/>
        <w:rPr>
          <w:rFonts w:ascii="Arial" w:hAnsi="Arial" w:cs="Arial"/>
          <w:color w:val="151517"/>
          <w:sz w:val="20"/>
          <w:szCs w:val="20"/>
        </w:rPr>
      </w:pPr>
    </w:p>
    <w:p w14:paraId="21A67628" w14:textId="77777777" w:rsidR="00FB2587" w:rsidRPr="00217AF0" w:rsidRDefault="00FB2587">
      <w:pPr>
        <w:ind w:left="426"/>
        <w:jc w:val="both"/>
        <w:rPr>
          <w:rFonts w:ascii="Arial" w:hAnsi="Arial" w:cs="Arial"/>
          <w:color w:val="151517"/>
          <w:sz w:val="20"/>
          <w:szCs w:val="20"/>
        </w:rPr>
      </w:pPr>
    </w:p>
    <w:p w14:paraId="1FB5316C" w14:textId="77777777" w:rsidR="00AB28FC" w:rsidRPr="00217AF0" w:rsidRDefault="00AB28FC">
      <w:pPr>
        <w:ind w:left="426"/>
        <w:jc w:val="both"/>
        <w:rPr>
          <w:rFonts w:ascii="Arial" w:hAnsi="Arial" w:cs="Arial"/>
          <w:color w:val="151517"/>
          <w:sz w:val="20"/>
          <w:szCs w:val="20"/>
        </w:rPr>
      </w:pPr>
    </w:p>
    <w:p w14:paraId="12BD86F8" w14:textId="49FBEA85" w:rsidR="00AB28FC" w:rsidRPr="00217AF0" w:rsidRDefault="00AB28FC" w:rsidP="00AB28FC">
      <w:pPr>
        <w:ind w:left="426"/>
        <w:jc w:val="both"/>
        <w:rPr>
          <w:rFonts w:ascii="Arial" w:hAnsi="Arial" w:cs="Arial"/>
          <w:i/>
          <w:iCs/>
          <w:color w:val="151517"/>
          <w:sz w:val="20"/>
          <w:szCs w:val="20"/>
        </w:rPr>
      </w:pPr>
      <w:r w:rsidRPr="00217AF0">
        <w:rPr>
          <w:rFonts w:ascii="Arial" w:hAnsi="Arial" w:cs="Arial" w:hint="cs"/>
          <w:b/>
          <w:bCs/>
          <w:color w:val="151517"/>
          <w:sz w:val="20"/>
          <w:szCs w:val="20"/>
        </w:rPr>
        <w:t>Fig</w:t>
      </w:r>
      <w:r w:rsidR="009F7D98" w:rsidRPr="00217AF0">
        <w:rPr>
          <w:rFonts w:ascii="Arial" w:hAnsi="Arial" w:cs="Arial" w:hint="cs"/>
          <w:b/>
          <w:bCs/>
          <w:color w:val="151517"/>
          <w:sz w:val="20"/>
          <w:szCs w:val="20"/>
        </w:rPr>
        <w:t>ura</w:t>
      </w:r>
      <w:r w:rsidRPr="00217AF0">
        <w:rPr>
          <w:rFonts w:ascii="Arial" w:hAnsi="Arial" w:cs="Arial" w:hint="cs"/>
          <w:b/>
          <w:bCs/>
          <w:color w:val="151517"/>
          <w:sz w:val="20"/>
          <w:szCs w:val="20"/>
        </w:rPr>
        <w:t xml:space="preserve"> 4.</w:t>
      </w:r>
      <w:r w:rsidRPr="00217AF0">
        <w:rPr>
          <w:rFonts w:ascii="Arial" w:hAnsi="Arial" w:cs="Arial" w:hint="cs"/>
          <w:color w:val="151517"/>
          <w:sz w:val="20"/>
          <w:szCs w:val="20"/>
        </w:rPr>
        <w:t xml:space="preserve"> Etapas del </w:t>
      </w:r>
      <w:r w:rsidR="009F7D98" w:rsidRPr="00217AF0">
        <w:rPr>
          <w:rFonts w:ascii="Arial" w:hAnsi="Arial" w:cs="Arial" w:hint="cs"/>
          <w:i/>
          <w:iCs/>
          <w:color w:val="151517"/>
          <w:sz w:val="20"/>
          <w:szCs w:val="20"/>
        </w:rPr>
        <w:t>m</w:t>
      </w:r>
      <w:r w:rsidRPr="00217AF0">
        <w:rPr>
          <w:rFonts w:ascii="Arial" w:hAnsi="Arial" w:cs="Arial" w:hint="cs"/>
          <w:i/>
          <w:iCs/>
          <w:color w:val="151517"/>
          <w:sz w:val="20"/>
          <w:szCs w:val="20"/>
        </w:rPr>
        <w:t>ise en</w:t>
      </w:r>
      <w:commentRangeStart w:id="49"/>
      <w:r w:rsidRPr="00217AF0">
        <w:rPr>
          <w:rFonts w:ascii="Arial" w:hAnsi="Arial" w:cs="Arial" w:hint="cs"/>
          <w:i/>
          <w:iCs/>
          <w:color w:val="151517"/>
          <w:sz w:val="20"/>
          <w:szCs w:val="20"/>
        </w:rPr>
        <w:t xml:space="preserve"> </w:t>
      </w:r>
      <w:r w:rsidR="009F7D98" w:rsidRPr="00217AF0">
        <w:rPr>
          <w:rFonts w:ascii="Arial" w:hAnsi="Arial" w:cs="Arial" w:hint="cs"/>
          <w:i/>
          <w:iCs/>
          <w:color w:val="151517"/>
          <w:sz w:val="20"/>
          <w:szCs w:val="20"/>
        </w:rPr>
        <w:t>p</w:t>
      </w:r>
      <w:r w:rsidRPr="00217AF0">
        <w:rPr>
          <w:rFonts w:ascii="Arial" w:hAnsi="Arial" w:cs="Arial" w:hint="cs"/>
          <w:i/>
          <w:iCs/>
          <w:color w:val="151517"/>
          <w:sz w:val="20"/>
          <w:szCs w:val="20"/>
        </w:rPr>
        <w:t>lace</w:t>
      </w:r>
      <w:commentRangeEnd w:id="49"/>
      <w:r w:rsidR="009F7D98" w:rsidRPr="00217AF0">
        <w:rPr>
          <w:rStyle w:val="Refdecomentario"/>
          <w:rFonts w:ascii="Arial" w:hAnsi="Arial" w:cs="Arial"/>
          <w:i/>
          <w:iCs/>
          <w:color w:val="151517"/>
          <w:sz w:val="20"/>
          <w:szCs w:val="20"/>
        </w:rPr>
        <w:commentReference w:id="49"/>
      </w:r>
    </w:p>
    <w:p w14:paraId="0BEF9C82" w14:textId="77777777" w:rsidR="00AB28FC" w:rsidRPr="00217AF0" w:rsidRDefault="00AB28FC" w:rsidP="00AB28FC">
      <w:pPr>
        <w:ind w:left="426"/>
        <w:jc w:val="both"/>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2816" behindDoc="0" locked="0" layoutInCell="1" allowOverlap="1" wp14:anchorId="476E2D26" wp14:editId="4D20125A">
                <wp:simplePos x="0" y="0"/>
                <wp:positionH relativeFrom="column">
                  <wp:posOffset>651510</wp:posOffset>
                </wp:positionH>
                <wp:positionV relativeFrom="paragraph">
                  <wp:posOffset>77522</wp:posOffset>
                </wp:positionV>
                <wp:extent cx="5400675" cy="622092"/>
                <wp:effectExtent l="0" t="0" r="0" b="635"/>
                <wp:wrapNone/>
                <wp:docPr id="1762274377" name="Rectángulo: esquinas redondeadas 65" descr="La Figura 1 presenta las cuatro etapas del Mise en Place.&#10;"/>
                <wp:cNvGraphicFramePr/>
                <a:graphic xmlns:a="http://schemas.openxmlformats.org/drawingml/2006/main">
                  <a:graphicData uri="http://schemas.microsoft.com/office/word/2010/wordprocessingShape">
                    <wps:wsp>
                      <wps:cNvSpPr/>
                      <wps:spPr>
                        <a:xfrm>
                          <a:off x="0" y="0"/>
                          <a:ext cx="5400675" cy="622092"/>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0DC0F945" w14:textId="77777777" w:rsidR="00AB28FC" w:rsidRDefault="00AB28FC" w:rsidP="00AB28FC">
                            <w:pPr>
                              <w:jc w:val="both"/>
                              <w:rPr>
                                <w:color w:val="151517"/>
                                <w:sz w:val="20"/>
                                <w:szCs w:val="20"/>
                              </w:rPr>
                            </w:pPr>
                            <w:r>
                              <w:rPr>
                                <w:color w:val="151517"/>
                                <w:sz w:val="20"/>
                                <w:szCs w:val="20"/>
                              </w:rPr>
                              <w:t xml:space="preserve">En primer lugar, garantiza la calidad y consistencia, pues al tener todos los ingredientes medidos, cortados y preparados de manera uniforme, se eliminan variaciones en el plato final. </w:t>
                            </w:r>
                          </w:p>
                          <w:p w14:paraId="37BB24AC" w14:textId="77777777" w:rsidR="00AB28FC" w:rsidRPr="00A741A9" w:rsidRDefault="00AB28FC" w:rsidP="00AB28FC">
                            <w:pPr>
                              <w:jc w:val="center"/>
                            </w:pPr>
                          </w:p>
                          <w:p w14:paraId="217AA065" w14:textId="77777777" w:rsidR="00AB28FC" w:rsidRDefault="00AB28FC" w:rsidP="00AB2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6E2D26" id="_x0000_s1034" alt="La Figura 1 presenta las cuatro etapas del Mise en Place.&#10;" style="position:absolute;left:0;text-align:left;margin-left:51.3pt;margin-top:6.1pt;width:425.25pt;height:4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" fillcolor="#c0504d [3205]" stroked="f">
                <v:textbox>
                  <w:txbxContent>
                    <w:p w14:paraId="0DC0F945" w14:textId="77777777" w:rsidR="00AB28FC" w:rsidRDefault="00AB28FC" w:rsidP="00AB28FC">
                      <w:pPr>
                        <w:jc w:val="both"/>
                        <w:rPr>
                          <w:color w:val="151517"/>
                          <w:sz w:val="20"/>
                          <w:szCs w:val="20"/>
                        </w:rPr>
                      </w:pPr>
                      <w:r>
                        <w:rPr>
                          <w:color w:val="151517"/>
                          <w:sz w:val="20"/>
                          <w:szCs w:val="20"/>
                        </w:rPr>
                        <w:t xml:space="preserve">En primer lugar, garantiza la calidad y consistencia, pues al tener todos los ingredientes medidos, cortados y preparados de manera uniforme, se eliminan variaciones en el plato final. </w:t>
                      </w:r>
                    </w:p>
                    <w:p w14:paraId="37BB24AC" w14:textId="77777777" w:rsidR="00AB28FC" w:rsidRPr="00A741A9" w:rsidRDefault="00AB28FC" w:rsidP="00AB28FC">
                      <w:pPr>
                        <w:jc w:val="center"/>
                      </w:pPr>
                    </w:p>
                    <w:p w14:paraId="217AA065" w14:textId="77777777" w:rsidR="00AB28FC" w:rsidRDefault="00AB28FC" w:rsidP="00AB28FC">
                      <w:pPr>
                        <w:jc w:val="center"/>
                      </w:pPr>
                    </w:p>
                  </w:txbxContent>
                </v:textbox>
              </v:roundrect>
            </w:pict>
          </mc:Fallback>
        </mc:AlternateContent>
      </w:r>
    </w:p>
    <w:p w14:paraId="0253D47D" w14:textId="77777777" w:rsidR="00AB28FC" w:rsidRPr="00217AF0" w:rsidRDefault="00AB28FC" w:rsidP="00AB28FC">
      <w:pPr>
        <w:ind w:left="426"/>
        <w:rPr>
          <w:rFonts w:ascii="Arial" w:hAnsi="Arial" w:cs="Arial"/>
          <w:color w:val="151517"/>
          <w:sz w:val="20"/>
          <w:szCs w:val="20"/>
        </w:rPr>
      </w:pPr>
    </w:p>
    <w:p w14:paraId="650B67CB" w14:textId="77777777"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0768" behindDoc="0" locked="0" layoutInCell="1" allowOverlap="1" wp14:anchorId="3269522A" wp14:editId="327D0E0B">
                <wp:simplePos x="0" y="0"/>
                <wp:positionH relativeFrom="column">
                  <wp:posOffset>6004560</wp:posOffset>
                </wp:positionH>
                <wp:positionV relativeFrom="paragraph">
                  <wp:posOffset>123826</wp:posOffset>
                </wp:positionV>
                <wp:extent cx="45719" cy="628650"/>
                <wp:effectExtent l="38100" t="0" r="297815" b="114300"/>
                <wp:wrapNone/>
                <wp:docPr id="297701043" name="Conector: angular 67"/>
                <wp:cNvGraphicFramePr/>
                <a:graphic xmlns:a="http://schemas.openxmlformats.org/drawingml/2006/main">
                  <a:graphicData uri="http://schemas.microsoft.com/office/word/2010/wordprocessingShape">
                    <wps:wsp>
                      <wps:cNvCnPr/>
                      <wps:spPr>
                        <a:xfrm>
                          <a:off x="0" y="0"/>
                          <a:ext cx="45719" cy="628650"/>
                        </a:xfrm>
                        <a:prstGeom prst="bentConnector3">
                          <a:avLst>
                            <a:gd name="adj1" fmla="val 683318"/>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468DD1" id="Conector: angular 67" o:spid="_x0000_s1026" type="#_x0000_t34" style="position:absolute;margin-left:472.8pt;margin-top:9.75pt;width:3.6pt;height:4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" adj="147597" strokecolor="black [3200]" strokeweight="1.5pt">
                <v:stroke endarrow="open" joinstyle="round"/>
              </v:shape>
            </w:pict>
          </mc:Fallback>
        </mc:AlternateContent>
      </w:r>
    </w:p>
    <w:p w14:paraId="0199D349" w14:textId="77777777" w:rsidR="00AB28FC" w:rsidRPr="00217AF0" w:rsidRDefault="00AB28FC" w:rsidP="00AB28FC">
      <w:pPr>
        <w:ind w:left="426"/>
        <w:rPr>
          <w:rFonts w:ascii="Arial" w:hAnsi="Arial" w:cs="Arial"/>
          <w:color w:val="151517"/>
          <w:sz w:val="20"/>
          <w:szCs w:val="20"/>
        </w:rPr>
      </w:pPr>
    </w:p>
    <w:p w14:paraId="054B374B" w14:textId="4FF3A780"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3840" behindDoc="0" locked="0" layoutInCell="1" allowOverlap="1" wp14:anchorId="4BB02FE9" wp14:editId="5A0EE81F">
                <wp:simplePos x="0" y="0"/>
                <wp:positionH relativeFrom="column">
                  <wp:posOffset>620863</wp:posOffset>
                </wp:positionH>
                <wp:positionV relativeFrom="paragraph">
                  <wp:posOffset>83185</wp:posOffset>
                </wp:positionV>
                <wp:extent cx="5429250" cy="819150"/>
                <wp:effectExtent l="0" t="0" r="0" b="0"/>
                <wp:wrapNone/>
                <wp:docPr id="243427786" name="Rectángulo: esquinas redondeadas 65"/>
                <wp:cNvGraphicFramePr/>
                <a:graphic xmlns:a="http://schemas.openxmlformats.org/drawingml/2006/main">
                  <a:graphicData uri="http://schemas.microsoft.com/office/word/2010/wordprocessingShape">
                    <wps:wsp>
                      <wps:cNvSpPr/>
                      <wps:spPr>
                        <a:xfrm>
                          <a:off x="0" y="0"/>
                          <a:ext cx="5429250" cy="819150"/>
                        </a:xfrm>
                        <a:prstGeom prst="roundRect">
                          <a:avLst/>
                        </a:prstGeom>
                        <a:gradFill flip="none" rotWithShape="1">
                          <a:gsLst>
                            <a:gs pos="0">
                              <a:schemeClr val="accent3">
                                <a:lumMod val="67000"/>
                              </a:schemeClr>
                            </a:gs>
                            <a:gs pos="48000">
                              <a:schemeClr val="accent3">
                                <a:lumMod val="97000"/>
                                <a:lumOff val="3000"/>
                              </a:schemeClr>
                            </a:gs>
                            <a:gs pos="100000">
                              <a:schemeClr val="accent3">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996E631" w14:textId="626CDFB5" w:rsidR="00AB28FC" w:rsidRDefault="00AB28FC" w:rsidP="00AB28FC">
                            <w:pPr>
                              <w:jc w:val="both"/>
                              <w:rPr>
                                <w:color w:val="151517"/>
                                <w:sz w:val="20"/>
                                <w:szCs w:val="20"/>
                              </w:rPr>
                            </w:pPr>
                            <w:r>
                              <w:rPr>
                                <w:color w:val="151517"/>
                                <w:sz w:val="20"/>
                                <w:szCs w:val="20"/>
                              </w:rPr>
                              <w:t xml:space="preserve">En segundo lugar, maximiza la eficiencia y productividad, al reducir los movimientos innecesarios, los tiempos muertos y la duplicación de tareas. Un estudio de flujo de trabajo en cocinas profesionales ha demostrado que un </w:t>
                            </w:r>
                            <w:r w:rsidRPr="009148E9">
                              <w:rPr>
                                <w:i/>
                                <w:iCs/>
                                <w:color w:val="151517"/>
                                <w:sz w:val="20"/>
                                <w:szCs w:val="20"/>
                              </w:rPr>
                              <w:t>mise en place</w:t>
                            </w:r>
                            <w:r>
                              <w:rPr>
                                <w:color w:val="151517"/>
                                <w:sz w:val="20"/>
                                <w:szCs w:val="20"/>
                              </w:rPr>
                              <w:t xml:space="preserve"> efectivo puede reducir el tiempo de armado de platos hasta en un 30</w:t>
                            </w:r>
                            <w:r w:rsidR="009F7D98">
                              <w:rPr>
                                <w:color w:val="151517"/>
                                <w:sz w:val="20"/>
                                <w:szCs w:val="20"/>
                              </w:rPr>
                              <w:t xml:space="preserve"> </w:t>
                            </w:r>
                            <w:r>
                              <w:rPr>
                                <w:color w:val="151517"/>
                                <w:sz w:val="20"/>
                                <w:szCs w:val="20"/>
                              </w:rPr>
                              <w:t xml:space="preserve">% (García, 2019). </w:t>
                            </w:r>
                          </w:p>
                          <w:p w14:paraId="7191435C" w14:textId="77777777" w:rsidR="00AB28FC" w:rsidRDefault="00AB28FC" w:rsidP="00AB2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B02FE9" id="_x0000_s1035" style="position:absolute;left:0;text-align:left;margin-left:48.9pt;margin-top:6.55pt;width:427.5pt;height: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" fillcolor="#698235 [2150]" stroked="f">
                <v:fill color2="#c2d69b [1942]" rotate="t" angle="180" colors="0 #6a8336;31457f #9ebd5e;1 #c3d69b" focus="100%" type="gradient"/>
                <v:textbox>
                  <w:txbxContent>
                    <w:p w14:paraId="6996E631" w14:textId="626CDFB5" w:rsidR="00AB28FC" w:rsidRDefault="00AB28FC" w:rsidP="00AB28FC">
                      <w:pPr>
                        <w:jc w:val="both"/>
                        <w:rPr>
                          <w:color w:val="151517"/>
                          <w:sz w:val="20"/>
                          <w:szCs w:val="20"/>
                        </w:rPr>
                      </w:pPr>
                      <w:r>
                        <w:rPr>
                          <w:color w:val="151517"/>
                          <w:sz w:val="20"/>
                          <w:szCs w:val="20"/>
                        </w:rPr>
                        <w:t xml:space="preserve">En segundo lugar, maximiza la eficiencia y productividad, al reducir los movimientos innecesarios, los tiempos muertos y la duplicación de tareas. Un estudio de flujo de trabajo en cocinas profesionales ha demostrado que un </w:t>
                      </w:r>
                      <w:r w:rsidRPr="009148E9">
                        <w:rPr>
                          <w:i/>
                          <w:iCs/>
                          <w:color w:val="151517"/>
                          <w:sz w:val="20"/>
                          <w:szCs w:val="20"/>
                        </w:rPr>
                        <w:t>mise en place</w:t>
                      </w:r>
                      <w:r>
                        <w:rPr>
                          <w:color w:val="151517"/>
                          <w:sz w:val="20"/>
                          <w:szCs w:val="20"/>
                        </w:rPr>
                        <w:t xml:space="preserve"> efectivo puede reducir el tiempo de armado de platos hasta en un 30</w:t>
                      </w:r>
                      <w:r w:rsidR="009F7D98">
                        <w:rPr>
                          <w:color w:val="151517"/>
                          <w:sz w:val="20"/>
                          <w:szCs w:val="20"/>
                        </w:rPr>
                        <w:t xml:space="preserve"> </w:t>
                      </w:r>
                      <w:r>
                        <w:rPr>
                          <w:color w:val="151517"/>
                          <w:sz w:val="20"/>
                          <w:szCs w:val="20"/>
                        </w:rPr>
                        <w:t xml:space="preserve">% (García, 2019). </w:t>
                      </w:r>
                    </w:p>
                    <w:p w14:paraId="7191435C" w14:textId="77777777" w:rsidR="00AB28FC" w:rsidRDefault="00AB28FC" w:rsidP="00AB28FC">
                      <w:pPr>
                        <w:jc w:val="center"/>
                      </w:pPr>
                    </w:p>
                  </w:txbxContent>
                </v:textbox>
              </v:roundrect>
            </w:pict>
          </mc:Fallback>
        </mc:AlternateContent>
      </w:r>
    </w:p>
    <w:p w14:paraId="3194EC53" w14:textId="1C99B64F" w:rsidR="00AB28FC" w:rsidRPr="00217AF0" w:rsidRDefault="00AB28FC" w:rsidP="00AB28FC">
      <w:pPr>
        <w:ind w:left="426"/>
        <w:rPr>
          <w:rFonts w:ascii="Arial" w:hAnsi="Arial" w:cs="Arial"/>
          <w:color w:val="151517"/>
          <w:sz w:val="20"/>
          <w:szCs w:val="20"/>
        </w:rPr>
      </w:pPr>
    </w:p>
    <w:p w14:paraId="393AF458" w14:textId="32261590"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1792" behindDoc="0" locked="0" layoutInCell="1" allowOverlap="1" wp14:anchorId="2417FC08" wp14:editId="08F80936">
                <wp:simplePos x="0" y="0"/>
                <wp:positionH relativeFrom="column">
                  <wp:posOffset>650876</wp:posOffset>
                </wp:positionH>
                <wp:positionV relativeFrom="paragraph">
                  <wp:posOffset>137796</wp:posOffset>
                </wp:positionV>
                <wp:extent cx="45719" cy="990600"/>
                <wp:effectExtent l="361950" t="0" r="12065" b="114300"/>
                <wp:wrapNone/>
                <wp:docPr id="879817031" name="Conector: angular 68"/>
                <wp:cNvGraphicFramePr/>
                <a:graphic xmlns:a="http://schemas.openxmlformats.org/drawingml/2006/main">
                  <a:graphicData uri="http://schemas.microsoft.com/office/word/2010/wordprocessingShape">
                    <wps:wsp>
                      <wps:cNvCnPr/>
                      <wps:spPr>
                        <a:xfrm>
                          <a:off x="0" y="0"/>
                          <a:ext cx="45719" cy="990600"/>
                        </a:xfrm>
                        <a:prstGeom prst="bentConnector3">
                          <a:avLst>
                            <a:gd name="adj1" fmla="val -766592"/>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24B28B" id="Conector: angular 68" o:spid="_x0000_s1026" type="#_x0000_t34" style="position:absolute;margin-left:51.25pt;margin-top:10.85pt;width:3.6pt;height: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" adj="-165584" strokecolor="black [3200]" strokeweight="1.5pt">
                <v:stroke endarrow="open" joinstyle="round"/>
              </v:shape>
            </w:pict>
          </mc:Fallback>
        </mc:AlternateContent>
      </w:r>
    </w:p>
    <w:p w14:paraId="25BC9366" w14:textId="78BD2F2D" w:rsidR="00AB28FC" w:rsidRPr="00217AF0" w:rsidRDefault="00AB28FC" w:rsidP="00AB28FC">
      <w:pPr>
        <w:ind w:left="426"/>
        <w:rPr>
          <w:rFonts w:ascii="Arial" w:hAnsi="Arial" w:cs="Arial"/>
          <w:color w:val="151517"/>
          <w:sz w:val="20"/>
          <w:szCs w:val="20"/>
        </w:rPr>
      </w:pPr>
    </w:p>
    <w:p w14:paraId="4E6F6D7F" w14:textId="34CCDC24" w:rsidR="00AB28FC" w:rsidRPr="00217AF0" w:rsidRDefault="00AB28FC" w:rsidP="00AB28FC">
      <w:pPr>
        <w:ind w:left="426"/>
        <w:rPr>
          <w:rFonts w:ascii="Arial" w:hAnsi="Arial" w:cs="Arial"/>
          <w:color w:val="151517"/>
          <w:sz w:val="20"/>
          <w:szCs w:val="20"/>
        </w:rPr>
      </w:pPr>
    </w:p>
    <w:p w14:paraId="23C878E1" w14:textId="77777777" w:rsidR="00AB28FC" w:rsidRPr="00217AF0" w:rsidRDefault="00AB28FC" w:rsidP="00AB28FC">
      <w:pPr>
        <w:ind w:left="426"/>
        <w:rPr>
          <w:rFonts w:ascii="Arial" w:hAnsi="Arial" w:cs="Arial"/>
          <w:color w:val="151517"/>
          <w:sz w:val="20"/>
          <w:szCs w:val="20"/>
        </w:rPr>
      </w:pPr>
    </w:p>
    <w:p w14:paraId="5CD21E1D" w14:textId="77777777"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5888" behindDoc="0" locked="0" layoutInCell="1" allowOverlap="1" wp14:anchorId="10AE19F2" wp14:editId="0226232C">
                <wp:simplePos x="0" y="0"/>
                <wp:positionH relativeFrom="column">
                  <wp:posOffset>594360</wp:posOffset>
                </wp:positionH>
                <wp:positionV relativeFrom="paragraph">
                  <wp:posOffset>16510</wp:posOffset>
                </wp:positionV>
                <wp:extent cx="5457825" cy="771525"/>
                <wp:effectExtent l="0" t="0" r="9525" b="9525"/>
                <wp:wrapNone/>
                <wp:docPr id="1554544634" name="Rectángulo: esquinas redondeadas 65" descr="La Figura 1 ilustra las cuatro etapas del Mise en Place a la presentació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457825" cy="771525"/>
                        </a:xfrm>
                        <a:prstGeom prst="roundRect">
                          <a:avLst/>
                        </a:prstGeom>
                        <a:gradFill flip="none" rotWithShape="1">
                          <a:gsLst>
                            <a:gs pos="0">
                              <a:schemeClr val="accent4">
                                <a:lumMod val="67000"/>
                              </a:schemeClr>
                            </a:gs>
                            <a:gs pos="48000">
                              <a:schemeClr val="accent4">
                                <a:lumMod val="97000"/>
                                <a:lumOff val="3000"/>
                              </a:schemeClr>
                            </a:gs>
                            <a:gs pos="100000">
                              <a:schemeClr val="accent4">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D0385FA" w14:textId="77777777" w:rsidR="00AB28FC" w:rsidRDefault="00AB28FC" w:rsidP="00AB28FC">
                            <w:pPr>
                              <w:jc w:val="both"/>
                              <w:rPr>
                                <w:color w:val="151517"/>
                                <w:sz w:val="20"/>
                                <w:szCs w:val="20"/>
                              </w:rPr>
                            </w:pPr>
                            <w:r>
                              <w:rPr>
                                <w:color w:val="151517"/>
                                <w:sz w:val="20"/>
                                <w:szCs w:val="20"/>
                              </w:rPr>
                              <w:t>En tercer lugar, promueve la seguridad e inocuidad, al mantener los alimentos en sus condiciones correctas de almacenamiento (frío/caliente) hasta el último momento y evitar la contaminación cruzada mediante una organización limpia.</w:t>
                            </w:r>
                          </w:p>
                          <w:p w14:paraId="16337B4A" w14:textId="77777777" w:rsidR="00AB28FC" w:rsidRDefault="00AB28FC" w:rsidP="00AB2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AE19F2" id="_x0000_s1036" alt="La Figura 1 ilustra las cuatro etapas del Mise en Place a la presentación" style="position:absolute;left:0;text-align:left;margin-left:46.8pt;margin-top:1.3pt;width:429.75pt;height:6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" fillcolor="#55416d [2151]" stroked="f">
                <v:fill color2="#b2a1c7 [1943]" rotate="t" angle="180" colors="0 #56426e;31457f #8469a5;1 #b3a2c7" focus="100%" type="gradient"/>
                <v:textbox>
                  <w:txbxContent>
                    <w:p w14:paraId="5D0385FA" w14:textId="77777777" w:rsidR="00AB28FC" w:rsidRDefault="00AB28FC" w:rsidP="00AB28FC">
                      <w:pPr>
                        <w:jc w:val="both"/>
                        <w:rPr>
                          <w:color w:val="151517"/>
                          <w:sz w:val="20"/>
                          <w:szCs w:val="20"/>
                        </w:rPr>
                      </w:pPr>
                      <w:r>
                        <w:rPr>
                          <w:color w:val="151517"/>
                          <w:sz w:val="20"/>
                          <w:szCs w:val="20"/>
                        </w:rPr>
                        <w:t>En tercer lugar, promueve la seguridad e inocuidad, al mantener los alimentos en sus condiciones correctas de almacenamiento (frío/caliente) hasta el último momento y evitar la contaminación cruzada mediante una organización limpia.</w:t>
                      </w:r>
                    </w:p>
                    <w:p w14:paraId="16337B4A" w14:textId="77777777" w:rsidR="00AB28FC" w:rsidRDefault="00AB28FC" w:rsidP="00AB28FC">
                      <w:pPr>
                        <w:jc w:val="center"/>
                      </w:pPr>
                    </w:p>
                  </w:txbxContent>
                </v:textbox>
              </v:roundrect>
            </w:pict>
          </mc:Fallback>
        </mc:AlternateContent>
      </w:r>
    </w:p>
    <w:p w14:paraId="03DA183A" w14:textId="77777777" w:rsidR="00AB28FC" w:rsidRPr="00217AF0" w:rsidRDefault="00AB28FC" w:rsidP="00AB28FC">
      <w:pPr>
        <w:ind w:left="426"/>
        <w:rPr>
          <w:rFonts w:ascii="Arial" w:hAnsi="Arial" w:cs="Arial"/>
          <w:color w:val="151517"/>
          <w:sz w:val="20"/>
          <w:szCs w:val="20"/>
        </w:rPr>
      </w:pPr>
    </w:p>
    <w:p w14:paraId="60E02CCE" w14:textId="77777777"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4864" behindDoc="0" locked="0" layoutInCell="1" allowOverlap="1" wp14:anchorId="0C2002B0" wp14:editId="4313DA27">
                <wp:simplePos x="0" y="0"/>
                <wp:positionH relativeFrom="column">
                  <wp:posOffset>6006465</wp:posOffset>
                </wp:positionH>
                <wp:positionV relativeFrom="paragraph">
                  <wp:posOffset>118745</wp:posOffset>
                </wp:positionV>
                <wp:extent cx="45719" cy="781050"/>
                <wp:effectExtent l="38100" t="0" r="335915" b="114300"/>
                <wp:wrapNone/>
                <wp:docPr id="1040050795" name="Conector: angular 67"/>
                <wp:cNvGraphicFramePr/>
                <a:graphic xmlns:a="http://schemas.openxmlformats.org/drawingml/2006/main">
                  <a:graphicData uri="http://schemas.microsoft.com/office/word/2010/wordprocessingShape">
                    <wps:wsp>
                      <wps:cNvCnPr/>
                      <wps:spPr>
                        <a:xfrm>
                          <a:off x="0" y="0"/>
                          <a:ext cx="45719" cy="781050"/>
                        </a:xfrm>
                        <a:prstGeom prst="bentConnector3">
                          <a:avLst>
                            <a:gd name="adj1" fmla="val 777797"/>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D0E35" id="Conector: angular 67" o:spid="_x0000_s1026" type="#_x0000_t34" style="position:absolute;margin-left:472.95pt;margin-top:9.35pt;width:3.6pt;height:6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" adj="168004" strokecolor="black [3200]" strokeweight="1.5pt">
                <v:stroke endarrow="open" joinstyle="round"/>
              </v:shape>
            </w:pict>
          </mc:Fallback>
        </mc:AlternateContent>
      </w:r>
    </w:p>
    <w:p w14:paraId="1323BC78" w14:textId="77777777" w:rsidR="00AB28FC" w:rsidRPr="00217AF0" w:rsidRDefault="00AB28FC" w:rsidP="00AB28FC">
      <w:pPr>
        <w:ind w:left="426"/>
        <w:rPr>
          <w:rFonts w:ascii="Arial" w:hAnsi="Arial" w:cs="Arial"/>
          <w:color w:val="151517"/>
          <w:sz w:val="20"/>
          <w:szCs w:val="20"/>
        </w:rPr>
      </w:pPr>
    </w:p>
    <w:p w14:paraId="5D021511" w14:textId="77777777" w:rsidR="00AB28FC" w:rsidRPr="00217AF0" w:rsidRDefault="00AB28FC" w:rsidP="00AB28FC">
      <w:pPr>
        <w:ind w:left="426"/>
        <w:rPr>
          <w:rFonts w:ascii="Arial" w:hAnsi="Arial" w:cs="Arial"/>
          <w:color w:val="151517"/>
          <w:sz w:val="20"/>
          <w:szCs w:val="20"/>
        </w:rPr>
      </w:pPr>
    </w:p>
    <w:p w14:paraId="33EF2656" w14:textId="77777777" w:rsidR="00AB28FC" w:rsidRPr="00217AF0" w:rsidRDefault="00AB28FC" w:rsidP="00AB28FC">
      <w:pPr>
        <w:ind w:left="426"/>
        <w:rPr>
          <w:rFonts w:ascii="Arial" w:hAnsi="Arial" w:cs="Arial"/>
          <w:color w:val="151517"/>
          <w:sz w:val="20"/>
          <w:szCs w:val="20"/>
        </w:rPr>
      </w:pPr>
      <w:r w:rsidRPr="00217AF0">
        <w:rPr>
          <w:rFonts w:ascii="Arial" w:hAnsi="Arial" w:cs="Arial" w:hint="cs"/>
          <w:noProof/>
          <w:color w:val="151517"/>
          <w:sz w:val="20"/>
          <w:szCs w:val="20"/>
        </w:rPr>
        <mc:AlternateContent>
          <mc:Choice Requires="wps">
            <w:drawing>
              <wp:anchor distT="0" distB="0" distL="114300" distR="114300" simplePos="0" relativeHeight="251686912" behindDoc="0" locked="0" layoutInCell="1" allowOverlap="1" wp14:anchorId="6BA4EE2F" wp14:editId="7D3AEF12">
                <wp:simplePos x="0" y="0"/>
                <wp:positionH relativeFrom="column">
                  <wp:posOffset>594360</wp:posOffset>
                </wp:positionH>
                <wp:positionV relativeFrom="paragraph">
                  <wp:posOffset>55245</wp:posOffset>
                </wp:positionV>
                <wp:extent cx="5457825" cy="923925"/>
                <wp:effectExtent l="0" t="0" r="9525" b="9525"/>
                <wp:wrapNone/>
                <wp:docPr id="1103560856" name="Rectángulo: esquinas redondeadas 65" descr="La Figura 1 ilustra las cuatro etapas del Mise en Place a la presentación">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457825" cy="923925"/>
                        </a:xfrm>
                        <a:prstGeom prst="round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A66D2C2" w14:textId="2902A12B" w:rsidR="00AB28FC" w:rsidRDefault="00AB28FC" w:rsidP="00AB28FC">
                            <w:pPr>
                              <w:jc w:val="both"/>
                              <w:rPr>
                                <w:color w:val="151517"/>
                                <w:sz w:val="20"/>
                                <w:szCs w:val="20"/>
                              </w:rPr>
                            </w:pPr>
                            <w:r>
                              <w:rPr>
                                <w:color w:val="151517"/>
                                <w:sz w:val="20"/>
                                <w:szCs w:val="20"/>
                              </w:rPr>
                              <w:t>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w:t>
                            </w:r>
                          </w:p>
                          <w:p w14:paraId="2EF5BB9B" w14:textId="65B0423A" w:rsidR="00AB28FC" w:rsidRDefault="00AB28FC" w:rsidP="00AB28FC">
                            <w:pPr>
                              <w:jc w:val="both"/>
                              <w:rPr>
                                <w:color w:val="151517"/>
                                <w:sz w:val="20"/>
                                <w:szCs w:val="20"/>
                              </w:rPr>
                            </w:pPr>
                          </w:p>
                          <w:p w14:paraId="242AF1D7" w14:textId="77777777" w:rsidR="00AB28FC" w:rsidRDefault="00AB28FC" w:rsidP="00AB28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4EE2F" id="_x0000_s1037" alt="La Figura 1 ilustra las cuatro etapas del Mise en Place a la presentación" style="position:absolute;left:0;text-align:left;margin-left:46.8pt;margin-top:4.35pt;width:429.75pt;height:7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" fillcolor="#2b768a [2152]" stroked="f">
                <v:fill color2="#92cddc [1944]" rotate="t" angle="180" colors="0 #2c778b;31457f #50aec8;1 #93cddd" focus="100%" type="gradient"/>
                <v:textbox>
                  <w:txbxContent>
                    <w:p w14:paraId="4A66D2C2" w14:textId="2902A12B" w:rsidR="00AB28FC" w:rsidRDefault="00AB28FC" w:rsidP="00AB28FC">
                      <w:pPr>
                        <w:jc w:val="both"/>
                        <w:rPr>
                          <w:color w:val="151517"/>
                          <w:sz w:val="20"/>
                          <w:szCs w:val="20"/>
                        </w:rPr>
                      </w:pPr>
                      <w:r>
                        <w:rPr>
                          <w:color w:val="151517"/>
                          <w:sz w:val="20"/>
                          <w:szCs w:val="20"/>
                        </w:rPr>
                        <w:t>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w:t>
                      </w:r>
                    </w:p>
                    <w:p w14:paraId="2EF5BB9B" w14:textId="65B0423A" w:rsidR="00AB28FC" w:rsidRDefault="00AB28FC" w:rsidP="00AB28FC">
                      <w:pPr>
                        <w:jc w:val="both"/>
                        <w:rPr>
                          <w:color w:val="151517"/>
                          <w:sz w:val="20"/>
                          <w:szCs w:val="20"/>
                        </w:rPr>
                      </w:pPr>
                    </w:p>
                    <w:p w14:paraId="242AF1D7" w14:textId="77777777" w:rsidR="00AB28FC" w:rsidRDefault="00AB28FC" w:rsidP="00AB28FC">
                      <w:pPr>
                        <w:jc w:val="center"/>
                      </w:pPr>
                    </w:p>
                  </w:txbxContent>
                </v:textbox>
              </v:roundrect>
            </w:pict>
          </mc:Fallback>
        </mc:AlternateContent>
      </w:r>
    </w:p>
    <w:p w14:paraId="789E8010" w14:textId="77777777" w:rsidR="00AB28FC" w:rsidRPr="00217AF0" w:rsidRDefault="00AB28FC" w:rsidP="00AB28FC">
      <w:pPr>
        <w:jc w:val="both"/>
        <w:rPr>
          <w:rFonts w:ascii="Arial" w:hAnsi="Arial" w:cs="Arial"/>
          <w:color w:val="151517"/>
          <w:sz w:val="20"/>
          <w:szCs w:val="20"/>
        </w:rPr>
      </w:pPr>
    </w:p>
    <w:p w14:paraId="73A3E94F" w14:textId="77777777" w:rsidR="00AB28FC" w:rsidRPr="00217AF0" w:rsidRDefault="00AB28FC" w:rsidP="00AB28FC">
      <w:pPr>
        <w:ind w:left="426"/>
        <w:jc w:val="both"/>
        <w:rPr>
          <w:rFonts w:ascii="Arial" w:hAnsi="Arial" w:cs="Arial"/>
          <w:color w:val="151517"/>
          <w:sz w:val="20"/>
          <w:szCs w:val="20"/>
        </w:rPr>
      </w:pPr>
    </w:p>
    <w:p w14:paraId="723A7382" w14:textId="77777777" w:rsidR="00AB28FC" w:rsidRPr="00217AF0" w:rsidRDefault="00AB28FC" w:rsidP="00AB28FC">
      <w:pPr>
        <w:jc w:val="both"/>
        <w:rPr>
          <w:rFonts w:ascii="Arial" w:hAnsi="Arial" w:cs="Arial"/>
          <w:color w:val="151517"/>
          <w:sz w:val="20"/>
          <w:szCs w:val="20"/>
        </w:rPr>
      </w:pPr>
    </w:p>
    <w:p w14:paraId="7757EE26" w14:textId="77777777" w:rsidR="00AB28FC" w:rsidRPr="00217AF0" w:rsidRDefault="00AB28FC">
      <w:pPr>
        <w:ind w:left="426"/>
        <w:jc w:val="both"/>
        <w:rPr>
          <w:rFonts w:ascii="Arial" w:hAnsi="Arial" w:cs="Arial"/>
          <w:color w:val="151517"/>
          <w:sz w:val="20"/>
          <w:szCs w:val="20"/>
        </w:rPr>
      </w:pPr>
    </w:p>
    <w:p w14:paraId="335AC153" w14:textId="77777777" w:rsidR="00AB28FC" w:rsidRPr="00217AF0" w:rsidRDefault="00AB28FC">
      <w:pPr>
        <w:ind w:left="426"/>
        <w:jc w:val="both"/>
        <w:rPr>
          <w:rFonts w:ascii="Arial" w:hAnsi="Arial" w:cs="Arial"/>
          <w:color w:val="151517"/>
          <w:sz w:val="20"/>
          <w:szCs w:val="20"/>
        </w:rPr>
      </w:pPr>
    </w:p>
    <w:p w14:paraId="6824084E" w14:textId="77777777" w:rsidR="00084DA9" w:rsidRDefault="00084DA9">
      <w:pPr>
        <w:ind w:left="426"/>
        <w:jc w:val="both"/>
        <w:rPr>
          <w:rFonts w:ascii="Arial" w:hAnsi="Arial" w:cs="Arial"/>
          <w:color w:val="151517"/>
          <w:sz w:val="20"/>
          <w:szCs w:val="20"/>
        </w:rPr>
      </w:pPr>
    </w:p>
    <w:p w14:paraId="72ED3D7E" w14:textId="77777777" w:rsidR="00084DA9" w:rsidRDefault="00084DA9">
      <w:pPr>
        <w:ind w:left="426"/>
        <w:jc w:val="both"/>
        <w:rPr>
          <w:rFonts w:ascii="Arial" w:hAnsi="Arial" w:cs="Arial"/>
          <w:color w:val="151517"/>
          <w:sz w:val="20"/>
          <w:szCs w:val="20"/>
        </w:rPr>
      </w:pPr>
    </w:p>
    <w:p w14:paraId="704CC20C" w14:textId="3A0B182A" w:rsidR="00AB28FC" w:rsidRPr="00D01B06" w:rsidRDefault="009F7D98">
      <w:pPr>
        <w:ind w:left="426"/>
        <w:jc w:val="both"/>
        <w:rPr>
          <w:rFonts w:ascii="Arial" w:hAnsi="Arial" w:cs="Arial"/>
          <w:color w:val="151517"/>
          <w:sz w:val="18"/>
          <w:szCs w:val="18"/>
        </w:rPr>
      </w:pPr>
      <w:r w:rsidRPr="00D01B06">
        <w:rPr>
          <w:rFonts w:ascii="Arial" w:hAnsi="Arial" w:cs="Arial" w:hint="cs"/>
          <w:color w:val="151517"/>
          <w:sz w:val="18"/>
          <w:szCs w:val="18"/>
        </w:rPr>
        <w:t>Nota</w:t>
      </w:r>
      <w:r w:rsidR="009148E9">
        <w:rPr>
          <w:rFonts w:ascii="Arial" w:hAnsi="Arial" w:cs="Arial"/>
          <w:color w:val="151517"/>
          <w:sz w:val="18"/>
          <w:szCs w:val="18"/>
        </w:rPr>
        <w:t>.</w:t>
      </w:r>
      <w:r w:rsidRPr="00D01B06">
        <w:rPr>
          <w:rFonts w:ascii="Arial" w:hAnsi="Arial" w:cs="Arial" w:hint="cs"/>
          <w:color w:val="151517"/>
          <w:sz w:val="18"/>
          <w:szCs w:val="18"/>
        </w:rPr>
        <w:t xml:space="preserve"> SENA, 2026.</w:t>
      </w:r>
    </w:p>
    <w:p w14:paraId="65FA4B05" w14:textId="77777777" w:rsidR="00A45B9A" w:rsidRPr="00217AF0" w:rsidRDefault="00A45B9A">
      <w:pPr>
        <w:ind w:left="426"/>
        <w:jc w:val="both"/>
        <w:rPr>
          <w:rFonts w:ascii="Arial" w:hAnsi="Arial" w:cs="Arial"/>
          <w:color w:val="151517"/>
          <w:sz w:val="20"/>
          <w:szCs w:val="20"/>
        </w:rPr>
      </w:pPr>
    </w:p>
    <w:p w14:paraId="4E1CFB92" w14:textId="1A3D68B3"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4.2. Organización de la </w:t>
      </w:r>
      <w:r w:rsidR="009F7D98" w:rsidRPr="00217AF0">
        <w:rPr>
          <w:rFonts w:ascii="Arial" w:hAnsi="Arial" w:cs="Arial" w:hint="cs"/>
          <w:b/>
          <w:bCs/>
          <w:color w:val="151517"/>
          <w:sz w:val="20"/>
          <w:szCs w:val="20"/>
        </w:rPr>
        <w:t>e</w:t>
      </w:r>
      <w:r w:rsidRPr="00217AF0">
        <w:rPr>
          <w:rFonts w:ascii="Arial" w:hAnsi="Arial" w:cs="Arial" w:hint="cs"/>
          <w:b/>
          <w:bCs/>
          <w:color w:val="151517"/>
          <w:sz w:val="20"/>
          <w:szCs w:val="20"/>
        </w:rPr>
        <w:t xml:space="preserve">stación de </w:t>
      </w:r>
      <w:r w:rsidR="009F7D98" w:rsidRPr="00217AF0">
        <w:rPr>
          <w:rFonts w:ascii="Arial" w:hAnsi="Arial" w:cs="Arial" w:hint="cs"/>
          <w:b/>
          <w:bCs/>
          <w:color w:val="151517"/>
          <w:sz w:val="20"/>
          <w:szCs w:val="20"/>
        </w:rPr>
        <w:t>t</w:t>
      </w:r>
      <w:r w:rsidRPr="00217AF0">
        <w:rPr>
          <w:rFonts w:ascii="Arial" w:hAnsi="Arial" w:cs="Arial" w:hint="cs"/>
          <w:b/>
          <w:bCs/>
          <w:color w:val="151517"/>
          <w:sz w:val="20"/>
          <w:szCs w:val="20"/>
        </w:rPr>
        <w:t xml:space="preserve">rabajo </w:t>
      </w:r>
    </w:p>
    <w:p w14:paraId="48EBFA70" w14:textId="77777777" w:rsidR="00A45B9A" w:rsidRPr="00217AF0" w:rsidRDefault="00A45B9A">
      <w:pPr>
        <w:ind w:left="426"/>
        <w:jc w:val="both"/>
        <w:rPr>
          <w:rFonts w:ascii="Arial" w:hAnsi="Arial" w:cs="Arial"/>
          <w:color w:val="151517"/>
          <w:sz w:val="20"/>
          <w:szCs w:val="20"/>
        </w:rPr>
      </w:pPr>
    </w:p>
    <w:p w14:paraId="1AEE6BC3" w14:textId="77777777" w:rsidR="00367216"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La estación de trabajo o partida es el espacio físico donde el cocinero ejecuta sus tareas durante el servicio. Su organización es la aplicación práctica del </w:t>
      </w:r>
      <w:r w:rsidRPr="00F932C6">
        <w:rPr>
          <w:rFonts w:ascii="Arial" w:hAnsi="Arial" w:cs="Arial" w:hint="cs"/>
          <w:i/>
          <w:iCs/>
          <w:color w:val="151517"/>
          <w:sz w:val="20"/>
          <w:szCs w:val="20"/>
        </w:rPr>
        <w:t>mise en place</w:t>
      </w:r>
      <w:r w:rsidRPr="00217AF0">
        <w:rPr>
          <w:rFonts w:ascii="Arial" w:hAnsi="Arial" w:cs="Arial" w:hint="cs"/>
          <w:color w:val="151517"/>
          <w:sz w:val="20"/>
          <w:szCs w:val="20"/>
        </w:rPr>
        <w:t xml:space="preserve"> y debe seguir principios ergonómicos y lógicos. Una partida bien organizada se diseña siguiendo el flujo de trabajo natural: de derecha a izquierda (o viceversa, según la dominancia del cocinero) se dispone la materia prima fría, luego el espacio de preparación/corte, seguido de la fuente de calor (hornillas, plancha), y finalmente el área de emplatado. </w:t>
      </w:r>
    </w:p>
    <w:p w14:paraId="209DBD02" w14:textId="0CB87DFB" w:rsidR="00AC33F9" w:rsidRPr="00217AF0" w:rsidRDefault="00AC33F9" w:rsidP="00AC33F9">
      <w:pPr>
        <w:jc w:val="both"/>
        <w:rPr>
          <w:rFonts w:ascii="Arial" w:hAnsi="Arial" w:cs="Arial"/>
          <w:color w:val="151517"/>
          <w:sz w:val="20"/>
          <w:szCs w:val="20"/>
        </w:rPr>
      </w:pPr>
    </w:p>
    <w:tbl>
      <w:tblPr>
        <w:tblStyle w:val="Tablaconcuadrcula"/>
        <w:tblW w:w="0" w:type="auto"/>
        <w:jc w:val="center"/>
        <w:tblLook w:val="04A0" w:firstRow="1" w:lastRow="0" w:firstColumn="1" w:lastColumn="0" w:noHBand="0" w:noVBand="1"/>
      </w:tblPr>
      <w:tblGrid>
        <w:gridCol w:w="3244"/>
        <w:gridCol w:w="3245"/>
        <w:gridCol w:w="3245"/>
      </w:tblGrid>
      <w:tr w:rsidR="00AC33F9" w:rsidRPr="00217AF0" w14:paraId="72916625" w14:textId="77777777" w:rsidTr="00084DA9">
        <w:trPr>
          <w:trHeight w:val="718"/>
          <w:jc w:val="center"/>
        </w:trPr>
        <w:tc>
          <w:tcPr>
            <w:tcW w:w="9734" w:type="dxa"/>
            <w:gridSpan w:val="3"/>
            <w:shd w:val="clear" w:color="auto" w:fill="92D050"/>
            <w:vAlign w:val="center"/>
          </w:tcPr>
          <w:p w14:paraId="5E68B916" w14:textId="77777777" w:rsidR="00AC33F9" w:rsidRPr="00217AF0" w:rsidRDefault="00AC33F9" w:rsidP="00AC33F9">
            <w:pPr>
              <w:jc w:val="center"/>
              <w:rPr>
                <w:rFonts w:ascii="Arial" w:hAnsi="Arial" w:cs="Arial"/>
                <w:b/>
                <w:bCs/>
                <w:color w:val="151517"/>
                <w:sz w:val="20"/>
                <w:szCs w:val="20"/>
              </w:rPr>
            </w:pPr>
            <w:r w:rsidRPr="00217AF0">
              <w:rPr>
                <w:rFonts w:ascii="Arial" w:hAnsi="Arial" w:cs="Arial" w:hint="cs"/>
                <w:b/>
                <w:bCs/>
                <w:color w:val="151517"/>
                <w:sz w:val="20"/>
                <w:szCs w:val="20"/>
              </w:rPr>
              <w:t>TARJETAS</w:t>
            </w:r>
            <w:commentRangeStart w:id="50"/>
            <w:commentRangeStart w:id="51"/>
            <w:r w:rsidRPr="00217AF0">
              <w:rPr>
                <w:rFonts w:ascii="Arial" w:hAnsi="Arial" w:cs="Arial" w:hint="cs"/>
                <w:b/>
                <w:bCs/>
                <w:color w:val="151517"/>
                <w:sz w:val="20"/>
                <w:szCs w:val="20"/>
              </w:rPr>
              <w:t xml:space="preserve"> VERTICALES</w:t>
            </w:r>
            <w:commentRangeEnd w:id="50"/>
            <w:r w:rsidR="00D06C98" w:rsidRPr="00217AF0">
              <w:rPr>
                <w:rStyle w:val="Refdecomentario"/>
                <w:rFonts w:ascii="Arial" w:hAnsi="Arial" w:cs="Arial"/>
                <w:b/>
                <w:bCs/>
                <w:color w:val="151517"/>
                <w:sz w:val="20"/>
                <w:szCs w:val="20"/>
              </w:rPr>
              <w:commentReference w:id="50"/>
            </w:r>
            <w:commentRangeEnd w:id="51"/>
            <w:r w:rsidR="009F7D98" w:rsidRPr="00217AF0">
              <w:rPr>
                <w:rStyle w:val="Refdecomentario"/>
                <w:rFonts w:ascii="Arial" w:hAnsi="Arial" w:cs="Arial"/>
                <w:b/>
                <w:bCs/>
                <w:color w:val="151517"/>
                <w:sz w:val="20"/>
                <w:szCs w:val="20"/>
              </w:rPr>
              <w:commentReference w:id="51"/>
            </w:r>
          </w:p>
        </w:tc>
      </w:tr>
      <w:tr w:rsidR="00D06C98" w:rsidRPr="00217AF0" w14:paraId="38D09C34" w14:textId="77777777" w:rsidTr="00084DA9">
        <w:trPr>
          <w:trHeight w:val="711"/>
          <w:jc w:val="center"/>
        </w:trPr>
        <w:tc>
          <w:tcPr>
            <w:tcW w:w="9734" w:type="dxa"/>
            <w:gridSpan w:val="3"/>
            <w:shd w:val="clear" w:color="auto" w:fill="92D050"/>
            <w:vAlign w:val="center"/>
          </w:tcPr>
          <w:p w14:paraId="6D8F983F" w14:textId="032BB758" w:rsidR="00D06C98" w:rsidRPr="00217AF0" w:rsidRDefault="00D06C98" w:rsidP="00D06C98">
            <w:pPr>
              <w:jc w:val="center"/>
              <w:rPr>
                <w:rFonts w:ascii="Arial" w:hAnsi="Arial" w:cs="Arial"/>
                <w:b/>
                <w:bCs/>
                <w:color w:val="151517"/>
                <w:sz w:val="20"/>
                <w:szCs w:val="20"/>
              </w:rPr>
            </w:pPr>
            <w:r w:rsidRPr="00217AF0">
              <w:rPr>
                <w:rFonts w:ascii="Arial" w:hAnsi="Arial" w:cs="Arial" w:hint="cs"/>
                <w:b/>
                <w:bCs/>
                <w:color w:val="151517"/>
                <w:sz w:val="20"/>
                <w:szCs w:val="20"/>
              </w:rPr>
              <w:t>Imagen</w:t>
            </w:r>
          </w:p>
        </w:tc>
      </w:tr>
      <w:tr w:rsidR="008642E7" w:rsidRPr="00217AF0" w14:paraId="5C523836" w14:textId="77777777" w:rsidTr="00084DA9">
        <w:trPr>
          <w:trHeight w:val="2471"/>
          <w:jc w:val="center"/>
        </w:trPr>
        <w:tc>
          <w:tcPr>
            <w:tcW w:w="3244" w:type="dxa"/>
            <w:vAlign w:val="center"/>
          </w:tcPr>
          <w:p w14:paraId="36053F59" w14:textId="7BFEE7CF" w:rsidR="00AC33F9" w:rsidRPr="00217AF0" w:rsidRDefault="00FB24F0" w:rsidP="00D06C98">
            <w:pPr>
              <w:jc w:val="center"/>
              <w:rPr>
                <w:rFonts w:ascii="Arial" w:hAnsi="Arial" w:cs="Arial"/>
                <w:color w:val="151517"/>
                <w:sz w:val="20"/>
                <w:szCs w:val="20"/>
              </w:rPr>
            </w:pPr>
            <w:commentRangeStart w:id="52"/>
            <w:r w:rsidRPr="00217AF0">
              <w:rPr>
                <w:rFonts w:ascii="Arial" w:hAnsi="Arial" w:cs="Arial" w:hint="cs"/>
                <w:noProof/>
                <w:color w:val="151517"/>
                <w:sz w:val="20"/>
                <w:szCs w:val="20"/>
              </w:rPr>
              <w:lastRenderedPageBreak/>
              <w:drawing>
                <wp:inline distT="0" distB="0" distL="0" distR="0" wp14:anchorId="7D0FDB58" wp14:editId="5CDA33A2">
                  <wp:extent cx="1552575" cy="1223552"/>
                  <wp:effectExtent l="0" t="0" r="0" b="0"/>
                  <wp:docPr id="19185899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995" name="Imagen 19185899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57245" cy="1227233"/>
                          </a:xfrm>
                          <a:prstGeom prst="rect">
                            <a:avLst/>
                          </a:prstGeom>
                        </pic:spPr>
                      </pic:pic>
                    </a:graphicData>
                  </a:graphic>
                </wp:inline>
              </w:drawing>
            </w:r>
            <w:commentRangeEnd w:id="52"/>
            <w:r w:rsidR="009F7D98" w:rsidRPr="00217AF0">
              <w:rPr>
                <w:rStyle w:val="Refdecomentario"/>
                <w:rFonts w:ascii="Arial" w:hAnsi="Arial" w:cs="Arial"/>
                <w:color w:val="151517"/>
                <w:sz w:val="20"/>
                <w:szCs w:val="20"/>
              </w:rPr>
              <w:commentReference w:id="52"/>
            </w:r>
          </w:p>
        </w:tc>
        <w:tc>
          <w:tcPr>
            <w:tcW w:w="3245" w:type="dxa"/>
            <w:vAlign w:val="center"/>
          </w:tcPr>
          <w:p w14:paraId="025C059D" w14:textId="08D7FB37" w:rsidR="00AC33F9" w:rsidRPr="00217AF0" w:rsidRDefault="008642E7" w:rsidP="00D06C98">
            <w:pPr>
              <w:jc w:val="center"/>
              <w:rPr>
                <w:rFonts w:ascii="Arial" w:hAnsi="Arial" w:cs="Arial"/>
                <w:color w:val="151517"/>
                <w:sz w:val="20"/>
                <w:szCs w:val="20"/>
              </w:rPr>
            </w:pPr>
            <w:commentRangeStart w:id="53"/>
            <w:r w:rsidRPr="00217AF0">
              <w:rPr>
                <w:rFonts w:ascii="Arial" w:hAnsi="Arial" w:cs="Arial" w:hint="cs"/>
                <w:noProof/>
                <w:color w:val="151517"/>
                <w:sz w:val="20"/>
                <w:szCs w:val="20"/>
              </w:rPr>
              <w:drawing>
                <wp:inline distT="0" distB="0" distL="0" distR="0" wp14:anchorId="60CD15F7" wp14:editId="295E59D7">
                  <wp:extent cx="1388183" cy="1171575"/>
                  <wp:effectExtent l="0" t="0" r="2540" b="0"/>
                  <wp:docPr id="142763051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30518" name="Imagen 142763051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98707" cy="1180456"/>
                          </a:xfrm>
                          <a:prstGeom prst="rect">
                            <a:avLst/>
                          </a:prstGeom>
                        </pic:spPr>
                      </pic:pic>
                    </a:graphicData>
                  </a:graphic>
                </wp:inline>
              </w:drawing>
            </w:r>
            <w:commentRangeEnd w:id="53"/>
            <w:r w:rsidR="009F7D98" w:rsidRPr="00217AF0">
              <w:rPr>
                <w:rStyle w:val="Refdecomentario"/>
                <w:rFonts w:ascii="Arial" w:hAnsi="Arial" w:cs="Arial"/>
                <w:color w:val="151517"/>
                <w:sz w:val="20"/>
                <w:szCs w:val="20"/>
              </w:rPr>
              <w:commentReference w:id="53"/>
            </w:r>
          </w:p>
        </w:tc>
        <w:tc>
          <w:tcPr>
            <w:tcW w:w="3245" w:type="dxa"/>
            <w:vAlign w:val="center"/>
          </w:tcPr>
          <w:p w14:paraId="1F500811" w14:textId="2B648CB0" w:rsidR="00AC33F9" w:rsidRPr="00217AF0" w:rsidRDefault="008642E7" w:rsidP="00D06C98">
            <w:pPr>
              <w:jc w:val="center"/>
              <w:rPr>
                <w:rFonts w:ascii="Arial" w:hAnsi="Arial" w:cs="Arial"/>
                <w:color w:val="151517"/>
                <w:sz w:val="20"/>
                <w:szCs w:val="20"/>
              </w:rPr>
            </w:pPr>
            <w:commentRangeStart w:id="54"/>
            <w:r w:rsidRPr="00217AF0">
              <w:rPr>
                <w:rFonts w:ascii="Arial" w:hAnsi="Arial" w:cs="Arial" w:hint="cs"/>
                <w:noProof/>
                <w:color w:val="151517"/>
                <w:sz w:val="20"/>
                <w:szCs w:val="20"/>
              </w:rPr>
              <w:drawing>
                <wp:inline distT="0" distB="0" distL="0" distR="0" wp14:anchorId="4B75F7F4" wp14:editId="7FF306F1">
                  <wp:extent cx="1628775" cy="1221581"/>
                  <wp:effectExtent l="0" t="0" r="0" b="0"/>
                  <wp:docPr id="1206532588" name="Imagen 27" descr="Estufa de met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2588" name="Imagen 27" descr="Estufa de metal&#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35291" cy="1226468"/>
                          </a:xfrm>
                          <a:prstGeom prst="rect">
                            <a:avLst/>
                          </a:prstGeom>
                        </pic:spPr>
                      </pic:pic>
                    </a:graphicData>
                  </a:graphic>
                </wp:inline>
              </w:drawing>
            </w:r>
            <w:commentRangeEnd w:id="54"/>
            <w:r w:rsidR="009F7D98" w:rsidRPr="00217AF0">
              <w:rPr>
                <w:rStyle w:val="Refdecomentario"/>
                <w:rFonts w:ascii="Arial" w:hAnsi="Arial" w:cs="Arial"/>
                <w:color w:val="151517"/>
                <w:sz w:val="20"/>
                <w:szCs w:val="20"/>
              </w:rPr>
              <w:commentReference w:id="54"/>
            </w:r>
          </w:p>
        </w:tc>
      </w:tr>
      <w:tr w:rsidR="008642E7" w:rsidRPr="00217AF0" w14:paraId="2B18F9D6" w14:textId="77777777" w:rsidTr="00084DA9">
        <w:trPr>
          <w:trHeight w:val="2334"/>
          <w:jc w:val="center"/>
        </w:trPr>
        <w:tc>
          <w:tcPr>
            <w:tcW w:w="3244" w:type="dxa"/>
            <w:vAlign w:val="center"/>
          </w:tcPr>
          <w:p w14:paraId="59435DC3" w14:textId="0A668065" w:rsidR="00AC33F9" w:rsidRPr="00217AF0" w:rsidRDefault="009F7D98" w:rsidP="009F7D98">
            <w:pPr>
              <w:rPr>
                <w:rFonts w:ascii="Arial" w:hAnsi="Arial" w:cs="Arial"/>
                <w:color w:val="151517"/>
                <w:sz w:val="20"/>
                <w:szCs w:val="20"/>
              </w:rPr>
            </w:pPr>
            <w:r w:rsidRPr="00217AF0">
              <w:rPr>
                <w:rFonts w:ascii="Arial" w:hAnsi="Arial" w:cs="Arial" w:hint="cs"/>
                <w:color w:val="151517"/>
                <w:sz w:val="20"/>
                <w:szCs w:val="20"/>
              </w:rPr>
              <w:t>Más utilizados</w:t>
            </w:r>
            <w:r w:rsidR="00D06C98" w:rsidRPr="00217AF0">
              <w:rPr>
                <w:rFonts w:ascii="Arial" w:hAnsi="Arial" w:cs="Arial" w:hint="cs"/>
                <w:color w:val="151517"/>
                <w:sz w:val="20"/>
                <w:szCs w:val="20"/>
              </w:rPr>
              <w:t xml:space="preserve"> </w:t>
            </w:r>
            <w:r w:rsidR="00AC33F9" w:rsidRPr="00217AF0">
              <w:rPr>
                <w:rFonts w:ascii="Arial" w:hAnsi="Arial" w:cs="Arial" w:hint="cs"/>
                <w:color w:val="151517"/>
                <w:sz w:val="20"/>
                <w:szCs w:val="20"/>
              </w:rPr>
              <w:t>(sal, aceite, espátulas) al alcance de la mano</w:t>
            </w:r>
            <w:r w:rsidRPr="00217AF0">
              <w:rPr>
                <w:rFonts w:ascii="Arial" w:hAnsi="Arial" w:cs="Arial" w:hint="cs"/>
                <w:color w:val="151517"/>
                <w:sz w:val="20"/>
                <w:szCs w:val="20"/>
              </w:rPr>
              <w:t>.</w:t>
            </w:r>
          </w:p>
        </w:tc>
        <w:tc>
          <w:tcPr>
            <w:tcW w:w="3245" w:type="dxa"/>
            <w:vAlign w:val="center"/>
          </w:tcPr>
          <w:p w14:paraId="0870DC22" w14:textId="43BA3AEF" w:rsidR="00AC33F9" w:rsidRPr="00217AF0" w:rsidRDefault="00AC33F9" w:rsidP="009F7D98">
            <w:pPr>
              <w:rPr>
                <w:rFonts w:ascii="Arial" w:hAnsi="Arial" w:cs="Arial"/>
                <w:color w:val="151517"/>
                <w:sz w:val="20"/>
                <w:szCs w:val="20"/>
              </w:rPr>
            </w:pPr>
            <w:r w:rsidRPr="00217AF0">
              <w:rPr>
                <w:rFonts w:ascii="Arial" w:hAnsi="Arial" w:cs="Arial" w:hint="cs"/>
                <w:color w:val="151517"/>
                <w:sz w:val="20"/>
                <w:szCs w:val="20"/>
              </w:rPr>
              <w:t>Menos usados (alejados pero accesibles)</w:t>
            </w:r>
            <w:r w:rsidR="009F7D98" w:rsidRPr="00217AF0">
              <w:rPr>
                <w:rFonts w:ascii="Arial" w:hAnsi="Arial" w:cs="Arial" w:hint="cs"/>
                <w:color w:val="151517"/>
                <w:sz w:val="20"/>
                <w:szCs w:val="20"/>
              </w:rPr>
              <w:t>.</w:t>
            </w:r>
          </w:p>
        </w:tc>
        <w:tc>
          <w:tcPr>
            <w:tcW w:w="3245" w:type="dxa"/>
            <w:vAlign w:val="center"/>
          </w:tcPr>
          <w:p w14:paraId="6CB9B31B" w14:textId="77DCABA4" w:rsidR="00AC33F9" w:rsidRPr="00217AF0" w:rsidRDefault="009F7D98" w:rsidP="009F7D98">
            <w:pPr>
              <w:rPr>
                <w:rFonts w:ascii="Arial" w:hAnsi="Arial" w:cs="Arial"/>
                <w:color w:val="151517"/>
                <w:sz w:val="20"/>
                <w:szCs w:val="20"/>
              </w:rPr>
            </w:pPr>
            <w:r w:rsidRPr="00217AF0">
              <w:rPr>
                <w:rFonts w:ascii="Arial" w:hAnsi="Arial" w:cs="Arial" w:hint="cs"/>
                <w:color w:val="151517"/>
                <w:sz w:val="20"/>
                <w:szCs w:val="20"/>
              </w:rPr>
              <w:t xml:space="preserve">Separación de zonas: </w:t>
            </w:r>
            <w:r w:rsidR="00AC33F9" w:rsidRPr="00217AF0">
              <w:rPr>
                <w:rFonts w:ascii="Arial" w:hAnsi="Arial" w:cs="Arial" w:hint="cs"/>
                <w:color w:val="151517"/>
                <w:sz w:val="20"/>
                <w:szCs w:val="20"/>
              </w:rPr>
              <w:t>se deben mantener claramente separados los recipientes con ingredientes que requieren refrigeración (ubicados sobre baños maría de hielo si es necesario) de las áreas de cocción y las fuentes de calor.</w:t>
            </w:r>
          </w:p>
        </w:tc>
      </w:tr>
    </w:tbl>
    <w:p w14:paraId="37B3F727" w14:textId="14226D72" w:rsidR="00367216" w:rsidRPr="00217AF0" w:rsidRDefault="00D06C98">
      <w:pPr>
        <w:ind w:left="426"/>
        <w:jc w:val="both"/>
        <w:rPr>
          <w:rFonts w:ascii="Arial" w:hAnsi="Arial" w:cs="Arial"/>
          <w:color w:val="151517"/>
          <w:sz w:val="20"/>
          <w:szCs w:val="20"/>
        </w:rPr>
      </w:pPr>
      <w:r w:rsidRPr="00217AF0">
        <w:rPr>
          <w:rFonts w:ascii="Arial" w:hAnsi="Arial" w:cs="Arial" w:hint="cs"/>
          <w:color w:val="151517"/>
          <w:sz w:val="20"/>
          <w:szCs w:val="20"/>
        </w:rPr>
        <w:t>Nota. SENA, 2026.</w:t>
      </w:r>
    </w:p>
    <w:p w14:paraId="17F6DD70" w14:textId="77777777" w:rsidR="00367216" w:rsidRPr="00217AF0" w:rsidRDefault="00367216" w:rsidP="009F7D98">
      <w:pPr>
        <w:jc w:val="both"/>
        <w:rPr>
          <w:rFonts w:ascii="Arial" w:hAnsi="Arial" w:cs="Arial"/>
          <w:color w:val="151517"/>
          <w:sz w:val="20"/>
          <w:szCs w:val="20"/>
        </w:rPr>
      </w:pPr>
    </w:p>
    <w:p w14:paraId="1FF371D5" w14:textId="39276755"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La limpieza asegurada implica tener siempre al lado un contenedor para desperdicios, un recipiente con agua caliente y trapos para limpieza rápida, y un extintor cercano. Por ejemplo, en la partida de la parrilla en un restaurante de carnes, a la derecha del parrillero estarán las bandejas con los cortes ya sazonados y clasificados (sobre hielo), en el centro la parrilla, a la izquierda las placas calientes y los utensilios para dar vuelta, y detrás, las salsas y guarniciones listas. Esta disposición lógica minimiza los giros y pasos, permitiendo al cocinero atender múltiples pedidos con fluidez y sin errores.</w:t>
      </w:r>
    </w:p>
    <w:p w14:paraId="5962B55F" w14:textId="77777777" w:rsidR="00A45B9A" w:rsidRPr="00217AF0" w:rsidRDefault="00A45B9A">
      <w:pPr>
        <w:ind w:left="426"/>
        <w:jc w:val="both"/>
        <w:rPr>
          <w:rFonts w:ascii="Arial" w:hAnsi="Arial" w:cs="Arial"/>
          <w:b/>
          <w:bCs/>
          <w:color w:val="151517"/>
          <w:sz w:val="20"/>
          <w:szCs w:val="20"/>
        </w:rPr>
      </w:pPr>
    </w:p>
    <w:p w14:paraId="3AD4D1CF" w14:textId="10239A59"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4.3. La </w:t>
      </w:r>
      <w:r w:rsidR="00D06C98" w:rsidRPr="00217AF0">
        <w:rPr>
          <w:rFonts w:ascii="Arial" w:hAnsi="Arial" w:cs="Arial" w:hint="cs"/>
          <w:b/>
          <w:bCs/>
          <w:color w:val="151517"/>
          <w:sz w:val="20"/>
          <w:szCs w:val="20"/>
        </w:rPr>
        <w:t>p</w:t>
      </w:r>
      <w:r w:rsidRPr="00217AF0">
        <w:rPr>
          <w:rFonts w:ascii="Arial" w:hAnsi="Arial" w:cs="Arial" w:hint="cs"/>
          <w:b/>
          <w:bCs/>
          <w:color w:val="151517"/>
          <w:sz w:val="20"/>
          <w:szCs w:val="20"/>
        </w:rPr>
        <w:t xml:space="preserve">re-preparación como </w:t>
      </w:r>
      <w:r w:rsidR="00D06C98" w:rsidRPr="00217AF0">
        <w:rPr>
          <w:rFonts w:ascii="Arial" w:hAnsi="Arial" w:cs="Arial" w:hint="cs"/>
          <w:b/>
          <w:bCs/>
          <w:color w:val="151517"/>
          <w:sz w:val="20"/>
          <w:szCs w:val="20"/>
        </w:rPr>
        <w:t>e</w:t>
      </w:r>
      <w:r w:rsidRPr="00217AF0">
        <w:rPr>
          <w:rFonts w:ascii="Arial" w:hAnsi="Arial" w:cs="Arial" w:hint="cs"/>
          <w:b/>
          <w:bCs/>
          <w:color w:val="151517"/>
          <w:sz w:val="20"/>
          <w:szCs w:val="20"/>
        </w:rPr>
        <w:t xml:space="preserve">je de la </w:t>
      </w:r>
      <w:r w:rsidR="00D06C98" w:rsidRPr="00217AF0">
        <w:rPr>
          <w:rFonts w:ascii="Arial" w:hAnsi="Arial" w:cs="Arial" w:hint="cs"/>
          <w:b/>
          <w:bCs/>
          <w:color w:val="151517"/>
          <w:sz w:val="20"/>
          <w:szCs w:val="20"/>
        </w:rPr>
        <w:t>e</w:t>
      </w:r>
      <w:r w:rsidRPr="00217AF0">
        <w:rPr>
          <w:rFonts w:ascii="Arial" w:hAnsi="Arial" w:cs="Arial" w:hint="cs"/>
          <w:b/>
          <w:bCs/>
          <w:color w:val="151517"/>
          <w:sz w:val="20"/>
          <w:szCs w:val="20"/>
        </w:rPr>
        <w:t xml:space="preserve">ficiencia </w:t>
      </w:r>
      <w:r w:rsidR="00D06C98" w:rsidRPr="00217AF0">
        <w:rPr>
          <w:rFonts w:ascii="Arial" w:hAnsi="Arial" w:cs="Arial" w:hint="cs"/>
          <w:b/>
          <w:bCs/>
          <w:color w:val="151517"/>
          <w:sz w:val="20"/>
          <w:szCs w:val="20"/>
        </w:rPr>
        <w:t>o</w:t>
      </w:r>
      <w:r w:rsidRPr="00217AF0">
        <w:rPr>
          <w:rFonts w:ascii="Arial" w:hAnsi="Arial" w:cs="Arial" w:hint="cs"/>
          <w:b/>
          <w:bCs/>
          <w:color w:val="151517"/>
          <w:sz w:val="20"/>
          <w:szCs w:val="20"/>
        </w:rPr>
        <w:t>perativa</w:t>
      </w:r>
    </w:p>
    <w:p w14:paraId="1181B2F1" w14:textId="77777777" w:rsidR="00A45B9A" w:rsidRPr="00217AF0" w:rsidRDefault="00A45B9A">
      <w:pPr>
        <w:ind w:left="426"/>
        <w:jc w:val="both"/>
        <w:rPr>
          <w:rFonts w:ascii="Arial" w:hAnsi="Arial" w:cs="Arial"/>
          <w:b/>
          <w:bCs/>
          <w:color w:val="151517"/>
          <w:sz w:val="20"/>
          <w:szCs w:val="20"/>
        </w:rPr>
      </w:pPr>
    </w:p>
    <w:p w14:paraId="162BFD32" w14:textId="0A3A28C5" w:rsidR="000078C5" w:rsidRPr="00217AF0" w:rsidRDefault="007F6AC5" w:rsidP="000078C5">
      <w:pPr>
        <w:ind w:left="426"/>
        <w:jc w:val="both"/>
        <w:rPr>
          <w:rFonts w:ascii="Arial" w:hAnsi="Arial" w:cs="Arial"/>
          <w:color w:val="151517"/>
          <w:sz w:val="20"/>
          <w:szCs w:val="20"/>
        </w:rPr>
      </w:pPr>
      <w:r w:rsidRPr="00217AF0">
        <w:rPr>
          <w:rFonts w:ascii="Arial" w:hAnsi="Arial" w:cs="Arial" w:hint="cs"/>
          <w:color w:val="151517"/>
          <w:sz w:val="20"/>
          <w:szCs w:val="20"/>
        </w:rPr>
        <w:t xml:space="preserve">El núcleo del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es la pre-preparación, que comprende todas las ta</w:t>
      </w:r>
      <w:r w:rsidR="00D06C98" w:rsidRPr="00217AF0">
        <w:rPr>
          <w:rFonts w:ascii="Arial" w:hAnsi="Arial" w:cs="Arial" w:hint="cs"/>
          <w:color w:val="151517"/>
          <w:sz w:val="20"/>
          <w:szCs w:val="20"/>
        </w:rPr>
        <w:t>re</w:t>
      </w:r>
      <w:r w:rsidRPr="00217AF0">
        <w:rPr>
          <w:rFonts w:ascii="Arial" w:hAnsi="Arial" w:cs="Arial" w:hint="cs"/>
          <w:color w:val="151517"/>
          <w:sz w:val="20"/>
          <w:szCs w:val="20"/>
        </w:rPr>
        <w:t>as realizadas antes del inicio del servicio para dejar los ingredientes en un estado de "listos para usar". Esta etapa no debe confundirse con la preparación parcial que compromete la calidad; se trata de llevar el ingrediente al último paso reversible antes de su cocción o montaje final.</w:t>
      </w:r>
    </w:p>
    <w:p w14:paraId="167872BA" w14:textId="77777777" w:rsidR="000078C5" w:rsidRPr="00217AF0" w:rsidRDefault="000078C5" w:rsidP="000078C5">
      <w:pPr>
        <w:ind w:left="426"/>
        <w:jc w:val="both"/>
        <w:rPr>
          <w:rFonts w:ascii="Arial" w:hAnsi="Arial" w:cs="Arial"/>
          <w:color w:val="151517"/>
          <w:sz w:val="20"/>
          <w:szCs w:val="20"/>
        </w:rPr>
      </w:pPr>
    </w:p>
    <w:p w14:paraId="0E90A336" w14:textId="77777777" w:rsidR="00D06C98" w:rsidRPr="00217AF0" w:rsidRDefault="007F6AC5" w:rsidP="000078C5">
      <w:pPr>
        <w:ind w:left="426"/>
        <w:jc w:val="both"/>
        <w:rPr>
          <w:rFonts w:ascii="Arial" w:hAnsi="Arial" w:cs="Arial"/>
          <w:color w:val="151517"/>
          <w:sz w:val="20"/>
          <w:szCs w:val="20"/>
        </w:rPr>
      </w:pPr>
      <w:r w:rsidRPr="00217AF0">
        <w:rPr>
          <w:rFonts w:ascii="Arial" w:hAnsi="Arial" w:cs="Arial" w:hint="cs"/>
          <w:color w:val="151517"/>
          <w:sz w:val="20"/>
          <w:szCs w:val="20"/>
        </w:rPr>
        <w:t xml:space="preserve">Las actividades clave incluyen: </w:t>
      </w:r>
    </w:p>
    <w:p w14:paraId="5F75C40F" w14:textId="77777777" w:rsidR="00D06C98" w:rsidRPr="00217AF0" w:rsidRDefault="00D06C98" w:rsidP="000078C5">
      <w:pPr>
        <w:ind w:left="426"/>
        <w:jc w:val="both"/>
        <w:rPr>
          <w:rFonts w:ascii="Arial" w:hAnsi="Arial" w:cs="Arial"/>
          <w:color w:val="151517"/>
          <w:sz w:val="20"/>
          <w:szCs w:val="20"/>
        </w:rPr>
      </w:pPr>
    </w:p>
    <w:p w14:paraId="20B4332A" w14:textId="77777777" w:rsidR="00D06C98" w:rsidRPr="00217AF0" w:rsidRDefault="00D06C98" w:rsidP="00D06C98">
      <w:pPr>
        <w:pStyle w:val="Prrafodelista"/>
        <w:numPr>
          <w:ilvl w:val="0"/>
          <w:numId w:val="15"/>
        </w:numPr>
        <w:jc w:val="both"/>
        <w:rPr>
          <w:color w:val="151517"/>
          <w:sz w:val="20"/>
          <w:szCs w:val="20"/>
        </w:rPr>
      </w:pPr>
      <w:r w:rsidRPr="00217AF0">
        <w:rPr>
          <w:rFonts w:hint="cs"/>
          <w:color w:val="151517"/>
          <w:sz w:val="20"/>
          <w:szCs w:val="20"/>
        </w:rPr>
        <w:t>P</w:t>
      </w:r>
      <w:r w:rsidR="007F6AC5" w:rsidRPr="00217AF0">
        <w:rPr>
          <w:rFonts w:hint="cs"/>
          <w:color w:val="151517"/>
          <w:sz w:val="20"/>
          <w:szCs w:val="20"/>
        </w:rPr>
        <w:t>esado y medición exacta de todos los ingredientes en recipientes individuales</w:t>
      </w:r>
      <w:r w:rsidRPr="00217AF0">
        <w:rPr>
          <w:rFonts w:hint="cs"/>
          <w:color w:val="151517"/>
          <w:sz w:val="20"/>
          <w:szCs w:val="20"/>
        </w:rPr>
        <w:t>.</w:t>
      </w:r>
    </w:p>
    <w:p w14:paraId="7D9225BE" w14:textId="77777777" w:rsidR="00D06C98" w:rsidRPr="00217AF0" w:rsidRDefault="00D06C98" w:rsidP="00D06C98">
      <w:pPr>
        <w:pStyle w:val="Prrafodelista"/>
        <w:numPr>
          <w:ilvl w:val="0"/>
          <w:numId w:val="15"/>
        </w:numPr>
        <w:jc w:val="both"/>
        <w:rPr>
          <w:color w:val="151517"/>
          <w:sz w:val="20"/>
          <w:szCs w:val="20"/>
        </w:rPr>
      </w:pPr>
      <w:r w:rsidRPr="00217AF0">
        <w:rPr>
          <w:rFonts w:hint="cs"/>
          <w:color w:val="151517"/>
          <w:sz w:val="20"/>
          <w:szCs w:val="20"/>
        </w:rPr>
        <w:t>L</w:t>
      </w:r>
      <w:r w:rsidR="007F6AC5" w:rsidRPr="00217AF0">
        <w:rPr>
          <w:rFonts w:hint="cs"/>
          <w:color w:val="151517"/>
          <w:sz w:val="20"/>
          <w:szCs w:val="20"/>
        </w:rPr>
        <w:t>avado, pelado y corte de vegetales y frutas, almacenados en recipientes tapados y refrigerados</w:t>
      </w:r>
      <w:r w:rsidRPr="00217AF0">
        <w:rPr>
          <w:rFonts w:hint="cs"/>
          <w:color w:val="151517"/>
          <w:sz w:val="20"/>
          <w:szCs w:val="20"/>
        </w:rPr>
        <w:t>.</w:t>
      </w:r>
    </w:p>
    <w:p w14:paraId="6C538859" w14:textId="77777777" w:rsidR="00D06C98" w:rsidRPr="00217AF0" w:rsidRDefault="00D06C98" w:rsidP="00D06C98">
      <w:pPr>
        <w:pStyle w:val="Prrafodelista"/>
        <w:numPr>
          <w:ilvl w:val="0"/>
          <w:numId w:val="15"/>
        </w:numPr>
        <w:jc w:val="both"/>
        <w:rPr>
          <w:color w:val="151517"/>
          <w:sz w:val="20"/>
          <w:szCs w:val="20"/>
        </w:rPr>
      </w:pPr>
      <w:r w:rsidRPr="00217AF0">
        <w:rPr>
          <w:rFonts w:hint="cs"/>
          <w:color w:val="151517"/>
          <w:sz w:val="20"/>
          <w:szCs w:val="20"/>
        </w:rPr>
        <w:t>P</w:t>
      </w:r>
      <w:r w:rsidR="007F6AC5" w:rsidRPr="00217AF0">
        <w:rPr>
          <w:rFonts w:hint="cs"/>
          <w:color w:val="151517"/>
          <w:sz w:val="20"/>
          <w:szCs w:val="20"/>
        </w:rPr>
        <w:t>reparación de salsas, fondos y aderezos que puedan conservarse sin merma de calidad</w:t>
      </w:r>
      <w:r w:rsidRPr="00217AF0">
        <w:rPr>
          <w:rFonts w:hint="cs"/>
          <w:color w:val="151517"/>
          <w:sz w:val="20"/>
          <w:szCs w:val="20"/>
        </w:rPr>
        <w:t>.</w:t>
      </w:r>
    </w:p>
    <w:p w14:paraId="7467CFEC" w14:textId="77777777" w:rsidR="00D06C98" w:rsidRPr="00217AF0" w:rsidRDefault="00D06C98" w:rsidP="00D06C98">
      <w:pPr>
        <w:pStyle w:val="Prrafodelista"/>
        <w:numPr>
          <w:ilvl w:val="0"/>
          <w:numId w:val="15"/>
        </w:numPr>
        <w:jc w:val="both"/>
        <w:rPr>
          <w:color w:val="151517"/>
          <w:sz w:val="20"/>
          <w:szCs w:val="20"/>
        </w:rPr>
      </w:pPr>
      <w:r w:rsidRPr="00217AF0">
        <w:rPr>
          <w:rFonts w:hint="cs"/>
          <w:color w:val="151517"/>
          <w:sz w:val="20"/>
          <w:szCs w:val="20"/>
        </w:rPr>
        <w:t>P</w:t>
      </w:r>
      <w:r w:rsidR="007F6AC5" w:rsidRPr="00217AF0">
        <w:rPr>
          <w:rFonts w:hint="cs"/>
          <w:color w:val="151517"/>
          <w:sz w:val="20"/>
          <w:szCs w:val="20"/>
        </w:rPr>
        <w:t>orcionado y marcado de carnes y pescados</w:t>
      </w:r>
      <w:r w:rsidRPr="00217AF0">
        <w:rPr>
          <w:rFonts w:hint="cs"/>
          <w:color w:val="151517"/>
          <w:sz w:val="20"/>
          <w:szCs w:val="20"/>
        </w:rPr>
        <w:t>.</w:t>
      </w:r>
    </w:p>
    <w:p w14:paraId="3414B325" w14:textId="77777777" w:rsidR="00D06C98" w:rsidRPr="00217AF0" w:rsidRDefault="00D06C98" w:rsidP="00D06C98">
      <w:pPr>
        <w:pStyle w:val="Prrafodelista"/>
        <w:numPr>
          <w:ilvl w:val="0"/>
          <w:numId w:val="15"/>
        </w:numPr>
        <w:jc w:val="both"/>
        <w:rPr>
          <w:color w:val="151517"/>
          <w:sz w:val="20"/>
          <w:szCs w:val="20"/>
        </w:rPr>
      </w:pPr>
      <w:r w:rsidRPr="00217AF0">
        <w:rPr>
          <w:rFonts w:hint="cs"/>
          <w:color w:val="151517"/>
          <w:sz w:val="20"/>
          <w:szCs w:val="20"/>
        </w:rPr>
        <w:t>P</w:t>
      </w:r>
      <w:r w:rsidR="007F6AC5" w:rsidRPr="00217AF0">
        <w:rPr>
          <w:rFonts w:hint="cs"/>
          <w:color w:val="151517"/>
          <w:sz w:val="20"/>
          <w:szCs w:val="20"/>
        </w:rPr>
        <w:t xml:space="preserve">reparación de guarniciones básicas. </w:t>
      </w:r>
    </w:p>
    <w:p w14:paraId="67522E08" w14:textId="77777777" w:rsidR="00D06C98" w:rsidRPr="00217AF0" w:rsidRDefault="00D06C98" w:rsidP="00D06C98">
      <w:pPr>
        <w:jc w:val="both"/>
        <w:rPr>
          <w:rFonts w:ascii="Arial" w:hAnsi="Arial" w:cs="Arial"/>
          <w:color w:val="151517"/>
          <w:sz w:val="20"/>
          <w:szCs w:val="20"/>
        </w:rPr>
      </w:pPr>
    </w:p>
    <w:p w14:paraId="4D8087A6" w14:textId="2CCD9ECF" w:rsidR="00367216" w:rsidRPr="00217AF0" w:rsidRDefault="007F6AC5" w:rsidP="00D06C98">
      <w:pPr>
        <w:ind w:left="426"/>
        <w:jc w:val="both"/>
        <w:rPr>
          <w:rFonts w:ascii="Arial" w:hAnsi="Arial" w:cs="Arial"/>
          <w:color w:val="151517"/>
          <w:sz w:val="20"/>
          <w:szCs w:val="20"/>
        </w:rPr>
      </w:pPr>
      <w:r w:rsidRPr="00217AF0">
        <w:rPr>
          <w:rFonts w:ascii="Arial" w:hAnsi="Arial" w:cs="Arial" w:hint="cs"/>
          <w:color w:val="151517"/>
          <w:sz w:val="20"/>
          <w:szCs w:val="20"/>
        </w:rPr>
        <w:t xml:space="preserve">Un error común es sobre-preparar; la pre-preparación debe calcularse con base en el pronóstico de ventas para evitar sobrantes que se deterioren. </w:t>
      </w:r>
    </w:p>
    <w:p w14:paraId="0851C6E8" w14:textId="77777777" w:rsidR="00367216" w:rsidRPr="00217AF0" w:rsidRDefault="00367216" w:rsidP="000078C5">
      <w:pPr>
        <w:jc w:val="both"/>
        <w:rPr>
          <w:rFonts w:ascii="Arial" w:hAnsi="Arial" w:cs="Arial"/>
          <w:color w:val="151517"/>
          <w:sz w:val="20"/>
          <w:szCs w:val="20"/>
        </w:rPr>
      </w:pPr>
    </w:p>
    <w:p w14:paraId="37BA78A1" w14:textId="47A8061F"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Por ejemplo, en un restaurante que ofrece "Cazuela de </w:t>
      </w:r>
      <w:r w:rsidR="00DD2F1B">
        <w:rPr>
          <w:rFonts w:ascii="Arial" w:hAnsi="Arial" w:cs="Arial"/>
          <w:color w:val="151517"/>
          <w:sz w:val="20"/>
          <w:szCs w:val="20"/>
        </w:rPr>
        <w:t>m</w:t>
      </w:r>
      <w:r w:rsidRPr="00217AF0">
        <w:rPr>
          <w:rFonts w:ascii="Arial" w:hAnsi="Arial" w:cs="Arial" w:hint="cs"/>
          <w:color w:val="151517"/>
          <w:sz w:val="20"/>
          <w:szCs w:val="20"/>
        </w:rPr>
        <w:t>ariscos", la pre-preparación del día incluiría: limpiar y desvenar los camarones, lavar y desgranar las almejas, cortar el calamar en anillos, picar cebolla, ajo y pimentón para el sofrito, preparar el caldo de pescado y tener listas las hierbas picadas. Cada elemento está en su contenedor, etiquetado y en la temperatura correcta. Cuando llega el pedido, el cocinero solo debe seguir la secuencia de cocción ensamblando componentes ya listos, lo que reduce el tiempo de entrega de 20 minutos a posiblemente 8</w:t>
      </w:r>
      <w:r w:rsidR="00D06C98" w:rsidRPr="00217AF0">
        <w:rPr>
          <w:rFonts w:ascii="Arial" w:hAnsi="Arial" w:cs="Arial" w:hint="cs"/>
          <w:color w:val="151517"/>
          <w:sz w:val="20"/>
          <w:szCs w:val="20"/>
        </w:rPr>
        <w:t xml:space="preserve"> o </w:t>
      </w:r>
      <w:r w:rsidRPr="00217AF0">
        <w:rPr>
          <w:rFonts w:ascii="Arial" w:hAnsi="Arial" w:cs="Arial" w:hint="cs"/>
          <w:color w:val="151517"/>
          <w:sz w:val="20"/>
          <w:szCs w:val="20"/>
        </w:rPr>
        <w:t>10</w:t>
      </w:r>
      <w:r w:rsidR="00D06C98" w:rsidRPr="00217AF0">
        <w:rPr>
          <w:rFonts w:ascii="Arial" w:hAnsi="Arial" w:cs="Arial" w:hint="cs"/>
          <w:color w:val="151517"/>
          <w:sz w:val="20"/>
          <w:szCs w:val="20"/>
        </w:rPr>
        <w:t xml:space="preserve"> minutos</w:t>
      </w:r>
      <w:r w:rsidRPr="00217AF0">
        <w:rPr>
          <w:rFonts w:ascii="Arial" w:hAnsi="Arial" w:cs="Arial" w:hint="cs"/>
          <w:color w:val="151517"/>
          <w:sz w:val="20"/>
          <w:szCs w:val="20"/>
        </w:rPr>
        <w:t>, sin sacrificar calidad.</w:t>
      </w:r>
    </w:p>
    <w:p w14:paraId="07B2915B" w14:textId="77777777" w:rsidR="00A45B9A" w:rsidRPr="00217AF0" w:rsidRDefault="00A45B9A">
      <w:pPr>
        <w:ind w:left="426"/>
        <w:jc w:val="both"/>
        <w:rPr>
          <w:rFonts w:ascii="Arial" w:hAnsi="Arial" w:cs="Arial"/>
          <w:b/>
          <w:bCs/>
          <w:color w:val="151517"/>
          <w:sz w:val="20"/>
          <w:szCs w:val="20"/>
        </w:rPr>
      </w:pPr>
    </w:p>
    <w:p w14:paraId="687F13DE" w14:textId="6BF22FD6"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lastRenderedPageBreak/>
        <w:t xml:space="preserve">4.4. </w:t>
      </w:r>
      <w:r w:rsidR="00D06C98" w:rsidRPr="00217AF0">
        <w:rPr>
          <w:rFonts w:ascii="Arial" w:hAnsi="Arial" w:cs="Arial" w:hint="cs"/>
          <w:b/>
          <w:bCs/>
          <w:color w:val="151517"/>
          <w:sz w:val="20"/>
          <w:szCs w:val="20"/>
        </w:rPr>
        <w:t>Gestión del tiempo y flujo de trabajo en cocina</w:t>
      </w:r>
    </w:p>
    <w:p w14:paraId="6E2A143F" w14:textId="77777777" w:rsidR="00A45B9A" w:rsidRPr="00217AF0" w:rsidRDefault="00A45B9A">
      <w:pPr>
        <w:ind w:left="426"/>
        <w:jc w:val="both"/>
        <w:rPr>
          <w:rFonts w:ascii="Arial" w:hAnsi="Arial" w:cs="Arial"/>
          <w:b/>
          <w:bCs/>
          <w:color w:val="151517"/>
          <w:sz w:val="20"/>
          <w:szCs w:val="20"/>
        </w:rPr>
      </w:pPr>
    </w:p>
    <w:p w14:paraId="28D650C1" w14:textId="45222565" w:rsidR="00367216"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es, en última instancia, una herramienta superior de gestión del tiempo. Su objetivo es que, durante el pico del servicio, el cocinero pueda dedicar el 90</w:t>
      </w:r>
      <w:r w:rsidR="00D06C98" w:rsidRPr="00217AF0">
        <w:rPr>
          <w:rFonts w:ascii="Arial" w:hAnsi="Arial" w:cs="Arial" w:hint="cs"/>
          <w:color w:val="151517"/>
          <w:sz w:val="20"/>
          <w:szCs w:val="20"/>
        </w:rPr>
        <w:t xml:space="preserve"> </w:t>
      </w:r>
      <w:r w:rsidRPr="00217AF0">
        <w:rPr>
          <w:rFonts w:ascii="Arial" w:hAnsi="Arial" w:cs="Arial" w:hint="cs"/>
          <w:color w:val="151517"/>
          <w:sz w:val="20"/>
          <w:szCs w:val="20"/>
        </w:rPr>
        <w:t xml:space="preserve">% de su atención y tiempo a las actividades de valor agregado: cocción al momento, montaje y control de calidad. La gestión eficiente se logra mediante la priorización de tareas. </w:t>
      </w:r>
    </w:p>
    <w:p w14:paraId="174FA9A8" w14:textId="77777777" w:rsidR="00AC33F9" w:rsidRDefault="00AC33F9" w:rsidP="00F033AC">
      <w:pPr>
        <w:ind w:left="426"/>
        <w:jc w:val="center"/>
        <w:rPr>
          <w:rFonts w:ascii="Arial" w:hAnsi="Arial" w:cs="Arial"/>
          <w:color w:val="151517"/>
          <w:sz w:val="20"/>
          <w:szCs w:val="20"/>
        </w:rPr>
      </w:pPr>
    </w:p>
    <w:p w14:paraId="1800C53D" w14:textId="77777777" w:rsidR="00D01B06" w:rsidRDefault="00D01B06" w:rsidP="00F033AC">
      <w:pPr>
        <w:ind w:left="426"/>
        <w:jc w:val="center"/>
        <w:rPr>
          <w:rFonts w:ascii="Arial" w:hAnsi="Arial" w:cs="Arial"/>
          <w:color w:val="151517"/>
          <w:sz w:val="20"/>
          <w:szCs w:val="20"/>
        </w:rPr>
      </w:pPr>
    </w:p>
    <w:p w14:paraId="181223F9" w14:textId="77777777" w:rsidR="00D01B06" w:rsidRDefault="00D01B06" w:rsidP="00F033AC">
      <w:pPr>
        <w:ind w:left="426"/>
        <w:jc w:val="center"/>
        <w:rPr>
          <w:rFonts w:ascii="Arial" w:hAnsi="Arial" w:cs="Arial"/>
          <w:color w:val="151517"/>
          <w:sz w:val="20"/>
          <w:szCs w:val="20"/>
        </w:rPr>
      </w:pPr>
    </w:p>
    <w:p w14:paraId="4FCB3588" w14:textId="77777777" w:rsidR="00D01B06" w:rsidRPr="00217AF0" w:rsidRDefault="00D01B06" w:rsidP="00F033AC">
      <w:pPr>
        <w:ind w:left="426"/>
        <w:jc w:val="center"/>
        <w:rPr>
          <w:rFonts w:ascii="Arial" w:hAnsi="Arial" w:cs="Arial"/>
          <w:color w:val="151517"/>
          <w:sz w:val="20"/>
          <w:szCs w:val="20"/>
        </w:rPr>
      </w:pPr>
    </w:p>
    <w:tbl>
      <w:tblPr>
        <w:tblStyle w:val="Tablaconcuadrcula"/>
        <w:tblW w:w="9612" w:type="dxa"/>
        <w:tblInd w:w="426" w:type="dxa"/>
        <w:tblLook w:val="04A0" w:firstRow="1" w:lastRow="0" w:firstColumn="1" w:lastColumn="0" w:noHBand="0" w:noVBand="1"/>
      </w:tblPr>
      <w:tblGrid>
        <w:gridCol w:w="3203"/>
        <w:gridCol w:w="3204"/>
        <w:gridCol w:w="3205"/>
      </w:tblGrid>
      <w:tr w:rsidR="00AC33F9" w:rsidRPr="00217AF0" w14:paraId="0E22DCB6" w14:textId="77777777" w:rsidTr="00084DA9">
        <w:trPr>
          <w:trHeight w:val="365"/>
        </w:trPr>
        <w:tc>
          <w:tcPr>
            <w:tcW w:w="9612" w:type="dxa"/>
            <w:gridSpan w:val="3"/>
            <w:shd w:val="clear" w:color="auto" w:fill="92D050"/>
            <w:vAlign w:val="center"/>
          </w:tcPr>
          <w:p w14:paraId="0E8136E0" w14:textId="216F6171" w:rsidR="00AC33F9" w:rsidRPr="00217AF0" w:rsidRDefault="00AC33F9" w:rsidP="00F033AC">
            <w:pPr>
              <w:jc w:val="center"/>
              <w:rPr>
                <w:rFonts w:ascii="Arial" w:hAnsi="Arial" w:cs="Arial"/>
                <w:b/>
                <w:bCs/>
                <w:color w:val="151517"/>
                <w:sz w:val="20"/>
                <w:szCs w:val="20"/>
              </w:rPr>
            </w:pPr>
            <w:r w:rsidRPr="00217AF0">
              <w:rPr>
                <w:rFonts w:ascii="Arial" w:hAnsi="Arial" w:cs="Arial" w:hint="cs"/>
                <w:b/>
                <w:bCs/>
                <w:color w:val="151517"/>
                <w:sz w:val="20"/>
                <w:szCs w:val="20"/>
              </w:rPr>
              <w:t xml:space="preserve">TARJETAS </w:t>
            </w:r>
            <w:commentRangeStart w:id="55"/>
            <w:commentRangeStart w:id="56"/>
            <w:r w:rsidRPr="00217AF0">
              <w:rPr>
                <w:rFonts w:ascii="Arial" w:hAnsi="Arial" w:cs="Arial" w:hint="cs"/>
                <w:b/>
                <w:bCs/>
                <w:color w:val="151517"/>
                <w:sz w:val="20"/>
                <w:szCs w:val="20"/>
              </w:rPr>
              <w:t>VERTICALES</w:t>
            </w:r>
            <w:commentRangeEnd w:id="55"/>
            <w:r w:rsidR="00F033AC" w:rsidRPr="00217AF0">
              <w:rPr>
                <w:rStyle w:val="Refdecomentario"/>
                <w:rFonts w:ascii="Arial" w:hAnsi="Arial" w:cs="Arial"/>
                <w:b/>
                <w:bCs/>
                <w:color w:val="151517"/>
                <w:sz w:val="20"/>
                <w:szCs w:val="20"/>
              </w:rPr>
              <w:commentReference w:id="55"/>
            </w:r>
            <w:commentRangeEnd w:id="56"/>
            <w:r w:rsidR="00D06C98" w:rsidRPr="00217AF0">
              <w:rPr>
                <w:rStyle w:val="Refdecomentario"/>
                <w:rFonts w:ascii="Arial" w:hAnsi="Arial" w:cs="Arial"/>
                <w:b/>
                <w:bCs/>
                <w:color w:val="151517"/>
                <w:sz w:val="20"/>
                <w:szCs w:val="20"/>
              </w:rPr>
              <w:commentReference w:id="56"/>
            </w:r>
          </w:p>
        </w:tc>
      </w:tr>
      <w:tr w:rsidR="00D06C98" w:rsidRPr="00217AF0" w14:paraId="2A3B4F70" w14:textId="77777777" w:rsidTr="00084DA9">
        <w:trPr>
          <w:trHeight w:val="340"/>
        </w:trPr>
        <w:tc>
          <w:tcPr>
            <w:tcW w:w="9612" w:type="dxa"/>
            <w:gridSpan w:val="3"/>
            <w:shd w:val="clear" w:color="auto" w:fill="92D050"/>
            <w:vAlign w:val="center"/>
          </w:tcPr>
          <w:p w14:paraId="33219419" w14:textId="689D3CAA" w:rsidR="00D06C98" w:rsidRPr="00217AF0" w:rsidRDefault="00D06C98" w:rsidP="00F033AC">
            <w:pPr>
              <w:jc w:val="center"/>
              <w:rPr>
                <w:rFonts w:ascii="Arial" w:hAnsi="Arial" w:cs="Arial"/>
                <w:b/>
                <w:bCs/>
                <w:color w:val="151517"/>
                <w:sz w:val="20"/>
                <w:szCs w:val="20"/>
              </w:rPr>
            </w:pPr>
            <w:r w:rsidRPr="00217AF0">
              <w:rPr>
                <w:rFonts w:ascii="Arial" w:hAnsi="Arial" w:cs="Arial" w:hint="cs"/>
                <w:b/>
                <w:bCs/>
                <w:color w:val="151517"/>
                <w:sz w:val="20"/>
                <w:szCs w:val="20"/>
              </w:rPr>
              <w:t>Descripción / Imagen</w:t>
            </w:r>
          </w:p>
        </w:tc>
      </w:tr>
      <w:tr w:rsidR="00FB24F0" w:rsidRPr="00217AF0" w14:paraId="4CD03C6B" w14:textId="77777777" w:rsidTr="00084DA9">
        <w:trPr>
          <w:trHeight w:val="365"/>
        </w:trPr>
        <w:tc>
          <w:tcPr>
            <w:tcW w:w="3203" w:type="dxa"/>
            <w:vAlign w:val="center"/>
          </w:tcPr>
          <w:p w14:paraId="6A79E178" w14:textId="64202AE5" w:rsidR="00AC33F9" w:rsidRPr="00217AF0" w:rsidRDefault="00AC33F9" w:rsidP="00D06C98">
            <w:pPr>
              <w:jc w:val="center"/>
              <w:rPr>
                <w:rFonts w:ascii="Arial" w:hAnsi="Arial" w:cs="Arial"/>
                <w:b/>
                <w:bCs/>
                <w:color w:val="151517"/>
                <w:sz w:val="20"/>
                <w:szCs w:val="20"/>
              </w:rPr>
            </w:pPr>
            <w:r w:rsidRPr="00217AF0">
              <w:rPr>
                <w:rFonts w:ascii="Arial" w:hAnsi="Arial" w:cs="Arial" w:hint="cs"/>
                <w:b/>
                <w:bCs/>
                <w:color w:val="151517"/>
                <w:sz w:val="20"/>
                <w:szCs w:val="20"/>
              </w:rPr>
              <w:t>Tareas de mayor tiempo</w:t>
            </w:r>
          </w:p>
        </w:tc>
        <w:tc>
          <w:tcPr>
            <w:tcW w:w="3204" w:type="dxa"/>
            <w:vAlign w:val="center"/>
          </w:tcPr>
          <w:p w14:paraId="60CBB100" w14:textId="11895088" w:rsidR="00AC33F9" w:rsidRPr="00217AF0" w:rsidRDefault="00AC33F9" w:rsidP="00D06C98">
            <w:pPr>
              <w:jc w:val="center"/>
              <w:rPr>
                <w:rFonts w:ascii="Arial" w:hAnsi="Arial" w:cs="Arial"/>
                <w:b/>
                <w:bCs/>
                <w:color w:val="151517"/>
                <w:sz w:val="20"/>
                <w:szCs w:val="20"/>
              </w:rPr>
            </w:pPr>
            <w:r w:rsidRPr="00217AF0">
              <w:rPr>
                <w:rFonts w:ascii="Arial" w:hAnsi="Arial" w:cs="Arial" w:hint="cs"/>
                <w:b/>
                <w:bCs/>
                <w:color w:val="151517"/>
                <w:sz w:val="20"/>
                <w:szCs w:val="20"/>
              </w:rPr>
              <w:t>Tareas cr</w:t>
            </w:r>
            <w:r w:rsidR="00D06C98" w:rsidRPr="00217AF0">
              <w:rPr>
                <w:rFonts w:ascii="Arial" w:hAnsi="Arial" w:cs="Arial" w:hint="cs"/>
                <w:b/>
                <w:bCs/>
                <w:color w:val="151517"/>
                <w:sz w:val="20"/>
                <w:szCs w:val="20"/>
              </w:rPr>
              <w:t>í</w:t>
            </w:r>
            <w:r w:rsidRPr="00217AF0">
              <w:rPr>
                <w:rFonts w:ascii="Arial" w:hAnsi="Arial" w:cs="Arial" w:hint="cs"/>
                <w:b/>
                <w:bCs/>
                <w:color w:val="151517"/>
                <w:sz w:val="20"/>
                <w:szCs w:val="20"/>
              </w:rPr>
              <w:t>ticas</w:t>
            </w:r>
          </w:p>
        </w:tc>
        <w:tc>
          <w:tcPr>
            <w:tcW w:w="3204" w:type="dxa"/>
            <w:vAlign w:val="center"/>
          </w:tcPr>
          <w:p w14:paraId="0152493C" w14:textId="36038770" w:rsidR="00AC33F9" w:rsidRPr="00217AF0" w:rsidRDefault="00AC33F9" w:rsidP="00D06C98">
            <w:pPr>
              <w:jc w:val="center"/>
              <w:rPr>
                <w:rFonts w:ascii="Arial" w:hAnsi="Arial" w:cs="Arial"/>
                <w:b/>
                <w:bCs/>
                <w:color w:val="151517"/>
                <w:sz w:val="20"/>
                <w:szCs w:val="20"/>
              </w:rPr>
            </w:pPr>
            <w:r w:rsidRPr="00217AF0">
              <w:rPr>
                <w:rFonts w:ascii="Arial" w:hAnsi="Arial" w:cs="Arial" w:hint="cs"/>
                <w:b/>
                <w:bCs/>
                <w:color w:val="151517"/>
                <w:sz w:val="20"/>
                <w:szCs w:val="20"/>
              </w:rPr>
              <w:t>Tareas rápidas</w:t>
            </w:r>
          </w:p>
        </w:tc>
      </w:tr>
      <w:tr w:rsidR="00FB24F0" w:rsidRPr="00217AF0" w14:paraId="1F810D61" w14:textId="77777777" w:rsidTr="00084DA9">
        <w:trPr>
          <w:trHeight w:val="2704"/>
        </w:trPr>
        <w:tc>
          <w:tcPr>
            <w:tcW w:w="3203" w:type="dxa"/>
            <w:vAlign w:val="center"/>
          </w:tcPr>
          <w:p w14:paraId="6BAAA27F" w14:textId="5094D250" w:rsidR="00AC33F9" w:rsidRPr="00217AF0" w:rsidRDefault="00F033AC" w:rsidP="00084DA9">
            <w:pPr>
              <w:jc w:val="center"/>
              <w:rPr>
                <w:rFonts w:ascii="Arial" w:hAnsi="Arial" w:cs="Arial"/>
                <w:color w:val="151517"/>
                <w:sz w:val="20"/>
                <w:szCs w:val="20"/>
              </w:rPr>
            </w:pPr>
            <w:commentRangeStart w:id="57"/>
            <w:r w:rsidRPr="00217AF0">
              <w:rPr>
                <w:rFonts w:ascii="Arial" w:hAnsi="Arial" w:cs="Arial" w:hint="cs"/>
                <w:noProof/>
                <w:color w:val="151517"/>
                <w:sz w:val="20"/>
                <w:szCs w:val="20"/>
              </w:rPr>
              <w:drawing>
                <wp:inline distT="0" distB="0" distL="0" distR="0" wp14:anchorId="785539ED" wp14:editId="5DAC0309">
                  <wp:extent cx="1695450" cy="928655"/>
                  <wp:effectExtent l="0" t="0" r="0" b="5080"/>
                  <wp:docPr id="146668401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84013" name="Imagen 14666840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03875" cy="933269"/>
                          </a:xfrm>
                          <a:prstGeom prst="rect">
                            <a:avLst/>
                          </a:prstGeom>
                        </pic:spPr>
                      </pic:pic>
                    </a:graphicData>
                  </a:graphic>
                </wp:inline>
              </w:drawing>
            </w:r>
            <w:commentRangeEnd w:id="57"/>
            <w:r w:rsidRPr="00217AF0">
              <w:rPr>
                <w:rStyle w:val="Refdecomentario"/>
                <w:rFonts w:ascii="Arial" w:hAnsi="Arial" w:cs="Arial"/>
                <w:color w:val="151517"/>
                <w:sz w:val="20"/>
                <w:szCs w:val="20"/>
              </w:rPr>
              <w:commentReference w:id="57"/>
            </w:r>
          </w:p>
        </w:tc>
        <w:tc>
          <w:tcPr>
            <w:tcW w:w="3204" w:type="dxa"/>
            <w:vAlign w:val="center"/>
          </w:tcPr>
          <w:p w14:paraId="0C28CE56" w14:textId="7525FA16" w:rsidR="00AC33F9" w:rsidRPr="00217AF0" w:rsidRDefault="00F033AC" w:rsidP="00084DA9">
            <w:pPr>
              <w:jc w:val="center"/>
              <w:rPr>
                <w:rFonts w:ascii="Arial" w:hAnsi="Arial" w:cs="Arial"/>
                <w:color w:val="151517"/>
                <w:sz w:val="20"/>
                <w:szCs w:val="20"/>
              </w:rPr>
            </w:pPr>
            <w:commentRangeStart w:id="58"/>
            <w:r w:rsidRPr="00217AF0">
              <w:rPr>
                <w:rFonts w:ascii="Arial" w:hAnsi="Arial" w:cs="Arial" w:hint="cs"/>
                <w:noProof/>
                <w:color w:val="151517"/>
                <w:sz w:val="20"/>
                <w:szCs w:val="20"/>
              </w:rPr>
              <w:drawing>
                <wp:inline distT="0" distB="0" distL="0" distR="0" wp14:anchorId="4CF823F7" wp14:editId="57AB320D">
                  <wp:extent cx="1447800" cy="920628"/>
                  <wp:effectExtent l="0" t="0" r="0" b="0"/>
                  <wp:docPr id="68776647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66476" name="Imagen 6877664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62009" cy="929663"/>
                          </a:xfrm>
                          <a:prstGeom prst="rect">
                            <a:avLst/>
                          </a:prstGeom>
                        </pic:spPr>
                      </pic:pic>
                    </a:graphicData>
                  </a:graphic>
                </wp:inline>
              </w:drawing>
            </w:r>
            <w:commentRangeEnd w:id="58"/>
            <w:r w:rsidRPr="00217AF0">
              <w:rPr>
                <w:rStyle w:val="Refdecomentario"/>
                <w:rFonts w:ascii="Arial" w:hAnsi="Arial" w:cs="Arial"/>
                <w:color w:val="151517"/>
                <w:sz w:val="20"/>
                <w:szCs w:val="20"/>
              </w:rPr>
              <w:commentReference w:id="58"/>
            </w:r>
          </w:p>
        </w:tc>
        <w:tc>
          <w:tcPr>
            <w:tcW w:w="3204" w:type="dxa"/>
            <w:vAlign w:val="center"/>
          </w:tcPr>
          <w:p w14:paraId="148077CF" w14:textId="06D2347F" w:rsidR="00AC33F9" w:rsidRPr="00217AF0" w:rsidRDefault="00FB24F0" w:rsidP="00084DA9">
            <w:pPr>
              <w:jc w:val="center"/>
              <w:rPr>
                <w:rFonts w:ascii="Arial" w:hAnsi="Arial" w:cs="Arial"/>
                <w:color w:val="151517"/>
                <w:sz w:val="20"/>
                <w:szCs w:val="20"/>
              </w:rPr>
            </w:pPr>
            <w:commentRangeStart w:id="59"/>
            <w:r w:rsidRPr="00217AF0">
              <w:rPr>
                <w:rFonts w:ascii="Arial" w:hAnsi="Arial" w:cs="Arial" w:hint="cs"/>
                <w:noProof/>
                <w:color w:val="151517"/>
                <w:sz w:val="20"/>
                <w:szCs w:val="20"/>
              </w:rPr>
              <w:drawing>
                <wp:inline distT="0" distB="0" distL="0" distR="0" wp14:anchorId="493492CD" wp14:editId="0A7FFC0C">
                  <wp:extent cx="1866900" cy="1087613"/>
                  <wp:effectExtent l="0" t="0" r="0" b="0"/>
                  <wp:docPr id="6026139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3964" name="Imagen 6026139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90872" cy="1101578"/>
                          </a:xfrm>
                          <a:prstGeom prst="rect">
                            <a:avLst/>
                          </a:prstGeom>
                        </pic:spPr>
                      </pic:pic>
                    </a:graphicData>
                  </a:graphic>
                </wp:inline>
              </w:drawing>
            </w:r>
            <w:commentRangeEnd w:id="59"/>
            <w:r w:rsidRPr="00217AF0">
              <w:rPr>
                <w:rStyle w:val="Refdecomentario"/>
                <w:rFonts w:ascii="Arial" w:hAnsi="Arial" w:cs="Arial"/>
                <w:color w:val="151517"/>
                <w:sz w:val="20"/>
                <w:szCs w:val="20"/>
              </w:rPr>
              <w:commentReference w:id="59"/>
            </w:r>
          </w:p>
        </w:tc>
      </w:tr>
      <w:tr w:rsidR="00FB24F0" w:rsidRPr="00217AF0" w14:paraId="20466981" w14:textId="77777777" w:rsidTr="00084DA9">
        <w:trPr>
          <w:trHeight w:val="1462"/>
        </w:trPr>
        <w:tc>
          <w:tcPr>
            <w:tcW w:w="3203" w:type="dxa"/>
            <w:vAlign w:val="center"/>
          </w:tcPr>
          <w:p w14:paraId="34EAF929" w14:textId="354CB54A" w:rsidR="00AC33F9" w:rsidRPr="00217AF0" w:rsidRDefault="00D06C98" w:rsidP="00D06C98">
            <w:pPr>
              <w:rPr>
                <w:rFonts w:ascii="Arial" w:hAnsi="Arial" w:cs="Arial"/>
                <w:color w:val="151517"/>
                <w:sz w:val="20"/>
                <w:szCs w:val="20"/>
              </w:rPr>
            </w:pPr>
            <w:r w:rsidRPr="00217AF0">
              <w:rPr>
                <w:rFonts w:ascii="Arial" w:hAnsi="Arial" w:cs="Arial" w:hint="cs"/>
                <w:color w:val="151517"/>
                <w:sz w:val="20"/>
                <w:szCs w:val="20"/>
              </w:rPr>
              <w:t>L</w:t>
            </w:r>
            <w:r w:rsidR="00AC33F9" w:rsidRPr="00217AF0">
              <w:rPr>
                <w:rFonts w:ascii="Arial" w:hAnsi="Arial" w:cs="Arial" w:hint="cs"/>
                <w:color w:val="151517"/>
                <w:sz w:val="20"/>
                <w:szCs w:val="20"/>
              </w:rPr>
              <w:t>as tareas que requieren más tiempo o procesos lentos (como cocinar un caldo o marinar una carne) se inician primero.</w:t>
            </w:r>
          </w:p>
        </w:tc>
        <w:tc>
          <w:tcPr>
            <w:tcW w:w="3204" w:type="dxa"/>
            <w:vAlign w:val="center"/>
          </w:tcPr>
          <w:p w14:paraId="35657934" w14:textId="6966D694" w:rsidR="00AC33F9" w:rsidRPr="00217AF0" w:rsidRDefault="00AC33F9" w:rsidP="00D06C98">
            <w:pPr>
              <w:rPr>
                <w:rFonts w:ascii="Arial" w:hAnsi="Arial" w:cs="Arial"/>
                <w:color w:val="151517"/>
                <w:sz w:val="20"/>
                <w:szCs w:val="20"/>
              </w:rPr>
            </w:pPr>
            <w:r w:rsidRPr="00217AF0">
              <w:rPr>
                <w:rFonts w:ascii="Arial" w:hAnsi="Arial" w:cs="Arial" w:hint="cs"/>
                <w:color w:val="151517"/>
                <w:sz w:val="20"/>
                <w:szCs w:val="20"/>
              </w:rPr>
              <w:t>Luego vienen las tareas críticas para múltiples platos (preparar bases de salsas).</w:t>
            </w:r>
          </w:p>
        </w:tc>
        <w:tc>
          <w:tcPr>
            <w:tcW w:w="3204" w:type="dxa"/>
            <w:vAlign w:val="center"/>
          </w:tcPr>
          <w:p w14:paraId="10E79B88" w14:textId="06169ABA" w:rsidR="00AC33F9" w:rsidRPr="00217AF0" w:rsidRDefault="00D06C98" w:rsidP="00D06C98">
            <w:pPr>
              <w:rPr>
                <w:rFonts w:ascii="Arial" w:hAnsi="Arial" w:cs="Arial"/>
                <w:color w:val="151517"/>
                <w:sz w:val="20"/>
                <w:szCs w:val="20"/>
              </w:rPr>
            </w:pPr>
            <w:r w:rsidRPr="00217AF0">
              <w:rPr>
                <w:rFonts w:ascii="Arial" w:hAnsi="Arial" w:cs="Arial" w:hint="cs"/>
                <w:color w:val="151517"/>
                <w:sz w:val="20"/>
                <w:szCs w:val="20"/>
              </w:rPr>
              <w:t>L</w:t>
            </w:r>
            <w:r w:rsidR="00AC33F9" w:rsidRPr="00217AF0">
              <w:rPr>
                <w:rFonts w:ascii="Arial" w:hAnsi="Arial" w:cs="Arial" w:hint="cs"/>
                <w:color w:val="151517"/>
                <w:sz w:val="20"/>
                <w:szCs w:val="20"/>
              </w:rPr>
              <w:t>as tareas más rápidas y específicas (cortar hierbas, preparar aderezos).</w:t>
            </w:r>
          </w:p>
        </w:tc>
      </w:tr>
    </w:tbl>
    <w:p w14:paraId="23A704B4" w14:textId="77777777" w:rsidR="00AC33F9" w:rsidRPr="00217AF0" w:rsidRDefault="00AC33F9" w:rsidP="00AC33F9">
      <w:pPr>
        <w:jc w:val="both"/>
        <w:rPr>
          <w:rFonts w:ascii="Arial" w:hAnsi="Arial" w:cs="Arial"/>
          <w:color w:val="151517"/>
          <w:sz w:val="20"/>
          <w:szCs w:val="20"/>
        </w:rPr>
      </w:pPr>
    </w:p>
    <w:p w14:paraId="27EA4BA5" w14:textId="5F19F0F1" w:rsidR="00AC33F9"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Otra herramienta clave es la creación de listas de verificación (</w:t>
      </w:r>
      <w:r w:rsidRPr="00217AF0">
        <w:rPr>
          <w:rFonts w:ascii="Arial" w:hAnsi="Arial" w:cs="Arial" w:hint="cs"/>
          <w:i/>
          <w:iCs/>
          <w:color w:val="151517"/>
          <w:sz w:val="20"/>
          <w:szCs w:val="20"/>
        </w:rPr>
        <w:t>checklists</w:t>
      </w:r>
      <w:r w:rsidRPr="00217AF0">
        <w:rPr>
          <w:rFonts w:ascii="Arial" w:hAnsi="Arial" w:cs="Arial" w:hint="cs"/>
          <w:color w:val="151517"/>
          <w:sz w:val="20"/>
          <w:szCs w:val="20"/>
        </w:rPr>
        <w:t xml:space="preserve">) para cada estación y para cada período (abierto, preparación, cierre). </w:t>
      </w:r>
    </w:p>
    <w:p w14:paraId="4E50B2D9" w14:textId="77777777" w:rsidR="00AC33F9" w:rsidRPr="00217AF0" w:rsidRDefault="00AC33F9">
      <w:pPr>
        <w:ind w:left="426"/>
        <w:jc w:val="both"/>
        <w:rPr>
          <w:rFonts w:ascii="Arial" w:hAnsi="Arial" w:cs="Arial"/>
          <w:color w:val="151517"/>
          <w:sz w:val="20"/>
          <w:szCs w:val="20"/>
        </w:rPr>
      </w:pPr>
    </w:p>
    <w:p w14:paraId="5F57A49A" w14:textId="6264C118" w:rsidR="00A45B9A"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Estas listas transforman procesos complejos en una serie de ítems comprobables, asegurando que nada se pase por alto. Además, una comunicación clara con el resto de la brigada (chef, compañeros de partida, lavaloza) es vital para sincronizar los flujos. Por ejemplo, el cocinero de entradas debe comunicar al de parrilla cuándo empezar a cocinar la proteína del plato principal para que ambos componentes estén listos simultáneamente. Gestionar el flujo también implica saber cuándo "correr" (acelerar la producción) y cuándo "frenar" (esperar órdenes para no sobreproducir). Este ritmo, conocido como "cadencia de servicio", se consolida con una práctica metódica del </w:t>
      </w:r>
      <w:r w:rsidRPr="00217AF0">
        <w:rPr>
          <w:rFonts w:ascii="Arial" w:hAnsi="Arial" w:cs="Arial" w:hint="cs"/>
          <w:i/>
          <w:iCs/>
          <w:color w:val="151517"/>
          <w:sz w:val="20"/>
          <w:szCs w:val="20"/>
        </w:rPr>
        <w:t xml:space="preserve">mise en place </w:t>
      </w:r>
      <w:r w:rsidRPr="00217AF0">
        <w:rPr>
          <w:rFonts w:ascii="Arial" w:hAnsi="Arial" w:cs="Arial" w:hint="cs"/>
          <w:color w:val="151517"/>
          <w:sz w:val="20"/>
          <w:szCs w:val="20"/>
        </w:rPr>
        <w:t>y es lo que permite a una cocina colombiana, enfrentada a una oleada de pedidos de bandejas paisa un domingo familiar, entregar excelencia sin colapsar.</w:t>
      </w:r>
    </w:p>
    <w:p w14:paraId="748BF343" w14:textId="77777777" w:rsidR="00D01B06" w:rsidRDefault="00D01B06">
      <w:pPr>
        <w:ind w:left="426"/>
        <w:jc w:val="both"/>
        <w:rPr>
          <w:rFonts w:ascii="Arial" w:hAnsi="Arial" w:cs="Arial"/>
          <w:color w:val="151517"/>
          <w:sz w:val="20"/>
          <w:szCs w:val="20"/>
        </w:rPr>
      </w:pPr>
    </w:p>
    <w:p w14:paraId="7E4DDE5D" w14:textId="190B294F" w:rsidR="00D01B06" w:rsidRPr="00217AF0" w:rsidRDefault="00D01B06">
      <w:pPr>
        <w:ind w:left="426"/>
        <w:jc w:val="both"/>
        <w:rPr>
          <w:rFonts w:ascii="Arial" w:hAnsi="Arial" w:cs="Arial"/>
          <w:color w:val="151517"/>
          <w:sz w:val="20"/>
          <w:szCs w:val="20"/>
        </w:rPr>
      </w:pPr>
      <w:r>
        <w:rPr>
          <w:rFonts w:ascii="Arial" w:hAnsi="Arial" w:cs="Arial"/>
          <w:color w:val="151517"/>
          <w:sz w:val="20"/>
          <w:szCs w:val="20"/>
        </w:rPr>
        <w:t xml:space="preserve">Escuche este podcast para profundizar en los principios y aplicación del </w:t>
      </w:r>
      <w:r w:rsidRPr="00D01B06">
        <w:rPr>
          <w:rFonts w:ascii="Arial" w:hAnsi="Arial" w:cs="Arial"/>
          <w:i/>
          <w:iCs/>
          <w:color w:val="151517"/>
          <w:sz w:val="20"/>
          <w:szCs w:val="20"/>
        </w:rPr>
        <w:t>mise en place</w:t>
      </w:r>
      <w:r>
        <w:rPr>
          <w:rFonts w:ascii="Arial" w:hAnsi="Arial" w:cs="Arial"/>
          <w:color w:val="151517"/>
          <w:sz w:val="20"/>
          <w:szCs w:val="20"/>
        </w:rPr>
        <w:t xml:space="preserve"> de manera eficiente: </w:t>
      </w:r>
    </w:p>
    <w:p w14:paraId="68B29F4D" w14:textId="4935EA63" w:rsidR="00400AAF" w:rsidRPr="00217AF0" w:rsidRDefault="00400AAF" w:rsidP="00400AAF">
      <w:pPr>
        <w:spacing w:line="276" w:lineRule="auto"/>
        <w:jc w:val="both"/>
        <w:rPr>
          <w:rFonts w:ascii="Arial" w:hAnsi="Arial" w:cs="Arial"/>
          <w:b/>
          <w:bCs/>
          <w:color w:val="151517"/>
          <w:sz w:val="20"/>
          <w:szCs w:val="20"/>
        </w:rPr>
      </w:pPr>
    </w:p>
    <w:p w14:paraId="3D0C96DC" w14:textId="77777777" w:rsidR="00A45B9A" w:rsidRPr="00217AF0" w:rsidRDefault="00A45B9A" w:rsidP="00367216">
      <w:pPr>
        <w:jc w:val="both"/>
        <w:rPr>
          <w:rFonts w:ascii="Arial" w:hAnsi="Arial" w:cs="Arial"/>
          <w:b/>
          <w:bCs/>
          <w:color w:val="151517"/>
          <w:sz w:val="20"/>
          <w:szCs w:val="20"/>
        </w:rPr>
      </w:pPr>
    </w:p>
    <w:tbl>
      <w:tblPr>
        <w:tblStyle w:val="Tablaconcuadrcula"/>
        <w:tblpPr w:leftFromText="141" w:rightFromText="141" w:vertAnchor="text" w:horzAnchor="page" w:tblpX="1569" w:tblpY="-70"/>
        <w:tblW w:w="0" w:type="auto"/>
        <w:shd w:val="clear" w:color="auto" w:fill="92D050"/>
        <w:tblLook w:val="04A0" w:firstRow="1" w:lastRow="0" w:firstColumn="1" w:lastColumn="0" w:noHBand="0" w:noVBand="1"/>
      </w:tblPr>
      <w:tblGrid>
        <w:gridCol w:w="9589"/>
      </w:tblGrid>
      <w:tr w:rsidR="00D01B06" w:rsidRPr="00217AF0" w14:paraId="22F723A9" w14:textId="77777777" w:rsidTr="00D01B06">
        <w:trPr>
          <w:trHeight w:val="721"/>
        </w:trPr>
        <w:tc>
          <w:tcPr>
            <w:tcW w:w="9589" w:type="dxa"/>
            <w:shd w:val="clear" w:color="auto" w:fill="92D050"/>
          </w:tcPr>
          <w:p w14:paraId="1AAED10E" w14:textId="77777777" w:rsidR="00D01B06" w:rsidRDefault="00D01B06" w:rsidP="00D01B06">
            <w:pPr>
              <w:jc w:val="center"/>
              <w:rPr>
                <w:rFonts w:ascii="Arial" w:hAnsi="Arial" w:cs="Arial"/>
                <w:b/>
                <w:bCs/>
                <w:color w:val="151517"/>
                <w:sz w:val="20"/>
                <w:szCs w:val="20"/>
              </w:rPr>
            </w:pPr>
          </w:p>
          <w:p w14:paraId="024EC563" w14:textId="147659B2" w:rsidR="00D01B06" w:rsidRPr="00217AF0" w:rsidRDefault="00D01B06" w:rsidP="00D01B06">
            <w:pPr>
              <w:jc w:val="center"/>
              <w:rPr>
                <w:rFonts w:ascii="Arial" w:hAnsi="Arial" w:cs="Arial"/>
                <w:b/>
                <w:bCs/>
                <w:color w:val="151517"/>
                <w:sz w:val="20"/>
                <w:szCs w:val="20"/>
              </w:rPr>
            </w:pPr>
            <w:r w:rsidRPr="00217AF0">
              <w:rPr>
                <w:rFonts w:ascii="Arial" w:hAnsi="Arial" w:cs="Arial" w:hint="cs"/>
                <w:b/>
                <w:bCs/>
                <w:color w:val="151517"/>
                <w:sz w:val="20"/>
                <w:szCs w:val="20"/>
              </w:rPr>
              <w:t>GUION_PODCAST_</w:t>
            </w:r>
            <w:r>
              <w:rPr>
                <w:rFonts w:ascii="Arial" w:hAnsi="Arial" w:cs="Arial"/>
                <w:b/>
                <w:bCs/>
                <w:color w:val="151517"/>
                <w:sz w:val="20"/>
                <w:szCs w:val="20"/>
              </w:rPr>
              <w:t>2</w:t>
            </w:r>
            <w:r w:rsidRPr="00217AF0">
              <w:rPr>
                <w:rFonts w:ascii="Arial" w:hAnsi="Arial" w:cs="Arial" w:hint="cs"/>
                <w:b/>
                <w:bCs/>
                <w:color w:val="151517"/>
                <w:sz w:val="20"/>
                <w:szCs w:val="20"/>
              </w:rPr>
              <w:t>_CF02_66210001</w:t>
            </w:r>
          </w:p>
        </w:tc>
      </w:tr>
    </w:tbl>
    <w:p w14:paraId="14D73D74" w14:textId="77777777" w:rsidR="00084DA9" w:rsidRDefault="00084DA9">
      <w:pPr>
        <w:ind w:left="426"/>
        <w:jc w:val="both"/>
        <w:rPr>
          <w:rFonts w:ascii="Arial" w:hAnsi="Arial" w:cs="Arial"/>
          <w:b/>
          <w:bCs/>
          <w:color w:val="151517"/>
          <w:sz w:val="20"/>
          <w:szCs w:val="20"/>
        </w:rPr>
      </w:pPr>
    </w:p>
    <w:p w14:paraId="27043A55" w14:textId="125D000A"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5. </w:t>
      </w:r>
      <w:r w:rsidR="00D06C98" w:rsidRPr="00217AF0">
        <w:rPr>
          <w:rFonts w:ascii="Arial" w:hAnsi="Arial" w:cs="Arial" w:hint="cs"/>
          <w:b/>
          <w:bCs/>
          <w:color w:val="151517"/>
          <w:sz w:val="20"/>
          <w:szCs w:val="20"/>
        </w:rPr>
        <w:t>Protocolo, etiqueta y organización para eventos gastronómicos</w:t>
      </w:r>
    </w:p>
    <w:p w14:paraId="683EA27F" w14:textId="77777777" w:rsidR="00A45B9A" w:rsidRPr="00217AF0" w:rsidRDefault="00A45B9A">
      <w:pPr>
        <w:ind w:left="426"/>
        <w:jc w:val="both"/>
        <w:rPr>
          <w:rFonts w:ascii="Arial" w:hAnsi="Arial" w:cs="Arial"/>
          <w:b/>
          <w:bCs/>
          <w:color w:val="151517"/>
          <w:sz w:val="20"/>
          <w:szCs w:val="20"/>
        </w:rPr>
      </w:pPr>
    </w:p>
    <w:p w14:paraId="58151858" w14:textId="77777777" w:rsidR="00680C51" w:rsidRDefault="007F6AC5">
      <w:pPr>
        <w:ind w:left="426"/>
        <w:jc w:val="both"/>
        <w:rPr>
          <w:rFonts w:ascii="Arial" w:hAnsi="Arial" w:cs="Arial"/>
          <w:color w:val="151517"/>
          <w:sz w:val="20"/>
          <w:szCs w:val="20"/>
        </w:rPr>
      </w:pPr>
      <w:r w:rsidRPr="00217AF0">
        <w:rPr>
          <w:rFonts w:ascii="Arial" w:hAnsi="Arial" w:cs="Arial" w:hint="cs"/>
          <w:color w:val="151517"/>
          <w:sz w:val="20"/>
          <w:szCs w:val="20"/>
        </w:rPr>
        <w:lastRenderedPageBreak/>
        <w:t xml:space="preserve">El servicio de alimentos trasciende la cocina y se convierte en una experiencia integral donde la presentación, la secuencia y la conducta son tan importantes como el sabor. Este capítulo eleva la aplicación del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desde la organización de la partida a la planificación y ejecución de un evento completo, incorporando las normas de protocolo y etiqueta que rigen los actos sociales formales e informales. </w:t>
      </w:r>
    </w:p>
    <w:p w14:paraId="76B197AD" w14:textId="77777777" w:rsidR="00680C51" w:rsidRDefault="00680C51">
      <w:pPr>
        <w:ind w:left="426"/>
        <w:jc w:val="both"/>
        <w:rPr>
          <w:rFonts w:ascii="Arial" w:hAnsi="Arial" w:cs="Arial"/>
          <w:color w:val="151517"/>
          <w:sz w:val="20"/>
          <w:szCs w:val="20"/>
        </w:rPr>
      </w:pPr>
    </w:p>
    <w:p w14:paraId="45ECD740" w14:textId="3C53D225"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En la gastronomía colombiana, donde la hospitalidad es un valor central, saber recibir, servir y crear un ambiente apropiado es una competencia profesional distintiva. Ya sea un almuerzo de negocios en Bogotá, una cena de gala en Cartagena o una celebración comunitaria en el eje cafetero, el dominio de estos principios permite al profesional garantizar no solo la satisfacción culinaria, sino también la comodidad, el orden y el decoro que hacen memorable cualquier ocasión. Este conocimiento cierra el ciclo, conectando la técnica culinaria con el arte de servir.</w:t>
      </w:r>
    </w:p>
    <w:p w14:paraId="2A0A886B" w14:textId="77777777" w:rsidR="00A45B9A" w:rsidRPr="00217AF0" w:rsidRDefault="00A45B9A">
      <w:pPr>
        <w:ind w:left="426"/>
        <w:jc w:val="both"/>
        <w:rPr>
          <w:rFonts w:ascii="Arial" w:hAnsi="Arial" w:cs="Arial"/>
          <w:color w:val="151517"/>
          <w:sz w:val="20"/>
          <w:szCs w:val="20"/>
        </w:rPr>
      </w:pPr>
    </w:p>
    <w:p w14:paraId="7120465D" w14:textId="1EE1677C"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5.1. </w:t>
      </w:r>
      <w:r w:rsidR="0071202D" w:rsidRPr="00217AF0">
        <w:rPr>
          <w:rFonts w:ascii="Arial" w:hAnsi="Arial" w:cs="Arial" w:hint="cs"/>
          <w:b/>
          <w:bCs/>
          <w:color w:val="151517"/>
          <w:sz w:val="20"/>
          <w:szCs w:val="20"/>
        </w:rPr>
        <w:t>Conceptos de protocolo y etiqueta aplicados al servicio de alimentos</w:t>
      </w:r>
    </w:p>
    <w:p w14:paraId="7E384149" w14:textId="77777777" w:rsidR="00A45B9A" w:rsidRPr="00217AF0" w:rsidRDefault="00A45B9A">
      <w:pPr>
        <w:ind w:left="426"/>
        <w:jc w:val="both"/>
        <w:rPr>
          <w:rFonts w:ascii="Arial" w:hAnsi="Arial" w:cs="Arial"/>
          <w:color w:val="151517"/>
          <w:sz w:val="20"/>
          <w:szCs w:val="20"/>
        </w:rPr>
      </w:pPr>
    </w:p>
    <w:p w14:paraId="33D308EC" w14:textId="77777777" w:rsidR="00680C51"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El protocolo es el conjunto de reglas establecidas por la costumbre o la autoridad para la organización de actos formales, mientras que la etiqueta se refiere a las normas de comportamiento cortés en la sociedad. En el servicio de alimentos, ambos conceptos se fusionan para crear un marco de actuación que genera armonía, respeto y eficiencia. Un principio básico es la precedencia y ubicación, que define el orden de importancia de los invitados (anfitrión, invitado de honor) y su colocación en la mesa, generalmente siguiendo el criterio de que los puestos de mayor honor están más cerca del anfitrión y con mejor vista. </w:t>
      </w:r>
    </w:p>
    <w:p w14:paraId="1847C924" w14:textId="77777777" w:rsidR="00680C51" w:rsidRDefault="00680C51">
      <w:pPr>
        <w:ind w:left="426"/>
        <w:jc w:val="both"/>
        <w:rPr>
          <w:rFonts w:ascii="Arial" w:hAnsi="Arial" w:cs="Arial"/>
          <w:color w:val="151517"/>
          <w:sz w:val="20"/>
          <w:szCs w:val="20"/>
        </w:rPr>
      </w:pPr>
    </w:p>
    <w:p w14:paraId="2E6532AF" w14:textId="420A1801" w:rsidR="001F2BDF"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La puntuación es otra norma clave, estableciendo el orden en que se sirven los alimentos y bebidas: generalmente se sirve primero a la mujer de mayor jerarquía o edad, luego a las demás mujeres, después a los hombres y finalmente al anfitrión, aunque en eventos modernos suele priorizarse por sectores de la mesa. La presentación personal del personal de servicio es parte de la etiqueta: uniforme impecable, calzado cerrado, higiene personal rigurosa y una actitud discreta, atenta y profesional. Además, el lenguaje y la comunicación deben ser formales, claros y neutrales. </w:t>
      </w:r>
    </w:p>
    <w:p w14:paraId="34AD3222" w14:textId="77777777" w:rsidR="001F2BDF" w:rsidRPr="00217AF0" w:rsidRDefault="001F2BDF">
      <w:pPr>
        <w:ind w:left="426"/>
        <w:jc w:val="both"/>
        <w:rPr>
          <w:rFonts w:ascii="Arial" w:hAnsi="Arial" w:cs="Arial"/>
          <w:color w:val="151517"/>
          <w:sz w:val="20"/>
          <w:szCs w:val="20"/>
        </w:rPr>
      </w:pPr>
    </w:p>
    <w:p w14:paraId="4F2D961D" w14:textId="7B563146"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Por ejemplo, en un evento de LPQ </w:t>
      </w:r>
      <w:r w:rsidRPr="00217AF0">
        <w:rPr>
          <w:rFonts w:ascii="Arial" w:hAnsi="Arial" w:cs="Arial" w:hint="cs"/>
          <w:i/>
          <w:iCs/>
          <w:color w:val="151517"/>
          <w:sz w:val="20"/>
          <w:szCs w:val="20"/>
        </w:rPr>
        <w:t xml:space="preserve">Gourmet </w:t>
      </w:r>
      <w:r w:rsidRPr="00217AF0">
        <w:rPr>
          <w:rFonts w:ascii="Arial" w:hAnsi="Arial" w:cs="Arial" w:hint="cs"/>
          <w:color w:val="151517"/>
          <w:sz w:val="20"/>
          <w:szCs w:val="20"/>
        </w:rPr>
        <w:t>para celebrar una certificación, el mesero debe abordar a los comensales con un "Buenas tardes, señor/señora" y describir brevemente el plato al servirlo, sin interrumpir conversaciones importantes. Estas normas, lejos de ser superfluas, estructuran el evento, evitan confusiones y transmiten un mensaje de respeto y consideración hacia todos los participantes.</w:t>
      </w:r>
    </w:p>
    <w:p w14:paraId="22E4B579" w14:textId="77777777" w:rsidR="00A45B9A" w:rsidRPr="00217AF0" w:rsidRDefault="00A45B9A">
      <w:pPr>
        <w:ind w:left="426"/>
        <w:jc w:val="both"/>
        <w:rPr>
          <w:rFonts w:ascii="Arial" w:hAnsi="Arial" w:cs="Arial"/>
          <w:b/>
          <w:bCs/>
          <w:color w:val="151517"/>
          <w:sz w:val="20"/>
          <w:szCs w:val="20"/>
        </w:rPr>
      </w:pPr>
    </w:p>
    <w:p w14:paraId="3B129BC1" w14:textId="27DFCF0B"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5.2. </w:t>
      </w:r>
      <w:r w:rsidR="00C02C11" w:rsidRPr="00217AF0">
        <w:rPr>
          <w:rFonts w:ascii="Arial" w:hAnsi="Arial" w:cs="Arial" w:hint="cs"/>
          <w:b/>
          <w:bCs/>
          <w:color w:val="151517"/>
          <w:sz w:val="20"/>
          <w:szCs w:val="20"/>
        </w:rPr>
        <w:t>Organización de salones y disposición de mesas según el tipo de evento</w:t>
      </w:r>
    </w:p>
    <w:p w14:paraId="53EE08D0" w14:textId="77777777" w:rsidR="00A45B9A" w:rsidRPr="00217AF0" w:rsidRDefault="00A45B9A">
      <w:pPr>
        <w:ind w:left="426"/>
        <w:jc w:val="both"/>
        <w:rPr>
          <w:rFonts w:ascii="Arial" w:hAnsi="Arial" w:cs="Arial"/>
          <w:b/>
          <w:bCs/>
          <w:color w:val="151517"/>
          <w:sz w:val="20"/>
          <w:szCs w:val="20"/>
        </w:rPr>
      </w:pPr>
    </w:p>
    <w:p w14:paraId="50E7E2E4" w14:textId="77777777" w:rsidR="00F23600" w:rsidRDefault="007F6AC5">
      <w:pPr>
        <w:ind w:left="426"/>
        <w:jc w:val="both"/>
        <w:rPr>
          <w:rFonts w:ascii="Arial" w:hAnsi="Arial" w:cs="Arial"/>
          <w:color w:val="151517"/>
          <w:sz w:val="20"/>
          <w:szCs w:val="20"/>
        </w:rPr>
      </w:pPr>
      <w:r w:rsidRPr="00217AF0">
        <w:rPr>
          <w:rFonts w:ascii="Arial" w:hAnsi="Arial" w:cs="Arial" w:hint="cs"/>
          <w:color w:val="151517"/>
          <w:sz w:val="20"/>
          <w:szCs w:val="20"/>
        </w:rPr>
        <w:t>El espacio físico es el escenario del evento y su disposición debe planificarse en función del objetivo, el número de invitados y el tipo de servicio. La organización del salón considera el flujo de las personas: ubicación de la entrada principal, área de recepción (</w:t>
      </w:r>
      <w:r w:rsidRPr="00217AF0">
        <w:rPr>
          <w:rFonts w:ascii="Arial" w:hAnsi="Arial" w:cs="Arial" w:hint="cs"/>
          <w:i/>
          <w:iCs/>
          <w:color w:val="151517"/>
          <w:sz w:val="20"/>
          <w:szCs w:val="20"/>
        </w:rPr>
        <w:t>welcome party</w:t>
      </w:r>
      <w:r w:rsidRPr="00217AF0">
        <w:rPr>
          <w:rFonts w:ascii="Arial" w:hAnsi="Arial" w:cs="Arial" w:hint="cs"/>
          <w:color w:val="151517"/>
          <w:sz w:val="20"/>
          <w:szCs w:val="20"/>
        </w:rPr>
        <w:t xml:space="preserve">), disposición del mobiliario (mesas, sillas, podio, barras) y rutas de acceso para el personal de servicio y de emergencia. La disposición de las mesas varía: para una cena formal con servicio a la francesa (platos servidos por el mesero), se prefieren mesas redondas u ovaladas que fomenten la conversación; para un almuerzo de negocios o un banquete, son comunes las mesas rectangulares o en forma de "U" o "herradura" que facilitan la visibilidad hacia un podio; para un cóctel o </w:t>
      </w:r>
      <w:r w:rsidRPr="00217AF0">
        <w:rPr>
          <w:rFonts w:ascii="Arial" w:hAnsi="Arial" w:cs="Arial" w:hint="cs"/>
          <w:i/>
          <w:iCs/>
          <w:color w:val="151517"/>
          <w:sz w:val="20"/>
          <w:szCs w:val="20"/>
        </w:rPr>
        <w:t>standing reception</w:t>
      </w:r>
      <w:r w:rsidRPr="00217AF0">
        <w:rPr>
          <w:rFonts w:ascii="Arial" w:hAnsi="Arial" w:cs="Arial" w:hint="cs"/>
          <w:color w:val="151517"/>
          <w:sz w:val="20"/>
          <w:szCs w:val="20"/>
        </w:rPr>
        <w:t xml:space="preserve">, se utilizan mesas altas dispersas y se prioriza el servicio de pie. </w:t>
      </w:r>
    </w:p>
    <w:p w14:paraId="4DDF7F38" w14:textId="77777777" w:rsidR="00F23600" w:rsidRDefault="00F23600">
      <w:pPr>
        <w:ind w:left="426"/>
        <w:jc w:val="both"/>
        <w:rPr>
          <w:rFonts w:ascii="Arial" w:hAnsi="Arial" w:cs="Arial"/>
          <w:color w:val="151517"/>
          <w:sz w:val="20"/>
          <w:szCs w:val="20"/>
        </w:rPr>
      </w:pPr>
    </w:p>
    <w:p w14:paraId="6DD4FB43" w14:textId="6AF82CE7"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La distancia entre mesas es crucial: debe permitir el cómodo paso de los comensales sentados y del personal de servicio con sus bandejas (mínimo 1.2 metros entre sillas espalda con espalda). La decoración (centros de mesa, flores, iluminación) debe ser coherente con la temática y nunca obstruir la visibilidad o conversación entre comensales. En un evento con identidad colombiana, la decoración podría incorporar elementos como </w:t>
      </w:r>
      <w:r w:rsidR="00F84C7C" w:rsidRPr="00217AF0">
        <w:rPr>
          <w:rFonts w:ascii="Arial" w:hAnsi="Arial" w:cs="Arial" w:hint="cs"/>
          <w:color w:val="151517"/>
          <w:sz w:val="20"/>
          <w:szCs w:val="20"/>
        </w:rPr>
        <w:t>moños tricolores</w:t>
      </w:r>
      <w:r w:rsidRPr="00217AF0">
        <w:rPr>
          <w:rFonts w:ascii="Arial" w:hAnsi="Arial" w:cs="Arial" w:hint="cs"/>
          <w:color w:val="151517"/>
          <w:sz w:val="20"/>
          <w:szCs w:val="20"/>
        </w:rPr>
        <w:t>, café en grano o flores propias de la región que se honra, pero siempre con mesura y elegancia, recordando que el protagonista es el alimento y la compañía.</w:t>
      </w:r>
    </w:p>
    <w:p w14:paraId="1EB8222B" w14:textId="77777777" w:rsidR="00A45B9A" w:rsidRPr="00217AF0" w:rsidRDefault="00A45B9A">
      <w:pPr>
        <w:ind w:left="426"/>
        <w:jc w:val="both"/>
        <w:rPr>
          <w:rFonts w:ascii="Arial" w:hAnsi="Arial" w:cs="Arial"/>
          <w:b/>
          <w:bCs/>
          <w:color w:val="151517"/>
          <w:sz w:val="20"/>
          <w:szCs w:val="20"/>
        </w:rPr>
      </w:pPr>
    </w:p>
    <w:p w14:paraId="19038398" w14:textId="29D9FB96"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5.3. </w:t>
      </w:r>
      <w:r w:rsidR="00C02C11" w:rsidRPr="00217AF0">
        <w:rPr>
          <w:rFonts w:ascii="Arial" w:hAnsi="Arial" w:cs="Arial" w:hint="cs"/>
          <w:b/>
          <w:bCs/>
          <w:color w:val="151517"/>
          <w:sz w:val="20"/>
          <w:szCs w:val="20"/>
        </w:rPr>
        <w:t xml:space="preserve">Elementos de </w:t>
      </w:r>
      <w:r w:rsidR="00C02C11" w:rsidRPr="00217AF0">
        <w:rPr>
          <w:rFonts w:ascii="Arial" w:hAnsi="Arial" w:cs="Arial" w:hint="cs"/>
          <w:b/>
          <w:bCs/>
          <w:i/>
          <w:iCs/>
          <w:color w:val="151517"/>
          <w:sz w:val="20"/>
          <w:szCs w:val="20"/>
        </w:rPr>
        <w:t xml:space="preserve">mise en place </w:t>
      </w:r>
      <w:r w:rsidR="00C02C11" w:rsidRPr="00217AF0">
        <w:rPr>
          <w:rFonts w:ascii="Arial" w:hAnsi="Arial" w:cs="Arial" w:hint="cs"/>
          <w:b/>
          <w:bCs/>
          <w:color w:val="151517"/>
          <w:sz w:val="20"/>
          <w:szCs w:val="20"/>
        </w:rPr>
        <w:t>para servicio formal y de banquete</w:t>
      </w:r>
    </w:p>
    <w:p w14:paraId="36DC2BFF" w14:textId="77777777" w:rsidR="00A45B9A" w:rsidRPr="00217AF0" w:rsidRDefault="00A45B9A">
      <w:pPr>
        <w:ind w:left="426"/>
        <w:jc w:val="both"/>
        <w:rPr>
          <w:rFonts w:ascii="Arial" w:hAnsi="Arial" w:cs="Arial"/>
          <w:color w:val="151517"/>
          <w:sz w:val="20"/>
          <w:szCs w:val="20"/>
        </w:rPr>
      </w:pPr>
    </w:p>
    <w:p w14:paraId="62791F07" w14:textId="77777777" w:rsidR="00F23600"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El </w:t>
      </w:r>
      <w:r w:rsidRPr="00217AF0">
        <w:rPr>
          <w:rFonts w:ascii="Arial" w:hAnsi="Arial" w:cs="Arial" w:hint="cs"/>
          <w:i/>
          <w:iCs/>
          <w:color w:val="151517"/>
          <w:sz w:val="20"/>
          <w:szCs w:val="20"/>
        </w:rPr>
        <w:t>mise en place</w:t>
      </w:r>
      <w:r w:rsidRPr="00217AF0">
        <w:rPr>
          <w:rFonts w:ascii="Arial" w:hAnsi="Arial" w:cs="Arial" w:hint="cs"/>
          <w:color w:val="151517"/>
          <w:sz w:val="20"/>
          <w:szCs w:val="20"/>
        </w:rPr>
        <w:t xml:space="preserve"> en el comedor o salón de eventos es tan crítico como en la cocina. Consiste en la preparación meticulosa de todos los elementos que intervendrán en el servicio antes de la llegada de los invitados. Esto incluye, en primer lugar, la lencería: manteles limpios, planchados y correctamente colocados </w:t>
      </w:r>
      <w:r w:rsidRPr="00217AF0">
        <w:rPr>
          <w:rFonts w:ascii="Arial" w:hAnsi="Arial" w:cs="Arial" w:hint="cs"/>
          <w:color w:val="151517"/>
          <w:sz w:val="20"/>
          <w:szCs w:val="20"/>
        </w:rPr>
        <w:lastRenderedPageBreak/>
        <w:t xml:space="preserve">(las costuras ocultas, los bordes colgando a la misma distancia). Luego, la vajilla: platos base, platos presentación, platos pan, platillos para taza, todos libres de polvo y alineados con precisión (generalmente a un dedo del borde de la mesa). Los cubiertos se colocan en el orden de uso, de afuera hacia adentro, y a una distancia específica del plato. Las copas se disponen en orden decreciente de tamaño (agua, vino tinto, vino blanco, champagne) formando una hilera o un triángulo. </w:t>
      </w:r>
    </w:p>
    <w:p w14:paraId="606D420F" w14:textId="77777777" w:rsidR="00F23600" w:rsidRDefault="00F23600">
      <w:pPr>
        <w:ind w:left="426"/>
        <w:jc w:val="both"/>
        <w:rPr>
          <w:rFonts w:ascii="Arial" w:hAnsi="Arial" w:cs="Arial"/>
          <w:color w:val="151517"/>
          <w:sz w:val="20"/>
          <w:szCs w:val="20"/>
        </w:rPr>
      </w:pPr>
    </w:p>
    <w:p w14:paraId="37909DF2" w14:textId="5BA83E5C" w:rsidR="00A45B9A" w:rsidRDefault="007F6AC5">
      <w:pPr>
        <w:ind w:left="426"/>
        <w:jc w:val="both"/>
        <w:rPr>
          <w:rFonts w:ascii="Arial" w:hAnsi="Arial" w:cs="Arial"/>
          <w:color w:val="151517"/>
          <w:sz w:val="20"/>
          <w:szCs w:val="20"/>
        </w:rPr>
      </w:pPr>
      <w:r w:rsidRPr="00217AF0">
        <w:rPr>
          <w:rFonts w:ascii="Arial" w:hAnsi="Arial" w:cs="Arial" w:hint="cs"/>
          <w:color w:val="151517"/>
          <w:sz w:val="20"/>
          <w:szCs w:val="20"/>
        </w:rPr>
        <w:t xml:space="preserve">Los accesorios como saleros, pimenteros, porta menús, velas y decoración deben estar impecables y en su lugar. Un elemento clave es el carro de servicio o </w:t>
      </w:r>
      <w:r w:rsidRPr="00217AF0">
        <w:rPr>
          <w:rFonts w:ascii="Arial" w:hAnsi="Arial" w:cs="Arial" w:hint="cs"/>
          <w:i/>
          <w:iCs/>
          <w:color w:val="151517"/>
          <w:sz w:val="20"/>
          <w:szCs w:val="20"/>
        </w:rPr>
        <w:t>guéridon</w:t>
      </w:r>
      <w:r w:rsidRPr="00217AF0">
        <w:rPr>
          <w:rFonts w:ascii="Arial" w:hAnsi="Arial" w:cs="Arial" w:hint="cs"/>
          <w:color w:val="151517"/>
          <w:sz w:val="20"/>
          <w:szCs w:val="20"/>
        </w:rPr>
        <w:t xml:space="preserve">, que debe estar equipado con todos los utensilios necesarios para el servicio (cucharas y tenedores de servicio, pinzas, cuchillos trinchantes, salseras, quemadores) y estacionado en un lugar discreto pero accesible. La verificación final de este </w:t>
      </w:r>
      <w:r w:rsidRPr="00DC599A">
        <w:rPr>
          <w:rFonts w:ascii="Arial" w:hAnsi="Arial" w:cs="Arial" w:hint="cs"/>
          <w:i/>
          <w:iCs/>
          <w:color w:val="151517"/>
          <w:sz w:val="20"/>
          <w:szCs w:val="20"/>
        </w:rPr>
        <w:t>mise en place</w:t>
      </w:r>
      <w:r w:rsidRPr="00217AF0">
        <w:rPr>
          <w:rFonts w:ascii="Arial" w:hAnsi="Arial" w:cs="Arial" w:hint="cs"/>
          <w:color w:val="151517"/>
          <w:sz w:val="20"/>
          <w:szCs w:val="20"/>
        </w:rPr>
        <w:t xml:space="preserve"> de sala es lo que permite que, una vez iniciado el evento, el servicio fluya con discreción y eficiencia, sin que los comensales perciban esfuerzo o desorganización.</w:t>
      </w:r>
    </w:p>
    <w:p w14:paraId="1BB818A6" w14:textId="77777777" w:rsidR="00D01B06" w:rsidRPr="00217AF0" w:rsidRDefault="00D01B06">
      <w:pPr>
        <w:ind w:left="426"/>
        <w:jc w:val="both"/>
        <w:rPr>
          <w:rFonts w:ascii="Arial" w:hAnsi="Arial" w:cs="Arial"/>
          <w:color w:val="151517"/>
          <w:sz w:val="20"/>
          <w:szCs w:val="20"/>
        </w:rPr>
      </w:pPr>
    </w:p>
    <w:p w14:paraId="42080B41" w14:textId="77777777" w:rsidR="00A45B9A" w:rsidRPr="00217AF0" w:rsidRDefault="00A45B9A">
      <w:pPr>
        <w:ind w:left="426"/>
        <w:jc w:val="both"/>
        <w:rPr>
          <w:rFonts w:ascii="Arial" w:hAnsi="Arial" w:cs="Arial"/>
          <w:b/>
          <w:bCs/>
          <w:color w:val="151517"/>
          <w:sz w:val="20"/>
          <w:szCs w:val="20"/>
        </w:rPr>
      </w:pPr>
    </w:p>
    <w:p w14:paraId="49A49B3F" w14:textId="013E72D5" w:rsidR="00A45B9A" w:rsidRPr="00217AF0" w:rsidRDefault="007F6AC5">
      <w:pPr>
        <w:ind w:left="426"/>
        <w:jc w:val="both"/>
        <w:rPr>
          <w:rFonts w:ascii="Arial" w:hAnsi="Arial" w:cs="Arial"/>
          <w:b/>
          <w:bCs/>
          <w:color w:val="151517"/>
          <w:sz w:val="20"/>
          <w:szCs w:val="20"/>
        </w:rPr>
      </w:pPr>
      <w:r w:rsidRPr="00217AF0">
        <w:rPr>
          <w:rFonts w:ascii="Arial" w:hAnsi="Arial" w:cs="Arial" w:hint="cs"/>
          <w:b/>
          <w:bCs/>
          <w:color w:val="151517"/>
          <w:sz w:val="20"/>
          <w:szCs w:val="20"/>
        </w:rPr>
        <w:t xml:space="preserve">5.4. </w:t>
      </w:r>
      <w:r w:rsidR="00C02C11" w:rsidRPr="00217AF0">
        <w:rPr>
          <w:rFonts w:ascii="Arial" w:hAnsi="Arial" w:cs="Arial" w:hint="cs"/>
          <w:b/>
          <w:bCs/>
          <w:color w:val="151517"/>
          <w:sz w:val="20"/>
          <w:szCs w:val="20"/>
        </w:rPr>
        <w:t>El rol del anfitrión y la secuencia de servicio en un evento formal</w:t>
      </w:r>
    </w:p>
    <w:p w14:paraId="4AE4A989" w14:textId="77777777" w:rsidR="00A45B9A" w:rsidRPr="00217AF0" w:rsidRDefault="00A45B9A">
      <w:pPr>
        <w:ind w:left="426"/>
        <w:jc w:val="both"/>
        <w:rPr>
          <w:rFonts w:ascii="Arial" w:hAnsi="Arial" w:cs="Arial"/>
          <w:b/>
          <w:bCs/>
          <w:color w:val="151517"/>
          <w:sz w:val="20"/>
          <w:szCs w:val="20"/>
        </w:rPr>
      </w:pPr>
    </w:p>
    <w:p w14:paraId="5EA0BDD1" w14:textId="4D11FF61" w:rsidR="001F2BDF" w:rsidRPr="00217AF0" w:rsidRDefault="007F6AC5" w:rsidP="00367216">
      <w:pPr>
        <w:ind w:left="426"/>
        <w:jc w:val="both"/>
        <w:rPr>
          <w:rFonts w:ascii="Arial" w:hAnsi="Arial" w:cs="Arial"/>
          <w:color w:val="151517"/>
          <w:sz w:val="20"/>
          <w:szCs w:val="20"/>
        </w:rPr>
      </w:pPr>
      <w:r w:rsidRPr="00217AF0">
        <w:rPr>
          <w:rFonts w:ascii="Arial" w:hAnsi="Arial" w:cs="Arial" w:hint="cs"/>
          <w:color w:val="151517"/>
          <w:sz w:val="20"/>
          <w:szCs w:val="20"/>
        </w:rPr>
        <w:t>El anfitrión (que puede ser el cliente o un representante de la empresa organizadora) es el director de la ceremonia, y el personal de servicio actúa para facilitar su rol. El profesional gastronómico debe conocer la secuencia de servicio estándar para poder anticiparse y ejecutarla sin necesidad de órdenes constantes.</w:t>
      </w:r>
    </w:p>
    <w:p w14:paraId="0800FF14" w14:textId="77777777" w:rsidR="001F2BDF" w:rsidRPr="00217AF0" w:rsidRDefault="001F2BDF">
      <w:pPr>
        <w:ind w:left="426"/>
        <w:jc w:val="both"/>
        <w:rPr>
          <w:rFonts w:ascii="Arial" w:hAnsi="Arial" w:cs="Arial"/>
          <w:color w:val="151517"/>
          <w:sz w:val="20"/>
          <w:szCs w:val="20"/>
        </w:rPr>
      </w:pPr>
    </w:p>
    <w:p w14:paraId="37496FE7" w14:textId="7EDDFCB6" w:rsidR="001F2BDF" w:rsidRPr="00217AF0" w:rsidRDefault="001F2BDF" w:rsidP="001F2BDF">
      <w:pPr>
        <w:ind w:left="426"/>
        <w:rPr>
          <w:rFonts w:ascii="Arial" w:hAnsi="Arial" w:cs="Arial"/>
          <w:color w:val="151517"/>
          <w:sz w:val="20"/>
          <w:szCs w:val="20"/>
        </w:rPr>
      </w:pPr>
      <w:r w:rsidRPr="00217AF0">
        <w:rPr>
          <w:rFonts w:ascii="Arial" w:hAnsi="Arial" w:cs="Arial" w:hint="cs"/>
          <w:b/>
          <w:bCs/>
          <w:color w:val="151517"/>
          <w:sz w:val="20"/>
          <w:szCs w:val="20"/>
        </w:rPr>
        <w:t>Fig</w:t>
      </w:r>
      <w:r w:rsidR="00C02C11" w:rsidRPr="00217AF0">
        <w:rPr>
          <w:rFonts w:ascii="Arial" w:hAnsi="Arial" w:cs="Arial" w:hint="cs"/>
          <w:b/>
          <w:bCs/>
          <w:color w:val="151517"/>
          <w:sz w:val="20"/>
          <w:szCs w:val="20"/>
        </w:rPr>
        <w:t>ura 5</w:t>
      </w:r>
      <w:r w:rsidRPr="00217AF0">
        <w:rPr>
          <w:rFonts w:ascii="Arial" w:hAnsi="Arial" w:cs="Arial" w:hint="cs"/>
          <w:b/>
          <w:bCs/>
          <w:color w:val="151517"/>
          <w:sz w:val="20"/>
          <w:szCs w:val="20"/>
        </w:rPr>
        <w:t>.</w:t>
      </w:r>
      <w:r w:rsidRPr="00217AF0">
        <w:rPr>
          <w:rFonts w:ascii="Arial" w:hAnsi="Arial" w:cs="Arial" w:hint="cs"/>
          <w:color w:val="151517"/>
          <w:sz w:val="20"/>
          <w:szCs w:val="20"/>
        </w:rPr>
        <w:t xml:space="preserve"> Secuencia básica para una cena </w:t>
      </w:r>
      <w:commentRangeStart w:id="60"/>
      <w:r w:rsidRPr="00217AF0">
        <w:rPr>
          <w:rFonts w:ascii="Arial" w:hAnsi="Arial" w:cs="Arial" w:hint="cs"/>
          <w:color w:val="151517"/>
          <w:sz w:val="20"/>
          <w:szCs w:val="20"/>
        </w:rPr>
        <w:t>formal</w:t>
      </w:r>
      <w:commentRangeEnd w:id="60"/>
      <w:r w:rsidR="00504507" w:rsidRPr="00217AF0">
        <w:rPr>
          <w:rStyle w:val="Refdecomentario"/>
          <w:rFonts w:ascii="Arial" w:hAnsi="Arial" w:cs="Arial"/>
          <w:color w:val="151517"/>
          <w:sz w:val="20"/>
          <w:szCs w:val="20"/>
        </w:rPr>
        <w:commentReference w:id="60"/>
      </w:r>
    </w:p>
    <w:p w14:paraId="12BAEA76" w14:textId="77777777" w:rsidR="00FD401B" w:rsidRPr="00217AF0" w:rsidRDefault="00FD401B" w:rsidP="001F2BDF">
      <w:pPr>
        <w:ind w:left="426"/>
        <w:rPr>
          <w:rFonts w:ascii="Arial" w:hAnsi="Arial" w:cs="Arial"/>
          <w:color w:val="151517"/>
          <w:sz w:val="20"/>
          <w:szCs w:val="20"/>
        </w:rPr>
      </w:pPr>
    </w:p>
    <w:p w14:paraId="176EC1B4" w14:textId="4F4A625F" w:rsidR="001F2BDF" w:rsidRPr="00217AF0" w:rsidRDefault="00FD401B" w:rsidP="00FD401B">
      <w:pPr>
        <w:ind w:left="426"/>
        <w:rPr>
          <w:rFonts w:ascii="Arial" w:hAnsi="Arial" w:cs="Arial"/>
          <w:color w:val="151517"/>
          <w:sz w:val="20"/>
          <w:szCs w:val="20"/>
        </w:rPr>
      </w:pPr>
      <w:r w:rsidRPr="00217AF0">
        <w:rPr>
          <w:rFonts w:ascii="Arial" w:hAnsi="Arial" w:cs="Arial" w:hint="cs"/>
          <w:noProof/>
          <w:color w:val="151517"/>
          <w:sz w:val="20"/>
          <w:szCs w:val="20"/>
        </w:rPr>
        <w:drawing>
          <wp:inline distT="0" distB="0" distL="0" distR="0" wp14:anchorId="2E83212A" wp14:editId="74459D6B">
            <wp:extent cx="5486400" cy="3200400"/>
            <wp:effectExtent l="0" t="12700" r="0" b="38100"/>
            <wp:docPr id="1523667065"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38A81109" w14:textId="5BD95BE6" w:rsidR="001F2BDF" w:rsidRPr="00217AF0" w:rsidRDefault="001F2BDF" w:rsidP="00FD401B">
      <w:pPr>
        <w:ind w:left="425"/>
        <w:rPr>
          <w:rFonts w:ascii="Arial" w:hAnsi="Arial" w:cs="Arial"/>
          <w:color w:val="151517"/>
          <w:sz w:val="20"/>
          <w:szCs w:val="20"/>
        </w:rPr>
      </w:pPr>
      <w:r w:rsidRPr="00217AF0">
        <w:rPr>
          <w:rFonts w:ascii="Arial" w:hAnsi="Arial" w:cs="Arial" w:hint="cs"/>
          <w:color w:val="151517"/>
          <w:sz w:val="20"/>
          <w:szCs w:val="20"/>
        </w:rPr>
        <w:t>Nota. SENA, 2026.</w:t>
      </w:r>
    </w:p>
    <w:p w14:paraId="56EDF709" w14:textId="77777777" w:rsidR="001F2BDF" w:rsidRPr="00217AF0" w:rsidRDefault="001F2BDF" w:rsidP="001F2BDF">
      <w:pPr>
        <w:ind w:left="426"/>
        <w:jc w:val="both"/>
        <w:rPr>
          <w:rFonts w:ascii="Arial" w:hAnsi="Arial" w:cs="Arial"/>
          <w:color w:val="151517"/>
          <w:sz w:val="20"/>
          <w:szCs w:val="20"/>
        </w:rPr>
      </w:pPr>
    </w:p>
    <w:p w14:paraId="4148CAF4" w14:textId="509A9FB6" w:rsidR="00A45B9A" w:rsidRPr="00217AF0" w:rsidRDefault="007F6AC5" w:rsidP="001F2BDF">
      <w:pPr>
        <w:ind w:left="426"/>
        <w:jc w:val="both"/>
        <w:rPr>
          <w:rFonts w:ascii="Arial" w:hAnsi="Arial" w:cs="Arial"/>
          <w:color w:val="151517"/>
          <w:sz w:val="20"/>
          <w:szCs w:val="20"/>
        </w:rPr>
      </w:pPr>
      <w:r w:rsidRPr="00217AF0">
        <w:rPr>
          <w:rFonts w:ascii="Arial" w:hAnsi="Arial" w:cs="Arial" w:hint="cs"/>
          <w:color w:val="151517"/>
          <w:sz w:val="20"/>
          <w:szCs w:val="20"/>
        </w:rPr>
        <w:t xml:space="preserve">El personal debe moverse con fluidez, trabajar en equipo comunicándose con señales discretas, y mantener una actitud de invisibilidad profesional: estar atento para anticipar necesidades (un cubierto caído, más pan) sin involucrarse en conversaciones o llamar la atención innecesariamente. En el contexto del evento de certificación de LPQ </w:t>
      </w:r>
      <w:r w:rsidRPr="00217AF0">
        <w:rPr>
          <w:rFonts w:ascii="Arial" w:hAnsi="Arial" w:cs="Arial" w:hint="cs"/>
          <w:i/>
          <w:iCs/>
          <w:color w:val="151517"/>
          <w:sz w:val="20"/>
          <w:szCs w:val="20"/>
        </w:rPr>
        <w:t>Gourmet</w:t>
      </w:r>
      <w:r w:rsidRPr="00217AF0">
        <w:rPr>
          <w:rFonts w:ascii="Arial" w:hAnsi="Arial" w:cs="Arial" w:hint="cs"/>
          <w:color w:val="151517"/>
          <w:sz w:val="20"/>
          <w:szCs w:val="20"/>
        </w:rPr>
        <w:t>, esta secuencia impecable reflejaría la profesionalidad de la firma y coronaría el logro con una experiencia de servicio de primer nivel.</w:t>
      </w:r>
    </w:p>
    <w:p w14:paraId="15CD4EBC" w14:textId="77777777" w:rsidR="00906E4A" w:rsidRPr="00217AF0" w:rsidRDefault="00906E4A" w:rsidP="00D01B06">
      <w:pPr>
        <w:jc w:val="both"/>
        <w:rPr>
          <w:rFonts w:ascii="Arial" w:hAnsi="Arial" w:cs="Arial"/>
          <w:color w:val="151517"/>
          <w:sz w:val="20"/>
          <w:szCs w:val="20"/>
        </w:rPr>
      </w:pPr>
    </w:p>
    <w:p w14:paraId="4F4F5871" w14:textId="2FE3A66A" w:rsidR="00367216" w:rsidRPr="00217AF0" w:rsidRDefault="007F6AC5" w:rsidP="00906E4A">
      <w:pPr>
        <w:ind w:left="426"/>
        <w:jc w:val="both"/>
        <w:rPr>
          <w:rFonts w:ascii="Arial" w:hAnsi="Arial" w:cs="Arial"/>
          <w:color w:val="151517"/>
          <w:sz w:val="20"/>
          <w:szCs w:val="20"/>
        </w:rPr>
      </w:pPr>
      <w:r w:rsidRPr="00217AF0">
        <w:rPr>
          <w:rFonts w:ascii="Arial" w:hAnsi="Arial" w:cs="Arial" w:hint="cs"/>
          <w:b/>
          <w:bCs/>
          <w:color w:val="151517"/>
          <w:sz w:val="20"/>
          <w:szCs w:val="20"/>
        </w:rPr>
        <w:t>Tabla 5</w:t>
      </w:r>
      <w:r w:rsidR="00C435FD" w:rsidRPr="00217AF0">
        <w:rPr>
          <w:rFonts w:ascii="Arial" w:hAnsi="Arial" w:cs="Arial" w:hint="cs"/>
          <w:b/>
          <w:bCs/>
          <w:color w:val="151517"/>
          <w:sz w:val="20"/>
          <w:szCs w:val="20"/>
        </w:rPr>
        <w:t>.</w:t>
      </w:r>
      <w:r w:rsidRPr="00217AF0">
        <w:rPr>
          <w:rFonts w:ascii="Arial" w:hAnsi="Arial" w:cs="Arial" w:hint="cs"/>
          <w:b/>
          <w:bCs/>
          <w:color w:val="151517"/>
          <w:sz w:val="20"/>
          <w:szCs w:val="20"/>
        </w:rPr>
        <w:t xml:space="preserve"> </w:t>
      </w:r>
      <w:r w:rsidR="00906E4A" w:rsidRPr="00217AF0">
        <w:rPr>
          <w:rFonts w:ascii="Arial" w:hAnsi="Arial" w:cs="Arial" w:hint="cs"/>
          <w:color w:val="151517"/>
          <w:sz w:val="20"/>
          <w:szCs w:val="20"/>
        </w:rPr>
        <w:t>Protocolo básico de servicio en mesa para evento formal tipo cena de gala</w:t>
      </w:r>
    </w:p>
    <w:tbl>
      <w:tblPr>
        <w:tblStyle w:val="Tablaconcuadrcula"/>
        <w:tblW w:w="0" w:type="auto"/>
        <w:tblInd w:w="426" w:type="dxa"/>
        <w:tblLook w:val="04A0" w:firstRow="1" w:lastRow="0" w:firstColumn="1" w:lastColumn="0" w:noHBand="0" w:noVBand="1"/>
      </w:tblPr>
      <w:tblGrid>
        <w:gridCol w:w="1502"/>
        <w:gridCol w:w="2724"/>
        <w:gridCol w:w="2606"/>
        <w:gridCol w:w="2704"/>
      </w:tblGrid>
      <w:tr w:rsidR="00367216" w:rsidRPr="00217AF0" w14:paraId="7C2D4CFD" w14:textId="77777777" w:rsidTr="00906E4A">
        <w:trPr>
          <w:trHeight w:val="420"/>
        </w:trPr>
        <w:tc>
          <w:tcPr>
            <w:tcW w:w="0" w:type="auto"/>
            <w:shd w:val="clear" w:color="auto" w:fill="8DB3E2" w:themeFill="text2" w:themeFillTint="66"/>
            <w:vAlign w:val="center"/>
          </w:tcPr>
          <w:p w14:paraId="0EAD8B05" w14:textId="02598397" w:rsidR="00367216" w:rsidRPr="00217AF0" w:rsidRDefault="00906E4A" w:rsidP="00906E4A">
            <w:pPr>
              <w:jc w:val="center"/>
              <w:rPr>
                <w:rFonts w:ascii="Arial" w:hAnsi="Arial" w:cs="Arial"/>
                <w:color w:val="151517"/>
                <w:sz w:val="20"/>
                <w:szCs w:val="20"/>
              </w:rPr>
            </w:pPr>
            <w:r w:rsidRPr="00217AF0">
              <w:rPr>
                <w:rFonts w:ascii="Arial" w:hAnsi="Arial" w:cs="Arial" w:hint="cs"/>
                <w:b/>
                <w:bCs/>
                <w:color w:val="151517"/>
                <w:sz w:val="20"/>
                <w:szCs w:val="20"/>
              </w:rPr>
              <w:t>Etapa del servicio</w:t>
            </w:r>
          </w:p>
        </w:tc>
        <w:tc>
          <w:tcPr>
            <w:tcW w:w="0" w:type="auto"/>
            <w:shd w:val="clear" w:color="auto" w:fill="8DB3E2" w:themeFill="text2" w:themeFillTint="66"/>
            <w:vAlign w:val="center"/>
          </w:tcPr>
          <w:p w14:paraId="32BB0639" w14:textId="600711D2" w:rsidR="00367216" w:rsidRPr="00217AF0" w:rsidRDefault="00906E4A" w:rsidP="00906E4A">
            <w:pPr>
              <w:jc w:val="center"/>
              <w:rPr>
                <w:rFonts w:ascii="Arial" w:hAnsi="Arial" w:cs="Arial"/>
                <w:color w:val="151517"/>
                <w:sz w:val="20"/>
                <w:szCs w:val="20"/>
              </w:rPr>
            </w:pPr>
            <w:r w:rsidRPr="00217AF0">
              <w:rPr>
                <w:rFonts w:ascii="Arial" w:hAnsi="Arial" w:cs="Arial" w:hint="cs"/>
                <w:b/>
                <w:bCs/>
                <w:color w:val="151517"/>
                <w:sz w:val="20"/>
                <w:szCs w:val="20"/>
              </w:rPr>
              <w:t>Acciones del personal de sala</w:t>
            </w:r>
          </w:p>
        </w:tc>
        <w:tc>
          <w:tcPr>
            <w:tcW w:w="0" w:type="auto"/>
            <w:shd w:val="clear" w:color="auto" w:fill="8DB3E2" w:themeFill="text2" w:themeFillTint="66"/>
            <w:vAlign w:val="center"/>
          </w:tcPr>
          <w:p w14:paraId="4BEA9684" w14:textId="5B345DDD" w:rsidR="00367216" w:rsidRPr="00217AF0" w:rsidRDefault="00906E4A" w:rsidP="00906E4A">
            <w:pPr>
              <w:jc w:val="center"/>
              <w:rPr>
                <w:rFonts w:ascii="Arial" w:hAnsi="Arial" w:cs="Arial"/>
                <w:color w:val="151517"/>
                <w:sz w:val="20"/>
                <w:szCs w:val="20"/>
              </w:rPr>
            </w:pPr>
            <w:r w:rsidRPr="00217AF0">
              <w:rPr>
                <w:rFonts w:ascii="Arial" w:hAnsi="Arial" w:cs="Arial" w:hint="cs"/>
                <w:b/>
                <w:bCs/>
                <w:color w:val="151517"/>
                <w:sz w:val="20"/>
                <w:szCs w:val="20"/>
              </w:rPr>
              <w:t>Norma de protocolo</w:t>
            </w:r>
          </w:p>
        </w:tc>
        <w:tc>
          <w:tcPr>
            <w:tcW w:w="0" w:type="auto"/>
            <w:shd w:val="clear" w:color="auto" w:fill="8DB3E2" w:themeFill="text2" w:themeFillTint="66"/>
            <w:vAlign w:val="center"/>
          </w:tcPr>
          <w:p w14:paraId="019D2FAE" w14:textId="7948CD08" w:rsidR="00367216" w:rsidRPr="00217AF0" w:rsidRDefault="00906E4A" w:rsidP="00906E4A">
            <w:pPr>
              <w:jc w:val="center"/>
              <w:rPr>
                <w:rFonts w:ascii="Arial" w:hAnsi="Arial" w:cs="Arial"/>
                <w:color w:val="151517"/>
                <w:sz w:val="20"/>
                <w:szCs w:val="20"/>
              </w:rPr>
            </w:pPr>
            <w:r w:rsidRPr="00217AF0">
              <w:rPr>
                <w:rFonts w:ascii="Arial" w:hAnsi="Arial" w:cs="Arial" w:hint="cs"/>
                <w:b/>
                <w:bCs/>
                <w:color w:val="151517"/>
                <w:sz w:val="20"/>
                <w:szCs w:val="20"/>
              </w:rPr>
              <w:t>Detalles técnicos y errores a evitar</w:t>
            </w:r>
          </w:p>
        </w:tc>
      </w:tr>
      <w:tr w:rsidR="00367216" w:rsidRPr="00217AF0" w14:paraId="2485F3E8" w14:textId="77777777" w:rsidTr="00906E4A">
        <w:trPr>
          <w:trHeight w:val="854"/>
        </w:trPr>
        <w:tc>
          <w:tcPr>
            <w:tcW w:w="0" w:type="auto"/>
            <w:vAlign w:val="center"/>
          </w:tcPr>
          <w:p w14:paraId="1C701316" w14:textId="29C0FC1F" w:rsidR="00367216" w:rsidRPr="00217AF0" w:rsidRDefault="00906E4A" w:rsidP="00906E4A">
            <w:pPr>
              <w:rPr>
                <w:rFonts w:ascii="Arial" w:hAnsi="Arial" w:cs="Arial"/>
                <w:color w:val="151517"/>
                <w:sz w:val="20"/>
                <w:szCs w:val="20"/>
              </w:rPr>
            </w:pPr>
            <w:r w:rsidRPr="00217AF0">
              <w:rPr>
                <w:rFonts w:ascii="Arial" w:hAnsi="Arial" w:cs="Arial" w:hint="cs"/>
                <w:b/>
                <w:bCs/>
                <w:color w:val="151517"/>
                <w:sz w:val="20"/>
                <w:szCs w:val="20"/>
              </w:rPr>
              <w:lastRenderedPageBreak/>
              <w:t>Pre-servicio.</w:t>
            </w:r>
          </w:p>
        </w:tc>
        <w:tc>
          <w:tcPr>
            <w:tcW w:w="0" w:type="auto"/>
            <w:vAlign w:val="center"/>
          </w:tcPr>
          <w:p w14:paraId="1298E90D" w14:textId="0DD29544"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Verificar lencería, vajilla, cristalería y cubiertos. Ajustar iluminación y ambiente.</w:t>
            </w:r>
          </w:p>
        </w:tc>
        <w:tc>
          <w:tcPr>
            <w:tcW w:w="0" w:type="auto"/>
            <w:vAlign w:val="center"/>
          </w:tcPr>
          <w:p w14:paraId="0F3158CD" w14:textId="5791507E"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Todo debe estar perfecto antes de la llegada del primer invitado.</w:t>
            </w:r>
          </w:p>
        </w:tc>
        <w:tc>
          <w:tcPr>
            <w:tcW w:w="0" w:type="auto"/>
            <w:vAlign w:val="center"/>
          </w:tcPr>
          <w:p w14:paraId="73286DB9" w14:textId="646FB963"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No usar vajilla con chips o rajaduras. Las copas deben brillar. Manteles sin arrugas.</w:t>
            </w:r>
          </w:p>
        </w:tc>
      </w:tr>
      <w:tr w:rsidR="00367216" w:rsidRPr="00217AF0" w14:paraId="68CFD8C2" w14:textId="77777777" w:rsidTr="00906E4A">
        <w:trPr>
          <w:trHeight w:val="1078"/>
        </w:trPr>
        <w:tc>
          <w:tcPr>
            <w:tcW w:w="0" w:type="auto"/>
            <w:vAlign w:val="center"/>
          </w:tcPr>
          <w:p w14:paraId="1A876883" w14:textId="6B94F106" w:rsidR="00367216" w:rsidRPr="00217AF0" w:rsidRDefault="00906E4A" w:rsidP="00906E4A">
            <w:pPr>
              <w:rPr>
                <w:rFonts w:ascii="Arial" w:hAnsi="Arial" w:cs="Arial"/>
                <w:color w:val="151517"/>
                <w:sz w:val="20"/>
                <w:szCs w:val="20"/>
              </w:rPr>
            </w:pPr>
            <w:r w:rsidRPr="00217AF0">
              <w:rPr>
                <w:rFonts w:ascii="Arial" w:hAnsi="Arial" w:cs="Arial" w:hint="cs"/>
                <w:b/>
                <w:bCs/>
                <w:color w:val="151517"/>
                <w:sz w:val="20"/>
                <w:szCs w:val="20"/>
              </w:rPr>
              <w:t>Recepción / aperitivo.</w:t>
            </w:r>
          </w:p>
        </w:tc>
        <w:tc>
          <w:tcPr>
            <w:tcW w:w="0" w:type="auto"/>
            <w:vAlign w:val="center"/>
          </w:tcPr>
          <w:p w14:paraId="57C139B0" w14:textId="2D85ABD9"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Circular con bandejas de bebidas y pasabocas. Ofrecer servilletas.</w:t>
            </w:r>
          </w:p>
        </w:tc>
        <w:tc>
          <w:tcPr>
            <w:tcW w:w="0" w:type="auto"/>
            <w:vAlign w:val="center"/>
          </w:tcPr>
          <w:p w14:paraId="2ACEF572" w14:textId="36B43915"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Servir primero a las mujeres y personas de mayor jerarquía.</w:t>
            </w:r>
          </w:p>
        </w:tc>
        <w:tc>
          <w:tcPr>
            <w:tcW w:w="0" w:type="auto"/>
            <w:vAlign w:val="center"/>
          </w:tcPr>
          <w:p w14:paraId="60AAEE74" w14:textId="4F9F93A6"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La bandeja se sostiene con la mano izquierda, sirviendo por la derecha. No sobrecargar bandejas.</w:t>
            </w:r>
          </w:p>
        </w:tc>
      </w:tr>
      <w:tr w:rsidR="00367216" w:rsidRPr="00217AF0" w14:paraId="23AAD607" w14:textId="77777777" w:rsidTr="00906E4A">
        <w:trPr>
          <w:trHeight w:val="1064"/>
        </w:trPr>
        <w:tc>
          <w:tcPr>
            <w:tcW w:w="0" w:type="auto"/>
            <w:vAlign w:val="center"/>
          </w:tcPr>
          <w:p w14:paraId="1E503F89" w14:textId="4BEF631F" w:rsidR="00367216" w:rsidRPr="00217AF0" w:rsidRDefault="00906E4A" w:rsidP="00906E4A">
            <w:pPr>
              <w:rPr>
                <w:rFonts w:ascii="Arial" w:hAnsi="Arial" w:cs="Arial"/>
                <w:color w:val="151517"/>
                <w:sz w:val="20"/>
                <w:szCs w:val="20"/>
              </w:rPr>
            </w:pPr>
            <w:r w:rsidRPr="00217AF0">
              <w:rPr>
                <w:rFonts w:ascii="Arial" w:hAnsi="Arial" w:cs="Arial" w:hint="cs"/>
                <w:b/>
                <w:bCs/>
                <w:color w:val="151517"/>
                <w:sz w:val="20"/>
                <w:szCs w:val="20"/>
              </w:rPr>
              <w:t>Sentado en mesa.</w:t>
            </w:r>
          </w:p>
        </w:tc>
        <w:tc>
          <w:tcPr>
            <w:tcW w:w="0" w:type="auto"/>
            <w:vAlign w:val="center"/>
          </w:tcPr>
          <w:p w14:paraId="07A23002" w14:textId="5D4ADCB9"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Ayudar a acomodar sillas (a las damas principalmente). Colocar servilleta en el regazo del comensal.</w:t>
            </w:r>
          </w:p>
        </w:tc>
        <w:tc>
          <w:tcPr>
            <w:tcW w:w="0" w:type="auto"/>
            <w:vAlign w:val="center"/>
          </w:tcPr>
          <w:p w14:paraId="741869E8" w14:textId="26860465"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Asistir primero al invitado de honor y a las damas.</w:t>
            </w:r>
          </w:p>
        </w:tc>
        <w:tc>
          <w:tcPr>
            <w:tcW w:w="0" w:type="auto"/>
            <w:vAlign w:val="center"/>
          </w:tcPr>
          <w:p w14:paraId="67A3D76C" w14:textId="469EF190"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La servilleta se coloca suavemente, sin gestos bruscos. No hacer ruido con las sillas.</w:t>
            </w:r>
          </w:p>
        </w:tc>
      </w:tr>
      <w:tr w:rsidR="00367216" w:rsidRPr="00217AF0" w14:paraId="4027C380" w14:textId="77777777" w:rsidTr="00906E4A">
        <w:trPr>
          <w:trHeight w:val="854"/>
        </w:trPr>
        <w:tc>
          <w:tcPr>
            <w:tcW w:w="0" w:type="auto"/>
            <w:vAlign w:val="center"/>
          </w:tcPr>
          <w:p w14:paraId="08277B54" w14:textId="39BA8456" w:rsidR="00367216" w:rsidRPr="00217AF0" w:rsidRDefault="00906E4A" w:rsidP="00906E4A">
            <w:pPr>
              <w:rPr>
                <w:rFonts w:ascii="Arial" w:hAnsi="Arial" w:cs="Arial"/>
                <w:color w:val="151517"/>
                <w:sz w:val="20"/>
                <w:szCs w:val="20"/>
              </w:rPr>
            </w:pPr>
            <w:r w:rsidRPr="00217AF0">
              <w:rPr>
                <w:rFonts w:ascii="Arial" w:hAnsi="Arial" w:cs="Arial" w:hint="cs"/>
                <w:b/>
                <w:bCs/>
                <w:color w:val="151517"/>
                <w:sz w:val="20"/>
                <w:szCs w:val="20"/>
              </w:rPr>
              <w:t>Servicio de pan y agua.</w:t>
            </w:r>
          </w:p>
        </w:tc>
        <w:tc>
          <w:tcPr>
            <w:tcW w:w="0" w:type="auto"/>
            <w:vAlign w:val="center"/>
          </w:tcPr>
          <w:p w14:paraId="6DB2FDEF" w14:textId="3DC1BD64"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Ofrecer variedad de panes con pinzas. Llenar copas de agua.</w:t>
            </w:r>
          </w:p>
        </w:tc>
        <w:tc>
          <w:tcPr>
            <w:tcW w:w="0" w:type="auto"/>
            <w:vAlign w:val="center"/>
          </w:tcPr>
          <w:p w14:paraId="06C4B16A" w14:textId="1CF6C4A4"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El pan se ofrece por la izquierda. El agua se sirve por la derecha.</w:t>
            </w:r>
          </w:p>
        </w:tc>
        <w:tc>
          <w:tcPr>
            <w:tcW w:w="0" w:type="auto"/>
            <w:vAlign w:val="center"/>
          </w:tcPr>
          <w:p w14:paraId="42D6DF16" w14:textId="2B40DB1C"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No tocar el pan con las manos. Verter el agua suavemente para no salpicar.</w:t>
            </w:r>
          </w:p>
        </w:tc>
      </w:tr>
      <w:tr w:rsidR="00367216" w:rsidRPr="00217AF0" w14:paraId="0CFF74F9" w14:textId="77777777" w:rsidTr="00906E4A">
        <w:trPr>
          <w:trHeight w:val="1064"/>
        </w:trPr>
        <w:tc>
          <w:tcPr>
            <w:tcW w:w="0" w:type="auto"/>
            <w:vAlign w:val="center"/>
          </w:tcPr>
          <w:p w14:paraId="752D4070" w14:textId="4373BC8C" w:rsidR="00367216" w:rsidRPr="00217AF0" w:rsidRDefault="00906E4A" w:rsidP="00906E4A">
            <w:pPr>
              <w:rPr>
                <w:rFonts w:ascii="Arial" w:hAnsi="Arial" w:cs="Arial"/>
                <w:b/>
                <w:bCs/>
                <w:color w:val="151517"/>
                <w:sz w:val="20"/>
                <w:szCs w:val="20"/>
              </w:rPr>
            </w:pPr>
            <w:r w:rsidRPr="00217AF0">
              <w:rPr>
                <w:rFonts w:ascii="Arial" w:hAnsi="Arial" w:cs="Arial" w:hint="cs"/>
                <w:b/>
                <w:bCs/>
                <w:color w:val="151517"/>
                <w:sz w:val="20"/>
                <w:szCs w:val="20"/>
              </w:rPr>
              <w:t>Servicio de platos.</w:t>
            </w:r>
          </w:p>
        </w:tc>
        <w:tc>
          <w:tcPr>
            <w:tcW w:w="0" w:type="auto"/>
            <w:vAlign w:val="center"/>
          </w:tcPr>
          <w:p w14:paraId="640E072A" w14:textId="6698F9A9"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Presentar el plato nombrando su contenido brevemente. Servir por la derecha del comensal.</w:t>
            </w:r>
          </w:p>
        </w:tc>
        <w:tc>
          <w:tcPr>
            <w:tcW w:w="0" w:type="auto"/>
            <w:vAlign w:val="center"/>
          </w:tcPr>
          <w:p w14:paraId="0935C77A" w14:textId="6B4CFE88"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Servir primero a la mujer a la derecha del anfitrión, luego en sentido horario.</w:t>
            </w:r>
          </w:p>
        </w:tc>
        <w:tc>
          <w:tcPr>
            <w:tcW w:w="0" w:type="auto"/>
            <w:vAlign w:val="center"/>
          </w:tcPr>
          <w:p w14:paraId="6F325867" w14:textId="7FC14A29"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El plato debe llegar caliente (manija hacia el comensal). El pulgar nunca sobre el borde del plato.</w:t>
            </w:r>
          </w:p>
        </w:tc>
      </w:tr>
      <w:tr w:rsidR="00367216" w:rsidRPr="00217AF0" w14:paraId="2313E9BE" w14:textId="77777777" w:rsidTr="00906E4A">
        <w:trPr>
          <w:trHeight w:val="1078"/>
        </w:trPr>
        <w:tc>
          <w:tcPr>
            <w:tcW w:w="0" w:type="auto"/>
            <w:vAlign w:val="center"/>
          </w:tcPr>
          <w:p w14:paraId="44BE99D6" w14:textId="4A151083" w:rsidR="00367216" w:rsidRPr="00217AF0" w:rsidRDefault="00906E4A" w:rsidP="00906E4A">
            <w:pPr>
              <w:rPr>
                <w:rFonts w:ascii="Arial" w:hAnsi="Arial" w:cs="Arial"/>
                <w:b/>
                <w:bCs/>
                <w:color w:val="151517"/>
                <w:sz w:val="20"/>
                <w:szCs w:val="20"/>
              </w:rPr>
            </w:pPr>
            <w:r w:rsidRPr="00217AF0">
              <w:rPr>
                <w:rFonts w:ascii="Arial" w:hAnsi="Arial" w:cs="Arial" w:hint="cs"/>
                <w:b/>
                <w:bCs/>
                <w:color w:val="151517"/>
                <w:sz w:val="20"/>
                <w:szCs w:val="20"/>
              </w:rPr>
              <w:t>Retirada de platos.</w:t>
            </w:r>
          </w:p>
        </w:tc>
        <w:tc>
          <w:tcPr>
            <w:tcW w:w="0" w:type="auto"/>
            <w:vAlign w:val="center"/>
          </w:tcPr>
          <w:p w14:paraId="5F208107" w14:textId="1E491A2C"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Retirar por la derecha, sólo cuando todos hayan terminado o lo indique el anfitrión.</w:t>
            </w:r>
          </w:p>
        </w:tc>
        <w:tc>
          <w:tcPr>
            <w:tcW w:w="0" w:type="auto"/>
            <w:vAlign w:val="center"/>
          </w:tcPr>
          <w:p w14:paraId="7D02E505" w14:textId="75DF9242"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Esperar la señal del anfitrión para iniciar la retirada.</w:t>
            </w:r>
          </w:p>
        </w:tc>
        <w:tc>
          <w:tcPr>
            <w:tcW w:w="0" w:type="auto"/>
            <w:vAlign w:val="center"/>
          </w:tcPr>
          <w:p w14:paraId="7318FE34" w14:textId="5F90837A"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Nunca apilar platos frente al comensal. Retirar cubiertos y plato en un solo movimiento si es posible.</w:t>
            </w:r>
          </w:p>
        </w:tc>
      </w:tr>
      <w:tr w:rsidR="00367216" w:rsidRPr="00217AF0" w14:paraId="4542E14C" w14:textId="77777777" w:rsidTr="00906E4A">
        <w:trPr>
          <w:trHeight w:val="1064"/>
        </w:trPr>
        <w:tc>
          <w:tcPr>
            <w:tcW w:w="0" w:type="auto"/>
            <w:vAlign w:val="center"/>
          </w:tcPr>
          <w:p w14:paraId="73BC3659" w14:textId="252760A3" w:rsidR="00367216" w:rsidRPr="00217AF0" w:rsidRDefault="00906E4A" w:rsidP="00906E4A">
            <w:pPr>
              <w:rPr>
                <w:rFonts w:ascii="Arial" w:hAnsi="Arial" w:cs="Arial"/>
                <w:b/>
                <w:bCs/>
                <w:color w:val="151517"/>
                <w:sz w:val="20"/>
                <w:szCs w:val="20"/>
              </w:rPr>
            </w:pPr>
            <w:r w:rsidRPr="00217AF0">
              <w:rPr>
                <w:rFonts w:ascii="Arial" w:hAnsi="Arial" w:cs="Arial" w:hint="cs"/>
                <w:b/>
                <w:bCs/>
                <w:color w:val="151517"/>
                <w:sz w:val="20"/>
                <w:szCs w:val="20"/>
              </w:rPr>
              <w:t>Servicio de vinos.</w:t>
            </w:r>
          </w:p>
        </w:tc>
        <w:tc>
          <w:tcPr>
            <w:tcW w:w="0" w:type="auto"/>
            <w:vAlign w:val="center"/>
          </w:tcPr>
          <w:p w14:paraId="167DDA76" w14:textId="395E8F9D"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Mostrar la botella al anfitrión para su aprobación. Servir una muestra para probar. Llenar copas.</w:t>
            </w:r>
          </w:p>
        </w:tc>
        <w:tc>
          <w:tcPr>
            <w:tcW w:w="0" w:type="auto"/>
            <w:vAlign w:val="center"/>
          </w:tcPr>
          <w:p w14:paraId="7532AA85" w14:textId="45246F2D"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El vino se sirve por la derecha. La copa se llena hasta un máximo de 2/3 de su capacidad.</w:t>
            </w:r>
          </w:p>
        </w:tc>
        <w:tc>
          <w:tcPr>
            <w:tcW w:w="0" w:type="auto"/>
            <w:vAlign w:val="center"/>
          </w:tcPr>
          <w:p w14:paraId="33C49F5C" w14:textId="18158A2F"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Verter girando ligeramente la botella al final para evitar goteo. No servir con la etiqueta oculta.</w:t>
            </w:r>
          </w:p>
        </w:tc>
      </w:tr>
      <w:tr w:rsidR="00367216" w:rsidRPr="00217AF0" w14:paraId="32A40A49" w14:textId="77777777" w:rsidTr="00906E4A">
        <w:trPr>
          <w:trHeight w:val="1064"/>
        </w:trPr>
        <w:tc>
          <w:tcPr>
            <w:tcW w:w="0" w:type="auto"/>
            <w:vAlign w:val="center"/>
          </w:tcPr>
          <w:p w14:paraId="78DF348B" w14:textId="72B30808" w:rsidR="00367216" w:rsidRPr="00217AF0" w:rsidRDefault="00906E4A" w:rsidP="00906E4A">
            <w:pPr>
              <w:rPr>
                <w:rFonts w:ascii="Arial" w:hAnsi="Arial" w:cs="Arial"/>
                <w:b/>
                <w:bCs/>
                <w:color w:val="151517"/>
                <w:sz w:val="20"/>
                <w:szCs w:val="20"/>
              </w:rPr>
            </w:pPr>
            <w:r w:rsidRPr="00217AF0">
              <w:rPr>
                <w:rFonts w:ascii="Arial" w:hAnsi="Arial" w:cs="Arial" w:hint="cs"/>
                <w:b/>
                <w:bCs/>
                <w:color w:val="151517"/>
                <w:sz w:val="20"/>
                <w:szCs w:val="20"/>
              </w:rPr>
              <w:t>Limpieza de mesa para postre.</w:t>
            </w:r>
          </w:p>
        </w:tc>
        <w:tc>
          <w:tcPr>
            <w:tcW w:w="0" w:type="auto"/>
            <w:vAlign w:val="center"/>
          </w:tcPr>
          <w:p w14:paraId="25EFAB96" w14:textId="3BEEE875"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Utilizar recogemigas para limpiar migajas. Retirar saleros y elementos no necesarios.</w:t>
            </w:r>
          </w:p>
        </w:tc>
        <w:tc>
          <w:tcPr>
            <w:tcW w:w="0" w:type="auto"/>
            <w:vAlign w:val="center"/>
          </w:tcPr>
          <w:p w14:paraId="76967354" w14:textId="7DDC9709"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Se realiza discretamente, sin interrumpir conversaciones.</w:t>
            </w:r>
          </w:p>
        </w:tc>
        <w:tc>
          <w:tcPr>
            <w:tcW w:w="0" w:type="auto"/>
            <w:vAlign w:val="center"/>
          </w:tcPr>
          <w:p w14:paraId="04D3558E" w14:textId="67CE50FA"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No soplar o usar las manos para recoger migajas. Trabajar en equipo para ser rápido.</w:t>
            </w:r>
          </w:p>
        </w:tc>
      </w:tr>
      <w:tr w:rsidR="00367216" w:rsidRPr="00217AF0" w14:paraId="191779F9" w14:textId="77777777" w:rsidTr="00906E4A">
        <w:trPr>
          <w:trHeight w:val="1064"/>
        </w:trPr>
        <w:tc>
          <w:tcPr>
            <w:tcW w:w="0" w:type="auto"/>
            <w:vAlign w:val="center"/>
          </w:tcPr>
          <w:p w14:paraId="65E17F84" w14:textId="59480B4C" w:rsidR="00367216" w:rsidRPr="00217AF0" w:rsidRDefault="00906E4A" w:rsidP="00906E4A">
            <w:pPr>
              <w:rPr>
                <w:rFonts w:ascii="Arial" w:hAnsi="Arial" w:cs="Arial"/>
                <w:b/>
                <w:bCs/>
                <w:color w:val="151517"/>
                <w:sz w:val="20"/>
                <w:szCs w:val="20"/>
              </w:rPr>
            </w:pPr>
            <w:r w:rsidRPr="00217AF0">
              <w:rPr>
                <w:rFonts w:ascii="Arial" w:hAnsi="Arial" w:cs="Arial" w:hint="cs"/>
                <w:b/>
                <w:bCs/>
                <w:color w:val="151517"/>
                <w:sz w:val="20"/>
                <w:szCs w:val="20"/>
              </w:rPr>
              <w:t>Servicio de café.</w:t>
            </w:r>
          </w:p>
        </w:tc>
        <w:tc>
          <w:tcPr>
            <w:tcW w:w="0" w:type="auto"/>
            <w:vAlign w:val="center"/>
          </w:tcPr>
          <w:p w14:paraId="16E5E7CA" w14:textId="303BB37A"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Ofrecer azúcar, edulcorante, leche y variedad de infusiones.</w:t>
            </w:r>
          </w:p>
        </w:tc>
        <w:tc>
          <w:tcPr>
            <w:tcW w:w="0" w:type="auto"/>
            <w:vAlign w:val="center"/>
          </w:tcPr>
          <w:p w14:paraId="0CF9EC07" w14:textId="0F336C96"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Se sirve por la derecha. La taza se coloca con la manija a la derecha del comensal.</w:t>
            </w:r>
          </w:p>
        </w:tc>
        <w:tc>
          <w:tcPr>
            <w:tcW w:w="0" w:type="auto"/>
            <w:vAlign w:val="center"/>
          </w:tcPr>
          <w:p w14:paraId="6AE0927F" w14:textId="280E346D" w:rsidR="00367216" w:rsidRPr="00217AF0" w:rsidRDefault="00906E4A" w:rsidP="00906E4A">
            <w:pPr>
              <w:rPr>
                <w:rFonts w:ascii="Arial" w:hAnsi="Arial" w:cs="Arial"/>
                <w:color w:val="151517"/>
                <w:sz w:val="20"/>
                <w:szCs w:val="20"/>
              </w:rPr>
            </w:pPr>
            <w:r w:rsidRPr="00217AF0">
              <w:rPr>
                <w:rFonts w:ascii="Arial" w:hAnsi="Arial" w:cs="Arial" w:hint="cs"/>
                <w:color w:val="151517"/>
                <w:sz w:val="20"/>
                <w:szCs w:val="20"/>
              </w:rPr>
              <w:t>La taza de café nunca debe estar llena hasta el borde. El agua caliente para infusiones debe estar realmente caliente.</w:t>
            </w:r>
          </w:p>
        </w:tc>
      </w:tr>
    </w:tbl>
    <w:p w14:paraId="1962ECF0" w14:textId="0C0F11B8" w:rsidR="00A45B9A" w:rsidRPr="00217AF0" w:rsidRDefault="007131A1" w:rsidP="00367216">
      <w:pPr>
        <w:ind w:left="425"/>
        <w:jc w:val="both"/>
        <w:rPr>
          <w:rFonts w:ascii="Arial" w:hAnsi="Arial" w:cs="Arial"/>
          <w:color w:val="151517"/>
          <w:sz w:val="20"/>
          <w:szCs w:val="20"/>
        </w:rPr>
      </w:pPr>
      <w:r w:rsidRPr="00217AF0">
        <w:rPr>
          <w:rFonts w:ascii="Arial" w:hAnsi="Arial" w:cs="Arial" w:hint="cs"/>
          <w:color w:val="151517"/>
          <w:sz w:val="20"/>
          <w:szCs w:val="20"/>
        </w:rPr>
        <w:t>Nota.</w:t>
      </w:r>
      <w:r w:rsidR="00367216" w:rsidRPr="00217AF0">
        <w:rPr>
          <w:rFonts w:ascii="Arial" w:hAnsi="Arial" w:cs="Arial" w:hint="cs"/>
          <w:b/>
          <w:bCs/>
          <w:color w:val="151517"/>
          <w:sz w:val="20"/>
          <w:szCs w:val="20"/>
        </w:rPr>
        <w:t xml:space="preserve"> </w:t>
      </w:r>
      <w:r w:rsidR="00367216" w:rsidRPr="00217AF0">
        <w:rPr>
          <w:rFonts w:ascii="Arial" w:hAnsi="Arial" w:cs="Arial" w:hint="cs"/>
          <w:color w:val="151517"/>
          <w:sz w:val="20"/>
          <w:szCs w:val="20"/>
        </w:rPr>
        <w:t>Adaptado de</w:t>
      </w:r>
      <w:r w:rsidRPr="00217AF0">
        <w:rPr>
          <w:rFonts w:ascii="Arial" w:hAnsi="Arial" w:cs="Arial" w:hint="cs"/>
          <w:color w:val="151517"/>
          <w:sz w:val="20"/>
          <w:szCs w:val="20"/>
        </w:rPr>
        <w:t xml:space="preserve"> Síntesis de protocolos de servicio estándar internacional (International Butler Academy, 2019) adaptados a usos comunes en la alta restauración colombiana y a lineamientos de manuales de etiqueta profesional (SENA, 2022).</w:t>
      </w:r>
    </w:p>
    <w:p w14:paraId="032878BA" w14:textId="77777777" w:rsidR="00A45B9A" w:rsidRPr="00217AF0" w:rsidRDefault="00A45B9A">
      <w:pPr>
        <w:ind w:left="426"/>
        <w:jc w:val="both"/>
        <w:rPr>
          <w:rFonts w:ascii="Arial" w:hAnsi="Arial" w:cs="Arial"/>
          <w:color w:val="151517"/>
          <w:sz w:val="20"/>
          <w:szCs w:val="20"/>
        </w:rPr>
      </w:pPr>
    </w:p>
    <w:p w14:paraId="42AC1A43" w14:textId="77777777" w:rsidR="00A45B9A" w:rsidRPr="00217AF0" w:rsidRDefault="007F6AC5">
      <w:pPr>
        <w:ind w:left="426"/>
        <w:jc w:val="both"/>
        <w:rPr>
          <w:rFonts w:ascii="Arial" w:hAnsi="Arial" w:cs="Arial"/>
          <w:color w:val="151517"/>
          <w:sz w:val="20"/>
          <w:szCs w:val="20"/>
        </w:rPr>
      </w:pPr>
      <w:r w:rsidRPr="00217AF0">
        <w:rPr>
          <w:rFonts w:ascii="Arial" w:hAnsi="Arial" w:cs="Arial" w:hint="cs"/>
          <w:color w:val="151517"/>
          <w:sz w:val="20"/>
          <w:szCs w:val="20"/>
        </w:rPr>
        <w:t>El protocolo en el servicio es la máxima expresión de integridad interpersonal. Respetar la precedencia, la puntuación y las formas no es servilismo, sino el reconocimiento práctico de la dignidad de cada persona en un acto colectivo. Un servicio impecable es un acto de generosidad silenciosa y bien organizada.</w:t>
      </w:r>
    </w:p>
    <w:p w14:paraId="5620A44A" w14:textId="77777777" w:rsidR="00906E4A" w:rsidRPr="00217AF0" w:rsidRDefault="00906E4A">
      <w:pPr>
        <w:spacing w:after="240"/>
        <w:jc w:val="both"/>
        <w:rPr>
          <w:rFonts w:ascii="Arial" w:hAnsi="Arial" w:cs="Arial"/>
          <w:color w:val="151517"/>
          <w:sz w:val="20"/>
          <w:szCs w:val="20"/>
        </w:rPr>
      </w:pPr>
    </w:p>
    <w:p w14:paraId="50BBBDB6" w14:textId="77777777" w:rsidR="00A45B9A" w:rsidRPr="00217AF0" w:rsidRDefault="007F6AC5">
      <w:pPr>
        <w:numPr>
          <w:ilvl w:val="0"/>
          <w:numId w:val="1"/>
        </w:numPr>
        <w:ind w:left="284"/>
        <w:jc w:val="both"/>
        <w:rPr>
          <w:rFonts w:ascii="Arial" w:hAnsi="Arial" w:cs="Arial"/>
          <w:b/>
          <w:bCs/>
          <w:color w:val="151517"/>
          <w:sz w:val="20"/>
          <w:szCs w:val="20"/>
        </w:rPr>
      </w:pPr>
      <w:r w:rsidRPr="00217AF0">
        <w:rPr>
          <w:rFonts w:ascii="Arial" w:hAnsi="Arial" w:cs="Arial" w:hint="cs"/>
          <w:b/>
          <w:bCs/>
          <w:color w:val="151517"/>
          <w:sz w:val="20"/>
          <w:szCs w:val="20"/>
        </w:rPr>
        <w:t xml:space="preserve">SÍNTESIS </w:t>
      </w:r>
    </w:p>
    <w:p w14:paraId="4D69D146" w14:textId="77777777" w:rsidR="00A45B9A" w:rsidRPr="00217AF0" w:rsidRDefault="00A45B9A">
      <w:pPr>
        <w:rPr>
          <w:rFonts w:ascii="Arial" w:hAnsi="Arial" w:cs="Arial"/>
          <w:color w:val="151517"/>
          <w:sz w:val="20"/>
          <w:szCs w:val="20"/>
        </w:rPr>
      </w:pPr>
    </w:p>
    <w:p w14:paraId="546953AD" w14:textId="480D9FD1" w:rsidR="00A45B9A" w:rsidRPr="00217AF0" w:rsidRDefault="007131A1">
      <w:pPr>
        <w:pBdr>
          <w:top w:val="nil"/>
          <w:left w:val="nil"/>
          <w:bottom w:val="nil"/>
          <w:right w:val="nil"/>
          <w:between w:val="nil"/>
        </w:pBdr>
        <w:jc w:val="both"/>
        <w:rPr>
          <w:rFonts w:ascii="Arial" w:hAnsi="Arial" w:cs="Arial"/>
          <w:color w:val="151517"/>
          <w:sz w:val="20"/>
          <w:szCs w:val="20"/>
        </w:rPr>
      </w:pPr>
      <w:r w:rsidRPr="00217AF0">
        <w:rPr>
          <w:rFonts w:ascii="Arial" w:hAnsi="Arial" w:cs="Arial" w:hint="cs"/>
          <w:color w:val="151517"/>
          <w:sz w:val="20"/>
          <w:szCs w:val="20"/>
        </w:rPr>
        <w:t xml:space="preserve">El </w:t>
      </w:r>
      <w:r w:rsidR="00C027A9">
        <w:rPr>
          <w:rFonts w:ascii="Arial" w:hAnsi="Arial" w:cs="Arial"/>
          <w:color w:val="151517"/>
          <w:sz w:val="20"/>
          <w:szCs w:val="20"/>
        </w:rPr>
        <w:t>c</w:t>
      </w:r>
      <w:r w:rsidRPr="00217AF0">
        <w:rPr>
          <w:rFonts w:ascii="Arial" w:hAnsi="Arial" w:cs="Arial" w:hint="cs"/>
          <w:color w:val="151517"/>
          <w:sz w:val="20"/>
          <w:szCs w:val="20"/>
        </w:rPr>
        <w:t xml:space="preserve">omponente </w:t>
      </w:r>
      <w:r w:rsidR="00515381">
        <w:rPr>
          <w:rFonts w:ascii="Arial" w:hAnsi="Arial" w:cs="Arial"/>
          <w:color w:val="151517"/>
          <w:sz w:val="20"/>
          <w:szCs w:val="20"/>
        </w:rPr>
        <w:t>f</w:t>
      </w:r>
      <w:r w:rsidRPr="00217AF0">
        <w:rPr>
          <w:rFonts w:ascii="Arial" w:hAnsi="Arial" w:cs="Arial" w:hint="cs"/>
          <w:color w:val="151517"/>
          <w:sz w:val="20"/>
          <w:szCs w:val="20"/>
        </w:rPr>
        <w:t xml:space="preserve">ormativo </w:t>
      </w:r>
      <w:r w:rsidR="00515381" w:rsidRPr="00217AF0">
        <w:rPr>
          <w:rFonts w:ascii="Arial" w:hAnsi="Arial" w:cs="Arial" w:hint="cs"/>
          <w:i/>
          <w:iCs/>
          <w:color w:val="151517"/>
          <w:sz w:val="20"/>
          <w:szCs w:val="20"/>
        </w:rPr>
        <w:t>Mise en place</w:t>
      </w:r>
      <w:r w:rsidR="00515381" w:rsidRPr="00217AF0">
        <w:rPr>
          <w:rFonts w:ascii="Arial" w:hAnsi="Arial" w:cs="Arial" w:hint="cs"/>
          <w:color w:val="151517"/>
          <w:sz w:val="20"/>
          <w:szCs w:val="20"/>
        </w:rPr>
        <w:t xml:space="preserve"> y técnicas de preparación en la cocina colombiana</w:t>
      </w:r>
      <w:r w:rsidRPr="00217AF0">
        <w:rPr>
          <w:rFonts w:ascii="Arial" w:hAnsi="Arial" w:cs="Arial" w:hint="cs"/>
          <w:color w:val="151517"/>
          <w:sz w:val="20"/>
          <w:szCs w:val="20"/>
        </w:rPr>
        <w:t xml:space="preserve"> proporciona al aprendiz un sistema de conocimiento integral que articula la interpretación de recetas, el dominio de técnicas de corte y cocción, la filosofía del </w:t>
      </w:r>
      <w:r w:rsidRPr="00C027A9">
        <w:rPr>
          <w:rFonts w:ascii="Arial" w:hAnsi="Arial" w:cs="Arial" w:hint="cs"/>
          <w:i/>
          <w:iCs/>
          <w:color w:val="151517"/>
          <w:sz w:val="20"/>
          <w:szCs w:val="20"/>
        </w:rPr>
        <w:t>mise en place</w:t>
      </w:r>
      <w:r w:rsidRPr="00217AF0">
        <w:rPr>
          <w:rFonts w:ascii="Arial" w:hAnsi="Arial" w:cs="Arial" w:hint="cs"/>
          <w:color w:val="151517"/>
          <w:sz w:val="20"/>
          <w:szCs w:val="20"/>
        </w:rPr>
        <w:t xml:space="preserve"> y los principios del protocolo en eventos. Esta estructura progresiva, que va </w:t>
      </w:r>
      <w:r w:rsidRPr="00217AF0">
        <w:rPr>
          <w:rFonts w:ascii="Arial" w:hAnsi="Arial" w:cs="Arial" w:hint="cs"/>
          <w:color w:val="151517"/>
          <w:sz w:val="20"/>
          <w:szCs w:val="20"/>
        </w:rPr>
        <w:lastRenderedPageBreak/>
        <w:t>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w:t>
      </w:r>
    </w:p>
    <w:p w14:paraId="7CEB36D3" w14:textId="124FDBF2" w:rsidR="007131A1" w:rsidRPr="00217AF0" w:rsidRDefault="00480AE1">
      <w:pPr>
        <w:pBdr>
          <w:top w:val="nil"/>
          <w:left w:val="nil"/>
          <w:bottom w:val="nil"/>
          <w:right w:val="nil"/>
          <w:between w:val="nil"/>
        </w:pBdr>
        <w:jc w:val="both"/>
        <w:rPr>
          <w:rFonts w:ascii="Arial" w:hAnsi="Arial" w:cs="Arial"/>
          <w:color w:val="151517"/>
          <w:sz w:val="20"/>
          <w:szCs w:val="20"/>
        </w:rPr>
      </w:pPr>
      <w:r w:rsidRPr="00217AF0">
        <w:rPr>
          <w:rFonts w:ascii="Arial" w:hAnsi="Arial" w:cs="Arial" w:hint="cs"/>
          <w:color w:val="151517"/>
          <w:sz w:val="20"/>
          <w:szCs w:val="20"/>
        </w:rPr>
        <w:t xml:space="preserve"> </w:t>
      </w:r>
    </w:p>
    <w:p w14:paraId="0CF59C2D" w14:textId="52F78857" w:rsidR="00F97AA8" w:rsidRDefault="008F044F">
      <w:pPr>
        <w:pBdr>
          <w:top w:val="nil"/>
          <w:left w:val="nil"/>
          <w:bottom w:val="nil"/>
          <w:right w:val="nil"/>
          <w:between w:val="nil"/>
        </w:pBdr>
        <w:jc w:val="both"/>
        <w:rPr>
          <w:rFonts w:ascii="Arial" w:hAnsi="Arial" w:cs="Arial"/>
          <w:color w:val="151517"/>
          <w:sz w:val="20"/>
          <w:szCs w:val="20"/>
        </w:rPr>
      </w:pPr>
      <w:commentRangeStart w:id="61"/>
      <w:r w:rsidRPr="008F044F">
        <w:rPr>
          <w:rFonts w:ascii="Arial" w:hAnsi="Arial" w:cs="Arial"/>
          <w:noProof/>
          <w:color w:val="151517"/>
          <w:sz w:val="20"/>
          <w:szCs w:val="20"/>
        </w:rPr>
        <w:drawing>
          <wp:inline distT="0" distB="0" distL="0" distR="0" wp14:anchorId="2881A338" wp14:editId="08667CE1">
            <wp:extent cx="6332220" cy="5454650"/>
            <wp:effectExtent l="0" t="0" r="5080" b="6350"/>
            <wp:docPr id="211262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3767" name=""/>
                    <pic:cNvPicPr/>
                  </pic:nvPicPr>
                  <pic:blipFill>
                    <a:blip r:embed="rId56"/>
                    <a:stretch>
                      <a:fillRect/>
                    </a:stretch>
                  </pic:blipFill>
                  <pic:spPr>
                    <a:xfrm>
                      <a:off x="0" y="0"/>
                      <a:ext cx="6332220" cy="5454650"/>
                    </a:xfrm>
                    <a:prstGeom prst="rect">
                      <a:avLst/>
                    </a:prstGeom>
                  </pic:spPr>
                </pic:pic>
              </a:graphicData>
            </a:graphic>
          </wp:inline>
        </w:drawing>
      </w:r>
      <w:commentRangeEnd w:id="61"/>
      <w:r>
        <w:rPr>
          <w:rStyle w:val="Refdecomentario"/>
          <w:rFonts w:ascii="Arial" w:hAnsi="Arial" w:cs="Arial"/>
          <w:color w:val="151517"/>
          <w:sz w:val="20"/>
          <w:szCs w:val="20"/>
        </w:rPr>
        <w:commentReference w:id="61"/>
      </w:r>
    </w:p>
    <w:p w14:paraId="27272405" w14:textId="77777777" w:rsidR="00EF2637" w:rsidRDefault="00EF2637">
      <w:pPr>
        <w:pBdr>
          <w:top w:val="nil"/>
          <w:left w:val="nil"/>
          <w:bottom w:val="nil"/>
          <w:right w:val="nil"/>
          <w:between w:val="nil"/>
        </w:pBdr>
        <w:jc w:val="both"/>
        <w:rPr>
          <w:rFonts w:ascii="Arial" w:hAnsi="Arial" w:cs="Arial"/>
          <w:color w:val="151517"/>
          <w:sz w:val="20"/>
          <w:szCs w:val="20"/>
        </w:rPr>
      </w:pPr>
    </w:p>
    <w:p w14:paraId="6EE8C812" w14:textId="77777777" w:rsidR="00EF2637" w:rsidRDefault="00EF2637">
      <w:pPr>
        <w:pBdr>
          <w:top w:val="nil"/>
          <w:left w:val="nil"/>
          <w:bottom w:val="nil"/>
          <w:right w:val="nil"/>
          <w:between w:val="nil"/>
        </w:pBdr>
        <w:jc w:val="both"/>
        <w:rPr>
          <w:rFonts w:ascii="Arial" w:hAnsi="Arial" w:cs="Arial"/>
          <w:color w:val="151517"/>
          <w:sz w:val="20"/>
          <w:szCs w:val="20"/>
        </w:rPr>
      </w:pPr>
    </w:p>
    <w:p w14:paraId="67E7B41F" w14:textId="77777777" w:rsidR="00EF2637" w:rsidRDefault="00EF2637">
      <w:pPr>
        <w:pBdr>
          <w:top w:val="nil"/>
          <w:left w:val="nil"/>
          <w:bottom w:val="nil"/>
          <w:right w:val="nil"/>
          <w:between w:val="nil"/>
        </w:pBdr>
        <w:jc w:val="both"/>
        <w:rPr>
          <w:rFonts w:ascii="Arial" w:hAnsi="Arial" w:cs="Arial"/>
          <w:color w:val="151517"/>
          <w:sz w:val="20"/>
          <w:szCs w:val="20"/>
        </w:rPr>
      </w:pPr>
    </w:p>
    <w:p w14:paraId="7AF0A449" w14:textId="77777777" w:rsidR="00EF2637" w:rsidRDefault="00EF2637">
      <w:pPr>
        <w:pBdr>
          <w:top w:val="nil"/>
          <w:left w:val="nil"/>
          <w:bottom w:val="nil"/>
          <w:right w:val="nil"/>
          <w:between w:val="nil"/>
        </w:pBdr>
        <w:jc w:val="both"/>
        <w:rPr>
          <w:rFonts w:ascii="Arial" w:hAnsi="Arial" w:cs="Arial"/>
          <w:color w:val="151517"/>
          <w:sz w:val="20"/>
          <w:szCs w:val="20"/>
        </w:rPr>
      </w:pPr>
    </w:p>
    <w:p w14:paraId="0B7CCA99" w14:textId="77777777" w:rsidR="00EF2637" w:rsidRDefault="00EF2637">
      <w:pPr>
        <w:pBdr>
          <w:top w:val="nil"/>
          <w:left w:val="nil"/>
          <w:bottom w:val="nil"/>
          <w:right w:val="nil"/>
          <w:between w:val="nil"/>
        </w:pBdr>
        <w:jc w:val="both"/>
        <w:rPr>
          <w:rFonts w:ascii="Arial" w:hAnsi="Arial" w:cs="Arial"/>
          <w:color w:val="151517"/>
          <w:sz w:val="20"/>
          <w:szCs w:val="20"/>
        </w:rPr>
      </w:pPr>
    </w:p>
    <w:p w14:paraId="1C1772BA" w14:textId="77777777" w:rsidR="00EF2637" w:rsidRDefault="00EF2637">
      <w:pPr>
        <w:pBdr>
          <w:top w:val="nil"/>
          <w:left w:val="nil"/>
          <w:bottom w:val="nil"/>
          <w:right w:val="nil"/>
          <w:between w:val="nil"/>
        </w:pBdr>
        <w:jc w:val="both"/>
        <w:rPr>
          <w:rFonts w:ascii="Arial" w:hAnsi="Arial" w:cs="Arial"/>
          <w:color w:val="151517"/>
          <w:sz w:val="20"/>
          <w:szCs w:val="20"/>
        </w:rPr>
      </w:pPr>
    </w:p>
    <w:p w14:paraId="6EC55244" w14:textId="77777777" w:rsidR="00EF2637" w:rsidRDefault="00EF2637">
      <w:pPr>
        <w:pBdr>
          <w:top w:val="nil"/>
          <w:left w:val="nil"/>
          <w:bottom w:val="nil"/>
          <w:right w:val="nil"/>
          <w:between w:val="nil"/>
        </w:pBdr>
        <w:jc w:val="both"/>
        <w:rPr>
          <w:rFonts w:ascii="Arial" w:hAnsi="Arial" w:cs="Arial"/>
          <w:color w:val="151517"/>
          <w:sz w:val="20"/>
          <w:szCs w:val="20"/>
        </w:rPr>
      </w:pPr>
    </w:p>
    <w:p w14:paraId="335F5FA4" w14:textId="77777777" w:rsidR="00EF2637" w:rsidRDefault="00EF2637">
      <w:pPr>
        <w:pBdr>
          <w:top w:val="nil"/>
          <w:left w:val="nil"/>
          <w:bottom w:val="nil"/>
          <w:right w:val="nil"/>
          <w:between w:val="nil"/>
        </w:pBdr>
        <w:jc w:val="both"/>
        <w:rPr>
          <w:rFonts w:ascii="Arial" w:hAnsi="Arial" w:cs="Arial"/>
          <w:color w:val="151517"/>
          <w:sz w:val="20"/>
          <w:szCs w:val="20"/>
        </w:rPr>
      </w:pPr>
    </w:p>
    <w:p w14:paraId="223C14D6" w14:textId="77777777" w:rsidR="00EF2637" w:rsidRDefault="00EF2637">
      <w:pPr>
        <w:pBdr>
          <w:top w:val="nil"/>
          <w:left w:val="nil"/>
          <w:bottom w:val="nil"/>
          <w:right w:val="nil"/>
          <w:between w:val="nil"/>
        </w:pBdr>
        <w:jc w:val="both"/>
        <w:rPr>
          <w:rFonts w:ascii="Arial" w:hAnsi="Arial" w:cs="Arial"/>
          <w:color w:val="151517"/>
          <w:sz w:val="20"/>
          <w:szCs w:val="20"/>
        </w:rPr>
      </w:pPr>
    </w:p>
    <w:p w14:paraId="4832F342" w14:textId="77777777" w:rsidR="00EF2637" w:rsidRDefault="00EF2637">
      <w:pPr>
        <w:pBdr>
          <w:top w:val="nil"/>
          <w:left w:val="nil"/>
          <w:bottom w:val="nil"/>
          <w:right w:val="nil"/>
          <w:between w:val="nil"/>
        </w:pBdr>
        <w:jc w:val="both"/>
        <w:rPr>
          <w:rFonts w:ascii="Arial" w:hAnsi="Arial" w:cs="Arial"/>
          <w:color w:val="151517"/>
          <w:sz w:val="20"/>
          <w:szCs w:val="20"/>
        </w:rPr>
      </w:pPr>
    </w:p>
    <w:p w14:paraId="6A43F5DC" w14:textId="77777777" w:rsidR="00EF2637" w:rsidRDefault="00EF2637">
      <w:pPr>
        <w:pBdr>
          <w:top w:val="nil"/>
          <w:left w:val="nil"/>
          <w:bottom w:val="nil"/>
          <w:right w:val="nil"/>
          <w:between w:val="nil"/>
        </w:pBdr>
        <w:jc w:val="both"/>
        <w:rPr>
          <w:rFonts w:ascii="Arial" w:hAnsi="Arial" w:cs="Arial"/>
          <w:color w:val="151517"/>
          <w:sz w:val="20"/>
          <w:szCs w:val="20"/>
        </w:rPr>
      </w:pPr>
    </w:p>
    <w:p w14:paraId="2EC94C3C" w14:textId="77777777" w:rsidR="00EF2637" w:rsidRDefault="00EF2637">
      <w:pPr>
        <w:pBdr>
          <w:top w:val="nil"/>
          <w:left w:val="nil"/>
          <w:bottom w:val="nil"/>
          <w:right w:val="nil"/>
          <w:between w:val="nil"/>
        </w:pBdr>
        <w:jc w:val="both"/>
        <w:rPr>
          <w:rFonts w:ascii="Arial" w:hAnsi="Arial" w:cs="Arial"/>
          <w:color w:val="151517"/>
          <w:sz w:val="20"/>
          <w:szCs w:val="20"/>
        </w:rPr>
      </w:pPr>
    </w:p>
    <w:p w14:paraId="3DCDBE63" w14:textId="77777777" w:rsidR="00EF2637" w:rsidRDefault="00EF2637">
      <w:pPr>
        <w:pBdr>
          <w:top w:val="nil"/>
          <w:left w:val="nil"/>
          <w:bottom w:val="nil"/>
          <w:right w:val="nil"/>
          <w:between w:val="nil"/>
        </w:pBdr>
        <w:jc w:val="both"/>
        <w:rPr>
          <w:rFonts w:ascii="Arial" w:hAnsi="Arial" w:cs="Arial"/>
          <w:color w:val="151517"/>
          <w:sz w:val="20"/>
          <w:szCs w:val="20"/>
        </w:rPr>
      </w:pPr>
    </w:p>
    <w:p w14:paraId="3CA0018B" w14:textId="77777777" w:rsidR="00EF2637" w:rsidRDefault="00EF2637">
      <w:pPr>
        <w:pBdr>
          <w:top w:val="nil"/>
          <w:left w:val="nil"/>
          <w:bottom w:val="nil"/>
          <w:right w:val="nil"/>
          <w:between w:val="nil"/>
        </w:pBdr>
        <w:jc w:val="both"/>
        <w:rPr>
          <w:rFonts w:ascii="Arial" w:hAnsi="Arial" w:cs="Arial"/>
          <w:color w:val="151517"/>
          <w:sz w:val="20"/>
          <w:szCs w:val="20"/>
        </w:rPr>
      </w:pPr>
    </w:p>
    <w:p w14:paraId="714DDF7A" w14:textId="77777777" w:rsidR="00EF2637" w:rsidRDefault="00EF2637">
      <w:pPr>
        <w:pBdr>
          <w:top w:val="nil"/>
          <w:left w:val="nil"/>
          <w:bottom w:val="nil"/>
          <w:right w:val="nil"/>
          <w:between w:val="nil"/>
        </w:pBdr>
        <w:jc w:val="both"/>
        <w:rPr>
          <w:rFonts w:ascii="Arial" w:hAnsi="Arial" w:cs="Arial"/>
          <w:color w:val="151517"/>
          <w:sz w:val="20"/>
          <w:szCs w:val="20"/>
        </w:rPr>
      </w:pPr>
    </w:p>
    <w:p w14:paraId="6F0C2464" w14:textId="77777777" w:rsidR="00EF2637" w:rsidRDefault="00EF2637">
      <w:pPr>
        <w:pBdr>
          <w:top w:val="nil"/>
          <w:left w:val="nil"/>
          <w:bottom w:val="nil"/>
          <w:right w:val="nil"/>
          <w:between w:val="nil"/>
        </w:pBdr>
        <w:jc w:val="both"/>
        <w:rPr>
          <w:rFonts w:ascii="Arial" w:hAnsi="Arial" w:cs="Arial"/>
          <w:color w:val="151517"/>
          <w:sz w:val="20"/>
          <w:szCs w:val="20"/>
        </w:rPr>
      </w:pPr>
    </w:p>
    <w:p w14:paraId="1AD950BC" w14:textId="77777777" w:rsidR="00EF2637" w:rsidRDefault="00EF2637">
      <w:pPr>
        <w:pBdr>
          <w:top w:val="nil"/>
          <w:left w:val="nil"/>
          <w:bottom w:val="nil"/>
          <w:right w:val="nil"/>
          <w:between w:val="nil"/>
        </w:pBdr>
        <w:jc w:val="both"/>
        <w:rPr>
          <w:rFonts w:ascii="Arial" w:hAnsi="Arial" w:cs="Arial"/>
          <w:color w:val="151517"/>
          <w:sz w:val="20"/>
          <w:szCs w:val="20"/>
        </w:rPr>
      </w:pPr>
    </w:p>
    <w:p w14:paraId="3E4636AE" w14:textId="77777777" w:rsidR="00EF2637" w:rsidRPr="00217AF0" w:rsidRDefault="00EF2637">
      <w:pPr>
        <w:pBdr>
          <w:top w:val="nil"/>
          <w:left w:val="nil"/>
          <w:bottom w:val="nil"/>
          <w:right w:val="nil"/>
          <w:between w:val="nil"/>
        </w:pBdr>
        <w:jc w:val="both"/>
        <w:rPr>
          <w:rFonts w:ascii="Arial" w:hAnsi="Arial" w:cs="Arial"/>
          <w:color w:val="151517"/>
          <w:sz w:val="20"/>
          <w:szCs w:val="20"/>
        </w:rPr>
      </w:pPr>
    </w:p>
    <w:p w14:paraId="3F9727F7" w14:textId="77777777" w:rsidR="00A45B9A" w:rsidRPr="00217AF0" w:rsidRDefault="00A45B9A">
      <w:pPr>
        <w:pBdr>
          <w:top w:val="nil"/>
          <w:left w:val="nil"/>
          <w:bottom w:val="nil"/>
          <w:right w:val="nil"/>
          <w:between w:val="nil"/>
        </w:pBdr>
        <w:ind w:left="720"/>
        <w:jc w:val="both"/>
        <w:rPr>
          <w:rFonts w:ascii="Arial" w:hAnsi="Arial" w:cs="Arial"/>
          <w:b/>
          <w:bCs/>
          <w:color w:val="151517"/>
          <w:sz w:val="20"/>
          <w:szCs w:val="20"/>
        </w:rPr>
      </w:pPr>
    </w:p>
    <w:p w14:paraId="24E50A4B" w14:textId="77777777" w:rsidR="00A45B9A" w:rsidRPr="00217AF0" w:rsidRDefault="007F6AC5">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 xml:space="preserve">ACTIVIDADES DIDÁCTICAS </w:t>
      </w:r>
    </w:p>
    <w:p w14:paraId="01C8B7BE" w14:textId="77777777" w:rsidR="00A45B9A" w:rsidRPr="00217AF0" w:rsidRDefault="00A45B9A">
      <w:pPr>
        <w:ind w:left="426"/>
        <w:jc w:val="both"/>
        <w:rPr>
          <w:rFonts w:ascii="Arial" w:hAnsi="Arial" w:cs="Arial"/>
          <w:color w:val="151517"/>
          <w:sz w:val="20"/>
          <w:szCs w:val="20"/>
        </w:rPr>
      </w:pPr>
    </w:p>
    <w:tbl>
      <w:tblPr>
        <w:tblStyle w:val="4"/>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6848"/>
      </w:tblGrid>
      <w:tr w:rsidR="00A45B9A" w:rsidRPr="00217AF0" w14:paraId="3189AB1E" w14:textId="77777777">
        <w:trPr>
          <w:trHeight w:val="491"/>
        </w:trPr>
        <w:tc>
          <w:tcPr>
            <w:tcW w:w="9541" w:type="dxa"/>
            <w:gridSpan w:val="2"/>
            <w:shd w:val="clear" w:color="auto" w:fill="000000"/>
            <w:vAlign w:val="center"/>
          </w:tcPr>
          <w:p w14:paraId="0C3D94FF" w14:textId="77777777" w:rsidR="00A45B9A" w:rsidRPr="00217AF0" w:rsidRDefault="007F6AC5">
            <w:pPr>
              <w:jc w:val="center"/>
              <w:rPr>
                <w:rFonts w:ascii="Arial" w:hAnsi="Arial" w:cs="Arial"/>
                <w:b/>
                <w:bCs/>
                <w:color w:val="151517"/>
                <w:sz w:val="20"/>
                <w:szCs w:val="20"/>
              </w:rPr>
            </w:pPr>
            <w:r w:rsidRPr="00217AF0">
              <w:rPr>
                <w:rFonts w:ascii="Arial" w:eastAsia="Calibri" w:hAnsi="Arial" w:cs="Arial" w:hint="cs"/>
                <w:b/>
                <w:bCs/>
                <w:color w:val="151517"/>
                <w:sz w:val="20"/>
                <w:szCs w:val="20"/>
              </w:rPr>
              <w:t>DESCRIPCIÓN DE ACTIVIDAD DIDÁCTICA</w:t>
            </w:r>
          </w:p>
        </w:tc>
      </w:tr>
      <w:tr w:rsidR="00A45B9A" w:rsidRPr="00217AF0" w14:paraId="68874D3C" w14:textId="77777777">
        <w:trPr>
          <w:trHeight w:val="806"/>
        </w:trPr>
        <w:tc>
          <w:tcPr>
            <w:tcW w:w="2693" w:type="dxa"/>
            <w:vAlign w:val="center"/>
          </w:tcPr>
          <w:p w14:paraId="09767C61" w14:textId="77777777" w:rsidR="00A45B9A" w:rsidRPr="00217AF0" w:rsidRDefault="007F6AC5">
            <w:pPr>
              <w:rPr>
                <w:rFonts w:ascii="Arial" w:eastAsia="Calibri" w:hAnsi="Arial" w:cs="Arial"/>
                <w:b/>
                <w:bCs/>
                <w:color w:val="151517"/>
                <w:sz w:val="20"/>
                <w:szCs w:val="20"/>
              </w:rPr>
            </w:pPr>
            <w:r w:rsidRPr="00217AF0">
              <w:rPr>
                <w:rFonts w:ascii="Arial" w:eastAsia="Calibri" w:hAnsi="Arial" w:cs="Arial" w:hint="cs"/>
                <w:b/>
                <w:bCs/>
                <w:color w:val="151517"/>
                <w:sz w:val="20"/>
                <w:szCs w:val="20"/>
              </w:rPr>
              <w:t>Nombre de la Actividad</w:t>
            </w:r>
          </w:p>
        </w:tc>
        <w:tc>
          <w:tcPr>
            <w:tcW w:w="6848" w:type="dxa"/>
            <w:vAlign w:val="center"/>
          </w:tcPr>
          <w:p w14:paraId="218E3B57" w14:textId="7A269CB2" w:rsidR="00A45B9A" w:rsidRPr="00217AF0" w:rsidRDefault="00F97AA8">
            <w:pPr>
              <w:rPr>
                <w:rFonts w:ascii="Arial" w:hAnsi="Arial" w:cs="Arial"/>
                <w:color w:val="151517"/>
                <w:sz w:val="20"/>
                <w:szCs w:val="20"/>
              </w:rPr>
            </w:pPr>
            <w:r w:rsidRPr="00217AF0">
              <w:rPr>
                <w:rFonts w:ascii="Arial" w:hAnsi="Arial" w:cs="Arial" w:hint="cs"/>
                <w:color w:val="151517"/>
                <w:sz w:val="20"/>
                <w:szCs w:val="20"/>
              </w:rPr>
              <w:t>Del plano al plato: reto de organización y protocolo</w:t>
            </w:r>
          </w:p>
        </w:tc>
      </w:tr>
      <w:tr w:rsidR="00A45B9A" w:rsidRPr="00217AF0" w14:paraId="3FFA91AC" w14:textId="77777777">
        <w:trPr>
          <w:trHeight w:val="806"/>
        </w:trPr>
        <w:tc>
          <w:tcPr>
            <w:tcW w:w="2693" w:type="dxa"/>
            <w:vAlign w:val="center"/>
          </w:tcPr>
          <w:p w14:paraId="29AAEA13" w14:textId="77777777" w:rsidR="00A45B9A" w:rsidRPr="00217AF0" w:rsidRDefault="007F6AC5">
            <w:pPr>
              <w:rPr>
                <w:rFonts w:ascii="Arial" w:eastAsia="Calibri" w:hAnsi="Arial" w:cs="Arial"/>
                <w:b/>
                <w:bCs/>
                <w:color w:val="151517"/>
                <w:sz w:val="20"/>
                <w:szCs w:val="20"/>
              </w:rPr>
            </w:pPr>
            <w:r w:rsidRPr="00217AF0">
              <w:rPr>
                <w:rFonts w:ascii="Arial" w:eastAsia="Calibri" w:hAnsi="Arial" w:cs="Arial" w:hint="cs"/>
                <w:b/>
                <w:bCs/>
                <w:color w:val="151517"/>
                <w:sz w:val="20"/>
                <w:szCs w:val="20"/>
              </w:rPr>
              <w:t>Objetivo de la actividad</w:t>
            </w:r>
          </w:p>
        </w:tc>
        <w:tc>
          <w:tcPr>
            <w:tcW w:w="6848" w:type="dxa"/>
            <w:vAlign w:val="center"/>
          </w:tcPr>
          <w:p w14:paraId="1CE2B305" w14:textId="618D07FB" w:rsidR="00A45B9A" w:rsidRPr="00217AF0" w:rsidRDefault="007F6AC5">
            <w:pPr>
              <w:rPr>
                <w:rFonts w:ascii="Arial" w:hAnsi="Arial" w:cs="Arial"/>
                <w:color w:val="151517"/>
                <w:sz w:val="20"/>
                <w:szCs w:val="20"/>
              </w:rPr>
            </w:pPr>
            <w:r w:rsidRPr="00217AF0">
              <w:rPr>
                <w:rFonts w:ascii="Arial" w:hAnsi="Arial" w:cs="Arial" w:hint="cs"/>
                <w:color w:val="151517"/>
                <w:sz w:val="20"/>
                <w:szCs w:val="20"/>
              </w:rPr>
              <w:t xml:space="preserve">Evaluar y reforzar la capacidad del aprendiz para integrar los conocimientos sobre interpretación de recetas, técnicas, </w:t>
            </w:r>
            <w:r w:rsidRPr="00926A35">
              <w:rPr>
                <w:rFonts w:ascii="Arial" w:hAnsi="Arial" w:cs="Arial" w:hint="cs"/>
                <w:i/>
                <w:iCs/>
                <w:color w:val="151517"/>
                <w:sz w:val="20"/>
                <w:szCs w:val="20"/>
              </w:rPr>
              <w:t xml:space="preserve">mise </w:t>
            </w:r>
            <w:r w:rsidR="00F84C7C" w:rsidRPr="00926A35">
              <w:rPr>
                <w:rFonts w:ascii="Arial" w:hAnsi="Arial" w:cs="Arial" w:hint="cs"/>
                <w:i/>
                <w:iCs/>
                <w:color w:val="151517"/>
                <w:sz w:val="20"/>
                <w:szCs w:val="20"/>
              </w:rPr>
              <w:t>en place</w:t>
            </w:r>
            <w:r w:rsidRPr="00217AF0">
              <w:rPr>
                <w:rFonts w:ascii="Arial" w:hAnsi="Arial" w:cs="Arial" w:hint="cs"/>
                <w:color w:val="151517"/>
                <w:sz w:val="20"/>
                <w:szCs w:val="20"/>
              </w:rPr>
              <w:t xml:space="preserve"> y protocolo, aplicándolos a la planificación de un evento gastronómico </w:t>
            </w:r>
            <w:r w:rsidR="00F84C7C" w:rsidRPr="00217AF0">
              <w:rPr>
                <w:rFonts w:ascii="Arial" w:hAnsi="Arial" w:cs="Arial" w:hint="cs"/>
                <w:color w:val="151517"/>
                <w:sz w:val="20"/>
                <w:szCs w:val="20"/>
              </w:rPr>
              <w:t>con identidad</w:t>
            </w:r>
            <w:r w:rsidRPr="00217AF0">
              <w:rPr>
                <w:rFonts w:ascii="Arial" w:hAnsi="Arial" w:cs="Arial" w:hint="cs"/>
                <w:color w:val="151517"/>
                <w:sz w:val="20"/>
                <w:szCs w:val="20"/>
              </w:rPr>
              <w:t xml:space="preserve"> colombiana. </w:t>
            </w:r>
          </w:p>
        </w:tc>
      </w:tr>
      <w:tr w:rsidR="00A45B9A" w:rsidRPr="00217AF0" w14:paraId="1A6EF655" w14:textId="77777777">
        <w:trPr>
          <w:trHeight w:val="1258"/>
        </w:trPr>
        <w:tc>
          <w:tcPr>
            <w:tcW w:w="2693" w:type="dxa"/>
            <w:vAlign w:val="center"/>
          </w:tcPr>
          <w:p w14:paraId="0AB33892" w14:textId="77777777" w:rsidR="00A45B9A" w:rsidRPr="00217AF0" w:rsidRDefault="007F6AC5">
            <w:pPr>
              <w:rPr>
                <w:rFonts w:ascii="Arial" w:eastAsia="Calibri" w:hAnsi="Arial" w:cs="Arial"/>
                <w:b/>
                <w:bCs/>
                <w:color w:val="151517"/>
                <w:sz w:val="20"/>
                <w:szCs w:val="20"/>
              </w:rPr>
            </w:pPr>
            <w:r w:rsidRPr="00217AF0">
              <w:rPr>
                <w:rFonts w:ascii="Arial" w:eastAsia="Calibri" w:hAnsi="Arial" w:cs="Arial" w:hint="cs"/>
                <w:b/>
                <w:bCs/>
                <w:color w:val="151517"/>
                <w:sz w:val="20"/>
                <w:szCs w:val="20"/>
              </w:rPr>
              <w:t>Tipo de actividad sugerida</w:t>
            </w:r>
          </w:p>
        </w:tc>
        <w:tc>
          <w:tcPr>
            <w:tcW w:w="6848" w:type="dxa"/>
            <w:vAlign w:val="center"/>
          </w:tcPr>
          <w:p w14:paraId="09B2822F" w14:textId="77777777" w:rsidR="00A45B9A" w:rsidRPr="00217AF0" w:rsidRDefault="00F97AA8">
            <w:pPr>
              <w:rPr>
                <w:rFonts w:ascii="Arial" w:hAnsi="Arial" w:cs="Arial"/>
                <w:b/>
                <w:bCs/>
                <w:color w:val="151517"/>
                <w:sz w:val="20"/>
                <w:szCs w:val="20"/>
              </w:rPr>
            </w:pPr>
            <w:r w:rsidRPr="00217AF0">
              <w:rPr>
                <w:rFonts w:ascii="Arial" w:hAnsi="Arial" w:cs="Arial" w:hint="cs"/>
                <w:noProof/>
                <w:sz w:val="20"/>
                <w:szCs w:val="20"/>
              </w:rPr>
              <w:drawing>
                <wp:inline distT="0" distB="0" distL="0" distR="0" wp14:anchorId="7DD16C2A" wp14:editId="662F76E6">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57"/>
                          <a:stretch>
                            <a:fillRect/>
                          </a:stretch>
                        </pic:blipFill>
                        <pic:spPr>
                          <a:xfrm>
                            <a:off x="0" y="0"/>
                            <a:ext cx="812800" cy="635000"/>
                          </a:xfrm>
                          <a:prstGeom prst="rect">
                            <a:avLst/>
                          </a:prstGeom>
                        </pic:spPr>
                      </pic:pic>
                    </a:graphicData>
                  </a:graphic>
                </wp:inline>
              </w:drawing>
            </w:r>
          </w:p>
          <w:p w14:paraId="188DFEA6" w14:textId="594C7372" w:rsidR="00F97AA8" w:rsidRPr="00217AF0" w:rsidRDefault="00F97AA8">
            <w:pPr>
              <w:rPr>
                <w:rFonts w:ascii="Arial" w:hAnsi="Arial" w:cs="Arial"/>
                <w:color w:val="151517"/>
                <w:sz w:val="20"/>
                <w:szCs w:val="20"/>
              </w:rPr>
            </w:pPr>
            <w:r w:rsidRPr="00217AF0">
              <w:rPr>
                <w:rFonts w:ascii="Arial" w:hAnsi="Arial" w:cs="Arial" w:hint="cs"/>
                <w:color w:val="151517"/>
                <w:sz w:val="20"/>
                <w:szCs w:val="20"/>
              </w:rPr>
              <w:t>Cuestionario Verdadero - Falso</w:t>
            </w:r>
          </w:p>
        </w:tc>
      </w:tr>
      <w:tr w:rsidR="00A45B9A" w:rsidRPr="00217AF0" w14:paraId="590CF96A" w14:textId="77777777">
        <w:trPr>
          <w:trHeight w:val="1849"/>
        </w:trPr>
        <w:tc>
          <w:tcPr>
            <w:tcW w:w="2693" w:type="dxa"/>
            <w:vAlign w:val="center"/>
          </w:tcPr>
          <w:p w14:paraId="2DECCE0E" w14:textId="77777777" w:rsidR="00A45B9A" w:rsidRPr="00217AF0" w:rsidRDefault="007F6AC5">
            <w:pPr>
              <w:rPr>
                <w:rFonts w:ascii="Arial" w:eastAsia="Calibri" w:hAnsi="Arial" w:cs="Arial"/>
                <w:b/>
                <w:bCs/>
                <w:color w:val="151517"/>
                <w:sz w:val="20"/>
                <w:szCs w:val="20"/>
              </w:rPr>
            </w:pPr>
            <w:r w:rsidRPr="00217AF0">
              <w:rPr>
                <w:rFonts w:ascii="Arial" w:eastAsia="Calibri" w:hAnsi="Arial" w:cs="Arial" w:hint="cs"/>
                <w:b/>
                <w:bCs/>
                <w:color w:val="151517"/>
                <w:sz w:val="20"/>
                <w:szCs w:val="20"/>
              </w:rPr>
              <w:t xml:space="preserve">Archivo de la actividad </w:t>
            </w:r>
          </w:p>
          <w:p w14:paraId="70A9CB3F" w14:textId="77777777" w:rsidR="00A45B9A" w:rsidRPr="00217AF0" w:rsidRDefault="007F6AC5">
            <w:pPr>
              <w:rPr>
                <w:rFonts w:ascii="Arial" w:eastAsia="Calibri" w:hAnsi="Arial" w:cs="Arial"/>
                <w:b/>
                <w:bCs/>
                <w:color w:val="151517"/>
                <w:sz w:val="20"/>
                <w:szCs w:val="20"/>
              </w:rPr>
            </w:pPr>
            <w:r w:rsidRPr="00217AF0">
              <w:rPr>
                <w:rFonts w:ascii="Arial" w:eastAsia="Calibri" w:hAnsi="Arial" w:cs="Arial" w:hint="cs"/>
                <w:b/>
                <w:bCs/>
                <w:color w:val="151517"/>
                <w:sz w:val="20"/>
                <w:szCs w:val="20"/>
              </w:rPr>
              <w:t>(Anexo donde se describe la actividad propuesta)</w:t>
            </w:r>
          </w:p>
        </w:tc>
        <w:tc>
          <w:tcPr>
            <w:tcW w:w="6848" w:type="dxa"/>
            <w:vAlign w:val="center"/>
          </w:tcPr>
          <w:p w14:paraId="1DA4DF08" w14:textId="263C4D22" w:rsidR="00A45B9A" w:rsidRPr="00217AF0" w:rsidRDefault="00F97AA8">
            <w:pPr>
              <w:rPr>
                <w:rFonts w:ascii="Arial" w:hAnsi="Arial" w:cs="Arial"/>
                <w:color w:val="151517"/>
                <w:sz w:val="20"/>
                <w:szCs w:val="20"/>
              </w:rPr>
            </w:pPr>
            <w:r w:rsidRPr="00217AF0">
              <w:rPr>
                <w:rFonts w:ascii="Arial" w:hAnsi="Arial" w:cs="Arial" w:hint="cs"/>
                <w:iCs/>
                <w:color w:val="000000" w:themeColor="text1"/>
                <w:sz w:val="20"/>
                <w:szCs w:val="20"/>
              </w:rPr>
              <w:t>Actividad didactica_CF02_66210001</w:t>
            </w:r>
          </w:p>
        </w:tc>
      </w:tr>
    </w:tbl>
    <w:p w14:paraId="61C94A99" w14:textId="77777777" w:rsidR="00A45B9A" w:rsidRPr="00217AF0" w:rsidRDefault="00A45B9A">
      <w:pPr>
        <w:rPr>
          <w:rFonts w:ascii="Arial" w:hAnsi="Arial" w:cs="Arial"/>
          <w:color w:val="151517"/>
          <w:sz w:val="20"/>
          <w:szCs w:val="20"/>
        </w:rPr>
      </w:pPr>
    </w:p>
    <w:p w14:paraId="1F8E40AA" w14:textId="77777777" w:rsidR="007C2924" w:rsidRPr="00217AF0" w:rsidRDefault="007C2924">
      <w:pPr>
        <w:rPr>
          <w:rFonts w:ascii="Arial" w:hAnsi="Arial" w:cs="Arial"/>
          <w:color w:val="151517"/>
          <w:sz w:val="20"/>
          <w:szCs w:val="20"/>
        </w:rPr>
      </w:pPr>
    </w:p>
    <w:p w14:paraId="023FA96D" w14:textId="77777777" w:rsidR="00A45B9A" w:rsidRPr="00217AF0" w:rsidRDefault="007F6AC5">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 xml:space="preserve">GLOSARIO: </w:t>
      </w:r>
    </w:p>
    <w:p w14:paraId="5F5365E8" w14:textId="77777777" w:rsidR="00A45B9A" w:rsidRPr="00217AF0" w:rsidRDefault="00A45B9A">
      <w:pPr>
        <w:pBdr>
          <w:top w:val="nil"/>
          <w:left w:val="nil"/>
          <w:bottom w:val="nil"/>
          <w:right w:val="nil"/>
          <w:between w:val="nil"/>
        </w:pBdr>
        <w:jc w:val="both"/>
        <w:rPr>
          <w:rFonts w:ascii="Arial" w:hAnsi="Arial" w:cs="Arial"/>
          <w:color w:val="151517"/>
          <w:sz w:val="20"/>
          <w:szCs w:val="20"/>
        </w:rPr>
      </w:pPr>
    </w:p>
    <w:tbl>
      <w:tblPr>
        <w:tblStyle w:val="3"/>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7830"/>
      </w:tblGrid>
      <w:tr w:rsidR="00A45B9A" w:rsidRPr="00217AF0" w14:paraId="1A6A8C2B" w14:textId="77777777" w:rsidTr="0002098C">
        <w:trPr>
          <w:trHeight w:val="214"/>
        </w:trPr>
        <w:tc>
          <w:tcPr>
            <w:tcW w:w="2130" w:type="dxa"/>
            <w:shd w:val="clear" w:color="auto" w:fill="000000"/>
            <w:tcMar>
              <w:top w:w="100" w:type="dxa"/>
              <w:left w:w="100" w:type="dxa"/>
              <w:bottom w:w="100" w:type="dxa"/>
              <w:right w:w="100" w:type="dxa"/>
            </w:tcMar>
            <w:vAlign w:val="center"/>
          </w:tcPr>
          <w:p w14:paraId="1D794EAD" w14:textId="77777777" w:rsidR="00A45B9A" w:rsidRPr="00217AF0" w:rsidRDefault="007F6AC5">
            <w:pPr>
              <w:jc w:val="center"/>
              <w:rPr>
                <w:rFonts w:ascii="Arial" w:hAnsi="Arial" w:cs="Arial"/>
                <w:color w:val="FFFFFF"/>
                <w:sz w:val="20"/>
                <w:szCs w:val="20"/>
              </w:rPr>
            </w:pPr>
            <w:r w:rsidRPr="00217AF0">
              <w:rPr>
                <w:rFonts w:ascii="Arial" w:hAnsi="Arial" w:cs="Arial" w:hint="cs"/>
                <w:color w:val="FFFFFF"/>
                <w:sz w:val="20"/>
                <w:szCs w:val="20"/>
              </w:rPr>
              <w:t>TÉRMINO</w:t>
            </w:r>
          </w:p>
        </w:tc>
        <w:tc>
          <w:tcPr>
            <w:tcW w:w="7830" w:type="dxa"/>
            <w:shd w:val="clear" w:color="auto" w:fill="000000"/>
            <w:tcMar>
              <w:top w:w="100" w:type="dxa"/>
              <w:left w:w="100" w:type="dxa"/>
              <w:bottom w:w="100" w:type="dxa"/>
              <w:right w:w="100" w:type="dxa"/>
            </w:tcMar>
            <w:vAlign w:val="center"/>
          </w:tcPr>
          <w:p w14:paraId="51CC01B6" w14:textId="77777777" w:rsidR="00A45B9A" w:rsidRPr="00217AF0" w:rsidRDefault="007F6AC5">
            <w:pPr>
              <w:jc w:val="center"/>
              <w:rPr>
                <w:rFonts w:ascii="Arial" w:hAnsi="Arial" w:cs="Arial"/>
                <w:color w:val="FFFFFF"/>
                <w:sz w:val="20"/>
                <w:szCs w:val="20"/>
              </w:rPr>
            </w:pPr>
            <w:r w:rsidRPr="00217AF0">
              <w:rPr>
                <w:rFonts w:ascii="Arial" w:hAnsi="Arial" w:cs="Arial" w:hint="cs"/>
                <w:color w:val="FFFFFF"/>
                <w:sz w:val="20"/>
                <w:szCs w:val="20"/>
              </w:rPr>
              <w:t>SIGNIFICADO</w:t>
            </w:r>
          </w:p>
        </w:tc>
      </w:tr>
      <w:tr w:rsidR="00A45B9A" w:rsidRPr="00217AF0" w14:paraId="2353AD8D" w14:textId="77777777" w:rsidTr="0002098C">
        <w:trPr>
          <w:trHeight w:val="253"/>
        </w:trPr>
        <w:tc>
          <w:tcPr>
            <w:tcW w:w="2130" w:type="dxa"/>
            <w:shd w:val="clear" w:color="auto" w:fill="auto"/>
            <w:tcMar>
              <w:top w:w="100" w:type="dxa"/>
              <w:left w:w="100" w:type="dxa"/>
              <w:bottom w:w="100" w:type="dxa"/>
              <w:right w:w="100" w:type="dxa"/>
            </w:tcMar>
            <w:vAlign w:val="center"/>
          </w:tcPr>
          <w:p w14:paraId="04901A6D" w14:textId="4F5D49A3" w:rsidR="00A45B9A"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Ablandamiento</w:t>
            </w:r>
          </w:p>
        </w:tc>
        <w:tc>
          <w:tcPr>
            <w:tcW w:w="7830" w:type="dxa"/>
            <w:shd w:val="clear" w:color="auto" w:fill="auto"/>
            <w:tcMar>
              <w:top w:w="100" w:type="dxa"/>
              <w:left w:w="100" w:type="dxa"/>
              <w:bottom w:w="100" w:type="dxa"/>
              <w:right w:w="100" w:type="dxa"/>
            </w:tcMar>
            <w:vAlign w:val="center"/>
          </w:tcPr>
          <w:p w14:paraId="2752820B" w14:textId="0E87B55A" w:rsidR="00A45B9A"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Proceso mediante el cual se modifican las fibras de un alimento (generalmente proteínas) para lograr una textura más suave, ya sea por cocción lenta, marinado o métodos mecánicos.</w:t>
            </w:r>
          </w:p>
        </w:tc>
      </w:tr>
      <w:tr w:rsidR="00081040" w:rsidRPr="00217AF0" w14:paraId="4663EF46" w14:textId="77777777" w:rsidTr="0002098C">
        <w:trPr>
          <w:trHeight w:val="253"/>
        </w:trPr>
        <w:tc>
          <w:tcPr>
            <w:tcW w:w="2130" w:type="dxa"/>
            <w:shd w:val="clear" w:color="auto" w:fill="auto"/>
            <w:tcMar>
              <w:top w:w="100" w:type="dxa"/>
              <w:left w:w="100" w:type="dxa"/>
              <w:bottom w:w="100" w:type="dxa"/>
              <w:right w:w="100" w:type="dxa"/>
            </w:tcMar>
            <w:vAlign w:val="center"/>
          </w:tcPr>
          <w:p w14:paraId="7C64E512" w14:textId="03F5E62D" w:rsidR="00081040" w:rsidRPr="00217AF0" w:rsidRDefault="00081040" w:rsidP="007C2924">
            <w:pPr>
              <w:rPr>
                <w:rFonts w:ascii="Arial" w:hAnsi="Arial" w:cs="Arial"/>
                <w:color w:val="151517"/>
                <w:sz w:val="20"/>
                <w:szCs w:val="20"/>
              </w:rPr>
            </w:pPr>
            <w:r>
              <w:rPr>
                <w:rFonts w:ascii="Arial" w:hAnsi="Arial" w:cs="Arial"/>
                <w:color w:val="151517"/>
                <w:sz w:val="20"/>
                <w:szCs w:val="20"/>
              </w:rPr>
              <w:t>Blanqueado</w:t>
            </w:r>
          </w:p>
        </w:tc>
        <w:tc>
          <w:tcPr>
            <w:tcW w:w="7830" w:type="dxa"/>
            <w:shd w:val="clear" w:color="auto" w:fill="auto"/>
            <w:tcMar>
              <w:top w:w="100" w:type="dxa"/>
              <w:left w:w="100" w:type="dxa"/>
              <w:bottom w:w="100" w:type="dxa"/>
              <w:right w:w="100" w:type="dxa"/>
            </w:tcMar>
            <w:vAlign w:val="center"/>
          </w:tcPr>
          <w:p w14:paraId="45B4DBE0" w14:textId="7D1B5423" w:rsidR="00081040" w:rsidRPr="00081040" w:rsidRDefault="00081040" w:rsidP="007C2924">
            <w:pPr>
              <w:rPr>
                <w:rFonts w:ascii="Arial" w:hAnsi="Arial" w:cs="Arial"/>
                <w:b w:val="0"/>
                <w:bCs w:val="0"/>
                <w:color w:val="151517"/>
                <w:sz w:val="20"/>
                <w:szCs w:val="20"/>
              </w:rPr>
            </w:pPr>
            <w:r w:rsidRPr="00081040">
              <w:rPr>
                <w:rFonts w:ascii="Arial" w:hAnsi="Arial" w:cs="Arial"/>
                <w:b w:val="0"/>
                <w:bCs w:val="0"/>
                <w:color w:val="151517"/>
                <w:sz w:val="20"/>
                <w:szCs w:val="20"/>
              </w:rPr>
              <w:t>Operación de pre</w:t>
            </w:r>
            <w:r w:rsidRPr="00081040">
              <w:rPr>
                <w:rFonts w:ascii="Cambria Math" w:hAnsi="Cambria Math" w:cs="Cambria Math"/>
                <w:b w:val="0"/>
                <w:bCs w:val="0"/>
                <w:color w:val="151517"/>
                <w:sz w:val="20"/>
                <w:szCs w:val="20"/>
              </w:rPr>
              <w:t>‑</w:t>
            </w:r>
            <w:r w:rsidRPr="00081040">
              <w:rPr>
                <w:rFonts w:ascii="Arial" w:hAnsi="Arial" w:cs="Arial"/>
                <w:b w:val="0"/>
                <w:bCs w:val="0"/>
                <w:color w:val="151517"/>
                <w:sz w:val="20"/>
                <w:szCs w:val="20"/>
              </w:rPr>
              <w:t>preparación que consiste en sumergir el alimento 30 s a 2 min en agua hirviendo y luego enfriarlo rápidamente en agua con hielo para fijar color, reducir amargor o facilitar el pelado sin cocinar completamente.</w:t>
            </w:r>
          </w:p>
        </w:tc>
      </w:tr>
      <w:tr w:rsidR="00991474" w:rsidRPr="00217AF0" w14:paraId="0E81FC48" w14:textId="77777777" w:rsidTr="0002098C">
        <w:trPr>
          <w:trHeight w:val="253"/>
        </w:trPr>
        <w:tc>
          <w:tcPr>
            <w:tcW w:w="2130" w:type="dxa"/>
            <w:shd w:val="clear" w:color="auto" w:fill="auto"/>
            <w:tcMar>
              <w:top w:w="100" w:type="dxa"/>
              <w:left w:w="100" w:type="dxa"/>
              <w:bottom w:w="100" w:type="dxa"/>
              <w:right w:w="100" w:type="dxa"/>
            </w:tcMar>
            <w:vAlign w:val="center"/>
          </w:tcPr>
          <w:p w14:paraId="54E852C2" w14:textId="7D44A582"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Braseado</w:t>
            </w:r>
          </w:p>
        </w:tc>
        <w:tc>
          <w:tcPr>
            <w:tcW w:w="7830" w:type="dxa"/>
            <w:shd w:val="clear" w:color="auto" w:fill="auto"/>
            <w:tcMar>
              <w:top w:w="100" w:type="dxa"/>
              <w:left w:w="100" w:type="dxa"/>
              <w:bottom w:w="100" w:type="dxa"/>
              <w:right w:w="100" w:type="dxa"/>
            </w:tcMar>
            <w:vAlign w:val="center"/>
          </w:tcPr>
          <w:p w14:paraId="6FBBB0FE" w14:textId="71CD31F3"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Método de cocción mixta que combina dorado inicial en grasa y cocción lenta posterior con líquido en recipiente tapado.</w:t>
            </w:r>
          </w:p>
        </w:tc>
      </w:tr>
      <w:tr w:rsidR="00991474" w:rsidRPr="00217AF0" w14:paraId="5818B4F5" w14:textId="77777777" w:rsidTr="0002098C">
        <w:trPr>
          <w:trHeight w:val="253"/>
        </w:trPr>
        <w:tc>
          <w:tcPr>
            <w:tcW w:w="2130" w:type="dxa"/>
            <w:shd w:val="clear" w:color="auto" w:fill="auto"/>
            <w:tcMar>
              <w:top w:w="100" w:type="dxa"/>
              <w:left w:w="100" w:type="dxa"/>
              <w:bottom w:w="100" w:type="dxa"/>
              <w:right w:w="100" w:type="dxa"/>
            </w:tcMar>
            <w:vAlign w:val="center"/>
          </w:tcPr>
          <w:p w14:paraId="56AE40CA" w14:textId="44CBDD96" w:rsidR="00991474" w:rsidRPr="00217AF0" w:rsidRDefault="00991474" w:rsidP="007C2924">
            <w:pPr>
              <w:rPr>
                <w:rFonts w:ascii="Arial" w:hAnsi="Arial" w:cs="Arial"/>
                <w:i/>
                <w:iCs/>
                <w:color w:val="151517"/>
                <w:sz w:val="20"/>
                <w:szCs w:val="20"/>
              </w:rPr>
            </w:pPr>
            <w:r w:rsidRPr="00217AF0">
              <w:rPr>
                <w:rFonts w:ascii="Arial" w:hAnsi="Arial" w:cs="Arial" w:hint="cs"/>
                <w:i/>
                <w:iCs/>
                <w:color w:val="151517"/>
                <w:sz w:val="20"/>
                <w:szCs w:val="20"/>
              </w:rPr>
              <w:t>Brunoise</w:t>
            </w:r>
          </w:p>
        </w:tc>
        <w:tc>
          <w:tcPr>
            <w:tcW w:w="7830" w:type="dxa"/>
            <w:shd w:val="clear" w:color="auto" w:fill="auto"/>
            <w:tcMar>
              <w:top w:w="100" w:type="dxa"/>
              <w:left w:w="100" w:type="dxa"/>
              <w:bottom w:w="100" w:type="dxa"/>
              <w:right w:w="100" w:type="dxa"/>
            </w:tcMar>
            <w:vAlign w:val="center"/>
          </w:tcPr>
          <w:p w14:paraId="75F877CC" w14:textId="5C00A19A" w:rsidR="00991474" w:rsidRPr="00217AF0" w:rsidRDefault="00991474" w:rsidP="007C2924">
            <w:pPr>
              <w:rPr>
                <w:rFonts w:ascii="Arial" w:hAnsi="Arial" w:cs="Arial"/>
                <w:color w:val="151517"/>
                <w:sz w:val="20"/>
                <w:szCs w:val="20"/>
              </w:rPr>
            </w:pPr>
            <w:r w:rsidRPr="00217AF0">
              <w:rPr>
                <w:rFonts w:ascii="Arial" w:hAnsi="Arial" w:cs="Arial" w:hint="cs"/>
                <w:b w:val="0"/>
                <w:bCs w:val="0"/>
                <w:color w:val="151517"/>
                <w:sz w:val="20"/>
                <w:szCs w:val="20"/>
              </w:rPr>
              <w:t>Corte en pequeños dados de 1 a 2 mm de lado, utilizado para bases de sabor que deben integrarse completamente.</w:t>
            </w:r>
          </w:p>
        </w:tc>
      </w:tr>
      <w:tr w:rsidR="00991474" w:rsidRPr="00217AF0" w14:paraId="11F02EC2" w14:textId="77777777" w:rsidTr="0002098C">
        <w:trPr>
          <w:trHeight w:val="253"/>
        </w:trPr>
        <w:tc>
          <w:tcPr>
            <w:tcW w:w="2130" w:type="dxa"/>
            <w:shd w:val="clear" w:color="auto" w:fill="auto"/>
            <w:tcMar>
              <w:top w:w="100" w:type="dxa"/>
              <w:left w:w="100" w:type="dxa"/>
              <w:bottom w:w="100" w:type="dxa"/>
              <w:right w:w="100" w:type="dxa"/>
            </w:tcMar>
            <w:vAlign w:val="center"/>
          </w:tcPr>
          <w:p w14:paraId="5F66BB6D" w14:textId="44955D02"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Cadencia de servicio</w:t>
            </w:r>
          </w:p>
        </w:tc>
        <w:tc>
          <w:tcPr>
            <w:tcW w:w="7830" w:type="dxa"/>
            <w:shd w:val="clear" w:color="auto" w:fill="auto"/>
            <w:tcMar>
              <w:top w:w="100" w:type="dxa"/>
              <w:left w:w="100" w:type="dxa"/>
              <w:bottom w:w="100" w:type="dxa"/>
              <w:right w:w="100" w:type="dxa"/>
            </w:tcMar>
            <w:vAlign w:val="center"/>
          </w:tcPr>
          <w:p w14:paraId="033135F8" w14:textId="1734291B"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Ritmo organizado y sincronizado de producción y despacho de platos durante el servicio.</w:t>
            </w:r>
          </w:p>
        </w:tc>
      </w:tr>
      <w:tr w:rsidR="00991474" w:rsidRPr="00217AF0" w14:paraId="067DAB88" w14:textId="77777777" w:rsidTr="0002098C">
        <w:trPr>
          <w:trHeight w:val="391"/>
        </w:trPr>
        <w:tc>
          <w:tcPr>
            <w:tcW w:w="2130" w:type="dxa"/>
            <w:shd w:val="clear" w:color="auto" w:fill="auto"/>
            <w:tcMar>
              <w:top w:w="100" w:type="dxa"/>
              <w:left w:w="100" w:type="dxa"/>
              <w:bottom w:w="100" w:type="dxa"/>
              <w:right w:w="100" w:type="dxa"/>
            </w:tcMar>
            <w:vAlign w:val="center"/>
          </w:tcPr>
          <w:p w14:paraId="5C35AD9F" w14:textId="77777777" w:rsidR="00991474" w:rsidRPr="00217AF0" w:rsidRDefault="00991474" w:rsidP="007C2924">
            <w:pPr>
              <w:rPr>
                <w:rFonts w:ascii="Arial" w:hAnsi="Arial" w:cs="Arial"/>
                <w:i/>
                <w:iCs/>
                <w:color w:val="151517"/>
                <w:sz w:val="20"/>
                <w:szCs w:val="20"/>
              </w:rPr>
            </w:pPr>
            <w:r w:rsidRPr="00217AF0">
              <w:rPr>
                <w:rFonts w:ascii="Arial" w:hAnsi="Arial" w:cs="Arial" w:hint="cs"/>
                <w:i/>
                <w:iCs/>
                <w:color w:val="151517"/>
                <w:sz w:val="20"/>
                <w:szCs w:val="20"/>
              </w:rPr>
              <w:t>Chiffonade</w:t>
            </w:r>
          </w:p>
        </w:tc>
        <w:tc>
          <w:tcPr>
            <w:tcW w:w="7830" w:type="dxa"/>
            <w:shd w:val="clear" w:color="auto" w:fill="auto"/>
            <w:tcMar>
              <w:top w:w="100" w:type="dxa"/>
              <w:left w:w="100" w:type="dxa"/>
              <w:bottom w:w="100" w:type="dxa"/>
              <w:right w:w="100" w:type="dxa"/>
            </w:tcMar>
            <w:vAlign w:val="center"/>
          </w:tcPr>
          <w:p w14:paraId="12529DD5"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Técnica de corte para hojas verdes que consiste en enrollarlas y cortarlas transversalmente en tiras muy finas.</w:t>
            </w:r>
          </w:p>
        </w:tc>
      </w:tr>
      <w:tr w:rsidR="00991474" w:rsidRPr="00217AF0" w14:paraId="14F1B986" w14:textId="77777777" w:rsidTr="0002098C">
        <w:trPr>
          <w:trHeight w:val="253"/>
        </w:trPr>
        <w:tc>
          <w:tcPr>
            <w:tcW w:w="2130" w:type="dxa"/>
            <w:shd w:val="clear" w:color="auto" w:fill="auto"/>
            <w:tcMar>
              <w:top w:w="100" w:type="dxa"/>
              <w:left w:w="100" w:type="dxa"/>
              <w:bottom w:w="100" w:type="dxa"/>
              <w:right w:w="100" w:type="dxa"/>
            </w:tcMar>
            <w:vAlign w:val="center"/>
          </w:tcPr>
          <w:p w14:paraId="43C20530" w14:textId="1D123375"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lastRenderedPageBreak/>
              <w:t>Cocción mixta</w:t>
            </w:r>
          </w:p>
        </w:tc>
        <w:tc>
          <w:tcPr>
            <w:tcW w:w="7830" w:type="dxa"/>
            <w:shd w:val="clear" w:color="auto" w:fill="auto"/>
            <w:tcMar>
              <w:top w:w="100" w:type="dxa"/>
              <w:left w:w="100" w:type="dxa"/>
              <w:bottom w:w="100" w:type="dxa"/>
              <w:right w:w="100" w:type="dxa"/>
            </w:tcMar>
            <w:vAlign w:val="center"/>
          </w:tcPr>
          <w:p w14:paraId="054DCE58" w14:textId="68975E3E"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Método que combina concentración (sellado) y expansión (cocción en líquido).</w:t>
            </w:r>
          </w:p>
        </w:tc>
      </w:tr>
      <w:tr w:rsidR="00991474" w:rsidRPr="00217AF0" w14:paraId="79034D22" w14:textId="77777777" w:rsidTr="0002098C">
        <w:trPr>
          <w:trHeight w:val="253"/>
        </w:trPr>
        <w:tc>
          <w:tcPr>
            <w:tcW w:w="2130" w:type="dxa"/>
            <w:shd w:val="clear" w:color="auto" w:fill="auto"/>
            <w:tcMar>
              <w:top w:w="100" w:type="dxa"/>
              <w:left w:w="100" w:type="dxa"/>
              <w:bottom w:w="100" w:type="dxa"/>
              <w:right w:w="100" w:type="dxa"/>
            </w:tcMar>
            <w:vAlign w:val="center"/>
          </w:tcPr>
          <w:p w14:paraId="5DDCEB59" w14:textId="4AFC253B" w:rsidR="00991474" w:rsidRPr="00217AF0" w:rsidRDefault="00991474" w:rsidP="007C2924">
            <w:pPr>
              <w:tabs>
                <w:tab w:val="center" w:pos="965"/>
              </w:tabs>
              <w:rPr>
                <w:rFonts w:ascii="Arial" w:hAnsi="Arial" w:cs="Arial"/>
                <w:color w:val="151517"/>
                <w:sz w:val="20"/>
                <w:szCs w:val="20"/>
              </w:rPr>
            </w:pPr>
            <w:r w:rsidRPr="00217AF0">
              <w:rPr>
                <w:rFonts w:ascii="Arial" w:hAnsi="Arial" w:cs="Arial" w:hint="cs"/>
                <w:color w:val="151517"/>
                <w:sz w:val="20"/>
                <w:szCs w:val="20"/>
              </w:rPr>
              <w:t>Cocción por concentración</w:t>
            </w:r>
          </w:p>
        </w:tc>
        <w:tc>
          <w:tcPr>
            <w:tcW w:w="7830" w:type="dxa"/>
            <w:shd w:val="clear" w:color="auto" w:fill="auto"/>
            <w:tcMar>
              <w:top w:w="100" w:type="dxa"/>
              <w:left w:w="100" w:type="dxa"/>
              <w:bottom w:w="100" w:type="dxa"/>
              <w:right w:w="100" w:type="dxa"/>
            </w:tcMar>
            <w:vAlign w:val="center"/>
          </w:tcPr>
          <w:p w14:paraId="7F3D9829" w14:textId="3CCAE8AF" w:rsidR="00991474" w:rsidRPr="00217AF0" w:rsidRDefault="00A03393"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Método que sella el alimento para conservar sus jugos internos (Ej. freír, asar).</w:t>
            </w:r>
          </w:p>
        </w:tc>
      </w:tr>
      <w:tr w:rsidR="00A03393" w:rsidRPr="00217AF0" w14:paraId="15801EBB" w14:textId="77777777" w:rsidTr="0002098C">
        <w:trPr>
          <w:trHeight w:val="253"/>
        </w:trPr>
        <w:tc>
          <w:tcPr>
            <w:tcW w:w="2130" w:type="dxa"/>
            <w:shd w:val="clear" w:color="auto" w:fill="auto"/>
            <w:tcMar>
              <w:top w:w="100" w:type="dxa"/>
              <w:left w:w="100" w:type="dxa"/>
              <w:bottom w:w="100" w:type="dxa"/>
              <w:right w:w="100" w:type="dxa"/>
            </w:tcMar>
            <w:vAlign w:val="center"/>
          </w:tcPr>
          <w:p w14:paraId="4FA139D0" w14:textId="1339766A" w:rsidR="00A03393" w:rsidRPr="00217AF0" w:rsidRDefault="00A03393" w:rsidP="007C2924">
            <w:pPr>
              <w:tabs>
                <w:tab w:val="center" w:pos="965"/>
              </w:tabs>
              <w:rPr>
                <w:rFonts w:ascii="Arial" w:hAnsi="Arial" w:cs="Arial"/>
                <w:color w:val="151517"/>
                <w:sz w:val="20"/>
                <w:szCs w:val="20"/>
              </w:rPr>
            </w:pPr>
            <w:r w:rsidRPr="00217AF0">
              <w:rPr>
                <w:rFonts w:ascii="Arial" w:hAnsi="Arial" w:cs="Arial" w:hint="cs"/>
                <w:color w:val="151517"/>
                <w:sz w:val="20"/>
                <w:szCs w:val="20"/>
              </w:rPr>
              <w:t>Deshuesado</w:t>
            </w:r>
          </w:p>
        </w:tc>
        <w:tc>
          <w:tcPr>
            <w:tcW w:w="7830" w:type="dxa"/>
            <w:shd w:val="clear" w:color="auto" w:fill="auto"/>
            <w:tcMar>
              <w:top w:w="100" w:type="dxa"/>
              <w:left w:w="100" w:type="dxa"/>
              <w:bottom w:w="100" w:type="dxa"/>
              <w:right w:w="100" w:type="dxa"/>
            </w:tcMar>
            <w:vAlign w:val="center"/>
          </w:tcPr>
          <w:p w14:paraId="7733B3A8" w14:textId="65FB976E" w:rsidR="00A03393" w:rsidRPr="00217AF0" w:rsidRDefault="00A03393" w:rsidP="007C2924">
            <w:pPr>
              <w:rPr>
                <w:rFonts w:ascii="Arial" w:hAnsi="Arial" w:cs="Arial"/>
                <w:b w:val="0"/>
                <w:bCs w:val="0"/>
                <w:color w:val="151517"/>
                <w:sz w:val="20"/>
                <w:szCs w:val="20"/>
                <w:lang w:val="es-MX"/>
              </w:rPr>
            </w:pPr>
            <w:r w:rsidRPr="00217AF0">
              <w:rPr>
                <w:rFonts w:ascii="Arial" w:hAnsi="Arial" w:cs="Arial" w:hint="cs"/>
                <w:b w:val="0"/>
                <w:bCs w:val="0"/>
                <w:color w:val="151517"/>
                <w:sz w:val="20"/>
                <w:szCs w:val="20"/>
                <w:lang w:val="es-MX"/>
              </w:rPr>
              <w:t>Técnica que consiste en retirar los huesos de carnes o aves sin dañar su estructura.</w:t>
            </w:r>
          </w:p>
        </w:tc>
      </w:tr>
      <w:tr w:rsidR="00991474" w:rsidRPr="00217AF0" w14:paraId="60E0F4D0" w14:textId="77777777" w:rsidTr="0002098C">
        <w:trPr>
          <w:trHeight w:val="253"/>
        </w:trPr>
        <w:tc>
          <w:tcPr>
            <w:tcW w:w="2130" w:type="dxa"/>
            <w:shd w:val="clear" w:color="auto" w:fill="auto"/>
            <w:tcMar>
              <w:top w:w="100" w:type="dxa"/>
              <w:left w:w="100" w:type="dxa"/>
              <w:bottom w:w="100" w:type="dxa"/>
              <w:right w:w="100" w:type="dxa"/>
            </w:tcMar>
            <w:vAlign w:val="center"/>
          </w:tcPr>
          <w:p w14:paraId="1E2A27E5"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Escalfar</w:t>
            </w:r>
          </w:p>
        </w:tc>
        <w:tc>
          <w:tcPr>
            <w:tcW w:w="7830" w:type="dxa"/>
            <w:shd w:val="clear" w:color="auto" w:fill="auto"/>
            <w:tcMar>
              <w:top w:w="100" w:type="dxa"/>
              <w:left w:w="100" w:type="dxa"/>
              <w:bottom w:w="100" w:type="dxa"/>
              <w:right w:w="100" w:type="dxa"/>
            </w:tcMar>
            <w:vAlign w:val="center"/>
          </w:tcPr>
          <w:p w14:paraId="52494B77"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Método de cocción suave en líquido a temperatura inferior a la ebullición (80-95°C), ideal para alimentos delicados.</w:t>
            </w:r>
          </w:p>
        </w:tc>
      </w:tr>
      <w:tr w:rsidR="00A03393" w:rsidRPr="00217AF0" w14:paraId="172123A1" w14:textId="77777777" w:rsidTr="0002098C">
        <w:trPr>
          <w:trHeight w:val="253"/>
        </w:trPr>
        <w:tc>
          <w:tcPr>
            <w:tcW w:w="2130" w:type="dxa"/>
            <w:shd w:val="clear" w:color="auto" w:fill="auto"/>
            <w:tcMar>
              <w:top w:w="100" w:type="dxa"/>
              <w:left w:w="100" w:type="dxa"/>
              <w:bottom w:w="100" w:type="dxa"/>
              <w:right w:w="100" w:type="dxa"/>
            </w:tcMar>
            <w:vAlign w:val="center"/>
          </w:tcPr>
          <w:p w14:paraId="1CAB3CB5" w14:textId="4D6C65C9" w:rsidR="00A03393" w:rsidRPr="00217AF0" w:rsidRDefault="00A03393" w:rsidP="007C2924">
            <w:pPr>
              <w:rPr>
                <w:rFonts w:ascii="Arial" w:hAnsi="Arial" w:cs="Arial"/>
                <w:color w:val="151517"/>
                <w:sz w:val="20"/>
                <w:szCs w:val="20"/>
              </w:rPr>
            </w:pPr>
            <w:r w:rsidRPr="00217AF0">
              <w:rPr>
                <w:rFonts w:ascii="Arial" w:hAnsi="Arial" w:cs="Arial" w:hint="cs"/>
                <w:color w:val="151517"/>
                <w:sz w:val="20"/>
                <w:szCs w:val="20"/>
              </w:rPr>
              <w:t>Estofado</w:t>
            </w:r>
          </w:p>
        </w:tc>
        <w:tc>
          <w:tcPr>
            <w:tcW w:w="7830" w:type="dxa"/>
            <w:shd w:val="clear" w:color="auto" w:fill="auto"/>
            <w:tcMar>
              <w:top w:w="100" w:type="dxa"/>
              <w:left w:w="100" w:type="dxa"/>
              <w:bottom w:w="100" w:type="dxa"/>
              <w:right w:w="100" w:type="dxa"/>
            </w:tcMar>
            <w:vAlign w:val="center"/>
          </w:tcPr>
          <w:p w14:paraId="7044B6AE" w14:textId="067EF113" w:rsidR="00A03393" w:rsidRPr="00217AF0" w:rsidRDefault="00A03393"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Cocción mixta lenta, en recipiente cerrado, que integra sabores y ablanda carnes.</w:t>
            </w:r>
          </w:p>
        </w:tc>
      </w:tr>
      <w:tr w:rsidR="00991474" w:rsidRPr="00217AF0" w14:paraId="2E3A2434" w14:textId="77777777" w:rsidTr="0002098C">
        <w:trPr>
          <w:trHeight w:val="253"/>
        </w:trPr>
        <w:tc>
          <w:tcPr>
            <w:tcW w:w="2130" w:type="dxa"/>
            <w:shd w:val="clear" w:color="auto" w:fill="auto"/>
            <w:tcMar>
              <w:top w:w="100" w:type="dxa"/>
              <w:left w:w="100" w:type="dxa"/>
              <w:bottom w:w="100" w:type="dxa"/>
              <w:right w:w="100" w:type="dxa"/>
            </w:tcMar>
            <w:vAlign w:val="center"/>
          </w:tcPr>
          <w:p w14:paraId="311CAE93"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Filetear</w:t>
            </w:r>
          </w:p>
        </w:tc>
        <w:tc>
          <w:tcPr>
            <w:tcW w:w="7830" w:type="dxa"/>
            <w:shd w:val="clear" w:color="auto" w:fill="auto"/>
            <w:tcMar>
              <w:top w:w="100" w:type="dxa"/>
              <w:left w:w="100" w:type="dxa"/>
              <w:bottom w:w="100" w:type="dxa"/>
              <w:right w:w="100" w:type="dxa"/>
            </w:tcMar>
            <w:vAlign w:val="center"/>
          </w:tcPr>
          <w:p w14:paraId="3461FD2B"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Técnica de extraer los lomos o filetes de un pescado o una pieza de carne, libres de espinas, piel y grasa excesiva.</w:t>
            </w:r>
          </w:p>
        </w:tc>
      </w:tr>
      <w:tr w:rsidR="00A03393" w:rsidRPr="00217AF0" w14:paraId="730E9E0A" w14:textId="77777777" w:rsidTr="0002098C">
        <w:trPr>
          <w:trHeight w:val="465"/>
        </w:trPr>
        <w:tc>
          <w:tcPr>
            <w:tcW w:w="2130" w:type="dxa"/>
            <w:shd w:val="clear" w:color="auto" w:fill="auto"/>
            <w:tcMar>
              <w:top w:w="100" w:type="dxa"/>
              <w:left w:w="100" w:type="dxa"/>
              <w:bottom w:w="100" w:type="dxa"/>
              <w:right w:w="100" w:type="dxa"/>
            </w:tcMar>
            <w:vAlign w:val="center"/>
          </w:tcPr>
          <w:p w14:paraId="7A5CCE24" w14:textId="130ED6F3" w:rsidR="00A03393" w:rsidRPr="00217AF0" w:rsidRDefault="00A03393" w:rsidP="007C2924">
            <w:pPr>
              <w:rPr>
                <w:rFonts w:ascii="Arial" w:hAnsi="Arial" w:cs="Arial"/>
                <w:color w:val="151517"/>
                <w:sz w:val="20"/>
                <w:szCs w:val="20"/>
              </w:rPr>
            </w:pPr>
            <w:r w:rsidRPr="00217AF0">
              <w:rPr>
                <w:rFonts w:ascii="Arial" w:hAnsi="Arial" w:cs="Arial" w:hint="cs"/>
                <w:color w:val="151517"/>
                <w:sz w:val="20"/>
                <w:szCs w:val="20"/>
              </w:rPr>
              <w:t>Flujo de trabajo</w:t>
            </w:r>
          </w:p>
        </w:tc>
        <w:tc>
          <w:tcPr>
            <w:tcW w:w="7830" w:type="dxa"/>
            <w:shd w:val="clear" w:color="auto" w:fill="auto"/>
            <w:tcMar>
              <w:top w:w="100" w:type="dxa"/>
              <w:left w:w="100" w:type="dxa"/>
              <w:bottom w:w="100" w:type="dxa"/>
              <w:right w:w="100" w:type="dxa"/>
            </w:tcMar>
            <w:vAlign w:val="center"/>
          </w:tcPr>
          <w:p w14:paraId="555D3031" w14:textId="10BCAC63" w:rsidR="00A03393" w:rsidRPr="00217AF0" w:rsidRDefault="00A03393"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Organización secuencial de tareas para optimizar tiempo y recursos en cocina.</w:t>
            </w:r>
          </w:p>
        </w:tc>
      </w:tr>
      <w:tr w:rsidR="00217AF0" w:rsidRPr="00217AF0" w14:paraId="29E8F71A" w14:textId="77777777" w:rsidTr="0002098C">
        <w:trPr>
          <w:trHeight w:val="253"/>
        </w:trPr>
        <w:tc>
          <w:tcPr>
            <w:tcW w:w="2130" w:type="dxa"/>
            <w:shd w:val="clear" w:color="auto" w:fill="auto"/>
            <w:tcMar>
              <w:top w:w="100" w:type="dxa"/>
              <w:left w:w="100" w:type="dxa"/>
              <w:bottom w:w="100" w:type="dxa"/>
              <w:right w:w="100" w:type="dxa"/>
            </w:tcMar>
            <w:vAlign w:val="center"/>
          </w:tcPr>
          <w:p w14:paraId="38F78B33" w14:textId="2ABA84EB" w:rsidR="00217AF0" w:rsidRPr="00217AF0" w:rsidRDefault="00217AF0" w:rsidP="00217AF0">
            <w:pPr>
              <w:rPr>
                <w:rFonts w:ascii="Arial" w:hAnsi="Arial" w:cs="Arial"/>
                <w:color w:val="151517"/>
                <w:sz w:val="20"/>
                <w:szCs w:val="20"/>
              </w:rPr>
            </w:pPr>
            <w:r w:rsidRPr="00217AF0">
              <w:rPr>
                <w:rFonts w:ascii="Arial" w:hAnsi="Arial" w:cs="Arial" w:hint="cs"/>
                <w:sz w:val="20"/>
                <w:szCs w:val="20"/>
                <w:lang w:val="es-MX"/>
              </w:rPr>
              <w:t>Fondo (caldo base)</w:t>
            </w:r>
          </w:p>
        </w:tc>
        <w:tc>
          <w:tcPr>
            <w:tcW w:w="7830" w:type="dxa"/>
            <w:shd w:val="clear" w:color="auto" w:fill="auto"/>
            <w:tcMar>
              <w:top w:w="100" w:type="dxa"/>
              <w:left w:w="100" w:type="dxa"/>
              <w:bottom w:w="100" w:type="dxa"/>
              <w:right w:w="100" w:type="dxa"/>
            </w:tcMar>
            <w:vAlign w:val="center"/>
          </w:tcPr>
          <w:p w14:paraId="3DDE3610" w14:textId="77777777" w:rsidR="00217AF0" w:rsidRPr="00217AF0" w:rsidRDefault="00217AF0" w:rsidP="00217AF0">
            <w:pPr>
              <w:rPr>
                <w:rFonts w:ascii="Arial" w:eastAsia="Arial" w:hAnsi="Arial" w:cs="Arial"/>
                <w:b w:val="0"/>
                <w:bCs w:val="0"/>
                <w:color w:val="151517"/>
                <w:sz w:val="20"/>
                <w:szCs w:val="20"/>
                <w:lang w:eastAsia="es-CO"/>
              </w:rPr>
            </w:pPr>
            <w:r w:rsidRPr="00217AF0">
              <w:rPr>
                <w:rFonts w:ascii="Arial" w:eastAsia="Arial" w:hAnsi="Arial" w:cs="Arial" w:hint="cs"/>
                <w:b w:val="0"/>
                <w:bCs w:val="0"/>
                <w:color w:val="151517"/>
                <w:sz w:val="20"/>
                <w:szCs w:val="20"/>
                <w:lang w:eastAsia="es-CO"/>
              </w:rPr>
              <w:t>Líquido aromático obtenido de huesos, espinas y vegetales cocidos a fuego controlado, que sirve como base estandarizada para sopas, salsas y guisos, aportando sabor, cuerpo y consistencia.</w:t>
            </w:r>
          </w:p>
          <w:p w14:paraId="0BA3E731" w14:textId="5A94EC92" w:rsidR="00217AF0" w:rsidRPr="00217AF0" w:rsidRDefault="00217AF0" w:rsidP="00217AF0">
            <w:pPr>
              <w:rPr>
                <w:rFonts w:ascii="Arial" w:hAnsi="Arial" w:cs="Arial"/>
                <w:b w:val="0"/>
                <w:bCs w:val="0"/>
                <w:color w:val="151517"/>
                <w:sz w:val="20"/>
                <w:szCs w:val="20"/>
              </w:rPr>
            </w:pPr>
          </w:p>
        </w:tc>
      </w:tr>
      <w:tr w:rsidR="00217AF0" w:rsidRPr="00217AF0" w14:paraId="79464D8E" w14:textId="77777777" w:rsidTr="0002098C">
        <w:trPr>
          <w:trHeight w:val="253"/>
        </w:trPr>
        <w:tc>
          <w:tcPr>
            <w:tcW w:w="2130" w:type="dxa"/>
            <w:shd w:val="clear" w:color="auto" w:fill="auto"/>
            <w:tcMar>
              <w:top w:w="100" w:type="dxa"/>
              <w:left w:w="100" w:type="dxa"/>
              <w:bottom w:w="100" w:type="dxa"/>
              <w:right w:w="100" w:type="dxa"/>
            </w:tcMar>
            <w:vAlign w:val="center"/>
          </w:tcPr>
          <w:p w14:paraId="5E00A2F4" w14:textId="1C3012AC" w:rsidR="00217AF0" w:rsidRPr="00217AF0" w:rsidRDefault="00217AF0" w:rsidP="007C2924">
            <w:pPr>
              <w:rPr>
                <w:rFonts w:ascii="Arial" w:hAnsi="Arial" w:cs="Arial"/>
                <w:color w:val="151517"/>
                <w:sz w:val="20"/>
                <w:szCs w:val="20"/>
              </w:rPr>
            </w:pPr>
            <w:r w:rsidRPr="00217AF0">
              <w:rPr>
                <w:rFonts w:ascii="Arial" w:hAnsi="Arial" w:cs="Arial" w:hint="cs"/>
                <w:i/>
                <w:iCs/>
                <w:color w:val="151517"/>
                <w:sz w:val="20"/>
                <w:szCs w:val="20"/>
              </w:rPr>
              <w:t>Guéridon</w:t>
            </w:r>
            <w:r w:rsidRPr="00217AF0">
              <w:rPr>
                <w:rFonts w:ascii="Arial" w:hAnsi="Arial" w:cs="Arial" w:hint="cs"/>
                <w:color w:val="151517"/>
                <w:sz w:val="20"/>
                <w:szCs w:val="20"/>
              </w:rPr>
              <w:t xml:space="preserve"> (carro de servicio)</w:t>
            </w:r>
          </w:p>
        </w:tc>
        <w:tc>
          <w:tcPr>
            <w:tcW w:w="7830" w:type="dxa"/>
            <w:shd w:val="clear" w:color="auto" w:fill="auto"/>
            <w:tcMar>
              <w:top w:w="100" w:type="dxa"/>
              <w:left w:w="100" w:type="dxa"/>
              <w:bottom w:w="100" w:type="dxa"/>
              <w:right w:w="100" w:type="dxa"/>
            </w:tcMar>
            <w:vAlign w:val="center"/>
          </w:tcPr>
          <w:p w14:paraId="59785AF5" w14:textId="64505209" w:rsidR="00217AF0" w:rsidRPr="00217AF0" w:rsidRDefault="00217AF0"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Mesa o carro auxiliar de sala equipado con utensilios (pinzas, salseras, quemadores) para montar, trinchado, salseado o flambear junto a la mesa del comensal, optimizando la fluidez y la etiqueta en eventos formales.</w:t>
            </w:r>
          </w:p>
        </w:tc>
      </w:tr>
      <w:tr w:rsidR="00A03393" w:rsidRPr="00217AF0" w14:paraId="58F2DC0F" w14:textId="77777777" w:rsidTr="0002098C">
        <w:trPr>
          <w:trHeight w:val="253"/>
        </w:trPr>
        <w:tc>
          <w:tcPr>
            <w:tcW w:w="2130" w:type="dxa"/>
            <w:shd w:val="clear" w:color="auto" w:fill="auto"/>
            <w:tcMar>
              <w:top w:w="100" w:type="dxa"/>
              <w:left w:w="100" w:type="dxa"/>
              <w:bottom w:w="100" w:type="dxa"/>
              <w:right w:w="100" w:type="dxa"/>
            </w:tcMar>
            <w:vAlign w:val="center"/>
          </w:tcPr>
          <w:p w14:paraId="68B211CF" w14:textId="3C67C3D3" w:rsidR="00A03393" w:rsidRPr="00217AF0" w:rsidRDefault="00A03393" w:rsidP="007C2924">
            <w:pPr>
              <w:rPr>
                <w:rFonts w:ascii="Arial" w:hAnsi="Arial" w:cs="Arial"/>
                <w:color w:val="151517"/>
                <w:sz w:val="20"/>
                <w:szCs w:val="20"/>
              </w:rPr>
            </w:pPr>
            <w:r w:rsidRPr="00217AF0">
              <w:rPr>
                <w:rFonts w:ascii="Arial" w:hAnsi="Arial" w:cs="Arial" w:hint="cs"/>
                <w:color w:val="151517"/>
                <w:sz w:val="20"/>
                <w:szCs w:val="20"/>
              </w:rPr>
              <w:t>Lixiviación</w:t>
            </w:r>
          </w:p>
        </w:tc>
        <w:tc>
          <w:tcPr>
            <w:tcW w:w="7830" w:type="dxa"/>
            <w:shd w:val="clear" w:color="auto" w:fill="auto"/>
            <w:tcMar>
              <w:top w:w="100" w:type="dxa"/>
              <w:left w:w="100" w:type="dxa"/>
              <w:bottom w:w="100" w:type="dxa"/>
              <w:right w:w="100" w:type="dxa"/>
            </w:tcMar>
            <w:vAlign w:val="center"/>
          </w:tcPr>
          <w:p w14:paraId="12621CAD" w14:textId="04A0C842" w:rsidR="00A03393" w:rsidRPr="00217AF0" w:rsidRDefault="00A03393"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Pérdida de nutrientes o sabor soluble al cocinar en abundante agua.</w:t>
            </w:r>
          </w:p>
        </w:tc>
      </w:tr>
      <w:tr w:rsidR="00217AF0" w:rsidRPr="00217AF0" w14:paraId="4B98B082" w14:textId="77777777" w:rsidTr="0002098C">
        <w:trPr>
          <w:trHeight w:val="253"/>
        </w:trPr>
        <w:tc>
          <w:tcPr>
            <w:tcW w:w="2130" w:type="dxa"/>
            <w:shd w:val="clear" w:color="auto" w:fill="auto"/>
            <w:tcMar>
              <w:top w:w="100" w:type="dxa"/>
              <w:left w:w="100" w:type="dxa"/>
              <w:bottom w:w="100" w:type="dxa"/>
              <w:right w:w="100" w:type="dxa"/>
            </w:tcMar>
            <w:vAlign w:val="center"/>
          </w:tcPr>
          <w:p w14:paraId="0E6541DB" w14:textId="2EBAB9A3" w:rsidR="00217AF0" w:rsidRPr="00217AF0" w:rsidRDefault="00217AF0" w:rsidP="00217AF0">
            <w:pPr>
              <w:rPr>
                <w:rFonts w:ascii="Arial" w:hAnsi="Arial" w:cs="Arial"/>
                <w:color w:val="151517"/>
                <w:sz w:val="20"/>
                <w:szCs w:val="20"/>
              </w:rPr>
            </w:pPr>
            <w:r w:rsidRPr="00217AF0">
              <w:rPr>
                <w:rFonts w:ascii="Arial" w:hAnsi="Arial" w:cs="Arial" w:hint="cs"/>
                <w:sz w:val="20"/>
                <w:szCs w:val="20"/>
              </w:rPr>
              <w:t>Macedonia</w:t>
            </w:r>
          </w:p>
        </w:tc>
        <w:tc>
          <w:tcPr>
            <w:tcW w:w="7830" w:type="dxa"/>
            <w:shd w:val="clear" w:color="auto" w:fill="auto"/>
            <w:tcMar>
              <w:top w:w="100" w:type="dxa"/>
              <w:left w:w="100" w:type="dxa"/>
              <w:bottom w:w="100" w:type="dxa"/>
              <w:right w:w="100" w:type="dxa"/>
            </w:tcMar>
            <w:vAlign w:val="center"/>
          </w:tcPr>
          <w:p w14:paraId="7509C378" w14:textId="705CEC73" w:rsidR="00217AF0" w:rsidRPr="00217AF0" w:rsidRDefault="00217AF0" w:rsidP="00217AF0">
            <w:pPr>
              <w:autoSpaceDE w:val="0"/>
              <w:autoSpaceDN w:val="0"/>
              <w:adjustRightInd w:val="0"/>
              <w:rPr>
                <w:rFonts w:ascii="Arial" w:hAnsi="Arial" w:cs="Arial"/>
                <w:b w:val="0"/>
                <w:bCs w:val="0"/>
                <w:sz w:val="20"/>
                <w:szCs w:val="20"/>
                <w:lang w:val="es-MX"/>
              </w:rPr>
            </w:pPr>
            <w:r w:rsidRPr="00217AF0">
              <w:rPr>
                <w:rFonts w:ascii="Arial" w:hAnsi="Arial" w:cs="Arial" w:hint="cs"/>
                <w:b w:val="0"/>
                <w:bCs w:val="0"/>
                <w:sz w:val="20"/>
                <w:szCs w:val="20"/>
                <w:lang w:val="es-MX"/>
              </w:rPr>
              <w:t>Corte en dados medianos (1–1,5 cm), ampliamente usado para frutas en postres o ensaladas; favorece la mezcla de sabores y una presentación atractiva con bocados uniformes.</w:t>
            </w:r>
          </w:p>
          <w:p w14:paraId="5D9C2DDF" w14:textId="0FA9457A" w:rsidR="00217AF0" w:rsidRPr="00217AF0" w:rsidRDefault="00217AF0" w:rsidP="00217AF0">
            <w:pPr>
              <w:rPr>
                <w:rFonts w:ascii="Arial" w:hAnsi="Arial" w:cs="Arial"/>
                <w:b w:val="0"/>
                <w:bCs w:val="0"/>
                <w:color w:val="151517"/>
                <w:sz w:val="20"/>
                <w:szCs w:val="20"/>
                <w:lang w:val="es-MX"/>
              </w:rPr>
            </w:pPr>
          </w:p>
        </w:tc>
      </w:tr>
      <w:tr w:rsidR="00A03393" w:rsidRPr="00217AF0" w14:paraId="17B7B304" w14:textId="77777777" w:rsidTr="0002098C">
        <w:trPr>
          <w:trHeight w:val="253"/>
        </w:trPr>
        <w:tc>
          <w:tcPr>
            <w:tcW w:w="2130" w:type="dxa"/>
            <w:shd w:val="clear" w:color="auto" w:fill="auto"/>
            <w:tcMar>
              <w:top w:w="100" w:type="dxa"/>
              <w:left w:w="100" w:type="dxa"/>
              <w:bottom w:w="100" w:type="dxa"/>
              <w:right w:w="100" w:type="dxa"/>
            </w:tcMar>
            <w:vAlign w:val="center"/>
          </w:tcPr>
          <w:p w14:paraId="7930D305" w14:textId="4C4FFB9B" w:rsidR="00A03393" w:rsidRPr="00217AF0" w:rsidRDefault="00A03393" w:rsidP="007C2924">
            <w:pPr>
              <w:rPr>
                <w:rFonts w:ascii="Arial" w:hAnsi="Arial" w:cs="Arial"/>
                <w:color w:val="151517"/>
                <w:sz w:val="20"/>
                <w:szCs w:val="20"/>
              </w:rPr>
            </w:pPr>
            <w:r w:rsidRPr="00217AF0">
              <w:rPr>
                <w:rFonts w:ascii="Arial" w:hAnsi="Arial" w:cs="Arial" w:hint="cs"/>
                <w:color w:val="151517"/>
                <w:sz w:val="20"/>
                <w:szCs w:val="20"/>
              </w:rPr>
              <w:t>Macerado/Marinado</w:t>
            </w:r>
          </w:p>
        </w:tc>
        <w:tc>
          <w:tcPr>
            <w:tcW w:w="7830" w:type="dxa"/>
            <w:shd w:val="clear" w:color="auto" w:fill="auto"/>
            <w:tcMar>
              <w:top w:w="100" w:type="dxa"/>
              <w:left w:w="100" w:type="dxa"/>
              <w:bottom w:w="100" w:type="dxa"/>
              <w:right w:w="100" w:type="dxa"/>
            </w:tcMar>
            <w:vAlign w:val="center"/>
          </w:tcPr>
          <w:p w14:paraId="611C5A0E" w14:textId="736B9799" w:rsidR="00A03393" w:rsidRPr="00217AF0" w:rsidRDefault="00A03393" w:rsidP="007C2924">
            <w:pPr>
              <w:rPr>
                <w:rFonts w:ascii="Arial" w:hAnsi="Arial" w:cs="Arial"/>
                <w:b w:val="0"/>
                <w:bCs w:val="0"/>
                <w:color w:val="151517"/>
                <w:sz w:val="20"/>
                <w:szCs w:val="20"/>
                <w:lang w:val="es-MX"/>
              </w:rPr>
            </w:pPr>
            <w:r w:rsidRPr="00217AF0">
              <w:rPr>
                <w:rFonts w:ascii="Arial" w:hAnsi="Arial" w:cs="Arial" w:hint="cs"/>
                <w:b w:val="0"/>
                <w:bCs w:val="0"/>
                <w:color w:val="151517"/>
                <w:sz w:val="20"/>
                <w:szCs w:val="20"/>
                <w:lang w:val="es-MX"/>
              </w:rPr>
              <w:t>Proceso de inmersión en líquidos aromáticos para ablandar e impregnar sabor.</w:t>
            </w:r>
          </w:p>
        </w:tc>
      </w:tr>
      <w:tr w:rsidR="00081040" w:rsidRPr="00217AF0" w14:paraId="5834254C" w14:textId="77777777" w:rsidTr="0002098C">
        <w:trPr>
          <w:trHeight w:val="253"/>
        </w:trPr>
        <w:tc>
          <w:tcPr>
            <w:tcW w:w="2130" w:type="dxa"/>
            <w:shd w:val="clear" w:color="auto" w:fill="auto"/>
            <w:tcMar>
              <w:top w:w="100" w:type="dxa"/>
              <w:left w:w="100" w:type="dxa"/>
              <w:bottom w:w="100" w:type="dxa"/>
              <w:right w:w="100" w:type="dxa"/>
            </w:tcMar>
            <w:vAlign w:val="center"/>
          </w:tcPr>
          <w:p w14:paraId="55FEE7C6" w14:textId="122E80BB" w:rsidR="00081040" w:rsidRPr="00081040" w:rsidRDefault="00081040" w:rsidP="007C2924">
            <w:pPr>
              <w:rPr>
                <w:rFonts w:ascii="Arial" w:hAnsi="Arial" w:cs="Arial"/>
                <w:color w:val="151517"/>
                <w:sz w:val="20"/>
                <w:szCs w:val="20"/>
              </w:rPr>
            </w:pPr>
            <w:r>
              <w:rPr>
                <w:rFonts w:ascii="Arial" w:hAnsi="Arial" w:cs="Arial"/>
                <w:color w:val="151517"/>
                <w:sz w:val="20"/>
                <w:szCs w:val="20"/>
              </w:rPr>
              <w:t>Mechado</w:t>
            </w:r>
          </w:p>
        </w:tc>
        <w:tc>
          <w:tcPr>
            <w:tcW w:w="7830" w:type="dxa"/>
            <w:shd w:val="clear" w:color="auto" w:fill="auto"/>
            <w:tcMar>
              <w:top w:w="100" w:type="dxa"/>
              <w:left w:w="100" w:type="dxa"/>
              <w:bottom w:w="100" w:type="dxa"/>
              <w:right w:w="100" w:type="dxa"/>
            </w:tcMar>
            <w:vAlign w:val="center"/>
          </w:tcPr>
          <w:p w14:paraId="2F0E71E5" w14:textId="71B59DDB" w:rsidR="00081040" w:rsidRPr="00081040" w:rsidRDefault="00081040" w:rsidP="00081040">
            <w:pPr>
              <w:spacing w:line="300" w:lineRule="atLeast"/>
              <w:rPr>
                <w:rFonts w:ascii="Arial" w:hAnsi="Arial" w:cs="Arial"/>
                <w:b w:val="0"/>
                <w:bCs w:val="0"/>
                <w:color w:val="151517"/>
                <w:sz w:val="20"/>
                <w:szCs w:val="20"/>
              </w:rPr>
            </w:pPr>
            <w:r w:rsidRPr="00081040">
              <w:rPr>
                <w:rFonts w:ascii="Arial" w:hAnsi="Arial" w:cs="Arial"/>
                <w:b w:val="0"/>
                <w:bCs w:val="0"/>
                <w:color w:val="151517"/>
                <w:sz w:val="20"/>
                <w:szCs w:val="20"/>
              </w:rPr>
              <w:t>Técnica aplicada a piezas magras y grandes de carne en la que se insertan tiras de ingredientes (tocino, zanahoria, ajo) para aportar grasa, jugosidad y sabor durante cocciones prolongadas (horno o braseado).</w:t>
            </w:r>
          </w:p>
        </w:tc>
      </w:tr>
      <w:tr w:rsidR="00991474" w:rsidRPr="00217AF0" w14:paraId="2FDE75E8" w14:textId="77777777" w:rsidTr="0002098C">
        <w:trPr>
          <w:trHeight w:val="253"/>
        </w:trPr>
        <w:tc>
          <w:tcPr>
            <w:tcW w:w="2130" w:type="dxa"/>
            <w:shd w:val="clear" w:color="auto" w:fill="auto"/>
            <w:tcMar>
              <w:top w:w="100" w:type="dxa"/>
              <w:left w:w="100" w:type="dxa"/>
              <w:bottom w:w="100" w:type="dxa"/>
              <w:right w:w="100" w:type="dxa"/>
            </w:tcMar>
            <w:vAlign w:val="center"/>
          </w:tcPr>
          <w:p w14:paraId="078BA09B" w14:textId="77777777" w:rsidR="00991474" w:rsidRPr="00217AF0" w:rsidRDefault="00991474" w:rsidP="007C2924">
            <w:pPr>
              <w:rPr>
                <w:rFonts w:ascii="Arial" w:hAnsi="Arial" w:cs="Arial"/>
                <w:i/>
                <w:iCs/>
                <w:color w:val="151517"/>
                <w:sz w:val="20"/>
                <w:szCs w:val="20"/>
              </w:rPr>
            </w:pPr>
            <w:r w:rsidRPr="00217AF0">
              <w:rPr>
                <w:rFonts w:ascii="Arial" w:hAnsi="Arial" w:cs="Arial" w:hint="cs"/>
                <w:i/>
                <w:iCs/>
                <w:color w:val="151517"/>
                <w:sz w:val="20"/>
                <w:szCs w:val="20"/>
              </w:rPr>
              <w:t>Mise en place</w:t>
            </w:r>
          </w:p>
        </w:tc>
        <w:tc>
          <w:tcPr>
            <w:tcW w:w="7830" w:type="dxa"/>
            <w:shd w:val="clear" w:color="auto" w:fill="auto"/>
            <w:tcMar>
              <w:top w:w="100" w:type="dxa"/>
              <w:left w:w="100" w:type="dxa"/>
              <w:bottom w:w="100" w:type="dxa"/>
              <w:right w:w="100" w:type="dxa"/>
            </w:tcMar>
            <w:vAlign w:val="center"/>
          </w:tcPr>
          <w:p w14:paraId="129D1940"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Filosofía y práctica de preparación metódica que organiza ingredientes, utensilios y tareas antes del servicio para garantizar eficiencia.</w:t>
            </w:r>
          </w:p>
        </w:tc>
      </w:tr>
      <w:tr w:rsidR="00991474" w:rsidRPr="00217AF0" w14:paraId="6ED92640" w14:textId="77777777" w:rsidTr="0002098C">
        <w:trPr>
          <w:trHeight w:val="253"/>
        </w:trPr>
        <w:tc>
          <w:tcPr>
            <w:tcW w:w="2130" w:type="dxa"/>
            <w:shd w:val="clear" w:color="auto" w:fill="auto"/>
            <w:tcMar>
              <w:top w:w="100" w:type="dxa"/>
              <w:left w:w="100" w:type="dxa"/>
              <w:bottom w:w="100" w:type="dxa"/>
              <w:right w:w="100" w:type="dxa"/>
            </w:tcMar>
            <w:vAlign w:val="center"/>
          </w:tcPr>
          <w:p w14:paraId="045E0DF7"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Protocolo</w:t>
            </w:r>
          </w:p>
        </w:tc>
        <w:tc>
          <w:tcPr>
            <w:tcW w:w="7830" w:type="dxa"/>
            <w:shd w:val="clear" w:color="auto" w:fill="auto"/>
            <w:tcMar>
              <w:top w:w="100" w:type="dxa"/>
              <w:left w:w="100" w:type="dxa"/>
              <w:bottom w:w="100" w:type="dxa"/>
              <w:right w:w="100" w:type="dxa"/>
            </w:tcMar>
            <w:vAlign w:val="center"/>
          </w:tcPr>
          <w:p w14:paraId="274A778D"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Conjunto de normas establecidas para la organización y desarrollo formal de un evento o acto social.</w:t>
            </w:r>
          </w:p>
        </w:tc>
      </w:tr>
      <w:tr w:rsidR="00991474" w:rsidRPr="00217AF0" w14:paraId="49F48F00" w14:textId="77777777" w:rsidTr="0002098C">
        <w:trPr>
          <w:trHeight w:val="253"/>
        </w:trPr>
        <w:tc>
          <w:tcPr>
            <w:tcW w:w="2130" w:type="dxa"/>
            <w:shd w:val="clear" w:color="auto" w:fill="auto"/>
            <w:tcMar>
              <w:top w:w="100" w:type="dxa"/>
              <w:left w:w="100" w:type="dxa"/>
              <w:bottom w:w="100" w:type="dxa"/>
              <w:right w:w="100" w:type="dxa"/>
            </w:tcMar>
            <w:vAlign w:val="center"/>
          </w:tcPr>
          <w:p w14:paraId="1B9D50C6"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Receta estándar</w:t>
            </w:r>
          </w:p>
        </w:tc>
        <w:tc>
          <w:tcPr>
            <w:tcW w:w="7830" w:type="dxa"/>
            <w:shd w:val="clear" w:color="auto" w:fill="auto"/>
            <w:tcMar>
              <w:top w:w="100" w:type="dxa"/>
              <w:left w:w="100" w:type="dxa"/>
              <w:bottom w:w="100" w:type="dxa"/>
              <w:right w:w="100" w:type="dxa"/>
            </w:tcMar>
            <w:vAlign w:val="center"/>
          </w:tcPr>
          <w:p w14:paraId="7D308894"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Documento profesional que especifica ingredientes, cantidades, procedimiento, rendimiento y costos para garantizar consistencia.</w:t>
            </w:r>
          </w:p>
        </w:tc>
      </w:tr>
      <w:tr w:rsidR="00991474" w:rsidRPr="00217AF0" w14:paraId="42599A5E" w14:textId="77777777" w:rsidTr="0002098C">
        <w:trPr>
          <w:trHeight w:val="253"/>
        </w:trPr>
        <w:tc>
          <w:tcPr>
            <w:tcW w:w="2130" w:type="dxa"/>
            <w:shd w:val="clear" w:color="auto" w:fill="auto"/>
            <w:tcMar>
              <w:top w:w="100" w:type="dxa"/>
              <w:left w:w="100" w:type="dxa"/>
              <w:bottom w:w="100" w:type="dxa"/>
              <w:right w:w="100" w:type="dxa"/>
            </w:tcMar>
            <w:vAlign w:val="center"/>
          </w:tcPr>
          <w:p w14:paraId="461EC8F1"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Saltear</w:t>
            </w:r>
          </w:p>
        </w:tc>
        <w:tc>
          <w:tcPr>
            <w:tcW w:w="7830" w:type="dxa"/>
            <w:shd w:val="clear" w:color="auto" w:fill="auto"/>
            <w:tcMar>
              <w:top w:w="100" w:type="dxa"/>
              <w:left w:w="100" w:type="dxa"/>
              <w:bottom w:w="100" w:type="dxa"/>
              <w:right w:w="100" w:type="dxa"/>
            </w:tcMar>
            <w:vAlign w:val="center"/>
          </w:tcPr>
          <w:p w14:paraId="260FAC81"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Método de cocción rápida a fuego alto con poco medio graso y constante movimiento, para sellar y cocinar al dente.</w:t>
            </w:r>
          </w:p>
        </w:tc>
      </w:tr>
      <w:tr w:rsidR="00991474" w:rsidRPr="00217AF0" w14:paraId="02A9E4EB" w14:textId="77777777" w:rsidTr="0002098C">
        <w:trPr>
          <w:trHeight w:val="253"/>
        </w:trPr>
        <w:tc>
          <w:tcPr>
            <w:tcW w:w="2130" w:type="dxa"/>
            <w:shd w:val="clear" w:color="auto" w:fill="auto"/>
            <w:tcMar>
              <w:top w:w="100" w:type="dxa"/>
              <w:left w:w="100" w:type="dxa"/>
              <w:bottom w:w="100" w:type="dxa"/>
              <w:right w:w="100" w:type="dxa"/>
            </w:tcMar>
            <w:vAlign w:val="center"/>
          </w:tcPr>
          <w:p w14:paraId="0283E942"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Secuencia de servicio</w:t>
            </w:r>
          </w:p>
        </w:tc>
        <w:tc>
          <w:tcPr>
            <w:tcW w:w="7830" w:type="dxa"/>
            <w:shd w:val="clear" w:color="auto" w:fill="auto"/>
            <w:tcMar>
              <w:top w:w="100" w:type="dxa"/>
              <w:left w:w="100" w:type="dxa"/>
              <w:bottom w:w="100" w:type="dxa"/>
              <w:right w:w="100" w:type="dxa"/>
            </w:tcMar>
            <w:vAlign w:val="center"/>
          </w:tcPr>
          <w:p w14:paraId="19984C0A"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Orden establecido para servir alimentos y bebidas en un evento formal, siguiendo normas de etiqueta y precedencia.</w:t>
            </w:r>
          </w:p>
        </w:tc>
      </w:tr>
      <w:tr w:rsidR="00217AF0" w:rsidRPr="00217AF0" w14:paraId="41A10281" w14:textId="77777777" w:rsidTr="0002098C">
        <w:trPr>
          <w:trHeight w:val="253"/>
        </w:trPr>
        <w:tc>
          <w:tcPr>
            <w:tcW w:w="2130" w:type="dxa"/>
            <w:shd w:val="clear" w:color="auto" w:fill="auto"/>
            <w:tcMar>
              <w:top w:w="100" w:type="dxa"/>
              <w:left w:w="100" w:type="dxa"/>
              <w:bottom w:w="100" w:type="dxa"/>
              <w:right w:w="100" w:type="dxa"/>
            </w:tcMar>
            <w:vAlign w:val="center"/>
          </w:tcPr>
          <w:p w14:paraId="61099CA6" w14:textId="06D231AB" w:rsidR="00217AF0" w:rsidRPr="00217AF0" w:rsidRDefault="00217AF0" w:rsidP="00217AF0">
            <w:pPr>
              <w:rPr>
                <w:rFonts w:ascii="Arial" w:hAnsi="Arial" w:cs="Arial"/>
                <w:b w:val="0"/>
                <w:bCs w:val="0"/>
                <w:color w:val="151517"/>
                <w:sz w:val="20"/>
                <w:szCs w:val="20"/>
              </w:rPr>
            </w:pPr>
            <w:r w:rsidRPr="00217AF0">
              <w:rPr>
                <w:rStyle w:val="Fuerte"/>
                <w:rFonts w:ascii="Arial" w:hAnsi="Arial" w:cs="Arial" w:hint="cs"/>
                <w:b/>
                <w:bCs/>
                <w:color w:val="000000"/>
                <w:sz w:val="20"/>
                <w:szCs w:val="20"/>
              </w:rPr>
              <w:lastRenderedPageBreak/>
              <w:t>Torneado (</w:t>
            </w:r>
            <w:r w:rsidRPr="00217AF0">
              <w:rPr>
                <w:rStyle w:val="Fuerte"/>
                <w:rFonts w:ascii="Arial" w:hAnsi="Arial" w:cs="Arial" w:hint="cs"/>
                <w:b/>
                <w:bCs/>
                <w:i/>
                <w:iCs/>
                <w:color w:val="000000"/>
                <w:sz w:val="20"/>
                <w:szCs w:val="20"/>
              </w:rPr>
              <w:t>Tourné</w:t>
            </w:r>
            <w:r w:rsidRPr="00217AF0">
              <w:rPr>
                <w:rStyle w:val="Fuerte"/>
                <w:rFonts w:ascii="Arial" w:hAnsi="Arial" w:cs="Arial" w:hint="cs"/>
                <w:b/>
                <w:bCs/>
                <w:color w:val="000000"/>
                <w:sz w:val="20"/>
                <w:szCs w:val="20"/>
              </w:rPr>
              <w:t>)</w:t>
            </w:r>
            <w:r w:rsidRPr="00217AF0">
              <w:rPr>
                <w:rFonts w:ascii="Arial" w:hAnsi="Arial" w:cs="Arial" w:hint="cs"/>
                <w:b w:val="0"/>
                <w:bCs w:val="0"/>
                <w:color w:val="000000"/>
                <w:sz w:val="20"/>
                <w:szCs w:val="20"/>
              </w:rPr>
              <w:br/>
            </w:r>
          </w:p>
        </w:tc>
        <w:tc>
          <w:tcPr>
            <w:tcW w:w="7830" w:type="dxa"/>
            <w:shd w:val="clear" w:color="auto" w:fill="auto"/>
            <w:tcMar>
              <w:top w:w="100" w:type="dxa"/>
              <w:left w:w="100" w:type="dxa"/>
              <w:bottom w:w="100" w:type="dxa"/>
              <w:right w:w="100" w:type="dxa"/>
            </w:tcMar>
            <w:vAlign w:val="center"/>
          </w:tcPr>
          <w:p w14:paraId="48CB7DAC" w14:textId="48C8197A" w:rsidR="00217AF0" w:rsidRPr="00217AF0" w:rsidRDefault="00217AF0" w:rsidP="00217AF0">
            <w:pPr>
              <w:rPr>
                <w:rFonts w:ascii="Arial" w:hAnsi="Arial" w:cs="Arial"/>
                <w:b w:val="0"/>
                <w:bCs w:val="0"/>
                <w:color w:val="151517"/>
                <w:sz w:val="20"/>
                <w:szCs w:val="20"/>
              </w:rPr>
            </w:pPr>
            <w:r w:rsidRPr="00217AF0">
              <w:rPr>
                <w:rFonts w:ascii="Arial" w:hAnsi="Arial" w:cs="Arial" w:hint="cs"/>
                <w:b w:val="0"/>
                <w:bCs w:val="0"/>
                <w:color w:val="000000"/>
                <w:sz w:val="20"/>
                <w:szCs w:val="20"/>
              </w:rPr>
              <w:t>Técnica de corte para dar forma</w:t>
            </w:r>
            <w:r w:rsidRPr="00217AF0">
              <w:rPr>
                <w:rStyle w:val="apple-converted-space"/>
                <w:rFonts w:ascii="Arial" w:hAnsi="Arial" w:cs="Arial" w:hint="cs"/>
                <w:b w:val="0"/>
                <w:bCs w:val="0"/>
                <w:color w:val="000000"/>
                <w:sz w:val="20"/>
                <w:szCs w:val="20"/>
              </w:rPr>
              <w:t> </w:t>
            </w:r>
            <w:r w:rsidRPr="00217AF0">
              <w:rPr>
                <w:rStyle w:val="Fuerte"/>
                <w:rFonts w:ascii="Arial" w:hAnsi="Arial" w:cs="Arial" w:hint="cs"/>
                <w:color w:val="000000"/>
                <w:sz w:val="20"/>
                <w:szCs w:val="20"/>
              </w:rPr>
              <w:t>ovalada y regular, de 5–7 caras</w:t>
            </w:r>
            <w:r w:rsidRPr="00217AF0">
              <w:rPr>
                <w:rStyle w:val="apple-converted-space"/>
                <w:rFonts w:ascii="Arial" w:hAnsi="Arial" w:cs="Arial" w:hint="cs"/>
                <w:b w:val="0"/>
                <w:bCs w:val="0"/>
                <w:color w:val="000000"/>
                <w:sz w:val="20"/>
                <w:szCs w:val="20"/>
              </w:rPr>
              <w:t> </w:t>
            </w:r>
            <w:r w:rsidRPr="00217AF0">
              <w:rPr>
                <w:rFonts w:ascii="Arial" w:hAnsi="Arial" w:cs="Arial" w:hint="cs"/>
                <w:b w:val="0"/>
                <w:bCs w:val="0"/>
                <w:color w:val="000000"/>
                <w:sz w:val="20"/>
                <w:szCs w:val="20"/>
              </w:rPr>
              <w:t>a vegetales (p. ej., papa criolla o ñame), buscando</w:t>
            </w:r>
            <w:r w:rsidRPr="00217AF0">
              <w:rPr>
                <w:rStyle w:val="apple-converted-space"/>
                <w:rFonts w:ascii="Arial" w:hAnsi="Arial" w:cs="Arial" w:hint="cs"/>
                <w:b w:val="0"/>
                <w:bCs w:val="0"/>
                <w:color w:val="000000"/>
                <w:sz w:val="20"/>
                <w:szCs w:val="20"/>
              </w:rPr>
              <w:t> </w:t>
            </w:r>
            <w:r w:rsidRPr="00217AF0">
              <w:rPr>
                <w:rStyle w:val="Fuerte"/>
                <w:rFonts w:ascii="Arial" w:hAnsi="Arial" w:cs="Arial" w:hint="cs"/>
                <w:color w:val="000000"/>
                <w:sz w:val="20"/>
                <w:szCs w:val="20"/>
              </w:rPr>
              <w:t>uniformidad de cocción</w:t>
            </w:r>
            <w:r w:rsidRPr="00217AF0">
              <w:rPr>
                <w:rStyle w:val="apple-converted-space"/>
                <w:rFonts w:ascii="Arial" w:hAnsi="Arial" w:cs="Arial" w:hint="cs"/>
                <w:b w:val="0"/>
                <w:bCs w:val="0"/>
                <w:color w:val="000000"/>
                <w:sz w:val="20"/>
                <w:szCs w:val="20"/>
              </w:rPr>
              <w:t> </w:t>
            </w:r>
            <w:r w:rsidRPr="00217AF0">
              <w:rPr>
                <w:rFonts w:ascii="Arial" w:hAnsi="Arial" w:cs="Arial" w:hint="cs"/>
                <w:b w:val="0"/>
                <w:bCs w:val="0"/>
                <w:color w:val="000000"/>
                <w:sz w:val="20"/>
                <w:szCs w:val="20"/>
              </w:rPr>
              <w:t>y</w:t>
            </w:r>
            <w:r w:rsidRPr="00217AF0">
              <w:rPr>
                <w:rStyle w:val="apple-converted-space"/>
                <w:rFonts w:ascii="Arial" w:hAnsi="Arial" w:cs="Arial" w:hint="cs"/>
                <w:b w:val="0"/>
                <w:bCs w:val="0"/>
                <w:color w:val="000000"/>
                <w:sz w:val="20"/>
                <w:szCs w:val="20"/>
              </w:rPr>
              <w:t> </w:t>
            </w:r>
            <w:r w:rsidRPr="00217AF0">
              <w:rPr>
                <w:rStyle w:val="Fuerte"/>
                <w:rFonts w:ascii="Arial" w:hAnsi="Arial" w:cs="Arial" w:hint="cs"/>
                <w:color w:val="000000"/>
                <w:sz w:val="20"/>
                <w:szCs w:val="20"/>
              </w:rPr>
              <w:t xml:space="preserve">presentación </w:t>
            </w:r>
            <w:r w:rsidRPr="00656F2C">
              <w:rPr>
                <w:rStyle w:val="Fuerte"/>
                <w:rFonts w:ascii="Arial" w:hAnsi="Arial" w:cs="Arial" w:hint="cs"/>
                <w:i/>
                <w:iCs/>
                <w:color w:val="000000"/>
                <w:sz w:val="20"/>
                <w:szCs w:val="20"/>
              </w:rPr>
              <w:t>gourmet</w:t>
            </w:r>
            <w:r w:rsidRPr="00217AF0">
              <w:rPr>
                <w:rStyle w:val="apple-converted-space"/>
                <w:rFonts w:ascii="Arial" w:hAnsi="Arial" w:cs="Arial" w:hint="cs"/>
                <w:b w:val="0"/>
                <w:bCs w:val="0"/>
                <w:color w:val="000000"/>
                <w:sz w:val="20"/>
                <w:szCs w:val="20"/>
              </w:rPr>
              <w:t> </w:t>
            </w:r>
            <w:r w:rsidRPr="00217AF0">
              <w:rPr>
                <w:rFonts w:ascii="Arial" w:hAnsi="Arial" w:cs="Arial" w:hint="cs"/>
                <w:b w:val="0"/>
                <w:bCs w:val="0"/>
                <w:color w:val="000000"/>
                <w:sz w:val="20"/>
                <w:szCs w:val="20"/>
              </w:rPr>
              <w:t>como guarnición.</w:t>
            </w:r>
          </w:p>
        </w:tc>
      </w:tr>
      <w:tr w:rsidR="00991474" w:rsidRPr="00217AF0" w14:paraId="0F906598" w14:textId="77777777" w:rsidTr="0002098C">
        <w:trPr>
          <w:trHeight w:val="253"/>
        </w:trPr>
        <w:tc>
          <w:tcPr>
            <w:tcW w:w="2130" w:type="dxa"/>
            <w:shd w:val="clear" w:color="auto" w:fill="auto"/>
            <w:tcMar>
              <w:top w:w="100" w:type="dxa"/>
              <w:left w:w="100" w:type="dxa"/>
              <w:bottom w:w="100" w:type="dxa"/>
              <w:right w:w="100" w:type="dxa"/>
            </w:tcMar>
            <w:vAlign w:val="center"/>
          </w:tcPr>
          <w:p w14:paraId="4ABFC836" w14:textId="77777777" w:rsidR="00991474" w:rsidRPr="00217AF0" w:rsidRDefault="00991474" w:rsidP="007C2924">
            <w:pPr>
              <w:rPr>
                <w:rFonts w:ascii="Arial" w:hAnsi="Arial" w:cs="Arial"/>
                <w:color w:val="151517"/>
                <w:sz w:val="20"/>
                <w:szCs w:val="20"/>
              </w:rPr>
            </w:pPr>
            <w:r w:rsidRPr="00217AF0">
              <w:rPr>
                <w:rFonts w:ascii="Arial" w:hAnsi="Arial" w:cs="Arial" w:hint="cs"/>
                <w:color w:val="151517"/>
                <w:sz w:val="20"/>
                <w:szCs w:val="20"/>
              </w:rPr>
              <w:t>Zona de peligro</w:t>
            </w:r>
          </w:p>
        </w:tc>
        <w:tc>
          <w:tcPr>
            <w:tcW w:w="7830" w:type="dxa"/>
            <w:shd w:val="clear" w:color="auto" w:fill="auto"/>
            <w:tcMar>
              <w:top w:w="100" w:type="dxa"/>
              <w:left w:w="100" w:type="dxa"/>
              <w:bottom w:w="100" w:type="dxa"/>
              <w:right w:w="100" w:type="dxa"/>
            </w:tcMar>
            <w:vAlign w:val="center"/>
          </w:tcPr>
          <w:p w14:paraId="3A70AC57" w14:textId="77777777" w:rsidR="00991474" w:rsidRPr="00217AF0" w:rsidRDefault="00991474" w:rsidP="007C2924">
            <w:pPr>
              <w:rPr>
                <w:rFonts w:ascii="Arial" w:hAnsi="Arial" w:cs="Arial"/>
                <w:b w:val="0"/>
                <w:bCs w:val="0"/>
                <w:color w:val="151517"/>
                <w:sz w:val="20"/>
                <w:szCs w:val="20"/>
              </w:rPr>
            </w:pPr>
            <w:r w:rsidRPr="00217AF0">
              <w:rPr>
                <w:rFonts w:ascii="Arial" w:hAnsi="Arial" w:cs="Arial" w:hint="cs"/>
                <w:b w:val="0"/>
                <w:bCs w:val="0"/>
                <w:color w:val="151517"/>
                <w:sz w:val="20"/>
                <w:szCs w:val="20"/>
              </w:rPr>
              <w:t>Rango de temperatura entre 4°C y 60°C donde las bacterias patógenas en los alimentos se multiplican más rápidamente.</w:t>
            </w:r>
          </w:p>
        </w:tc>
      </w:tr>
    </w:tbl>
    <w:p w14:paraId="31961F7B" w14:textId="77777777" w:rsidR="00A45B9A" w:rsidRPr="00217AF0" w:rsidRDefault="00A45B9A">
      <w:pPr>
        <w:rPr>
          <w:rFonts w:ascii="Arial" w:hAnsi="Arial" w:cs="Arial"/>
          <w:color w:val="151517"/>
          <w:sz w:val="20"/>
          <w:szCs w:val="20"/>
        </w:rPr>
      </w:pPr>
    </w:p>
    <w:p w14:paraId="6742926A" w14:textId="77777777" w:rsidR="00A45B9A" w:rsidRPr="00217AF0" w:rsidRDefault="00A45B9A">
      <w:pPr>
        <w:rPr>
          <w:rFonts w:ascii="Arial" w:hAnsi="Arial" w:cs="Arial"/>
          <w:color w:val="151517"/>
          <w:sz w:val="20"/>
          <w:szCs w:val="20"/>
        </w:rPr>
      </w:pPr>
    </w:p>
    <w:p w14:paraId="68485DE2" w14:textId="6EA806AB" w:rsidR="00AB28FC" w:rsidRPr="00217AF0" w:rsidRDefault="007F6AC5" w:rsidP="00AB28FC">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REFERENCIAS BIBLIOGRÁFICAS</w:t>
      </w:r>
    </w:p>
    <w:p w14:paraId="1CFB1623" w14:textId="77777777" w:rsidR="00AB28FC" w:rsidRPr="00217AF0" w:rsidRDefault="00AB28FC" w:rsidP="00AB28FC">
      <w:pPr>
        <w:rPr>
          <w:rFonts w:ascii="Arial" w:hAnsi="Arial" w:cs="Arial"/>
          <w:color w:val="151517"/>
          <w:sz w:val="20"/>
          <w:szCs w:val="20"/>
        </w:rPr>
      </w:pPr>
    </w:p>
    <w:p w14:paraId="678CF5E2" w14:textId="3109CD41"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Asociación Colombiana de Gastronomía (ACODEG). (2021). </w:t>
      </w:r>
      <w:r w:rsidRPr="0002098C">
        <w:rPr>
          <w:rFonts w:ascii="Arial" w:hAnsi="Arial" w:cs="Arial" w:hint="cs"/>
          <w:i/>
          <w:iCs/>
          <w:color w:val="151517"/>
          <w:sz w:val="20"/>
          <w:szCs w:val="20"/>
        </w:rPr>
        <w:t>Manual de estándares operativos para restaurantes</w:t>
      </w:r>
      <w:r w:rsidRPr="00217AF0">
        <w:rPr>
          <w:rFonts w:ascii="Arial" w:hAnsi="Arial" w:cs="Arial" w:hint="cs"/>
          <w:color w:val="151517"/>
          <w:sz w:val="20"/>
          <w:szCs w:val="20"/>
        </w:rPr>
        <w:t xml:space="preserve">. ACODG. </w:t>
      </w:r>
    </w:p>
    <w:p w14:paraId="1A1E4051" w14:textId="77777777" w:rsidR="00AB28FC" w:rsidRPr="00217AF0" w:rsidRDefault="00AB28FC" w:rsidP="00AB28FC">
      <w:pPr>
        <w:ind w:left="720" w:hanging="720"/>
        <w:rPr>
          <w:rFonts w:ascii="Arial" w:hAnsi="Arial" w:cs="Arial"/>
          <w:color w:val="151517"/>
          <w:sz w:val="20"/>
          <w:szCs w:val="20"/>
        </w:rPr>
      </w:pPr>
    </w:p>
    <w:p w14:paraId="25C1CFA5"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Federación Colombiana de Ganaderos (FEDEGÁN). (2023). </w:t>
      </w:r>
      <w:r w:rsidRPr="0002098C">
        <w:rPr>
          <w:rFonts w:ascii="Arial" w:hAnsi="Arial" w:cs="Arial" w:hint="cs"/>
          <w:i/>
          <w:iCs/>
          <w:color w:val="151517"/>
          <w:sz w:val="20"/>
          <w:szCs w:val="20"/>
        </w:rPr>
        <w:t>Cortes de carne bovina y su aplicación</w:t>
      </w:r>
      <w:r w:rsidRPr="00217AF0">
        <w:rPr>
          <w:rFonts w:ascii="Arial" w:hAnsi="Arial" w:cs="Arial" w:hint="cs"/>
          <w:color w:val="151517"/>
          <w:sz w:val="20"/>
          <w:szCs w:val="20"/>
        </w:rPr>
        <w:t xml:space="preserve">. </w:t>
      </w:r>
      <w:hyperlink r:id="rId58">
        <w:r w:rsidRPr="00217AF0">
          <w:rPr>
            <w:rFonts w:ascii="Arial" w:hAnsi="Arial" w:cs="Arial" w:hint="cs"/>
            <w:color w:val="1155CC"/>
            <w:sz w:val="20"/>
            <w:szCs w:val="20"/>
            <w:u w:val="single"/>
          </w:rPr>
          <w:t>https://www.fedeg</w:t>
        </w:r>
        <w:r w:rsidRPr="00217AF0">
          <w:rPr>
            <w:rFonts w:ascii="Arial" w:hAnsi="Arial" w:cs="Arial" w:hint="cs"/>
            <w:color w:val="1155CC"/>
            <w:sz w:val="20"/>
            <w:szCs w:val="20"/>
            <w:u w:val="single"/>
          </w:rPr>
          <w:t>a</w:t>
        </w:r>
        <w:r w:rsidRPr="00217AF0">
          <w:rPr>
            <w:rFonts w:ascii="Arial" w:hAnsi="Arial" w:cs="Arial" w:hint="cs"/>
            <w:color w:val="1155CC"/>
            <w:sz w:val="20"/>
            <w:szCs w:val="20"/>
            <w:u w:val="single"/>
          </w:rPr>
          <w:t>n.org.co/estadisticas/cortes-carne</w:t>
        </w:r>
      </w:hyperlink>
      <w:r w:rsidRPr="00217AF0">
        <w:rPr>
          <w:rFonts w:ascii="Arial" w:hAnsi="Arial" w:cs="Arial" w:hint="cs"/>
          <w:color w:val="151517"/>
          <w:sz w:val="20"/>
          <w:szCs w:val="20"/>
        </w:rPr>
        <w:t xml:space="preserve"> </w:t>
      </w:r>
    </w:p>
    <w:p w14:paraId="3CE7ABD6" w14:textId="77777777" w:rsidR="00AB28FC" w:rsidRPr="00217AF0" w:rsidRDefault="00AB28FC" w:rsidP="00AB28FC">
      <w:pPr>
        <w:ind w:left="720" w:hanging="720"/>
        <w:rPr>
          <w:rFonts w:ascii="Arial" w:hAnsi="Arial" w:cs="Arial"/>
          <w:color w:val="151517"/>
          <w:sz w:val="20"/>
          <w:szCs w:val="20"/>
        </w:rPr>
      </w:pPr>
    </w:p>
    <w:p w14:paraId="1747C00A" w14:textId="537A5069"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García, M. (2019). </w:t>
      </w:r>
      <w:r w:rsidRPr="0002098C">
        <w:rPr>
          <w:rFonts w:ascii="Arial" w:hAnsi="Arial" w:cs="Arial" w:hint="cs"/>
          <w:i/>
          <w:iCs/>
          <w:color w:val="151517"/>
          <w:sz w:val="20"/>
          <w:szCs w:val="20"/>
        </w:rPr>
        <w:t>Gestión de la productividad en cocinas profesionales. Revista Latinoamericana de Gastronomía,</w:t>
      </w:r>
      <w:r w:rsidRPr="00217AF0">
        <w:rPr>
          <w:rFonts w:ascii="Arial" w:hAnsi="Arial" w:cs="Arial" w:hint="cs"/>
          <w:color w:val="151517"/>
          <w:sz w:val="20"/>
          <w:szCs w:val="20"/>
        </w:rPr>
        <w:t xml:space="preserve"> 12(3), 45-59. </w:t>
      </w:r>
    </w:p>
    <w:p w14:paraId="1532EB09" w14:textId="77777777" w:rsidR="00AB28FC" w:rsidRPr="00217AF0" w:rsidRDefault="00AB28FC" w:rsidP="00AB28FC">
      <w:pPr>
        <w:ind w:left="720" w:hanging="720"/>
        <w:rPr>
          <w:rFonts w:ascii="Arial" w:hAnsi="Arial" w:cs="Arial"/>
          <w:color w:val="151517"/>
          <w:sz w:val="20"/>
          <w:szCs w:val="20"/>
        </w:rPr>
      </w:pPr>
    </w:p>
    <w:p w14:paraId="04F6DF7E" w14:textId="5CD5EC97" w:rsidR="00AB28FC" w:rsidRDefault="00AB28FC" w:rsidP="005163B9">
      <w:pPr>
        <w:ind w:left="720" w:hanging="720"/>
        <w:rPr>
          <w:rFonts w:ascii="Arial" w:hAnsi="Arial" w:cs="Arial"/>
          <w:color w:val="151517"/>
          <w:sz w:val="20"/>
          <w:szCs w:val="20"/>
        </w:rPr>
      </w:pPr>
      <w:r w:rsidRPr="00217AF0">
        <w:rPr>
          <w:rFonts w:ascii="Arial" w:hAnsi="Arial" w:cs="Arial" w:hint="cs"/>
          <w:color w:val="151517"/>
          <w:sz w:val="20"/>
          <w:szCs w:val="20"/>
        </w:rPr>
        <w:t xml:space="preserve">Gisslen, W. (2015). </w:t>
      </w:r>
      <w:r w:rsidRPr="0002098C">
        <w:rPr>
          <w:rFonts w:ascii="Arial" w:hAnsi="Arial" w:cs="Arial" w:hint="cs"/>
          <w:i/>
          <w:iCs/>
          <w:color w:val="151517"/>
          <w:sz w:val="20"/>
          <w:szCs w:val="20"/>
          <w:lang w:val="en-US"/>
        </w:rPr>
        <w:t>Professional Cooking (8th ed.).</w:t>
      </w:r>
      <w:r w:rsidRPr="00217AF0">
        <w:rPr>
          <w:rFonts w:ascii="Arial" w:hAnsi="Arial" w:cs="Arial" w:hint="cs"/>
          <w:color w:val="151517"/>
          <w:sz w:val="20"/>
          <w:szCs w:val="20"/>
          <w:lang w:val="en-US"/>
        </w:rPr>
        <w:t xml:space="preserve"> John Wiley &amp; Sons. </w:t>
      </w:r>
      <w:r w:rsidRPr="00217AF0">
        <w:rPr>
          <w:rFonts w:ascii="Arial" w:hAnsi="Arial" w:cs="Arial" w:hint="cs"/>
          <w:color w:val="151517"/>
          <w:sz w:val="20"/>
          <w:szCs w:val="20"/>
        </w:rPr>
        <w:t>(Consultado extractos en Google Books).</w:t>
      </w:r>
      <w:r w:rsidR="005163B9">
        <w:rPr>
          <w:rFonts w:ascii="Arial" w:hAnsi="Arial" w:cs="Arial"/>
          <w:color w:val="151517"/>
          <w:sz w:val="20"/>
          <w:szCs w:val="20"/>
        </w:rPr>
        <w:t xml:space="preserve"> </w:t>
      </w:r>
    </w:p>
    <w:p w14:paraId="31BDA30C" w14:textId="77777777" w:rsidR="00AB28FC" w:rsidRPr="00217AF0" w:rsidRDefault="00AB28FC" w:rsidP="00A7363F">
      <w:pPr>
        <w:rPr>
          <w:rFonts w:ascii="Arial" w:hAnsi="Arial" w:cs="Arial"/>
          <w:color w:val="151517"/>
          <w:sz w:val="20"/>
          <w:szCs w:val="20"/>
        </w:rPr>
      </w:pPr>
    </w:p>
    <w:p w14:paraId="23F743C0"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lang w:val="en-US"/>
        </w:rPr>
        <w:t xml:space="preserve">International Butler Academy. (2019). The International Service Guide. </w:t>
      </w:r>
      <w:r w:rsidRPr="00217AF0">
        <w:rPr>
          <w:rFonts w:ascii="Arial" w:hAnsi="Arial" w:cs="Arial" w:hint="cs"/>
          <w:color w:val="151517"/>
          <w:sz w:val="20"/>
          <w:szCs w:val="20"/>
        </w:rPr>
        <w:t>IBA.</w:t>
      </w:r>
    </w:p>
    <w:p w14:paraId="494693B0" w14:textId="77777777" w:rsidR="00AB28FC" w:rsidRPr="00217AF0" w:rsidRDefault="00AB28FC" w:rsidP="00AB28FC">
      <w:pPr>
        <w:ind w:left="720" w:hanging="720"/>
        <w:rPr>
          <w:rFonts w:ascii="Arial" w:hAnsi="Arial" w:cs="Arial"/>
          <w:color w:val="151517"/>
          <w:sz w:val="20"/>
          <w:szCs w:val="20"/>
        </w:rPr>
      </w:pPr>
    </w:p>
    <w:p w14:paraId="5FEED29F"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McGee, H. (2004). </w:t>
      </w:r>
      <w:r w:rsidRPr="0002098C">
        <w:rPr>
          <w:rFonts w:ascii="Arial" w:hAnsi="Arial" w:cs="Arial" w:hint="cs"/>
          <w:i/>
          <w:iCs/>
          <w:color w:val="151517"/>
          <w:sz w:val="20"/>
          <w:szCs w:val="20"/>
        </w:rPr>
        <w:t>La cocina y los alimentos.</w:t>
      </w:r>
      <w:r w:rsidRPr="00217AF0">
        <w:rPr>
          <w:rFonts w:ascii="Arial" w:hAnsi="Arial" w:cs="Arial" w:hint="cs"/>
          <w:color w:val="151517"/>
          <w:sz w:val="20"/>
          <w:szCs w:val="20"/>
        </w:rPr>
        <w:t xml:space="preserve"> Enciclopedia de la ciencia y la cultura de la comida. </w:t>
      </w:r>
    </w:p>
    <w:p w14:paraId="602573E4" w14:textId="77777777" w:rsidR="00AB28FC" w:rsidRPr="00217AF0" w:rsidRDefault="00AB28FC" w:rsidP="00AB28FC">
      <w:pPr>
        <w:ind w:left="720" w:hanging="720"/>
        <w:rPr>
          <w:rFonts w:ascii="Arial" w:hAnsi="Arial" w:cs="Arial"/>
          <w:color w:val="151517"/>
          <w:sz w:val="20"/>
          <w:szCs w:val="20"/>
        </w:rPr>
      </w:pPr>
    </w:p>
    <w:p w14:paraId="68130E9A" w14:textId="683A4112"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Ministerio de Salud. (10 de diciembre de 1997). </w:t>
      </w:r>
      <w:r w:rsidRPr="0002098C">
        <w:rPr>
          <w:rFonts w:ascii="Arial" w:hAnsi="Arial" w:cs="Arial" w:hint="cs"/>
          <w:i/>
          <w:iCs/>
          <w:color w:val="151517"/>
          <w:sz w:val="20"/>
          <w:szCs w:val="20"/>
        </w:rPr>
        <w:t>Decreto 3075 de 1997. Diario Oficial No. 43246.</w:t>
      </w:r>
      <w:r w:rsidRPr="00217AF0">
        <w:rPr>
          <w:rFonts w:ascii="Arial" w:hAnsi="Arial" w:cs="Arial" w:hint="cs"/>
          <w:color w:val="151517"/>
          <w:sz w:val="20"/>
          <w:szCs w:val="20"/>
        </w:rPr>
        <w:t xml:space="preserve"> </w:t>
      </w:r>
      <w:hyperlink r:id="rId59" w:history="1">
        <w:r w:rsidR="003A4C26" w:rsidRPr="00193E5B">
          <w:rPr>
            <w:rStyle w:val="Hipervnculo"/>
            <w:rFonts w:ascii="Arial" w:hAnsi="Arial" w:cs="Arial"/>
            <w:sz w:val="20"/>
            <w:szCs w:val="20"/>
          </w:rPr>
          <w:t>https://www.minsalud.gov.co/N</w:t>
        </w:r>
        <w:r w:rsidR="003A4C26" w:rsidRPr="00193E5B">
          <w:rPr>
            <w:rStyle w:val="Hipervnculo"/>
            <w:rFonts w:ascii="Arial" w:hAnsi="Arial" w:cs="Arial"/>
            <w:sz w:val="20"/>
            <w:szCs w:val="20"/>
          </w:rPr>
          <w:t>o</w:t>
        </w:r>
        <w:r w:rsidR="003A4C26" w:rsidRPr="00193E5B">
          <w:rPr>
            <w:rStyle w:val="Hipervnculo"/>
            <w:rFonts w:ascii="Arial" w:hAnsi="Arial" w:cs="Arial"/>
            <w:sz w:val="20"/>
            <w:szCs w:val="20"/>
          </w:rPr>
          <w:t>rmatividad_Nuevo/DECRETO%203075%20DE%201997.pdf</w:t>
        </w:r>
      </w:hyperlink>
      <w:r w:rsidRPr="00217AF0">
        <w:rPr>
          <w:rFonts w:ascii="Arial" w:hAnsi="Arial" w:cs="Arial" w:hint="cs"/>
          <w:color w:val="151517"/>
          <w:sz w:val="20"/>
          <w:szCs w:val="20"/>
        </w:rPr>
        <w:t xml:space="preserve"> </w:t>
      </w:r>
    </w:p>
    <w:p w14:paraId="1D4647A5" w14:textId="77777777" w:rsidR="00AB28FC" w:rsidRPr="00217AF0" w:rsidRDefault="00AB28FC" w:rsidP="00AB28FC">
      <w:pPr>
        <w:ind w:left="720" w:hanging="720"/>
        <w:rPr>
          <w:rFonts w:ascii="Arial" w:hAnsi="Arial" w:cs="Arial"/>
          <w:color w:val="151517"/>
          <w:sz w:val="20"/>
          <w:szCs w:val="20"/>
        </w:rPr>
      </w:pPr>
    </w:p>
    <w:p w14:paraId="3E2418EA"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Roca, J. (2018</w:t>
      </w:r>
      <w:r w:rsidRPr="0002098C">
        <w:rPr>
          <w:rFonts w:ascii="Arial" w:hAnsi="Arial" w:cs="Arial" w:hint="cs"/>
          <w:i/>
          <w:iCs/>
          <w:color w:val="151517"/>
          <w:sz w:val="20"/>
          <w:szCs w:val="20"/>
        </w:rPr>
        <w:t>). El lenguaje de la cocina</w:t>
      </w:r>
      <w:r w:rsidRPr="00217AF0">
        <w:rPr>
          <w:rFonts w:ascii="Arial" w:hAnsi="Arial" w:cs="Arial" w:hint="cs"/>
          <w:color w:val="151517"/>
          <w:sz w:val="20"/>
          <w:szCs w:val="20"/>
        </w:rPr>
        <w:t>. Planeta Gastro.</w:t>
      </w:r>
    </w:p>
    <w:p w14:paraId="692C2DBE" w14:textId="77777777" w:rsidR="00AB28FC" w:rsidRPr="00217AF0" w:rsidRDefault="00AB28FC" w:rsidP="00AB28FC">
      <w:pPr>
        <w:ind w:left="720" w:hanging="720"/>
        <w:rPr>
          <w:rFonts w:ascii="Arial" w:hAnsi="Arial" w:cs="Arial"/>
          <w:color w:val="151517"/>
          <w:sz w:val="20"/>
          <w:szCs w:val="20"/>
        </w:rPr>
      </w:pPr>
    </w:p>
    <w:p w14:paraId="09DCA33A"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SENA. (2020). </w:t>
      </w:r>
      <w:r w:rsidRPr="0002098C">
        <w:rPr>
          <w:rFonts w:ascii="Arial" w:hAnsi="Arial" w:cs="Arial" w:hint="cs"/>
          <w:i/>
          <w:iCs/>
          <w:color w:val="151517"/>
          <w:sz w:val="20"/>
          <w:szCs w:val="20"/>
        </w:rPr>
        <w:t>Manual de técnicas culinarias básicas.</w:t>
      </w:r>
      <w:r w:rsidRPr="00217AF0">
        <w:rPr>
          <w:rFonts w:ascii="Arial" w:hAnsi="Arial" w:cs="Arial" w:hint="cs"/>
          <w:color w:val="151517"/>
          <w:sz w:val="20"/>
          <w:szCs w:val="20"/>
        </w:rPr>
        <w:t xml:space="preserve"> Dirección de Formación Profesional.</w:t>
      </w:r>
    </w:p>
    <w:p w14:paraId="644FB4E3" w14:textId="77777777" w:rsidR="00AB28FC" w:rsidRPr="00217AF0" w:rsidRDefault="00AB28FC" w:rsidP="00AB28FC">
      <w:pPr>
        <w:ind w:left="720" w:hanging="720"/>
        <w:rPr>
          <w:rFonts w:ascii="Arial" w:hAnsi="Arial" w:cs="Arial"/>
          <w:color w:val="151517"/>
          <w:sz w:val="20"/>
          <w:szCs w:val="20"/>
        </w:rPr>
      </w:pPr>
    </w:p>
    <w:p w14:paraId="706E8FDB"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SENA. (2022). </w:t>
      </w:r>
      <w:r w:rsidRPr="0002098C">
        <w:rPr>
          <w:rFonts w:ascii="Arial" w:hAnsi="Arial" w:cs="Arial" w:hint="cs"/>
          <w:i/>
          <w:iCs/>
          <w:color w:val="151517"/>
          <w:sz w:val="20"/>
          <w:szCs w:val="20"/>
        </w:rPr>
        <w:t>Protocolo y servicio en eventos</w:t>
      </w:r>
      <w:r w:rsidRPr="00217AF0">
        <w:rPr>
          <w:rFonts w:ascii="Arial" w:hAnsi="Arial" w:cs="Arial" w:hint="cs"/>
          <w:color w:val="151517"/>
          <w:sz w:val="20"/>
          <w:szCs w:val="20"/>
        </w:rPr>
        <w:t xml:space="preserve"> [Curso en línea]. Territorio LA.</w:t>
      </w:r>
    </w:p>
    <w:p w14:paraId="5AE3E9F5" w14:textId="77777777" w:rsidR="00AB28FC" w:rsidRPr="00217AF0" w:rsidRDefault="00AB28FC" w:rsidP="00AB28FC">
      <w:pPr>
        <w:ind w:left="720" w:hanging="720"/>
        <w:rPr>
          <w:rFonts w:ascii="Arial" w:hAnsi="Arial" w:cs="Arial"/>
          <w:color w:val="151517"/>
          <w:sz w:val="20"/>
          <w:szCs w:val="20"/>
        </w:rPr>
      </w:pPr>
    </w:p>
    <w:p w14:paraId="5C91AFB4" w14:textId="77777777" w:rsidR="00AB28FC" w:rsidRPr="00217AF0" w:rsidRDefault="00AB28FC" w:rsidP="00AB28FC">
      <w:pPr>
        <w:ind w:left="720" w:hanging="720"/>
        <w:rPr>
          <w:rFonts w:ascii="Arial" w:hAnsi="Arial" w:cs="Arial"/>
          <w:color w:val="151517"/>
          <w:sz w:val="20"/>
          <w:szCs w:val="20"/>
        </w:rPr>
      </w:pPr>
      <w:r w:rsidRPr="00217AF0">
        <w:rPr>
          <w:rFonts w:ascii="Arial" w:hAnsi="Arial" w:cs="Arial" w:hint="cs"/>
          <w:color w:val="151517"/>
          <w:sz w:val="20"/>
          <w:szCs w:val="20"/>
        </w:rPr>
        <w:t xml:space="preserve">SENA. (s.f.). Material de Apoyo MA: </w:t>
      </w:r>
      <w:r w:rsidRPr="0002098C">
        <w:rPr>
          <w:rFonts w:ascii="Arial" w:hAnsi="Arial" w:cs="Arial" w:hint="cs"/>
          <w:i/>
          <w:iCs/>
          <w:color w:val="151517"/>
          <w:sz w:val="20"/>
          <w:szCs w:val="20"/>
        </w:rPr>
        <w:t>Platos típicos (Historia Afrocolombiana).</w:t>
      </w:r>
      <w:r w:rsidRPr="00217AF0">
        <w:rPr>
          <w:rFonts w:ascii="Arial" w:hAnsi="Arial" w:cs="Arial" w:hint="cs"/>
          <w:color w:val="151517"/>
          <w:sz w:val="20"/>
          <w:szCs w:val="20"/>
        </w:rPr>
        <w:t xml:space="preserve"> (Documento base para contexto cultural).</w:t>
      </w:r>
    </w:p>
    <w:p w14:paraId="5C0E8300" w14:textId="77777777" w:rsidR="00AB28FC" w:rsidRPr="0002098C" w:rsidRDefault="00AB28FC" w:rsidP="00AB28FC">
      <w:pPr>
        <w:ind w:left="720" w:hanging="720"/>
        <w:rPr>
          <w:rFonts w:ascii="Arial" w:hAnsi="Arial" w:cs="Arial"/>
          <w:i/>
          <w:iCs/>
          <w:color w:val="151517"/>
          <w:sz w:val="20"/>
          <w:szCs w:val="20"/>
        </w:rPr>
      </w:pPr>
      <w:r w:rsidRPr="00217AF0">
        <w:rPr>
          <w:rFonts w:ascii="Arial" w:hAnsi="Arial" w:cs="Arial" w:hint="cs"/>
          <w:color w:val="151517"/>
          <w:sz w:val="20"/>
          <w:szCs w:val="20"/>
        </w:rPr>
        <w:t xml:space="preserve">SENA. (s.f.). Material de Formación MF_2_A: </w:t>
      </w:r>
      <w:r w:rsidRPr="0002098C">
        <w:rPr>
          <w:rFonts w:ascii="Arial" w:hAnsi="Arial" w:cs="Arial" w:hint="cs"/>
          <w:i/>
          <w:iCs/>
          <w:color w:val="151517"/>
          <w:sz w:val="20"/>
          <w:szCs w:val="20"/>
        </w:rPr>
        <w:t>Platos característicos regiones Andina y Orinoquía. Centro Agroindustrial Regional Quindío.</w:t>
      </w:r>
    </w:p>
    <w:p w14:paraId="50E9B598" w14:textId="77777777" w:rsidR="00AB28FC" w:rsidRPr="0002098C" w:rsidRDefault="00AB28FC" w:rsidP="00AB28FC">
      <w:pPr>
        <w:ind w:left="720" w:hanging="720"/>
        <w:rPr>
          <w:rFonts w:ascii="Arial" w:hAnsi="Arial" w:cs="Arial"/>
          <w:i/>
          <w:iCs/>
          <w:color w:val="151517"/>
          <w:sz w:val="20"/>
          <w:szCs w:val="20"/>
        </w:rPr>
      </w:pPr>
    </w:p>
    <w:p w14:paraId="33C48572" w14:textId="77777777" w:rsidR="00AB28FC" w:rsidRPr="0002098C" w:rsidRDefault="00AB28FC" w:rsidP="00AB28FC">
      <w:pPr>
        <w:ind w:left="720" w:hanging="720"/>
        <w:rPr>
          <w:rFonts w:ascii="Arial" w:hAnsi="Arial" w:cs="Arial"/>
          <w:i/>
          <w:iCs/>
          <w:color w:val="151517"/>
          <w:sz w:val="20"/>
          <w:szCs w:val="20"/>
        </w:rPr>
      </w:pPr>
      <w:r w:rsidRPr="00217AF0">
        <w:rPr>
          <w:rFonts w:ascii="Arial" w:hAnsi="Arial" w:cs="Arial" w:hint="cs"/>
          <w:color w:val="151517"/>
          <w:sz w:val="20"/>
          <w:szCs w:val="20"/>
        </w:rPr>
        <w:t xml:space="preserve">SENA. (s.f.). Material de Formación MF_2_B: </w:t>
      </w:r>
      <w:r w:rsidRPr="0002098C">
        <w:rPr>
          <w:rFonts w:ascii="Arial" w:hAnsi="Arial" w:cs="Arial" w:hint="cs"/>
          <w:i/>
          <w:iCs/>
          <w:color w:val="151517"/>
          <w:sz w:val="20"/>
          <w:szCs w:val="20"/>
        </w:rPr>
        <w:t>Platos característicos regiones Amazonía, Caribe y Pacífica. Centro Agroindustrial Regional Quindío.</w:t>
      </w:r>
    </w:p>
    <w:p w14:paraId="47E7D7C3" w14:textId="77777777" w:rsidR="00A45B9A" w:rsidRPr="0002098C" w:rsidRDefault="00A45B9A">
      <w:pPr>
        <w:rPr>
          <w:rFonts w:ascii="Arial" w:hAnsi="Arial" w:cs="Arial"/>
          <w:i/>
          <w:iCs/>
          <w:color w:val="151517"/>
          <w:sz w:val="20"/>
          <w:szCs w:val="20"/>
        </w:rPr>
      </w:pPr>
    </w:p>
    <w:p w14:paraId="15BBB4C5" w14:textId="77777777" w:rsidR="007131A1" w:rsidRPr="00217AF0" w:rsidRDefault="007131A1">
      <w:pPr>
        <w:rPr>
          <w:rFonts w:ascii="Arial" w:hAnsi="Arial" w:cs="Arial"/>
          <w:color w:val="151517"/>
          <w:sz w:val="20"/>
          <w:szCs w:val="20"/>
        </w:rPr>
      </w:pPr>
    </w:p>
    <w:p w14:paraId="3227723E" w14:textId="77777777" w:rsidR="007131A1" w:rsidRPr="00217AF0" w:rsidRDefault="007131A1">
      <w:pPr>
        <w:rPr>
          <w:rFonts w:ascii="Arial" w:hAnsi="Arial" w:cs="Arial"/>
          <w:color w:val="151517"/>
          <w:sz w:val="20"/>
          <w:szCs w:val="20"/>
        </w:rPr>
      </w:pPr>
    </w:p>
    <w:p w14:paraId="46505D9C" w14:textId="77777777" w:rsidR="007131A1" w:rsidRDefault="007131A1">
      <w:pPr>
        <w:rPr>
          <w:rFonts w:ascii="Arial" w:hAnsi="Arial" w:cs="Arial"/>
          <w:color w:val="151517"/>
          <w:sz w:val="20"/>
          <w:szCs w:val="20"/>
        </w:rPr>
      </w:pPr>
    </w:p>
    <w:p w14:paraId="15F0E85B" w14:textId="77777777" w:rsidR="00AB2C2C" w:rsidRDefault="00AB2C2C">
      <w:pPr>
        <w:rPr>
          <w:rFonts w:ascii="Arial" w:hAnsi="Arial" w:cs="Arial"/>
          <w:color w:val="151517"/>
          <w:sz w:val="20"/>
          <w:szCs w:val="20"/>
        </w:rPr>
      </w:pPr>
    </w:p>
    <w:p w14:paraId="17BF2472" w14:textId="77777777" w:rsidR="00AB2C2C" w:rsidRDefault="00AB2C2C">
      <w:pPr>
        <w:rPr>
          <w:rFonts w:ascii="Arial" w:hAnsi="Arial" w:cs="Arial"/>
          <w:color w:val="151517"/>
          <w:sz w:val="20"/>
          <w:szCs w:val="20"/>
        </w:rPr>
      </w:pPr>
    </w:p>
    <w:p w14:paraId="009CB9E4" w14:textId="77777777" w:rsidR="00AB2C2C" w:rsidRDefault="00AB2C2C">
      <w:pPr>
        <w:rPr>
          <w:rFonts w:ascii="Arial" w:hAnsi="Arial" w:cs="Arial"/>
          <w:color w:val="151517"/>
          <w:sz w:val="20"/>
          <w:szCs w:val="20"/>
        </w:rPr>
      </w:pPr>
    </w:p>
    <w:p w14:paraId="7B8948CD" w14:textId="77777777" w:rsidR="003E6C84" w:rsidRDefault="003E6C84">
      <w:pPr>
        <w:rPr>
          <w:rFonts w:ascii="Arial" w:hAnsi="Arial" w:cs="Arial"/>
          <w:color w:val="151517"/>
          <w:sz w:val="20"/>
          <w:szCs w:val="20"/>
        </w:rPr>
      </w:pPr>
    </w:p>
    <w:p w14:paraId="0616B7F2" w14:textId="77777777" w:rsidR="003E6C84" w:rsidRDefault="003E6C84">
      <w:pPr>
        <w:rPr>
          <w:rFonts w:ascii="Arial" w:hAnsi="Arial" w:cs="Arial"/>
          <w:color w:val="151517"/>
          <w:sz w:val="20"/>
          <w:szCs w:val="20"/>
        </w:rPr>
      </w:pPr>
    </w:p>
    <w:p w14:paraId="57CAC920" w14:textId="77777777" w:rsidR="003E6C84" w:rsidRDefault="003E6C84">
      <w:pPr>
        <w:rPr>
          <w:rFonts w:ascii="Arial" w:hAnsi="Arial" w:cs="Arial"/>
          <w:color w:val="151517"/>
          <w:sz w:val="20"/>
          <w:szCs w:val="20"/>
        </w:rPr>
      </w:pPr>
    </w:p>
    <w:p w14:paraId="2E489EDF" w14:textId="77777777" w:rsidR="003E6C84" w:rsidRDefault="003E6C84">
      <w:pPr>
        <w:rPr>
          <w:rFonts w:ascii="Arial" w:hAnsi="Arial" w:cs="Arial"/>
          <w:color w:val="151517"/>
          <w:sz w:val="20"/>
          <w:szCs w:val="20"/>
        </w:rPr>
      </w:pPr>
    </w:p>
    <w:p w14:paraId="2F2E59D3" w14:textId="77777777" w:rsidR="003E6C84" w:rsidRDefault="003E6C84">
      <w:pPr>
        <w:rPr>
          <w:rFonts w:ascii="Arial" w:hAnsi="Arial" w:cs="Arial"/>
          <w:color w:val="151517"/>
          <w:sz w:val="20"/>
          <w:szCs w:val="20"/>
        </w:rPr>
      </w:pPr>
    </w:p>
    <w:p w14:paraId="3D0819C4" w14:textId="77777777" w:rsidR="003E6C84" w:rsidRDefault="003E6C84">
      <w:pPr>
        <w:rPr>
          <w:rFonts w:ascii="Arial" w:hAnsi="Arial" w:cs="Arial"/>
          <w:color w:val="151517"/>
          <w:sz w:val="20"/>
          <w:szCs w:val="20"/>
        </w:rPr>
      </w:pPr>
    </w:p>
    <w:p w14:paraId="4AF96A2D" w14:textId="77777777" w:rsidR="003E6C84" w:rsidRDefault="003E6C84">
      <w:pPr>
        <w:rPr>
          <w:rFonts w:ascii="Arial" w:hAnsi="Arial" w:cs="Arial"/>
          <w:color w:val="151517"/>
          <w:sz w:val="20"/>
          <w:szCs w:val="20"/>
        </w:rPr>
      </w:pPr>
    </w:p>
    <w:p w14:paraId="715CAF28" w14:textId="77777777" w:rsidR="003E6C84" w:rsidRDefault="003E6C84">
      <w:pPr>
        <w:rPr>
          <w:rFonts w:ascii="Arial" w:hAnsi="Arial" w:cs="Arial"/>
          <w:color w:val="151517"/>
          <w:sz w:val="20"/>
          <w:szCs w:val="20"/>
        </w:rPr>
      </w:pPr>
    </w:p>
    <w:p w14:paraId="4300A7F1" w14:textId="77777777" w:rsidR="003E6C84" w:rsidRDefault="003E6C84">
      <w:pPr>
        <w:rPr>
          <w:rFonts w:ascii="Arial" w:hAnsi="Arial" w:cs="Arial"/>
          <w:color w:val="151517"/>
          <w:sz w:val="20"/>
          <w:szCs w:val="20"/>
        </w:rPr>
      </w:pPr>
    </w:p>
    <w:p w14:paraId="6E04E307" w14:textId="77777777" w:rsidR="003E6C84" w:rsidRDefault="003E6C84">
      <w:pPr>
        <w:rPr>
          <w:rFonts w:ascii="Arial" w:hAnsi="Arial" w:cs="Arial"/>
          <w:color w:val="151517"/>
          <w:sz w:val="20"/>
          <w:szCs w:val="20"/>
        </w:rPr>
      </w:pPr>
    </w:p>
    <w:p w14:paraId="5C400D2C" w14:textId="77777777" w:rsidR="003E6C84" w:rsidRDefault="003E6C84">
      <w:pPr>
        <w:rPr>
          <w:rFonts w:ascii="Arial" w:hAnsi="Arial" w:cs="Arial"/>
          <w:color w:val="151517"/>
          <w:sz w:val="20"/>
          <w:szCs w:val="20"/>
        </w:rPr>
      </w:pPr>
    </w:p>
    <w:p w14:paraId="439A1C23" w14:textId="77777777" w:rsidR="003E6C84" w:rsidRDefault="003E6C84">
      <w:pPr>
        <w:rPr>
          <w:rFonts w:ascii="Arial" w:hAnsi="Arial" w:cs="Arial"/>
          <w:color w:val="151517"/>
          <w:sz w:val="20"/>
          <w:szCs w:val="20"/>
        </w:rPr>
      </w:pPr>
    </w:p>
    <w:p w14:paraId="5ED12EAE" w14:textId="77777777" w:rsidR="003E6C84" w:rsidRPr="00217AF0" w:rsidRDefault="003E6C84">
      <w:pPr>
        <w:rPr>
          <w:rFonts w:ascii="Arial" w:hAnsi="Arial" w:cs="Arial"/>
          <w:color w:val="151517"/>
          <w:sz w:val="20"/>
          <w:szCs w:val="20"/>
        </w:rPr>
      </w:pPr>
    </w:p>
    <w:p w14:paraId="244D3B9E" w14:textId="77777777" w:rsidR="00A45B9A" w:rsidRPr="00217AF0" w:rsidRDefault="00A45B9A">
      <w:pPr>
        <w:rPr>
          <w:rFonts w:ascii="Arial" w:hAnsi="Arial" w:cs="Arial"/>
          <w:color w:val="151517"/>
          <w:sz w:val="20"/>
          <w:szCs w:val="20"/>
        </w:rPr>
      </w:pPr>
    </w:p>
    <w:p w14:paraId="41F4E5D4" w14:textId="77777777" w:rsidR="00A45B9A" w:rsidRPr="00217AF0" w:rsidRDefault="007F6AC5">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CONTROL DEL DOCUMENTO</w:t>
      </w:r>
    </w:p>
    <w:p w14:paraId="6B21D027" w14:textId="77777777" w:rsidR="00A45B9A" w:rsidRPr="00217AF0" w:rsidRDefault="00A45B9A">
      <w:pPr>
        <w:jc w:val="both"/>
        <w:rPr>
          <w:rFonts w:ascii="Arial" w:hAnsi="Arial" w:cs="Arial"/>
          <w:b/>
          <w:bCs/>
          <w:color w:val="151517"/>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A45B9A" w:rsidRPr="00217AF0" w14:paraId="4545132C" w14:textId="77777777">
        <w:trPr>
          <w:trHeight w:val="1020"/>
        </w:trPr>
        <w:tc>
          <w:tcPr>
            <w:tcW w:w="1272" w:type="dxa"/>
            <w:tcBorders>
              <w:top w:val="nil"/>
              <w:left w:val="nil"/>
            </w:tcBorders>
            <w:shd w:val="clear" w:color="auto" w:fill="auto"/>
          </w:tcPr>
          <w:p w14:paraId="0B3B55B7" w14:textId="77777777" w:rsidR="00A45B9A" w:rsidRPr="00217AF0" w:rsidRDefault="00A45B9A">
            <w:pPr>
              <w:jc w:val="both"/>
              <w:rPr>
                <w:rFonts w:ascii="Arial" w:hAnsi="Arial" w:cs="Arial"/>
                <w:color w:val="151517"/>
                <w:sz w:val="20"/>
                <w:szCs w:val="20"/>
              </w:rPr>
            </w:pPr>
          </w:p>
        </w:tc>
        <w:tc>
          <w:tcPr>
            <w:tcW w:w="1991" w:type="dxa"/>
            <w:shd w:val="clear" w:color="auto" w:fill="auto"/>
            <w:vAlign w:val="center"/>
          </w:tcPr>
          <w:p w14:paraId="7E541688"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Nombre</w:t>
            </w:r>
          </w:p>
        </w:tc>
        <w:tc>
          <w:tcPr>
            <w:tcW w:w="1559" w:type="dxa"/>
            <w:shd w:val="clear" w:color="auto" w:fill="auto"/>
            <w:vAlign w:val="center"/>
          </w:tcPr>
          <w:p w14:paraId="7AF1636D"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Cargo</w:t>
            </w:r>
          </w:p>
        </w:tc>
        <w:tc>
          <w:tcPr>
            <w:tcW w:w="3257" w:type="dxa"/>
            <w:shd w:val="clear" w:color="auto" w:fill="auto"/>
            <w:vAlign w:val="center"/>
          </w:tcPr>
          <w:p w14:paraId="19804EE7"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Dependencia</w:t>
            </w:r>
          </w:p>
          <w:p w14:paraId="6A5FA299" w14:textId="77777777" w:rsidR="00A45B9A" w:rsidRPr="00217AF0" w:rsidRDefault="007F6AC5">
            <w:pPr>
              <w:jc w:val="center"/>
              <w:rPr>
                <w:rFonts w:ascii="Arial" w:hAnsi="Arial" w:cs="Arial"/>
                <w:i/>
                <w:iCs/>
                <w:color w:val="151517"/>
                <w:sz w:val="20"/>
                <w:szCs w:val="20"/>
              </w:rPr>
            </w:pPr>
            <w:r w:rsidRPr="00217AF0">
              <w:rPr>
                <w:rFonts w:ascii="Arial" w:hAnsi="Arial" w:cs="Arial" w:hint="cs"/>
                <w:i/>
                <w:iCs/>
                <w:color w:val="151517"/>
                <w:sz w:val="20"/>
                <w:szCs w:val="20"/>
              </w:rPr>
              <w:br/>
              <w:t>(Para el SENA indicar Regional y Centro de Formación)</w:t>
            </w:r>
          </w:p>
        </w:tc>
        <w:tc>
          <w:tcPr>
            <w:tcW w:w="1888" w:type="dxa"/>
            <w:shd w:val="clear" w:color="auto" w:fill="auto"/>
            <w:vAlign w:val="center"/>
          </w:tcPr>
          <w:p w14:paraId="71EDA7A3"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Fecha</w:t>
            </w:r>
          </w:p>
        </w:tc>
      </w:tr>
      <w:tr w:rsidR="00A45B9A" w:rsidRPr="00217AF0" w14:paraId="27BA12DE" w14:textId="77777777">
        <w:trPr>
          <w:trHeight w:val="340"/>
        </w:trPr>
        <w:tc>
          <w:tcPr>
            <w:tcW w:w="1272" w:type="dxa"/>
            <w:shd w:val="clear" w:color="auto" w:fill="auto"/>
          </w:tcPr>
          <w:p w14:paraId="05FD5BAD" w14:textId="77777777" w:rsidR="00A45B9A" w:rsidRPr="00217AF0" w:rsidRDefault="007F6AC5">
            <w:pPr>
              <w:jc w:val="both"/>
              <w:rPr>
                <w:rFonts w:ascii="Arial" w:hAnsi="Arial" w:cs="Arial"/>
                <w:color w:val="151517"/>
                <w:sz w:val="20"/>
                <w:szCs w:val="20"/>
              </w:rPr>
            </w:pPr>
            <w:r w:rsidRPr="00217AF0">
              <w:rPr>
                <w:rFonts w:ascii="Arial" w:hAnsi="Arial" w:cs="Arial" w:hint="cs"/>
                <w:color w:val="151517"/>
                <w:sz w:val="20"/>
                <w:szCs w:val="20"/>
              </w:rPr>
              <w:t>Autor (es)</w:t>
            </w:r>
          </w:p>
        </w:tc>
        <w:tc>
          <w:tcPr>
            <w:tcW w:w="1991" w:type="dxa"/>
            <w:shd w:val="clear" w:color="auto" w:fill="auto"/>
          </w:tcPr>
          <w:p w14:paraId="63B2A368" w14:textId="266F79E5" w:rsidR="00A45B9A" w:rsidRPr="00217AF0" w:rsidRDefault="00A45B9A">
            <w:pPr>
              <w:jc w:val="both"/>
              <w:rPr>
                <w:rFonts w:ascii="Arial" w:hAnsi="Arial" w:cs="Arial"/>
                <w:b w:val="0"/>
                <w:bCs w:val="0"/>
                <w:color w:val="151517"/>
                <w:sz w:val="20"/>
                <w:szCs w:val="20"/>
              </w:rPr>
            </w:pPr>
          </w:p>
        </w:tc>
        <w:tc>
          <w:tcPr>
            <w:tcW w:w="1559" w:type="dxa"/>
            <w:shd w:val="clear" w:color="auto" w:fill="auto"/>
          </w:tcPr>
          <w:p w14:paraId="5733C963" w14:textId="6BD8FD20" w:rsidR="00A45B9A" w:rsidRPr="00217AF0" w:rsidRDefault="00A45B9A">
            <w:pPr>
              <w:jc w:val="both"/>
              <w:rPr>
                <w:rFonts w:ascii="Arial" w:hAnsi="Arial" w:cs="Arial"/>
                <w:b w:val="0"/>
                <w:bCs w:val="0"/>
                <w:color w:val="151517"/>
                <w:sz w:val="20"/>
                <w:szCs w:val="20"/>
              </w:rPr>
            </w:pPr>
          </w:p>
        </w:tc>
        <w:tc>
          <w:tcPr>
            <w:tcW w:w="3257" w:type="dxa"/>
            <w:shd w:val="clear" w:color="auto" w:fill="auto"/>
          </w:tcPr>
          <w:p w14:paraId="78C1B76C" w14:textId="017D7027" w:rsidR="00A45B9A" w:rsidRPr="00217AF0" w:rsidRDefault="00A45B9A">
            <w:pPr>
              <w:jc w:val="both"/>
              <w:rPr>
                <w:rFonts w:ascii="Arial" w:hAnsi="Arial" w:cs="Arial"/>
                <w:b w:val="0"/>
                <w:bCs w:val="0"/>
                <w:color w:val="151517"/>
                <w:sz w:val="20"/>
                <w:szCs w:val="20"/>
              </w:rPr>
            </w:pPr>
          </w:p>
        </w:tc>
        <w:tc>
          <w:tcPr>
            <w:tcW w:w="1888" w:type="dxa"/>
            <w:shd w:val="clear" w:color="auto" w:fill="auto"/>
          </w:tcPr>
          <w:p w14:paraId="3AA6AFFB" w14:textId="455A6143" w:rsidR="00A45B9A" w:rsidRPr="00217AF0" w:rsidRDefault="00A45B9A">
            <w:pPr>
              <w:jc w:val="both"/>
              <w:rPr>
                <w:rFonts w:ascii="Arial" w:hAnsi="Arial" w:cs="Arial"/>
                <w:b w:val="0"/>
                <w:bCs w:val="0"/>
                <w:color w:val="151517"/>
                <w:sz w:val="20"/>
                <w:szCs w:val="20"/>
              </w:rPr>
            </w:pPr>
          </w:p>
        </w:tc>
      </w:tr>
    </w:tbl>
    <w:p w14:paraId="142DCF04" w14:textId="77777777" w:rsidR="007131A1" w:rsidRPr="00217AF0" w:rsidRDefault="007131A1">
      <w:pPr>
        <w:rPr>
          <w:rFonts w:ascii="Arial" w:hAnsi="Arial" w:cs="Arial"/>
          <w:color w:val="151517"/>
          <w:sz w:val="20"/>
          <w:szCs w:val="20"/>
        </w:rPr>
      </w:pPr>
    </w:p>
    <w:p w14:paraId="42CD3F9A" w14:textId="77777777" w:rsidR="007131A1" w:rsidRPr="00217AF0" w:rsidRDefault="007131A1">
      <w:pPr>
        <w:rPr>
          <w:rFonts w:ascii="Arial" w:hAnsi="Arial" w:cs="Arial"/>
          <w:color w:val="151517"/>
          <w:sz w:val="20"/>
          <w:szCs w:val="20"/>
        </w:rPr>
      </w:pPr>
    </w:p>
    <w:p w14:paraId="045C7086" w14:textId="77777777" w:rsidR="007131A1" w:rsidRPr="00217AF0" w:rsidRDefault="007131A1">
      <w:pPr>
        <w:rPr>
          <w:rFonts w:ascii="Arial" w:hAnsi="Arial" w:cs="Arial"/>
          <w:color w:val="151517"/>
          <w:sz w:val="20"/>
          <w:szCs w:val="20"/>
        </w:rPr>
      </w:pPr>
    </w:p>
    <w:p w14:paraId="0E12122A" w14:textId="77777777" w:rsidR="007131A1" w:rsidRPr="00217AF0" w:rsidRDefault="007131A1">
      <w:pPr>
        <w:rPr>
          <w:rFonts w:ascii="Arial" w:hAnsi="Arial" w:cs="Arial"/>
          <w:color w:val="151517"/>
          <w:sz w:val="20"/>
          <w:szCs w:val="20"/>
        </w:rPr>
      </w:pPr>
    </w:p>
    <w:p w14:paraId="04C315A6" w14:textId="77777777" w:rsidR="00A45B9A" w:rsidRPr="00217AF0" w:rsidRDefault="007F6AC5">
      <w:pPr>
        <w:numPr>
          <w:ilvl w:val="0"/>
          <w:numId w:val="1"/>
        </w:numPr>
        <w:pBdr>
          <w:top w:val="nil"/>
          <w:left w:val="nil"/>
          <w:bottom w:val="nil"/>
          <w:right w:val="nil"/>
          <w:between w:val="nil"/>
        </w:pBdr>
        <w:ind w:left="284" w:hanging="284"/>
        <w:jc w:val="both"/>
        <w:rPr>
          <w:rFonts w:ascii="Arial" w:hAnsi="Arial" w:cs="Arial"/>
          <w:b/>
          <w:bCs/>
          <w:color w:val="151517"/>
          <w:sz w:val="20"/>
          <w:szCs w:val="20"/>
        </w:rPr>
      </w:pPr>
      <w:r w:rsidRPr="00217AF0">
        <w:rPr>
          <w:rFonts w:ascii="Arial" w:hAnsi="Arial" w:cs="Arial" w:hint="cs"/>
          <w:b/>
          <w:bCs/>
          <w:color w:val="151517"/>
          <w:sz w:val="20"/>
          <w:szCs w:val="20"/>
        </w:rPr>
        <w:t xml:space="preserve">CONTROL DE CAMBIOS </w:t>
      </w:r>
    </w:p>
    <w:p w14:paraId="4B222D23" w14:textId="77777777" w:rsidR="00A45B9A" w:rsidRPr="00217AF0" w:rsidRDefault="007F6AC5">
      <w:pPr>
        <w:pBdr>
          <w:top w:val="nil"/>
          <w:left w:val="nil"/>
          <w:bottom w:val="nil"/>
          <w:right w:val="nil"/>
          <w:between w:val="nil"/>
        </w:pBdr>
        <w:jc w:val="both"/>
        <w:rPr>
          <w:rFonts w:ascii="Arial" w:hAnsi="Arial" w:cs="Arial"/>
          <w:b/>
          <w:bCs/>
          <w:color w:val="151517"/>
          <w:sz w:val="20"/>
          <w:szCs w:val="20"/>
        </w:rPr>
      </w:pPr>
      <w:r w:rsidRPr="00217AF0">
        <w:rPr>
          <w:rFonts w:ascii="Arial" w:hAnsi="Arial" w:cs="Arial" w:hint="cs"/>
          <w:b/>
          <w:bCs/>
          <w:color w:val="151517"/>
          <w:sz w:val="20"/>
          <w:szCs w:val="20"/>
        </w:rPr>
        <w:t>(Diligenciar únicamente si realiza ajustes a la Unidad Temática)</w:t>
      </w:r>
    </w:p>
    <w:p w14:paraId="792A7B84" w14:textId="77777777" w:rsidR="00A45B9A" w:rsidRPr="00217AF0" w:rsidRDefault="00A45B9A">
      <w:pPr>
        <w:rPr>
          <w:rFonts w:ascii="Arial" w:hAnsi="Arial" w:cs="Arial"/>
          <w:color w:val="151517"/>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A45B9A" w:rsidRPr="00217AF0" w14:paraId="36A2411B" w14:textId="77777777">
        <w:trPr>
          <w:trHeight w:val="349"/>
        </w:trPr>
        <w:tc>
          <w:tcPr>
            <w:tcW w:w="1264" w:type="dxa"/>
            <w:tcBorders>
              <w:top w:val="nil"/>
              <w:left w:val="nil"/>
            </w:tcBorders>
            <w:shd w:val="clear" w:color="auto" w:fill="auto"/>
          </w:tcPr>
          <w:p w14:paraId="6DD1750E" w14:textId="77777777" w:rsidR="00A45B9A" w:rsidRPr="00217AF0" w:rsidRDefault="00A45B9A">
            <w:pPr>
              <w:jc w:val="both"/>
              <w:rPr>
                <w:rFonts w:ascii="Arial" w:hAnsi="Arial" w:cs="Arial"/>
                <w:color w:val="151517"/>
                <w:sz w:val="20"/>
                <w:szCs w:val="20"/>
              </w:rPr>
            </w:pPr>
          </w:p>
        </w:tc>
        <w:tc>
          <w:tcPr>
            <w:tcW w:w="2138" w:type="dxa"/>
            <w:shd w:val="clear" w:color="auto" w:fill="auto"/>
          </w:tcPr>
          <w:p w14:paraId="17848EE7"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Nombre</w:t>
            </w:r>
          </w:p>
        </w:tc>
        <w:tc>
          <w:tcPr>
            <w:tcW w:w="1701" w:type="dxa"/>
            <w:shd w:val="clear" w:color="auto" w:fill="auto"/>
          </w:tcPr>
          <w:p w14:paraId="536AEE49"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Cargo</w:t>
            </w:r>
          </w:p>
        </w:tc>
        <w:tc>
          <w:tcPr>
            <w:tcW w:w="1843" w:type="dxa"/>
            <w:shd w:val="clear" w:color="auto" w:fill="auto"/>
          </w:tcPr>
          <w:p w14:paraId="48445377"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Dependencia</w:t>
            </w:r>
          </w:p>
        </w:tc>
        <w:tc>
          <w:tcPr>
            <w:tcW w:w="1044" w:type="dxa"/>
            <w:shd w:val="clear" w:color="auto" w:fill="auto"/>
          </w:tcPr>
          <w:p w14:paraId="0042DA1F"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Fecha</w:t>
            </w:r>
          </w:p>
        </w:tc>
        <w:tc>
          <w:tcPr>
            <w:tcW w:w="1977" w:type="dxa"/>
            <w:shd w:val="clear" w:color="auto" w:fill="auto"/>
          </w:tcPr>
          <w:p w14:paraId="1FB67B3B" w14:textId="77777777" w:rsidR="00A45B9A" w:rsidRPr="00217AF0" w:rsidRDefault="007F6AC5">
            <w:pPr>
              <w:jc w:val="center"/>
              <w:rPr>
                <w:rFonts w:ascii="Arial" w:hAnsi="Arial" w:cs="Arial"/>
                <w:color w:val="151517"/>
                <w:sz w:val="20"/>
                <w:szCs w:val="20"/>
              </w:rPr>
            </w:pPr>
            <w:r w:rsidRPr="00217AF0">
              <w:rPr>
                <w:rFonts w:ascii="Arial" w:hAnsi="Arial" w:cs="Arial" w:hint="cs"/>
                <w:color w:val="151517"/>
                <w:sz w:val="20"/>
                <w:szCs w:val="20"/>
              </w:rPr>
              <w:t>Razón del Cambio</w:t>
            </w:r>
          </w:p>
        </w:tc>
      </w:tr>
      <w:tr w:rsidR="00684427" w:rsidRPr="00217AF0" w14:paraId="20148A89" w14:textId="77777777" w:rsidTr="0002098C">
        <w:trPr>
          <w:trHeight w:val="765"/>
        </w:trPr>
        <w:tc>
          <w:tcPr>
            <w:tcW w:w="1264" w:type="dxa"/>
            <w:shd w:val="clear" w:color="auto" w:fill="auto"/>
          </w:tcPr>
          <w:p w14:paraId="09A8734A" w14:textId="77777777" w:rsidR="00684427" w:rsidRPr="00217AF0" w:rsidRDefault="00684427" w:rsidP="00684427">
            <w:pPr>
              <w:jc w:val="both"/>
              <w:rPr>
                <w:rFonts w:ascii="Arial" w:hAnsi="Arial" w:cs="Arial"/>
                <w:color w:val="151517"/>
                <w:sz w:val="20"/>
                <w:szCs w:val="20"/>
              </w:rPr>
            </w:pPr>
            <w:r w:rsidRPr="00217AF0">
              <w:rPr>
                <w:rFonts w:ascii="Arial" w:hAnsi="Arial" w:cs="Arial" w:hint="cs"/>
                <w:color w:val="151517"/>
                <w:sz w:val="20"/>
                <w:szCs w:val="20"/>
              </w:rPr>
              <w:t>Autor (es)</w:t>
            </w:r>
          </w:p>
        </w:tc>
        <w:tc>
          <w:tcPr>
            <w:tcW w:w="2138" w:type="dxa"/>
            <w:shd w:val="clear" w:color="auto" w:fill="auto"/>
          </w:tcPr>
          <w:p w14:paraId="1E5BA67E" w14:textId="1DA40821" w:rsidR="00684427" w:rsidRPr="00217AF0" w:rsidRDefault="00684427" w:rsidP="0002098C">
            <w:pPr>
              <w:rPr>
                <w:rFonts w:ascii="Arial" w:hAnsi="Arial" w:cs="Arial"/>
                <w:color w:val="151517"/>
                <w:sz w:val="20"/>
                <w:szCs w:val="20"/>
              </w:rPr>
            </w:pPr>
            <w:r w:rsidRPr="00217AF0">
              <w:rPr>
                <w:rFonts w:ascii="Arial" w:hAnsi="Arial" w:cs="Arial" w:hint="cs"/>
                <w:b w:val="0"/>
                <w:bCs w:val="0"/>
                <w:color w:val="151517"/>
                <w:sz w:val="20"/>
                <w:szCs w:val="20"/>
              </w:rPr>
              <w:t>Yina Paola Castro Zarate</w:t>
            </w:r>
          </w:p>
        </w:tc>
        <w:tc>
          <w:tcPr>
            <w:tcW w:w="1701" w:type="dxa"/>
            <w:shd w:val="clear" w:color="auto" w:fill="auto"/>
          </w:tcPr>
          <w:p w14:paraId="3D0EE3A0" w14:textId="0854FE97" w:rsidR="00684427" w:rsidRPr="00217AF0" w:rsidRDefault="00684427" w:rsidP="0002098C">
            <w:pPr>
              <w:rPr>
                <w:rFonts w:ascii="Arial" w:hAnsi="Arial" w:cs="Arial"/>
                <w:color w:val="151517"/>
                <w:sz w:val="20"/>
                <w:szCs w:val="20"/>
              </w:rPr>
            </w:pPr>
            <w:r w:rsidRPr="00217AF0">
              <w:rPr>
                <w:rFonts w:ascii="Arial" w:hAnsi="Arial" w:cs="Arial" w:hint="cs"/>
                <w:b w:val="0"/>
                <w:bCs w:val="0"/>
                <w:color w:val="151517"/>
                <w:sz w:val="20"/>
                <w:szCs w:val="20"/>
              </w:rPr>
              <w:t>Experta Temática</w:t>
            </w:r>
          </w:p>
        </w:tc>
        <w:tc>
          <w:tcPr>
            <w:tcW w:w="1843" w:type="dxa"/>
            <w:shd w:val="clear" w:color="auto" w:fill="auto"/>
          </w:tcPr>
          <w:p w14:paraId="7F3F3F46" w14:textId="444426AA" w:rsidR="00684427" w:rsidRPr="00217AF0" w:rsidRDefault="00684427" w:rsidP="0002098C">
            <w:pPr>
              <w:rPr>
                <w:rFonts w:ascii="Arial" w:hAnsi="Arial" w:cs="Arial"/>
                <w:color w:val="151517"/>
                <w:sz w:val="20"/>
                <w:szCs w:val="20"/>
              </w:rPr>
            </w:pPr>
            <w:r w:rsidRPr="00217AF0">
              <w:rPr>
                <w:rFonts w:ascii="Arial" w:hAnsi="Arial" w:cs="Arial" w:hint="cs"/>
                <w:b w:val="0"/>
                <w:bCs w:val="0"/>
                <w:color w:val="151517"/>
                <w:sz w:val="20"/>
                <w:szCs w:val="20"/>
              </w:rPr>
              <w:t>Regional Atlántico - Centro de comercio</w:t>
            </w:r>
          </w:p>
        </w:tc>
        <w:tc>
          <w:tcPr>
            <w:tcW w:w="1044" w:type="dxa"/>
            <w:shd w:val="clear" w:color="auto" w:fill="auto"/>
          </w:tcPr>
          <w:p w14:paraId="386B4B94" w14:textId="6D2BA036" w:rsidR="00684427" w:rsidRPr="0002098C" w:rsidRDefault="0002098C" w:rsidP="0002098C">
            <w:pPr>
              <w:rPr>
                <w:rFonts w:ascii="Arial" w:hAnsi="Arial" w:cs="Arial"/>
                <w:b w:val="0"/>
                <w:bCs w:val="0"/>
                <w:color w:val="151517"/>
                <w:sz w:val="20"/>
                <w:szCs w:val="20"/>
              </w:rPr>
            </w:pPr>
            <w:r w:rsidRPr="0002098C">
              <w:rPr>
                <w:rFonts w:ascii="Arial" w:hAnsi="Arial" w:cs="Arial"/>
                <w:b w:val="0"/>
                <w:bCs w:val="0"/>
                <w:color w:val="151517"/>
                <w:sz w:val="20"/>
                <w:szCs w:val="20"/>
              </w:rPr>
              <w:t>Febrero 2026</w:t>
            </w:r>
          </w:p>
        </w:tc>
        <w:tc>
          <w:tcPr>
            <w:tcW w:w="1977" w:type="dxa"/>
            <w:shd w:val="clear" w:color="auto" w:fill="auto"/>
          </w:tcPr>
          <w:p w14:paraId="0334E49F" w14:textId="77777777" w:rsidR="00684427" w:rsidRDefault="0002098C" w:rsidP="0002098C">
            <w:pPr>
              <w:rPr>
                <w:rFonts w:ascii="Arial" w:hAnsi="Arial" w:cs="Arial"/>
                <w:b w:val="0"/>
                <w:bCs w:val="0"/>
                <w:color w:val="151517"/>
                <w:sz w:val="20"/>
                <w:szCs w:val="20"/>
              </w:rPr>
            </w:pPr>
            <w:r w:rsidRPr="0002098C">
              <w:rPr>
                <w:rFonts w:ascii="Arial" w:hAnsi="Arial" w:cs="Arial"/>
                <w:b w:val="0"/>
                <w:bCs w:val="0"/>
                <w:color w:val="151517"/>
                <w:sz w:val="20"/>
                <w:szCs w:val="20"/>
              </w:rPr>
              <w:t>Actualización</w:t>
            </w:r>
          </w:p>
          <w:p w14:paraId="073F3D05" w14:textId="77E8486B" w:rsidR="0002098C" w:rsidRPr="0002098C" w:rsidRDefault="0002098C" w:rsidP="0002098C">
            <w:pPr>
              <w:rPr>
                <w:rFonts w:ascii="Arial" w:hAnsi="Arial" w:cs="Arial"/>
                <w:b w:val="0"/>
                <w:bCs w:val="0"/>
                <w:color w:val="151517"/>
                <w:sz w:val="20"/>
                <w:szCs w:val="20"/>
              </w:rPr>
            </w:pPr>
          </w:p>
        </w:tc>
      </w:tr>
      <w:tr w:rsidR="0002098C" w:rsidRPr="00217AF0" w14:paraId="4BA2D193" w14:textId="77777777">
        <w:trPr>
          <w:trHeight w:val="567"/>
        </w:trPr>
        <w:tc>
          <w:tcPr>
            <w:tcW w:w="1264" w:type="dxa"/>
            <w:shd w:val="clear" w:color="auto" w:fill="auto"/>
          </w:tcPr>
          <w:p w14:paraId="632A1BB7" w14:textId="11CCA1BE" w:rsidR="0002098C" w:rsidRPr="00217AF0" w:rsidRDefault="0002098C" w:rsidP="0002098C">
            <w:pPr>
              <w:jc w:val="both"/>
              <w:rPr>
                <w:rFonts w:ascii="Arial" w:hAnsi="Arial" w:cs="Arial"/>
                <w:color w:val="151517"/>
                <w:sz w:val="20"/>
                <w:szCs w:val="20"/>
              </w:rPr>
            </w:pPr>
            <w:r>
              <w:rPr>
                <w:rFonts w:ascii="Arial" w:hAnsi="Arial" w:cs="Arial"/>
                <w:color w:val="151517"/>
                <w:sz w:val="20"/>
                <w:szCs w:val="20"/>
              </w:rPr>
              <w:t>Autor (es)</w:t>
            </w:r>
          </w:p>
        </w:tc>
        <w:tc>
          <w:tcPr>
            <w:tcW w:w="2138" w:type="dxa"/>
            <w:shd w:val="clear" w:color="auto" w:fill="auto"/>
          </w:tcPr>
          <w:p w14:paraId="617635B0" w14:textId="0AEFEC53" w:rsidR="0002098C" w:rsidRPr="0002098C" w:rsidRDefault="0002098C" w:rsidP="0002098C">
            <w:pPr>
              <w:rPr>
                <w:rFonts w:ascii="Arial" w:hAnsi="Arial" w:cs="Arial"/>
                <w:b w:val="0"/>
                <w:bCs w:val="0"/>
                <w:color w:val="151517"/>
                <w:sz w:val="20"/>
                <w:szCs w:val="20"/>
              </w:rPr>
            </w:pPr>
            <w:r>
              <w:rPr>
                <w:rFonts w:ascii="Arial" w:hAnsi="Arial" w:cs="Arial"/>
                <w:b w:val="0"/>
                <w:bCs w:val="0"/>
                <w:color w:val="151517"/>
                <w:sz w:val="20"/>
                <w:szCs w:val="20"/>
              </w:rPr>
              <w:t>María Fernanda Morales Angulo</w:t>
            </w:r>
          </w:p>
        </w:tc>
        <w:tc>
          <w:tcPr>
            <w:tcW w:w="1701" w:type="dxa"/>
            <w:shd w:val="clear" w:color="auto" w:fill="auto"/>
          </w:tcPr>
          <w:p w14:paraId="0EF68498" w14:textId="7041A2A1" w:rsidR="0002098C" w:rsidRPr="0002098C" w:rsidRDefault="0002098C" w:rsidP="0002098C">
            <w:pPr>
              <w:rPr>
                <w:rFonts w:ascii="Arial" w:hAnsi="Arial" w:cs="Arial"/>
                <w:b w:val="0"/>
                <w:bCs w:val="0"/>
                <w:color w:val="151517"/>
                <w:sz w:val="20"/>
                <w:szCs w:val="20"/>
              </w:rPr>
            </w:pPr>
            <w:r>
              <w:rPr>
                <w:rFonts w:ascii="Arial" w:hAnsi="Arial" w:cs="Arial"/>
                <w:b w:val="0"/>
                <w:bCs w:val="0"/>
                <w:color w:val="151517"/>
                <w:sz w:val="20"/>
                <w:szCs w:val="20"/>
              </w:rPr>
              <w:t>Evaluadora instruccional</w:t>
            </w:r>
          </w:p>
        </w:tc>
        <w:tc>
          <w:tcPr>
            <w:tcW w:w="1843" w:type="dxa"/>
            <w:shd w:val="clear" w:color="auto" w:fill="auto"/>
          </w:tcPr>
          <w:p w14:paraId="22498506" w14:textId="538FCC65" w:rsidR="0002098C" w:rsidRPr="0002098C" w:rsidRDefault="0002098C" w:rsidP="0002098C">
            <w:pPr>
              <w:rPr>
                <w:rFonts w:ascii="Arial" w:hAnsi="Arial" w:cs="Arial"/>
                <w:b w:val="0"/>
                <w:bCs w:val="0"/>
                <w:color w:val="151517"/>
                <w:sz w:val="20"/>
                <w:szCs w:val="20"/>
              </w:rPr>
            </w:pPr>
            <w:r w:rsidRPr="00217AF0">
              <w:rPr>
                <w:rFonts w:ascii="Arial" w:hAnsi="Arial" w:cs="Arial" w:hint="cs"/>
                <w:b w:val="0"/>
                <w:bCs w:val="0"/>
                <w:color w:val="151517"/>
                <w:sz w:val="20"/>
                <w:szCs w:val="20"/>
              </w:rPr>
              <w:t>Regional Atlántico - Centro de comercio</w:t>
            </w:r>
          </w:p>
        </w:tc>
        <w:tc>
          <w:tcPr>
            <w:tcW w:w="1044" w:type="dxa"/>
            <w:shd w:val="clear" w:color="auto" w:fill="auto"/>
          </w:tcPr>
          <w:p w14:paraId="79810DCB" w14:textId="4EA123B2" w:rsidR="0002098C" w:rsidRPr="0002098C" w:rsidRDefault="0002098C" w:rsidP="0002098C">
            <w:pPr>
              <w:rPr>
                <w:rFonts w:ascii="Arial" w:hAnsi="Arial" w:cs="Arial"/>
                <w:b w:val="0"/>
                <w:bCs w:val="0"/>
                <w:color w:val="151517"/>
                <w:sz w:val="20"/>
                <w:szCs w:val="20"/>
              </w:rPr>
            </w:pPr>
            <w:r w:rsidRPr="0002098C">
              <w:rPr>
                <w:rFonts w:ascii="Arial" w:hAnsi="Arial" w:cs="Arial"/>
                <w:b w:val="0"/>
                <w:bCs w:val="0"/>
                <w:color w:val="151517"/>
                <w:sz w:val="20"/>
                <w:szCs w:val="20"/>
              </w:rPr>
              <w:t>Febrero 2026</w:t>
            </w:r>
          </w:p>
        </w:tc>
        <w:tc>
          <w:tcPr>
            <w:tcW w:w="1977" w:type="dxa"/>
            <w:shd w:val="clear" w:color="auto" w:fill="auto"/>
          </w:tcPr>
          <w:p w14:paraId="66FB240C" w14:textId="2993B112" w:rsidR="0002098C" w:rsidRPr="0002098C" w:rsidRDefault="0002098C" w:rsidP="0002098C">
            <w:pPr>
              <w:rPr>
                <w:rFonts w:ascii="Arial" w:hAnsi="Arial" w:cs="Arial"/>
                <w:b w:val="0"/>
                <w:bCs w:val="0"/>
                <w:color w:val="151517"/>
                <w:sz w:val="20"/>
                <w:szCs w:val="20"/>
              </w:rPr>
            </w:pPr>
            <w:r>
              <w:rPr>
                <w:rFonts w:ascii="Arial" w:hAnsi="Arial" w:cs="Arial"/>
                <w:b w:val="0"/>
                <w:bCs w:val="0"/>
                <w:color w:val="151517"/>
                <w:sz w:val="20"/>
                <w:szCs w:val="20"/>
              </w:rPr>
              <w:t>Ajuste instruccional</w:t>
            </w:r>
          </w:p>
        </w:tc>
      </w:tr>
    </w:tbl>
    <w:p w14:paraId="4F137991" w14:textId="77777777" w:rsidR="00A45B9A" w:rsidRPr="00217AF0" w:rsidRDefault="00A45B9A">
      <w:pPr>
        <w:rPr>
          <w:rFonts w:ascii="Arial" w:hAnsi="Arial" w:cs="Arial"/>
          <w:color w:val="151517"/>
          <w:sz w:val="20"/>
          <w:szCs w:val="20"/>
        </w:rPr>
      </w:pPr>
    </w:p>
    <w:p w14:paraId="392B9AAD" w14:textId="77777777" w:rsidR="00A45B9A" w:rsidRPr="00217AF0" w:rsidRDefault="00A45B9A">
      <w:pPr>
        <w:rPr>
          <w:rFonts w:ascii="Arial" w:hAnsi="Arial" w:cs="Arial"/>
          <w:color w:val="151517"/>
          <w:sz w:val="20"/>
          <w:szCs w:val="20"/>
        </w:rPr>
      </w:pPr>
    </w:p>
    <w:p w14:paraId="58D9A102" w14:textId="77777777" w:rsidR="00A45B9A" w:rsidRPr="00217AF0" w:rsidRDefault="007F6AC5">
      <w:pPr>
        <w:rPr>
          <w:rFonts w:ascii="Arial" w:hAnsi="Arial" w:cs="Arial"/>
          <w:sz w:val="20"/>
          <w:szCs w:val="20"/>
        </w:rPr>
      </w:pPr>
      <w:r w:rsidRPr="00217AF0">
        <w:rPr>
          <w:rFonts w:ascii="Arial" w:hAnsi="Arial" w:cs="Arial" w:hint="cs"/>
          <w:sz w:val="20"/>
          <w:szCs w:val="20"/>
        </w:rPr>
        <w:t xml:space="preserve"> </w:t>
      </w:r>
    </w:p>
    <w:p w14:paraId="04795715" w14:textId="77777777" w:rsidR="00217AF0" w:rsidRPr="00217AF0" w:rsidRDefault="00217AF0">
      <w:pPr>
        <w:rPr>
          <w:rFonts w:ascii="Arial" w:hAnsi="Arial" w:cs="Arial"/>
          <w:sz w:val="20"/>
          <w:szCs w:val="20"/>
        </w:rPr>
      </w:pPr>
    </w:p>
    <w:sectPr w:rsidR="00217AF0" w:rsidRPr="00217AF0">
      <w:headerReference w:type="default" r:id="rId60"/>
      <w:footerReference w:type="default" r:id="rId61"/>
      <w:headerReference w:type="first" r:id="rId62"/>
      <w:pgSz w:w="12240" w:h="15840"/>
      <w:pgMar w:top="1701" w:right="1134" w:bottom="1134" w:left="1134" w:header="720" w:footer="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a castro zarate" w:date="2026-02-24T02:06:00Z" w:initials="yc">
    <w:p w14:paraId="2C1A91BB" w14:textId="77777777" w:rsidR="004A7379" w:rsidRDefault="00602DDA" w:rsidP="004A7379">
      <w:r>
        <w:rPr>
          <w:rStyle w:val="Refdecomentario"/>
        </w:rPr>
        <w:annotationRef/>
      </w:r>
      <w:r w:rsidR="004A7379">
        <w:rPr>
          <w:color w:val="151517"/>
          <w:sz w:val="20"/>
          <w:szCs w:val="20"/>
        </w:rPr>
        <w:t>TEXTO ALTERNATIVO</w:t>
      </w:r>
    </w:p>
    <w:p w14:paraId="12558C8D" w14:textId="77777777" w:rsidR="004A7379" w:rsidRDefault="004A7379" w:rsidP="004A7379">
      <w:r>
        <w:rPr>
          <w:color w:val="151517"/>
          <w:sz w:val="20"/>
          <w:szCs w:val="20"/>
        </w:rPr>
        <w:t xml:space="preserve">                                                   </w:t>
      </w:r>
    </w:p>
    <w:p w14:paraId="76FDB9FD" w14:textId="77777777" w:rsidR="004A7379" w:rsidRDefault="004A7379" w:rsidP="004A7379">
      <w:r>
        <w:rPr>
          <w:color w:val="141417"/>
          <w:sz w:val="20"/>
          <w:szCs w:val="20"/>
        </w:rPr>
        <w:t xml:space="preserve">TARJETA 1. </w:t>
      </w:r>
    </w:p>
    <w:p w14:paraId="7ED504A9" w14:textId="77777777" w:rsidR="004A7379" w:rsidRDefault="004A7379" w:rsidP="004A7379">
      <w:r>
        <w:rPr>
          <w:b/>
          <w:bCs/>
          <w:i/>
          <w:iCs/>
          <w:color w:val="141417"/>
          <w:sz w:val="20"/>
          <w:szCs w:val="20"/>
        </w:rPr>
        <w:t>Brunoise:</w:t>
      </w:r>
      <w:r>
        <w:rPr>
          <w:i/>
          <w:iCs/>
          <w:color w:val="141417"/>
          <w:sz w:val="20"/>
          <w:szCs w:val="20"/>
        </w:rPr>
        <w:t xml:space="preserve"> </w:t>
      </w:r>
      <w:r>
        <w:rPr>
          <w:color w:val="141417"/>
          <w:sz w:val="20"/>
          <w:szCs w:val="20"/>
        </w:rPr>
        <w:t>corte en dados de 1-2 mm.</w:t>
      </w:r>
    </w:p>
    <w:p w14:paraId="4D20BADC" w14:textId="77777777" w:rsidR="004A7379" w:rsidRDefault="004A7379" w:rsidP="004A7379">
      <w:r>
        <w:rPr>
          <w:color w:val="141417"/>
          <w:sz w:val="20"/>
          <w:szCs w:val="20"/>
        </w:rPr>
        <w:t> </w:t>
      </w:r>
    </w:p>
    <w:p w14:paraId="7BAD6050" w14:textId="77777777" w:rsidR="004A7379" w:rsidRDefault="004A7379" w:rsidP="004A7379">
      <w:r>
        <w:rPr>
          <w:color w:val="141417"/>
          <w:sz w:val="20"/>
          <w:szCs w:val="20"/>
        </w:rPr>
        <w:t>TARJETA 2.</w:t>
      </w:r>
    </w:p>
    <w:p w14:paraId="4554C776" w14:textId="77777777" w:rsidR="004A7379" w:rsidRDefault="004A7379" w:rsidP="004A7379">
      <w:r>
        <w:rPr>
          <w:b/>
          <w:bCs/>
          <w:color w:val="141417"/>
          <w:sz w:val="20"/>
          <w:szCs w:val="20"/>
        </w:rPr>
        <w:t>Juliana:</w:t>
      </w:r>
      <w:r>
        <w:rPr>
          <w:color w:val="141417"/>
          <w:sz w:val="20"/>
          <w:szCs w:val="20"/>
        </w:rPr>
        <w:t xml:space="preserve"> corte en tiras finas de 1 a 3 mm de grosor.</w:t>
      </w:r>
    </w:p>
    <w:p w14:paraId="6074D102" w14:textId="77777777" w:rsidR="004A7379" w:rsidRDefault="004A7379" w:rsidP="004A7379">
      <w:r>
        <w:rPr>
          <w:color w:val="141417"/>
          <w:sz w:val="20"/>
          <w:szCs w:val="20"/>
        </w:rPr>
        <w:t> </w:t>
      </w:r>
    </w:p>
    <w:p w14:paraId="7C831D14" w14:textId="77777777" w:rsidR="004A7379" w:rsidRDefault="004A7379" w:rsidP="004A7379">
      <w:r>
        <w:rPr>
          <w:color w:val="141417"/>
          <w:sz w:val="20"/>
          <w:szCs w:val="20"/>
        </w:rPr>
        <w:t xml:space="preserve">TARJETA 3. </w:t>
      </w:r>
    </w:p>
    <w:p w14:paraId="4CFF82EC" w14:textId="77777777" w:rsidR="004A7379" w:rsidRDefault="004A7379" w:rsidP="004A7379">
      <w:r>
        <w:rPr>
          <w:b/>
          <w:bCs/>
          <w:i/>
          <w:iCs/>
          <w:color w:val="141417"/>
          <w:sz w:val="20"/>
          <w:szCs w:val="20"/>
        </w:rPr>
        <w:t>Chiffonade:</w:t>
      </w:r>
      <w:r>
        <w:rPr>
          <w:i/>
          <w:iCs/>
          <w:color w:val="141417"/>
          <w:sz w:val="20"/>
          <w:szCs w:val="20"/>
        </w:rPr>
        <w:t xml:space="preserve"> </w:t>
      </w:r>
      <w:r>
        <w:rPr>
          <w:color w:val="141417"/>
          <w:sz w:val="20"/>
          <w:szCs w:val="20"/>
        </w:rPr>
        <w:t>corte en tiras finas de hojas verdes.</w:t>
      </w:r>
    </w:p>
    <w:p w14:paraId="014E7EEA" w14:textId="77777777" w:rsidR="004A7379" w:rsidRDefault="004A7379" w:rsidP="004A7379">
      <w:r>
        <w:rPr>
          <w:color w:val="141417"/>
          <w:sz w:val="20"/>
          <w:szCs w:val="20"/>
        </w:rPr>
        <w:t> </w:t>
      </w:r>
    </w:p>
    <w:p w14:paraId="3B678F0E" w14:textId="77777777" w:rsidR="004A7379" w:rsidRDefault="004A7379" w:rsidP="004A7379">
      <w:r>
        <w:rPr>
          <w:color w:val="141417"/>
          <w:sz w:val="20"/>
          <w:szCs w:val="20"/>
        </w:rPr>
        <w:t>TARJETA 4.</w:t>
      </w:r>
    </w:p>
    <w:p w14:paraId="0EE7E0D6" w14:textId="77777777" w:rsidR="004A7379" w:rsidRDefault="004A7379" w:rsidP="004A7379">
      <w:r>
        <w:rPr>
          <w:b/>
          <w:bCs/>
          <w:color w:val="141417"/>
          <w:sz w:val="20"/>
          <w:szCs w:val="20"/>
        </w:rPr>
        <w:t>Dorar:</w:t>
      </w:r>
      <w:r>
        <w:rPr>
          <w:color w:val="141417"/>
          <w:sz w:val="20"/>
          <w:szCs w:val="20"/>
        </w:rPr>
        <w:t xml:space="preserve"> cocción a fuego alto para dar color caramelizado a los alimentos.</w:t>
      </w:r>
    </w:p>
    <w:p w14:paraId="70A91B06" w14:textId="77777777" w:rsidR="004A7379" w:rsidRDefault="004A7379" w:rsidP="004A7379">
      <w:r>
        <w:rPr>
          <w:color w:val="141417"/>
          <w:sz w:val="20"/>
          <w:szCs w:val="20"/>
        </w:rPr>
        <w:t> </w:t>
      </w:r>
    </w:p>
    <w:p w14:paraId="227EB89B" w14:textId="77777777" w:rsidR="004A7379" w:rsidRDefault="004A7379" w:rsidP="004A7379">
      <w:r>
        <w:rPr>
          <w:color w:val="141417"/>
          <w:sz w:val="20"/>
          <w:szCs w:val="20"/>
        </w:rPr>
        <w:t xml:space="preserve">TARJETA 5. </w:t>
      </w:r>
    </w:p>
    <w:p w14:paraId="727CDCB6" w14:textId="77777777" w:rsidR="004A7379" w:rsidRDefault="004A7379" w:rsidP="004A7379">
      <w:r>
        <w:rPr>
          <w:b/>
          <w:bCs/>
          <w:color w:val="141417"/>
          <w:sz w:val="20"/>
          <w:szCs w:val="20"/>
        </w:rPr>
        <w:t>Hogao:</w:t>
      </w:r>
      <w:r>
        <w:rPr>
          <w:color w:val="141417"/>
          <w:sz w:val="20"/>
          <w:szCs w:val="20"/>
        </w:rPr>
        <w:t xml:space="preserve"> guiso hechos a base de tomate y cebolla sofritos en aceite.</w:t>
      </w:r>
    </w:p>
    <w:p w14:paraId="3B2C1A1E" w14:textId="77777777" w:rsidR="004A7379" w:rsidRDefault="004A7379" w:rsidP="004A7379">
      <w:r>
        <w:rPr>
          <w:color w:val="141417"/>
          <w:sz w:val="20"/>
          <w:szCs w:val="20"/>
        </w:rPr>
        <w:t> </w:t>
      </w:r>
    </w:p>
    <w:p w14:paraId="25F2CF3C" w14:textId="77777777" w:rsidR="004A7379" w:rsidRDefault="004A7379" w:rsidP="004A7379">
      <w:r>
        <w:rPr>
          <w:color w:val="141417"/>
          <w:sz w:val="20"/>
          <w:szCs w:val="20"/>
        </w:rPr>
        <w:t>TARJETA 6.</w:t>
      </w:r>
    </w:p>
    <w:p w14:paraId="6F04FE92" w14:textId="77777777" w:rsidR="004A7379" w:rsidRDefault="004A7379" w:rsidP="004A7379">
      <w:r>
        <w:rPr>
          <w:b/>
          <w:bCs/>
          <w:color w:val="141417"/>
          <w:sz w:val="20"/>
          <w:szCs w:val="20"/>
        </w:rPr>
        <w:t>Sofrito:</w:t>
      </w:r>
      <w:r>
        <w:rPr>
          <w:color w:val="141417"/>
          <w:sz w:val="20"/>
          <w:szCs w:val="20"/>
        </w:rPr>
        <w:t xml:space="preserve"> similar al hogao, es una mezcla de vegetales como cebolla, pimientos, ajo y tomates picados finamente y cocidos lentamente en aceite.</w:t>
      </w:r>
    </w:p>
    <w:p w14:paraId="2DA715B6" w14:textId="77777777" w:rsidR="004A7379" w:rsidRDefault="004A7379" w:rsidP="004A7379">
      <w:r>
        <w:rPr>
          <w:color w:val="141417"/>
          <w:sz w:val="20"/>
          <w:szCs w:val="20"/>
        </w:rPr>
        <w:t> </w:t>
      </w:r>
    </w:p>
    <w:p w14:paraId="7DF8A587" w14:textId="77777777" w:rsidR="004A7379" w:rsidRDefault="004A7379" w:rsidP="004A7379">
      <w:r>
        <w:rPr>
          <w:color w:val="141417"/>
          <w:sz w:val="20"/>
          <w:szCs w:val="20"/>
        </w:rPr>
        <w:t xml:space="preserve">TARJETA 7. </w:t>
      </w:r>
    </w:p>
    <w:p w14:paraId="46F33802" w14:textId="77777777" w:rsidR="004A7379" w:rsidRDefault="004A7379" w:rsidP="004A7379">
      <w:r>
        <w:rPr>
          <w:b/>
          <w:bCs/>
          <w:color w:val="141417"/>
          <w:sz w:val="20"/>
          <w:szCs w:val="20"/>
        </w:rPr>
        <w:t>Chancar:</w:t>
      </w:r>
      <w:r>
        <w:rPr>
          <w:color w:val="141417"/>
          <w:sz w:val="20"/>
          <w:szCs w:val="20"/>
        </w:rPr>
        <w:t xml:space="preserve"> machacar, triturar o moler ingredientes sólidos en un pilón o mortero para volverlos pasta o polvo. </w:t>
      </w:r>
    </w:p>
    <w:p w14:paraId="7BB88A40" w14:textId="77777777" w:rsidR="004A7379" w:rsidRDefault="004A7379" w:rsidP="004A7379">
      <w:r>
        <w:rPr>
          <w:color w:val="141417"/>
          <w:sz w:val="20"/>
          <w:szCs w:val="20"/>
        </w:rPr>
        <w:t> </w:t>
      </w:r>
    </w:p>
    <w:p w14:paraId="76250CAE" w14:textId="77777777" w:rsidR="004A7379" w:rsidRDefault="004A7379" w:rsidP="004A7379"/>
  </w:comment>
  <w:comment w:id="1" w:author="Maria Fernanda Morales Angulo" w:date="2026-02-24T14:52:00Z" w:initials="MFMA">
    <w:p w14:paraId="03ACDC25" w14:textId="7184D035" w:rsidR="004A7379" w:rsidRDefault="004A7379" w:rsidP="004A7379">
      <w:r>
        <w:rPr>
          <w:rStyle w:val="Refdecomentario"/>
        </w:rPr>
        <w:annotationRef/>
      </w:r>
      <w:r>
        <w:rPr>
          <w:sz w:val="20"/>
          <w:szCs w:val="20"/>
        </w:rPr>
        <w:t>Ajuste instruccional</w:t>
      </w:r>
    </w:p>
  </w:comment>
  <w:comment w:id="2" w:author="yina castro zarate" w:date="2026-02-24T01:49:00Z" w:initials="yc">
    <w:p w14:paraId="0E37DFDB" w14:textId="253880AB" w:rsidR="00602DDA" w:rsidRDefault="004D11E9" w:rsidP="00602DDA">
      <w:pPr>
        <w:pStyle w:val="Textocomentario"/>
      </w:pPr>
      <w:r>
        <w:rPr>
          <w:rStyle w:val="Refdecomentario"/>
        </w:rPr>
        <w:annotationRef/>
      </w:r>
      <w:r w:rsidR="00602DDA">
        <w:t>URL IMAGEN 1</w:t>
      </w:r>
    </w:p>
    <w:p w14:paraId="450160E0" w14:textId="77777777" w:rsidR="00602DDA" w:rsidRDefault="00602DDA" w:rsidP="00602DDA">
      <w:pPr>
        <w:pStyle w:val="Textocomentario"/>
      </w:pPr>
      <w:hyperlink r:id="rId1" w:history="1">
        <w:r w:rsidRPr="005758E2">
          <w:rPr>
            <w:rStyle w:val="Hipervnculo"/>
          </w:rPr>
          <w:t>https://inturperu.edu.pe/storage/uploads/cortar-en-brunoise.jpg</w:t>
        </w:r>
      </w:hyperlink>
    </w:p>
  </w:comment>
  <w:comment w:id="3" w:author="yina castro zarate" w:date="2026-02-24T01:48:00Z" w:initials="yc">
    <w:p w14:paraId="7B5D2528" w14:textId="77777777" w:rsidR="00602DDA" w:rsidRDefault="004D11E9" w:rsidP="00602DDA">
      <w:pPr>
        <w:pStyle w:val="Textocomentario"/>
      </w:pPr>
      <w:r>
        <w:rPr>
          <w:rStyle w:val="Refdecomentario"/>
        </w:rPr>
        <w:annotationRef/>
      </w:r>
      <w:r w:rsidR="00602DDA">
        <w:t>URL IMAGEN 2</w:t>
      </w:r>
    </w:p>
    <w:p w14:paraId="5632ACC4" w14:textId="77777777" w:rsidR="00602DDA" w:rsidRDefault="00602DDA" w:rsidP="00602DDA">
      <w:pPr>
        <w:pStyle w:val="Textocomentario"/>
      </w:pPr>
      <w:hyperlink r:id="rId2" w:history="1">
        <w:r w:rsidRPr="009C1ECC">
          <w:rPr>
            <w:rStyle w:val="Hipervnculo"/>
          </w:rPr>
          <w:t>https://inturperu.edu.pe/storage/uploads/shutterstock_631441214-1-1080x675.jpg</w:t>
        </w:r>
      </w:hyperlink>
    </w:p>
  </w:comment>
  <w:comment w:id="4" w:author="yina castro zarate" w:date="2026-02-24T01:51:00Z" w:initials="yc">
    <w:p w14:paraId="6281BC93" w14:textId="77777777" w:rsidR="00602DDA" w:rsidRDefault="004D11E9" w:rsidP="00602DDA">
      <w:pPr>
        <w:pStyle w:val="Textocomentario"/>
      </w:pPr>
      <w:r>
        <w:rPr>
          <w:rStyle w:val="Refdecomentario"/>
        </w:rPr>
        <w:annotationRef/>
      </w:r>
      <w:r w:rsidR="00602DDA">
        <w:t xml:space="preserve">URL IMAGEN 3 </w:t>
      </w:r>
      <w:hyperlink r:id="rId3" w:history="1">
        <w:r w:rsidR="00602DDA" w:rsidRPr="00602544">
          <w:rPr>
            <w:rStyle w:val="Hipervnculo"/>
          </w:rPr>
          <w:t>https://inturperu.edu.pe/storage/uploads/chiffonade-2.jpg</w:t>
        </w:r>
      </w:hyperlink>
    </w:p>
  </w:comment>
  <w:comment w:id="5" w:author="yina castro zarate" w:date="2026-02-24T02:04:00Z" w:initials="yc">
    <w:p w14:paraId="151DD244" w14:textId="77777777" w:rsidR="00602DDA" w:rsidRDefault="00602DDA" w:rsidP="00602DDA">
      <w:pPr>
        <w:pStyle w:val="Textocomentario"/>
      </w:pPr>
      <w:r>
        <w:rPr>
          <w:rStyle w:val="Refdecomentario"/>
        </w:rPr>
        <w:annotationRef/>
      </w:r>
      <w:r>
        <w:t xml:space="preserve">URL IMAGEN 4 </w:t>
      </w:r>
      <w:hyperlink r:id="rId4" w:history="1">
        <w:r w:rsidRPr="009F1C9F">
          <w:rPr>
            <w:rStyle w:val="Hipervnculo"/>
          </w:rPr>
          <w:t>https://upload.wikimedia.org/wikipedia/commons/thumb/c/cc/Grilled_sausages.jpg/960px-Grilled_sausages.jpgI</w:t>
        </w:r>
      </w:hyperlink>
    </w:p>
  </w:comment>
  <w:comment w:id="6" w:author="yina castro zarate" w:date="2026-02-24T01:57:00Z" w:initials="yc">
    <w:p w14:paraId="609ABE7C" w14:textId="77777777" w:rsidR="00602DDA" w:rsidRDefault="004D11E9" w:rsidP="00602DDA">
      <w:pPr>
        <w:pStyle w:val="Textocomentario"/>
      </w:pPr>
      <w:r>
        <w:rPr>
          <w:rStyle w:val="Refdecomentario"/>
        </w:rPr>
        <w:annotationRef/>
      </w:r>
      <w:r w:rsidR="00602DDA">
        <w:t>URL IMAGEN 5</w:t>
      </w:r>
    </w:p>
    <w:p w14:paraId="6D195167" w14:textId="77777777" w:rsidR="00602DDA" w:rsidRDefault="00602DDA" w:rsidP="00602DDA">
      <w:pPr>
        <w:pStyle w:val="Textocomentario"/>
      </w:pPr>
      <w:hyperlink r:id="rId5" w:history="1">
        <w:r w:rsidRPr="00F515BC">
          <w:rPr>
            <w:rStyle w:val="Hipervnculo"/>
          </w:rPr>
          <w:t>https://vecinavegetariana.com/wp-content/uploads/2021/08/rsz_20210825_104732_edited.jpg</w:t>
        </w:r>
      </w:hyperlink>
    </w:p>
  </w:comment>
  <w:comment w:id="7" w:author="yina castro zarate" w:date="2026-02-24T01:58:00Z" w:initials="yc">
    <w:p w14:paraId="185B0FAC" w14:textId="77777777" w:rsidR="00602DDA" w:rsidRDefault="00602DDA" w:rsidP="00602DDA">
      <w:pPr>
        <w:pStyle w:val="Textocomentario"/>
      </w:pPr>
      <w:r>
        <w:rPr>
          <w:rStyle w:val="Refdecomentario"/>
        </w:rPr>
        <w:annotationRef/>
      </w:r>
      <w:r>
        <w:t>URL IMAGEN 6</w:t>
      </w:r>
    </w:p>
    <w:p w14:paraId="6DACF9E4" w14:textId="77777777" w:rsidR="00602DDA" w:rsidRDefault="00602DDA" w:rsidP="00602DDA">
      <w:pPr>
        <w:pStyle w:val="Textocomentario"/>
      </w:pPr>
      <w:hyperlink r:id="rId6" w:history="1">
        <w:r w:rsidRPr="006B318D">
          <w:rPr>
            <w:rStyle w:val="Hipervnculo"/>
          </w:rPr>
          <w:t>https://recetasdecocina.elmundo.es/wp-content/uploads/2024/08/sofrito-casero-receta.jpg</w:t>
        </w:r>
      </w:hyperlink>
    </w:p>
  </w:comment>
  <w:comment w:id="8" w:author="yina castro zarate" w:date="2026-02-24T02:03:00Z" w:initials="yc">
    <w:p w14:paraId="02A8D0B6" w14:textId="77777777" w:rsidR="00602DDA" w:rsidRDefault="00602DDA" w:rsidP="00602DDA">
      <w:pPr>
        <w:pStyle w:val="Textocomentario"/>
      </w:pPr>
      <w:r>
        <w:rPr>
          <w:rStyle w:val="Refdecomentario"/>
        </w:rPr>
        <w:annotationRef/>
      </w:r>
      <w:r>
        <w:t>URL IMAGEN 7</w:t>
      </w:r>
    </w:p>
    <w:p w14:paraId="6E2326AC" w14:textId="77777777" w:rsidR="00602DDA" w:rsidRDefault="00602DDA" w:rsidP="00602DDA">
      <w:pPr>
        <w:pStyle w:val="Textocomentario"/>
      </w:pPr>
      <w:hyperlink r:id="rId7" w:history="1">
        <w:r w:rsidRPr="00FE5C69">
          <w:rPr>
            <w:rStyle w:val="Hipervnculo"/>
          </w:rPr>
          <w:t>https://i.blogs.es/31720f/ajopicado/1366_2000.webp</w:t>
        </w:r>
      </w:hyperlink>
    </w:p>
  </w:comment>
  <w:comment w:id="9" w:author="yina castro zarate" w:date="2026-02-23T17:38:00Z" w:initials="yc">
    <w:p w14:paraId="3901CFB3" w14:textId="77777777" w:rsidR="00E02A5F" w:rsidRDefault="0069494B" w:rsidP="00E02A5F">
      <w:r>
        <w:rPr>
          <w:rStyle w:val="Refdecomentario"/>
        </w:rPr>
        <w:annotationRef/>
      </w:r>
      <w:r w:rsidR="00E02A5F">
        <w:rPr>
          <w:sz w:val="20"/>
          <w:szCs w:val="20"/>
        </w:rPr>
        <w:t xml:space="preserve">La Figura 1 ilustra las cuatro etapas del </w:t>
      </w:r>
      <w:r w:rsidR="00E02A5F">
        <w:rPr>
          <w:i/>
          <w:iCs/>
          <w:sz w:val="20"/>
          <w:szCs w:val="20"/>
        </w:rPr>
        <w:t>mise en place</w:t>
      </w:r>
      <w:r w:rsidR="00E02A5F">
        <w:rPr>
          <w:sz w:val="20"/>
          <w:szCs w:val="20"/>
        </w:rPr>
        <w:t>.</w:t>
      </w:r>
    </w:p>
    <w:p w14:paraId="1589CFD6" w14:textId="77777777" w:rsidR="00E02A5F" w:rsidRDefault="00E02A5F" w:rsidP="00E02A5F"/>
    <w:p w14:paraId="62F6F4FF" w14:textId="77777777" w:rsidR="00E02A5F" w:rsidRDefault="00E02A5F" w:rsidP="00E02A5F">
      <w:r>
        <w:rPr>
          <w:color w:val="000000"/>
          <w:sz w:val="20"/>
          <w:szCs w:val="20"/>
        </w:rPr>
        <w:t xml:space="preserve">Primera etapa: realizar todas las actividades de </w:t>
      </w:r>
      <w:r>
        <w:rPr>
          <w:i/>
          <w:iCs/>
          <w:color w:val="000000"/>
          <w:sz w:val="20"/>
          <w:szCs w:val="20"/>
        </w:rPr>
        <w:t xml:space="preserve">mise en place </w:t>
      </w:r>
      <w:r>
        <w:rPr>
          <w:color w:val="000000"/>
          <w:sz w:val="20"/>
          <w:szCs w:val="20"/>
        </w:rPr>
        <w:t>o pre-preparación (pesar, medir, lavar, pelar, cortar).</w:t>
      </w:r>
    </w:p>
    <w:p w14:paraId="3721B394" w14:textId="77777777" w:rsidR="00E02A5F" w:rsidRDefault="00E02A5F" w:rsidP="00E02A5F"/>
    <w:p w14:paraId="22F2FF8C" w14:textId="77777777" w:rsidR="00E02A5F" w:rsidRDefault="00E02A5F" w:rsidP="00E02A5F">
      <w:r>
        <w:rPr>
          <w:color w:val="000000"/>
          <w:sz w:val="20"/>
          <w:szCs w:val="20"/>
        </w:rPr>
        <w:t>Segunda etapa: preparar las operaciones que requieren más tiempo o deben iniciarse primero, como marinar proteínas, cocinar bases o calentar hornos.</w:t>
      </w:r>
    </w:p>
    <w:p w14:paraId="5F425BF9" w14:textId="77777777" w:rsidR="00E02A5F" w:rsidRDefault="00E02A5F" w:rsidP="00E02A5F"/>
    <w:p w14:paraId="0FCF4F8E" w14:textId="77777777" w:rsidR="00E02A5F" w:rsidRDefault="00E02A5F" w:rsidP="00E02A5F">
      <w:r>
        <w:rPr>
          <w:color w:val="000000"/>
          <w:sz w:val="20"/>
          <w:szCs w:val="20"/>
        </w:rPr>
        <w:t>Tercera etapa: las etapas de cocción propiamente dichas, respetando los tiempos de cada ingrediente.</w:t>
      </w:r>
    </w:p>
    <w:p w14:paraId="1F2BA3E0" w14:textId="77777777" w:rsidR="00E02A5F" w:rsidRDefault="00E02A5F" w:rsidP="00E02A5F"/>
    <w:p w14:paraId="683A7F12" w14:textId="77777777" w:rsidR="00E02A5F" w:rsidRDefault="00E02A5F" w:rsidP="00E02A5F">
      <w:r>
        <w:rPr>
          <w:color w:val="000000"/>
          <w:sz w:val="20"/>
          <w:szCs w:val="20"/>
        </w:rPr>
        <w:t>Cuarta etapa: las actividades de terminación, montaje y presentación.</w:t>
      </w:r>
    </w:p>
    <w:p w14:paraId="7BC24253" w14:textId="77777777" w:rsidR="00E02A5F" w:rsidRDefault="00E02A5F" w:rsidP="00E02A5F"/>
  </w:comment>
  <w:comment w:id="10" w:author="Maria Fernanda Morales Angulo" w:date="2026-02-24T14:52:00Z" w:initials="MFMA">
    <w:p w14:paraId="5E095BEE" w14:textId="77777777" w:rsidR="004A7379" w:rsidRDefault="004A7379" w:rsidP="004A7379">
      <w:r>
        <w:rPr>
          <w:rStyle w:val="Refdecomentario"/>
        </w:rPr>
        <w:annotationRef/>
      </w:r>
      <w:r>
        <w:rPr>
          <w:sz w:val="20"/>
          <w:szCs w:val="20"/>
        </w:rPr>
        <w:t>Ajuste instrucional</w:t>
      </w:r>
    </w:p>
  </w:comment>
  <w:comment w:id="11" w:author="yina castro zarate" w:date="2026-02-23T17:40:00Z" w:initials="yc">
    <w:p w14:paraId="71F9E300" w14:textId="77777777" w:rsidR="009D2266" w:rsidRDefault="0069494B" w:rsidP="009D2266">
      <w:r>
        <w:rPr>
          <w:rStyle w:val="Refdecomentario"/>
        </w:rPr>
        <w:annotationRef/>
      </w:r>
      <w:r w:rsidR="009D2266">
        <w:rPr>
          <w:rFonts w:ascii="Arial" w:eastAsia="Arial" w:hAnsi="Arial" w:cs="Arial"/>
          <w:sz w:val="20"/>
          <w:szCs w:val="20"/>
          <w:lang w:eastAsia="es-CO"/>
        </w:rPr>
        <w:t>La Figura 2 ilustra las técnicas u operaciones claves en la pre-preparación, primero la selección y clasificación, segundo el pelado y descortezado, tercero el troceado y corte y cuarto la conservación intermedia.</w:t>
      </w:r>
    </w:p>
  </w:comment>
  <w:comment w:id="12" w:author="Maria Fernanda Morales Angulo" w:date="2026-02-24T14:19:00Z" w:initials="MFMA">
    <w:p w14:paraId="0195E5B3" w14:textId="431F41CE" w:rsidR="004A7379" w:rsidRDefault="00C54C24" w:rsidP="004A7379">
      <w:r>
        <w:rPr>
          <w:rStyle w:val="Refdecomentario"/>
        </w:rPr>
        <w:annotationRef/>
      </w:r>
      <w:r w:rsidR="004A7379">
        <w:rPr>
          <w:sz w:val="20"/>
          <w:szCs w:val="20"/>
        </w:rPr>
        <w:t>Ajuste instruccional.</w:t>
      </w:r>
    </w:p>
  </w:comment>
  <w:comment w:id="13" w:author="yina castro zarate" w:date="2026-02-24T02:06:00Z" w:initials="yc">
    <w:p w14:paraId="4B8AFB3B" w14:textId="77777777" w:rsidR="00072429" w:rsidRDefault="00C837A3" w:rsidP="00072429">
      <w:r>
        <w:rPr>
          <w:rStyle w:val="Refdecomentario"/>
        </w:rPr>
        <w:annotationRef/>
      </w:r>
      <w:r w:rsidR="00072429">
        <w:rPr>
          <w:color w:val="151517"/>
          <w:sz w:val="20"/>
          <w:szCs w:val="20"/>
        </w:rPr>
        <w:t xml:space="preserve">TEXTO ALTERNATIVO                                                   </w:t>
      </w:r>
    </w:p>
    <w:p w14:paraId="2DD4F481" w14:textId="77777777" w:rsidR="00072429" w:rsidRDefault="00072429" w:rsidP="00072429"/>
    <w:p w14:paraId="5DB4CC2F" w14:textId="77777777" w:rsidR="00072429" w:rsidRDefault="00072429" w:rsidP="00072429">
      <w:r>
        <w:rPr>
          <w:color w:val="151517"/>
          <w:sz w:val="20"/>
          <w:szCs w:val="20"/>
        </w:rPr>
        <w:t xml:space="preserve">TARJETA 1. </w:t>
      </w:r>
    </w:p>
    <w:p w14:paraId="7C0A004F" w14:textId="77777777" w:rsidR="00072429" w:rsidRDefault="00072429" w:rsidP="00072429">
      <w:r>
        <w:rPr>
          <w:color w:val="151517"/>
          <w:sz w:val="20"/>
          <w:szCs w:val="20"/>
        </w:rPr>
        <w:t>La juliana, que consiste en cortar el ingrediente en tiras finas y alargadas, con un grosor aproximado de 1-2 mm y una longitud de 4-5 cm. Es ideal para verduras en sopas claras, salteados o como guarnición (Ej.: zanahoria juliana para una sopa de pasta).</w:t>
      </w:r>
    </w:p>
    <w:p w14:paraId="26BAE3B7" w14:textId="77777777" w:rsidR="00072429" w:rsidRDefault="00072429" w:rsidP="00072429"/>
    <w:p w14:paraId="6ABEB779" w14:textId="77777777" w:rsidR="00072429" w:rsidRDefault="00072429" w:rsidP="00072429">
      <w:r>
        <w:rPr>
          <w:color w:val="151517"/>
          <w:sz w:val="20"/>
          <w:szCs w:val="20"/>
        </w:rPr>
        <w:t xml:space="preserve">TARJETA 2. </w:t>
      </w:r>
    </w:p>
    <w:p w14:paraId="31918E8D" w14:textId="77777777" w:rsidR="00072429" w:rsidRDefault="00072429" w:rsidP="00072429">
      <w:r>
        <w:rPr>
          <w:color w:val="151517"/>
          <w:sz w:val="20"/>
          <w:szCs w:val="20"/>
        </w:rPr>
        <w:t xml:space="preserve">La </w:t>
      </w:r>
      <w:r>
        <w:rPr>
          <w:i/>
          <w:iCs/>
          <w:color w:val="151517"/>
          <w:sz w:val="20"/>
          <w:szCs w:val="20"/>
        </w:rPr>
        <w:t>brunoise</w:t>
      </w:r>
      <w:r>
        <w:rPr>
          <w:color w:val="151517"/>
          <w:sz w:val="20"/>
          <w:szCs w:val="20"/>
        </w:rPr>
        <w:t xml:space="preserve"> es un corte en pequeños dados de 1 a 2 mm de lado, obtenida primero cortando en juliana fina y luego transversalmente. Se utiliza para bases de sabor que deben integrarse completamente y casi fundirse, como en un sofrito o un relleno.</w:t>
      </w:r>
    </w:p>
    <w:p w14:paraId="381678C9" w14:textId="77777777" w:rsidR="00072429" w:rsidRDefault="00072429" w:rsidP="00072429"/>
    <w:p w14:paraId="51248E63" w14:textId="77777777" w:rsidR="00072429" w:rsidRDefault="00072429" w:rsidP="00072429">
      <w:r>
        <w:rPr>
          <w:color w:val="151517"/>
          <w:sz w:val="20"/>
          <w:szCs w:val="20"/>
        </w:rPr>
        <w:t xml:space="preserve">TARJETA 3. </w:t>
      </w:r>
    </w:p>
    <w:p w14:paraId="02773DDE" w14:textId="77777777" w:rsidR="00072429" w:rsidRDefault="00072429" w:rsidP="00072429">
      <w:r>
        <w:rPr>
          <w:color w:val="151517"/>
          <w:sz w:val="20"/>
          <w:szCs w:val="20"/>
        </w:rPr>
        <w:t xml:space="preserve">La </w:t>
      </w:r>
      <w:r>
        <w:rPr>
          <w:i/>
          <w:iCs/>
          <w:color w:val="151517"/>
          <w:sz w:val="20"/>
          <w:szCs w:val="20"/>
        </w:rPr>
        <w:t>chiffonade</w:t>
      </w:r>
      <w:r>
        <w:rPr>
          <w:color w:val="151517"/>
          <w:sz w:val="20"/>
          <w:szCs w:val="20"/>
        </w:rPr>
        <w:t xml:space="preserve"> es una técnica específica para hojas verdes (lechuga, espinaca, hierbas aromáticas) que consiste en apilarlas, enrollarlas y cortarlas transversalmente en tiras muy finas, logrando un efecto de "cintas". </w:t>
      </w:r>
    </w:p>
    <w:p w14:paraId="60F9C048" w14:textId="77777777" w:rsidR="00072429" w:rsidRDefault="00072429" w:rsidP="00072429"/>
  </w:comment>
  <w:comment w:id="14" w:author="Maria Fernanda Morales Angulo" w:date="2026-02-24T14:17:00Z" w:initials="MFMA">
    <w:p w14:paraId="77CC487B" w14:textId="2387AD2F" w:rsidR="00072429" w:rsidRDefault="00C54C24" w:rsidP="00072429">
      <w:r>
        <w:rPr>
          <w:rStyle w:val="Refdecomentario"/>
        </w:rPr>
        <w:annotationRef/>
      </w:r>
      <w:r w:rsidR="00072429">
        <w:rPr>
          <w:sz w:val="20"/>
          <w:szCs w:val="20"/>
        </w:rPr>
        <w:t>Ajuste instruccional.</w:t>
      </w:r>
    </w:p>
  </w:comment>
  <w:comment w:id="15" w:author="yina castro zarate" w:date="2026-02-24T01:49:00Z" w:initials="yc">
    <w:p w14:paraId="6852802B" w14:textId="458D9935" w:rsidR="00C837A3" w:rsidRDefault="00C837A3" w:rsidP="00C837A3">
      <w:pPr>
        <w:pStyle w:val="Textocomentario"/>
      </w:pPr>
      <w:r>
        <w:rPr>
          <w:rStyle w:val="Refdecomentario"/>
        </w:rPr>
        <w:annotationRef/>
      </w:r>
      <w:r>
        <w:t>URL IMAGEN 1</w:t>
      </w:r>
    </w:p>
    <w:p w14:paraId="400BCEAF" w14:textId="77777777" w:rsidR="00C837A3" w:rsidRDefault="00C837A3" w:rsidP="00C837A3">
      <w:pPr>
        <w:pStyle w:val="Textocomentario"/>
      </w:pPr>
      <w:hyperlink r:id="rId8" w:history="1">
        <w:r w:rsidRPr="005758E2">
          <w:rPr>
            <w:rStyle w:val="Hipervnculo"/>
          </w:rPr>
          <w:t>https://inturperu.edu.pe/storage/uploads/cortar-en-brunoise.jpg</w:t>
        </w:r>
      </w:hyperlink>
    </w:p>
  </w:comment>
  <w:comment w:id="16" w:author="yina castro zarate" w:date="2026-02-24T01:48:00Z" w:initials="yc">
    <w:p w14:paraId="2004D9FB" w14:textId="77777777" w:rsidR="00C837A3" w:rsidRDefault="00C837A3" w:rsidP="00C837A3">
      <w:pPr>
        <w:pStyle w:val="Textocomentario"/>
      </w:pPr>
      <w:r>
        <w:rPr>
          <w:rStyle w:val="Refdecomentario"/>
        </w:rPr>
        <w:annotationRef/>
      </w:r>
      <w:r>
        <w:t>URL IMAGEN 2</w:t>
      </w:r>
    </w:p>
    <w:p w14:paraId="752B33D1" w14:textId="77777777" w:rsidR="00C837A3" w:rsidRDefault="00C837A3" w:rsidP="00C837A3">
      <w:pPr>
        <w:pStyle w:val="Textocomentario"/>
      </w:pPr>
      <w:hyperlink r:id="rId9" w:history="1">
        <w:r w:rsidRPr="009C1ECC">
          <w:rPr>
            <w:rStyle w:val="Hipervnculo"/>
          </w:rPr>
          <w:t>https://inturperu.edu.pe/storage/uploads/shutterstock_631441214-1-1080x675.jpg</w:t>
        </w:r>
      </w:hyperlink>
    </w:p>
  </w:comment>
  <w:comment w:id="17" w:author="yina castro zarate" w:date="2026-02-24T01:51:00Z" w:initials="yc">
    <w:p w14:paraId="156FDDA0" w14:textId="77777777" w:rsidR="00C837A3" w:rsidRDefault="00C837A3" w:rsidP="00C837A3">
      <w:pPr>
        <w:pStyle w:val="Textocomentario"/>
      </w:pPr>
      <w:r>
        <w:rPr>
          <w:rStyle w:val="Refdecomentario"/>
        </w:rPr>
        <w:annotationRef/>
      </w:r>
      <w:r>
        <w:t xml:space="preserve">URL IMAGEN 3 </w:t>
      </w:r>
      <w:hyperlink r:id="rId10" w:history="1">
        <w:r w:rsidRPr="00602544">
          <w:rPr>
            <w:rStyle w:val="Hipervnculo"/>
          </w:rPr>
          <w:t>https://inturperu.edu.pe/storage/uploads/chiffonade-2.jpg</w:t>
        </w:r>
      </w:hyperlink>
    </w:p>
  </w:comment>
  <w:comment w:id="18" w:author="yina castro zarate" w:date="2026-02-24T02:06:00Z" w:initials="yc">
    <w:p w14:paraId="479F602F" w14:textId="77777777" w:rsidR="00072429" w:rsidRDefault="00C837A3" w:rsidP="00072429">
      <w:r>
        <w:rPr>
          <w:rStyle w:val="Refdecomentario"/>
        </w:rPr>
        <w:annotationRef/>
      </w:r>
      <w:r w:rsidR="00072429">
        <w:rPr>
          <w:color w:val="151517"/>
          <w:sz w:val="20"/>
          <w:szCs w:val="20"/>
        </w:rPr>
        <w:t xml:space="preserve">TEXTO ALTERNATIVO                                                   </w:t>
      </w:r>
    </w:p>
    <w:p w14:paraId="4839CCC8" w14:textId="77777777" w:rsidR="00072429" w:rsidRDefault="00072429" w:rsidP="00072429"/>
    <w:p w14:paraId="6C71E919" w14:textId="77777777" w:rsidR="00072429" w:rsidRDefault="00072429" w:rsidP="00072429">
      <w:r>
        <w:rPr>
          <w:color w:val="151517"/>
          <w:sz w:val="20"/>
          <w:szCs w:val="20"/>
        </w:rPr>
        <w:t xml:space="preserve">TARJETA 1. </w:t>
      </w:r>
    </w:p>
    <w:p w14:paraId="6908591E" w14:textId="77777777" w:rsidR="00072429" w:rsidRDefault="00072429" w:rsidP="00072429">
      <w:r>
        <w:rPr>
          <w:color w:val="151517"/>
          <w:sz w:val="20"/>
          <w:szCs w:val="20"/>
        </w:rPr>
        <w:t xml:space="preserve">El fileteado es el proceso de extraer los lomos o filetes libres de espinas, piel y grasa excesiva de un pescado o de una pieza de carne. En el contexto colombiano, es una técnica crucial para preparar pescados como la mojarra para fritura o el bagre para viudo, donde la presentación de un filete limpio y entero es fundamental. </w:t>
      </w:r>
    </w:p>
    <w:p w14:paraId="004FC977" w14:textId="77777777" w:rsidR="00072429" w:rsidRDefault="00072429" w:rsidP="00072429"/>
    <w:p w14:paraId="0FF08D7C" w14:textId="77777777" w:rsidR="00072429" w:rsidRDefault="00072429" w:rsidP="00072429">
      <w:r>
        <w:rPr>
          <w:color w:val="151517"/>
          <w:sz w:val="20"/>
          <w:szCs w:val="20"/>
        </w:rPr>
        <w:t>TARJETA 2.</w:t>
      </w:r>
    </w:p>
    <w:p w14:paraId="1A708AD1" w14:textId="77777777" w:rsidR="00072429" w:rsidRDefault="00072429" w:rsidP="00072429">
      <w:r>
        <w:rPr>
          <w:color w:val="151517"/>
          <w:sz w:val="20"/>
          <w:szCs w:val="20"/>
        </w:rPr>
        <w:t>El deshuesado consiste en retirar los huesos de una pieza de carne o ave sin desestructurarla, permitiendo rellenarla, enrollarla o servirla más fácilmente. Es común en preparaciones como el "Rollo de Pechuga Relleno" o para obtener carne limpia para guisos.</w:t>
      </w:r>
    </w:p>
    <w:p w14:paraId="6A8A41AE" w14:textId="77777777" w:rsidR="00072429" w:rsidRDefault="00072429" w:rsidP="00072429"/>
    <w:p w14:paraId="5506A6BA" w14:textId="77777777" w:rsidR="00072429" w:rsidRDefault="00072429" w:rsidP="00072429">
      <w:r>
        <w:rPr>
          <w:color w:val="151517"/>
          <w:sz w:val="20"/>
          <w:szCs w:val="20"/>
        </w:rPr>
        <w:t xml:space="preserve">TARJETA 3. </w:t>
      </w:r>
    </w:p>
    <w:p w14:paraId="08ADCE53" w14:textId="77777777" w:rsidR="00072429" w:rsidRDefault="00072429" w:rsidP="00072429">
      <w:r>
        <w:rPr>
          <w:color w:val="151517"/>
          <w:sz w:val="20"/>
          <w:szCs w:val="20"/>
        </w:rPr>
        <w:t xml:space="preserve">El mechado es una técnica de cocción lenta donde se insertan tiras de otros ingredientes (tocino, zanahoria, ajo) en incisiones practicadas en una pieza grande y magra de carne (como la sobrebarriga), con el fin de aportar sabor, jugosidad y grasa durante la cocción prolongada. </w:t>
      </w:r>
    </w:p>
  </w:comment>
  <w:comment w:id="19" w:author="Maria Fernanda Morales Angulo" w:date="2026-02-24T14:55:00Z" w:initials="MFMA">
    <w:p w14:paraId="69C99A02" w14:textId="77777777" w:rsidR="00072429" w:rsidRDefault="00072429" w:rsidP="00072429">
      <w:r>
        <w:rPr>
          <w:rStyle w:val="Refdecomentario"/>
        </w:rPr>
        <w:annotationRef/>
      </w:r>
      <w:r>
        <w:rPr>
          <w:sz w:val="20"/>
          <w:szCs w:val="20"/>
        </w:rPr>
        <w:t>Ajuste instruccional.</w:t>
      </w:r>
    </w:p>
  </w:comment>
  <w:comment w:id="20" w:author="yina castro zarate" w:date="2026-02-24T02:17:00Z" w:initials="yc">
    <w:p w14:paraId="31593213" w14:textId="0C5D13B4" w:rsidR="0055316B" w:rsidRDefault="00C837A3" w:rsidP="0055316B">
      <w:pPr>
        <w:pStyle w:val="Textocomentario"/>
      </w:pPr>
      <w:r>
        <w:rPr>
          <w:rStyle w:val="Refdecomentario"/>
        </w:rPr>
        <w:annotationRef/>
      </w:r>
      <w:r w:rsidR="0055316B">
        <w:t xml:space="preserve">URL IMAGEN 1 </w:t>
      </w:r>
      <w:hyperlink r:id="rId11" w:history="1">
        <w:r w:rsidR="0055316B" w:rsidRPr="008B7F7C">
          <w:rPr>
            <w:rStyle w:val="Hipervnculo"/>
          </w:rPr>
          <w:t>https://i.blogs.es/eb5e0a/filetes-crudos-tabla/1366_2000.jpg</w:t>
        </w:r>
      </w:hyperlink>
    </w:p>
  </w:comment>
  <w:comment w:id="21" w:author="yina castro zarate" w:date="2026-02-24T02:23:00Z" w:initials="yc">
    <w:p w14:paraId="14CAE938" w14:textId="519EA568" w:rsidR="0055316B" w:rsidRDefault="00055891" w:rsidP="0055316B">
      <w:pPr>
        <w:pStyle w:val="Textocomentario"/>
      </w:pPr>
      <w:r>
        <w:rPr>
          <w:rStyle w:val="Refdecomentario"/>
        </w:rPr>
        <w:annotationRef/>
      </w:r>
      <w:r w:rsidR="0055316B">
        <w:t xml:space="preserve">URL IMAGEN 2 </w:t>
      </w:r>
      <w:hyperlink r:id="rId12" w:history="1">
        <w:r w:rsidR="0055316B" w:rsidRPr="00CC6CB3">
          <w:rPr>
            <w:rStyle w:val="Hipervnculo"/>
          </w:rPr>
          <w:t>https://i.blogs.es/cb858b/img-1205/1366_2000.jpg</w:t>
        </w:r>
      </w:hyperlink>
    </w:p>
  </w:comment>
  <w:comment w:id="22" w:author="yina castro zarate" w:date="2026-02-24T02:24:00Z" w:initials="yc">
    <w:p w14:paraId="7BF3A3B7" w14:textId="11753B17" w:rsidR="0055316B" w:rsidRDefault="00055891" w:rsidP="0055316B">
      <w:pPr>
        <w:pStyle w:val="Textocomentario"/>
      </w:pPr>
      <w:r>
        <w:rPr>
          <w:rStyle w:val="Refdecomentario"/>
        </w:rPr>
        <w:annotationRef/>
      </w:r>
      <w:r w:rsidR="0055316B">
        <w:t xml:space="preserve">URL IMAGEN 3                                                        </w:t>
      </w:r>
      <w:hyperlink r:id="rId13" w:history="1">
        <w:r w:rsidR="0055316B" w:rsidRPr="00FF65CC">
          <w:rPr>
            <w:rStyle w:val="Hipervnculo"/>
          </w:rPr>
          <w:t>https://content-cocina.lecturas.com/medio/2022/09/07/paso_a_paso_para_hacer_lomo_de_cerdo_mechado_resultado_final_d81bfea3_900x900.jpg</w:t>
        </w:r>
      </w:hyperlink>
    </w:p>
  </w:comment>
  <w:comment w:id="23" w:author="yina castro zarate" w:date="2026-02-24T02:31:00Z" w:initials="yc">
    <w:p w14:paraId="6C63DF2F" w14:textId="77777777" w:rsidR="00C54C24" w:rsidRDefault="00385612" w:rsidP="00C54C24">
      <w:r>
        <w:rPr>
          <w:rStyle w:val="Refdecomentario"/>
        </w:rPr>
        <w:annotationRef/>
      </w:r>
      <w:r w:rsidR="00C54C24">
        <w:rPr>
          <w:sz w:val="20"/>
          <w:szCs w:val="20"/>
        </w:rPr>
        <w:t>La figura 3 describe los cuatro principios de la manipulación y conservación previo a la cocción:</w:t>
      </w:r>
    </w:p>
    <w:p w14:paraId="4E75F6AC" w14:textId="77777777" w:rsidR="00C54C24" w:rsidRDefault="00C54C24" w:rsidP="00C54C24"/>
    <w:p w14:paraId="1E851434" w14:textId="77777777" w:rsidR="00C54C24" w:rsidRDefault="00C54C24" w:rsidP="00C54C24">
      <w:r>
        <w:rPr>
          <w:color w:val="141417"/>
          <w:sz w:val="20"/>
          <w:szCs w:val="20"/>
        </w:rPr>
        <w:t>En primer lugar, el control de temperatura. Los alimentos perecederos ya cortados (especialmente proteínas y vegetales de hoja) son más susceptibles a la contaminación y deterioro, por lo que deben mantenerse refrigerados a ≤4°C hasta su uso, empleando recipientes tapados y limpios.</w:t>
      </w:r>
    </w:p>
    <w:p w14:paraId="7264E20F" w14:textId="77777777" w:rsidR="00C54C24" w:rsidRDefault="00C54C24" w:rsidP="00C54C24"/>
    <w:p w14:paraId="23414B1E" w14:textId="77777777" w:rsidR="00C54C24" w:rsidRDefault="00C54C24" w:rsidP="00C54C24">
      <w:r>
        <w:rPr>
          <w:sz w:val="20"/>
          <w:szCs w:val="20"/>
        </w:rPr>
        <w:t>En segundo lugar, la prevención de la contaminación cruzada es imperativa. Esto implica usar tablas y utensilios diferenciados por color para carnes crudas y vegetales, y nunca almacenar alimentos cocidos sobre crudos.</w:t>
      </w:r>
    </w:p>
    <w:p w14:paraId="1AEB8682" w14:textId="77777777" w:rsidR="00C54C24" w:rsidRDefault="00C54C24" w:rsidP="00C54C24"/>
    <w:p w14:paraId="5893DD13" w14:textId="77777777" w:rsidR="00C54C24" w:rsidRDefault="00C54C24" w:rsidP="00C54C24">
      <w:r>
        <w:rPr>
          <w:sz w:val="20"/>
          <w:szCs w:val="20"/>
        </w:rPr>
        <w:t xml:space="preserve">En tercer lugar, técnicas como el blanqueado (es escaldado rápido en agua hirviendo seguido de un shock en agua helada) se utilizan para fijar el color de los vegetales Ej.: vainitas para ensalada), eliminar sabores amargos o facilitar el pelado. </w:t>
      </w:r>
    </w:p>
    <w:p w14:paraId="3B95166B" w14:textId="77777777" w:rsidR="00C54C24" w:rsidRDefault="00C54C24" w:rsidP="00C54C24">
      <w:r>
        <w:rPr>
          <w:sz w:val="20"/>
          <w:szCs w:val="20"/>
        </w:rPr>
        <w:t xml:space="preserve"> </w:t>
      </w:r>
    </w:p>
    <w:p w14:paraId="6189CBA7" w14:textId="77777777" w:rsidR="00C54C24" w:rsidRDefault="00C54C24" w:rsidP="00C54C24">
      <w:r>
        <w:rPr>
          <w:color w:val="141417"/>
          <w:sz w:val="20"/>
          <w:szCs w:val="20"/>
        </w:rPr>
        <w:t>Por último, el marinado es una operación de pre-acondicionamiento que utiliza medios ácidos, enzimáticos o lácteos para ablandar carnes e infusionar sabor, como en la preparación de una "Carne a la Llanera", donde la carne se marina con cerveza y especias.</w:t>
      </w:r>
    </w:p>
    <w:p w14:paraId="41868C10" w14:textId="77777777" w:rsidR="00C54C24" w:rsidRDefault="00C54C24" w:rsidP="00C54C24"/>
  </w:comment>
  <w:comment w:id="24" w:author="Maria Fernanda Morales Angulo" w:date="2026-02-24T14:16:00Z" w:initials="MFMA">
    <w:p w14:paraId="14AAC62E" w14:textId="77777777" w:rsidR="00072429" w:rsidRDefault="00C54C24" w:rsidP="00072429">
      <w:r>
        <w:rPr>
          <w:rStyle w:val="Refdecomentario"/>
        </w:rPr>
        <w:annotationRef/>
      </w:r>
      <w:r w:rsidR="00072429">
        <w:rPr>
          <w:sz w:val="20"/>
          <w:szCs w:val="20"/>
        </w:rPr>
        <w:t>Ajuste instruccional.</w:t>
      </w:r>
    </w:p>
  </w:comment>
  <w:comment w:id="25" w:author="yina castro zarate" w:date="2026-02-24T03:00:00Z" w:initials="yc">
    <w:p w14:paraId="0F0DB417" w14:textId="607C1E7F" w:rsidR="0055316B" w:rsidRDefault="0055316B" w:rsidP="0055316B">
      <w:pPr>
        <w:pStyle w:val="Textocomentario"/>
      </w:pPr>
      <w:r>
        <w:rPr>
          <w:rStyle w:val="Refdecomentario"/>
        </w:rPr>
        <w:annotationRef/>
      </w:r>
      <w:r>
        <w:t>URL IMAGEN 1</w:t>
      </w:r>
    </w:p>
    <w:p w14:paraId="47CE6A37" w14:textId="77777777" w:rsidR="0055316B" w:rsidRDefault="0055316B" w:rsidP="0055316B">
      <w:pPr>
        <w:pStyle w:val="Textocomentario"/>
      </w:pPr>
      <w:hyperlink r:id="rId14" w:history="1">
        <w:r w:rsidRPr="00B77AB0">
          <w:rPr>
            <w:rStyle w:val="Hipervnculo"/>
          </w:rPr>
          <w:t>https://aprende.com/wp-content/uploads/2020/08/clasificacion-de-los-metodos-de-coccion-acuoso-graso-aereo.png</w:t>
        </w:r>
      </w:hyperlink>
      <w:r>
        <w:rPr>
          <w:color w:val="151517"/>
        </w:rPr>
        <w:t xml:space="preserve"> </w:t>
      </w:r>
    </w:p>
  </w:comment>
  <w:comment w:id="26" w:author="yina castro zarate" w:date="2026-02-24T03:03:00Z" w:initials="yc">
    <w:p w14:paraId="01ED61A3" w14:textId="77777777" w:rsidR="004A7379" w:rsidRDefault="00A177C8" w:rsidP="004A7379">
      <w:r>
        <w:rPr>
          <w:rStyle w:val="Refdecomentario"/>
        </w:rPr>
        <w:annotationRef/>
      </w:r>
      <w:r w:rsidR="004A7379">
        <w:rPr>
          <w:sz w:val="20"/>
          <w:szCs w:val="20"/>
        </w:rPr>
        <w:t xml:space="preserve">TEXTO ALTERNATIVO </w:t>
      </w:r>
    </w:p>
    <w:p w14:paraId="0AC754ED" w14:textId="77777777" w:rsidR="004A7379" w:rsidRDefault="004A7379" w:rsidP="004A7379"/>
    <w:p w14:paraId="1C11D01C" w14:textId="77777777" w:rsidR="004A7379" w:rsidRDefault="004A7379" w:rsidP="004A7379">
      <w:r>
        <w:rPr>
          <w:color w:val="141417"/>
          <w:sz w:val="20"/>
          <w:szCs w:val="20"/>
        </w:rPr>
        <w:t>TARJETA 1.</w:t>
      </w:r>
    </w:p>
    <w:p w14:paraId="72697BA1" w14:textId="77777777" w:rsidR="004A7379" w:rsidRDefault="004A7379" w:rsidP="004A7379">
      <w:r>
        <w:rPr>
          <w:color w:val="141417"/>
          <w:sz w:val="20"/>
          <w:szCs w:val="20"/>
        </w:rPr>
        <w:t>El medio acuoso o</w:t>
      </w:r>
      <w:r>
        <w:rPr>
          <w:b/>
          <w:bCs/>
          <w:color w:val="141417"/>
          <w:sz w:val="20"/>
          <w:szCs w:val="20"/>
        </w:rPr>
        <w:t xml:space="preserve"> </w:t>
      </w:r>
      <w:r>
        <w:rPr>
          <w:color w:val="141417"/>
          <w:sz w:val="20"/>
          <w:szCs w:val="20"/>
        </w:rPr>
        <w:t xml:space="preserve">también como métodos por expansión, es aquel que busca transferir los sabores del alimento al medio de cocción, resultando en caldos, jugos y texturas tiernas. </w:t>
      </w:r>
    </w:p>
    <w:p w14:paraId="53B8CCA8" w14:textId="77777777" w:rsidR="004A7379" w:rsidRDefault="004A7379" w:rsidP="004A7379">
      <w:r>
        <w:rPr>
          <w:color w:val="141417"/>
          <w:sz w:val="20"/>
          <w:szCs w:val="20"/>
        </w:rPr>
        <w:t> </w:t>
      </w:r>
    </w:p>
    <w:p w14:paraId="7390202C" w14:textId="77777777" w:rsidR="004A7379" w:rsidRDefault="004A7379" w:rsidP="004A7379">
      <w:r>
        <w:rPr>
          <w:color w:val="141417"/>
          <w:sz w:val="20"/>
          <w:szCs w:val="20"/>
        </w:rPr>
        <w:t xml:space="preserve">Aquí el calor se aplica de manera húmeda y a temperaturas más moderadas. Pertenece a este grupo hervir, escalfar, cocer al vapor y confitar. </w:t>
      </w:r>
    </w:p>
    <w:p w14:paraId="7B2F1B56" w14:textId="77777777" w:rsidR="004A7379" w:rsidRDefault="004A7379" w:rsidP="004A7379">
      <w:r>
        <w:rPr>
          <w:color w:val="141417"/>
          <w:sz w:val="20"/>
          <w:szCs w:val="20"/>
        </w:rPr>
        <w:t> </w:t>
      </w:r>
    </w:p>
    <w:p w14:paraId="5938ACE6" w14:textId="77777777" w:rsidR="004A7379" w:rsidRDefault="004A7379" w:rsidP="004A7379">
      <w:r>
        <w:rPr>
          <w:color w:val="141417"/>
          <w:sz w:val="20"/>
          <w:szCs w:val="20"/>
        </w:rPr>
        <w:t xml:space="preserve">Se emplean para alimentos que se desean extremadamente tiernos, para extraer sabores (como en un caldo para sopa) o para cocinar ingredientes delicados, como un "Pescado Escalfado en Leche de Coco". </w:t>
      </w:r>
    </w:p>
    <w:p w14:paraId="6E4DDABA" w14:textId="77777777" w:rsidR="004A7379" w:rsidRDefault="004A7379" w:rsidP="004A7379">
      <w:r>
        <w:rPr>
          <w:color w:val="141417"/>
          <w:sz w:val="20"/>
          <w:szCs w:val="20"/>
        </w:rPr>
        <w:t> </w:t>
      </w:r>
    </w:p>
    <w:p w14:paraId="3BCD1658" w14:textId="77777777" w:rsidR="004A7379" w:rsidRDefault="004A7379" w:rsidP="004A7379">
      <w:r>
        <w:rPr>
          <w:color w:val="141417"/>
          <w:sz w:val="20"/>
          <w:szCs w:val="20"/>
        </w:rPr>
        <w:t xml:space="preserve">TARJETA 2. </w:t>
      </w:r>
    </w:p>
    <w:p w14:paraId="45DF02B6" w14:textId="77777777" w:rsidR="004A7379" w:rsidRDefault="004A7379" w:rsidP="004A7379">
      <w:r>
        <w:rPr>
          <w:color w:val="141417"/>
          <w:sz w:val="20"/>
          <w:szCs w:val="20"/>
        </w:rPr>
        <w:t xml:space="preserve">El medio graso o también conocido como métodos mixtos,  combinan ambas lógicas: inician con un paso de concentración (dorar) y continúan con uno de expansión (cocinar en líquido). El guisado, el estofado y el braseado son sus máximos exponentes. </w:t>
      </w:r>
    </w:p>
    <w:p w14:paraId="1777EAAB" w14:textId="77777777" w:rsidR="004A7379" w:rsidRDefault="004A7379" w:rsidP="004A7379">
      <w:r>
        <w:rPr>
          <w:color w:val="141417"/>
          <w:sz w:val="20"/>
          <w:szCs w:val="20"/>
        </w:rPr>
        <w:t> </w:t>
      </w:r>
    </w:p>
    <w:p w14:paraId="6E7260D5" w14:textId="77777777" w:rsidR="004A7379" w:rsidRDefault="004A7379" w:rsidP="004A7379">
      <w:r>
        <w:rPr>
          <w:color w:val="141417"/>
          <w:sz w:val="20"/>
          <w:szCs w:val="20"/>
        </w:rPr>
        <w:t>Estas técnicas son el alma de la cocina de cacerola colombiana, perfectas para cortes de carne menos tiernos pero llenos de sabor, que mediante una cocción prolongada y a baja temperatura en un medio sabroso, se vuelven melosos y profundos, como en un "Estofado de Pollo" o un "Brasato de Cerdo".</w:t>
      </w:r>
    </w:p>
    <w:p w14:paraId="34F9CCDB" w14:textId="77777777" w:rsidR="004A7379" w:rsidRDefault="004A7379" w:rsidP="004A7379">
      <w:r>
        <w:rPr>
          <w:color w:val="141417"/>
          <w:sz w:val="20"/>
          <w:szCs w:val="20"/>
        </w:rPr>
        <w:t> </w:t>
      </w:r>
    </w:p>
    <w:p w14:paraId="6E34C29A" w14:textId="77777777" w:rsidR="004A7379" w:rsidRDefault="004A7379" w:rsidP="004A7379">
      <w:r>
        <w:rPr>
          <w:color w:val="141417"/>
          <w:sz w:val="20"/>
          <w:szCs w:val="20"/>
        </w:rPr>
        <w:t xml:space="preserve">TARJETA 3. El medio aéreo o también conocido como métodos por concentración, tiene como objetivo sellar y retener los jugos internos del alimento, aplicando calor intenso y seco que forma una costra externa. </w:t>
      </w:r>
    </w:p>
    <w:p w14:paraId="791A6E00" w14:textId="77777777" w:rsidR="004A7379" w:rsidRDefault="004A7379" w:rsidP="004A7379">
      <w:r>
        <w:rPr>
          <w:color w:val="141417"/>
          <w:sz w:val="20"/>
          <w:szCs w:val="20"/>
        </w:rPr>
        <w:t> </w:t>
      </w:r>
    </w:p>
    <w:p w14:paraId="05FAF0F6" w14:textId="77777777" w:rsidR="004A7379" w:rsidRDefault="004A7379" w:rsidP="004A7379">
      <w:r>
        <w:rPr>
          <w:color w:val="141417"/>
          <w:sz w:val="20"/>
          <w:szCs w:val="20"/>
        </w:rPr>
        <w:t xml:space="preserve">En esta categoría se incluyen técnicas como asar a la parrilla, hornear, saltear y freír. Son ideales para piezas tiernas de carne, pescados grasos o vegetales que se desean con textura externa crujiente e interior jugoso, como un corte de "Lomo de Res a la Parrilla" o unas "Patacones". </w:t>
      </w:r>
    </w:p>
    <w:p w14:paraId="06FAC3B2" w14:textId="77777777" w:rsidR="004A7379" w:rsidRDefault="004A7379" w:rsidP="004A7379">
      <w:r>
        <w:rPr>
          <w:color w:val="141417"/>
          <w:sz w:val="20"/>
          <w:szCs w:val="20"/>
        </w:rPr>
        <w:t> </w:t>
      </w:r>
    </w:p>
    <w:p w14:paraId="626FEC53" w14:textId="77777777" w:rsidR="004A7379" w:rsidRDefault="004A7379" w:rsidP="004A7379"/>
  </w:comment>
  <w:comment w:id="27" w:author="Maria Fernanda Morales Angulo" w:date="2026-02-24T15:00:00Z" w:initials="MFMA">
    <w:p w14:paraId="270BB67F" w14:textId="77777777" w:rsidR="00072429" w:rsidRDefault="00072429" w:rsidP="00072429">
      <w:r>
        <w:rPr>
          <w:rStyle w:val="Refdecomentario"/>
        </w:rPr>
        <w:annotationRef/>
      </w:r>
      <w:r>
        <w:rPr>
          <w:sz w:val="20"/>
          <w:szCs w:val="20"/>
        </w:rPr>
        <w:t>Ajuste instruccional.</w:t>
      </w:r>
    </w:p>
  </w:comment>
  <w:comment w:id="28" w:author="yina castro zarate" w:date="2026-02-24T03:16:00Z" w:initials="yc">
    <w:p w14:paraId="49DEC485" w14:textId="77777777" w:rsidR="007A6C9A" w:rsidRDefault="009D273E" w:rsidP="007A6C9A">
      <w:r>
        <w:rPr>
          <w:rStyle w:val="Refdecomentario"/>
        </w:rPr>
        <w:annotationRef/>
      </w:r>
      <w:r w:rsidR="007A6C9A">
        <w:rPr>
          <w:sz w:val="20"/>
          <w:szCs w:val="20"/>
        </w:rPr>
        <w:t xml:space="preserve">TEXTO ALTERNATIVO  </w:t>
      </w:r>
    </w:p>
    <w:p w14:paraId="0225ED2D" w14:textId="77777777" w:rsidR="007A6C9A" w:rsidRDefault="007A6C9A" w:rsidP="007A6C9A"/>
    <w:p w14:paraId="04087612" w14:textId="77777777" w:rsidR="007A6C9A" w:rsidRDefault="007A6C9A" w:rsidP="007A6C9A">
      <w:r>
        <w:rPr>
          <w:color w:val="141417"/>
          <w:sz w:val="20"/>
          <w:szCs w:val="20"/>
        </w:rPr>
        <w:t xml:space="preserve">TARJETA 1. </w:t>
      </w:r>
    </w:p>
    <w:p w14:paraId="53A65626" w14:textId="77777777" w:rsidR="007A6C9A" w:rsidRDefault="007A6C9A" w:rsidP="007A6C9A">
      <w:r>
        <w:rPr>
          <w:color w:val="141417"/>
          <w:sz w:val="20"/>
          <w:szCs w:val="20"/>
        </w:rPr>
        <w:t xml:space="preserve">Rehogar o sofreír es la técnica base de innumerables preparaciones colombianas. Consiste en cocinar a fuego medio-bajo ingredientes picados finamente (cebolla, ajo, tomate, pimentón) en una cantidad moderada de grasa, con el objetivo de que suelten sus jugos, se ablanden y sus azúcares se caramelicen lentamente sin dorarse en exceso, creando la base de sabor conocida como "hogao" o "refrito". Es el primer paso para guisos, arroces y salsas. </w:t>
      </w:r>
    </w:p>
    <w:p w14:paraId="2F43D6D4" w14:textId="77777777" w:rsidR="007A6C9A" w:rsidRDefault="007A6C9A" w:rsidP="007A6C9A">
      <w:r>
        <w:rPr>
          <w:color w:val="141417"/>
          <w:sz w:val="20"/>
          <w:szCs w:val="20"/>
        </w:rPr>
        <w:t> </w:t>
      </w:r>
    </w:p>
    <w:p w14:paraId="58954BD8" w14:textId="77777777" w:rsidR="007A6C9A" w:rsidRDefault="007A6C9A" w:rsidP="007A6C9A">
      <w:r>
        <w:rPr>
          <w:color w:val="141417"/>
          <w:sz w:val="20"/>
          <w:szCs w:val="20"/>
        </w:rPr>
        <w:t xml:space="preserve">TARJETA 2. </w:t>
      </w:r>
    </w:p>
    <w:p w14:paraId="728B8C96" w14:textId="77777777" w:rsidR="007A6C9A" w:rsidRDefault="007A6C9A" w:rsidP="007A6C9A">
      <w:r>
        <w:rPr>
          <w:color w:val="141417"/>
          <w:sz w:val="20"/>
          <w:szCs w:val="20"/>
        </w:rPr>
        <w:t>Saltear es una técnica de cocción rápida a fuego alto, con muy poco medio graso y constante movimiento del alimento (del francés sauter, saltar). Su objetivo es sellar, dorar ligeramente y cocinar al dente, preservando color, textura y nutrientes. Es ideal para vegetales como las vainitas, los champiñones o trozos pequeños de pollo o carne, resultando en platos como un "Salteado de Carne con Verduras".</w:t>
      </w:r>
    </w:p>
    <w:p w14:paraId="6E9D3EA4" w14:textId="77777777" w:rsidR="007A6C9A" w:rsidRDefault="007A6C9A" w:rsidP="007A6C9A">
      <w:r>
        <w:rPr>
          <w:color w:val="141417"/>
          <w:sz w:val="20"/>
          <w:szCs w:val="20"/>
        </w:rPr>
        <w:t> </w:t>
      </w:r>
    </w:p>
    <w:p w14:paraId="217905DA" w14:textId="77777777" w:rsidR="007A6C9A" w:rsidRDefault="007A6C9A" w:rsidP="007A6C9A">
      <w:r>
        <w:rPr>
          <w:color w:val="141417"/>
          <w:sz w:val="20"/>
          <w:szCs w:val="20"/>
        </w:rPr>
        <w:t xml:space="preserve">TARJETA 3. </w:t>
      </w:r>
    </w:p>
    <w:p w14:paraId="3AE241CE" w14:textId="77777777" w:rsidR="007A6C9A" w:rsidRDefault="007A6C9A" w:rsidP="007A6C9A">
      <w:r>
        <w:rPr>
          <w:color w:val="141417"/>
          <w:sz w:val="20"/>
          <w:szCs w:val="20"/>
        </w:rPr>
        <w:t>La fritura sumerge el alimento completamente en un medio graso abundante y a alta temperatura (entre 160°C y 180°C). El calor intenso y uniforme crea una costra crujiente y dorada instantáneamente, mientras sella el interior, cocinándolo con su propio vapor.</w:t>
      </w:r>
    </w:p>
    <w:p w14:paraId="15034BDD" w14:textId="77777777" w:rsidR="007A6C9A" w:rsidRDefault="007A6C9A" w:rsidP="007A6C9A">
      <w:r>
        <w:rPr>
          <w:color w:val="141417"/>
          <w:sz w:val="20"/>
          <w:szCs w:val="20"/>
        </w:rPr>
        <w:t> </w:t>
      </w:r>
    </w:p>
    <w:p w14:paraId="6BEEAFBA" w14:textId="77777777" w:rsidR="007A6C9A" w:rsidRDefault="007A6C9A" w:rsidP="007A6C9A"/>
  </w:comment>
  <w:comment w:id="29" w:author="Maria Fernanda Morales Angulo" w:date="2026-02-24T14:48:00Z" w:initials="MFMA">
    <w:p w14:paraId="6F17A785" w14:textId="77777777" w:rsidR="007A6C9A" w:rsidRDefault="004A7379" w:rsidP="007A6C9A">
      <w:r>
        <w:rPr>
          <w:rStyle w:val="Refdecomentario"/>
        </w:rPr>
        <w:annotationRef/>
      </w:r>
      <w:r w:rsidR="007A6C9A">
        <w:rPr>
          <w:sz w:val="20"/>
          <w:szCs w:val="20"/>
        </w:rPr>
        <w:t>Ajuste instruccional.</w:t>
      </w:r>
    </w:p>
  </w:comment>
  <w:comment w:id="30" w:author="yina castro zarate" w:date="2026-02-24T03:47:00Z" w:initials="yc">
    <w:p w14:paraId="4269ED36" w14:textId="2ABE5B08" w:rsidR="00BC7720" w:rsidRDefault="00BC7720" w:rsidP="00BC7720">
      <w:pPr>
        <w:pStyle w:val="Textocomentario"/>
      </w:pPr>
      <w:r>
        <w:rPr>
          <w:rStyle w:val="Refdecomentario"/>
        </w:rPr>
        <w:annotationRef/>
      </w:r>
      <w:r>
        <w:t>URL IMAGEN 1</w:t>
      </w:r>
    </w:p>
    <w:p w14:paraId="3926CA64" w14:textId="77777777" w:rsidR="00BC7720" w:rsidRDefault="00BC7720" w:rsidP="00BC7720">
      <w:pPr>
        <w:pStyle w:val="Textocomentario"/>
      </w:pPr>
      <w:hyperlink r:id="rId15" w:history="1">
        <w:r w:rsidRPr="004656AE">
          <w:rPr>
            <w:rStyle w:val="Hipervnculo"/>
          </w:rPr>
          <w:t>https://aprende.com/wp-content/uploads/2020/08/metodos-de-coccion-coccion-en-medio-aerero-asado-a-la-sal-salar.png</w:t>
        </w:r>
      </w:hyperlink>
    </w:p>
  </w:comment>
  <w:comment w:id="31" w:author="yina castro zarate" w:date="2026-02-24T03:48:00Z" w:initials="yc">
    <w:p w14:paraId="692F76B4" w14:textId="77777777" w:rsidR="00BC7720" w:rsidRDefault="00BC7720" w:rsidP="00BC7720">
      <w:pPr>
        <w:pStyle w:val="Textocomentario"/>
      </w:pPr>
      <w:r>
        <w:rPr>
          <w:rStyle w:val="Refdecomentario"/>
        </w:rPr>
        <w:annotationRef/>
      </w:r>
      <w:r>
        <w:t>URL IMAGEN 2</w:t>
      </w:r>
    </w:p>
    <w:p w14:paraId="6204186E" w14:textId="77777777" w:rsidR="00BC7720" w:rsidRDefault="00BC7720" w:rsidP="00BC7720">
      <w:pPr>
        <w:pStyle w:val="Textocomentario"/>
      </w:pPr>
      <w:hyperlink r:id="rId16" w:history="1">
        <w:r w:rsidRPr="008868E5">
          <w:rPr>
            <w:rStyle w:val="Hipervnculo"/>
          </w:rPr>
          <w:t>https://aprende.com/wp-content/uploads/2020/08/metodos-de-coccion-coccion-en-medio-aerero-asado-a-la-sal-salar.png</w:t>
        </w:r>
      </w:hyperlink>
    </w:p>
  </w:comment>
  <w:comment w:id="32" w:author="yina castro zarate" w:date="2026-02-24T03:46:00Z" w:initials="yc">
    <w:p w14:paraId="374BAA44" w14:textId="0FA50F0D" w:rsidR="00BC7720" w:rsidRDefault="00BC7720" w:rsidP="00BC7720">
      <w:pPr>
        <w:pStyle w:val="Textocomentario"/>
      </w:pPr>
      <w:r>
        <w:rPr>
          <w:rStyle w:val="Refdecomentario"/>
        </w:rPr>
        <w:annotationRef/>
      </w:r>
      <w:r>
        <w:t>URL IMAGEN 3</w:t>
      </w:r>
    </w:p>
    <w:p w14:paraId="2B6596C3" w14:textId="77777777" w:rsidR="00BC7720" w:rsidRDefault="00BC7720" w:rsidP="00BC7720">
      <w:pPr>
        <w:pStyle w:val="Textocomentario"/>
      </w:pPr>
      <w:hyperlink r:id="rId17" w:history="1">
        <w:r w:rsidRPr="0007610D">
          <w:rPr>
            <w:rStyle w:val="Hipervnculo"/>
          </w:rPr>
          <w:t>https://aprende.com/wp-content/uploads/2020/08/metodos-de-coccion-coccion-en-medio-aerero-asado-a-la-sal-salar.png</w:t>
        </w:r>
      </w:hyperlink>
    </w:p>
  </w:comment>
  <w:comment w:id="33" w:author="yina castro zarate" w:date="2026-02-24T03:16:00Z" w:initials="yc">
    <w:p w14:paraId="0F6549E5" w14:textId="77777777" w:rsidR="007A6C9A" w:rsidRDefault="009D273E" w:rsidP="007A6C9A">
      <w:r>
        <w:rPr>
          <w:rStyle w:val="Refdecomentario"/>
        </w:rPr>
        <w:annotationRef/>
      </w:r>
      <w:r w:rsidR="007A6C9A">
        <w:rPr>
          <w:sz w:val="20"/>
          <w:szCs w:val="20"/>
        </w:rPr>
        <w:t xml:space="preserve">TEXTO ALTERNATIVO  </w:t>
      </w:r>
    </w:p>
    <w:p w14:paraId="3BD08C84" w14:textId="77777777" w:rsidR="007A6C9A" w:rsidRDefault="007A6C9A" w:rsidP="007A6C9A"/>
    <w:p w14:paraId="4AAB71E1" w14:textId="77777777" w:rsidR="007A6C9A" w:rsidRDefault="007A6C9A" w:rsidP="007A6C9A">
      <w:r>
        <w:rPr>
          <w:color w:val="141417"/>
          <w:sz w:val="20"/>
          <w:szCs w:val="20"/>
        </w:rPr>
        <w:t xml:space="preserve">TARJETA 1. </w:t>
      </w:r>
    </w:p>
    <w:p w14:paraId="2E3C9AFB" w14:textId="77777777" w:rsidR="007A6C9A" w:rsidRDefault="007A6C9A" w:rsidP="007A6C9A">
      <w:r>
        <w:rPr>
          <w:color w:val="141417"/>
          <w:sz w:val="20"/>
          <w:szCs w:val="20"/>
        </w:rPr>
        <w:t xml:space="preserve">Hervir implica sumergir el alimento en agua o un caldo a 100°C, con burbujas constantes. Es un método de expansión agresivo, ideal para cocinar pastas, granos (arroz, lentejas) y para ablandar rápidamente tubérculos duros (yuca, papa para sancocho). Sin embargo, puede lixiviar (extraer) nutrientes y sabores solubles en el agua, por lo que ese líquido de cocción a menudo se aprovecha, como en el caldo de un "Sancocho". </w:t>
      </w:r>
    </w:p>
    <w:p w14:paraId="66126BA5" w14:textId="77777777" w:rsidR="007A6C9A" w:rsidRDefault="007A6C9A" w:rsidP="007A6C9A">
      <w:r>
        <w:rPr>
          <w:color w:val="141417"/>
          <w:sz w:val="20"/>
          <w:szCs w:val="20"/>
        </w:rPr>
        <w:t> </w:t>
      </w:r>
    </w:p>
    <w:p w14:paraId="6BB87853" w14:textId="77777777" w:rsidR="007A6C9A" w:rsidRDefault="007A6C9A" w:rsidP="007A6C9A">
      <w:r>
        <w:rPr>
          <w:color w:val="141417"/>
          <w:sz w:val="20"/>
          <w:szCs w:val="20"/>
        </w:rPr>
        <w:t xml:space="preserve">TARJETA 2. </w:t>
      </w:r>
    </w:p>
    <w:p w14:paraId="1EECEAC3" w14:textId="77777777" w:rsidR="007A6C9A" w:rsidRDefault="007A6C9A" w:rsidP="007A6C9A">
      <w:r>
        <w:rPr>
          <w:color w:val="141417"/>
          <w:sz w:val="20"/>
          <w:szCs w:val="20"/>
        </w:rPr>
        <w:t>Escalfar es una cocción suave en un líquido (agua, caldo, leche) que se mantiene justo por debajo del punto de ebullición, entre 80°C y 95°C, con temblores apenas perceptibles en la superficie. Es perfecto para alimentos delicados cuya textura se dañaría con el hervor violento, como los huevos (huevos escalfados), los pescados de carne blanda ("Pescado Escalfado en Vino Blanco") o algunas frutas.</w:t>
      </w:r>
    </w:p>
    <w:p w14:paraId="01F6EFD1" w14:textId="77777777" w:rsidR="007A6C9A" w:rsidRDefault="007A6C9A" w:rsidP="007A6C9A">
      <w:r>
        <w:rPr>
          <w:color w:val="141417"/>
          <w:sz w:val="20"/>
          <w:szCs w:val="20"/>
        </w:rPr>
        <w:t> </w:t>
      </w:r>
    </w:p>
    <w:p w14:paraId="795AE882" w14:textId="77777777" w:rsidR="007A6C9A" w:rsidRDefault="007A6C9A" w:rsidP="007A6C9A">
      <w:r>
        <w:rPr>
          <w:color w:val="141417"/>
          <w:sz w:val="20"/>
          <w:szCs w:val="20"/>
        </w:rPr>
        <w:t xml:space="preserve">TARJETA 3. </w:t>
      </w:r>
    </w:p>
    <w:p w14:paraId="2F96BD4A" w14:textId="77777777" w:rsidR="007A6C9A" w:rsidRDefault="007A6C9A" w:rsidP="007A6C9A">
      <w:r>
        <w:rPr>
          <w:color w:val="141417"/>
          <w:sz w:val="20"/>
          <w:szCs w:val="20"/>
        </w:rPr>
        <w:t xml:space="preserve">La cocción al vapor se realiza suspendiendo el alimento sobre un líquido hirviendo, sin contacto directo, de modo que se cocina por la acción del vapor caliente. Este método preserva al máximo los nutrientes, el color, la forma y el sabor original de los alimentos, ya que no hay lixiviación. Es excelente para vegetales como el brócoli, la coliflor o el pescado envuelto en hoja de plátano, una técnica ancestral que aún se practica en regiones como el Pacífico colombiano. </w:t>
      </w:r>
    </w:p>
    <w:p w14:paraId="44E8863E" w14:textId="77777777" w:rsidR="007A6C9A" w:rsidRDefault="007A6C9A" w:rsidP="007A6C9A">
      <w:r>
        <w:rPr>
          <w:color w:val="141417"/>
          <w:sz w:val="20"/>
          <w:szCs w:val="20"/>
        </w:rPr>
        <w:t> </w:t>
      </w:r>
    </w:p>
    <w:p w14:paraId="2772C181" w14:textId="77777777" w:rsidR="007A6C9A" w:rsidRDefault="007A6C9A" w:rsidP="007A6C9A">
      <w:r>
        <w:rPr>
          <w:color w:val="141417"/>
          <w:sz w:val="20"/>
          <w:szCs w:val="20"/>
        </w:rPr>
        <w:t xml:space="preserve">TARJETA 4. </w:t>
      </w:r>
    </w:p>
    <w:p w14:paraId="7876488D" w14:textId="77777777" w:rsidR="007A6C9A" w:rsidRDefault="007A6C9A" w:rsidP="007A6C9A">
      <w:r>
        <w:rPr>
          <w:color w:val="141417"/>
          <w:sz w:val="20"/>
          <w:szCs w:val="20"/>
        </w:rPr>
        <w:t>El escaldar o blanqueado, mencionado en el capítulo anterior, es una variación breve del hervido (30 segundos a 2 minutos) seguida de un enfriamiento brusco, cuyo objetivo no es cocinar completamente, sino fijar colores, eliminar sabores amargos o ablandar pieles.</w:t>
      </w:r>
    </w:p>
    <w:p w14:paraId="6CCA4F7E" w14:textId="77777777" w:rsidR="007A6C9A" w:rsidRDefault="007A6C9A" w:rsidP="007A6C9A">
      <w:r>
        <w:rPr>
          <w:color w:val="141417"/>
          <w:sz w:val="20"/>
          <w:szCs w:val="20"/>
        </w:rPr>
        <w:t> </w:t>
      </w:r>
    </w:p>
    <w:p w14:paraId="285881CC" w14:textId="77777777" w:rsidR="007A6C9A" w:rsidRDefault="007A6C9A" w:rsidP="007A6C9A">
      <w:r>
        <w:rPr>
          <w:color w:val="141417"/>
          <w:sz w:val="20"/>
          <w:szCs w:val="20"/>
        </w:rPr>
        <w:t> </w:t>
      </w:r>
    </w:p>
    <w:p w14:paraId="1FD39B3D" w14:textId="77777777" w:rsidR="007A6C9A" w:rsidRDefault="007A6C9A" w:rsidP="007A6C9A"/>
  </w:comment>
  <w:comment w:id="34" w:author="Maria Fernanda Morales Angulo" w:date="2026-02-24T15:11:00Z" w:initials="MFMA">
    <w:p w14:paraId="061AA275" w14:textId="2B7D1306" w:rsidR="007A6C9A" w:rsidRDefault="007A6C9A" w:rsidP="007A6C9A">
      <w:r>
        <w:rPr>
          <w:rStyle w:val="Refdecomentario"/>
        </w:rPr>
        <w:annotationRef/>
      </w:r>
      <w:r>
        <w:rPr>
          <w:sz w:val="20"/>
          <w:szCs w:val="20"/>
        </w:rPr>
        <w:t>Ajuste instruccional.</w:t>
      </w:r>
    </w:p>
  </w:comment>
  <w:comment w:id="35" w:author="yina castro zarate" w:date="2026-02-24T03:32:00Z" w:initials="yc">
    <w:p w14:paraId="0D54CF4A" w14:textId="77777777" w:rsidR="00193BD2" w:rsidRDefault="00193BD2" w:rsidP="00193BD2">
      <w:pPr>
        <w:pStyle w:val="Textocomentario"/>
      </w:pPr>
      <w:r>
        <w:rPr>
          <w:rStyle w:val="Refdecomentario"/>
        </w:rPr>
        <w:annotationRef/>
      </w:r>
      <w:r>
        <w:t>URL IMAGEN 1</w:t>
      </w:r>
    </w:p>
    <w:p w14:paraId="08D8E58A" w14:textId="77777777" w:rsidR="00193BD2" w:rsidRDefault="00193BD2" w:rsidP="00193BD2">
      <w:pPr>
        <w:pStyle w:val="Textocomentario"/>
      </w:pPr>
      <w:hyperlink r:id="rId18" w:history="1">
        <w:r w:rsidRPr="00A06A7D">
          <w:rPr>
            <w:rStyle w:val="Hipervnculo"/>
          </w:rPr>
          <w:t>https://aprende.com/wp-content/uploads/2020/08/metodos-de-coccion-en-agua-hervir-bullir-600x338.png</w:t>
        </w:r>
      </w:hyperlink>
    </w:p>
  </w:comment>
  <w:comment w:id="36" w:author="yina castro zarate" w:date="2026-02-24T03:34:00Z" w:initials="yc">
    <w:p w14:paraId="3F5AE8F5" w14:textId="77777777" w:rsidR="00193BD2" w:rsidRDefault="00193BD2" w:rsidP="00193BD2">
      <w:pPr>
        <w:pStyle w:val="Textocomentario"/>
      </w:pPr>
      <w:r>
        <w:rPr>
          <w:rStyle w:val="Refdecomentario"/>
        </w:rPr>
        <w:annotationRef/>
      </w:r>
      <w:r>
        <w:t>URL IMAGEN 2</w:t>
      </w:r>
    </w:p>
    <w:p w14:paraId="0C94FB34" w14:textId="77777777" w:rsidR="00193BD2" w:rsidRDefault="00193BD2" w:rsidP="00193BD2">
      <w:pPr>
        <w:pStyle w:val="Textocomentario"/>
      </w:pPr>
      <w:hyperlink r:id="rId19" w:history="1">
        <w:r w:rsidRPr="00777B02">
          <w:rPr>
            <w:rStyle w:val="Hipervnculo"/>
          </w:rPr>
          <w:t>https://aprende.com/wp-content/uploads/2020/08/metodos-de-coccion-en-agua-escalfar-600x338.png</w:t>
        </w:r>
      </w:hyperlink>
    </w:p>
  </w:comment>
  <w:comment w:id="37" w:author="yina castro zarate" w:date="2026-02-24T03:35:00Z" w:initials="yc">
    <w:p w14:paraId="571E730E" w14:textId="77777777" w:rsidR="00193BD2" w:rsidRDefault="00193BD2" w:rsidP="00193BD2">
      <w:pPr>
        <w:pStyle w:val="Textocomentario"/>
      </w:pPr>
      <w:r>
        <w:rPr>
          <w:rStyle w:val="Refdecomentario"/>
        </w:rPr>
        <w:annotationRef/>
      </w:r>
      <w:r>
        <w:t>URL IMAGEN 3</w:t>
      </w:r>
    </w:p>
    <w:p w14:paraId="6C145830" w14:textId="77777777" w:rsidR="00193BD2" w:rsidRDefault="00193BD2" w:rsidP="00193BD2">
      <w:pPr>
        <w:pStyle w:val="Textocomentario"/>
      </w:pPr>
      <w:hyperlink r:id="rId20" w:history="1">
        <w:r w:rsidRPr="00A161CF">
          <w:rPr>
            <w:rStyle w:val="Hipervnculo"/>
          </w:rPr>
          <w:t>https://aprende.com/wp-content/uploads/2021/05/metodos-de-coccion-coccion-al-vapor.png</w:t>
        </w:r>
      </w:hyperlink>
    </w:p>
  </w:comment>
  <w:comment w:id="38" w:author="yina castro zarate" w:date="2026-02-24T03:39:00Z" w:initials="yc">
    <w:p w14:paraId="5E8BC391" w14:textId="77777777" w:rsidR="00193BD2" w:rsidRDefault="00193BD2" w:rsidP="00193BD2">
      <w:pPr>
        <w:pStyle w:val="Textocomentario"/>
      </w:pPr>
      <w:r>
        <w:rPr>
          <w:rStyle w:val="Refdecomentario"/>
        </w:rPr>
        <w:annotationRef/>
      </w:r>
      <w:r>
        <w:t>URL IMAGEN 4</w:t>
      </w:r>
    </w:p>
    <w:p w14:paraId="15A4714A" w14:textId="77777777" w:rsidR="00193BD2" w:rsidRDefault="00193BD2" w:rsidP="00193BD2">
      <w:pPr>
        <w:pStyle w:val="Textocomentario"/>
      </w:pPr>
      <w:hyperlink r:id="rId21" w:history="1">
        <w:r w:rsidRPr="00434E22">
          <w:rPr>
            <w:rStyle w:val="Hipervnculo"/>
          </w:rPr>
          <w:t>https://aprende.com/wp-content/uploads/2020/08/metodos-de-coccion-en-agua-escaldar-escocerse-600x338.png</w:t>
        </w:r>
      </w:hyperlink>
    </w:p>
  </w:comment>
  <w:comment w:id="39" w:author="yina castro zarate" w:date="2026-02-24T03:50:00Z" w:initials="yc">
    <w:p w14:paraId="22484502" w14:textId="77777777" w:rsidR="00D652BA" w:rsidRDefault="00BC7720" w:rsidP="00D652BA">
      <w:r>
        <w:rPr>
          <w:rStyle w:val="Refdecomentario"/>
        </w:rPr>
        <w:annotationRef/>
      </w:r>
      <w:r w:rsidR="00D652BA">
        <w:rPr>
          <w:sz w:val="20"/>
          <w:szCs w:val="20"/>
        </w:rPr>
        <w:t>TEXTO ALTERNATIVO</w:t>
      </w:r>
    </w:p>
    <w:p w14:paraId="498C33BE" w14:textId="77777777" w:rsidR="00D652BA" w:rsidRDefault="00D652BA" w:rsidP="00D652BA"/>
    <w:p w14:paraId="22A9EDF2" w14:textId="77777777" w:rsidR="00D652BA" w:rsidRDefault="00D652BA" w:rsidP="00D652BA">
      <w:r>
        <w:rPr>
          <w:color w:val="151517"/>
          <w:sz w:val="20"/>
          <w:szCs w:val="20"/>
        </w:rPr>
        <w:t xml:space="preserve">TARJETA 1. </w:t>
      </w:r>
    </w:p>
    <w:p w14:paraId="6C1A224C" w14:textId="77777777" w:rsidR="00D652BA" w:rsidRDefault="00D652BA" w:rsidP="00D652BA">
      <w:r>
        <w:rPr>
          <w:color w:val="151517"/>
          <w:sz w:val="20"/>
          <w:szCs w:val="20"/>
        </w:rPr>
        <w:t xml:space="preserve">Hornear es la cocción por convección de aire caliente que rodea al alimento dentro de un espacio cerrado (horno). El calor seco y constante permite una cocción pareja y el desarrollo de reacciones de dorado y caramelización en la superficie. Es fundamental para panes, pasteles, y en la cocina salada para platos como la "Sobrebarriga al Horno", las "Papas al Horno" o un "Pastel de Pollo". </w:t>
      </w:r>
    </w:p>
    <w:p w14:paraId="41A29F17" w14:textId="77777777" w:rsidR="00D652BA" w:rsidRDefault="00D652BA" w:rsidP="00D652BA"/>
    <w:p w14:paraId="16BE1B56" w14:textId="77777777" w:rsidR="00D652BA" w:rsidRDefault="00D652BA" w:rsidP="00D652BA">
      <w:r>
        <w:rPr>
          <w:color w:val="151517"/>
          <w:sz w:val="20"/>
          <w:szCs w:val="20"/>
        </w:rPr>
        <w:t xml:space="preserve">TARJETA 2. </w:t>
      </w:r>
    </w:p>
    <w:p w14:paraId="162B6DE3" w14:textId="77777777" w:rsidR="00D652BA" w:rsidRDefault="00D652BA" w:rsidP="00D652BA">
      <w:r>
        <w:rPr>
          <w:color w:val="151517"/>
          <w:sz w:val="20"/>
          <w:szCs w:val="20"/>
        </w:rPr>
        <w:t xml:space="preserve">Gratinar es una técnica específica que aplica un calor intenso y directo (generalmente de la parrilla superior del horno o de un soplete) sobre la superficie de un alimento, con el objetivo de dorar y formar una costra crujiente, generalmente sobre una capa de queso, pan rallado o bechamel. El "Cerdo en Salsa de Champiñones Gratinado" es un ejemplo de su aplicación. </w:t>
      </w:r>
    </w:p>
    <w:p w14:paraId="1B23676C" w14:textId="77777777" w:rsidR="00D652BA" w:rsidRDefault="00D652BA" w:rsidP="00D652BA"/>
    <w:p w14:paraId="3843586D" w14:textId="77777777" w:rsidR="00D652BA" w:rsidRDefault="00D652BA" w:rsidP="00D652BA">
      <w:r>
        <w:rPr>
          <w:color w:val="151517"/>
          <w:sz w:val="20"/>
          <w:szCs w:val="20"/>
        </w:rPr>
        <w:t xml:space="preserve">TARJETA 3. </w:t>
      </w:r>
    </w:p>
    <w:p w14:paraId="0AA41E4D" w14:textId="77777777" w:rsidR="00D652BA" w:rsidRDefault="00D652BA" w:rsidP="00D652BA">
      <w:r>
        <w:rPr>
          <w:color w:val="151517"/>
          <w:sz w:val="20"/>
          <w:szCs w:val="20"/>
        </w:rPr>
        <w:t>Asar es un término amplio que puede referirse a la cocción por radiación directa de una fuente de calor (asador, parrilla, brasas) o por convección de aire caliente en horno para piezas grandes. En su versión más emblemática, como el "Asado a la Llanera", el alimento (generalmente una pieza grande de carne) se cuece lentamente a una distancia prudente de las brasas, girándose para lograr una costra sellada y un interior jugoso y cocido uniformemente. Este método imparte un sabor ahumado único y es central en la identidad gastronómica de la Orinoquía.</w:t>
      </w:r>
    </w:p>
    <w:p w14:paraId="5516A370" w14:textId="77777777" w:rsidR="00D652BA" w:rsidRDefault="00D652BA" w:rsidP="00D652BA"/>
  </w:comment>
  <w:comment w:id="40" w:author="Maria Fernanda Morales Angulo" w:date="2026-02-24T15:17:00Z" w:initials="MFMA">
    <w:p w14:paraId="7923480C" w14:textId="77777777" w:rsidR="00D652BA" w:rsidRDefault="00D652BA" w:rsidP="00D652BA">
      <w:r>
        <w:rPr>
          <w:rStyle w:val="Refdecomentario"/>
        </w:rPr>
        <w:annotationRef/>
      </w:r>
      <w:r>
        <w:rPr>
          <w:sz w:val="20"/>
          <w:szCs w:val="20"/>
        </w:rPr>
        <w:t>Ajuste instruccional.</w:t>
      </w:r>
    </w:p>
  </w:comment>
  <w:comment w:id="41" w:author="yina castro zarate" w:date="2026-02-24T03:43:00Z" w:initials="yc">
    <w:p w14:paraId="590880FE" w14:textId="70D6BD26" w:rsidR="00BC7720" w:rsidRDefault="00BC7720" w:rsidP="00BC7720">
      <w:pPr>
        <w:pStyle w:val="Textocomentario"/>
      </w:pPr>
      <w:r>
        <w:rPr>
          <w:rStyle w:val="Refdecomentario"/>
        </w:rPr>
        <w:annotationRef/>
      </w:r>
      <w:r>
        <w:t>URL IMAGEN 1</w:t>
      </w:r>
    </w:p>
    <w:p w14:paraId="5A6A245E" w14:textId="77777777" w:rsidR="00BC7720" w:rsidRDefault="00BC7720" w:rsidP="00BC7720">
      <w:pPr>
        <w:pStyle w:val="Textocomentario"/>
      </w:pPr>
      <w:hyperlink r:id="rId22" w:history="1">
        <w:r w:rsidRPr="009D46FA">
          <w:rPr>
            <w:rStyle w:val="Hipervnculo"/>
          </w:rPr>
          <w:t>https://aprende.com/wp-content/uploads/2020/08/metodos-de-coccion-coccion-en-medio-aerero-asado-a-la-sal-salar.png</w:t>
        </w:r>
      </w:hyperlink>
    </w:p>
  </w:comment>
  <w:comment w:id="42" w:author="yina castro zarate" w:date="2026-02-24T03:45:00Z" w:initials="yc">
    <w:p w14:paraId="66A4AA83" w14:textId="77777777" w:rsidR="00BC7720" w:rsidRDefault="00BC7720" w:rsidP="00BC7720">
      <w:pPr>
        <w:pStyle w:val="Textocomentario"/>
      </w:pPr>
      <w:r>
        <w:rPr>
          <w:rStyle w:val="Refdecomentario"/>
        </w:rPr>
        <w:annotationRef/>
      </w:r>
      <w:r>
        <w:t>URL IMAGEN 2</w:t>
      </w:r>
    </w:p>
    <w:p w14:paraId="288955BA" w14:textId="77777777" w:rsidR="00BC7720" w:rsidRDefault="00BC7720" w:rsidP="00BC7720">
      <w:pPr>
        <w:pStyle w:val="Textocomentario"/>
      </w:pPr>
      <w:hyperlink r:id="rId23" w:history="1">
        <w:r w:rsidRPr="00112204">
          <w:rPr>
            <w:rStyle w:val="Hipervnculo"/>
          </w:rPr>
          <w:t>https://aprende.com/wp-content/uploads/2020/08/metodos-de-coccion-coccion-en-medio-aerero-asado-a-la-sal-salar.png</w:t>
        </w:r>
      </w:hyperlink>
    </w:p>
  </w:comment>
  <w:comment w:id="43" w:author="yina castro zarate" w:date="2026-02-24T03:44:00Z" w:initials="yc">
    <w:p w14:paraId="146D0CF1" w14:textId="47DA8C6A" w:rsidR="00BC7720" w:rsidRDefault="00BC7720" w:rsidP="00BC7720">
      <w:pPr>
        <w:pStyle w:val="Textocomentario"/>
      </w:pPr>
      <w:r>
        <w:rPr>
          <w:rStyle w:val="Refdecomentario"/>
        </w:rPr>
        <w:annotationRef/>
      </w:r>
      <w:r>
        <w:t>URL IMAGEN 3</w:t>
      </w:r>
    </w:p>
    <w:p w14:paraId="20A38888" w14:textId="77777777" w:rsidR="00BC7720" w:rsidRDefault="00BC7720" w:rsidP="00BC7720">
      <w:pPr>
        <w:pStyle w:val="Textocomentario"/>
      </w:pPr>
      <w:r>
        <w:t xml:space="preserve"> </w:t>
      </w:r>
      <w:hyperlink r:id="rId24" w:history="1">
        <w:r w:rsidRPr="00E5530A">
          <w:rPr>
            <w:rStyle w:val="Hipervnculo"/>
          </w:rPr>
          <w:t>https://aprende.com/wp-content/uploads/2020/08/metodos-de-coccion-coccion-en-medio-aerero-asado-a-la-sal-salar.png</w:t>
        </w:r>
      </w:hyperlink>
    </w:p>
  </w:comment>
  <w:comment w:id="44" w:author="yina castro zarate" w:date="2026-02-24T03:16:00Z" w:initials="yc">
    <w:p w14:paraId="77DC3C2B" w14:textId="77777777" w:rsidR="00677020" w:rsidRDefault="00BC7720" w:rsidP="00677020">
      <w:r>
        <w:rPr>
          <w:rStyle w:val="Refdecomentario"/>
        </w:rPr>
        <w:annotationRef/>
      </w:r>
      <w:r w:rsidR="00677020">
        <w:rPr>
          <w:sz w:val="20"/>
          <w:szCs w:val="20"/>
        </w:rPr>
        <w:t xml:space="preserve">TEXTO ALTERNATIVO  </w:t>
      </w:r>
    </w:p>
    <w:p w14:paraId="56FD48B0" w14:textId="77777777" w:rsidR="00677020" w:rsidRDefault="00677020" w:rsidP="00677020"/>
    <w:p w14:paraId="4DDA6692" w14:textId="77777777" w:rsidR="00677020" w:rsidRDefault="00677020" w:rsidP="00677020">
      <w:r>
        <w:rPr>
          <w:color w:val="151517"/>
          <w:sz w:val="20"/>
          <w:szCs w:val="20"/>
        </w:rPr>
        <w:t xml:space="preserve">TARJETA 1. </w:t>
      </w:r>
    </w:p>
    <w:p w14:paraId="4E9DD8B0" w14:textId="77777777" w:rsidR="00677020" w:rsidRDefault="00677020" w:rsidP="00677020">
      <w:r>
        <w:rPr>
          <w:color w:val="151517"/>
          <w:sz w:val="20"/>
          <w:szCs w:val="20"/>
        </w:rPr>
        <w:t>El guisado es un proceso donde los ingredientes, previamente dorados o no, se cocinan en una cantidad moderada de líquido (caldo, salsa, agua) a fuego lento o medio, tapados. El líquido hierve suavemente y reduce gradualmente, espesándose. Es el método clásico para preparaciones como el "Guiso de Pollo con Papas" o el "Fríjol Antioqueño".</w:t>
      </w:r>
    </w:p>
    <w:p w14:paraId="188EB620" w14:textId="77777777" w:rsidR="00677020" w:rsidRDefault="00677020" w:rsidP="00677020"/>
    <w:p w14:paraId="35EDA977" w14:textId="77777777" w:rsidR="00677020" w:rsidRDefault="00677020" w:rsidP="00677020">
      <w:r>
        <w:rPr>
          <w:color w:val="151517"/>
          <w:sz w:val="20"/>
          <w:szCs w:val="20"/>
        </w:rPr>
        <w:t>TARJETA 2.</w:t>
      </w:r>
    </w:p>
    <w:p w14:paraId="798B0AC6" w14:textId="77777777" w:rsidR="00677020" w:rsidRDefault="00677020" w:rsidP="00677020">
      <w:r>
        <w:rPr>
          <w:color w:val="151517"/>
          <w:sz w:val="20"/>
          <w:szCs w:val="20"/>
        </w:rPr>
        <w:t xml:space="preserve">El estofado es una variante del guisado, pero con una diferencia clave: se realiza a fuego muy bajo, con el líquido apenas burbujeando, y preferiblemente en un recipiente de fondo grueso y con tapa hermética (como una olla de cocción lenta o dutch oven). Esto crea un ambiente de cocción húmeda y uniforme que deshace los tejidos conectivos de la carne sin endurecer sus fibras, resultando en una textura exquisitamente tierna. El "Estofado de Res con Verduras" es un ejemplo claro. </w:t>
      </w:r>
    </w:p>
    <w:p w14:paraId="6629583F" w14:textId="77777777" w:rsidR="00677020" w:rsidRDefault="00677020" w:rsidP="00677020"/>
    <w:p w14:paraId="5B2B4E90" w14:textId="77777777" w:rsidR="00677020" w:rsidRDefault="00677020" w:rsidP="00677020">
      <w:r>
        <w:rPr>
          <w:color w:val="151517"/>
          <w:sz w:val="20"/>
          <w:szCs w:val="20"/>
        </w:rPr>
        <w:t xml:space="preserve">TARJETA 3. </w:t>
      </w:r>
    </w:p>
    <w:p w14:paraId="2771D6CF" w14:textId="77777777" w:rsidR="00677020" w:rsidRDefault="00677020" w:rsidP="00677020">
      <w:r>
        <w:rPr>
          <w:color w:val="151517"/>
          <w:sz w:val="20"/>
          <w:szCs w:val="20"/>
        </w:rPr>
        <w:t xml:space="preserve">El braseado es la técnica más elaborada de esta familia. Consiste en dorar profundamente una pieza grande de carne en grasa, luego agregar un líquido aromático (vino, caldo) que llegue hasta la mitad o un tercio de la pieza, tapar y cocinar a fuego muy bajo en el horno o en la estufa durante varias horas. La pieza se cuece parcialmente sumergida y parcialmente al vapor, logrando una carne increíblemente jugosa y deshilachado, y una salsa concentrada y gelatinosa. Platos como la "Lagarta Braseada" o ciertas preparaciones de cerdo para lechona aplican esta técnica. </w:t>
      </w:r>
    </w:p>
    <w:p w14:paraId="717D1C74" w14:textId="77777777" w:rsidR="00677020" w:rsidRDefault="00677020" w:rsidP="00677020"/>
  </w:comment>
  <w:comment w:id="45" w:author="Maria Fernanda Morales Angulo" w:date="2026-02-24T15:24:00Z" w:initials="MFMA">
    <w:p w14:paraId="5629970D" w14:textId="77777777" w:rsidR="00677020" w:rsidRDefault="00677020" w:rsidP="00677020">
      <w:r>
        <w:rPr>
          <w:rStyle w:val="Refdecomentario"/>
        </w:rPr>
        <w:annotationRef/>
      </w:r>
      <w:r>
        <w:rPr>
          <w:sz w:val="20"/>
          <w:szCs w:val="20"/>
        </w:rPr>
        <w:t>Ajuste instruccional.</w:t>
      </w:r>
    </w:p>
  </w:comment>
  <w:comment w:id="46" w:author="yina castro zarate" w:date="2026-02-24T03:53:00Z" w:initials="yc">
    <w:p w14:paraId="04D25FF9" w14:textId="77777777" w:rsidR="007A40F1" w:rsidRDefault="007A40F1" w:rsidP="007A40F1">
      <w:pPr>
        <w:pStyle w:val="Textocomentario"/>
      </w:pPr>
      <w:r>
        <w:rPr>
          <w:rStyle w:val="Refdecomentario"/>
        </w:rPr>
        <w:annotationRef/>
      </w:r>
      <w:r>
        <w:t>URL IMAGEN 1</w:t>
      </w:r>
    </w:p>
    <w:p w14:paraId="7964E16A" w14:textId="77777777" w:rsidR="007A40F1" w:rsidRDefault="007A40F1" w:rsidP="007A40F1">
      <w:pPr>
        <w:pStyle w:val="Textocomentario"/>
      </w:pPr>
      <w:hyperlink r:id="rId25" w:history="1">
        <w:r w:rsidRPr="00EB6F11">
          <w:rPr>
            <w:rStyle w:val="Hipervnculo"/>
          </w:rPr>
          <w:t>https://thereisfoodathome.com/wp-content/uploads/2025/01/Pollo-Guisado-3-1024x1024.jpg</w:t>
        </w:r>
      </w:hyperlink>
    </w:p>
  </w:comment>
  <w:comment w:id="47" w:author="yina castro zarate" w:date="2026-02-24T03:54:00Z" w:initials="yc">
    <w:p w14:paraId="2491D7DE" w14:textId="77777777" w:rsidR="007A40F1" w:rsidRDefault="007A40F1" w:rsidP="007A40F1">
      <w:pPr>
        <w:pStyle w:val="Textocomentario"/>
      </w:pPr>
      <w:r>
        <w:rPr>
          <w:rStyle w:val="Refdecomentario"/>
        </w:rPr>
        <w:annotationRef/>
      </w:r>
      <w:r>
        <w:t>URL IMAGEN 2</w:t>
      </w:r>
    </w:p>
    <w:p w14:paraId="3F46AD0D" w14:textId="77777777" w:rsidR="007A40F1" w:rsidRDefault="007A40F1" w:rsidP="007A40F1">
      <w:pPr>
        <w:pStyle w:val="Textocomentario"/>
      </w:pPr>
      <w:hyperlink r:id="rId26" w:history="1">
        <w:r w:rsidRPr="00644809">
          <w:rPr>
            <w:rStyle w:val="Hipervnculo"/>
          </w:rPr>
          <w:t>https://mandolina.co/wp-content/uploads/2023/07/estofado-de-res.png</w:t>
        </w:r>
      </w:hyperlink>
    </w:p>
  </w:comment>
  <w:comment w:id="48" w:author="yina castro zarate" w:date="2026-02-24T03:58:00Z" w:initials="yc">
    <w:p w14:paraId="789D6445" w14:textId="77777777" w:rsidR="007A40F1" w:rsidRDefault="007A40F1" w:rsidP="007A40F1">
      <w:pPr>
        <w:pStyle w:val="Textocomentario"/>
      </w:pPr>
      <w:r>
        <w:rPr>
          <w:rStyle w:val="Refdecomentario"/>
        </w:rPr>
        <w:annotationRef/>
      </w:r>
      <w:r>
        <w:t>URL IMAGEN 3</w:t>
      </w:r>
    </w:p>
    <w:p w14:paraId="54009C19" w14:textId="77777777" w:rsidR="007A40F1" w:rsidRDefault="007A40F1" w:rsidP="007A40F1">
      <w:pPr>
        <w:pStyle w:val="Textocomentario"/>
      </w:pPr>
      <w:hyperlink r:id="rId27" w:history="1">
        <w:r w:rsidRPr="003B3F64">
          <w:rPr>
            <w:rStyle w:val="Hipervnculo"/>
          </w:rPr>
          <w:t>https://cdn.shopify.com/s/files/1/1265/3425/articles/brisket_vegetales_grande.jpg?v=1522875224</w:t>
        </w:r>
      </w:hyperlink>
    </w:p>
  </w:comment>
  <w:comment w:id="49" w:author="yina castro zarate" w:date="2026-02-24T04:30:00Z" w:initials="yc">
    <w:p w14:paraId="44D34AE9" w14:textId="77777777" w:rsidR="009F7D98" w:rsidRDefault="00AB28FC" w:rsidP="009F7D98">
      <w:r>
        <w:rPr>
          <w:rStyle w:val="Refdecomentario"/>
        </w:rPr>
        <w:annotationRef/>
      </w:r>
      <w:r w:rsidR="009F7D98">
        <w:rPr>
          <w:sz w:val="20"/>
          <w:szCs w:val="20"/>
        </w:rPr>
        <w:t xml:space="preserve">La Figura 4 ilustra las etapas del </w:t>
      </w:r>
      <w:r w:rsidR="009F7D98">
        <w:rPr>
          <w:i/>
          <w:iCs/>
          <w:sz w:val="20"/>
          <w:szCs w:val="20"/>
        </w:rPr>
        <w:t>mise en place</w:t>
      </w:r>
    </w:p>
    <w:p w14:paraId="78ED9373" w14:textId="77777777" w:rsidR="009F7D98" w:rsidRDefault="009F7D98" w:rsidP="009F7D98"/>
    <w:p w14:paraId="4D3E9591" w14:textId="77777777" w:rsidR="009F7D98" w:rsidRDefault="009F7D98" w:rsidP="009F7D98">
      <w:r>
        <w:rPr>
          <w:color w:val="141417"/>
          <w:sz w:val="20"/>
          <w:szCs w:val="20"/>
        </w:rPr>
        <w:t xml:space="preserve">En primer lugar, garantiza la calidad y consistencia, pues al tener todos los ingredientes medidos, cortados y preparados de manera uniforme, se eliminan variaciones en el plato final. </w:t>
      </w:r>
    </w:p>
    <w:p w14:paraId="74FCC000" w14:textId="77777777" w:rsidR="009F7D98" w:rsidRDefault="009F7D98" w:rsidP="009F7D98"/>
    <w:p w14:paraId="1F5EC886" w14:textId="77777777" w:rsidR="009F7D98" w:rsidRDefault="009F7D98" w:rsidP="009F7D98">
      <w:r>
        <w:rPr>
          <w:color w:val="141417"/>
          <w:sz w:val="20"/>
          <w:szCs w:val="20"/>
        </w:rPr>
        <w:t xml:space="preserve">En segundo lugar, maximiza la eficiencia y productividad, al reducir los movimientos innecesarios, los tiempos muertos y la duplicación de tareas. Un estudio de flujo de trabajo en cocinas profesionales ha demostrado que un mise en place efectivo puede reducir el tiempo de armado de platos hasta en un 30 % (García, 2019). </w:t>
      </w:r>
    </w:p>
    <w:p w14:paraId="123F6E36" w14:textId="77777777" w:rsidR="009F7D98" w:rsidRDefault="009F7D98" w:rsidP="009F7D98"/>
    <w:p w14:paraId="2673C391" w14:textId="77777777" w:rsidR="009F7D98" w:rsidRDefault="009F7D98" w:rsidP="009F7D98">
      <w:r>
        <w:rPr>
          <w:color w:val="141417"/>
          <w:sz w:val="20"/>
          <w:szCs w:val="20"/>
        </w:rPr>
        <w:t>En tercer lugar, promueve la seguridad e inocuidad, al mantener los alimentos en sus condiciones correctas de almacenamiento (frío/caliente) hasta el último momento y evitar la contaminación cruzada mediante una organización limpia.</w:t>
      </w:r>
    </w:p>
    <w:p w14:paraId="4222631F" w14:textId="77777777" w:rsidR="009F7D98" w:rsidRDefault="009F7D98" w:rsidP="009F7D98"/>
    <w:p w14:paraId="3C41871C" w14:textId="77777777" w:rsidR="009F7D98" w:rsidRDefault="009F7D98" w:rsidP="009F7D98">
      <w:r>
        <w:rPr>
          <w:color w:val="141417"/>
          <w:sz w:val="20"/>
          <w:szCs w:val="20"/>
        </w:rPr>
        <w:t>En cuarto lugar, reduce significativamente el estrés laboral y el desperdicio de alimentos, ya que el cocinero trabaja con confianza, controlando mejor las porciones y utilizando los sobrantes de pre-preparación de manera planificada. Es, en esencia, la materialización del control en un entorno dinámico.</w:t>
      </w:r>
    </w:p>
    <w:p w14:paraId="7A160FE6" w14:textId="77777777" w:rsidR="009F7D98" w:rsidRDefault="009F7D98" w:rsidP="009F7D98"/>
  </w:comment>
  <w:comment w:id="50" w:author="yina castro zarate" w:date="2026-02-24T05:37:00Z" w:initials="yc">
    <w:p w14:paraId="0AE9038B" w14:textId="77777777" w:rsidR="00D06C98" w:rsidRDefault="008642E7" w:rsidP="00D06C98">
      <w:r>
        <w:rPr>
          <w:rStyle w:val="Refdecomentario"/>
        </w:rPr>
        <w:annotationRef/>
      </w:r>
      <w:r w:rsidR="00D06C98">
        <w:rPr>
          <w:sz w:val="20"/>
          <w:szCs w:val="20"/>
        </w:rPr>
        <w:t>TEXTO ALTERNATIVA</w:t>
      </w:r>
    </w:p>
    <w:p w14:paraId="28399F20" w14:textId="77777777" w:rsidR="00D06C98" w:rsidRDefault="00D06C98" w:rsidP="00D06C98"/>
    <w:p w14:paraId="459A47DF" w14:textId="77777777" w:rsidR="00D06C98" w:rsidRDefault="00D06C98" w:rsidP="00D06C98">
      <w:r>
        <w:rPr>
          <w:color w:val="141417"/>
          <w:sz w:val="20"/>
          <w:szCs w:val="20"/>
        </w:rPr>
        <w:t>TARJETA 1.</w:t>
      </w:r>
    </w:p>
    <w:p w14:paraId="4AC40729" w14:textId="77777777" w:rsidR="00D06C98" w:rsidRDefault="00D06C98" w:rsidP="00D06C98">
      <w:r>
        <w:rPr>
          <w:color w:val="141417"/>
          <w:sz w:val="20"/>
          <w:szCs w:val="20"/>
        </w:rPr>
        <w:t>Más utilizados  (sal, aceite, espátulas) al alcance de la mano.</w:t>
      </w:r>
    </w:p>
    <w:p w14:paraId="5D537EDE" w14:textId="77777777" w:rsidR="00D06C98" w:rsidRDefault="00D06C98" w:rsidP="00D06C98"/>
    <w:p w14:paraId="6736F5B8" w14:textId="77777777" w:rsidR="00D06C98" w:rsidRDefault="00D06C98" w:rsidP="00D06C98">
      <w:r>
        <w:rPr>
          <w:color w:val="141417"/>
          <w:sz w:val="20"/>
          <w:szCs w:val="20"/>
        </w:rPr>
        <w:t>TARJETA 2.</w:t>
      </w:r>
    </w:p>
    <w:p w14:paraId="427D8356" w14:textId="77777777" w:rsidR="00D06C98" w:rsidRDefault="00D06C98" w:rsidP="00D06C98">
      <w:r>
        <w:rPr>
          <w:color w:val="141417"/>
          <w:sz w:val="20"/>
          <w:szCs w:val="20"/>
        </w:rPr>
        <w:t>Menos usados (alejados pero accesibles).</w:t>
      </w:r>
    </w:p>
    <w:p w14:paraId="64245EDE" w14:textId="77777777" w:rsidR="00D06C98" w:rsidRDefault="00D06C98" w:rsidP="00D06C98"/>
    <w:p w14:paraId="625868AD" w14:textId="77777777" w:rsidR="00D06C98" w:rsidRDefault="00D06C98" w:rsidP="00D06C98">
      <w:r>
        <w:rPr>
          <w:color w:val="141417"/>
          <w:sz w:val="20"/>
          <w:szCs w:val="20"/>
        </w:rPr>
        <w:t xml:space="preserve">TARJETA 3. </w:t>
      </w:r>
    </w:p>
    <w:p w14:paraId="74B4A29D" w14:textId="77777777" w:rsidR="00D06C98" w:rsidRDefault="00D06C98" w:rsidP="00D06C98">
      <w:r>
        <w:rPr>
          <w:color w:val="141417"/>
          <w:sz w:val="20"/>
          <w:szCs w:val="20"/>
        </w:rPr>
        <w:t>Separación de zonas: se deben mantener claramente separados los recipientes con ingredientes que requieren refrigeración (ubicados sobre baños maría de hielo si es necesario) de las áreas de cocción y las fuentes de calor.</w:t>
      </w:r>
    </w:p>
    <w:p w14:paraId="26E267B2" w14:textId="77777777" w:rsidR="00D06C98" w:rsidRDefault="00D06C98" w:rsidP="00D06C98"/>
  </w:comment>
  <w:comment w:id="51" w:author="Maria Fernanda Morales Angulo" w:date="2026-02-24T18:31:00Z" w:initials="MFMA">
    <w:p w14:paraId="079E2ACA" w14:textId="3F6A8BFA" w:rsidR="009F7D98" w:rsidRDefault="009F7D98" w:rsidP="009F7D98">
      <w:r>
        <w:rPr>
          <w:rStyle w:val="Refdecomentario"/>
        </w:rPr>
        <w:annotationRef/>
      </w:r>
      <w:r>
        <w:rPr>
          <w:sz w:val="20"/>
          <w:szCs w:val="20"/>
        </w:rPr>
        <w:t>Ajuste instrucional.</w:t>
      </w:r>
    </w:p>
  </w:comment>
  <w:comment w:id="52" w:author="yina castro zarate" w:date="2026-02-24T05:26:00Z" w:initials="yc">
    <w:p w14:paraId="34812846" w14:textId="00E311F2" w:rsidR="00FB24F0" w:rsidRDefault="00FB24F0" w:rsidP="00FB24F0">
      <w:pPr>
        <w:pStyle w:val="Textocomentario"/>
      </w:pPr>
      <w:r>
        <w:rPr>
          <w:rStyle w:val="Refdecomentario"/>
        </w:rPr>
        <w:annotationRef/>
      </w:r>
      <w:r>
        <w:t>URL IMAGEN 1</w:t>
      </w:r>
    </w:p>
    <w:p w14:paraId="3E93D67A" w14:textId="77777777" w:rsidR="00FB24F0" w:rsidRDefault="00FB24F0" w:rsidP="00FB24F0">
      <w:pPr>
        <w:pStyle w:val="Textocomentario"/>
      </w:pPr>
      <w:hyperlink r:id="rId28" w:history="1">
        <w:r w:rsidRPr="009C7EE8">
          <w:rPr>
            <w:rStyle w:val="Hipervnculo"/>
          </w:rPr>
          <w:t>https://www.conasi.eu/blog/wp-content/uploads/2013/01/aceite-oliva.jpg</w:t>
        </w:r>
      </w:hyperlink>
    </w:p>
  </w:comment>
  <w:comment w:id="53" w:author="yina castro zarate" w:date="2026-02-24T05:37:00Z" w:initials="yc">
    <w:p w14:paraId="4A538BE2" w14:textId="77777777" w:rsidR="008642E7" w:rsidRDefault="008642E7" w:rsidP="008642E7">
      <w:pPr>
        <w:pStyle w:val="Textocomentario"/>
      </w:pPr>
      <w:r>
        <w:rPr>
          <w:rStyle w:val="Refdecomentario"/>
        </w:rPr>
        <w:annotationRef/>
      </w:r>
      <w:r>
        <w:t>URL IMAGEN 2</w:t>
      </w:r>
    </w:p>
    <w:p w14:paraId="448112D2" w14:textId="77777777" w:rsidR="008642E7" w:rsidRDefault="008642E7" w:rsidP="008642E7">
      <w:pPr>
        <w:pStyle w:val="Textocomentario"/>
      </w:pPr>
      <w:hyperlink r:id="rId29" w:history="1">
        <w:r w:rsidRPr="00E10B95">
          <w:rPr>
            <w:rStyle w:val="Hipervnculo"/>
          </w:rPr>
          <w:t>https://victoria.com.co/cdn/shop/articles/molino-para-carne-manual-de-hierro-fundido-de-10-2-2.jpg?v=1675399112</w:t>
        </w:r>
      </w:hyperlink>
    </w:p>
  </w:comment>
  <w:comment w:id="54" w:author="yina castro zarate" w:date="2026-02-24T05:42:00Z" w:initials="yc">
    <w:p w14:paraId="52150DBD" w14:textId="77777777" w:rsidR="008642E7" w:rsidRDefault="008642E7" w:rsidP="008642E7">
      <w:pPr>
        <w:pStyle w:val="Textocomentario"/>
      </w:pPr>
      <w:r>
        <w:rPr>
          <w:rStyle w:val="Refdecomentario"/>
        </w:rPr>
        <w:annotationRef/>
      </w:r>
      <w:r>
        <w:t>URL IMAGEN 3</w:t>
      </w:r>
    </w:p>
    <w:p w14:paraId="5F80CA0E" w14:textId="77777777" w:rsidR="008642E7" w:rsidRDefault="008642E7" w:rsidP="008642E7">
      <w:pPr>
        <w:pStyle w:val="Textocomentario"/>
      </w:pPr>
      <w:hyperlink r:id="rId30" w:history="1">
        <w:r w:rsidRPr="007F7273">
          <w:rPr>
            <w:rStyle w:val="Hipervnculo"/>
          </w:rPr>
          <w:t>https://es.wikipedia.org/wiki/Ba%C3%B1o_mar%C3%ADa</w:t>
        </w:r>
      </w:hyperlink>
    </w:p>
  </w:comment>
  <w:comment w:id="55" w:author="yina castro zarate" w:date="2026-02-24T05:15:00Z" w:initials="yc">
    <w:p w14:paraId="6585B391" w14:textId="77777777" w:rsidR="00D06C98" w:rsidRDefault="00F033AC" w:rsidP="00D06C98">
      <w:r>
        <w:rPr>
          <w:rStyle w:val="Refdecomentario"/>
        </w:rPr>
        <w:annotationRef/>
      </w:r>
      <w:r w:rsidR="00D06C98">
        <w:rPr>
          <w:sz w:val="20"/>
          <w:szCs w:val="20"/>
        </w:rPr>
        <w:t>TEXTO ALTERNATIVO</w:t>
      </w:r>
    </w:p>
    <w:p w14:paraId="5546A093" w14:textId="77777777" w:rsidR="00D06C98" w:rsidRDefault="00D06C98" w:rsidP="00D06C98"/>
    <w:p w14:paraId="118B06DD" w14:textId="77777777" w:rsidR="00D06C98" w:rsidRDefault="00D06C98" w:rsidP="00D06C98">
      <w:r>
        <w:rPr>
          <w:sz w:val="20"/>
          <w:szCs w:val="20"/>
        </w:rPr>
        <w:t>TARJETA 1.</w:t>
      </w:r>
    </w:p>
    <w:p w14:paraId="1D930F80" w14:textId="77777777" w:rsidR="00D06C98" w:rsidRDefault="00D06C98" w:rsidP="00D06C98">
      <w:r>
        <w:rPr>
          <w:b/>
          <w:bCs/>
          <w:sz w:val="20"/>
          <w:szCs w:val="20"/>
        </w:rPr>
        <w:t>Tareas de mayor tiempo</w:t>
      </w:r>
    </w:p>
    <w:p w14:paraId="2DC6525B" w14:textId="77777777" w:rsidR="00D06C98" w:rsidRDefault="00D06C98" w:rsidP="00D06C98">
      <w:r>
        <w:rPr>
          <w:color w:val="151517"/>
          <w:sz w:val="20"/>
          <w:szCs w:val="20"/>
        </w:rPr>
        <w:t>Las tareas que requieren más tiempo o procesos lentos (como cocinar un caldo o marinar una carne) se inician primero.</w:t>
      </w:r>
    </w:p>
    <w:p w14:paraId="2C523105" w14:textId="77777777" w:rsidR="00D06C98" w:rsidRDefault="00D06C98" w:rsidP="00D06C98"/>
    <w:p w14:paraId="682F5CFD" w14:textId="77777777" w:rsidR="00D06C98" w:rsidRDefault="00D06C98" w:rsidP="00D06C98">
      <w:r>
        <w:rPr>
          <w:sz w:val="20"/>
          <w:szCs w:val="20"/>
        </w:rPr>
        <w:t xml:space="preserve">TARJETA 2. </w:t>
      </w:r>
    </w:p>
    <w:p w14:paraId="7C0F3D62" w14:textId="77777777" w:rsidR="00D06C98" w:rsidRDefault="00D06C98" w:rsidP="00D06C98">
      <w:r>
        <w:rPr>
          <w:b/>
          <w:bCs/>
          <w:sz w:val="20"/>
          <w:szCs w:val="20"/>
        </w:rPr>
        <w:t>Tareas crÍticas</w:t>
      </w:r>
    </w:p>
    <w:p w14:paraId="6FB2D2E2" w14:textId="77777777" w:rsidR="00D06C98" w:rsidRDefault="00D06C98" w:rsidP="00D06C98">
      <w:r>
        <w:rPr>
          <w:color w:val="151517"/>
          <w:sz w:val="20"/>
          <w:szCs w:val="20"/>
        </w:rPr>
        <w:t>Luego vienen las tareas críticas para múltiples platos (preparar bases de salsas).</w:t>
      </w:r>
    </w:p>
    <w:p w14:paraId="3A5112BA" w14:textId="77777777" w:rsidR="00D06C98" w:rsidRDefault="00D06C98" w:rsidP="00D06C98"/>
    <w:p w14:paraId="53482F54" w14:textId="77777777" w:rsidR="00D06C98" w:rsidRDefault="00D06C98" w:rsidP="00D06C98">
      <w:r>
        <w:rPr>
          <w:color w:val="151517"/>
          <w:sz w:val="20"/>
          <w:szCs w:val="20"/>
        </w:rPr>
        <w:t xml:space="preserve">TARJETA 3. </w:t>
      </w:r>
    </w:p>
    <w:p w14:paraId="134C877B" w14:textId="77777777" w:rsidR="00D06C98" w:rsidRDefault="00D06C98" w:rsidP="00D06C98">
      <w:r>
        <w:rPr>
          <w:b/>
          <w:bCs/>
          <w:color w:val="151517"/>
          <w:sz w:val="20"/>
          <w:szCs w:val="20"/>
        </w:rPr>
        <w:t>Tareas rápidas</w:t>
      </w:r>
    </w:p>
    <w:p w14:paraId="79F6249D" w14:textId="77777777" w:rsidR="00D06C98" w:rsidRDefault="00D06C98" w:rsidP="00D06C98">
      <w:r>
        <w:rPr>
          <w:color w:val="151517"/>
          <w:sz w:val="20"/>
          <w:szCs w:val="20"/>
        </w:rPr>
        <w:t>Las tareas más rápidas y específicas (cortar hierbas, preparar aderezos).</w:t>
      </w:r>
    </w:p>
    <w:p w14:paraId="0A9058F7" w14:textId="77777777" w:rsidR="00D06C98" w:rsidRDefault="00D06C98" w:rsidP="00D06C98"/>
  </w:comment>
  <w:comment w:id="56" w:author="Maria Fernanda Morales Angulo" w:date="2026-02-24T18:44:00Z" w:initials="MFMA">
    <w:p w14:paraId="38136E5C" w14:textId="77777777" w:rsidR="00D06C98" w:rsidRDefault="00D06C98" w:rsidP="00D06C98">
      <w:r>
        <w:rPr>
          <w:rStyle w:val="Refdecomentario"/>
        </w:rPr>
        <w:annotationRef/>
      </w:r>
      <w:r>
        <w:rPr>
          <w:sz w:val="20"/>
          <w:szCs w:val="20"/>
        </w:rPr>
        <w:t>Ajuste instruccional.</w:t>
      </w:r>
    </w:p>
  </w:comment>
  <w:comment w:id="57" w:author="yina castro zarate" w:date="2026-02-24T05:14:00Z" w:initials="yc">
    <w:p w14:paraId="07165E8B" w14:textId="3AB11F88" w:rsidR="00F033AC" w:rsidRDefault="00F033AC" w:rsidP="00F033AC">
      <w:pPr>
        <w:pStyle w:val="Textocomentario"/>
      </w:pPr>
      <w:r>
        <w:rPr>
          <w:rStyle w:val="Refdecomentario"/>
        </w:rPr>
        <w:annotationRef/>
      </w:r>
      <w:r>
        <w:t>URL IMAGEN 1</w:t>
      </w:r>
    </w:p>
    <w:p w14:paraId="1797A446" w14:textId="77777777" w:rsidR="00F033AC" w:rsidRDefault="00F033AC" w:rsidP="00F033AC">
      <w:pPr>
        <w:pStyle w:val="Textocomentario"/>
      </w:pPr>
      <w:hyperlink r:id="rId31" w:history="1">
        <w:r w:rsidRPr="00823CE4">
          <w:rPr>
            <w:rStyle w:val="Hipervnculo"/>
          </w:rPr>
          <w:t>https://editorialtelevisa.brightspotcdn.com/dims4/default/b8f59e1/2147483647/strip/true/crop/1194x672+6+0/resize/1000x563!/format/webp/quality/90/?url=https%3A%2F%2Fk2-prod-editorial-televisa.s3.us-east-1.amazonaws.com%2Fbrightspot%2F3d%2F74%2F40c6e86f4a72889ca38ab18cc6f7%2Fcaldo-de-pollo-receta-como-preparar.jpg</w:t>
        </w:r>
      </w:hyperlink>
    </w:p>
  </w:comment>
  <w:comment w:id="58" w:author="yina castro zarate" w:date="2026-02-24T05:17:00Z" w:initials="yc">
    <w:p w14:paraId="38DC5F3B" w14:textId="77777777" w:rsidR="00F033AC" w:rsidRDefault="00F033AC" w:rsidP="00F033AC">
      <w:pPr>
        <w:pStyle w:val="Textocomentario"/>
      </w:pPr>
      <w:r>
        <w:rPr>
          <w:rStyle w:val="Refdecomentario"/>
        </w:rPr>
        <w:annotationRef/>
      </w:r>
      <w:r>
        <w:t>URL IMAGEN 2</w:t>
      </w:r>
    </w:p>
    <w:p w14:paraId="61006EE4" w14:textId="77777777" w:rsidR="00F033AC" w:rsidRDefault="00F033AC" w:rsidP="00F033AC">
      <w:pPr>
        <w:pStyle w:val="Textocomentario"/>
      </w:pPr>
      <w:hyperlink r:id="rId32" w:history="1">
        <w:r w:rsidRPr="00EB14F2">
          <w:rPr>
            <w:rStyle w:val="Hipervnculo"/>
          </w:rPr>
          <w:t>https://imag.bonviveur.com/salsas.webp</w:t>
        </w:r>
      </w:hyperlink>
    </w:p>
  </w:comment>
  <w:comment w:id="59" w:author="yina castro zarate" w:date="2026-02-24T05:23:00Z" w:initials="yc">
    <w:p w14:paraId="1A8A23B8" w14:textId="77777777" w:rsidR="00FB24F0" w:rsidRDefault="00FB24F0" w:rsidP="00FB24F0">
      <w:pPr>
        <w:pStyle w:val="Textocomentario"/>
      </w:pPr>
      <w:r>
        <w:rPr>
          <w:rStyle w:val="Refdecomentario"/>
        </w:rPr>
        <w:annotationRef/>
      </w:r>
      <w:r>
        <w:t>URL IMAGEN 3</w:t>
      </w:r>
    </w:p>
    <w:p w14:paraId="447D9F25" w14:textId="77777777" w:rsidR="00FB24F0" w:rsidRDefault="00FB24F0" w:rsidP="00FB24F0">
      <w:pPr>
        <w:pStyle w:val="Textocomentario"/>
      </w:pPr>
      <w:hyperlink r:id="rId33" w:history="1">
        <w:r w:rsidRPr="0045328A">
          <w:rPr>
            <w:rStyle w:val="Hipervnculo"/>
          </w:rPr>
          <w:t>https://preview.redd.it/cuales-son-sus-aderezos-de-preferencia-v0-zl0e3vvi5kkg1.jpeg?width=1080&amp;crop=smart&amp;auto=webp&amp;s=699543e4d2ef22957b2d91a4bb07f54e3a654a9e</w:t>
        </w:r>
      </w:hyperlink>
    </w:p>
  </w:comment>
  <w:comment w:id="60" w:author="Maria Fernanda Morales Angulo" w:date="2026-02-24T18:54:00Z" w:initials="MFMA">
    <w:p w14:paraId="28156F4E" w14:textId="77777777" w:rsidR="003E6C84" w:rsidRDefault="00504507" w:rsidP="003E6C84">
      <w:r>
        <w:rPr>
          <w:rStyle w:val="Refdecomentario"/>
        </w:rPr>
        <w:annotationRef/>
      </w:r>
      <w:r w:rsidR="003E6C84">
        <w:rPr>
          <w:rFonts w:ascii="Arial" w:eastAsia="Arial" w:hAnsi="Arial" w:cs="Arial"/>
          <w:sz w:val="20"/>
          <w:szCs w:val="20"/>
          <w:lang w:eastAsia="es-CO"/>
        </w:rPr>
        <w:t>TEXTO ALTERNATIVO</w:t>
      </w:r>
    </w:p>
    <w:p w14:paraId="595BCFFD" w14:textId="77777777" w:rsidR="003E6C84" w:rsidRDefault="003E6C84" w:rsidP="003E6C84"/>
    <w:p w14:paraId="3246EFC8" w14:textId="77777777" w:rsidR="003E6C84" w:rsidRDefault="003E6C84" w:rsidP="003E6C84">
      <w:r>
        <w:rPr>
          <w:rFonts w:ascii="Arial" w:eastAsia="Arial" w:hAnsi="Arial" w:cs="Arial"/>
          <w:sz w:val="20"/>
          <w:szCs w:val="20"/>
          <w:lang w:eastAsia="es-CO"/>
        </w:rPr>
        <w:t xml:space="preserve">La figura 5 describe el orden lógico de la secuencia básica para una cena formal. </w:t>
      </w:r>
    </w:p>
    <w:p w14:paraId="6669A172" w14:textId="77777777" w:rsidR="003E6C84" w:rsidRDefault="003E6C84" w:rsidP="003E6C84"/>
    <w:p w14:paraId="7688043B" w14:textId="77777777" w:rsidR="003E6C84" w:rsidRDefault="003E6C84" w:rsidP="003E6C84"/>
  </w:comment>
  <w:comment w:id="61" w:author="Maria Fernanda Morales Angulo" w:date="2026-02-26T09:37:00Z" w:initials="MFMA">
    <w:p w14:paraId="21953D33" w14:textId="77777777" w:rsidR="008F044F" w:rsidRDefault="008F044F" w:rsidP="008F044F">
      <w:r>
        <w:rPr>
          <w:rStyle w:val="Refdecomentario"/>
        </w:rPr>
        <w:annotationRef/>
      </w:r>
      <w:r>
        <w:rPr>
          <w:rFonts w:ascii="Arial" w:eastAsia="Arial" w:hAnsi="Arial" w:cs="Arial"/>
          <w:sz w:val="20"/>
          <w:szCs w:val="20"/>
          <w:lang w:eastAsia="es-CO"/>
        </w:rPr>
        <w:t>TEXTO ALTERNATIVO:</w:t>
      </w:r>
    </w:p>
    <w:p w14:paraId="755998D4" w14:textId="77777777" w:rsidR="008F044F" w:rsidRDefault="008F044F" w:rsidP="008F044F">
      <w:r>
        <w:rPr>
          <w:rFonts w:ascii="Arial" w:eastAsia="Arial" w:hAnsi="Arial" w:cs="Arial"/>
          <w:color w:val="141417"/>
          <w:sz w:val="20"/>
          <w:szCs w:val="20"/>
          <w:lang w:eastAsia="es-CO"/>
        </w:rPr>
        <w:t>El Componente Formativo 02 proporciona al aprendiz un sistema de conocimiento integral que articula la interpretación de recetas, el dominio de técnicas de corte y cocción, la filosofía del mise en place y los principios del protocolo en eventos. Esta estructura progresiva, que va de lo analítico a lo operativo y de lo individual a lo social, capacita al futuro profesional no solo para ejecutar con precisión los sabores de la tradición colombiana, sino para organizar su trabajo con eficiencia y desempeñarse con la distinción que el servicio gastronómico profesional exige, garantizando así la calidad y la excelencia en cada experiencia culinaria.</w:t>
      </w:r>
    </w:p>
    <w:p w14:paraId="1A9C4F23" w14:textId="77777777" w:rsidR="008F044F" w:rsidRDefault="008F044F" w:rsidP="008F044F"/>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250CAE" w15:done="0"/>
  <w15:commentEx w15:paraId="03ACDC25" w15:paraIdParent="76250CAE" w15:done="0"/>
  <w15:commentEx w15:paraId="450160E0" w15:done="0"/>
  <w15:commentEx w15:paraId="5632ACC4" w15:done="0"/>
  <w15:commentEx w15:paraId="6281BC93" w15:done="0"/>
  <w15:commentEx w15:paraId="151DD244" w15:done="0"/>
  <w15:commentEx w15:paraId="6D195167" w15:done="0"/>
  <w15:commentEx w15:paraId="6DACF9E4" w15:done="0"/>
  <w15:commentEx w15:paraId="6E2326AC" w15:done="0"/>
  <w15:commentEx w15:paraId="7BC24253" w15:done="0"/>
  <w15:commentEx w15:paraId="5E095BEE" w15:paraIdParent="7BC24253" w15:done="0"/>
  <w15:commentEx w15:paraId="71F9E300" w15:done="0"/>
  <w15:commentEx w15:paraId="0195E5B3" w15:paraIdParent="71F9E300" w15:done="0"/>
  <w15:commentEx w15:paraId="60F9C048" w15:done="0"/>
  <w15:commentEx w15:paraId="77CC487B" w15:paraIdParent="60F9C048" w15:done="0"/>
  <w15:commentEx w15:paraId="400BCEAF" w15:done="0"/>
  <w15:commentEx w15:paraId="752B33D1" w15:done="0"/>
  <w15:commentEx w15:paraId="156FDDA0" w15:done="0"/>
  <w15:commentEx w15:paraId="08ADCE53" w15:done="0"/>
  <w15:commentEx w15:paraId="69C99A02" w15:paraIdParent="08ADCE53" w15:done="0"/>
  <w15:commentEx w15:paraId="31593213" w15:done="0"/>
  <w15:commentEx w15:paraId="14CAE938" w15:done="0"/>
  <w15:commentEx w15:paraId="7BF3A3B7" w15:done="0"/>
  <w15:commentEx w15:paraId="41868C10" w15:done="0"/>
  <w15:commentEx w15:paraId="14AAC62E" w15:paraIdParent="41868C10" w15:done="0"/>
  <w15:commentEx w15:paraId="47CE6A37" w15:done="0"/>
  <w15:commentEx w15:paraId="626FEC53" w15:done="0"/>
  <w15:commentEx w15:paraId="270BB67F" w15:paraIdParent="626FEC53" w15:done="0"/>
  <w15:commentEx w15:paraId="6BEEAFBA" w15:done="0"/>
  <w15:commentEx w15:paraId="6F17A785" w15:paraIdParent="6BEEAFBA" w15:done="0"/>
  <w15:commentEx w15:paraId="3926CA64" w15:done="0"/>
  <w15:commentEx w15:paraId="6204186E" w15:done="0"/>
  <w15:commentEx w15:paraId="2B6596C3" w15:done="0"/>
  <w15:commentEx w15:paraId="1FD39B3D" w15:done="0"/>
  <w15:commentEx w15:paraId="061AA275" w15:paraIdParent="1FD39B3D" w15:done="0"/>
  <w15:commentEx w15:paraId="08D8E58A" w15:done="0"/>
  <w15:commentEx w15:paraId="0C94FB34" w15:done="0"/>
  <w15:commentEx w15:paraId="6C145830" w15:done="0"/>
  <w15:commentEx w15:paraId="15A4714A" w15:done="0"/>
  <w15:commentEx w15:paraId="5516A370" w15:done="0"/>
  <w15:commentEx w15:paraId="7923480C" w15:paraIdParent="5516A370" w15:done="0"/>
  <w15:commentEx w15:paraId="5A6A245E" w15:done="0"/>
  <w15:commentEx w15:paraId="288955BA" w15:done="0"/>
  <w15:commentEx w15:paraId="20A38888" w15:done="0"/>
  <w15:commentEx w15:paraId="717D1C74" w15:done="0"/>
  <w15:commentEx w15:paraId="5629970D" w15:paraIdParent="717D1C74" w15:done="0"/>
  <w15:commentEx w15:paraId="7964E16A" w15:done="0"/>
  <w15:commentEx w15:paraId="3F46AD0D" w15:done="0"/>
  <w15:commentEx w15:paraId="54009C19" w15:done="0"/>
  <w15:commentEx w15:paraId="7A160FE6" w15:done="0"/>
  <w15:commentEx w15:paraId="26E267B2" w15:done="0"/>
  <w15:commentEx w15:paraId="079E2ACA" w15:paraIdParent="26E267B2" w15:done="0"/>
  <w15:commentEx w15:paraId="3E93D67A" w15:done="0"/>
  <w15:commentEx w15:paraId="448112D2" w15:done="0"/>
  <w15:commentEx w15:paraId="5F80CA0E" w15:done="0"/>
  <w15:commentEx w15:paraId="0A9058F7" w15:done="0"/>
  <w15:commentEx w15:paraId="38136E5C" w15:paraIdParent="0A9058F7" w15:done="0"/>
  <w15:commentEx w15:paraId="1797A446" w15:done="0"/>
  <w15:commentEx w15:paraId="61006EE4" w15:done="0"/>
  <w15:commentEx w15:paraId="447D9F25" w15:done="0"/>
  <w15:commentEx w15:paraId="7688043B" w15:done="0"/>
  <w15:commentEx w15:paraId="1A9C4F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EF989" w16cex:dateUtc="2026-02-24T07:06:00Z"/>
  <w16cex:commentExtensible w16cex:durableId="2C3CD6F0" w16cex:dateUtc="2026-02-24T19:52:00Z"/>
  <w16cex:commentExtensible w16cex:durableId="7E9A5C3E" w16cex:dateUtc="2026-02-24T06:49:00Z"/>
  <w16cex:commentExtensible w16cex:durableId="1AFEEE78" w16cex:dateUtc="2026-02-24T06:48:00Z"/>
  <w16cex:commentExtensible w16cex:durableId="34C4402D" w16cex:dateUtc="2026-02-24T06:51:00Z"/>
  <w16cex:commentExtensible w16cex:durableId="46E76DDD" w16cex:dateUtc="2026-02-24T07:04:00Z"/>
  <w16cex:commentExtensible w16cex:durableId="26B49D09" w16cex:dateUtc="2026-02-24T06:57:00Z"/>
  <w16cex:commentExtensible w16cex:durableId="62C51D38" w16cex:dateUtc="2026-02-24T06:58:00Z"/>
  <w16cex:commentExtensible w16cex:durableId="13FEFB25" w16cex:dateUtc="2026-02-24T07:03:00Z"/>
  <w16cex:commentExtensible w16cex:durableId="00049C04" w16cex:dateUtc="2026-02-23T22:38:00Z"/>
  <w16cex:commentExtensible w16cex:durableId="3A7173DA" w16cex:dateUtc="2026-02-24T19:52:00Z"/>
  <w16cex:commentExtensible w16cex:durableId="56DCB703" w16cex:dateUtc="2026-02-23T22:40:00Z"/>
  <w16cex:commentExtensible w16cex:durableId="66A4F264" w16cex:dateUtc="2026-02-24T19:19:00Z"/>
  <w16cex:commentExtensible w16cex:durableId="4850EC9B" w16cex:dateUtc="2026-02-24T07:06:00Z"/>
  <w16cex:commentExtensible w16cex:durableId="29977271" w16cex:dateUtc="2026-02-24T19:17:00Z"/>
  <w16cex:commentExtensible w16cex:durableId="7BEE0F27" w16cex:dateUtc="2026-02-24T06:49:00Z"/>
  <w16cex:commentExtensible w16cex:durableId="6C98B770" w16cex:dateUtc="2026-02-24T06:48:00Z"/>
  <w16cex:commentExtensible w16cex:durableId="2BCD6AE5" w16cex:dateUtc="2026-02-24T06:51:00Z"/>
  <w16cex:commentExtensible w16cex:durableId="3B314626" w16cex:dateUtc="2026-02-24T07:06:00Z"/>
  <w16cex:commentExtensible w16cex:durableId="005F186C" w16cex:dateUtc="2026-02-24T19:55:00Z"/>
  <w16cex:commentExtensible w16cex:durableId="3D9B1C9F" w16cex:dateUtc="2026-02-24T07:17:00Z"/>
  <w16cex:commentExtensible w16cex:durableId="7A1338BB" w16cex:dateUtc="2026-02-24T07:23:00Z"/>
  <w16cex:commentExtensible w16cex:durableId="2A352DD0" w16cex:dateUtc="2026-02-24T07:24:00Z"/>
  <w16cex:commentExtensible w16cex:durableId="1DB9F8AF" w16cex:dateUtc="2026-02-24T07:31:00Z"/>
  <w16cex:commentExtensible w16cex:durableId="14D765D3" w16cex:dateUtc="2026-02-24T19:16:00Z"/>
  <w16cex:commentExtensible w16cex:durableId="2D13E86B" w16cex:dateUtc="2026-02-24T08:00:00Z"/>
  <w16cex:commentExtensible w16cex:durableId="57C388C3" w16cex:dateUtc="2026-02-24T08:03:00Z"/>
  <w16cex:commentExtensible w16cex:durableId="54A982DA" w16cex:dateUtc="2026-02-24T20:00:00Z"/>
  <w16cex:commentExtensible w16cex:durableId="2F9D80DD" w16cex:dateUtc="2026-02-24T08:16:00Z"/>
  <w16cex:commentExtensible w16cex:durableId="50D114D4" w16cex:dateUtc="2026-02-24T19:48:00Z"/>
  <w16cex:commentExtensible w16cex:durableId="29FED3AF" w16cex:dateUtc="2026-02-24T08:47:00Z"/>
  <w16cex:commentExtensible w16cex:durableId="6D0A1A4B" w16cex:dateUtc="2026-02-24T08:48:00Z"/>
  <w16cex:commentExtensible w16cex:durableId="1725EFC8" w16cex:dateUtc="2026-02-24T08:46:00Z"/>
  <w16cex:commentExtensible w16cex:durableId="13B79E10" w16cex:dateUtc="2026-02-24T08:16:00Z"/>
  <w16cex:commentExtensible w16cex:durableId="045E6750" w16cex:dateUtc="2026-02-24T20:11:00Z"/>
  <w16cex:commentExtensible w16cex:durableId="57021B2D" w16cex:dateUtc="2026-02-24T08:32:00Z"/>
  <w16cex:commentExtensible w16cex:durableId="0D6FAB5F" w16cex:dateUtc="2026-02-24T08:34:00Z"/>
  <w16cex:commentExtensible w16cex:durableId="75C41A8C" w16cex:dateUtc="2026-02-24T08:35:00Z"/>
  <w16cex:commentExtensible w16cex:durableId="2EEEAE45" w16cex:dateUtc="2026-02-24T08:39:00Z"/>
  <w16cex:commentExtensible w16cex:durableId="616C42BD" w16cex:dateUtc="2026-02-24T08:50:00Z"/>
  <w16cex:commentExtensible w16cex:durableId="55AEA0BE" w16cex:dateUtc="2026-02-24T20:17:00Z"/>
  <w16cex:commentExtensible w16cex:durableId="15533531" w16cex:dateUtc="2026-02-24T08:43:00Z"/>
  <w16cex:commentExtensible w16cex:durableId="1879F5F8" w16cex:dateUtc="2026-02-24T08:45:00Z"/>
  <w16cex:commentExtensible w16cex:durableId="43718990" w16cex:dateUtc="2026-02-24T08:44:00Z"/>
  <w16cex:commentExtensible w16cex:durableId="7937FEC5" w16cex:dateUtc="2026-02-24T08:16:00Z"/>
  <w16cex:commentExtensible w16cex:durableId="250983FD" w16cex:dateUtc="2026-02-24T20:24:00Z"/>
  <w16cex:commentExtensible w16cex:durableId="4A1D5AA9" w16cex:dateUtc="2026-02-24T08:53:00Z"/>
  <w16cex:commentExtensible w16cex:durableId="26A07451" w16cex:dateUtc="2026-02-24T08:54:00Z"/>
  <w16cex:commentExtensible w16cex:durableId="3E88F4CA" w16cex:dateUtc="2026-02-24T08:58:00Z"/>
  <w16cex:commentExtensible w16cex:durableId="6829C2E4" w16cex:dateUtc="2026-02-24T09:30:00Z"/>
  <w16cex:commentExtensible w16cex:durableId="7A6BDB0D" w16cex:dateUtc="2026-02-24T10:37:00Z"/>
  <w16cex:commentExtensible w16cex:durableId="62D0EE1C" w16cex:dateUtc="2026-02-24T23:31:00Z"/>
  <w16cex:commentExtensible w16cex:durableId="4E016DB1" w16cex:dateUtc="2026-02-24T10:26:00Z"/>
  <w16cex:commentExtensible w16cex:durableId="6D7FC77C" w16cex:dateUtc="2026-02-24T10:37:00Z"/>
  <w16cex:commentExtensible w16cex:durableId="6D53AD9A" w16cex:dateUtc="2026-02-24T10:42:00Z"/>
  <w16cex:commentExtensible w16cex:durableId="0CD0A9FC" w16cex:dateUtc="2026-02-24T10:15:00Z"/>
  <w16cex:commentExtensible w16cex:durableId="54479138" w16cex:dateUtc="2026-02-24T23:44:00Z"/>
  <w16cex:commentExtensible w16cex:durableId="56727C60" w16cex:dateUtc="2026-02-24T10:14:00Z"/>
  <w16cex:commentExtensible w16cex:durableId="0DA060C1" w16cex:dateUtc="2026-02-24T10:17:00Z"/>
  <w16cex:commentExtensible w16cex:durableId="4EEE632E" w16cex:dateUtc="2026-02-24T10:23:00Z"/>
  <w16cex:commentExtensible w16cex:durableId="7AF8BE26" w16cex:dateUtc="2026-02-24T23:54:00Z"/>
  <w16cex:commentExtensible w16cex:durableId="7F50D748" w16cex:dateUtc="2026-02-26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250CAE" w16cid:durableId="0E3EF989"/>
  <w16cid:commentId w16cid:paraId="03ACDC25" w16cid:durableId="2C3CD6F0"/>
  <w16cid:commentId w16cid:paraId="450160E0" w16cid:durableId="7E9A5C3E"/>
  <w16cid:commentId w16cid:paraId="5632ACC4" w16cid:durableId="1AFEEE78"/>
  <w16cid:commentId w16cid:paraId="6281BC93" w16cid:durableId="34C4402D"/>
  <w16cid:commentId w16cid:paraId="151DD244" w16cid:durableId="46E76DDD"/>
  <w16cid:commentId w16cid:paraId="6D195167" w16cid:durableId="26B49D09"/>
  <w16cid:commentId w16cid:paraId="6DACF9E4" w16cid:durableId="62C51D38"/>
  <w16cid:commentId w16cid:paraId="6E2326AC" w16cid:durableId="13FEFB25"/>
  <w16cid:commentId w16cid:paraId="7BC24253" w16cid:durableId="00049C04"/>
  <w16cid:commentId w16cid:paraId="5E095BEE" w16cid:durableId="3A7173DA"/>
  <w16cid:commentId w16cid:paraId="71F9E300" w16cid:durableId="56DCB703"/>
  <w16cid:commentId w16cid:paraId="0195E5B3" w16cid:durableId="66A4F264"/>
  <w16cid:commentId w16cid:paraId="60F9C048" w16cid:durableId="4850EC9B"/>
  <w16cid:commentId w16cid:paraId="77CC487B" w16cid:durableId="29977271"/>
  <w16cid:commentId w16cid:paraId="400BCEAF" w16cid:durableId="7BEE0F27"/>
  <w16cid:commentId w16cid:paraId="752B33D1" w16cid:durableId="6C98B770"/>
  <w16cid:commentId w16cid:paraId="156FDDA0" w16cid:durableId="2BCD6AE5"/>
  <w16cid:commentId w16cid:paraId="08ADCE53" w16cid:durableId="3B314626"/>
  <w16cid:commentId w16cid:paraId="69C99A02" w16cid:durableId="005F186C"/>
  <w16cid:commentId w16cid:paraId="31593213" w16cid:durableId="3D9B1C9F"/>
  <w16cid:commentId w16cid:paraId="14CAE938" w16cid:durableId="7A1338BB"/>
  <w16cid:commentId w16cid:paraId="7BF3A3B7" w16cid:durableId="2A352DD0"/>
  <w16cid:commentId w16cid:paraId="41868C10" w16cid:durableId="1DB9F8AF"/>
  <w16cid:commentId w16cid:paraId="14AAC62E" w16cid:durableId="14D765D3"/>
  <w16cid:commentId w16cid:paraId="47CE6A37" w16cid:durableId="2D13E86B"/>
  <w16cid:commentId w16cid:paraId="626FEC53" w16cid:durableId="57C388C3"/>
  <w16cid:commentId w16cid:paraId="270BB67F" w16cid:durableId="54A982DA"/>
  <w16cid:commentId w16cid:paraId="6BEEAFBA" w16cid:durableId="2F9D80DD"/>
  <w16cid:commentId w16cid:paraId="6F17A785" w16cid:durableId="50D114D4"/>
  <w16cid:commentId w16cid:paraId="3926CA64" w16cid:durableId="29FED3AF"/>
  <w16cid:commentId w16cid:paraId="6204186E" w16cid:durableId="6D0A1A4B"/>
  <w16cid:commentId w16cid:paraId="2B6596C3" w16cid:durableId="1725EFC8"/>
  <w16cid:commentId w16cid:paraId="1FD39B3D" w16cid:durableId="13B79E10"/>
  <w16cid:commentId w16cid:paraId="061AA275" w16cid:durableId="045E6750"/>
  <w16cid:commentId w16cid:paraId="08D8E58A" w16cid:durableId="57021B2D"/>
  <w16cid:commentId w16cid:paraId="0C94FB34" w16cid:durableId="0D6FAB5F"/>
  <w16cid:commentId w16cid:paraId="6C145830" w16cid:durableId="75C41A8C"/>
  <w16cid:commentId w16cid:paraId="15A4714A" w16cid:durableId="2EEEAE45"/>
  <w16cid:commentId w16cid:paraId="5516A370" w16cid:durableId="616C42BD"/>
  <w16cid:commentId w16cid:paraId="7923480C" w16cid:durableId="55AEA0BE"/>
  <w16cid:commentId w16cid:paraId="5A6A245E" w16cid:durableId="15533531"/>
  <w16cid:commentId w16cid:paraId="288955BA" w16cid:durableId="1879F5F8"/>
  <w16cid:commentId w16cid:paraId="20A38888" w16cid:durableId="43718990"/>
  <w16cid:commentId w16cid:paraId="717D1C74" w16cid:durableId="7937FEC5"/>
  <w16cid:commentId w16cid:paraId="5629970D" w16cid:durableId="250983FD"/>
  <w16cid:commentId w16cid:paraId="7964E16A" w16cid:durableId="4A1D5AA9"/>
  <w16cid:commentId w16cid:paraId="3F46AD0D" w16cid:durableId="26A07451"/>
  <w16cid:commentId w16cid:paraId="54009C19" w16cid:durableId="3E88F4CA"/>
  <w16cid:commentId w16cid:paraId="7A160FE6" w16cid:durableId="6829C2E4"/>
  <w16cid:commentId w16cid:paraId="26E267B2" w16cid:durableId="7A6BDB0D"/>
  <w16cid:commentId w16cid:paraId="079E2ACA" w16cid:durableId="62D0EE1C"/>
  <w16cid:commentId w16cid:paraId="3E93D67A" w16cid:durableId="4E016DB1"/>
  <w16cid:commentId w16cid:paraId="448112D2" w16cid:durableId="6D7FC77C"/>
  <w16cid:commentId w16cid:paraId="5F80CA0E" w16cid:durableId="6D53AD9A"/>
  <w16cid:commentId w16cid:paraId="0A9058F7" w16cid:durableId="0CD0A9FC"/>
  <w16cid:commentId w16cid:paraId="38136E5C" w16cid:durableId="54479138"/>
  <w16cid:commentId w16cid:paraId="1797A446" w16cid:durableId="56727C60"/>
  <w16cid:commentId w16cid:paraId="61006EE4" w16cid:durableId="0DA060C1"/>
  <w16cid:commentId w16cid:paraId="447D9F25" w16cid:durableId="4EEE632E"/>
  <w16cid:commentId w16cid:paraId="7688043B" w16cid:durableId="7AF8BE26"/>
  <w16cid:commentId w16cid:paraId="1A9C4F23" w16cid:durableId="7F50D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FAF5" w14:textId="77777777" w:rsidR="00547E43" w:rsidRDefault="00547E43">
      <w:r>
        <w:separator/>
      </w:r>
    </w:p>
  </w:endnote>
  <w:endnote w:type="continuationSeparator" w:id="0">
    <w:p w14:paraId="688AAE26" w14:textId="77777777" w:rsidR="00547E43" w:rsidRDefault="00547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05CCD04-E963-944B-896B-E220B0FBB93E}"/>
    <w:embedBold r:id="rId2" w:fontKey="{8746B680-B759-3F4A-B628-4419CFAFCDE5}"/>
    <w:embedItalic r:id="rId3" w:fontKey="{1FC0B576-1203-FA49-9E1D-51386D6AC3AC}"/>
    <w:embedBoldItalic r:id="rId4" w:fontKey="{A6F180C1-3F60-A543-902C-E1DD3C62C809}"/>
  </w:font>
  <w:font w:name="Symbol">
    <w:panose1 w:val="05050102010706020507"/>
    <w:charset w:val="02"/>
    <w:family w:val="decorative"/>
    <w:pitch w:val="variable"/>
    <w:sig w:usb0="00000000" w:usb1="10000000" w:usb2="00000000" w:usb3="00000000" w:csb0="80000000" w:csb1="00000000"/>
    <w:embedRegular r:id="rId5" w:fontKey="{DB796653-6D29-3945-BCA5-1E461ECC0EE5}"/>
  </w:font>
  <w:font w:name="Courier New">
    <w:panose1 w:val="02070309020205020404"/>
    <w:charset w:val="00"/>
    <w:family w:val="modern"/>
    <w:pitch w:val="fixed"/>
    <w:sig w:usb0="E0002EFF" w:usb1="C0007843" w:usb2="00000009" w:usb3="00000000" w:csb0="000001FF" w:csb1="00000000"/>
    <w:embedRegular r:id="rId6" w:fontKey="{C78D53A0-1C39-3749-A18F-7738FC6764C1}"/>
  </w:font>
  <w:font w:name="Wingdings">
    <w:panose1 w:val="05000000000000000000"/>
    <w:charset w:val="4D"/>
    <w:family w:val="decorative"/>
    <w:pitch w:val="variable"/>
    <w:sig w:usb0="00000003" w:usb1="00000000" w:usb2="00000000" w:usb3="00000000" w:csb0="80000001" w:csb1="00000000"/>
    <w:embedRegular r:id="rId7" w:fontKey="{363972A4-8321-3849-A8EA-31FF002E8228}"/>
  </w:font>
  <w:font w:name="Arial">
    <w:panose1 w:val="020B0604020202020204"/>
    <w:charset w:val="00"/>
    <w:family w:val="swiss"/>
    <w:pitch w:val="variable"/>
    <w:sig w:usb0="E0002EFF" w:usb1="C000785B" w:usb2="00000009" w:usb3="00000000" w:csb0="000001FF" w:csb1="00000000"/>
    <w:embedRegular r:id="rId8" w:fontKey="{6C7A54E3-408A-8D45-A8F0-F08B9524678A}"/>
    <w:embedBold r:id="rId9" w:fontKey="{D3260AA2-DCB2-1245-8EA0-EFAEBF1DD439}"/>
    <w:embedItalic r:id="rId10" w:fontKey="{8973DEB3-AB67-BD43-A20B-BD2C4AF8EABC}"/>
    <w:embedBoldItalic r:id="rId11" w:fontKey="{97ED84E6-3942-094E-BA7D-1CEA9E641CEB}"/>
  </w:font>
  <w:font w:name="Calibri">
    <w:panose1 w:val="020F0502020204030204"/>
    <w:charset w:val="00"/>
    <w:family w:val="swiss"/>
    <w:pitch w:val="variable"/>
    <w:sig w:usb0="E4002EFF" w:usb1="C000247B" w:usb2="00000009" w:usb3="00000000" w:csb0="000001FF" w:csb1="00000000"/>
    <w:embedRegular r:id="rId12" w:fontKey="{A36AC69C-48AF-4B4D-80CA-3999E0623C4C}"/>
    <w:embedBold r:id="rId13" w:fontKey="{89B797CC-B850-B04A-8A7A-7C8CB45183B5}"/>
  </w:font>
  <w:font w:name="Cambria Math">
    <w:panose1 w:val="02040503050406030204"/>
    <w:charset w:val="00"/>
    <w:family w:val="roman"/>
    <w:pitch w:val="variable"/>
    <w:sig w:usb0="E00002FF" w:usb1="420024FF" w:usb2="00000000" w:usb3="00000000" w:csb0="0000019F" w:csb1="00000000"/>
    <w:embedRegular r:id="rId14" w:fontKey="{00444955-D91B-244E-BD09-900831EA271F}"/>
  </w:font>
  <w:font w:name="Cambria">
    <w:panose1 w:val="02040503050406030204"/>
    <w:charset w:val="00"/>
    <w:family w:val="roman"/>
    <w:pitch w:val="variable"/>
    <w:sig w:usb0="E00006FF" w:usb1="420024FF" w:usb2="02000000" w:usb3="00000000" w:csb0="0000019F" w:csb1="00000000"/>
    <w:embedRegular r:id="rId15" w:fontKey="{EBDB5217-95AB-9D49-9090-CD9701B8B4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BDB7" w14:textId="77777777" w:rsidR="00A45B9A" w:rsidRDefault="00A45B9A">
    <w:pPr>
      <w:pBdr>
        <w:top w:val="nil"/>
        <w:left w:val="nil"/>
        <w:bottom w:val="nil"/>
        <w:right w:val="nil"/>
        <w:between w:val="nil"/>
      </w:pBdr>
      <w:tabs>
        <w:tab w:val="center" w:pos="4419"/>
        <w:tab w:val="right" w:pos="8838"/>
        <w:tab w:val="left" w:pos="10255"/>
      </w:tabs>
      <w:jc w:val="right"/>
      <w:rPr>
        <w:i/>
        <w:iCs/>
        <w:color w:val="000000"/>
        <w:sz w:val="20"/>
        <w:szCs w:val="20"/>
      </w:rPr>
    </w:pPr>
  </w:p>
  <w:p w14:paraId="47E8074C" w14:textId="77777777" w:rsidR="00A45B9A" w:rsidRDefault="00A45B9A">
    <w:pPr>
      <w:ind w:left="-2" w:hanging="2"/>
      <w:jc w:val="right"/>
    </w:pPr>
  </w:p>
  <w:p w14:paraId="2B6CC514" w14:textId="77777777" w:rsidR="00A45B9A" w:rsidRDefault="00A45B9A"/>
  <w:p w14:paraId="06D15B46" w14:textId="77777777" w:rsidR="00A45B9A" w:rsidRDefault="00A45B9A">
    <w:pPr>
      <w:pBdr>
        <w:top w:val="nil"/>
        <w:left w:val="nil"/>
        <w:bottom w:val="nil"/>
        <w:right w:val="nil"/>
        <w:between w:val="nil"/>
      </w:pBdr>
      <w:tabs>
        <w:tab w:val="center" w:pos="4419"/>
        <w:tab w:val="right" w:pos="8838"/>
        <w:tab w:val="left" w:pos="10255"/>
      </w:tabs>
      <w:jc w:val="right"/>
      <w:rPr>
        <w:i/>
        <w:iCs/>
        <w:color w:val="000000"/>
        <w:sz w:val="16"/>
        <w:szCs w:val="16"/>
      </w:rPr>
    </w:pPr>
  </w:p>
  <w:p w14:paraId="28A73917" w14:textId="77777777" w:rsidR="00A45B9A" w:rsidRDefault="00A45B9A">
    <w:pPr>
      <w:pBdr>
        <w:top w:val="nil"/>
        <w:left w:val="nil"/>
        <w:bottom w:val="nil"/>
        <w:right w:val="nil"/>
        <w:between w:val="nil"/>
      </w:pBdr>
      <w:tabs>
        <w:tab w:val="center" w:pos="4419"/>
        <w:tab w:val="right" w:pos="8838"/>
        <w:tab w:val="left" w:pos="10255"/>
      </w:tabs>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AB92C" w14:textId="77777777" w:rsidR="00547E43" w:rsidRDefault="00547E43">
      <w:r>
        <w:separator/>
      </w:r>
    </w:p>
  </w:footnote>
  <w:footnote w:type="continuationSeparator" w:id="0">
    <w:p w14:paraId="737AF842" w14:textId="77777777" w:rsidR="00547E43" w:rsidRDefault="00547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A67C" w14:textId="77777777" w:rsidR="00A45B9A" w:rsidRDefault="007F6AC5">
    <w:pPr>
      <w:pBdr>
        <w:top w:val="nil"/>
        <w:left w:val="nil"/>
        <w:bottom w:val="nil"/>
        <w:right w:val="nil"/>
        <w:between w:val="nil"/>
      </w:pBdr>
      <w:tabs>
        <w:tab w:val="center" w:pos="4419"/>
        <w:tab w:val="right" w:pos="8838"/>
      </w:tabs>
      <w:rPr>
        <w:color w:val="000000"/>
      </w:rPr>
    </w:pPr>
    <w:r>
      <w:rPr>
        <w:noProof/>
      </w:rPr>
      <w:drawing>
        <wp:anchor distT="0" distB="0" distL="114300" distR="114300" simplePos="0" relativeHeight="251658240" behindDoc="0" locked="0" layoutInCell="1" hidden="0" allowOverlap="1" wp14:anchorId="39D16B62" wp14:editId="32114F7E">
          <wp:simplePos x="0" y="0"/>
          <wp:positionH relativeFrom="column">
            <wp:posOffset>2733473</wp:posOffset>
          </wp:positionH>
          <wp:positionV relativeFrom="paragraph">
            <wp:posOffset>-117000</wp:posOffset>
          </wp:positionV>
          <wp:extent cx="592455" cy="561340"/>
          <wp:effectExtent l="0" t="0" r="0" b="0"/>
          <wp:wrapSquare wrapText="bothSides" distT="0" distB="0" distL="114300" distR="114300"/>
          <wp:docPr id="1388756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p w14:paraId="1EBFC402" w14:textId="77777777" w:rsidR="00A45B9A" w:rsidRDefault="00A45B9A">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5DFB" w14:textId="77777777" w:rsidR="00A45B9A" w:rsidRDefault="007F6AC5">
    <w:r>
      <w:rPr>
        <w:noProof/>
      </w:rPr>
      <w:drawing>
        <wp:anchor distT="0" distB="0" distL="114300" distR="114300" simplePos="0" relativeHeight="251659264" behindDoc="0" locked="0" layoutInCell="1" hidden="0" allowOverlap="1" wp14:anchorId="5D2353C9" wp14:editId="2F523D02">
          <wp:simplePos x="0" y="0"/>
          <wp:positionH relativeFrom="column">
            <wp:posOffset>2724150</wp:posOffset>
          </wp:positionH>
          <wp:positionV relativeFrom="paragraph">
            <wp:posOffset>-133349</wp:posOffset>
          </wp:positionV>
          <wp:extent cx="592455" cy="561340"/>
          <wp:effectExtent l="0" t="0" r="0" b="0"/>
          <wp:wrapSquare wrapText="bothSides" distT="0" distB="0" distL="114300" distR="114300"/>
          <wp:docPr id="1388756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2455" cy="5613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83A"/>
    <w:multiLevelType w:val="hybridMultilevel"/>
    <w:tmpl w:val="B84027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C70AD"/>
    <w:multiLevelType w:val="hybridMultilevel"/>
    <w:tmpl w:val="FF3892AC"/>
    <w:lvl w:ilvl="0" w:tplc="5CCEAA6A">
      <w:start w:val="1"/>
      <w:numFmt w:val="bullet"/>
      <w:lvlText w:val="•"/>
      <w:lvlJc w:val="left"/>
      <w:pPr>
        <w:tabs>
          <w:tab w:val="num" w:pos="720"/>
        </w:tabs>
        <w:ind w:left="720" w:hanging="360"/>
      </w:pPr>
      <w:rPr>
        <w:rFonts w:ascii="Times New Roman" w:hAnsi="Times New Roman" w:hint="default"/>
      </w:rPr>
    </w:lvl>
    <w:lvl w:ilvl="1" w:tplc="1B7837E6" w:tentative="1">
      <w:start w:val="1"/>
      <w:numFmt w:val="bullet"/>
      <w:lvlText w:val="•"/>
      <w:lvlJc w:val="left"/>
      <w:pPr>
        <w:tabs>
          <w:tab w:val="num" w:pos="1440"/>
        </w:tabs>
        <w:ind w:left="1440" w:hanging="360"/>
      </w:pPr>
      <w:rPr>
        <w:rFonts w:ascii="Times New Roman" w:hAnsi="Times New Roman" w:hint="default"/>
      </w:rPr>
    </w:lvl>
    <w:lvl w:ilvl="2" w:tplc="017C4382" w:tentative="1">
      <w:start w:val="1"/>
      <w:numFmt w:val="bullet"/>
      <w:lvlText w:val="•"/>
      <w:lvlJc w:val="left"/>
      <w:pPr>
        <w:tabs>
          <w:tab w:val="num" w:pos="2160"/>
        </w:tabs>
        <w:ind w:left="2160" w:hanging="360"/>
      </w:pPr>
      <w:rPr>
        <w:rFonts w:ascii="Times New Roman" w:hAnsi="Times New Roman" w:hint="default"/>
      </w:rPr>
    </w:lvl>
    <w:lvl w:ilvl="3" w:tplc="62E66F26" w:tentative="1">
      <w:start w:val="1"/>
      <w:numFmt w:val="bullet"/>
      <w:lvlText w:val="•"/>
      <w:lvlJc w:val="left"/>
      <w:pPr>
        <w:tabs>
          <w:tab w:val="num" w:pos="2880"/>
        </w:tabs>
        <w:ind w:left="2880" w:hanging="360"/>
      </w:pPr>
      <w:rPr>
        <w:rFonts w:ascii="Times New Roman" w:hAnsi="Times New Roman" w:hint="default"/>
      </w:rPr>
    </w:lvl>
    <w:lvl w:ilvl="4" w:tplc="78B64E08" w:tentative="1">
      <w:start w:val="1"/>
      <w:numFmt w:val="bullet"/>
      <w:lvlText w:val="•"/>
      <w:lvlJc w:val="left"/>
      <w:pPr>
        <w:tabs>
          <w:tab w:val="num" w:pos="3600"/>
        </w:tabs>
        <w:ind w:left="3600" w:hanging="360"/>
      </w:pPr>
      <w:rPr>
        <w:rFonts w:ascii="Times New Roman" w:hAnsi="Times New Roman" w:hint="default"/>
      </w:rPr>
    </w:lvl>
    <w:lvl w:ilvl="5" w:tplc="20E65ABA" w:tentative="1">
      <w:start w:val="1"/>
      <w:numFmt w:val="bullet"/>
      <w:lvlText w:val="•"/>
      <w:lvlJc w:val="left"/>
      <w:pPr>
        <w:tabs>
          <w:tab w:val="num" w:pos="4320"/>
        </w:tabs>
        <w:ind w:left="4320" w:hanging="360"/>
      </w:pPr>
      <w:rPr>
        <w:rFonts w:ascii="Times New Roman" w:hAnsi="Times New Roman" w:hint="default"/>
      </w:rPr>
    </w:lvl>
    <w:lvl w:ilvl="6" w:tplc="08B09F6A" w:tentative="1">
      <w:start w:val="1"/>
      <w:numFmt w:val="bullet"/>
      <w:lvlText w:val="•"/>
      <w:lvlJc w:val="left"/>
      <w:pPr>
        <w:tabs>
          <w:tab w:val="num" w:pos="5040"/>
        </w:tabs>
        <w:ind w:left="5040" w:hanging="360"/>
      </w:pPr>
      <w:rPr>
        <w:rFonts w:ascii="Times New Roman" w:hAnsi="Times New Roman" w:hint="default"/>
      </w:rPr>
    </w:lvl>
    <w:lvl w:ilvl="7" w:tplc="323804B2" w:tentative="1">
      <w:start w:val="1"/>
      <w:numFmt w:val="bullet"/>
      <w:lvlText w:val="•"/>
      <w:lvlJc w:val="left"/>
      <w:pPr>
        <w:tabs>
          <w:tab w:val="num" w:pos="5760"/>
        </w:tabs>
        <w:ind w:left="5760" w:hanging="360"/>
      </w:pPr>
      <w:rPr>
        <w:rFonts w:ascii="Times New Roman" w:hAnsi="Times New Roman" w:hint="default"/>
      </w:rPr>
    </w:lvl>
    <w:lvl w:ilvl="8" w:tplc="7FAEDDF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A1E2D6B"/>
    <w:multiLevelType w:val="hybridMultilevel"/>
    <w:tmpl w:val="33F48F28"/>
    <w:lvl w:ilvl="0" w:tplc="0409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 w15:restartNumberingAfterBreak="0">
    <w:nsid w:val="1DFF68EC"/>
    <w:multiLevelType w:val="hybridMultilevel"/>
    <w:tmpl w:val="0D0A7804"/>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44221DC"/>
    <w:multiLevelType w:val="hybridMultilevel"/>
    <w:tmpl w:val="4892607A"/>
    <w:lvl w:ilvl="0" w:tplc="B980DC1A">
      <w:start w:val="1"/>
      <w:numFmt w:val="bullet"/>
      <w:lvlText w:val="•"/>
      <w:lvlJc w:val="left"/>
      <w:pPr>
        <w:tabs>
          <w:tab w:val="num" w:pos="720"/>
        </w:tabs>
        <w:ind w:left="720" w:hanging="360"/>
      </w:pPr>
      <w:rPr>
        <w:rFonts w:ascii="Times New Roman" w:hAnsi="Times New Roman" w:hint="default"/>
      </w:rPr>
    </w:lvl>
    <w:lvl w:ilvl="1" w:tplc="8AFEAA40" w:tentative="1">
      <w:start w:val="1"/>
      <w:numFmt w:val="bullet"/>
      <w:lvlText w:val="•"/>
      <w:lvlJc w:val="left"/>
      <w:pPr>
        <w:tabs>
          <w:tab w:val="num" w:pos="1440"/>
        </w:tabs>
        <w:ind w:left="1440" w:hanging="360"/>
      </w:pPr>
      <w:rPr>
        <w:rFonts w:ascii="Times New Roman" w:hAnsi="Times New Roman" w:hint="default"/>
      </w:rPr>
    </w:lvl>
    <w:lvl w:ilvl="2" w:tplc="F0021A16" w:tentative="1">
      <w:start w:val="1"/>
      <w:numFmt w:val="bullet"/>
      <w:lvlText w:val="•"/>
      <w:lvlJc w:val="left"/>
      <w:pPr>
        <w:tabs>
          <w:tab w:val="num" w:pos="2160"/>
        </w:tabs>
        <w:ind w:left="2160" w:hanging="360"/>
      </w:pPr>
      <w:rPr>
        <w:rFonts w:ascii="Times New Roman" w:hAnsi="Times New Roman" w:hint="default"/>
      </w:rPr>
    </w:lvl>
    <w:lvl w:ilvl="3" w:tplc="12DAA050" w:tentative="1">
      <w:start w:val="1"/>
      <w:numFmt w:val="bullet"/>
      <w:lvlText w:val="•"/>
      <w:lvlJc w:val="left"/>
      <w:pPr>
        <w:tabs>
          <w:tab w:val="num" w:pos="2880"/>
        </w:tabs>
        <w:ind w:left="2880" w:hanging="360"/>
      </w:pPr>
      <w:rPr>
        <w:rFonts w:ascii="Times New Roman" w:hAnsi="Times New Roman" w:hint="default"/>
      </w:rPr>
    </w:lvl>
    <w:lvl w:ilvl="4" w:tplc="9A40FB86" w:tentative="1">
      <w:start w:val="1"/>
      <w:numFmt w:val="bullet"/>
      <w:lvlText w:val="•"/>
      <w:lvlJc w:val="left"/>
      <w:pPr>
        <w:tabs>
          <w:tab w:val="num" w:pos="3600"/>
        </w:tabs>
        <w:ind w:left="3600" w:hanging="360"/>
      </w:pPr>
      <w:rPr>
        <w:rFonts w:ascii="Times New Roman" w:hAnsi="Times New Roman" w:hint="default"/>
      </w:rPr>
    </w:lvl>
    <w:lvl w:ilvl="5" w:tplc="0DACF292" w:tentative="1">
      <w:start w:val="1"/>
      <w:numFmt w:val="bullet"/>
      <w:lvlText w:val="•"/>
      <w:lvlJc w:val="left"/>
      <w:pPr>
        <w:tabs>
          <w:tab w:val="num" w:pos="4320"/>
        </w:tabs>
        <w:ind w:left="4320" w:hanging="360"/>
      </w:pPr>
      <w:rPr>
        <w:rFonts w:ascii="Times New Roman" w:hAnsi="Times New Roman" w:hint="default"/>
      </w:rPr>
    </w:lvl>
    <w:lvl w:ilvl="6" w:tplc="6C8812FE" w:tentative="1">
      <w:start w:val="1"/>
      <w:numFmt w:val="bullet"/>
      <w:lvlText w:val="•"/>
      <w:lvlJc w:val="left"/>
      <w:pPr>
        <w:tabs>
          <w:tab w:val="num" w:pos="5040"/>
        </w:tabs>
        <w:ind w:left="5040" w:hanging="360"/>
      </w:pPr>
      <w:rPr>
        <w:rFonts w:ascii="Times New Roman" w:hAnsi="Times New Roman" w:hint="default"/>
      </w:rPr>
    </w:lvl>
    <w:lvl w:ilvl="7" w:tplc="1F3E08BA" w:tentative="1">
      <w:start w:val="1"/>
      <w:numFmt w:val="bullet"/>
      <w:lvlText w:val="•"/>
      <w:lvlJc w:val="left"/>
      <w:pPr>
        <w:tabs>
          <w:tab w:val="num" w:pos="5760"/>
        </w:tabs>
        <w:ind w:left="5760" w:hanging="360"/>
      </w:pPr>
      <w:rPr>
        <w:rFonts w:ascii="Times New Roman" w:hAnsi="Times New Roman" w:hint="default"/>
      </w:rPr>
    </w:lvl>
    <w:lvl w:ilvl="8" w:tplc="11AA286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4DE152E"/>
    <w:multiLevelType w:val="hybridMultilevel"/>
    <w:tmpl w:val="6B9A787A"/>
    <w:lvl w:ilvl="0" w:tplc="459E3FD0">
      <w:start w:val="1"/>
      <w:numFmt w:val="bullet"/>
      <w:lvlText w:val="•"/>
      <w:lvlJc w:val="left"/>
      <w:pPr>
        <w:tabs>
          <w:tab w:val="num" w:pos="720"/>
        </w:tabs>
        <w:ind w:left="720" w:hanging="360"/>
      </w:pPr>
      <w:rPr>
        <w:rFonts w:ascii="Times New Roman" w:hAnsi="Times New Roman" w:hint="default"/>
      </w:rPr>
    </w:lvl>
    <w:lvl w:ilvl="1" w:tplc="8C144DB4" w:tentative="1">
      <w:start w:val="1"/>
      <w:numFmt w:val="bullet"/>
      <w:lvlText w:val="•"/>
      <w:lvlJc w:val="left"/>
      <w:pPr>
        <w:tabs>
          <w:tab w:val="num" w:pos="1440"/>
        </w:tabs>
        <w:ind w:left="1440" w:hanging="360"/>
      </w:pPr>
      <w:rPr>
        <w:rFonts w:ascii="Times New Roman" w:hAnsi="Times New Roman" w:hint="default"/>
      </w:rPr>
    </w:lvl>
    <w:lvl w:ilvl="2" w:tplc="49A83ED0" w:tentative="1">
      <w:start w:val="1"/>
      <w:numFmt w:val="bullet"/>
      <w:lvlText w:val="•"/>
      <w:lvlJc w:val="left"/>
      <w:pPr>
        <w:tabs>
          <w:tab w:val="num" w:pos="2160"/>
        </w:tabs>
        <w:ind w:left="2160" w:hanging="360"/>
      </w:pPr>
      <w:rPr>
        <w:rFonts w:ascii="Times New Roman" w:hAnsi="Times New Roman" w:hint="default"/>
      </w:rPr>
    </w:lvl>
    <w:lvl w:ilvl="3" w:tplc="3932A1B4" w:tentative="1">
      <w:start w:val="1"/>
      <w:numFmt w:val="bullet"/>
      <w:lvlText w:val="•"/>
      <w:lvlJc w:val="left"/>
      <w:pPr>
        <w:tabs>
          <w:tab w:val="num" w:pos="2880"/>
        </w:tabs>
        <w:ind w:left="2880" w:hanging="360"/>
      </w:pPr>
      <w:rPr>
        <w:rFonts w:ascii="Times New Roman" w:hAnsi="Times New Roman" w:hint="default"/>
      </w:rPr>
    </w:lvl>
    <w:lvl w:ilvl="4" w:tplc="EE2A5124" w:tentative="1">
      <w:start w:val="1"/>
      <w:numFmt w:val="bullet"/>
      <w:lvlText w:val="•"/>
      <w:lvlJc w:val="left"/>
      <w:pPr>
        <w:tabs>
          <w:tab w:val="num" w:pos="3600"/>
        </w:tabs>
        <w:ind w:left="3600" w:hanging="360"/>
      </w:pPr>
      <w:rPr>
        <w:rFonts w:ascii="Times New Roman" w:hAnsi="Times New Roman" w:hint="default"/>
      </w:rPr>
    </w:lvl>
    <w:lvl w:ilvl="5" w:tplc="383E1394" w:tentative="1">
      <w:start w:val="1"/>
      <w:numFmt w:val="bullet"/>
      <w:lvlText w:val="•"/>
      <w:lvlJc w:val="left"/>
      <w:pPr>
        <w:tabs>
          <w:tab w:val="num" w:pos="4320"/>
        </w:tabs>
        <w:ind w:left="4320" w:hanging="360"/>
      </w:pPr>
      <w:rPr>
        <w:rFonts w:ascii="Times New Roman" w:hAnsi="Times New Roman" w:hint="default"/>
      </w:rPr>
    </w:lvl>
    <w:lvl w:ilvl="6" w:tplc="6E6C87A0" w:tentative="1">
      <w:start w:val="1"/>
      <w:numFmt w:val="bullet"/>
      <w:lvlText w:val="•"/>
      <w:lvlJc w:val="left"/>
      <w:pPr>
        <w:tabs>
          <w:tab w:val="num" w:pos="5040"/>
        </w:tabs>
        <w:ind w:left="5040" w:hanging="360"/>
      </w:pPr>
      <w:rPr>
        <w:rFonts w:ascii="Times New Roman" w:hAnsi="Times New Roman" w:hint="default"/>
      </w:rPr>
    </w:lvl>
    <w:lvl w:ilvl="7" w:tplc="7D56E89E" w:tentative="1">
      <w:start w:val="1"/>
      <w:numFmt w:val="bullet"/>
      <w:lvlText w:val="•"/>
      <w:lvlJc w:val="left"/>
      <w:pPr>
        <w:tabs>
          <w:tab w:val="num" w:pos="5760"/>
        </w:tabs>
        <w:ind w:left="5760" w:hanging="360"/>
      </w:pPr>
      <w:rPr>
        <w:rFonts w:ascii="Times New Roman" w:hAnsi="Times New Roman" w:hint="default"/>
      </w:rPr>
    </w:lvl>
    <w:lvl w:ilvl="8" w:tplc="7398F33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6484815"/>
    <w:multiLevelType w:val="hybridMultilevel"/>
    <w:tmpl w:val="1F72C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81E2E26"/>
    <w:multiLevelType w:val="multilevel"/>
    <w:tmpl w:val="0409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35F94289"/>
    <w:multiLevelType w:val="hybridMultilevel"/>
    <w:tmpl w:val="6A98DF22"/>
    <w:lvl w:ilvl="0" w:tplc="A76ECC14">
      <w:start w:val="1"/>
      <w:numFmt w:val="bullet"/>
      <w:lvlText w:val="•"/>
      <w:lvlJc w:val="left"/>
      <w:pPr>
        <w:tabs>
          <w:tab w:val="num" w:pos="720"/>
        </w:tabs>
        <w:ind w:left="720" w:hanging="360"/>
      </w:pPr>
      <w:rPr>
        <w:rFonts w:ascii="Times New Roman" w:hAnsi="Times New Roman" w:hint="default"/>
      </w:rPr>
    </w:lvl>
    <w:lvl w:ilvl="1" w:tplc="A0F0BAF0" w:tentative="1">
      <w:start w:val="1"/>
      <w:numFmt w:val="bullet"/>
      <w:lvlText w:val="•"/>
      <w:lvlJc w:val="left"/>
      <w:pPr>
        <w:tabs>
          <w:tab w:val="num" w:pos="1440"/>
        </w:tabs>
        <w:ind w:left="1440" w:hanging="360"/>
      </w:pPr>
      <w:rPr>
        <w:rFonts w:ascii="Times New Roman" w:hAnsi="Times New Roman" w:hint="default"/>
      </w:rPr>
    </w:lvl>
    <w:lvl w:ilvl="2" w:tplc="330CA942" w:tentative="1">
      <w:start w:val="1"/>
      <w:numFmt w:val="bullet"/>
      <w:lvlText w:val="•"/>
      <w:lvlJc w:val="left"/>
      <w:pPr>
        <w:tabs>
          <w:tab w:val="num" w:pos="2160"/>
        </w:tabs>
        <w:ind w:left="2160" w:hanging="360"/>
      </w:pPr>
      <w:rPr>
        <w:rFonts w:ascii="Times New Roman" w:hAnsi="Times New Roman" w:hint="default"/>
      </w:rPr>
    </w:lvl>
    <w:lvl w:ilvl="3" w:tplc="DB20EFF0" w:tentative="1">
      <w:start w:val="1"/>
      <w:numFmt w:val="bullet"/>
      <w:lvlText w:val="•"/>
      <w:lvlJc w:val="left"/>
      <w:pPr>
        <w:tabs>
          <w:tab w:val="num" w:pos="2880"/>
        </w:tabs>
        <w:ind w:left="2880" w:hanging="360"/>
      </w:pPr>
      <w:rPr>
        <w:rFonts w:ascii="Times New Roman" w:hAnsi="Times New Roman" w:hint="default"/>
      </w:rPr>
    </w:lvl>
    <w:lvl w:ilvl="4" w:tplc="9384A5F8" w:tentative="1">
      <w:start w:val="1"/>
      <w:numFmt w:val="bullet"/>
      <w:lvlText w:val="•"/>
      <w:lvlJc w:val="left"/>
      <w:pPr>
        <w:tabs>
          <w:tab w:val="num" w:pos="3600"/>
        </w:tabs>
        <w:ind w:left="3600" w:hanging="360"/>
      </w:pPr>
      <w:rPr>
        <w:rFonts w:ascii="Times New Roman" w:hAnsi="Times New Roman" w:hint="default"/>
      </w:rPr>
    </w:lvl>
    <w:lvl w:ilvl="5" w:tplc="C5E2ED86" w:tentative="1">
      <w:start w:val="1"/>
      <w:numFmt w:val="bullet"/>
      <w:lvlText w:val="•"/>
      <w:lvlJc w:val="left"/>
      <w:pPr>
        <w:tabs>
          <w:tab w:val="num" w:pos="4320"/>
        </w:tabs>
        <w:ind w:left="4320" w:hanging="360"/>
      </w:pPr>
      <w:rPr>
        <w:rFonts w:ascii="Times New Roman" w:hAnsi="Times New Roman" w:hint="default"/>
      </w:rPr>
    </w:lvl>
    <w:lvl w:ilvl="6" w:tplc="CEC884A6" w:tentative="1">
      <w:start w:val="1"/>
      <w:numFmt w:val="bullet"/>
      <w:lvlText w:val="•"/>
      <w:lvlJc w:val="left"/>
      <w:pPr>
        <w:tabs>
          <w:tab w:val="num" w:pos="5040"/>
        </w:tabs>
        <w:ind w:left="5040" w:hanging="360"/>
      </w:pPr>
      <w:rPr>
        <w:rFonts w:ascii="Times New Roman" w:hAnsi="Times New Roman" w:hint="default"/>
      </w:rPr>
    </w:lvl>
    <w:lvl w:ilvl="7" w:tplc="6110087C" w:tentative="1">
      <w:start w:val="1"/>
      <w:numFmt w:val="bullet"/>
      <w:lvlText w:val="•"/>
      <w:lvlJc w:val="left"/>
      <w:pPr>
        <w:tabs>
          <w:tab w:val="num" w:pos="5760"/>
        </w:tabs>
        <w:ind w:left="5760" w:hanging="360"/>
      </w:pPr>
      <w:rPr>
        <w:rFonts w:ascii="Times New Roman" w:hAnsi="Times New Roman" w:hint="default"/>
      </w:rPr>
    </w:lvl>
    <w:lvl w:ilvl="8" w:tplc="FA4E391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FDD3F05"/>
    <w:multiLevelType w:val="hybridMultilevel"/>
    <w:tmpl w:val="CE703CBA"/>
    <w:lvl w:ilvl="0" w:tplc="F5DEC9C0">
      <w:start w:val="1"/>
      <w:numFmt w:val="bullet"/>
      <w:lvlText w:val="•"/>
      <w:lvlJc w:val="left"/>
      <w:pPr>
        <w:tabs>
          <w:tab w:val="num" w:pos="720"/>
        </w:tabs>
        <w:ind w:left="720" w:hanging="360"/>
      </w:pPr>
      <w:rPr>
        <w:rFonts w:ascii="Times New Roman" w:hAnsi="Times New Roman" w:hint="default"/>
      </w:rPr>
    </w:lvl>
    <w:lvl w:ilvl="1" w:tplc="6372A6DA" w:tentative="1">
      <w:start w:val="1"/>
      <w:numFmt w:val="bullet"/>
      <w:lvlText w:val="•"/>
      <w:lvlJc w:val="left"/>
      <w:pPr>
        <w:tabs>
          <w:tab w:val="num" w:pos="1440"/>
        </w:tabs>
        <w:ind w:left="1440" w:hanging="360"/>
      </w:pPr>
      <w:rPr>
        <w:rFonts w:ascii="Times New Roman" w:hAnsi="Times New Roman" w:hint="default"/>
      </w:rPr>
    </w:lvl>
    <w:lvl w:ilvl="2" w:tplc="7F72CCA4" w:tentative="1">
      <w:start w:val="1"/>
      <w:numFmt w:val="bullet"/>
      <w:lvlText w:val="•"/>
      <w:lvlJc w:val="left"/>
      <w:pPr>
        <w:tabs>
          <w:tab w:val="num" w:pos="2160"/>
        </w:tabs>
        <w:ind w:left="2160" w:hanging="360"/>
      </w:pPr>
      <w:rPr>
        <w:rFonts w:ascii="Times New Roman" w:hAnsi="Times New Roman" w:hint="default"/>
      </w:rPr>
    </w:lvl>
    <w:lvl w:ilvl="3" w:tplc="33209862" w:tentative="1">
      <w:start w:val="1"/>
      <w:numFmt w:val="bullet"/>
      <w:lvlText w:val="•"/>
      <w:lvlJc w:val="left"/>
      <w:pPr>
        <w:tabs>
          <w:tab w:val="num" w:pos="2880"/>
        </w:tabs>
        <w:ind w:left="2880" w:hanging="360"/>
      </w:pPr>
      <w:rPr>
        <w:rFonts w:ascii="Times New Roman" w:hAnsi="Times New Roman" w:hint="default"/>
      </w:rPr>
    </w:lvl>
    <w:lvl w:ilvl="4" w:tplc="54DE19C6" w:tentative="1">
      <w:start w:val="1"/>
      <w:numFmt w:val="bullet"/>
      <w:lvlText w:val="•"/>
      <w:lvlJc w:val="left"/>
      <w:pPr>
        <w:tabs>
          <w:tab w:val="num" w:pos="3600"/>
        </w:tabs>
        <w:ind w:left="3600" w:hanging="360"/>
      </w:pPr>
      <w:rPr>
        <w:rFonts w:ascii="Times New Roman" w:hAnsi="Times New Roman" w:hint="default"/>
      </w:rPr>
    </w:lvl>
    <w:lvl w:ilvl="5" w:tplc="30B8705A" w:tentative="1">
      <w:start w:val="1"/>
      <w:numFmt w:val="bullet"/>
      <w:lvlText w:val="•"/>
      <w:lvlJc w:val="left"/>
      <w:pPr>
        <w:tabs>
          <w:tab w:val="num" w:pos="4320"/>
        </w:tabs>
        <w:ind w:left="4320" w:hanging="360"/>
      </w:pPr>
      <w:rPr>
        <w:rFonts w:ascii="Times New Roman" w:hAnsi="Times New Roman" w:hint="default"/>
      </w:rPr>
    </w:lvl>
    <w:lvl w:ilvl="6" w:tplc="CBAAB198" w:tentative="1">
      <w:start w:val="1"/>
      <w:numFmt w:val="bullet"/>
      <w:lvlText w:val="•"/>
      <w:lvlJc w:val="left"/>
      <w:pPr>
        <w:tabs>
          <w:tab w:val="num" w:pos="5040"/>
        </w:tabs>
        <w:ind w:left="5040" w:hanging="360"/>
      </w:pPr>
      <w:rPr>
        <w:rFonts w:ascii="Times New Roman" w:hAnsi="Times New Roman" w:hint="default"/>
      </w:rPr>
    </w:lvl>
    <w:lvl w:ilvl="7" w:tplc="C3401C72" w:tentative="1">
      <w:start w:val="1"/>
      <w:numFmt w:val="bullet"/>
      <w:lvlText w:val="•"/>
      <w:lvlJc w:val="left"/>
      <w:pPr>
        <w:tabs>
          <w:tab w:val="num" w:pos="5760"/>
        </w:tabs>
        <w:ind w:left="5760" w:hanging="360"/>
      </w:pPr>
      <w:rPr>
        <w:rFonts w:ascii="Times New Roman" w:hAnsi="Times New Roman" w:hint="default"/>
      </w:rPr>
    </w:lvl>
    <w:lvl w:ilvl="8" w:tplc="9C525E8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1730A1C"/>
    <w:multiLevelType w:val="multilevel"/>
    <w:tmpl w:val="0409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1" w15:restartNumberingAfterBreak="0">
    <w:nsid w:val="47BF33F7"/>
    <w:multiLevelType w:val="hybridMultilevel"/>
    <w:tmpl w:val="B6DA5526"/>
    <w:lvl w:ilvl="0" w:tplc="EC6815F0">
      <w:start w:val="1"/>
      <w:numFmt w:val="bullet"/>
      <w:lvlText w:val="•"/>
      <w:lvlJc w:val="left"/>
      <w:pPr>
        <w:tabs>
          <w:tab w:val="num" w:pos="720"/>
        </w:tabs>
        <w:ind w:left="720" w:hanging="360"/>
      </w:pPr>
      <w:rPr>
        <w:rFonts w:ascii="Times New Roman" w:hAnsi="Times New Roman" w:hint="default"/>
      </w:rPr>
    </w:lvl>
    <w:lvl w:ilvl="1" w:tplc="D7741D6C" w:tentative="1">
      <w:start w:val="1"/>
      <w:numFmt w:val="bullet"/>
      <w:lvlText w:val="•"/>
      <w:lvlJc w:val="left"/>
      <w:pPr>
        <w:tabs>
          <w:tab w:val="num" w:pos="1440"/>
        </w:tabs>
        <w:ind w:left="1440" w:hanging="360"/>
      </w:pPr>
      <w:rPr>
        <w:rFonts w:ascii="Times New Roman" w:hAnsi="Times New Roman" w:hint="default"/>
      </w:rPr>
    </w:lvl>
    <w:lvl w:ilvl="2" w:tplc="31FAC3DC" w:tentative="1">
      <w:start w:val="1"/>
      <w:numFmt w:val="bullet"/>
      <w:lvlText w:val="•"/>
      <w:lvlJc w:val="left"/>
      <w:pPr>
        <w:tabs>
          <w:tab w:val="num" w:pos="2160"/>
        </w:tabs>
        <w:ind w:left="2160" w:hanging="360"/>
      </w:pPr>
      <w:rPr>
        <w:rFonts w:ascii="Times New Roman" w:hAnsi="Times New Roman" w:hint="default"/>
      </w:rPr>
    </w:lvl>
    <w:lvl w:ilvl="3" w:tplc="67606078" w:tentative="1">
      <w:start w:val="1"/>
      <w:numFmt w:val="bullet"/>
      <w:lvlText w:val="•"/>
      <w:lvlJc w:val="left"/>
      <w:pPr>
        <w:tabs>
          <w:tab w:val="num" w:pos="2880"/>
        </w:tabs>
        <w:ind w:left="2880" w:hanging="360"/>
      </w:pPr>
      <w:rPr>
        <w:rFonts w:ascii="Times New Roman" w:hAnsi="Times New Roman" w:hint="default"/>
      </w:rPr>
    </w:lvl>
    <w:lvl w:ilvl="4" w:tplc="497A372A" w:tentative="1">
      <w:start w:val="1"/>
      <w:numFmt w:val="bullet"/>
      <w:lvlText w:val="•"/>
      <w:lvlJc w:val="left"/>
      <w:pPr>
        <w:tabs>
          <w:tab w:val="num" w:pos="3600"/>
        </w:tabs>
        <w:ind w:left="3600" w:hanging="360"/>
      </w:pPr>
      <w:rPr>
        <w:rFonts w:ascii="Times New Roman" w:hAnsi="Times New Roman" w:hint="default"/>
      </w:rPr>
    </w:lvl>
    <w:lvl w:ilvl="5" w:tplc="969EA504" w:tentative="1">
      <w:start w:val="1"/>
      <w:numFmt w:val="bullet"/>
      <w:lvlText w:val="•"/>
      <w:lvlJc w:val="left"/>
      <w:pPr>
        <w:tabs>
          <w:tab w:val="num" w:pos="4320"/>
        </w:tabs>
        <w:ind w:left="4320" w:hanging="360"/>
      </w:pPr>
      <w:rPr>
        <w:rFonts w:ascii="Times New Roman" w:hAnsi="Times New Roman" w:hint="default"/>
      </w:rPr>
    </w:lvl>
    <w:lvl w:ilvl="6" w:tplc="22461FCC" w:tentative="1">
      <w:start w:val="1"/>
      <w:numFmt w:val="bullet"/>
      <w:lvlText w:val="•"/>
      <w:lvlJc w:val="left"/>
      <w:pPr>
        <w:tabs>
          <w:tab w:val="num" w:pos="5040"/>
        </w:tabs>
        <w:ind w:left="5040" w:hanging="360"/>
      </w:pPr>
      <w:rPr>
        <w:rFonts w:ascii="Times New Roman" w:hAnsi="Times New Roman" w:hint="default"/>
      </w:rPr>
    </w:lvl>
    <w:lvl w:ilvl="7" w:tplc="2DEC3FAE" w:tentative="1">
      <w:start w:val="1"/>
      <w:numFmt w:val="bullet"/>
      <w:lvlText w:val="•"/>
      <w:lvlJc w:val="left"/>
      <w:pPr>
        <w:tabs>
          <w:tab w:val="num" w:pos="5760"/>
        </w:tabs>
        <w:ind w:left="5760" w:hanging="360"/>
      </w:pPr>
      <w:rPr>
        <w:rFonts w:ascii="Times New Roman" w:hAnsi="Times New Roman" w:hint="default"/>
      </w:rPr>
    </w:lvl>
    <w:lvl w:ilvl="8" w:tplc="7182094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AA4498D"/>
    <w:multiLevelType w:val="hybridMultilevel"/>
    <w:tmpl w:val="C5280B7E"/>
    <w:lvl w:ilvl="0" w:tplc="56905B44">
      <w:start w:val="1"/>
      <w:numFmt w:val="bullet"/>
      <w:lvlText w:val="•"/>
      <w:lvlJc w:val="left"/>
      <w:pPr>
        <w:tabs>
          <w:tab w:val="num" w:pos="720"/>
        </w:tabs>
        <w:ind w:left="720" w:hanging="360"/>
      </w:pPr>
      <w:rPr>
        <w:rFonts w:ascii="Times New Roman" w:hAnsi="Times New Roman" w:hint="default"/>
      </w:rPr>
    </w:lvl>
    <w:lvl w:ilvl="1" w:tplc="B3F44374" w:tentative="1">
      <w:start w:val="1"/>
      <w:numFmt w:val="bullet"/>
      <w:lvlText w:val="•"/>
      <w:lvlJc w:val="left"/>
      <w:pPr>
        <w:tabs>
          <w:tab w:val="num" w:pos="1440"/>
        </w:tabs>
        <w:ind w:left="1440" w:hanging="360"/>
      </w:pPr>
      <w:rPr>
        <w:rFonts w:ascii="Times New Roman" w:hAnsi="Times New Roman" w:hint="default"/>
      </w:rPr>
    </w:lvl>
    <w:lvl w:ilvl="2" w:tplc="2C6474B0" w:tentative="1">
      <w:start w:val="1"/>
      <w:numFmt w:val="bullet"/>
      <w:lvlText w:val="•"/>
      <w:lvlJc w:val="left"/>
      <w:pPr>
        <w:tabs>
          <w:tab w:val="num" w:pos="2160"/>
        </w:tabs>
        <w:ind w:left="2160" w:hanging="360"/>
      </w:pPr>
      <w:rPr>
        <w:rFonts w:ascii="Times New Roman" w:hAnsi="Times New Roman" w:hint="default"/>
      </w:rPr>
    </w:lvl>
    <w:lvl w:ilvl="3" w:tplc="E39C97FE" w:tentative="1">
      <w:start w:val="1"/>
      <w:numFmt w:val="bullet"/>
      <w:lvlText w:val="•"/>
      <w:lvlJc w:val="left"/>
      <w:pPr>
        <w:tabs>
          <w:tab w:val="num" w:pos="2880"/>
        </w:tabs>
        <w:ind w:left="2880" w:hanging="360"/>
      </w:pPr>
      <w:rPr>
        <w:rFonts w:ascii="Times New Roman" w:hAnsi="Times New Roman" w:hint="default"/>
      </w:rPr>
    </w:lvl>
    <w:lvl w:ilvl="4" w:tplc="7654024C" w:tentative="1">
      <w:start w:val="1"/>
      <w:numFmt w:val="bullet"/>
      <w:lvlText w:val="•"/>
      <w:lvlJc w:val="left"/>
      <w:pPr>
        <w:tabs>
          <w:tab w:val="num" w:pos="3600"/>
        </w:tabs>
        <w:ind w:left="3600" w:hanging="360"/>
      </w:pPr>
      <w:rPr>
        <w:rFonts w:ascii="Times New Roman" w:hAnsi="Times New Roman" w:hint="default"/>
      </w:rPr>
    </w:lvl>
    <w:lvl w:ilvl="5" w:tplc="73BA236A" w:tentative="1">
      <w:start w:val="1"/>
      <w:numFmt w:val="bullet"/>
      <w:lvlText w:val="•"/>
      <w:lvlJc w:val="left"/>
      <w:pPr>
        <w:tabs>
          <w:tab w:val="num" w:pos="4320"/>
        </w:tabs>
        <w:ind w:left="4320" w:hanging="360"/>
      </w:pPr>
      <w:rPr>
        <w:rFonts w:ascii="Times New Roman" w:hAnsi="Times New Roman" w:hint="default"/>
      </w:rPr>
    </w:lvl>
    <w:lvl w:ilvl="6" w:tplc="141607A8" w:tentative="1">
      <w:start w:val="1"/>
      <w:numFmt w:val="bullet"/>
      <w:lvlText w:val="•"/>
      <w:lvlJc w:val="left"/>
      <w:pPr>
        <w:tabs>
          <w:tab w:val="num" w:pos="5040"/>
        </w:tabs>
        <w:ind w:left="5040" w:hanging="360"/>
      </w:pPr>
      <w:rPr>
        <w:rFonts w:ascii="Times New Roman" w:hAnsi="Times New Roman" w:hint="default"/>
      </w:rPr>
    </w:lvl>
    <w:lvl w:ilvl="7" w:tplc="0DE66DFC" w:tentative="1">
      <w:start w:val="1"/>
      <w:numFmt w:val="bullet"/>
      <w:lvlText w:val="•"/>
      <w:lvlJc w:val="left"/>
      <w:pPr>
        <w:tabs>
          <w:tab w:val="num" w:pos="5760"/>
        </w:tabs>
        <w:ind w:left="5760" w:hanging="360"/>
      </w:pPr>
      <w:rPr>
        <w:rFonts w:ascii="Times New Roman" w:hAnsi="Times New Roman" w:hint="default"/>
      </w:rPr>
    </w:lvl>
    <w:lvl w:ilvl="8" w:tplc="D9AE93C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56EF47C8"/>
    <w:multiLevelType w:val="multilevel"/>
    <w:tmpl w:val="512A2E3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1D5392"/>
    <w:multiLevelType w:val="hybridMultilevel"/>
    <w:tmpl w:val="86E0E7D2"/>
    <w:lvl w:ilvl="0" w:tplc="0880952A">
      <w:start w:val="1"/>
      <w:numFmt w:val="bullet"/>
      <w:lvlText w:val="•"/>
      <w:lvlJc w:val="left"/>
      <w:pPr>
        <w:tabs>
          <w:tab w:val="num" w:pos="720"/>
        </w:tabs>
        <w:ind w:left="720" w:hanging="360"/>
      </w:pPr>
      <w:rPr>
        <w:rFonts w:ascii="Times New Roman" w:hAnsi="Times New Roman" w:hint="default"/>
      </w:rPr>
    </w:lvl>
    <w:lvl w:ilvl="1" w:tplc="EF1E1548" w:tentative="1">
      <w:start w:val="1"/>
      <w:numFmt w:val="bullet"/>
      <w:lvlText w:val="•"/>
      <w:lvlJc w:val="left"/>
      <w:pPr>
        <w:tabs>
          <w:tab w:val="num" w:pos="1440"/>
        </w:tabs>
        <w:ind w:left="1440" w:hanging="360"/>
      </w:pPr>
      <w:rPr>
        <w:rFonts w:ascii="Times New Roman" w:hAnsi="Times New Roman" w:hint="default"/>
      </w:rPr>
    </w:lvl>
    <w:lvl w:ilvl="2" w:tplc="AD32E8F4" w:tentative="1">
      <w:start w:val="1"/>
      <w:numFmt w:val="bullet"/>
      <w:lvlText w:val="•"/>
      <w:lvlJc w:val="left"/>
      <w:pPr>
        <w:tabs>
          <w:tab w:val="num" w:pos="2160"/>
        </w:tabs>
        <w:ind w:left="2160" w:hanging="360"/>
      </w:pPr>
      <w:rPr>
        <w:rFonts w:ascii="Times New Roman" w:hAnsi="Times New Roman" w:hint="default"/>
      </w:rPr>
    </w:lvl>
    <w:lvl w:ilvl="3" w:tplc="803CE60C" w:tentative="1">
      <w:start w:val="1"/>
      <w:numFmt w:val="bullet"/>
      <w:lvlText w:val="•"/>
      <w:lvlJc w:val="left"/>
      <w:pPr>
        <w:tabs>
          <w:tab w:val="num" w:pos="2880"/>
        </w:tabs>
        <w:ind w:left="2880" w:hanging="360"/>
      </w:pPr>
      <w:rPr>
        <w:rFonts w:ascii="Times New Roman" w:hAnsi="Times New Roman" w:hint="default"/>
      </w:rPr>
    </w:lvl>
    <w:lvl w:ilvl="4" w:tplc="D96A51EE" w:tentative="1">
      <w:start w:val="1"/>
      <w:numFmt w:val="bullet"/>
      <w:lvlText w:val="•"/>
      <w:lvlJc w:val="left"/>
      <w:pPr>
        <w:tabs>
          <w:tab w:val="num" w:pos="3600"/>
        </w:tabs>
        <w:ind w:left="3600" w:hanging="360"/>
      </w:pPr>
      <w:rPr>
        <w:rFonts w:ascii="Times New Roman" w:hAnsi="Times New Roman" w:hint="default"/>
      </w:rPr>
    </w:lvl>
    <w:lvl w:ilvl="5" w:tplc="A4D04D76" w:tentative="1">
      <w:start w:val="1"/>
      <w:numFmt w:val="bullet"/>
      <w:lvlText w:val="•"/>
      <w:lvlJc w:val="left"/>
      <w:pPr>
        <w:tabs>
          <w:tab w:val="num" w:pos="4320"/>
        </w:tabs>
        <w:ind w:left="4320" w:hanging="360"/>
      </w:pPr>
      <w:rPr>
        <w:rFonts w:ascii="Times New Roman" w:hAnsi="Times New Roman" w:hint="default"/>
      </w:rPr>
    </w:lvl>
    <w:lvl w:ilvl="6" w:tplc="3BB87C7C" w:tentative="1">
      <w:start w:val="1"/>
      <w:numFmt w:val="bullet"/>
      <w:lvlText w:val="•"/>
      <w:lvlJc w:val="left"/>
      <w:pPr>
        <w:tabs>
          <w:tab w:val="num" w:pos="5040"/>
        </w:tabs>
        <w:ind w:left="5040" w:hanging="360"/>
      </w:pPr>
      <w:rPr>
        <w:rFonts w:ascii="Times New Roman" w:hAnsi="Times New Roman" w:hint="default"/>
      </w:rPr>
    </w:lvl>
    <w:lvl w:ilvl="7" w:tplc="40CC516C" w:tentative="1">
      <w:start w:val="1"/>
      <w:numFmt w:val="bullet"/>
      <w:lvlText w:val="•"/>
      <w:lvlJc w:val="left"/>
      <w:pPr>
        <w:tabs>
          <w:tab w:val="num" w:pos="5760"/>
        </w:tabs>
        <w:ind w:left="5760" w:hanging="360"/>
      </w:pPr>
      <w:rPr>
        <w:rFonts w:ascii="Times New Roman" w:hAnsi="Times New Roman" w:hint="default"/>
      </w:rPr>
    </w:lvl>
    <w:lvl w:ilvl="8" w:tplc="EBBE76C6" w:tentative="1">
      <w:start w:val="1"/>
      <w:numFmt w:val="bullet"/>
      <w:lvlText w:val="•"/>
      <w:lvlJc w:val="left"/>
      <w:pPr>
        <w:tabs>
          <w:tab w:val="num" w:pos="6480"/>
        </w:tabs>
        <w:ind w:left="6480" w:hanging="360"/>
      </w:pPr>
      <w:rPr>
        <w:rFonts w:ascii="Times New Roman" w:hAnsi="Times New Roman" w:hint="default"/>
      </w:rPr>
    </w:lvl>
  </w:abstractNum>
  <w:num w:numId="1" w16cid:durableId="1314991707">
    <w:abstractNumId w:val="13"/>
  </w:num>
  <w:num w:numId="2" w16cid:durableId="392123181">
    <w:abstractNumId w:val="7"/>
  </w:num>
  <w:num w:numId="3" w16cid:durableId="121658075">
    <w:abstractNumId w:val="11"/>
  </w:num>
  <w:num w:numId="4" w16cid:durableId="1542471145">
    <w:abstractNumId w:val="4"/>
  </w:num>
  <w:num w:numId="5" w16cid:durableId="2122336289">
    <w:abstractNumId w:val="12"/>
  </w:num>
  <w:num w:numId="6" w16cid:durableId="32192771">
    <w:abstractNumId w:val="1"/>
  </w:num>
  <w:num w:numId="7" w16cid:durableId="153225452">
    <w:abstractNumId w:val="14"/>
  </w:num>
  <w:num w:numId="8" w16cid:durableId="273557143">
    <w:abstractNumId w:val="5"/>
  </w:num>
  <w:num w:numId="9" w16cid:durableId="502008702">
    <w:abstractNumId w:val="9"/>
  </w:num>
  <w:num w:numId="10" w16cid:durableId="826163995">
    <w:abstractNumId w:val="8"/>
  </w:num>
  <w:num w:numId="11" w16cid:durableId="864101999">
    <w:abstractNumId w:val="6"/>
  </w:num>
  <w:num w:numId="12" w16cid:durableId="503789201">
    <w:abstractNumId w:val="3"/>
  </w:num>
  <w:num w:numId="13" w16cid:durableId="2006281660">
    <w:abstractNumId w:val="0"/>
  </w:num>
  <w:num w:numId="14" w16cid:durableId="230773954">
    <w:abstractNumId w:val="10"/>
  </w:num>
  <w:num w:numId="15" w16cid:durableId="20724644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a castro zarate">
    <w15:presenceInfo w15:providerId="Windows Live" w15:userId="536e7b9f96b057b2"/>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B9A"/>
    <w:rsid w:val="000078C5"/>
    <w:rsid w:val="0002098C"/>
    <w:rsid w:val="0004565D"/>
    <w:rsid w:val="00055891"/>
    <w:rsid w:val="00072429"/>
    <w:rsid w:val="00081040"/>
    <w:rsid w:val="00084DA9"/>
    <w:rsid w:val="00096823"/>
    <w:rsid w:val="000B6EB5"/>
    <w:rsid w:val="000C2D11"/>
    <w:rsid w:val="000E6E95"/>
    <w:rsid w:val="000F35D7"/>
    <w:rsid w:val="00193BD2"/>
    <w:rsid w:val="00195C25"/>
    <w:rsid w:val="00197F69"/>
    <w:rsid w:val="001A683B"/>
    <w:rsid w:val="001F2BDF"/>
    <w:rsid w:val="00211787"/>
    <w:rsid w:val="00215901"/>
    <w:rsid w:val="00217AF0"/>
    <w:rsid w:val="002D080D"/>
    <w:rsid w:val="00300892"/>
    <w:rsid w:val="00313D29"/>
    <w:rsid w:val="00330D84"/>
    <w:rsid w:val="003337BD"/>
    <w:rsid w:val="00340A55"/>
    <w:rsid w:val="00341EBB"/>
    <w:rsid w:val="00354E0E"/>
    <w:rsid w:val="00367216"/>
    <w:rsid w:val="0037619A"/>
    <w:rsid w:val="0038012E"/>
    <w:rsid w:val="00385612"/>
    <w:rsid w:val="003A4C26"/>
    <w:rsid w:val="003A7CE8"/>
    <w:rsid w:val="003B7A3F"/>
    <w:rsid w:val="003C3DDB"/>
    <w:rsid w:val="003C652F"/>
    <w:rsid w:val="003E6C84"/>
    <w:rsid w:val="003F3DA7"/>
    <w:rsid w:val="003F551A"/>
    <w:rsid w:val="003F77D6"/>
    <w:rsid w:val="00400AAF"/>
    <w:rsid w:val="00452E81"/>
    <w:rsid w:val="004601F8"/>
    <w:rsid w:val="0046542A"/>
    <w:rsid w:val="00480AE1"/>
    <w:rsid w:val="00487BDD"/>
    <w:rsid w:val="004A7379"/>
    <w:rsid w:val="004B3013"/>
    <w:rsid w:val="004D11E9"/>
    <w:rsid w:val="00504507"/>
    <w:rsid w:val="00515381"/>
    <w:rsid w:val="005163B9"/>
    <w:rsid w:val="00547E43"/>
    <w:rsid w:val="0055316B"/>
    <w:rsid w:val="005711E1"/>
    <w:rsid w:val="00571A65"/>
    <w:rsid w:val="005D3461"/>
    <w:rsid w:val="005F5D70"/>
    <w:rsid w:val="005F6239"/>
    <w:rsid w:val="00602DDA"/>
    <w:rsid w:val="00633848"/>
    <w:rsid w:val="00656F2C"/>
    <w:rsid w:val="00661EC6"/>
    <w:rsid w:val="00677020"/>
    <w:rsid w:val="00680C51"/>
    <w:rsid w:val="00684427"/>
    <w:rsid w:val="00686615"/>
    <w:rsid w:val="0069494B"/>
    <w:rsid w:val="006963E0"/>
    <w:rsid w:val="007076B1"/>
    <w:rsid w:val="0071202D"/>
    <w:rsid w:val="007131A1"/>
    <w:rsid w:val="00715D68"/>
    <w:rsid w:val="00756BCD"/>
    <w:rsid w:val="00795009"/>
    <w:rsid w:val="0079669C"/>
    <w:rsid w:val="007A22A2"/>
    <w:rsid w:val="007A40C2"/>
    <w:rsid w:val="007A40F1"/>
    <w:rsid w:val="007A41B2"/>
    <w:rsid w:val="007A5949"/>
    <w:rsid w:val="007A6C9A"/>
    <w:rsid w:val="007B1842"/>
    <w:rsid w:val="007C2924"/>
    <w:rsid w:val="007C5EBB"/>
    <w:rsid w:val="007D2E21"/>
    <w:rsid w:val="007F6AC5"/>
    <w:rsid w:val="00810D67"/>
    <w:rsid w:val="008642E7"/>
    <w:rsid w:val="008D544F"/>
    <w:rsid w:val="008E173D"/>
    <w:rsid w:val="008F044F"/>
    <w:rsid w:val="008F5E4D"/>
    <w:rsid w:val="00906E4A"/>
    <w:rsid w:val="009148E9"/>
    <w:rsid w:val="00926A35"/>
    <w:rsid w:val="0096671B"/>
    <w:rsid w:val="009825A6"/>
    <w:rsid w:val="00991474"/>
    <w:rsid w:val="009A05C4"/>
    <w:rsid w:val="009B0B32"/>
    <w:rsid w:val="009B1394"/>
    <w:rsid w:val="009C1B09"/>
    <w:rsid w:val="009D2266"/>
    <w:rsid w:val="009D273E"/>
    <w:rsid w:val="009E4F7B"/>
    <w:rsid w:val="009F3CDE"/>
    <w:rsid w:val="009F7D98"/>
    <w:rsid w:val="00A03393"/>
    <w:rsid w:val="00A07EAD"/>
    <w:rsid w:val="00A11EF2"/>
    <w:rsid w:val="00A177C8"/>
    <w:rsid w:val="00A40409"/>
    <w:rsid w:val="00A45B9A"/>
    <w:rsid w:val="00A6364C"/>
    <w:rsid w:val="00A7363F"/>
    <w:rsid w:val="00A92455"/>
    <w:rsid w:val="00AA502D"/>
    <w:rsid w:val="00AA6D68"/>
    <w:rsid w:val="00AB28FC"/>
    <w:rsid w:val="00AB2C2C"/>
    <w:rsid w:val="00AC33F9"/>
    <w:rsid w:val="00AD4DF4"/>
    <w:rsid w:val="00AE2902"/>
    <w:rsid w:val="00AE4285"/>
    <w:rsid w:val="00B02FA0"/>
    <w:rsid w:val="00B15B4E"/>
    <w:rsid w:val="00B32EFD"/>
    <w:rsid w:val="00B33782"/>
    <w:rsid w:val="00BC7720"/>
    <w:rsid w:val="00BD4C45"/>
    <w:rsid w:val="00BD6877"/>
    <w:rsid w:val="00C027A9"/>
    <w:rsid w:val="00C02C11"/>
    <w:rsid w:val="00C10AA4"/>
    <w:rsid w:val="00C272C7"/>
    <w:rsid w:val="00C435FD"/>
    <w:rsid w:val="00C54640"/>
    <w:rsid w:val="00C54C24"/>
    <w:rsid w:val="00C77310"/>
    <w:rsid w:val="00C837A3"/>
    <w:rsid w:val="00C86818"/>
    <w:rsid w:val="00CA4D95"/>
    <w:rsid w:val="00CC33B3"/>
    <w:rsid w:val="00CC7A4F"/>
    <w:rsid w:val="00CE2E80"/>
    <w:rsid w:val="00CE431C"/>
    <w:rsid w:val="00CF1521"/>
    <w:rsid w:val="00D01B06"/>
    <w:rsid w:val="00D06C98"/>
    <w:rsid w:val="00D14DFA"/>
    <w:rsid w:val="00D15899"/>
    <w:rsid w:val="00D22DC2"/>
    <w:rsid w:val="00D32500"/>
    <w:rsid w:val="00D652BA"/>
    <w:rsid w:val="00DA05D2"/>
    <w:rsid w:val="00DA65C8"/>
    <w:rsid w:val="00DC599A"/>
    <w:rsid w:val="00DD2F1B"/>
    <w:rsid w:val="00DE79F6"/>
    <w:rsid w:val="00DF6DA8"/>
    <w:rsid w:val="00E02A5F"/>
    <w:rsid w:val="00E11718"/>
    <w:rsid w:val="00E12A0B"/>
    <w:rsid w:val="00E37B31"/>
    <w:rsid w:val="00E47FE2"/>
    <w:rsid w:val="00E63DF9"/>
    <w:rsid w:val="00EA30BD"/>
    <w:rsid w:val="00EC0457"/>
    <w:rsid w:val="00EF2637"/>
    <w:rsid w:val="00EF54A6"/>
    <w:rsid w:val="00F033AC"/>
    <w:rsid w:val="00F039B5"/>
    <w:rsid w:val="00F1788E"/>
    <w:rsid w:val="00F23600"/>
    <w:rsid w:val="00F25AA9"/>
    <w:rsid w:val="00F71EC9"/>
    <w:rsid w:val="00F84C7C"/>
    <w:rsid w:val="00F932C6"/>
    <w:rsid w:val="00F953FB"/>
    <w:rsid w:val="00F9628D"/>
    <w:rsid w:val="00F97AA8"/>
    <w:rsid w:val="00FA2D02"/>
    <w:rsid w:val="00FB24F0"/>
    <w:rsid w:val="00FB2587"/>
    <w:rsid w:val="00FD401B"/>
    <w:rsid w:val="00FE227A"/>
    <w:rsid w:val="00FE4322"/>
    <w:rsid w:val="00FF73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7E414"/>
  <w15:docId w15:val="{26624C40-8741-414D-B7D2-5CCB6310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AF0"/>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eastAsia="es-CO"/>
    </w:rPr>
  </w:style>
  <w:style w:type="paragraph" w:styleId="Ttulo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eastAsia="es-CO"/>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eastAsia="es-CO"/>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eastAsia="es-CO"/>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eastAsia="es-CO"/>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line="276" w:lineRule="auto"/>
    </w:pPr>
    <w:rPr>
      <w:rFonts w:ascii="Arial" w:eastAsia="Arial" w:hAnsi="Arial" w:cs="Arial"/>
      <w:sz w:val="52"/>
      <w:szCs w:val="52"/>
      <w:lang w:eastAsia="es-CO"/>
    </w:rPr>
  </w:style>
  <w:style w:type="table" w:customStyle="1" w:styleId="TableNormal1">
    <w:name w:val="TableNormal1"/>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41">
    <w:name w:val="41"/>
    <w:basedOn w:val="Tablanormal"/>
    <w:tblPr>
      <w:tblStyleRowBandSize w:val="1"/>
      <w:tblStyleColBandSize w:val="1"/>
      <w:tblCellMar>
        <w:top w:w="100" w:type="dxa"/>
        <w:left w:w="100" w:type="dxa"/>
        <w:bottom w:w="100" w:type="dxa"/>
        <w:right w:w="100" w:type="dxa"/>
      </w:tblCellMar>
    </w:tblPr>
  </w:style>
  <w:style w:type="table" w:customStyle="1" w:styleId="40">
    <w:name w:val="40"/>
    <w:basedOn w:val="Tablanormal"/>
    <w:tblPr>
      <w:tblStyleRowBandSize w:val="1"/>
      <w:tblStyleColBandSize w:val="1"/>
      <w:tblCellMar>
        <w:top w:w="100" w:type="dxa"/>
        <w:left w:w="100" w:type="dxa"/>
        <w:bottom w:w="100" w:type="dxa"/>
        <w:right w:w="100" w:type="dxa"/>
      </w:tblCellMar>
    </w:tblPr>
  </w:style>
  <w:style w:type="table" w:customStyle="1" w:styleId="39">
    <w:name w:val="39"/>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rPr>
      <w:rFonts w:ascii="Arial" w:eastAsia="Arial" w:hAnsi="Arial" w:cs="Arial"/>
      <w:sz w:val="22"/>
      <w:szCs w:val="22"/>
      <w:lang w:eastAsia="es-CO"/>
    </w:r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rPr>
      <w:rFonts w:ascii="Arial" w:eastAsia="Arial" w:hAnsi="Arial" w:cs="Arial"/>
      <w:sz w:val="22"/>
      <w:szCs w:val="22"/>
      <w:lang w:eastAsia="es-CO"/>
    </w:r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rPr>
      <w:lang w:eastAsia="es-CO"/>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spacing w:line="276" w:lineRule="auto"/>
      <w:ind w:left="720"/>
      <w:contextualSpacing/>
    </w:pPr>
    <w:rPr>
      <w:rFonts w:ascii="Arial" w:eastAsia="Arial" w:hAnsi="Arial" w:cs="Arial"/>
      <w:sz w:val="22"/>
      <w:szCs w:val="22"/>
      <w:lang w:eastAsia="es-CO"/>
    </w:r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rFonts w:eastAsia="Arial"/>
      <w:sz w:val="18"/>
      <w:szCs w:val="18"/>
      <w:lang w:eastAsia="es-CO"/>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rFonts w:ascii="Arial" w:eastAsia="Arial" w:hAnsi="Arial" w:cs="Arial"/>
      <w:sz w:val="20"/>
      <w:szCs w:val="20"/>
      <w:lang w:eastAsia="es-CO"/>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38">
    <w:name w:val="3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7">
    <w:name w:val="3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6">
    <w:name w:val="3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5">
    <w:name w:val="3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4">
    <w:name w:val="34"/>
    <w:basedOn w:val="TableNormal2"/>
    <w:tblPr>
      <w:tblStyleRowBandSize w:val="1"/>
      <w:tblStyleColBandSize w:val="1"/>
      <w:tblCellMar>
        <w:left w:w="70" w:type="dxa"/>
        <w:right w:w="70" w:type="dxa"/>
      </w:tblCellMar>
    </w:tblPr>
  </w:style>
  <w:style w:type="table" w:customStyle="1" w:styleId="33">
    <w:name w:val="33"/>
    <w:basedOn w:val="TableNormal2"/>
    <w:tblPr>
      <w:tblStyleRowBandSize w:val="1"/>
      <w:tblStyleColBandSize w:val="1"/>
      <w:tblCellMar>
        <w:top w:w="15" w:type="dxa"/>
        <w:left w:w="15" w:type="dxa"/>
        <w:bottom w:w="15" w:type="dxa"/>
        <w:right w:w="15" w:type="dxa"/>
      </w:tblCellMar>
    </w:tblPr>
  </w:style>
  <w:style w:type="table" w:customStyle="1" w:styleId="32">
    <w:name w:val="32"/>
    <w:basedOn w:val="TableNormal2"/>
    <w:tblPr>
      <w:tblStyleRowBandSize w:val="1"/>
      <w:tblStyleColBandSize w:val="1"/>
      <w:tblCellMar>
        <w:top w:w="15" w:type="dxa"/>
        <w:left w:w="15" w:type="dxa"/>
        <w:bottom w:w="15" w:type="dxa"/>
        <w:right w:w="15" w:type="dxa"/>
      </w:tblCellMar>
    </w:tblPr>
  </w:style>
  <w:style w:type="table" w:customStyle="1" w:styleId="31">
    <w:name w:val="31"/>
    <w:basedOn w:val="TableNormal2"/>
    <w:tblPr>
      <w:tblStyleRowBandSize w:val="1"/>
      <w:tblStyleColBandSize w:val="1"/>
      <w:tblCellMar>
        <w:left w:w="115" w:type="dxa"/>
        <w:right w:w="115" w:type="dxa"/>
      </w:tblCellMar>
    </w:tblPr>
  </w:style>
  <w:style w:type="table" w:customStyle="1" w:styleId="30">
    <w:name w:val="30"/>
    <w:basedOn w:val="TableNormal2"/>
    <w:tblPr>
      <w:tblStyleRowBandSize w:val="1"/>
      <w:tblStyleColBandSize w:val="1"/>
      <w:tblCellMar>
        <w:left w:w="115" w:type="dxa"/>
        <w:right w:w="115" w:type="dxa"/>
      </w:tblCellMar>
    </w:tblPr>
  </w:style>
  <w:style w:type="table" w:customStyle="1" w:styleId="29">
    <w:name w:val="2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4">
    <w:name w:val="2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3">
    <w:name w:val="2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2">
    <w:name w:val="2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1">
    <w:name w:val="2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table" w:customStyle="1" w:styleId="20">
    <w:name w:val="20"/>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9">
    <w:name w:val="19"/>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8">
    <w:name w:val="18"/>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7">
    <w:name w:val="17"/>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6">
    <w:name w:val="16"/>
    <w:basedOn w:val="TableNormal1"/>
    <w:tblPr>
      <w:tblStyleRowBandSize w:val="1"/>
      <w:tblStyleColBandSize w:val="1"/>
      <w:tblCellMar>
        <w:top w:w="0" w:type="dxa"/>
        <w:left w:w="115" w:type="dxa"/>
        <w:bottom w:w="0" w:type="dxa"/>
        <w:right w:w="115" w:type="dxa"/>
      </w:tblCellMar>
    </w:tblPr>
  </w:style>
  <w:style w:type="table" w:customStyle="1" w:styleId="15">
    <w:name w:val="15"/>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4">
    <w:name w:val="14"/>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3">
    <w:name w:val="13"/>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paragraph" w:styleId="Subttulo">
    <w:name w:val="Subtitle"/>
    <w:basedOn w:val="Normal"/>
    <w:next w:val="Normal"/>
    <w:uiPriority w:val="11"/>
    <w:qFormat/>
    <w:pPr>
      <w:keepNext/>
      <w:keepLines/>
      <w:spacing w:after="320" w:line="276" w:lineRule="auto"/>
    </w:pPr>
    <w:rPr>
      <w:rFonts w:ascii="Arial" w:eastAsia="Arial" w:hAnsi="Arial" w:cs="Arial"/>
      <w:color w:val="666666"/>
      <w:sz w:val="30"/>
      <w:szCs w:val="30"/>
      <w:lang w:eastAsia="es-CO"/>
    </w:rPr>
  </w:style>
  <w:style w:type="table" w:customStyle="1" w:styleId="12">
    <w:name w:val="12"/>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1">
    <w:name w:val="11"/>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0">
    <w:name w:val="10"/>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9">
    <w:name w:val="9"/>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8">
    <w:name w:val="8"/>
    <w:basedOn w:val="TableNormal1"/>
    <w:tblPr>
      <w:tblStyleRowBandSize w:val="1"/>
      <w:tblStyleColBandSize w:val="1"/>
    </w:tblPr>
  </w:style>
  <w:style w:type="table" w:customStyle="1" w:styleId="7">
    <w:name w:val="7"/>
    <w:basedOn w:val="TableNormal1"/>
    <w:tblPr>
      <w:tblStyleRowBandSize w:val="1"/>
      <w:tblStyleColBandSize w:val="1"/>
    </w:tblPr>
  </w:style>
  <w:style w:type="table" w:customStyle="1" w:styleId="6">
    <w:name w:val="6"/>
    <w:basedOn w:val="TableNormal1"/>
    <w:tblPr>
      <w:tblStyleRowBandSize w:val="1"/>
      <w:tblStyleColBandSize w:val="1"/>
    </w:tblPr>
  </w:style>
  <w:style w:type="table" w:customStyle="1" w:styleId="5">
    <w:name w:val="5"/>
    <w:basedOn w:val="TableNormal1"/>
    <w:tblPr>
      <w:tblStyleRowBandSize w:val="1"/>
      <w:tblStyleColBandSize w:val="1"/>
    </w:tblPr>
  </w:style>
  <w:style w:type="table" w:customStyle="1" w:styleId="4">
    <w:name w:val="4"/>
    <w:basedOn w:val="TableNormal1"/>
    <w:tblPr>
      <w:tblStyleRowBandSize w:val="1"/>
      <w:tblStyleColBandSize w:val="1"/>
      <w:tblCellMar>
        <w:top w:w="0" w:type="dxa"/>
        <w:left w:w="115" w:type="dxa"/>
        <w:bottom w:w="0" w:type="dxa"/>
        <w:right w:w="115" w:type="dxa"/>
      </w:tblCellMar>
    </w:tblPr>
  </w:style>
  <w:style w:type="table" w:customStyle="1" w:styleId="3">
    <w:name w:val="3"/>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2">
    <w:name w:val="2"/>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table" w:customStyle="1" w:styleId="1">
    <w:name w:val="1"/>
    <w:basedOn w:val="TableNormal1"/>
    <w:pPr>
      <w:spacing w:line="240" w:lineRule="auto"/>
    </w:pPr>
    <w:rPr>
      <w:b/>
      <w:bCs/>
      <w:sz w:val="24"/>
      <w:szCs w:val="24"/>
    </w:rPr>
    <w:tblPr>
      <w:tblStyleRowBandSize w:val="1"/>
      <w:tblStyleColBandSize w:val="1"/>
      <w:tblCellMar>
        <w:top w:w="0" w:type="dxa"/>
        <w:left w:w="115" w:type="dxa"/>
        <w:bottom w:w="0" w:type="dxa"/>
        <w:right w:w="115" w:type="dxa"/>
      </w:tblCellMar>
    </w:tblPr>
    <w:tcPr>
      <w:shd w:val="clear" w:color="auto" w:fill="EDF2F8"/>
    </w:tcPr>
  </w:style>
  <w:style w:type="paragraph" w:styleId="Revisin">
    <w:name w:val="Revision"/>
    <w:hidden/>
    <w:uiPriority w:val="99"/>
    <w:semiHidden/>
    <w:rsid w:val="00197F69"/>
    <w:pPr>
      <w:spacing w:line="240" w:lineRule="auto"/>
    </w:pPr>
  </w:style>
  <w:style w:type="character" w:styleId="Fuerte">
    <w:name w:val="Strong"/>
    <w:basedOn w:val="Fuentedeprrafopredeter"/>
    <w:uiPriority w:val="22"/>
    <w:qFormat/>
    <w:rsid w:val="00217AF0"/>
    <w:rPr>
      <w:b/>
      <w:bCs/>
    </w:rPr>
  </w:style>
  <w:style w:type="character" w:customStyle="1" w:styleId="apple-converted-space">
    <w:name w:val="apple-converted-space"/>
    <w:basedOn w:val="Fuentedeprrafopredeter"/>
    <w:rsid w:val="00217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content-cocina.lecturas.com/medio/2022/09/07/paso_a_paso_para_hacer_lomo_de_cerdo_mechado_resultado_final_d81bfea3_900x900.jpg" TargetMode="External"/><Relationship Id="rId18" Type="http://schemas.openxmlformats.org/officeDocument/2006/relationships/hyperlink" Target="https://aprende.com/wp-content/uploads/2020/08/metodos-de-coccion-en-agua-hervir-bullir-600x338.png" TargetMode="External"/><Relationship Id="rId26" Type="http://schemas.openxmlformats.org/officeDocument/2006/relationships/hyperlink" Target="https://mandolina.co/wp-content/uploads/2023/07/estofado-de-res.png" TargetMode="External"/><Relationship Id="rId3" Type="http://schemas.openxmlformats.org/officeDocument/2006/relationships/hyperlink" Target="https://inturperu.edu.pe/storage/uploads/chiffonade-2.jpg" TargetMode="External"/><Relationship Id="rId21" Type="http://schemas.openxmlformats.org/officeDocument/2006/relationships/hyperlink" Target="https://aprende.com/wp-content/uploads/2020/08/metodos-de-coccion-en-agua-escaldar-escocerse-600x338.png" TargetMode="External"/><Relationship Id="rId7" Type="http://schemas.openxmlformats.org/officeDocument/2006/relationships/hyperlink" Target="https://i.blogs.es/31720f/ajopicado/1366_2000.webp" TargetMode="External"/><Relationship Id="rId12" Type="http://schemas.openxmlformats.org/officeDocument/2006/relationships/hyperlink" Target="https://i.blogs.es/cb858b/img-1205/1366_2000.jpg" TargetMode="External"/><Relationship Id="rId17" Type="http://schemas.openxmlformats.org/officeDocument/2006/relationships/hyperlink" Target="https://aprende.com/wp-content/uploads/2020/08/metodos-de-coccion-coccion-en-medio-aerero-asado-a-la-sal-salar.png" TargetMode="External"/><Relationship Id="rId25" Type="http://schemas.openxmlformats.org/officeDocument/2006/relationships/hyperlink" Target="https://thereisfoodathome.com/wp-content/uploads/2025/01/Pollo-Guisado-3-1024x1024.jpg" TargetMode="External"/><Relationship Id="rId33" Type="http://schemas.openxmlformats.org/officeDocument/2006/relationships/hyperlink" Target="https://preview.redd.it/cuales-son-sus-aderezos-de-preferencia-v0-zl0e3vvi5kkg1.jpeg?width=1080&amp;crop=smart&amp;auto=webp&amp;s=699543e4d2ef22957b2d91a4bb07f54e3a654a9e" TargetMode="External"/><Relationship Id="rId2" Type="http://schemas.openxmlformats.org/officeDocument/2006/relationships/hyperlink" Target="https://inturperu.edu.pe/storage/uploads/shutterstock_631441214-1-1080x675.jpg" TargetMode="External"/><Relationship Id="rId16" Type="http://schemas.openxmlformats.org/officeDocument/2006/relationships/hyperlink" Target="https://aprende.com/wp-content/uploads/2020/08/metodos-de-coccion-coccion-en-medio-aerero-asado-a-la-sal-salar.png" TargetMode="External"/><Relationship Id="rId20" Type="http://schemas.openxmlformats.org/officeDocument/2006/relationships/hyperlink" Target="https://aprende.com/wp-content/uploads/2021/05/metodos-de-coccion-coccion-al-vapor.png" TargetMode="External"/><Relationship Id="rId29" Type="http://schemas.openxmlformats.org/officeDocument/2006/relationships/hyperlink" Target="https://victoria.com.co/cdn/shop/articles/molino-para-carne-manual-de-hierro-fundido-de-10-2-2.jpg?v=1675399112" TargetMode="External"/><Relationship Id="rId1" Type="http://schemas.openxmlformats.org/officeDocument/2006/relationships/hyperlink" Target="https://inturperu.edu.pe/storage/uploads/cortar-en-brunoise.jpg" TargetMode="External"/><Relationship Id="rId6" Type="http://schemas.openxmlformats.org/officeDocument/2006/relationships/hyperlink" Target="https://recetasdecocina.elmundo.es/wp-content/uploads/2024/08/sofrito-casero-receta.jpg" TargetMode="External"/><Relationship Id="rId11" Type="http://schemas.openxmlformats.org/officeDocument/2006/relationships/hyperlink" Target="https://i.blogs.es/eb5e0a/filetes-crudos-tabla/1366_2000.jpg" TargetMode="External"/><Relationship Id="rId24" Type="http://schemas.openxmlformats.org/officeDocument/2006/relationships/hyperlink" Target="https://aprende.com/wp-content/uploads/2020/08/metodos-de-coccion-coccion-en-medio-aerero-asado-a-la-sal-salar.png" TargetMode="External"/><Relationship Id="rId32" Type="http://schemas.openxmlformats.org/officeDocument/2006/relationships/hyperlink" Target="https://imag.bonviveur.com/salsas.webp" TargetMode="External"/><Relationship Id="rId5" Type="http://schemas.openxmlformats.org/officeDocument/2006/relationships/hyperlink" Target="https://vecinavegetariana.com/wp-content/uploads/2021/08/rsz_20210825_104732_edited.jpg" TargetMode="External"/><Relationship Id="rId15" Type="http://schemas.openxmlformats.org/officeDocument/2006/relationships/hyperlink" Target="https://aprende.com/wp-content/uploads/2020/08/metodos-de-coccion-coccion-en-medio-aerero-asado-a-la-sal-salar.png" TargetMode="External"/><Relationship Id="rId23" Type="http://schemas.openxmlformats.org/officeDocument/2006/relationships/hyperlink" Target="https://aprende.com/wp-content/uploads/2020/08/metodos-de-coccion-coccion-en-medio-aerero-asado-a-la-sal-salar.png" TargetMode="External"/><Relationship Id="rId28" Type="http://schemas.openxmlformats.org/officeDocument/2006/relationships/hyperlink" Target="https://www.conasi.eu/blog/wp-content/uploads/2013/01/aceite-oliva.jpg" TargetMode="External"/><Relationship Id="rId10" Type="http://schemas.openxmlformats.org/officeDocument/2006/relationships/hyperlink" Target="https://inturperu.edu.pe/storage/uploads/chiffonade-2.jpg" TargetMode="External"/><Relationship Id="rId19" Type="http://schemas.openxmlformats.org/officeDocument/2006/relationships/hyperlink" Target="https://aprende.com/wp-content/uploads/2020/08/metodos-de-coccion-en-agua-escalfar-600x338.png" TargetMode="External"/><Relationship Id="rId31" Type="http://schemas.openxmlformats.org/officeDocument/2006/relationships/hyperlink" Target="https://editorialtelevisa.brightspotcdn.com/dims4/default/b8f59e1/2147483647/strip/true/crop/1194x672+6+0/resize/1000x563!/format/webp/quality/90/?url=https%3A%2F%2Fk2-prod-editorial-televisa.s3.us-east-1.amazonaws.com%2Fbrightspot%2F3d%2F74%2F40c6e86f4a72889ca38ab18cc6f7%2Fcaldo-de-pollo-receta-como-preparar.jpg" TargetMode="External"/><Relationship Id="rId4" Type="http://schemas.openxmlformats.org/officeDocument/2006/relationships/hyperlink" Target="https://upload.wikimedia.org/wikipedia/commons/thumb/c/cc/Grilled_sausages.jpg/960px-Grilled_sausages.jpgI" TargetMode="External"/><Relationship Id="rId9" Type="http://schemas.openxmlformats.org/officeDocument/2006/relationships/hyperlink" Target="https://inturperu.edu.pe/storage/uploads/shutterstock_631441214-1-1080x675.jpg" TargetMode="External"/><Relationship Id="rId14" Type="http://schemas.openxmlformats.org/officeDocument/2006/relationships/hyperlink" Target="https://aprende.com/wp-content/uploads/2020/08/clasificacion-de-los-metodos-de-coccion-acuoso-graso-aereo.png" TargetMode="External"/><Relationship Id="rId22" Type="http://schemas.openxmlformats.org/officeDocument/2006/relationships/hyperlink" Target="https://aprende.com/wp-content/uploads/2020/08/metodos-de-coccion-coccion-en-medio-aerero-asado-a-la-sal-salar.png" TargetMode="External"/><Relationship Id="rId27" Type="http://schemas.openxmlformats.org/officeDocument/2006/relationships/hyperlink" Target="https://cdn.shopify.com/s/files/1/1265/3425/articles/brisket_vegetales_grande.jpg?v=1522875224" TargetMode="External"/><Relationship Id="rId30" Type="http://schemas.openxmlformats.org/officeDocument/2006/relationships/hyperlink" Target="https://es.wikipedia.org/wiki/Ba%C3%B1o_mar%C3%ADa" TargetMode="External"/><Relationship Id="rId8" Type="http://schemas.openxmlformats.org/officeDocument/2006/relationships/hyperlink" Target="https://inturperu.edu.pe/storage/uploads/cortar-en-brunoise.jpg"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1.xml"/><Relationship Id="rId21" Type="http://schemas.openxmlformats.org/officeDocument/2006/relationships/image" Target="media/image6.jpeg"/><Relationship Id="rId34" Type="http://schemas.openxmlformats.org/officeDocument/2006/relationships/image" Target="media/image14.png"/><Relationship Id="rId42" Type="http://schemas.openxmlformats.org/officeDocument/2006/relationships/image" Target="media/image22.jpeg"/><Relationship Id="rId47" Type="http://schemas.openxmlformats.org/officeDocument/2006/relationships/image" Target="media/image27.jpeg"/><Relationship Id="rId50" Type="http://schemas.openxmlformats.org/officeDocument/2006/relationships/image" Target="media/image30.png"/><Relationship Id="rId55" Type="http://schemas.microsoft.com/office/2007/relationships/diagramDrawing" Target="diagrams/drawing2.xm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9.jpeg"/><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diagramQuickStyle" Target="diagrams/quickStyle2.xml"/><Relationship Id="rId58" Type="http://schemas.openxmlformats.org/officeDocument/2006/relationships/hyperlink" Target="https://www.fedegan.org.co/estadisticas/cortes-carne" TargetMode="External"/><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image" Target="media/image4.jpeg"/><Relationship Id="rId14" Type="http://schemas.microsoft.com/office/2016/09/relationships/commentsIds" Target="commentsIds.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image" Target="media/image10.jpeg"/><Relationship Id="rId35" Type="http://schemas.openxmlformats.org/officeDocument/2006/relationships/image" Target="media/image15.pn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image" Target="media/image31.png"/><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diagramData" Target="diagrams/data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diagramQuickStyle" Target="diagrams/quickStyle1.xm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hyperlink" Target="https://www.minsalud.gov.co/Normatividad_Nuevo/DECRETO%203075%20DE%201997.pdf" TargetMode="External"/><Relationship Id="rId20" Type="http://schemas.openxmlformats.org/officeDocument/2006/relationships/image" Target="media/image5.jpg"/><Relationship Id="rId41" Type="http://schemas.openxmlformats.org/officeDocument/2006/relationships/image" Target="media/image21.png"/><Relationship Id="rId54" Type="http://schemas.openxmlformats.org/officeDocument/2006/relationships/diagramColors" Target="diagrams/colors2.xm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Data" Target="diagrams/data1.xml"/><Relationship Id="rId28" Type="http://schemas.openxmlformats.org/officeDocument/2006/relationships/image" Target="media/image8.jpe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2.png"/><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image" Target="media/image24.jpg"/><Relationship Id="rId52" Type="http://schemas.openxmlformats.org/officeDocument/2006/relationships/diagramLayout" Target="diagrams/layout2.xm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jpeg"/><Relationship Id="rId39"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9E8CF6-96F7-4143-BA36-5DC91C9A586B}"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s-MX"/>
        </a:p>
      </dgm:t>
    </dgm:pt>
    <dgm:pt modelId="{7D1684BF-CCA1-4C6F-95A7-2FA2956E9932}">
      <dgm:prSet phldrT="[Texto]" custT="1">
        <dgm:style>
          <a:lnRef idx="2">
            <a:schemeClr val="accent1"/>
          </a:lnRef>
          <a:fillRef idx="1">
            <a:schemeClr val="lt1"/>
          </a:fillRef>
          <a:effectRef idx="0">
            <a:schemeClr val="accent1"/>
          </a:effectRef>
          <a:fontRef idx="minor">
            <a:schemeClr val="dk1"/>
          </a:fontRef>
        </dgm:style>
      </dgm:prSet>
      <dgm:spPr/>
      <dgm:t>
        <a:bodyPr/>
        <a:lstStyle/>
        <a:p>
          <a:pPr algn="l"/>
          <a:r>
            <a:rPr lang="es-MX" sz="1000">
              <a:latin typeface="Arial" panose="020B0604020202020204" pitchFamily="34" charset="0"/>
              <a:cs typeface="Arial" panose="020B0604020202020204" pitchFamily="34" charset="0"/>
            </a:rPr>
            <a:t>Operaciones clave en la pre-preparación.</a:t>
          </a:r>
          <a:r>
            <a:rPr lang="es-MX" sz="700"/>
            <a:t>	</a:t>
          </a:r>
        </a:p>
      </dgm:t>
    </dgm:pt>
    <dgm:pt modelId="{4545CC76-04B5-41E7-BF9F-DF7194F08426}" type="parTrans" cxnId="{853C6D35-6CA1-47C3-88DD-B1782D97DA7A}">
      <dgm:prSet/>
      <dgm:spPr/>
      <dgm:t>
        <a:bodyPr/>
        <a:lstStyle/>
        <a:p>
          <a:endParaRPr lang="es-MX"/>
        </a:p>
      </dgm:t>
    </dgm:pt>
    <dgm:pt modelId="{FED52DB5-E1F2-4246-9D52-63302BA6954C}" type="sibTrans" cxnId="{853C6D35-6CA1-47C3-88DD-B1782D97DA7A}">
      <dgm:prSet/>
      <dgm:spPr/>
      <dgm:t>
        <a:bodyPr/>
        <a:lstStyle/>
        <a:p>
          <a:endParaRPr lang="es-MX"/>
        </a:p>
      </dgm:t>
    </dgm:pt>
    <dgm:pt modelId="{82494AAF-E5A0-4986-92D1-28FF8D1266E4}" type="asst">
      <dgm:prSet phldrT="[Texto]" custT="1">
        <dgm:style>
          <a:lnRef idx="0">
            <a:scrgbClr r="0" g="0" b="0"/>
          </a:lnRef>
          <a:fillRef idx="0">
            <a:scrgbClr r="0" g="0" b="0"/>
          </a:fillRef>
          <a:effectRef idx="0">
            <a:scrgbClr r="0" g="0" b="0"/>
          </a:effectRef>
          <a:fontRef idx="minor">
            <a:schemeClr val="dk1"/>
          </a:fontRef>
        </dgm:style>
      </dgm:prSet>
      <dgm:spPr>
        <a:noFill/>
        <a:ln>
          <a:noFill/>
        </a:ln>
      </dgm:spPr>
      <dgm:t>
        <a:bodyPr/>
        <a:lstStyle/>
        <a:p>
          <a:r>
            <a:rPr lang="es-MX" sz="1000">
              <a:latin typeface="Arial" panose="020B0604020202020204" pitchFamily="34" charset="0"/>
              <a:cs typeface="Arial" panose="020B0604020202020204" pitchFamily="34" charset="0"/>
            </a:rPr>
            <a:t>se encuentran</a:t>
          </a:r>
        </a:p>
      </dgm:t>
    </dgm:pt>
    <dgm:pt modelId="{7C300E71-E570-46A9-AB16-EB08D31F71B1}" type="parTrans" cxnId="{B6A6334C-4A80-4973-B63B-5AE2E8873629}">
      <dgm:prSet>
        <dgm:style>
          <a:lnRef idx="1">
            <a:schemeClr val="dk1"/>
          </a:lnRef>
          <a:fillRef idx="0">
            <a:schemeClr val="dk1"/>
          </a:fillRef>
          <a:effectRef idx="0">
            <a:schemeClr val="dk1"/>
          </a:effectRef>
          <a:fontRef idx="minor">
            <a:schemeClr val="tx1"/>
          </a:fontRef>
        </dgm:style>
      </dgm:prSet>
      <dgm:spPr/>
      <dgm:t>
        <a:bodyPr/>
        <a:lstStyle/>
        <a:p>
          <a:endParaRPr lang="es-MX"/>
        </a:p>
      </dgm:t>
    </dgm:pt>
    <dgm:pt modelId="{11C55B24-2528-4EE0-823A-A94829DE5D07}" type="sibTrans" cxnId="{B6A6334C-4A80-4973-B63B-5AE2E8873629}">
      <dgm:prSet/>
      <dgm:spPr/>
      <dgm:t>
        <a:bodyPr/>
        <a:lstStyle/>
        <a:p>
          <a:endParaRPr lang="es-MX"/>
        </a:p>
      </dgm:t>
    </dgm:pt>
    <dgm:pt modelId="{6E4A44FC-D702-4B14-B007-EECBBB635EA5}">
      <dgm:prSet phldrT="[Texto]" custT="1">
        <dgm:style>
          <a:lnRef idx="2">
            <a:schemeClr val="accent5"/>
          </a:lnRef>
          <a:fillRef idx="1">
            <a:schemeClr val="lt1"/>
          </a:fillRef>
          <a:effectRef idx="0">
            <a:schemeClr val="accent5"/>
          </a:effectRef>
          <a:fontRef idx="minor">
            <a:schemeClr val="dk1"/>
          </a:fontRef>
        </dgm:style>
      </dgm:prSet>
      <dgm:spPr/>
      <dgm:t>
        <a:bodyPr/>
        <a:lstStyle/>
        <a:p>
          <a:pPr algn="l">
            <a:buNone/>
          </a:pPr>
          <a:r>
            <a:rPr lang="es-CO" sz="1000">
              <a:latin typeface="Arial" panose="020B0604020202020204" pitchFamily="34" charset="0"/>
              <a:cs typeface="Arial" panose="020B0604020202020204" pitchFamily="34" charset="0"/>
            </a:rPr>
            <a:t>1. La selección y clasificación (escoger los mejores frutos, separar por tamaño o madurez), la limpieza y lavado (eliminación de tierra, residuos y contaminantes superficiales).</a:t>
          </a:r>
          <a:endParaRPr lang="es-MX" sz="100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La Figura 2 ilustra las técnicas o operaciones claves en la pre-paracion, primero la selección y clasificación, segundo el pelado y descortezado, tercero el troceado y corte y cuarto la conservación intermedia. "/>
        </a:ext>
      </dgm:extLst>
    </dgm:pt>
    <dgm:pt modelId="{5B5ADD25-27D8-4740-89A5-70079F38B820}" type="parTrans" cxnId="{E4C5146F-2E55-4CAC-A3B8-5126783B27A7}">
      <dgm:prSet>
        <dgm:style>
          <a:lnRef idx="1">
            <a:schemeClr val="dk1"/>
          </a:lnRef>
          <a:fillRef idx="0">
            <a:schemeClr val="dk1"/>
          </a:fillRef>
          <a:effectRef idx="0">
            <a:schemeClr val="dk1"/>
          </a:effectRef>
          <a:fontRef idx="minor">
            <a:schemeClr val="tx1"/>
          </a:fontRef>
        </dgm:style>
      </dgm:prSet>
      <dgm:spPr/>
      <dgm:t>
        <a:bodyPr/>
        <a:lstStyle/>
        <a:p>
          <a:endParaRPr lang="es-MX"/>
        </a:p>
      </dgm:t>
    </dgm:pt>
    <dgm:pt modelId="{FFC06BE0-9FBE-4154-85E1-801C2A112D4E}" type="sibTrans" cxnId="{E4C5146F-2E55-4CAC-A3B8-5126783B27A7}">
      <dgm:prSet/>
      <dgm:spPr/>
      <dgm:t>
        <a:bodyPr/>
        <a:lstStyle/>
        <a:p>
          <a:endParaRPr lang="es-MX"/>
        </a:p>
      </dgm:t>
    </dgm:pt>
    <dgm:pt modelId="{A11EFB8A-9671-4BD7-B824-A51C693A43BE}">
      <dgm:prSet custT="1">
        <dgm:style>
          <a:lnRef idx="2">
            <a:schemeClr val="accent6"/>
          </a:lnRef>
          <a:fillRef idx="1">
            <a:schemeClr val="lt1"/>
          </a:fillRef>
          <a:effectRef idx="0">
            <a:schemeClr val="accent6"/>
          </a:effectRef>
          <a:fontRef idx="minor">
            <a:schemeClr val="dk1"/>
          </a:fontRef>
        </dgm:style>
      </dgm:prSet>
      <dgm:spPr/>
      <dgm:t>
        <a:bodyPr/>
        <a:lstStyle/>
        <a:p>
          <a:pPr algn="l">
            <a:buNone/>
          </a:pPr>
          <a:r>
            <a:rPr lang="es-CO" sz="1000">
              <a:latin typeface="Arial" panose="020B0604020202020204" pitchFamily="34" charset="0"/>
              <a:cs typeface="Arial" panose="020B0604020202020204" pitchFamily="34" charset="0"/>
            </a:rPr>
            <a:t>4.La conservación intermedia (métodos para mantener la calidad del ingrediente ya preparado hasta su uso, como el blanqueado o la refrigeración). </a:t>
          </a:r>
          <a:endParaRPr lang="es-MX" sz="1000">
            <a:latin typeface="Arial" panose="020B0604020202020204" pitchFamily="34" charset="0"/>
            <a:cs typeface="Arial" panose="020B0604020202020204" pitchFamily="34" charset="0"/>
          </a:endParaRPr>
        </a:p>
      </dgm:t>
      <dgm:extLst>
        <a:ext uri="{E40237B7-FDA0-4F09-8148-C483321AD2D9}">
          <dgm14:cNvPr xmlns:dgm14="http://schemas.microsoft.com/office/drawing/2010/diagram" id="0" name="" descr="La Figura 2. identifica las tecnicas u operaciones clave en la pre-paracion, se encuentra divido por, primero la seleccion y clasifiacion, segundo el pelao y descortezado, tercero el troceado y corte y cuarto la conservacion intermedia. "/>
        </a:ext>
      </dgm:extLst>
    </dgm:pt>
    <dgm:pt modelId="{701C8DAA-7D88-4987-A104-438D67604021}" type="parTrans" cxnId="{21ADA9DD-08D1-436B-86AC-97C4EB83D472}">
      <dgm:prSet>
        <dgm:style>
          <a:lnRef idx="1">
            <a:schemeClr val="dk1"/>
          </a:lnRef>
          <a:fillRef idx="0">
            <a:schemeClr val="dk1"/>
          </a:fillRef>
          <a:effectRef idx="0">
            <a:schemeClr val="dk1"/>
          </a:effectRef>
          <a:fontRef idx="minor">
            <a:schemeClr val="tx1"/>
          </a:fontRef>
        </dgm:style>
      </dgm:prSet>
      <dgm:spPr/>
      <dgm:t>
        <a:bodyPr/>
        <a:lstStyle/>
        <a:p>
          <a:endParaRPr lang="es-MX"/>
        </a:p>
      </dgm:t>
    </dgm:pt>
    <dgm:pt modelId="{F29675E5-A763-4BC2-AA34-F8F8BA5D5A17}" type="sibTrans" cxnId="{21ADA9DD-08D1-436B-86AC-97C4EB83D472}">
      <dgm:prSet/>
      <dgm:spPr/>
      <dgm:t>
        <a:bodyPr/>
        <a:lstStyle/>
        <a:p>
          <a:endParaRPr lang="es-MX"/>
        </a:p>
      </dgm:t>
    </dgm:pt>
    <dgm:pt modelId="{8DC52065-0129-46C0-8229-9329A7D870AF}">
      <dgm:prSet custT="1">
        <dgm:style>
          <a:lnRef idx="2">
            <a:schemeClr val="accent3"/>
          </a:lnRef>
          <a:fillRef idx="1">
            <a:schemeClr val="lt1"/>
          </a:fillRef>
          <a:effectRef idx="0">
            <a:schemeClr val="accent3"/>
          </a:effectRef>
          <a:fontRef idx="minor">
            <a:schemeClr val="dk1"/>
          </a:fontRef>
        </dgm:style>
      </dgm:prSet>
      <dgm:spPr/>
      <dgm:t>
        <a:bodyPr/>
        <a:lstStyle/>
        <a:p>
          <a:pPr algn="l">
            <a:buNone/>
          </a:pPr>
          <a:r>
            <a:rPr lang="es-CO" sz="1000">
              <a:latin typeface="Arial" panose="020B0604020202020204" pitchFamily="34" charset="0"/>
              <a:cs typeface="Arial" panose="020B0604020202020204" pitchFamily="34" charset="0"/>
            </a:rPr>
            <a:t>3.  El troceado y corte (reducción a porciones manejables y formas definidas).</a:t>
          </a:r>
          <a:endParaRPr lang="es-MX" sz="1000">
            <a:latin typeface="Arial" panose="020B0604020202020204" pitchFamily="34" charset="0"/>
            <a:cs typeface="Arial" panose="020B0604020202020204" pitchFamily="34" charset="0"/>
          </a:endParaRPr>
        </a:p>
      </dgm:t>
    </dgm:pt>
    <dgm:pt modelId="{1B9DD80B-0D91-4A70-AC3B-A485F01C4121}" type="parTrans" cxnId="{C838275D-F275-4813-9833-9881AEE0C96E}">
      <dgm:prSet>
        <dgm:style>
          <a:lnRef idx="1">
            <a:schemeClr val="dk1"/>
          </a:lnRef>
          <a:fillRef idx="0">
            <a:schemeClr val="dk1"/>
          </a:fillRef>
          <a:effectRef idx="0">
            <a:schemeClr val="dk1"/>
          </a:effectRef>
          <a:fontRef idx="minor">
            <a:schemeClr val="tx1"/>
          </a:fontRef>
        </dgm:style>
      </dgm:prSet>
      <dgm:spPr/>
      <dgm:t>
        <a:bodyPr/>
        <a:lstStyle/>
        <a:p>
          <a:endParaRPr lang="es-MX"/>
        </a:p>
      </dgm:t>
    </dgm:pt>
    <dgm:pt modelId="{4A647FDF-7E2B-43BF-9C85-1E28362D0623}" type="sibTrans" cxnId="{C838275D-F275-4813-9833-9881AEE0C96E}">
      <dgm:prSet/>
      <dgm:spPr/>
      <dgm:t>
        <a:bodyPr/>
        <a:lstStyle/>
        <a:p>
          <a:endParaRPr lang="es-MX"/>
        </a:p>
      </dgm:t>
    </dgm:pt>
    <dgm:pt modelId="{E3E1D5DE-FBA2-496F-90B4-AAB28FDF2FD0}">
      <dgm:prSet custT="1">
        <dgm:style>
          <a:lnRef idx="2">
            <a:schemeClr val="accent4"/>
          </a:lnRef>
          <a:fillRef idx="1">
            <a:schemeClr val="lt1"/>
          </a:fillRef>
          <a:effectRef idx="0">
            <a:schemeClr val="accent4"/>
          </a:effectRef>
          <a:fontRef idx="minor">
            <a:schemeClr val="dk1"/>
          </a:fontRef>
        </dgm:style>
      </dgm:prSet>
      <dgm:spPr/>
      <dgm:t>
        <a:bodyPr/>
        <a:lstStyle/>
        <a:p>
          <a:pPr algn="l">
            <a:buNone/>
          </a:pPr>
          <a:r>
            <a:rPr lang="es-CO" sz="1000">
              <a:latin typeface="Arial" panose="020B0604020202020204" pitchFamily="34" charset="0"/>
              <a:cs typeface="Arial" panose="020B0604020202020204" pitchFamily="34" charset="0"/>
            </a:rPr>
            <a:t>2. El pelado y descortezado (remoción de cáscaras no comestibles o no deseables).</a:t>
          </a:r>
          <a:endParaRPr lang="es-MX" sz="1000">
            <a:latin typeface="Arial" panose="020B0604020202020204" pitchFamily="34" charset="0"/>
            <a:cs typeface="Arial" panose="020B0604020202020204" pitchFamily="34" charset="0"/>
          </a:endParaRPr>
        </a:p>
      </dgm:t>
    </dgm:pt>
    <dgm:pt modelId="{1FEA5C2E-8BA2-46E0-9229-250445FBC820}" type="parTrans" cxnId="{8C9F9294-4F41-472C-9F8E-1692858CB83D}">
      <dgm:prSet>
        <dgm:style>
          <a:lnRef idx="1">
            <a:schemeClr val="dk1"/>
          </a:lnRef>
          <a:fillRef idx="0">
            <a:schemeClr val="dk1"/>
          </a:fillRef>
          <a:effectRef idx="0">
            <a:schemeClr val="dk1"/>
          </a:effectRef>
          <a:fontRef idx="minor">
            <a:schemeClr val="tx1"/>
          </a:fontRef>
        </dgm:style>
      </dgm:prSet>
      <dgm:spPr/>
      <dgm:t>
        <a:bodyPr/>
        <a:lstStyle/>
        <a:p>
          <a:endParaRPr lang="es-MX"/>
        </a:p>
      </dgm:t>
    </dgm:pt>
    <dgm:pt modelId="{E27045FE-7DEE-44C4-B212-B2208BAB9C47}" type="sibTrans" cxnId="{8C9F9294-4F41-472C-9F8E-1692858CB83D}">
      <dgm:prSet/>
      <dgm:spPr/>
      <dgm:t>
        <a:bodyPr/>
        <a:lstStyle/>
        <a:p>
          <a:endParaRPr lang="es-MX"/>
        </a:p>
      </dgm:t>
    </dgm:pt>
    <dgm:pt modelId="{84CA3AFE-BEAB-4D82-B78F-37F808AC2EAF}" type="pres">
      <dgm:prSet presAssocID="{A79E8CF6-96F7-4143-BA36-5DC91C9A586B}" presName="hierChild1" presStyleCnt="0">
        <dgm:presLayoutVars>
          <dgm:orgChart val="1"/>
          <dgm:chPref val="1"/>
          <dgm:dir/>
          <dgm:animOne val="branch"/>
          <dgm:animLvl val="lvl"/>
          <dgm:resizeHandles/>
        </dgm:presLayoutVars>
      </dgm:prSet>
      <dgm:spPr/>
    </dgm:pt>
    <dgm:pt modelId="{01A74157-C869-4DA8-A85F-5C88EED80EE0}" type="pres">
      <dgm:prSet presAssocID="{7D1684BF-CCA1-4C6F-95A7-2FA2956E9932}" presName="hierRoot1" presStyleCnt="0">
        <dgm:presLayoutVars>
          <dgm:hierBranch val="init"/>
        </dgm:presLayoutVars>
      </dgm:prSet>
      <dgm:spPr/>
    </dgm:pt>
    <dgm:pt modelId="{91AD079C-18AD-4013-8AD1-ED2D2373910B}" type="pres">
      <dgm:prSet presAssocID="{7D1684BF-CCA1-4C6F-95A7-2FA2956E9932}" presName="rootComposite1" presStyleCnt="0"/>
      <dgm:spPr/>
    </dgm:pt>
    <dgm:pt modelId="{D59F6414-CBA7-4572-822E-42B3FF25D144}" type="pres">
      <dgm:prSet presAssocID="{7D1684BF-CCA1-4C6F-95A7-2FA2956E9932}" presName="rootText1" presStyleLbl="node0" presStyleIdx="0" presStyleCnt="1">
        <dgm:presLayoutVars>
          <dgm:chPref val="3"/>
        </dgm:presLayoutVars>
      </dgm:prSet>
      <dgm:spPr/>
    </dgm:pt>
    <dgm:pt modelId="{B0B5F48E-E067-4435-B08C-7B4DE954995C}" type="pres">
      <dgm:prSet presAssocID="{7D1684BF-CCA1-4C6F-95A7-2FA2956E9932}" presName="rootConnector1" presStyleLbl="node1" presStyleIdx="0" presStyleCnt="0"/>
      <dgm:spPr/>
    </dgm:pt>
    <dgm:pt modelId="{86F8F35C-1DA6-4291-8294-0B4FDECF1767}" type="pres">
      <dgm:prSet presAssocID="{7D1684BF-CCA1-4C6F-95A7-2FA2956E9932}" presName="hierChild2" presStyleCnt="0"/>
      <dgm:spPr/>
    </dgm:pt>
    <dgm:pt modelId="{0064683A-DE35-478B-8DB6-4C43E04E0AD0}" type="pres">
      <dgm:prSet presAssocID="{5B5ADD25-27D8-4740-89A5-70079F38B820}" presName="Name64" presStyleLbl="parChTrans1D2" presStyleIdx="0" presStyleCnt="5"/>
      <dgm:spPr/>
    </dgm:pt>
    <dgm:pt modelId="{1BF027B8-E5DE-42DA-8FAB-DB094FBF8319}" type="pres">
      <dgm:prSet presAssocID="{6E4A44FC-D702-4B14-B007-EECBBB635EA5}" presName="hierRoot2" presStyleCnt="0">
        <dgm:presLayoutVars>
          <dgm:hierBranch val="init"/>
        </dgm:presLayoutVars>
      </dgm:prSet>
      <dgm:spPr/>
    </dgm:pt>
    <dgm:pt modelId="{F1B8C2DC-64D0-4701-9CDA-7C0D8105991A}" type="pres">
      <dgm:prSet presAssocID="{6E4A44FC-D702-4B14-B007-EECBBB635EA5}" presName="rootComposite" presStyleCnt="0"/>
      <dgm:spPr/>
    </dgm:pt>
    <dgm:pt modelId="{0837FCE9-BBEA-47BD-8A4D-B6224869D2FE}" type="pres">
      <dgm:prSet presAssocID="{6E4A44FC-D702-4B14-B007-EECBBB635EA5}" presName="rootText" presStyleLbl="node2" presStyleIdx="0" presStyleCnt="4" custScaleX="156753" custScaleY="180067">
        <dgm:presLayoutVars>
          <dgm:chPref val="3"/>
        </dgm:presLayoutVars>
      </dgm:prSet>
      <dgm:spPr/>
    </dgm:pt>
    <dgm:pt modelId="{23C8E9BB-EE04-48E4-A520-57CA72E6F023}" type="pres">
      <dgm:prSet presAssocID="{6E4A44FC-D702-4B14-B007-EECBBB635EA5}" presName="rootConnector" presStyleLbl="node2" presStyleIdx="0" presStyleCnt="4"/>
      <dgm:spPr/>
    </dgm:pt>
    <dgm:pt modelId="{93778048-263E-41B7-9471-C5CB8BEA74CD}" type="pres">
      <dgm:prSet presAssocID="{6E4A44FC-D702-4B14-B007-EECBBB635EA5}" presName="hierChild4" presStyleCnt="0"/>
      <dgm:spPr/>
    </dgm:pt>
    <dgm:pt modelId="{8AFD05B3-24CA-4985-A8AA-A1293D8F2DC6}" type="pres">
      <dgm:prSet presAssocID="{6E4A44FC-D702-4B14-B007-EECBBB635EA5}" presName="hierChild5" presStyleCnt="0"/>
      <dgm:spPr/>
    </dgm:pt>
    <dgm:pt modelId="{56D8E1D0-BBAA-4A9F-974D-ECF8C1A53BC9}" type="pres">
      <dgm:prSet presAssocID="{1FEA5C2E-8BA2-46E0-9229-250445FBC820}" presName="Name64" presStyleLbl="parChTrans1D2" presStyleIdx="1" presStyleCnt="5"/>
      <dgm:spPr/>
    </dgm:pt>
    <dgm:pt modelId="{574D2D54-5053-4965-932C-E201C99F7DC0}" type="pres">
      <dgm:prSet presAssocID="{E3E1D5DE-FBA2-496F-90B4-AAB28FDF2FD0}" presName="hierRoot2" presStyleCnt="0">
        <dgm:presLayoutVars>
          <dgm:hierBranch val="init"/>
        </dgm:presLayoutVars>
      </dgm:prSet>
      <dgm:spPr/>
    </dgm:pt>
    <dgm:pt modelId="{ED15B7B7-72B7-4694-9A2F-A89970DFA0AC}" type="pres">
      <dgm:prSet presAssocID="{E3E1D5DE-FBA2-496F-90B4-AAB28FDF2FD0}" presName="rootComposite" presStyleCnt="0"/>
      <dgm:spPr/>
    </dgm:pt>
    <dgm:pt modelId="{8C19778F-323F-41A1-B779-B2F48A1027CC}" type="pres">
      <dgm:prSet presAssocID="{E3E1D5DE-FBA2-496F-90B4-AAB28FDF2FD0}" presName="rootText" presStyleLbl="node2" presStyleIdx="1" presStyleCnt="4" custScaleX="156894" custScaleY="119775">
        <dgm:presLayoutVars>
          <dgm:chPref val="3"/>
        </dgm:presLayoutVars>
      </dgm:prSet>
      <dgm:spPr/>
    </dgm:pt>
    <dgm:pt modelId="{E655C4F0-4908-45A3-A39F-3B004992B67B}" type="pres">
      <dgm:prSet presAssocID="{E3E1D5DE-FBA2-496F-90B4-AAB28FDF2FD0}" presName="rootConnector" presStyleLbl="node2" presStyleIdx="1" presStyleCnt="4"/>
      <dgm:spPr/>
    </dgm:pt>
    <dgm:pt modelId="{6A921FE5-24F8-4BDD-93B2-911CAC890747}" type="pres">
      <dgm:prSet presAssocID="{E3E1D5DE-FBA2-496F-90B4-AAB28FDF2FD0}" presName="hierChild4" presStyleCnt="0"/>
      <dgm:spPr/>
    </dgm:pt>
    <dgm:pt modelId="{AB1C2F4B-46C1-458E-8074-E227D5D9F0FB}" type="pres">
      <dgm:prSet presAssocID="{E3E1D5DE-FBA2-496F-90B4-AAB28FDF2FD0}" presName="hierChild5" presStyleCnt="0"/>
      <dgm:spPr/>
    </dgm:pt>
    <dgm:pt modelId="{7741FBAD-B7A1-4ED3-82BF-D2AC56C665F2}" type="pres">
      <dgm:prSet presAssocID="{1B9DD80B-0D91-4A70-AC3B-A485F01C4121}" presName="Name64" presStyleLbl="parChTrans1D2" presStyleIdx="2" presStyleCnt="5"/>
      <dgm:spPr/>
    </dgm:pt>
    <dgm:pt modelId="{29242098-DB41-4E49-A0D0-F918989CBD0B}" type="pres">
      <dgm:prSet presAssocID="{8DC52065-0129-46C0-8229-9329A7D870AF}" presName="hierRoot2" presStyleCnt="0">
        <dgm:presLayoutVars>
          <dgm:hierBranch val="init"/>
        </dgm:presLayoutVars>
      </dgm:prSet>
      <dgm:spPr/>
    </dgm:pt>
    <dgm:pt modelId="{58504870-D556-47BB-86F3-36E087B52FBA}" type="pres">
      <dgm:prSet presAssocID="{8DC52065-0129-46C0-8229-9329A7D870AF}" presName="rootComposite" presStyleCnt="0"/>
      <dgm:spPr/>
    </dgm:pt>
    <dgm:pt modelId="{52D97930-FDD4-4AD1-9D8C-1E13922655F9}" type="pres">
      <dgm:prSet presAssocID="{8DC52065-0129-46C0-8229-9329A7D870AF}" presName="rootText" presStyleLbl="node2" presStyleIdx="2" presStyleCnt="4" custScaleX="156894" custScaleY="119775">
        <dgm:presLayoutVars>
          <dgm:chPref val="3"/>
        </dgm:presLayoutVars>
      </dgm:prSet>
      <dgm:spPr/>
    </dgm:pt>
    <dgm:pt modelId="{DB4C69CA-083B-448C-A85D-5984B3788D2C}" type="pres">
      <dgm:prSet presAssocID="{8DC52065-0129-46C0-8229-9329A7D870AF}" presName="rootConnector" presStyleLbl="node2" presStyleIdx="2" presStyleCnt="4"/>
      <dgm:spPr/>
    </dgm:pt>
    <dgm:pt modelId="{E4221197-C489-4707-AA05-2045559AF4E7}" type="pres">
      <dgm:prSet presAssocID="{8DC52065-0129-46C0-8229-9329A7D870AF}" presName="hierChild4" presStyleCnt="0"/>
      <dgm:spPr/>
    </dgm:pt>
    <dgm:pt modelId="{9F1EE399-2B5A-4621-9DB7-CDFE3AFA39D1}" type="pres">
      <dgm:prSet presAssocID="{8DC52065-0129-46C0-8229-9329A7D870AF}" presName="hierChild5" presStyleCnt="0"/>
      <dgm:spPr/>
    </dgm:pt>
    <dgm:pt modelId="{A5603410-65A2-46CA-8A2C-50C3332BE5CE}" type="pres">
      <dgm:prSet presAssocID="{701C8DAA-7D88-4987-A104-438D67604021}" presName="Name64" presStyleLbl="parChTrans1D2" presStyleIdx="3" presStyleCnt="5"/>
      <dgm:spPr/>
    </dgm:pt>
    <dgm:pt modelId="{7BB82687-6553-4590-8D9E-0DF7E75A580E}" type="pres">
      <dgm:prSet presAssocID="{A11EFB8A-9671-4BD7-B824-A51C693A43BE}" presName="hierRoot2" presStyleCnt="0">
        <dgm:presLayoutVars>
          <dgm:hierBranch val="init"/>
        </dgm:presLayoutVars>
      </dgm:prSet>
      <dgm:spPr/>
    </dgm:pt>
    <dgm:pt modelId="{2D90A24A-DCCD-4A18-8571-BE09CD21CE69}" type="pres">
      <dgm:prSet presAssocID="{A11EFB8A-9671-4BD7-B824-A51C693A43BE}" presName="rootComposite" presStyleCnt="0"/>
      <dgm:spPr/>
    </dgm:pt>
    <dgm:pt modelId="{69AEDB2A-2D66-4408-A010-81C4556DD942}" type="pres">
      <dgm:prSet presAssocID="{A11EFB8A-9671-4BD7-B824-A51C693A43BE}" presName="rootText" presStyleLbl="node2" presStyleIdx="3" presStyleCnt="4" custScaleX="157519" custScaleY="187990">
        <dgm:presLayoutVars>
          <dgm:chPref val="3"/>
        </dgm:presLayoutVars>
      </dgm:prSet>
      <dgm:spPr/>
    </dgm:pt>
    <dgm:pt modelId="{93C3E8F2-CE4E-49E7-A3CD-62FFB0810174}" type="pres">
      <dgm:prSet presAssocID="{A11EFB8A-9671-4BD7-B824-A51C693A43BE}" presName="rootConnector" presStyleLbl="node2" presStyleIdx="3" presStyleCnt="4"/>
      <dgm:spPr/>
    </dgm:pt>
    <dgm:pt modelId="{FF367791-5B35-42BF-906D-0A87C5157689}" type="pres">
      <dgm:prSet presAssocID="{A11EFB8A-9671-4BD7-B824-A51C693A43BE}" presName="hierChild4" presStyleCnt="0"/>
      <dgm:spPr/>
    </dgm:pt>
    <dgm:pt modelId="{D58C0063-3757-4C12-8F78-63A92B4C469C}" type="pres">
      <dgm:prSet presAssocID="{A11EFB8A-9671-4BD7-B824-A51C693A43BE}" presName="hierChild5" presStyleCnt="0"/>
      <dgm:spPr/>
    </dgm:pt>
    <dgm:pt modelId="{6354E4C8-0868-41BE-ACD1-920B2BDA12BE}" type="pres">
      <dgm:prSet presAssocID="{7D1684BF-CCA1-4C6F-95A7-2FA2956E9932}" presName="hierChild3" presStyleCnt="0"/>
      <dgm:spPr/>
    </dgm:pt>
    <dgm:pt modelId="{749AA77F-460C-458D-BF26-B25C31A059CD}" type="pres">
      <dgm:prSet presAssocID="{7C300E71-E570-46A9-AB16-EB08D31F71B1}" presName="Name115" presStyleLbl="parChTrans1D2" presStyleIdx="4" presStyleCnt="5"/>
      <dgm:spPr/>
    </dgm:pt>
    <dgm:pt modelId="{003B1D7A-E3A6-43A0-B030-3C99F61C43EE}" type="pres">
      <dgm:prSet presAssocID="{82494AAF-E5A0-4986-92D1-28FF8D1266E4}" presName="hierRoot3" presStyleCnt="0">
        <dgm:presLayoutVars>
          <dgm:hierBranch val="init"/>
        </dgm:presLayoutVars>
      </dgm:prSet>
      <dgm:spPr/>
    </dgm:pt>
    <dgm:pt modelId="{737E9BEE-85AC-4AF3-BD48-B520AEA8E762}" type="pres">
      <dgm:prSet presAssocID="{82494AAF-E5A0-4986-92D1-28FF8D1266E4}" presName="rootComposite3" presStyleCnt="0"/>
      <dgm:spPr/>
    </dgm:pt>
    <dgm:pt modelId="{CB0DD60D-ED5E-4A7C-AA8E-54CD978B0858}" type="pres">
      <dgm:prSet presAssocID="{82494AAF-E5A0-4986-92D1-28FF8D1266E4}" presName="rootText3" presStyleLbl="asst1" presStyleIdx="0" presStyleCnt="1">
        <dgm:presLayoutVars>
          <dgm:chPref val="3"/>
        </dgm:presLayoutVars>
      </dgm:prSet>
      <dgm:spPr/>
    </dgm:pt>
    <dgm:pt modelId="{99A9EE99-D02C-4066-AFAE-10D4C42786D6}" type="pres">
      <dgm:prSet presAssocID="{82494AAF-E5A0-4986-92D1-28FF8D1266E4}" presName="rootConnector3" presStyleLbl="asst1" presStyleIdx="0" presStyleCnt="1"/>
      <dgm:spPr/>
    </dgm:pt>
    <dgm:pt modelId="{B9DE2CF8-3C70-4530-B380-2A1E28BE1175}" type="pres">
      <dgm:prSet presAssocID="{82494AAF-E5A0-4986-92D1-28FF8D1266E4}" presName="hierChild6" presStyleCnt="0"/>
      <dgm:spPr/>
    </dgm:pt>
    <dgm:pt modelId="{74F74158-8E22-4697-8BC4-C2BE7F096AB8}" type="pres">
      <dgm:prSet presAssocID="{82494AAF-E5A0-4986-92D1-28FF8D1266E4}" presName="hierChild7" presStyleCnt="0"/>
      <dgm:spPr/>
    </dgm:pt>
  </dgm:ptLst>
  <dgm:cxnLst>
    <dgm:cxn modelId="{AE294208-A749-4FF9-B657-35C61273E035}" type="presOf" srcId="{7C300E71-E570-46A9-AB16-EB08D31F71B1}" destId="{749AA77F-460C-458D-BF26-B25C31A059CD}" srcOrd="0" destOrd="0" presId="urn:microsoft.com/office/officeart/2009/3/layout/HorizontalOrganizationChart"/>
    <dgm:cxn modelId="{99275309-EE14-47DB-A998-E059F30AE108}" type="presOf" srcId="{A79E8CF6-96F7-4143-BA36-5DC91C9A586B}" destId="{84CA3AFE-BEAB-4D82-B78F-37F808AC2EAF}" srcOrd="0" destOrd="0" presId="urn:microsoft.com/office/officeart/2009/3/layout/HorizontalOrganizationChart"/>
    <dgm:cxn modelId="{CA7CAA0D-9A69-4380-AF8A-07EF7000A879}" type="presOf" srcId="{5B5ADD25-27D8-4740-89A5-70079F38B820}" destId="{0064683A-DE35-478B-8DB6-4C43E04E0AD0}" srcOrd="0" destOrd="0" presId="urn:microsoft.com/office/officeart/2009/3/layout/HorizontalOrganizationChart"/>
    <dgm:cxn modelId="{6D877C17-D20E-474C-B426-C71D3992F5F9}" type="presOf" srcId="{A11EFB8A-9671-4BD7-B824-A51C693A43BE}" destId="{69AEDB2A-2D66-4408-A010-81C4556DD942}" srcOrd="0" destOrd="0" presId="urn:microsoft.com/office/officeart/2009/3/layout/HorizontalOrganizationChart"/>
    <dgm:cxn modelId="{C7049134-3096-49C1-A974-FEA8E71A1357}" type="presOf" srcId="{1B9DD80B-0D91-4A70-AC3B-A485F01C4121}" destId="{7741FBAD-B7A1-4ED3-82BF-D2AC56C665F2}" srcOrd="0" destOrd="0" presId="urn:microsoft.com/office/officeart/2009/3/layout/HorizontalOrganizationChart"/>
    <dgm:cxn modelId="{853C6D35-6CA1-47C3-88DD-B1782D97DA7A}" srcId="{A79E8CF6-96F7-4143-BA36-5DC91C9A586B}" destId="{7D1684BF-CCA1-4C6F-95A7-2FA2956E9932}" srcOrd="0" destOrd="0" parTransId="{4545CC76-04B5-41E7-BF9F-DF7194F08426}" sibTransId="{FED52DB5-E1F2-4246-9D52-63302BA6954C}"/>
    <dgm:cxn modelId="{0C8D753F-90D1-4AB8-AE4C-A2A5A914EB2E}" type="presOf" srcId="{1FEA5C2E-8BA2-46E0-9229-250445FBC820}" destId="{56D8E1D0-BBAA-4A9F-974D-ECF8C1A53BC9}" srcOrd="0" destOrd="0" presId="urn:microsoft.com/office/officeart/2009/3/layout/HorizontalOrganizationChart"/>
    <dgm:cxn modelId="{5C564849-C95F-41DC-8B83-6F1007D97EB4}" type="presOf" srcId="{82494AAF-E5A0-4986-92D1-28FF8D1266E4}" destId="{99A9EE99-D02C-4066-AFAE-10D4C42786D6}" srcOrd="1" destOrd="0" presId="urn:microsoft.com/office/officeart/2009/3/layout/HorizontalOrganizationChart"/>
    <dgm:cxn modelId="{B6A6334C-4A80-4973-B63B-5AE2E8873629}" srcId="{7D1684BF-CCA1-4C6F-95A7-2FA2956E9932}" destId="{82494AAF-E5A0-4986-92D1-28FF8D1266E4}" srcOrd="0" destOrd="0" parTransId="{7C300E71-E570-46A9-AB16-EB08D31F71B1}" sibTransId="{11C55B24-2528-4EE0-823A-A94829DE5D07}"/>
    <dgm:cxn modelId="{C838275D-F275-4813-9833-9881AEE0C96E}" srcId="{7D1684BF-CCA1-4C6F-95A7-2FA2956E9932}" destId="{8DC52065-0129-46C0-8229-9329A7D870AF}" srcOrd="3" destOrd="0" parTransId="{1B9DD80B-0D91-4A70-AC3B-A485F01C4121}" sibTransId="{4A647FDF-7E2B-43BF-9C85-1E28362D0623}"/>
    <dgm:cxn modelId="{E4C5146F-2E55-4CAC-A3B8-5126783B27A7}" srcId="{7D1684BF-CCA1-4C6F-95A7-2FA2956E9932}" destId="{6E4A44FC-D702-4B14-B007-EECBBB635EA5}" srcOrd="1" destOrd="0" parTransId="{5B5ADD25-27D8-4740-89A5-70079F38B820}" sibTransId="{FFC06BE0-9FBE-4154-85E1-801C2A112D4E}"/>
    <dgm:cxn modelId="{A3DF3070-8776-4476-97E4-CD72B27ECB79}" type="presOf" srcId="{6E4A44FC-D702-4B14-B007-EECBBB635EA5}" destId="{23C8E9BB-EE04-48E4-A520-57CA72E6F023}" srcOrd="1" destOrd="0" presId="urn:microsoft.com/office/officeart/2009/3/layout/HorizontalOrganizationChart"/>
    <dgm:cxn modelId="{BD87AD7E-8893-4591-9F96-04497480821C}" type="presOf" srcId="{E3E1D5DE-FBA2-496F-90B4-AAB28FDF2FD0}" destId="{E655C4F0-4908-45A3-A39F-3B004992B67B}" srcOrd="1" destOrd="0" presId="urn:microsoft.com/office/officeart/2009/3/layout/HorizontalOrganizationChart"/>
    <dgm:cxn modelId="{8C9F9294-4F41-472C-9F8E-1692858CB83D}" srcId="{7D1684BF-CCA1-4C6F-95A7-2FA2956E9932}" destId="{E3E1D5DE-FBA2-496F-90B4-AAB28FDF2FD0}" srcOrd="2" destOrd="0" parTransId="{1FEA5C2E-8BA2-46E0-9229-250445FBC820}" sibTransId="{E27045FE-7DEE-44C4-B212-B2208BAB9C47}"/>
    <dgm:cxn modelId="{569B649B-405D-4B72-BAC8-D9EFD0770254}" type="presOf" srcId="{7D1684BF-CCA1-4C6F-95A7-2FA2956E9932}" destId="{D59F6414-CBA7-4572-822E-42B3FF25D144}" srcOrd="0" destOrd="0" presId="urn:microsoft.com/office/officeart/2009/3/layout/HorizontalOrganizationChart"/>
    <dgm:cxn modelId="{8FA683A1-7B0E-4C48-B2E7-4F8CC48673D8}" type="presOf" srcId="{8DC52065-0129-46C0-8229-9329A7D870AF}" destId="{52D97930-FDD4-4AD1-9D8C-1E13922655F9}" srcOrd="0" destOrd="0" presId="urn:microsoft.com/office/officeart/2009/3/layout/HorizontalOrganizationChart"/>
    <dgm:cxn modelId="{F2A70AB3-7279-4973-8296-982B83125935}" type="presOf" srcId="{701C8DAA-7D88-4987-A104-438D67604021}" destId="{A5603410-65A2-46CA-8A2C-50C3332BE5CE}" srcOrd="0" destOrd="0" presId="urn:microsoft.com/office/officeart/2009/3/layout/HorizontalOrganizationChart"/>
    <dgm:cxn modelId="{7C4D3AC0-3E3F-487A-AEBF-A2BF002B2EBE}" type="presOf" srcId="{8DC52065-0129-46C0-8229-9329A7D870AF}" destId="{DB4C69CA-083B-448C-A85D-5984B3788D2C}" srcOrd="1" destOrd="0" presId="urn:microsoft.com/office/officeart/2009/3/layout/HorizontalOrganizationChart"/>
    <dgm:cxn modelId="{21ADA9DD-08D1-436B-86AC-97C4EB83D472}" srcId="{7D1684BF-CCA1-4C6F-95A7-2FA2956E9932}" destId="{A11EFB8A-9671-4BD7-B824-A51C693A43BE}" srcOrd="4" destOrd="0" parTransId="{701C8DAA-7D88-4987-A104-438D67604021}" sibTransId="{F29675E5-A763-4BC2-AA34-F8F8BA5D5A17}"/>
    <dgm:cxn modelId="{2752B5DE-C039-4FD2-A217-984B800D01B2}" type="presOf" srcId="{6E4A44FC-D702-4B14-B007-EECBBB635EA5}" destId="{0837FCE9-BBEA-47BD-8A4D-B6224869D2FE}" srcOrd="0" destOrd="0" presId="urn:microsoft.com/office/officeart/2009/3/layout/HorizontalOrganizationChart"/>
    <dgm:cxn modelId="{A445BFE4-03C8-4396-81DA-005313350674}" type="presOf" srcId="{A11EFB8A-9671-4BD7-B824-A51C693A43BE}" destId="{93C3E8F2-CE4E-49E7-A3CD-62FFB0810174}" srcOrd="1" destOrd="0" presId="urn:microsoft.com/office/officeart/2009/3/layout/HorizontalOrganizationChart"/>
    <dgm:cxn modelId="{D86594EF-667D-422D-A2ED-5A97391149A5}" type="presOf" srcId="{7D1684BF-CCA1-4C6F-95A7-2FA2956E9932}" destId="{B0B5F48E-E067-4435-B08C-7B4DE954995C}" srcOrd="1" destOrd="0" presId="urn:microsoft.com/office/officeart/2009/3/layout/HorizontalOrganizationChart"/>
    <dgm:cxn modelId="{068842F1-555D-49E7-A694-013EDFA4E33E}" type="presOf" srcId="{82494AAF-E5A0-4986-92D1-28FF8D1266E4}" destId="{CB0DD60D-ED5E-4A7C-AA8E-54CD978B0858}" srcOrd="0" destOrd="0" presId="urn:microsoft.com/office/officeart/2009/3/layout/HorizontalOrganizationChart"/>
    <dgm:cxn modelId="{2B04DEF7-8D5D-45BE-ADAF-9FC240605573}" type="presOf" srcId="{E3E1D5DE-FBA2-496F-90B4-AAB28FDF2FD0}" destId="{8C19778F-323F-41A1-B779-B2F48A1027CC}" srcOrd="0" destOrd="0" presId="urn:microsoft.com/office/officeart/2009/3/layout/HorizontalOrganizationChart"/>
    <dgm:cxn modelId="{FFB73194-8760-4E41-B986-C99772D9E61D}" type="presParOf" srcId="{84CA3AFE-BEAB-4D82-B78F-37F808AC2EAF}" destId="{01A74157-C869-4DA8-A85F-5C88EED80EE0}" srcOrd="0" destOrd="0" presId="urn:microsoft.com/office/officeart/2009/3/layout/HorizontalOrganizationChart"/>
    <dgm:cxn modelId="{E341D987-E626-4F53-B4D4-EA7A2667BE02}" type="presParOf" srcId="{01A74157-C869-4DA8-A85F-5C88EED80EE0}" destId="{91AD079C-18AD-4013-8AD1-ED2D2373910B}" srcOrd="0" destOrd="0" presId="urn:microsoft.com/office/officeart/2009/3/layout/HorizontalOrganizationChart"/>
    <dgm:cxn modelId="{9A439BF7-5D49-4927-951D-CF596AFA6957}" type="presParOf" srcId="{91AD079C-18AD-4013-8AD1-ED2D2373910B}" destId="{D59F6414-CBA7-4572-822E-42B3FF25D144}" srcOrd="0" destOrd="0" presId="urn:microsoft.com/office/officeart/2009/3/layout/HorizontalOrganizationChart"/>
    <dgm:cxn modelId="{73217F84-DDF0-467D-8AEC-A3B1F06BADD7}" type="presParOf" srcId="{91AD079C-18AD-4013-8AD1-ED2D2373910B}" destId="{B0B5F48E-E067-4435-B08C-7B4DE954995C}" srcOrd="1" destOrd="0" presId="urn:microsoft.com/office/officeart/2009/3/layout/HorizontalOrganizationChart"/>
    <dgm:cxn modelId="{63D3432E-C798-4122-8B36-A2C226BA879E}" type="presParOf" srcId="{01A74157-C869-4DA8-A85F-5C88EED80EE0}" destId="{86F8F35C-1DA6-4291-8294-0B4FDECF1767}" srcOrd="1" destOrd="0" presId="urn:microsoft.com/office/officeart/2009/3/layout/HorizontalOrganizationChart"/>
    <dgm:cxn modelId="{B930162E-9327-439A-996E-6E06852D6085}" type="presParOf" srcId="{86F8F35C-1DA6-4291-8294-0B4FDECF1767}" destId="{0064683A-DE35-478B-8DB6-4C43E04E0AD0}" srcOrd="0" destOrd="0" presId="urn:microsoft.com/office/officeart/2009/3/layout/HorizontalOrganizationChart"/>
    <dgm:cxn modelId="{DEAE3441-DF82-4063-9596-3D5D7E718D5B}" type="presParOf" srcId="{86F8F35C-1DA6-4291-8294-0B4FDECF1767}" destId="{1BF027B8-E5DE-42DA-8FAB-DB094FBF8319}" srcOrd="1" destOrd="0" presId="urn:microsoft.com/office/officeart/2009/3/layout/HorizontalOrganizationChart"/>
    <dgm:cxn modelId="{300028E6-B2BE-4910-BE21-3A4FD06FC1B0}" type="presParOf" srcId="{1BF027B8-E5DE-42DA-8FAB-DB094FBF8319}" destId="{F1B8C2DC-64D0-4701-9CDA-7C0D8105991A}" srcOrd="0" destOrd="0" presId="urn:microsoft.com/office/officeart/2009/3/layout/HorizontalOrganizationChart"/>
    <dgm:cxn modelId="{16574437-F554-4EB9-9FF6-1508606D1C47}" type="presParOf" srcId="{F1B8C2DC-64D0-4701-9CDA-7C0D8105991A}" destId="{0837FCE9-BBEA-47BD-8A4D-B6224869D2FE}" srcOrd="0" destOrd="0" presId="urn:microsoft.com/office/officeart/2009/3/layout/HorizontalOrganizationChart"/>
    <dgm:cxn modelId="{3494C9D6-11B4-43B3-A6A8-867717CC5FDB}" type="presParOf" srcId="{F1B8C2DC-64D0-4701-9CDA-7C0D8105991A}" destId="{23C8E9BB-EE04-48E4-A520-57CA72E6F023}" srcOrd="1" destOrd="0" presId="urn:microsoft.com/office/officeart/2009/3/layout/HorizontalOrganizationChart"/>
    <dgm:cxn modelId="{FEC91199-B8A8-4F58-A653-7EBD4E1BF772}" type="presParOf" srcId="{1BF027B8-E5DE-42DA-8FAB-DB094FBF8319}" destId="{93778048-263E-41B7-9471-C5CB8BEA74CD}" srcOrd="1" destOrd="0" presId="urn:microsoft.com/office/officeart/2009/3/layout/HorizontalOrganizationChart"/>
    <dgm:cxn modelId="{14E32796-F6BA-498A-B8A3-50EF32EB387D}" type="presParOf" srcId="{1BF027B8-E5DE-42DA-8FAB-DB094FBF8319}" destId="{8AFD05B3-24CA-4985-A8AA-A1293D8F2DC6}" srcOrd="2" destOrd="0" presId="urn:microsoft.com/office/officeart/2009/3/layout/HorizontalOrganizationChart"/>
    <dgm:cxn modelId="{AF4AE53A-A91A-4786-BFC7-097FFB9E7896}" type="presParOf" srcId="{86F8F35C-1DA6-4291-8294-0B4FDECF1767}" destId="{56D8E1D0-BBAA-4A9F-974D-ECF8C1A53BC9}" srcOrd="2" destOrd="0" presId="urn:microsoft.com/office/officeart/2009/3/layout/HorizontalOrganizationChart"/>
    <dgm:cxn modelId="{CF647BC9-8689-4047-8FC3-82E8A44AF381}" type="presParOf" srcId="{86F8F35C-1DA6-4291-8294-0B4FDECF1767}" destId="{574D2D54-5053-4965-932C-E201C99F7DC0}" srcOrd="3" destOrd="0" presId="urn:microsoft.com/office/officeart/2009/3/layout/HorizontalOrganizationChart"/>
    <dgm:cxn modelId="{7CAF1F7E-2771-4505-B223-070F62C48DE3}" type="presParOf" srcId="{574D2D54-5053-4965-932C-E201C99F7DC0}" destId="{ED15B7B7-72B7-4694-9A2F-A89970DFA0AC}" srcOrd="0" destOrd="0" presId="urn:microsoft.com/office/officeart/2009/3/layout/HorizontalOrganizationChart"/>
    <dgm:cxn modelId="{583CA666-A510-46C1-AF8B-71966B6FCB55}" type="presParOf" srcId="{ED15B7B7-72B7-4694-9A2F-A89970DFA0AC}" destId="{8C19778F-323F-41A1-B779-B2F48A1027CC}" srcOrd="0" destOrd="0" presId="urn:microsoft.com/office/officeart/2009/3/layout/HorizontalOrganizationChart"/>
    <dgm:cxn modelId="{EAE9B174-E785-4273-B4CF-9BB228A7746A}" type="presParOf" srcId="{ED15B7B7-72B7-4694-9A2F-A89970DFA0AC}" destId="{E655C4F0-4908-45A3-A39F-3B004992B67B}" srcOrd="1" destOrd="0" presId="urn:microsoft.com/office/officeart/2009/3/layout/HorizontalOrganizationChart"/>
    <dgm:cxn modelId="{C9EB522C-37EB-45C4-B2F3-8B953A4DD205}" type="presParOf" srcId="{574D2D54-5053-4965-932C-E201C99F7DC0}" destId="{6A921FE5-24F8-4BDD-93B2-911CAC890747}" srcOrd="1" destOrd="0" presId="urn:microsoft.com/office/officeart/2009/3/layout/HorizontalOrganizationChart"/>
    <dgm:cxn modelId="{12989A49-3DB3-4BFC-AEBA-764ADA067447}" type="presParOf" srcId="{574D2D54-5053-4965-932C-E201C99F7DC0}" destId="{AB1C2F4B-46C1-458E-8074-E227D5D9F0FB}" srcOrd="2" destOrd="0" presId="urn:microsoft.com/office/officeart/2009/3/layout/HorizontalOrganizationChart"/>
    <dgm:cxn modelId="{2EC58D1D-7E31-4B34-B8E9-8DEC83FDF42D}" type="presParOf" srcId="{86F8F35C-1DA6-4291-8294-0B4FDECF1767}" destId="{7741FBAD-B7A1-4ED3-82BF-D2AC56C665F2}" srcOrd="4" destOrd="0" presId="urn:microsoft.com/office/officeart/2009/3/layout/HorizontalOrganizationChart"/>
    <dgm:cxn modelId="{250D2694-DA29-419D-B913-B89D13CA6361}" type="presParOf" srcId="{86F8F35C-1DA6-4291-8294-0B4FDECF1767}" destId="{29242098-DB41-4E49-A0D0-F918989CBD0B}" srcOrd="5" destOrd="0" presId="urn:microsoft.com/office/officeart/2009/3/layout/HorizontalOrganizationChart"/>
    <dgm:cxn modelId="{783F17A7-D49E-4D3C-9227-ABD0295CBBEE}" type="presParOf" srcId="{29242098-DB41-4E49-A0D0-F918989CBD0B}" destId="{58504870-D556-47BB-86F3-36E087B52FBA}" srcOrd="0" destOrd="0" presId="urn:microsoft.com/office/officeart/2009/3/layout/HorizontalOrganizationChart"/>
    <dgm:cxn modelId="{6831AC04-13DC-4EA2-89EA-B79B1CE8891D}" type="presParOf" srcId="{58504870-D556-47BB-86F3-36E087B52FBA}" destId="{52D97930-FDD4-4AD1-9D8C-1E13922655F9}" srcOrd="0" destOrd="0" presId="urn:microsoft.com/office/officeart/2009/3/layout/HorizontalOrganizationChart"/>
    <dgm:cxn modelId="{6021FFFC-B4FD-47ED-8E37-F32E6A8BC780}" type="presParOf" srcId="{58504870-D556-47BB-86F3-36E087B52FBA}" destId="{DB4C69CA-083B-448C-A85D-5984B3788D2C}" srcOrd="1" destOrd="0" presId="urn:microsoft.com/office/officeart/2009/3/layout/HorizontalOrganizationChart"/>
    <dgm:cxn modelId="{F7FC8C16-0849-44C5-A0BA-EB4A9811E708}" type="presParOf" srcId="{29242098-DB41-4E49-A0D0-F918989CBD0B}" destId="{E4221197-C489-4707-AA05-2045559AF4E7}" srcOrd="1" destOrd="0" presId="urn:microsoft.com/office/officeart/2009/3/layout/HorizontalOrganizationChart"/>
    <dgm:cxn modelId="{0CB9F734-5D36-49F8-82F0-395202883119}" type="presParOf" srcId="{29242098-DB41-4E49-A0D0-F918989CBD0B}" destId="{9F1EE399-2B5A-4621-9DB7-CDFE3AFA39D1}" srcOrd="2" destOrd="0" presId="urn:microsoft.com/office/officeart/2009/3/layout/HorizontalOrganizationChart"/>
    <dgm:cxn modelId="{20FA1F7C-A777-44F0-9DDF-714226C405B1}" type="presParOf" srcId="{86F8F35C-1DA6-4291-8294-0B4FDECF1767}" destId="{A5603410-65A2-46CA-8A2C-50C3332BE5CE}" srcOrd="6" destOrd="0" presId="urn:microsoft.com/office/officeart/2009/3/layout/HorizontalOrganizationChart"/>
    <dgm:cxn modelId="{72E4FCEA-0B92-412D-8A69-B0D8673D883D}" type="presParOf" srcId="{86F8F35C-1DA6-4291-8294-0B4FDECF1767}" destId="{7BB82687-6553-4590-8D9E-0DF7E75A580E}" srcOrd="7" destOrd="0" presId="urn:microsoft.com/office/officeart/2009/3/layout/HorizontalOrganizationChart"/>
    <dgm:cxn modelId="{C1733D58-D098-45BC-87D7-9D464E08DC8B}" type="presParOf" srcId="{7BB82687-6553-4590-8D9E-0DF7E75A580E}" destId="{2D90A24A-DCCD-4A18-8571-BE09CD21CE69}" srcOrd="0" destOrd="0" presId="urn:microsoft.com/office/officeart/2009/3/layout/HorizontalOrganizationChart"/>
    <dgm:cxn modelId="{59417E4A-5A29-47D4-B5A2-3F94784F0D10}" type="presParOf" srcId="{2D90A24A-DCCD-4A18-8571-BE09CD21CE69}" destId="{69AEDB2A-2D66-4408-A010-81C4556DD942}" srcOrd="0" destOrd="0" presId="urn:microsoft.com/office/officeart/2009/3/layout/HorizontalOrganizationChart"/>
    <dgm:cxn modelId="{D5E89F3C-1F19-4E01-BEC5-0637977FF021}" type="presParOf" srcId="{2D90A24A-DCCD-4A18-8571-BE09CD21CE69}" destId="{93C3E8F2-CE4E-49E7-A3CD-62FFB0810174}" srcOrd="1" destOrd="0" presId="urn:microsoft.com/office/officeart/2009/3/layout/HorizontalOrganizationChart"/>
    <dgm:cxn modelId="{5839241E-F0E6-4A9C-80AB-84778212B442}" type="presParOf" srcId="{7BB82687-6553-4590-8D9E-0DF7E75A580E}" destId="{FF367791-5B35-42BF-906D-0A87C5157689}" srcOrd="1" destOrd="0" presId="urn:microsoft.com/office/officeart/2009/3/layout/HorizontalOrganizationChart"/>
    <dgm:cxn modelId="{0653DA7E-3D9D-4AC4-B2F4-AF9B6395A18D}" type="presParOf" srcId="{7BB82687-6553-4590-8D9E-0DF7E75A580E}" destId="{D58C0063-3757-4C12-8F78-63A92B4C469C}" srcOrd="2" destOrd="0" presId="urn:microsoft.com/office/officeart/2009/3/layout/HorizontalOrganizationChart"/>
    <dgm:cxn modelId="{3BEA86F2-50EB-482A-8E04-86DD6378F136}" type="presParOf" srcId="{01A74157-C869-4DA8-A85F-5C88EED80EE0}" destId="{6354E4C8-0868-41BE-ACD1-920B2BDA12BE}" srcOrd="2" destOrd="0" presId="urn:microsoft.com/office/officeart/2009/3/layout/HorizontalOrganizationChart"/>
    <dgm:cxn modelId="{CA7B6315-F9D8-42E3-A54D-237BC70FA691}" type="presParOf" srcId="{6354E4C8-0868-41BE-ACD1-920B2BDA12BE}" destId="{749AA77F-460C-458D-BF26-B25C31A059CD}" srcOrd="0" destOrd="0" presId="urn:microsoft.com/office/officeart/2009/3/layout/HorizontalOrganizationChart"/>
    <dgm:cxn modelId="{D5DE8A69-0B4E-4B2D-BC81-7B9C2B8E32D6}" type="presParOf" srcId="{6354E4C8-0868-41BE-ACD1-920B2BDA12BE}" destId="{003B1D7A-E3A6-43A0-B030-3C99F61C43EE}" srcOrd="1" destOrd="0" presId="urn:microsoft.com/office/officeart/2009/3/layout/HorizontalOrganizationChart"/>
    <dgm:cxn modelId="{984CF184-A64A-4A05-8797-DCB134EB4A00}" type="presParOf" srcId="{003B1D7A-E3A6-43A0-B030-3C99F61C43EE}" destId="{737E9BEE-85AC-4AF3-BD48-B520AEA8E762}" srcOrd="0" destOrd="0" presId="urn:microsoft.com/office/officeart/2009/3/layout/HorizontalOrganizationChart"/>
    <dgm:cxn modelId="{A7DA3A5E-1645-4E6D-A61B-5DD976922F32}" type="presParOf" srcId="{737E9BEE-85AC-4AF3-BD48-B520AEA8E762}" destId="{CB0DD60D-ED5E-4A7C-AA8E-54CD978B0858}" srcOrd="0" destOrd="0" presId="urn:microsoft.com/office/officeart/2009/3/layout/HorizontalOrganizationChart"/>
    <dgm:cxn modelId="{E557A995-327A-4B1D-8FBB-3C6FA5A995A3}" type="presParOf" srcId="{737E9BEE-85AC-4AF3-BD48-B520AEA8E762}" destId="{99A9EE99-D02C-4066-AFAE-10D4C42786D6}" srcOrd="1" destOrd="0" presId="urn:microsoft.com/office/officeart/2009/3/layout/HorizontalOrganizationChart"/>
    <dgm:cxn modelId="{D977F6AB-165A-48A0-8492-91048FCA57B8}" type="presParOf" srcId="{003B1D7A-E3A6-43A0-B030-3C99F61C43EE}" destId="{B9DE2CF8-3C70-4530-B380-2A1E28BE1175}" srcOrd="1" destOrd="0" presId="urn:microsoft.com/office/officeart/2009/3/layout/HorizontalOrganizationChart"/>
    <dgm:cxn modelId="{81BFE7AF-5984-45E0-95E7-A0194A434983}" type="presParOf" srcId="{003B1D7A-E3A6-43A0-B030-3C99F61C43EE}" destId="{74F74158-8E22-4697-8BC4-C2BE7F096AB8}" srcOrd="2" destOrd="0" presId="urn:microsoft.com/office/officeart/2009/3/layout/HorizontalOrganizationChart"/>
  </dgm:cxnLst>
  <dgm:bg>
    <a:noFill/>
  </dgm:bg>
  <dgm:whole>
    <a:ln>
      <a:solidFill>
        <a:schemeClr val="bg1"/>
      </a:solidFill>
    </a:ln>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6428275-42DE-405C-A5B9-2E7F2928DB4B}"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s-MX"/>
        </a:p>
      </dgm:t>
    </dgm:pt>
    <dgm:pt modelId="{710B2879-5871-4417-A0F0-601093090135}">
      <dgm:prSet phldrT="[Texto]" custT="1"/>
      <dgm:spPr/>
      <dgm:t>
        <a:bodyPr/>
        <a:lstStyle/>
        <a:p>
          <a:pPr>
            <a:buNone/>
          </a:pPr>
          <a:r>
            <a:rPr lang="es-CO" sz="800">
              <a:latin typeface="Arial" panose="020B0604020202020204" pitchFamily="34" charset="0"/>
              <a:cs typeface="Arial" panose="020B0604020202020204" pitchFamily="34" charset="0"/>
            </a:rPr>
            <a:t>Paso 1 -  Aperitivo y bienvenida (servidos generalmente en un área diferente al comedor).</a:t>
          </a:r>
          <a:endParaRPr lang="es-MX" sz="800">
            <a:latin typeface="Arial" panose="020B0604020202020204" pitchFamily="34" charset="0"/>
            <a:cs typeface="Arial" panose="020B0604020202020204" pitchFamily="34" charset="0"/>
          </a:endParaRPr>
        </a:p>
      </dgm:t>
    </dgm:pt>
    <dgm:pt modelId="{FB35380F-D3AF-43A5-B0E1-34B566CDD5CC}" type="parTrans" cxnId="{E263CF42-9FCC-4171-A452-7E7DFA6C6DC3}">
      <dgm:prSet/>
      <dgm:spPr/>
      <dgm:t>
        <a:bodyPr/>
        <a:lstStyle/>
        <a:p>
          <a:endParaRPr lang="es-MX" sz="800"/>
        </a:p>
      </dgm:t>
    </dgm:pt>
    <dgm:pt modelId="{D14F1683-2842-431D-B91A-BE0BBE1632B2}" type="sibTrans" cxnId="{E263CF42-9FCC-4171-A452-7E7DFA6C6DC3}">
      <dgm:prSet custT="1"/>
      <dgm:spPr/>
      <dgm:t>
        <a:bodyPr/>
        <a:lstStyle/>
        <a:p>
          <a:endParaRPr lang="es-MX" sz="800"/>
        </a:p>
      </dgm:t>
    </dgm:pt>
    <dgm:pt modelId="{2D6B4EF2-4DB4-49D6-AAF9-5486840B8123}">
      <dgm:prSet phldrT="[Texto]" custT="1"/>
      <dgm:spPr/>
      <dgm:t>
        <a:bodyPr/>
        <a:lstStyle/>
        <a:p>
          <a:pPr>
            <a:buNone/>
          </a:pPr>
          <a:r>
            <a:rPr lang="es-CO" sz="800">
              <a:latin typeface="Arial" panose="020B0604020202020204" pitchFamily="34" charset="0"/>
              <a:cs typeface="Arial" panose="020B0604020202020204" pitchFamily="34" charset="0"/>
            </a:rPr>
            <a:t>Paso 2 -  Llamado a la mesa y acomodación de los invitados.</a:t>
          </a:r>
          <a:endParaRPr lang="es-MX" sz="800">
            <a:latin typeface="Arial" panose="020B0604020202020204" pitchFamily="34" charset="0"/>
            <a:cs typeface="Arial" panose="020B0604020202020204" pitchFamily="34" charset="0"/>
          </a:endParaRPr>
        </a:p>
      </dgm:t>
    </dgm:pt>
    <dgm:pt modelId="{180AC16C-7454-461D-A766-BBFDBD305673}" type="parTrans" cxnId="{E84E47FC-7204-49DA-BE1E-263DDEFFD4D4}">
      <dgm:prSet/>
      <dgm:spPr/>
      <dgm:t>
        <a:bodyPr/>
        <a:lstStyle/>
        <a:p>
          <a:endParaRPr lang="es-MX" sz="800"/>
        </a:p>
      </dgm:t>
    </dgm:pt>
    <dgm:pt modelId="{F0F77A37-4BCB-4A3E-885C-AF66894832C6}" type="sibTrans" cxnId="{E84E47FC-7204-49DA-BE1E-263DDEFFD4D4}">
      <dgm:prSet custT="1"/>
      <dgm:spPr/>
      <dgm:t>
        <a:bodyPr/>
        <a:lstStyle/>
        <a:p>
          <a:endParaRPr lang="es-MX" sz="800"/>
        </a:p>
      </dgm:t>
    </dgm:pt>
    <dgm:pt modelId="{1204F14F-D70F-4B2D-A745-B0DDE01EE44A}">
      <dgm:prSet phldrT="[Texto]" custT="1"/>
      <dgm:spPr/>
      <dgm:t>
        <a:bodyPr/>
        <a:lstStyle/>
        <a:p>
          <a:pPr>
            <a:buNone/>
          </a:pPr>
          <a:r>
            <a:rPr lang="es-CO" sz="800">
              <a:latin typeface="Arial" panose="020B0604020202020204" pitchFamily="34" charset="0"/>
              <a:cs typeface="Arial" panose="020B0604020202020204" pitchFamily="34" charset="0"/>
            </a:rPr>
            <a:t>Paso 3 - Servicio de pan y agua.</a:t>
          </a:r>
          <a:endParaRPr lang="es-MX" sz="800">
            <a:latin typeface="Arial" panose="020B0604020202020204" pitchFamily="34" charset="0"/>
            <a:cs typeface="Arial" panose="020B0604020202020204" pitchFamily="34" charset="0"/>
          </a:endParaRPr>
        </a:p>
      </dgm:t>
    </dgm:pt>
    <dgm:pt modelId="{D7C6CFC5-CF9B-4AD3-B8DD-B6BEA7629F71}" type="parTrans" cxnId="{A1088B0E-0657-4339-8115-713C0E3F22A4}">
      <dgm:prSet/>
      <dgm:spPr/>
      <dgm:t>
        <a:bodyPr/>
        <a:lstStyle/>
        <a:p>
          <a:endParaRPr lang="es-MX" sz="800"/>
        </a:p>
      </dgm:t>
    </dgm:pt>
    <dgm:pt modelId="{A6ACB1E8-F939-441E-BFFB-37B7636B7DD5}" type="sibTrans" cxnId="{A1088B0E-0657-4339-8115-713C0E3F22A4}">
      <dgm:prSet custT="1"/>
      <dgm:spPr/>
      <dgm:t>
        <a:bodyPr/>
        <a:lstStyle/>
        <a:p>
          <a:endParaRPr lang="es-MX" sz="800"/>
        </a:p>
      </dgm:t>
    </dgm:pt>
    <dgm:pt modelId="{377DD02C-1326-4AA2-8776-079CC89C0D1C}">
      <dgm:prSet phldrT="[Texto]" custT="1"/>
      <dgm:spPr/>
      <dgm:t>
        <a:bodyPr/>
        <a:lstStyle/>
        <a:p>
          <a:pPr>
            <a:buNone/>
          </a:pPr>
          <a:r>
            <a:rPr lang="es-CO" sz="800">
              <a:latin typeface="Arial" panose="020B0604020202020204" pitchFamily="34" charset="0"/>
              <a:cs typeface="Arial" panose="020B0604020202020204" pitchFamily="34" charset="0"/>
            </a:rPr>
            <a:t>Paso 4 -Servicio del primer plato (entrada/frío).</a:t>
          </a:r>
          <a:endParaRPr lang="es-MX" sz="800">
            <a:latin typeface="Arial" panose="020B0604020202020204" pitchFamily="34" charset="0"/>
            <a:cs typeface="Arial" panose="020B0604020202020204" pitchFamily="34" charset="0"/>
          </a:endParaRPr>
        </a:p>
      </dgm:t>
    </dgm:pt>
    <dgm:pt modelId="{B8434C98-FD7C-4028-BC0E-6D0AA57ADD91}" type="parTrans" cxnId="{10BB8DA4-3967-4F4B-A8B1-8D30BE765A89}">
      <dgm:prSet/>
      <dgm:spPr/>
      <dgm:t>
        <a:bodyPr/>
        <a:lstStyle/>
        <a:p>
          <a:endParaRPr lang="es-MX" sz="800"/>
        </a:p>
      </dgm:t>
    </dgm:pt>
    <dgm:pt modelId="{F35F0E22-B72C-428C-B158-EDB0F4B2F1CE}" type="sibTrans" cxnId="{10BB8DA4-3967-4F4B-A8B1-8D30BE765A89}">
      <dgm:prSet custT="1"/>
      <dgm:spPr/>
      <dgm:t>
        <a:bodyPr/>
        <a:lstStyle/>
        <a:p>
          <a:endParaRPr lang="es-MX" sz="800"/>
        </a:p>
      </dgm:t>
    </dgm:pt>
    <dgm:pt modelId="{6770382B-3336-4D2E-889E-836C596E3996}">
      <dgm:prSet phldrT="[Texto]" custT="1"/>
      <dgm:spPr/>
      <dgm:t>
        <a:bodyPr/>
        <a:lstStyle/>
        <a:p>
          <a:pPr>
            <a:buNone/>
          </a:pPr>
          <a:r>
            <a:rPr lang="es-CO" sz="800">
              <a:latin typeface="Arial" panose="020B0604020202020204" pitchFamily="34" charset="0"/>
              <a:cs typeface="Arial" panose="020B0604020202020204" pitchFamily="34" charset="0"/>
            </a:rPr>
            <a:t>Paso 5 - Retirada de platos y cubiertos usados (siempre por la derecha del comensal, y nunca apilando platos frente a él).</a:t>
          </a:r>
          <a:endParaRPr lang="es-MX" sz="800">
            <a:latin typeface="Arial" panose="020B0604020202020204" pitchFamily="34" charset="0"/>
            <a:cs typeface="Arial" panose="020B0604020202020204" pitchFamily="34" charset="0"/>
          </a:endParaRPr>
        </a:p>
      </dgm:t>
    </dgm:pt>
    <dgm:pt modelId="{9D1FB06E-EB4F-4439-9C3B-A608DD812476}" type="parTrans" cxnId="{DDD13BE5-6B22-4719-9A03-F3B160F9AE3B}">
      <dgm:prSet/>
      <dgm:spPr/>
      <dgm:t>
        <a:bodyPr/>
        <a:lstStyle/>
        <a:p>
          <a:endParaRPr lang="es-MX" sz="800"/>
        </a:p>
      </dgm:t>
    </dgm:pt>
    <dgm:pt modelId="{63156391-5DEE-4364-B315-3102392E89BD}" type="sibTrans" cxnId="{DDD13BE5-6B22-4719-9A03-F3B160F9AE3B}">
      <dgm:prSet custT="1"/>
      <dgm:spPr/>
      <dgm:t>
        <a:bodyPr/>
        <a:lstStyle/>
        <a:p>
          <a:endParaRPr lang="es-MX" sz="800"/>
        </a:p>
      </dgm:t>
    </dgm:pt>
    <dgm:pt modelId="{9B95FE4F-586A-4182-8F5B-8A74F8CE0ACB}">
      <dgm:prSet custT="1"/>
      <dgm:spPr/>
      <dgm:t>
        <a:bodyPr/>
        <a:lstStyle/>
        <a:p>
          <a:pPr>
            <a:buNone/>
          </a:pPr>
          <a:r>
            <a:rPr lang="es-CO" sz="800">
              <a:latin typeface="Arial" panose="020B0604020202020204" pitchFamily="34" charset="0"/>
              <a:cs typeface="Arial" panose="020B0604020202020204" pitchFamily="34" charset="0"/>
            </a:rPr>
            <a:t>Paso 6 - Servicio del plato principal.</a:t>
          </a:r>
          <a:endParaRPr lang="es-MX" sz="800">
            <a:latin typeface="Arial" panose="020B0604020202020204" pitchFamily="34" charset="0"/>
            <a:cs typeface="Arial" panose="020B0604020202020204" pitchFamily="34" charset="0"/>
          </a:endParaRPr>
        </a:p>
      </dgm:t>
    </dgm:pt>
    <dgm:pt modelId="{A41C6188-97D7-4183-A0F2-3653A234CD22}" type="parTrans" cxnId="{4AB02754-A39D-4CFE-BAA2-62C884C937E6}">
      <dgm:prSet/>
      <dgm:spPr/>
      <dgm:t>
        <a:bodyPr/>
        <a:lstStyle/>
        <a:p>
          <a:endParaRPr lang="es-MX" sz="800"/>
        </a:p>
      </dgm:t>
    </dgm:pt>
    <dgm:pt modelId="{C5A5241B-764A-4EBE-AFE4-C677AC9AA70E}" type="sibTrans" cxnId="{4AB02754-A39D-4CFE-BAA2-62C884C937E6}">
      <dgm:prSet custT="1"/>
      <dgm:spPr/>
      <dgm:t>
        <a:bodyPr/>
        <a:lstStyle/>
        <a:p>
          <a:endParaRPr lang="es-MX" sz="800"/>
        </a:p>
      </dgm:t>
    </dgm:pt>
    <dgm:pt modelId="{D8DD1594-AA73-4F11-9F5D-D4C80E592198}">
      <dgm:prSet custT="1"/>
      <dgm:spPr/>
      <dgm:t>
        <a:bodyPr/>
        <a:lstStyle/>
        <a:p>
          <a:pPr>
            <a:buNone/>
          </a:pPr>
          <a:r>
            <a:rPr lang="es-CO" sz="800">
              <a:latin typeface="Arial" panose="020B0604020202020204" pitchFamily="34" charset="0"/>
              <a:cs typeface="Arial" panose="020B0604020202020204" pitchFamily="34" charset="0"/>
            </a:rPr>
            <a:t>Paso 7 - Servicio y retirada de la mesa para el postre (incluye barrer migajas con un recogemigas).</a:t>
          </a:r>
          <a:endParaRPr lang="es-MX" sz="800">
            <a:latin typeface="Arial" panose="020B0604020202020204" pitchFamily="34" charset="0"/>
            <a:cs typeface="Arial" panose="020B0604020202020204" pitchFamily="34" charset="0"/>
          </a:endParaRPr>
        </a:p>
      </dgm:t>
    </dgm:pt>
    <dgm:pt modelId="{9457EA87-6A32-41BC-84EC-D3C2E1533E77}" type="parTrans" cxnId="{7021CB97-145A-439C-9013-6920157E81C5}">
      <dgm:prSet/>
      <dgm:spPr/>
      <dgm:t>
        <a:bodyPr/>
        <a:lstStyle/>
        <a:p>
          <a:endParaRPr lang="es-MX" sz="800"/>
        </a:p>
      </dgm:t>
    </dgm:pt>
    <dgm:pt modelId="{DBAD5E0B-A73B-4944-A7F5-E32FB994D062}" type="sibTrans" cxnId="{7021CB97-145A-439C-9013-6920157E81C5}">
      <dgm:prSet custT="1"/>
      <dgm:spPr/>
      <dgm:t>
        <a:bodyPr/>
        <a:lstStyle/>
        <a:p>
          <a:endParaRPr lang="es-MX" sz="800"/>
        </a:p>
      </dgm:t>
    </dgm:pt>
    <dgm:pt modelId="{AB8D7255-A4C1-4C99-9715-1D6B47498E50}">
      <dgm:prSet custT="1"/>
      <dgm:spPr/>
      <dgm:t>
        <a:bodyPr/>
        <a:lstStyle/>
        <a:p>
          <a:pPr>
            <a:buNone/>
          </a:pPr>
          <a:r>
            <a:rPr lang="es-CO" sz="800">
              <a:latin typeface="Arial" panose="020B0604020202020204" pitchFamily="34" charset="0"/>
              <a:cs typeface="Arial" panose="020B0604020202020204" pitchFamily="34" charset="0"/>
            </a:rPr>
            <a:t>Paso 8 - Servicio del postre, café e infusiones.</a:t>
          </a:r>
          <a:endParaRPr lang="es-MX" sz="800">
            <a:latin typeface="Arial" panose="020B0604020202020204" pitchFamily="34" charset="0"/>
            <a:cs typeface="Arial" panose="020B0604020202020204" pitchFamily="34" charset="0"/>
          </a:endParaRPr>
        </a:p>
      </dgm:t>
    </dgm:pt>
    <dgm:pt modelId="{B4E25283-11B5-4C86-AF62-66C549817A50}" type="parTrans" cxnId="{7D73DE75-305B-4FE8-B9AA-2BA701152442}">
      <dgm:prSet/>
      <dgm:spPr/>
      <dgm:t>
        <a:bodyPr/>
        <a:lstStyle/>
        <a:p>
          <a:endParaRPr lang="es-MX" sz="800"/>
        </a:p>
      </dgm:t>
    </dgm:pt>
    <dgm:pt modelId="{E3516424-A830-4EF5-951E-DD3DD5F1271D}" type="sibTrans" cxnId="{7D73DE75-305B-4FE8-B9AA-2BA701152442}">
      <dgm:prSet custT="1"/>
      <dgm:spPr/>
      <dgm:t>
        <a:bodyPr/>
        <a:lstStyle/>
        <a:p>
          <a:endParaRPr lang="es-MX" sz="800"/>
        </a:p>
      </dgm:t>
    </dgm:pt>
    <dgm:pt modelId="{C41A235E-8B1F-47AF-8B71-8402293592C6}">
      <dgm:prSet custT="1"/>
      <dgm:spPr/>
      <dgm:t>
        <a:bodyPr/>
        <a:lstStyle/>
        <a:p>
          <a:pPr>
            <a:buNone/>
          </a:pPr>
          <a:r>
            <a:rPr lang="es-CO" sz="800">
              <a:latin typeface="Arial" panose="020B0604020202020204" pitchFamily="34" charset="0"/>
              <a:cs typeface="Arial" panose="020B0604020202020204" pitchFamily="34" charset="0"/>
            </a:rPr>
            <a:t>Paso 9 - Servicio de digestivos o licores. Durante todo este proceso, el servicio de bebidas (vino, agua) debe estar sincronizado, llenando las copas antes de que estén vacías pero sin ser intrusivo. </a:t>
          </a:r>
          <a:endParaRPr lang="es-MX" sz="800">
            <a:latin typeface="Arial" panose="020B0604020202020204" pitchFamily="34" charset="0"/>
            <a:cs typeface="Arial" panose="020B0604020202020204" pitchFamily="34" charset="0"/>
          </a:endParaRPr>
        </a:p>
      </dgm:t>
    </dgm:pt>
    <dgm:pt modelId="{D8C26262-9A88-4963-A062-EC4785A962E5}" type="parTrans" cxnId="{AE88A03B-0B9C-426B-8A7F-62C417BFEA78}">
      <dgm:prSet/>
      <dgm:spPr/>
      <dgm:t>
        <a:bodyPr/>
        <a:lstStyle/>
        <a:p>
          <a:endParaRPr lang="es-MX" sz="800"/>
        </a:p>
      </dgm:t>
    </dgm:pt>
    <dgm:pt modelId="{E5CFC73B-D873-46D1-BFD1-14CDE32C58D4}" type="sibTrans" cxnId="{AE88A03B-0B9C-426B-8A7F-62C417BFEA78}">
      <dgm:prSet/>
      <dgm:spPr/>
      <dgm:t>
        <a:bodyPr/>
        <a:lstStyle/>
        <a:p>
          <a:endParaRPr lang="es-MX" sz="800"/>
        </a:p>
      </dgm:t>
    </dgm:pt>
    <dgm:pt modelId="{FD0C441C-142E-47C1-BB9F-09DCEFAFBC8B}" type="pres">
      <dgm:prSet presAssocID="{06428275-42DE-405C-A5B9-2E7F2928DB4B}" presName="Name0" presStyleCnt="0">
        <dgm:presLayoutVars>
          <dgm:dir/>
          <dgm:resizeHandles val="exact"/>
        </dgm:presLayoutVars>
      </dgm:prSet>
      <dgm:spPr/>
    </dgm:pt>
    <dgm:pt modelId="{26EB1C62-1C73-433C-80FE-9A324A267023}" type="pres">
      <dgm:prSet presAssocID="{710B2879-5871-4417-A0F0-601093090135}" presName="node" presStyleLbl="node1" presStyleIdx="0" presStyleCnt="9">
        <dgm:presLayoutVars>
          <dgm:bulletEnabled val="1"/>
        </dgm:presLayoutVars>
      </dgm:prSet>
      <dgm:spPr/>
    </dgm:pt>
    <dgm:pt modelId="{8D2FD459-BF5A-4408-8237-001DBA34FD6B}" type="pres">
      <dgm:prSet presAssocID="{D14F1683-2842-431D-B91A-BE0BBE1632B2}" presName="sibTrans" presStyleLbl="sibTrans1D1" presStyleIdx="0" presStyleCnt="8"/>
      <dgm:spPr/>
    </dgm:pt>
    <dgm:pt modelId="{FEF2FCD2-06FB-44DF-9B0F-D4BC4A669445}" type="pres">
      <dgm:prSet presAssocID="{D14F1683-2842-431D-B91A-BE0BBE1632B2}" presName="connectorText" presStyleLbl="sibTrans1D1" presStyleIdx="0" presStyleCnt="8"/>
      <dgm:spPr/>
    </dgm:pt>
    <dgm:pt modelId="{8D912C99-CAC3-4F26-8A35-8CFE8015C0BF}" type="pres">
      <dgm:prSet presAssocID="{2D6B4EF2-4DB4-49D6-AAF9-5486840B8123}" presName="node" presStyleLbl="node1" presStyleIdx="1" presStyleCnt="9">
        <dgm:presLayoutVars>
          <dgm:bulletEnabled val="1"/>
        </dgm:presLayoutVars>
      </dgm:prSet>
      <dgm:spPr/>
    </dgm:pt>
    <dgm:pt modelId="{9F87C364-C213-407A-B9A3-FB8E6FC5E91D}" type="pres">
      <dgm:prSet presAssocID="{F0F77A37-4BCB-4A3E-885C-AF66894832C6}" presName="sibTrans" presStyleLbl="sibTrans1D1" presStyleIdx="1" presStyleCnt="8"/>
      <dgm:spPr/>
    </dgm:pt>
    <dgm:pt modelId="{4CAB0A71-862D-43DE-9FE5-3421A4E38413}" type="pres">
      <dgm:prSet presAssocID="{F0F77A37-4BCB-4A3E-885C-AF66894832C6}" presName="connectorText" presStyleLbl="sibTrans1D1" presStyleIdx="1" presStyleCnt="8"/>
      <dgm:spPr/>
    </dgm:pt>
    <dgm:pt modelId="{010AE0E1-C140-47F6-BF11-68B4E793BAE2}" type="pres">
      <dgm:prSet presAssocID="{1204F14F-D70F-4B2D-A745-B0DDE01EE44A}" presName="node" presStyleLbl="node1" presStyleIdx="2" presStyleCnt="9">
        <dgm:presLayoutVars>
          <dgm:bulletEnabled val="1"/>
        </dgm:presLayoutVars>
      </dgm:prSet>
      <dgm:spPr/>
    </dgm:pt>
    <dgm:pt modelId="{52651D3C-5E76-4E10-8C5D-CCFED33CFDEC}" type="pres">
      <dgm:prSet presAssocID="{A6ACB1E8-F939-441E-BFFB-37B7636B7DD5}" presName="sibTrans" presStyleLbl="sibTrans1D1" presStyleIdx="2" presStyleCnt="8"/>
      <dgm:spPr/>
    </dgm:pt>
    <dgm:pt modelId="{729A1F3E-A4B3-45A1-9401-DF16DBF06BC2}" type="pres">
      <dgm:prSet presAssocID="{A6ACB1E8-F939-441E-BFFB-37B7636B7DD5}" presName="connectorText" presStyleLbl="sibTrans1D1" presStyleIdx="2" presStyleCnt="8"/>
      <dgm:spPr/>
    </dgm:pt>
    <dgm:pt modelId="{DA9CCBB6-7EFF-4E8E-9ADC-5D67C6071752}" type="pres">
      <dgm:prSet presAssocID="{377DD02C-1326-4AA2-8776-079CC89C0D1C}" presName="node" presStyleLbl="node1" presStyleIdx="3" presStyleCnt="9">
        <dgm:presLayoutVars>
          <dgm:bulletEnabled val="1"/>
        </dgm:presLayoutVars>
      </dgm:prSet>
      <dgm:spPr/>
    </dgm:pt>
    <dgm:pt modelId="{1C5A3A2B-A89A-46D5-BF7F-3922A60EE422}" type="pres">
      <dgm:prSet presAssocID="{F35F0E22-B72C-428C-B158-EDB0F4B2F1CE}" presName="sibTrans" presStyleLbl="sibTrans1D1" presStyleIdx="3" presStyleCnt="8"/>
      <dgm:spPr/>
    </dgm:pt>
    <dgm:pt modelId="{636ED8C3-7CC5-4E2D-BE71-BBBADDC4F30E}" type="pres">
      <dgm:prSet presAssocID="{F35F0E22-B72C-428C-B158-EDB0F4B2F1CE}" presName="connectorText" presStyleLbl="sibTrans1D1" presStyleIdx="3" presStyleCnt="8"/>
      <dgm:spPr/>
    </dgm:pt>
    <dgm:pt modelId="{AAD851F2-C8DE-4AD0-8E90-4825E37B2A7F}" type="pres">
      <dgm:prSet presAssocID="{6770382B-3336-4D2E-889E-836C596E3996}" presName="node" presStyleLbl="node1" presStyleIdx="4" presStyleCnt="9">
        <dgm:presLayoutVars>
          <dgm:bulletEnabled val="1"/>
        </dgm:presLayoutVars>
      </dgm:prSet>
      <dgm:spPr/>
    </dgm:pt>
    <dgm:pt modelId="{ECE69DA7-7260-4104-89A6-260326C464EF}" type="pres">
      <dgm:prSet presAssocID="{63156391-5DEE-4364-B315-3102392E89BD}" presName="sibTrans" presStyleLbl="sibTrans1D1" presStyleIdx="4" presStyleCnt="8"/>
      <dgm:spPr/>
    </dgm:pt>
    <dgm:pt modelId="{9CB0E769-1B9E-44C9-8BCC-F97FB3FC748D}" type="pres">
      <dgm:prSet presAssocID="{63156391-5DEE-4364-B315-3102392E89BD}" presName="connectorText" presStyleLbl="sibTrans1D1" presStyleIdx="4" presStyleCnt="8"/>
      <dgm:spPr/>
    </dgm:pt>
    <dgm:pt modelId="{513BC26F-44AA-4D1C-845E-5D313ADA633C}" type="pres">
      <dgm:prSet presAssocID="{9B95FE4F-586A-4182-8F5B-8A74F8CE0ACB}" presName="node" presStyleLbl="node1" presStyleIdx="5" presStyleCnt="9">
        <dgm:presLayoutVars>
          <dgm:bulletEnabled val="1"/>
        </dgm:presLayoutVars>
      </dgm:prSet>
      <dgm:spPr/>
    </dgm:pt>
    <dgm:pt modelId="{99D15ACF-6773-4F68-B8B3-717F526AFDF0}" type="pres">
      <dgm:prSet presAssocID="{C5A5241B-764A-4EBE-AFE4-C677AC9AA70E}" presName="sibTrans" presStyleLbl="sibTrans1D1" presStyleIdx="5" presStyleCnt="8"/>
      <dgm:spPr/>
    </dgm:pt>
    <dgm:pt modelId="{2ABF773D-C8C9-4E0C-B315-BCD36640DECD}" type="pres">
      <dgm:prSet presAssocID="{C5A5241B-764A-4EBE-AFE4-C677AC9AA70E}" presName="connectorText" presStyleLbl="sibTrans1D1" presStyleIdx="5" presStyleCnt="8"/>
      <dgm:spPr/>
    </dgm:pt>
    <dgm:pt modelId="{ACE5F8B1-CFAD-456A-BF15-1D56927916E2}" type="pres">
      <dgm:prSet presAssocID="{D8DD1594-AA73-4F11-9F5D-D4C80E592198}" presName="node" presStyleLbl="node1" presStyleIdx="6" presStyleCnt="9">
        <dgm:presLayoutVars>
          <dgm:bulletEnabled val="1"/>
        </dgm:presLayoutVars>
      </dgm:prSet>
      <dgm:spPr/>
    </dgm:pt>
    <dgm:pt modelId="{4100BD86-4D66-412B-A9E6-0EB9D133C4B5}" type="pres">
      <dgm:prSet presAssocID="{DBAD5E0B-A73B-4944-A7F5-E32FB994D062}" presName="sibTrans" presStyleLbl="sibTrans1D1" presStyleIdx="6" presStyleCnt="8"/>
      <dgm:spPr/>
    </dgm:pt>
    <dgm:pt modelId="{3054EEA8-E559-4464-8913-A296194326B4}" type="pres">
      <dgm:prSet presAssocID="{DBAD5E0B-A73B-4944-A7F5-E32FB994D062}" presName="connectorText" presStyleLbl="sibTrans1D1" presStyleIdx="6" presStyleCnt="8"/>
      <dgm:spPr/>
    </dgm:pt>
    <dgm:pt modelId="{8B98EA37-37EB-4278-9B22-F824CE4ACD27}" type="pres">
      <dgm:prSet presAssocID="{AB8D7255-A4C1-4C99-9715-1D6B47498E50}" presName="node" presStyleLbl="node1" presStyleIdx="7" presStyleCnt="9">
        <dgm:presLayoutVars>
          <dgm:bulletEnabled val="1"/>
        </dgm:presLayoutVars>
      </dgm:prSet>
      <dgm:spPr/>
    </dgm:pt>
    <dgm:pt modelId="{471DDD0B-7BEC-4459-870B-A86FC07B5F5E}" type="pres">
      <dgm:prSet presAssocID="{E3516424-A830-4EF5-951E-DD3DD5F1271D}" presName="sibTrans" presStyleLbl="sibTrans1D1" presStyleIdx="7" presStyleCnt="8"/>
      <dgm:spPr/>
    </dgm:pt>
    <dgm:pt modelId="{483E6CB4-1D86-4D19-804E-ACABBE0C3DF0}" type="pres">
      <dgm:prSet presAssocID="{E3516424-A830-4EF5-951E-DD3DD5F1271D}" presName="connectorText" presStyleLbl="sibTrans1D1" presStyleIdx="7" presStyleCnt="8"/>
      <dgm:spPr/>
    </dgm:pt>
    <dgm:pt modelId="{9A3F8384-977E-4308-B7D3-7BA4E3F252A4}" type="pres">
      <dgm:prSet presAssocID="{C41A235E-8B1F-47AF-8B71-8402293592C6}" presName="node" presStyleLbl="node1" presStyleIdx="8" presStyleCnt="9" custLinFactNeighborX="-4774" custLinFactNeighborY="403">
        <dgm:presLayoutVars>
          <dgm:bulletEnabled val="1"/>
        </dgm:presLayoutVars>
      </dgm:prSet>
      <dgm:spPr/>
    </dgm:pt>
  </dgm:ptLst>
  <dgm:cxnLst>
    <dgm:cxn modelId="{A1088B0E-0657-4339-8115-713C0E3F22A4}" srcId="{06428275-42DE-405C-A5B9-2E7F2928DB4B}" destId="{1204F14F-D70F-4B2D-A745-B0DDE01EE44A}" srcOrd="2" destOrd="0" parTransId="{D7C6CFC5-CF9B-4AD3-B8DD-B6BEA7629F71}" sibTransId="{A6ACB1E8-F939-441E-BFFB-37B7636B7DD5}"/>
    <dgm:cxn modelId="{B2420413-BEE1-44BE-A086-347B14376AD1}" type="presOf" srcId="{C5A5241B-764A-4EBE-AFE4-C677AC9AA70E}" destId="{2ABF773D-C8C9-4E0C-B315-BCD36640DECD}" srcOrd="1" destOrd="0" presId="urn:microsoft.com/office/officeart/2005/8/layout/bProcess3"/>
    <dgm:cxn modelId="{40F00015-4D51-4419-A486-9726094F23C1}" type="presOf" srcId="{F0F77A37-4BCB-4A3E-885C-AF66894832C6}" destId="{4CAB0A71-862D-43DE-9FE5-3421A4E38413}" srcOrd="1" destOrd="0" presId="urn:microsoft.com/office/officeart/2005/8/layout/bProcess3"/>
    <dgm:cxn modelId="{0E37721D-EB44-44CC-9DFB-2338D00A3168}" type="presOf" srcId="{F35F0E22-B72C-428C-B158-EDB0F4B2F1CE}" destId="{1C5A3A2B-A89A-46D5-BF7F-3922A60EE422}" srcOrd="0" destOrd="0" presId="urn:microsoft.com/office/officeart/2005/8/layout/bProcess3"/>
    <dgm:cxn modelId="{A742DB2D-19C1-4D7F-9556-A918CBBAFCE0}" type="presOf" srcId="{DBAD5E0B-A73B-4944-A7F5-E32FB994D062}" destId="{3054EEA8-E559-4464-8913-A296194326B4}" srcOrd="1" destOrd="0" presId="urn:microsoft.com/office/officeart/2005/8/layout/bProcess3"/>
    <dgm:cxn modelId="{BC991732-EA57-4989-859E-0FAD35660388}" type="presOf" srcId="{D14F1683-2842-431D-B91A-BE0BBE1632B2}" destId="{FEF2FCD2-06FB-44DF-9B0F-D4BC4A669445}" srcOrd="1" destOrd="0" presId="urn:microsoft.com/office/officeart/2005/8/layout/bProcess3"/>
    <dgm:cxn modelId="{8946293A-8053-4EE9-A929-D8859EB39BD9}" type="presOf" srcId="{63156391-5DEE-4364-B315-3102392E89BD}" destId="{ECE69DA7-7260-4104-89A6-260326C464EF}" srcOrd="0" destOrd="0" presId="urn:microsoft.com/office/officeart/2005/8/layout/bProcess3"/>
    <dgm:cxn modelId="{AE88A03B-0B9C-426B-8A7F-62C417BFEA78}" srcId="{06428275-42DE-405C-A5B9-2E7F2928DB4B}" destId="{C41A235E-8B1F-47AF-8B71-8402293592C6}" srcOrd="8" destOrd="0" parTransId="{D8C26262-9A88-4963-A062-EC4785A962E5}" sibTransId="{E5CFC73B-D873-46D1-BFD1-14CDE32C58D4}"/>
    <dgm:cxn modelId="{1C478C3E-0987-47FE-8C70-5045A64EA485}" type="presOf" srcId="{63156391-5DEE-4364-B315-3102392E89BD}" destId="{9CB0E769-1B9E-44C9-8BCC-F97FB3FC748D}" srcOrd="1" destOrd="0" presId="urn:microsoft.com/office/officeart/2005/8/layout/bProcess3"/>
    <dgm:cxn modelId="{E263CF42-9FCC-4171-A452-7E7DFA6C6DC3}" srcId="{06428275-42DE-405C-A5B9-2E7F2928DB4B}" destId="{710B2879-5871-4417-A0F0-601093090135}" srcOrd="0" destOrd="0" parTransId="{FB35380F-D3AF-43A5-B0E1-34B566CDD5CC}" sibTransId="{D14F1683-2842-431D-B91A-BE0BBE1632B2}"/>
    <dgm:cxn modelId="{2731BE46-6086-4644-BB26-E94707721080}" type="presOf" srcId="{C41A235E-8B1F-47AF-8B71-8402293592C6}" destId="{9A3F8384-977E-4308-B7D3-7BA4E3F252A4}" srcOrd="0" destOrd="0" presId="urn:microsoft.com/office/officeart/2005/8/layout/bProcess3"/>
    <dgm:cxn modelId="{4AB02754-A39D-4CFE-BAA2-62C884C937E6}" srcId="{06428275-42DE-405C-A5B9-2E7F2928DB4B}" destId="{9B95FE4F-586A-4182-8F5B-8A74F8CE0ACB}" srcOrd="5" destOrd="0" parTransId="{A41C6188-97D7-4183-A0F2-3653A234CD22}" sibTransId="{C5A5241B-764A-4EBE-AFE4-C677AC9AA70E}"/>
    <dgm:cxn modelId="{94AAC757-05C9-41C2-A2F9-1DBABC29495F}" type="presOf" srcId="{C5A5241B-764A-4EBE-AFE4-C677AC9AA70E}" destId="{99D15ACF-6773-4F68-B8B3-717F526AFDF0}" srcOrd="0" destOrd="0" presId="urn:microsoft.com/office/officeart/2005/8/layout/bProcess3"/>
    <dgm:cxn modelId="{2A4AF058-5BAB-41CD-9F41-43251F4268BB}" type="presOf" srcId="{2D6B4EF2-4DB4-49D6-AAF9-5486840B8123}" destId="{8D912C99-CAC3-4F26-8A35-8CFE8015C0BF}" srcOrd="0" destOrd="0" presId="urn:microsoft.com/office/officeart/2005/8/layout/bProcess3"/>
    <dgm:cxn modelId="{D2328C5C-7878-4F58-A762-072BB79B5253}" type="presOf" srcId="{F0F77A37-4BCB-4A3E-885C-AF66894832C6}" destId="{9F87C364-C213-407A-B9A3-FB8E6FC5E91D}" srcOrd="0" destOrd="0" presId="urn:microsoft.com/office/officeart/2005/8/layout/bProcess3"/>
    <dgm:cxn modelId="{4CAB7860-542D-4142-BBE8-BBDB3EC84DFD}" type="presOf" srcId="{E3516424-A830-4EF5-951E-DD3DD5F1271D}" destId="{471DDD0B-7BEC-4459-870B-A86FC07B5F5E}" srcOrd="0" destOrd="0" presId="urn:microsoft.com/office/officeart/2005/8/layout/bProcess3"/>
    <dgm:cxn modelId="{7D73DE75-305B-4FE8-B9AA-2BA701152442}" srcId="{06428275-42DE-405C-A5B9-2E7F2928DB4B}" destId="{AB8D7255-A4C1-4C99-9715-1D6B47498E50}" srcOrd="7" destOrd="0" parTransId="{B4E25283-11B5-4C86-AF62-66C549817A50}" sibTransId="{E3516424-A830-4EF5-951E-DD3DD5F1271D}"/>
    <dgm:cxn modelId="{6E19F077-6F94-432B-A821-30C816133A99}" type="presOf" srcId="{6770382B-3336-4D2E-889E-836C596E3996}" destId="{AAD851F2-C8DE-4AD0-8E90-4825E37B2A7F}" srcOrd="0" destOrd="0" presId="urn:microsoft.com/office/officeart/2005/8/layout/bProcess3"/>
    <dgm:cxn modelId="{B5C3657C-EA7C-4AD2-8E6B-52C9243FB462}" type="presOf" srcId="{377DD02C-1326-4AA2-8776-079CC89C0D1C}" destId="{DA9CCBB6-7EFF-4E8E-9ADC-5D67C6071752}" srcOrd="0" destOrd="0" presId="urn:microsoft.com/office/officeart/2005/8/layout/bProcess3"/>
    <dgm:cxn modelId="{23280886-8DB2-465F-8A4E-8D2FF372FEB6}" type="presOf" srcId="{AB8D7255-A4C1-4C99-9715-1D6B47498E50}" destId="{8B98EA37-37EB-4278-9B22-F824CE4ACD27}" srcOrd="0" destOrd="0" presId="urn:microsoft.com/office/officeart/2005/8/layout/bProcess3"/>
    <dgm:cxn modelId="{1CC6918F-6B5D-4B6A-8991-6B9679AE225B}" type="presOf" srcId="{D8DD1594-AA73-4F11-9F5D-D4C80E592198}" destId="{ACE5F8B1-CFAD-456A-BF15-1D56927916E2}" srcOrd="0" destOrd="0" presId="urn:microsoft.com/office/officeart/2005/8/layout/bProcess3"/>
    <dgm:cxn modelId="{7021CB97-145A-439C-9013-6920157E81C5}" srcId="{06428275-42DE-405C-A5B9-2E7F2928DB4B}" destId="{D8DD1594-AA73-4F11-9F5D-D4C80E592198}" srcOrd="6" destOrd="0" parTransId="{9457EA87-6A32-41BC-84EC-D3C2E1533E77}" sibTransId="{DBAD5E0B-A73B-4944-A7F5-E32FB994D062}"/>
    <dgm:cxn modelId="{E9CA2199-E296-4239-9152-8203002CEA36}" type="presOf" srcId="{E3516424-A830-4EF5-951E-DD3DD5F1271D}" destId="{483E6CB4-1D86-4D19-804E-ACABBE0C3DF0}" srcOrd="1" destOrd="0" presId="urn:microsoft.com/office/officeart/2005/8/layout/bProcess3"/>
    <dgm:cxn modelId="{10BB8DA4-3967-4F4B-A8B1-8D30BE765A89}" srcId="{06428275-42DE-405C-A5B9-2E7F2928DB4B}" destId="{377DD02C-1326-4AA2-8776-079CC89C0D1C}" srcOrd="3" destOrd="0" parTransId="{B8434C98-FD7C-4028-BC0E-6D0AA57ADD91}" sibTransId="{F35F0E22-B72C-428C-B158-EDB0F4B2F1CE}"/>
    <dgm:cxn modelId="{4EA473AA-AA3A-4482-B1AC-976DCDE572E6}" type="presOf" srcId="{F35F0E22-B72C-428C-B158-EDB0F4B2F1CE}" destId="{636ED8C3-7CC5-4E2D-BE71-BBBADDC4F30E}" srcOrd="1" destOrd="0" presId="urn:microsoft.com/office/officeart/2005/8/layout/bProcess3"/>
    <dgm:cxn modelId="{8F63FBAB-5DBD-44C6-B9F2-214ED161EF11}" type="presOf" srcId="{D14F1683-2842-431D-B91A-BE0BBE1632B2}" destId="{8D2FD459-BF5A-4408-8237-001DBA34FD6B}" srcOrd="0" destOrd="0" presId="urn:microsoft.com/office/officeart/2005/8/layout/bProcess3"/>
    <dgm:cxn modelId="{CD66E2B9-7341-4B94-8B4C-7384F9DD50FB}" type="presOf" srcId="{9B95FE4F-586A-4182-8F5B-8A74F8CE0ACB}" destId="{513BC26F-44AA-4D1C-845E-5D313ADA633C}" srcOrd="0" destOrd="0" presId="urn:microsoft.com/office/officeart/2005/8/layout/bProcess3"/>
    <dgm:cxn modelId="{61AE08C5-96E1-4353-8AF5-B65E5C820B34}" type="presOf" srcId="{06428275-42DE-405C-A5B9-2E7F2928DB4B}" destId="{FD0C441C-142E-47C1-BB9F-09DCEFAFBC8B}" srcOrd="0" destOrd="0" presId="urn:microsoft.com/office/officeart/2005/8/layout/bProcess3"/>
    <dgm:cxn modelId="{109C77E3-34F2-41F4-8138-31A4C88CBA24}" type="presOf" srcId="{1204F14F-D70F-4B2D-A745-B0DDE01EE44A}" destId="{010AE0E1-C140-47F6-BF11-68B4E793BAE2}" srcOrd="0" destOrd="0" presId="urn:microsoft.com/office/officeart/2005/8/layout/bProcess3"/>
    <dgm:cxn modelId="{DDD13BE5-6B22-4719-9A03-F3B160F9AE3B}" srcId="{06428275-42DE-405C-A5B9-2E7F2928DB4B}" destId="{6770382B-3336-4D2E-889E-836C596E3996}" srcOrd="4" destOrd="0" parTransId="{9D1FB06E-EB4F-4439-9C3B-A608DD812476}" sibTransId="{63156391-5DEE-4364-B315-3102392E89BD}"/>
    <dgm:cxn modelId="{B173F9EB-F646-47A6-A50B-708BF0213DCD}" type="presOf" srcId="{710B2879-5871-4417-A0F0-601093090135}" destId="{26EB1C62-1C73-433C-80FE-9A324A267023}" srcOrd="0" destOrd="0" presId="urn:microsoft.com/office/officeart/2005/8/layout/bProcess3"/>
    <dgm:cxn modelId="{A6C622F4-83DF-450C-9C20-4C342866E061}" type="presOf" srcId="{DBAD5E0B-A73B-4944-A7F5-E32FB994D062}" destId="{4100BD86-4D66-412B-A9E6-0EB9D133C4B5}" srcOrd="0" destOrd="0" presId="urn:microsoft.com/office/officeart/2005/8/layout/bProcess3"/>
    <dgm:cxn modelId="{0324C6F6-092F-4130-8D2B-5F0725D77003}" type="presOf" srcId="{A6ACB1E8-F939-441E-BFFB-37B7636B7DD5}" destId="{52651D3C-5E76-4E10-8C5D-CCFED33CFDEC}" srcOrd="0" destOrd="0" presId="urn:microsoft.com/office/officeart/2005/8/layout/bProcess3"/>
    <dgm:cxn modelId="{E84E47FC-7204-49DA-BE1E-263DDEFFD4D4}" srcId="{06428275-42DE-405C-A5B9-2E7F2928DB4B}" destId="{2D6B4EF2-4DB4-49D6-AAF9-5486840B8123}" srcOrd="1" destOrd="0" parTransId="{180AC16C-7454-461D-A766-BBFDBD305673}" sibTransId="{F0F77A37-4BCB-4A3E-885C-AF66894832C6}"/>
    <dgm:cxn modelId="{4F39ECFD-E69F-40AA-AB5A-57B8B2698D70}" type="presOf" srcId="{A6ACB1E8-F939-441E-BFFB-37B7636B7DD5}" destId="{729A1F3E-A4B3-45A1-9401-DF16DBF06BC2}" srcOrd="1" destOrd="0" presId="urn:microsoft.com/office/officeart/2005/8/layout/bProcess3"/>
    <dgm:cxn modelId="{EFDD73B4-FA68-4D99-A420-1D6C90BD6EDE}" type="presParOf" srcId="{FD0C441C-142E-47C1-BB9F-09DCEFAFBC8B}" destId="{26EB1C62-1C73-433C-80FE-9A324A267023}" srcOrd="0" destOrd="0" presId="urn:microsoft.com/office/officeart/2005/8/layout/bProcess3"/>
    <dgm:cxn modelId="{CE79871C-1B7C-4FD4-8DD7-FFEDD02AB6DC}" type="presParOf" srcId="{FD0C441C-142E-47C1-BB9F-09DCEFAFBC8B}" destId="{8D2FD459-BF5A-4408-8237-001DBA34FD6B}" srcOrd="1" destOrd="0" presId="urn:microsoft.com/office/officeart/2005/8/layout/bProcess3"/>
    <dgm:cxn modelId="{912CE3C6-D527-4342-BE46-09EBE9B2781D}" type="presParOf" srcId="{8D2FD459-BF5A-4408-8237-001DBA34FD6B}" destId="{FEF2FCD2-06FB-44DF-9B0F-D4BC4A669445}" srcOrd="0" destOrd="0" presId="urn:microsoft.com/office/officeart/2005/8/layout/bProcess3"/>
    <dgm:cxn modelId="{5795F8FC-4179-492E-A0E1-D8A6EDC9D81E}" type="presParOf" srcId="{FD0C441C-142E-47C1-BB9F-09DCEFAFBC8B}" destId="{8D912C99-CAC3-4F26-8A35-8CFE8015C0BF}" srcOrd="2" destOrd="0" presId="urn:microsoft.com/office/officeart/2005/8/layout/bProcess3"/>
    <dgm:cxn modelId="{32B75174-C7C1-40E8-980E-04CE994E3E19}" type="presParOf" srcId="{FD0C441C-142E-47C1-BB9F-09DCEFAFBC8B}" destId="{9F87C364-C213-407A-B9A3-FB8E6FC5E91D}" srcOrd="3" destOrd="0" presId="urn:microsoft.com/office/officeart/2005/8/layout/bProcess3"/>
    <dgm:cxn modelId="{66EA96E9-63C8-40C9-98E3-1A88158A52C1}" type="presParOf" srcId="{9F87C364-C213-407A-B9A3-FB8E6FC5E91D}" destId="{4CAB0A71-862D-43DE-9FE5-3421A4E38413}" srcOrd="0" destOrd="0" presId="urn:microsoft.com/office/officeart/2005/8/layout/bProcess3"/>
    <dgm:cxn modelId="{F9D07BF8-EB9F-40F6-9937-960FD8177722}" type="presParOf" srcId="{FD0C441C-142E-47C1-BB9F-09DCEFAFBC8B}" destId="{010AE0E1-C140-47F6-BF11-68B4E793BAE2}" srcOrd="4" destOrd="0" presId="urn:microsoft.com/office/officeart/2005/8/layout/bProcess3"/>
    <dgm:cxn modelId="{C44FDF1A-ACD5-4D59-BF08-D823393681CD}" type="presParOf" srcId="{FD0C441C-142E-47C1-BB9F-09DCEFAFBC8B}" destId="{52651D3C-5E76-4E10-8C5D-CCFED33CFDEC}" srcOrd="5" destOrd="0" presId="urn:microsoft.com/office/officeart/2005/8/layout/bProcess3"/>
    <dgm:cxn modelId="{6C7587BE-640E-46A0-8CB5-29098AB53E91}" type="presParOf" srcId="{52651D3C-5E76-4E10-8C5D-CCFED33CFDEC}" destId="{729A1F3E-A4B3-45A1-9401-DF16DBF06BC2}" srcOrd="0" destOrd="0" presId="urn:microsoft.com/office/officeart/2005/8/layout/bProcess3"/>
    <dgm:cxn modelId="{F313E5EC-5E3C-4FD3-8991-456D95BB14B8}" type="presParOf" srcId="{FD0C441C-142E-47C1-BB9F-09DCEFAFBC8B}" destId="{DA9CCBB6-7EFF-4E8E-9ADC-5D67C6071752}" srcOrd="6" destOrd="0" presId="urn:microsoft.com/office/officeart/2005/8/layout/bProcess3"/>
    <dgm:cxn modelId="{F687DE61-A1B4-4DA1-8FE4-5605683925D7}" type="presParOf" srcId="{FD0C441C-142E-47C1-BB9F-09DCEFAFBC8B}" destId="{1C5A3A2B-A89A-46D5-BF7F-3922A60EE422}" srcOrd="7" destOrd="0" presId="urn:microsoft.com/office/officeart/2005/8/layout/bProcess3"/>
    <dgm:cxn modelId="{1B09B55B-1FCE-4824-89D5-FF0254B7A6F5}" type="presParOf" srcId="{1C5A3A2B-A89A-46D5-BF7F-3922A60EE422}" destId="{636ED8C3-7CC5-4E2D-BE71-BBBADDC4F30E}" srcOrd="0" destOrd="0" presId="urn:microsoft.com/office/officeart/2005/8/layout/bProcess3"/>
    <dgm:cxn modelId="{B5738CE2-3E1F-4AB2-8683-1AFBE1366C40}" type="presParOf" srcId="{FD0C441C-142E-47C1-BB9F-09DCEFAFBC8B}" destId="{AAD851F2-C8DE-4AD0-8E90-4825E37B2A7F}" srcOrd="8" destOrd="0" presId="urn:microsoft.com/office/officeart/2005/8/layout/bProcess3"/>
    <dgm:cxn modelId="{485D97E0-A178-4219-844F-96532A83A871}" type="presParOf" srcId="{FD0C441C-142E-47C1-BB9F-09DCEFAFBC8B}" destId="{ECE69DA7-7260-4104-89A6-260326C464EF}" srcOrd="9" destOrd="0" presId="urn:microsoft.com/office/officeart/2005/8/layout/bProcess3"/>
    <dgm:cxn modelId="{4D4B2AB3-7A5E-486E-B4BE-53573C737C3D}" type="presParOf" srcId="{ECE69DA7-7260-4104-89A6-260326C464EF}" destId="{9CB0E769-1B9E-44C9-8BCC-F97FB3FC748D}" srcOrd="0" destOrd="0" presId="urn:microsoft.com/office/officeart/2005/8/layout/bProcess3"/>
    <dgm:cxn modelId="{97C36A85-15B0-4317-B5FC-965831220E91}" type="presParOf" srcId="{FD0C441C-142E-47C1-BB9F-09DCEFAFBC8B}" destId="{513BC26F-44AA-4D1C-845E-5D313ADA633C}" srcOrd="10" destOrd="0" presId="urn:microsoft.com/office/officeart/2005/8/layout/bProcess3"/>
    <dgm:cxn modelId="{07D6F038-E50E-4A31-84A1-6A1CD3C4300F}" type="presParOf" srcId="{FD0C441C-142E-47C1-BB9F-09DCEFAFBC8B}" destId="{99D15ACF-6773-4F68-B8B3-717F526AFDF0}" srcOrd="11" destOrd="0" presId="urn:microsoft.com/office/officeart/2005/8/layout/bProcess3"/>
    <dgm:cxn modelId="{FF440DD2-7C92-4ABB-840D-24AD46770DA5}" type="presParOf" srcId="{99D15ACF-6773-4F68-B8B3-717F526AFDF0}" destId="{2ABF773D-C8C9-4E0C-B315-BCD36640DECD}" srcOrd="0" destOrd="0" presId="urn:microsoft.com/office/officeart/2005/8/layout/bProcess3"/>
    <dgm:cxn modelId="{110B4F14-1B86-4522-B51F-6C7C928BC0FE}" type="presParOf" srcId="{FD0C441C-142E-47C1-BB9F-09DCEFAFBC8B}" destId="{ACE5F8B1-CFAD-456A-BF15-1D56927916E2}" srcOrd="12" destOrd="0" presId="urn:microsoft.com/office/officeart/2005/8/layout/bProcess3"/>
    <dgm:cxn modelId="{F32235F2-8507-4386-AC17-2EC3AB3D9EFF}" type="presParOf" srcId="{FD0C441C-142E-47C1-BB9F-09DCEFAFBC8B}" destId="{4100BD86-4D66-412B-A9E6-0EB9D133C4B5}" srcOrd="13" destOrd="0" presId="urn:microsoft.com/office/officeart/2005/8/layout/bProcess3"/>
    <dgm:cxn modelId="{0A201CD0-2A16-47B1-BFFE-9681A175AFCE}" type="presParOf" srcId="{4100BD86-4D66-412B-A9E6-0EB9D133C4B5}" destId="{3054EEA8-E559-4464-8913-A296194326B4}" srcOrd="0" destOrd="0" presId="urn:microsoft.com/office/officeart/2005/8/layout/bProcess3"/>
    <dgm:cxn modelId="{FD9C3D56-043B-4245-BEC8-FE8FAA23D393}" type="presParOf" srcId="{FD0C441C-142E-47C1-BB9F-09DCEFAFBC8B}" destId="{8B98EA37-37EB-4278-9B22-F824CE4ACD27}" srcOrd="14" destOrd="0" presId="urn:microsoft.com/office/officeart/2005/8/layout/bProcess3"/>
    <dgm:cxn modelId="{EC37D939-AA6F-4CBC-B739-49C6A7ACCF17}" type="presParOf" srcId="{FD0C441C-142E-47C1-BB9F-09DCEFAFBC8B}" destId="{471DDD0B-7BEC-4459-870B-A86FC07B5F5E}" srcOrd="15" destOrd="0" presId="urn:microsoft.com/office/officeart/2005/8/layout/bProcess3"/>
    <dgm:cxn modelId="{7B24B8D5-1DF7-4752-9E5B-27C190CF341C}" type="presParOf" srcId="{471DDD0B-7BEC-4459-870B-A86FC07B5F5E}" destId="{483E6CB4-1D86-4D19-804E-ACABBE0C3DF0}" srcOrd="0" destOrd="0" presId="urn:microsoft.com/office/officeart/2005/8/layout/bProcess3"/>
    <dgm:cxn modelId="{8DD83C33-A12C-4387-96C5-9D36A1EB7625}" type="presParOf" srcId="{FD0C441C-142E-47C1-BB9F-09DCEFAFBC8B}" destId="{9A3F8384-977E-4308-B7D3-7BA4E3F252A4}" srcOrd="16" destOrd="0" presId="urn:microsoft.com/office/officeart/2005/8/layout/bProcess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9AA77F-460C-458D-BF26-B25C31A059CD}">
      <dsp:nvSpPr>
        <dsp:cNvPr id="0" name=""/>
        <dsp:cNvSpPr/>
      </dsp:nvSpPr>
      <dsp:spPr>
        <a:xfrm>
          <a:off x="1443248" y="1724830"/>
          <a:ext cx="1009511" cy="91440"/>
        </a:xfrm>
        <a:custGeom>
          <a:avLst/>
          <a:gdLst/>
          <a:ahLst/>
          <a:cxnLst/>
          <a:rect l="0" t="0" r="0" b="0"/>
          <a:pathLst>
            <a:path>
              <a:moveTo>
                <a:pt x="0" y="135854"/>
              </a:moveTo>
              <a:lnTo>
                <a:pt x="1009511" y="135854"/>
              </a:lnTo>
              <a:lnTo>
                <a:pt x="1009511" y="45720"/>
              </a:lnTo>
            </a:path>
          </a:pathLst>
        </a:custGeom>
        <a:noFill/>
        <a:ln w="952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A5603410-65A2-46CA-8A2C-50C3332BE5CE}">
      <dsp:nvSpPr>
        <dsp:cNvPr id="0" name=""/>
        <dsp:cNvSpPr/>
      </dsp:nvSpPr>
      <dsp:spPr>
        <a:xfrm>
          <a:off x="1443248" y="1860685"/>
          <a:ext cx="2019023" cy="1193266"/>
        </a:xfrm>
        <a:custGeom>
          <a:avLst/>
          <a:gdLst/>
          <a:ahLst/>
          <a:cxnLst/>
          <a:rect l="0" t="0" r="0" b="0"/>
          <a:pathLst>
            <a:path>
              <a:moveTo>
                <a:pt x="0" y="0"/>
              </a:moveTo>
              <a:lnTo>
                <a:pt x="1874807" y="0"/>
              </a:lnTo>
              <a:lnTo>
                <a:pt x="1874807" y="1193266"/>
              </a:lnTo>
              <a:lnTo>
                <a:pt x="2019023" y="1193266"/>
              </a:lnTo>
            </a:path>
          </a:pathLst>
        </a:custGeom>
        <a:noFill/>
        <a:ln w="952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7741FBAD-B7A1-4ED3-82BF-D2AC56C665F2}">
      <dsp:nvSpPr>
        <dsp:cNvPr id="0" name=""/>
        <dsp:cNvSpPr/>
      </dsp:nvSpPr>
      <dsp:spPr>
        <a:xfrm>
          <a:off x="1443248" y="1860685"/>
          <a:ext cx="2019023" cy="336130"/>
        </a:xfrm>
        <a:custGeom>
          <a:avLst/>
          <a:gdLst/>
          <a:ahLst/>
          <a:cxnLst/>
          <a:rect l="0" t="0" r="0" b="0"/>
          <a:pathLst>
            <a:path>
              <a:moveTo>
                <a:pt x="0" y="0"/>
              </a:moveTo>
              <a:lnTo>
                <a:pt x="1874807" y="0"/>
              </a:lnTo>
              <a:lnTo>
                <a:pt x="1874807" y="336130"/>
              </a:lnTo>
              <a:lnTo>
                <a:pt x="2019023" y="336130"/>
              </a:lnTo>
            </a:path>
          </a:pathLst>
        </a:custGeom>
        <a:noFill/>
        <a:ln w="952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56D8E1D0-BBAA-4A9F-974D-ECF8C1A53BC9}">
      <dsp:nvSpPr>
        <dsp:cNvPr id="0" name=""/>
        <dsp:cNvSpPr/>
      </dsp:nvSpPr>
      <dsp:spPr>
        <a:xfrm>
          <a:off x="1443248" y="1489704"/>
          <a:ext cx="2019023" cy="370980"/>
        </a:xfrm>
        <a:custGeom>
          <a:avLst/>
          <a:gdLst/>
          <a:ahLst/>
          <a:cxnLst/>
          <a:rect l="0" t="0" r="0" b="0"/>
          <a:pathLst>
            <a:path>
              <a:moveTo>
                <a:pt x="0" y="370980"/>
              </a:moveTo>
              <a:lnTo>
                <a:pt x="1874807" y="370980"/>
              </a:lnTo>
              <a:lnTo>
                <a:pt x="1874807" y="0"/>
              </a:lnTo>
              <a:lnTo>
                <a:pt x="2019023" y="0"/>
              </a:lnTo>
            </a:path>
          </a:pathLst>
        </a:custGeom>
        <a:noFill/>
        <a:ln w="952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0064683A-DE35-478B-8DB6-4C43E04E0AD0}">
      <dsp:nvSpPr>
        <dsp:cNvPr id="0" name=""/>
        <dsp:cNvSpPr/>
      </dsp:nvSpPr>
      <dsp:spPr>
        <a:xfrm>
          <a:off x="1443248" y="649993"/>
          <a:ext cx="2019023" cy="1210691"/>
        </a:xfrm>
        <a:custGeom>
          <a:avLst/>
          <a:gdLst/>
          <a:ahLst/>
          <a:cxnLst/>
          <a:rect l="0" t="0" r="0" b="0"/>
          <a:pathLst>
            <a:path>
              <a:moveTo>
                <a:pt x="0" y="1210691"/>
              </a:moveTo>
              <a:lnTo>
                <a:pt x="1874807" y="1210691"/>
              </a:lnTo>
              <a:lnTo>
                <a:pt x="1874807" y="0"/>
              </a:lnTo>
              <a:lnTo>
                <a:pt x="2019023" y="0"/>
              </a:lnTo>
            </a:path>
          </a:pathLst>
        </a:custGeom>
        <a:noFill/>
        <a:ln w="9525" cap="flat" cmpd="sng" algn="ctr">
          <a:solidFill>
            <a:schemeClr val="dk1">
              <a:shade val="95000"/>
              <a:satMod val="105000"/>
            </a:schemeClr>
          </a:solidFill>
          <a:prstDash val="solid"/>
        </a:ln>
        <a:effectLst/>
      </dsp:spPr>
      <dsp:style>
        <a:lnRef idx="1">
          <a:schemeClr val="dk1"/>
        </a:lnRef>
        <a:fillRef idx="0">
          <a:schemeClr val="dk1"/>
        </a:fillRef>
        <a:effectRef idx="0">
          <a:schemeClr val="dk1"/>
        </a:effectRef>
        <a:fontRef idx="minor">
          <a:schemeClr val="tx1"/>
        </a:fontRef>
      </dsp:style>
    </dsp:sp>
    <dsp:sp modelId="{D59F6414-CBA7-4572-822E-42B3FF25D144}">
      <dsp:nvSpPr>
        <dsp:cNvPr id="0" name=""/>
        <dsp:cNvSpPr/>
      </dsp:nvSpPr>
      <dsp:spPr>
        <a:xfrm>
          <a:off x="1088" y="1640755"/>
          <a:ext cx="1442159" cy="439858"/>
        </a:xfrm>
        <a:prstGeom prst="rect">
          <a:avLst/>
        </a:prstGeom>
        <a:solidFill>
          <a:schemeClr val="lt1"/>
        </a:solidFill>
        <a:ln w="25400" cap="flat" cmpd="sng" algn="ctr">
          <a:solidFill>
            <a:schemeClr val="accent1"/>
          </a:solidFill>
          <a:prstDash val="solid"/>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Operaciones clave en la pre-preparación.</a:t>
          </a:r>
          <a:r>
            <a:rPr lang="es-MX" sz="700" kern="1200"/>
            <a:t>	</a:t>
          </a:r>
        </a:p>
      </dsp:txBody>
      <dsp:txXfrm>
        <a:off x="1088" y="1640755"/>
        <a:ext cx="1442159" cy="439858"/>
      </dsp:txXfrm>
    </dsp:sp>
    <dsp:sp modelId="{0837FCE9-BBEA-47BD-8A4D-B6224869D2FE}">
      <dsp:nvSpPr>
        <dsp:cNvPr id="0" name=""/>
        <dsp:cNvSpPr/>
      </dsp:nvSpPr>
      <dsp:spPr>
        <a:xfrm>
          <a:off x="3462271" y="253973"/>
          <a:ext cx="2260628" cy="792040"/>
        </a:xfrm>
        <a:prstGeom prst="rect">
          <a:avLst/>
        </a:prstGeom>
        <a:solidFill>
          <a:schemeClr val="lt1"/>
        </a:solidFill>
        <a:ln w="25400" cap="flat" cmpd="sng" algn="ctr">
          <a:solidFill>
            <a:schemeClr val="accent5"/>
          </a:solidFill>
          <a:prstDash val="solid"/>
        </a:ln>
        <a:effectLst/>
      </dsp:spPr>
      <dsp:style>
        <a:lnRef idx="2">
          <a:schemeClr val="accent5"/>
        </a:lnRef>
        <a:fillRef idx="1">
          <a:schemeClr val="lt1"/>
        </a:fillRef>
        <a:effectRef idx="0">
          <a:schemeClr val="accent5"/>
        </a:effectRef>
        <a:fontRef idx="minor">
          <a:schemeClr val="dk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1. La selección y clasificación (escoger los mejores frutos, separar por tamaño o madurez), la limpieza y lavado (eliminación de tierra, residuos y contaminantes superficiales).</a:t>
          </a:r>
          <a:endParaRPr lang="es-MX" sz="1000" kern="1200">
            <a:latin typeface="Arial" panose="020B0604020202020204" pitchFamily="34" charset="0"/>
            <a:cs typeface="Arial" panose="020B0604020202020204" pitchFamily="34" charset="0"/>
          </a:endParaRPr>
        </a:p>
      </dsp:txBody>
      <dsp:txXfrm>
        <a:off x="3462271" y="253973"/>
        <a:ext cx="2260628" cy="792040"/>
      </dsp:txXfrm>
    </dsp:sp>
    <dsp:sp modelId="{8C19778F-323F-41A1-B779-B2F48A1027CC}">
      <dsp:nvSpPr>
        <dsp:cNvPr id="0" name=""/>
        <dsp:cNvSpPr/>
      </dsp:nvSpPr>
      <dsp:spPr>
        <a:xfrm>
          <a:off x="3462271" y="1226284"/>
          <a:ext cx="2262662" cy="526840"/>
        </a:xfrm>
        <a:prstGeom prst="rect">
          <a:avLst/>
        </a:prstGeom>
        <a:solidFill>
          <a:schemeClr val="lt1"/>
        </a:solidFill>
        <a:ln w="25400" cap="flat" cmpd="sng" algn="ctr">
          <a:solidFill>
            <a:schemeClr val="accent4"/>
          </a:solidFill>
          <a:prstDash val="solid"/>
        </a:ln>
        <a:effectLst/>
      </dsp:spPr>
      <dsp:style>
        <a:lnRef idx="2">
          <a:schemeClr val="accent4"/>
        </a:lnRef>
        <a:fillRef idx="1">
          <a:schemeClr val="lt1"/>
        </a:fillRef>
        <a:effectRef idx="0">
          <a:schemeClr val="accent4"/>
        </a:effectRef>
        <a:fontRef idx="minor">
          <a:schemeClr val="dk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2. El pelado y descortezado (remoción de cáscaras no comestibles o no deseables).</a:t>
          </a:r>
          <a:endParaRPr lang="es-MX" sz="1000" kern="1200">
            <a:latin typeface="Arial" panose="020B0604020202020204" pitchFamily="34" charset="0"/>
            <a:cs typeface="Arial" panose="020B0604020202020204" pitchFamily="34" charset="0"/>
          </a:endParaRPr>
        </a:p>
      </dsp:txBody>
      <dsp:txXfrm>
        <a:off x="3462271" y="1226284"/>
        <a:ext cx="2262662" cy="526840"/>
      </dsp:txXfrm>
    </dsp:sp>
    <dsp:sp modelId="{52D97930-FDD4-4AD1-9D8C-1E13922655F9}">
      <dsp:nvSpPr>
        <dsp:cNvPr id="0" name=""/>
        <dsp:cNvSpPr/>
      </dsp:nvSpPr>
      <dsp:spPr>
        <a:xfrm>
          <a:off x="3462271" y="1933394"/>
          <a:ext cx="2262662" cy="526840"/>
        </a:xfrm>
        <a:prstGeom prst="rect">
          <a:avLst/>
        </a:prstGeom>
        <a:solidFill>
          <a:schemeClr val="lt1"/>
        </a:solidFill>
        <a:ln w="25400" cap="flat" cmpd="sng" algn="ctr">
          <a:solidFill>
            <a:schemeClr val="accent3"/>
          </a:solidFill>
          <a:prstDash val="solid"/>
        </a:ln>
        <a:effectLst/>
      </dsp:spPr>
      <dsp:style>
        <a:lnRef idx="2">
          <a:schemeClr val="accent3"/>
        </a:lnRef>
        <a:fillRef idx="1">
          <a:schemeClr val="lt1"/>
        </a:fillRef>
        <a:effectRef idx="0">
          <a:schemeClr val="accent3"/>
        </a:effectRef>
        <a:fontRef idx="minor">
          <a:schemeClr val="dk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3.  El troceado y corte (reducción a porciones manejables y formas definidas).</a:t>
          </a:r>
          <a:endParaRPr lang="es-MX" sz="1000" kern="1200">
            <a:latin typeface="Arial" panose="020B0604020202020204" pitchFamily="34" charset="0"/>
            <a:cs typeface="Arial" panose="020B0604020202020204" pitchFamily="34" charset="0"/>
          </a:endParaRPr>
        </a:p>
      </dsp:txBody>
      <dsp:txXfrm>
        <a:off x="3462271" y="1933394"/>
        <a:ext cx="2262662" cy="526840"/>
      </dsp:txXfrm>
    </dsp:sp>
    <dsp:sp modelId="{69AEDB2A-2D66-4408-A010-81C4556DD942}">
      <dsp:nvSpPr>
        <dsp:cNvPr id="0" name=""/>
        <dsp:cNvSpPr/>
      </dsp:nvSpPr>
      <dsp:spPr>
        <a:xfrm>
          <a:off x="3462271" y="2640505"/>
          <a:ext cx="2271675" cy="826890"/>
        </a:xfrm>
        <a:prstGeom prst="rect">
          <a:avLst/>
        </a:prstGeom>
        <a:solidFill>
          <a:schemeClr val="lt1"/>
        </a:solidFill>
        <a:ln w="25400" cap="flat" cmpd="sng" algn="ctr">
          <a:solidFill>
            <a:schemeClr val="accent6"/>
          </a:solidFill>
          <a:prstDash val="solid"/>
        </a:ln>
        <a:effectLst/>
      </dsp:spPr>
      <dsp:style>
        <a:lnRef idx="2">
          <a:schemeClr val="accent6"/>
        </a:lnRef>
        <a:fillRef idx="1">
          <a:schemeClr val="lt1"/>
        </a:fillRef>
        <a:effectRef idx="0">
          <a:schemeClr val="accent6"/>
        </a:effectRef>
        <a:fontRef idx="minor">
          <a:schemeClr val="dk1"/>
        </a:fontRef>
      </dsp:style>
      <dsp:txBody>
        <a:bodyPr spcFirstLastPara="0" vert="horz" wrap="square" lIns="6350" tIns="6350" rIns="6350" bIns="635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4.La conservación intermedia (métodos para mantener la calidad del ingrediente ya preparado hasta su uso, como el blanqueado o la refrigeración). </a:t>
          </a:r>
          <a:endParaRPr lang="es-MX" sz="1000" kern="1200">
            <a:latin typeface="Arial" panose="020B0604020202020204" pitchFamily="34" charset="0"/>
            <a:cs typeface="Arial" panose="020B0604020202020204" pitchFamily="34" charset="0"/>
          </a:endParaRPr>
        </a:p>
      </dsp:txBody>
      <dsp:txXfrm>
        <a:off x="3462271" y="2640505"/>
        <a:ext cx="2271675" cy="826890"/>
      </dsp:txXfrm>
    </dsp:sp>
    <dsp:sp modelId="{CB0DD60D-ED5E-4A7C-AA8E-54CD978B0858}">
      <dsp:nvSpPr>
        <dsp:cNvPr id="0" name=""/>
        <dsp:cNvSpPr/>
      </dsp:nvSpPr>
      <dsp:spPr>
        <a:xfrm>
          <a:off x="1731680" y="1330691"/>
          <a:ext cx="1442159" cy="439858"/>
        </a:xfrm>
        <a:prstGeom prst="rect">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se encuentran</a:t>
          </a:r>
        </a:p>
      </dsp:txBody>
      <dsp:txXfrm>
        <a:off x="1731680" y="1330691"/>
        <a:ext cx="1442159" cy="43985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2FD459-BF5A-4408-8237-001DBA34FD6B}">
      <dsp:nvSpPr>
        <dsp:cNvPr id="0" name=""/>
        <dsp:cNvSpPr/>
      </dsp:nvSpPr>
      <dsp:spPr>
        <a:xfrm>
          <a:off x="1709850" y="381622"/>
          <a:ext cx="294408" cy="91440"/>
        </a:xfrm>
        <a:custGeom>
          <a:avLst/>
          <a:gdLst/>
          <a:ahLst/>
          <a:cxnLst/>
          <a:rect l="0" t="0" r="0" b="0"/>
          <a:pathLst>
            <a:path>
              <a:moveTo>
                <a:pt x="0" y="45720"/>
              </a:moveTo>
              <a:lnTo>
                <a:pt x="294408"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1848929" y="425715"/>
        <a:ext cx="16250" cy="3253"/>
      </dsp:txXfrm>
    </dsp:sp>
    <dsp:sp modelId="{26EB1C62-1C73-433C-80FE-9A324A267023}">
      <dsp:nvSpPr>
        <dsp:cNvPr id="0" name=""/>
        <dsp:cNvSpPr/>
      </dsp:nvSpPr>
      <dsp:spPr>
        <a:xfrm>
          <a:off x="298569" y="3418"/>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1 -  Aperitivo y bienvenida (servidos generalmente en un área diferente al comedor).</a:t>
          </a:r>
          <a:endParaRPr lang="es-MX" sz="800" kern="1200">
            <a:latin typeface="Arial" panose="020B0604020202020204" pitchFamily="34" charset="0"/>
            <a:cs typeface="Arial" panose="020B0604020202020204" pitchFamily="34" charset="0"/>
          </a:endParaRPr>
        </a:p>
      </dsp:txBody>
      <dsp:txXfrm>
        <a:off x="298569" y="3418"/>
        <a:ext cx="1413081" cy="847848"/>
      </dsp:txXfrm>
    </dsp:sp>
    <dsp:sp modelId="{9F87C364-C213-407A-B9A3-FB8E6FC5E91D}">
      <dsp:nvSpPr>
        <dsp:cNvPr id="0" name=""/>
        <dsp:cNvSpPr/>
      </dsp:nvSpPr>
      <dsp:spPr>
        <a:xfrm>
          <a:off x="3447940" y="381622"/>
          <a:ext cx="294408" cy="91440"/>
        </a:xfrm>
        <a:custGeom>
          <a:avLst/>
          <a:gdLst/>
          <a:ahLst/>
          <a:cxnLst/>
          <a:rect l="0" t="0" r="0" b="0"/>
          <a:pathLst>
            <a:path>
              <a:moveTo>
                <a:pt x="0" y="45720"/>
              </a:moveTo>
              <a:lnTo>
                <a:pt x="294408"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3587019" y="425715"/>
        <a:ext cx="16250" cy="3253"/>
      </dsp:txXfrm>
    </dsp:sp>
    <dsp:sp modelId="{8D912C99-CAC3-4F26-8A35-8CFE8015C0BF}">
      <dsp:nvSpPr>
        <dsp:cNvPr id="0" name=""/>
        <dsp:cNvSpPr/>
      </dsp:nvSpPr>
      <dsp:spPr>
        <a:xfrm>
          <a:off x="2036659" y="3418"/>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2 -  Llamado a la mesa y acomodación de los invitados.</a:t>
          </a:r>
          <a:endParaRPr lang="es-MX" sz="800" kern="1200">
            <a:latin typeface="Arial" panose="020B0604020202020204" pitchFamily="34" charset="0"/>
            <a:cs typeface="Arial" panose="020B0604020202020204" pitchFamily="34" charset="0"/>
          </a:endParaRPr>
        </a:p>
      </dsp:txBody>
      <dsp:txXfrm>
        <a:off x="2036659" y="3418"/>
        <a:ext cx="1413081" cy="847848"/>
      </dsp:txXfrm>
    </dsp:sp>
    <dsp:sp modelId="{52651D3C-5E76-4E10-8C5D-CCFED33CFDEC}">
      <dsp:nvSpPr>
        <dsp:cNvPr id="0" name=""/>
        <dsp:cNvSpPr/>
      </dsp:nvSpPr>
      <dsp:spPr>
        <a:xfrm>
          <a:off x="1005110" y="849466"/>
          <a:ext cx="3476179" cy="294408"/>
        </a:xfrm>
        <a:custGeom>
          <a:avLst/>
          <a:gdLst/>
          <a:ahLst/>
          <a:cxnLst/>
          <a:rect l="0" t="0" r="0" b="0"/>
          <a:pathLst>
            <a:path>
              <a:moveTo>
                <a:pt x="3476179" y="0"/>
              </a:moveTo>
              <a:lnTo>
                <a:pt x="3476179" y="164304"/>
              </a:lnTo>
              <a:lnTo>
                <a:pt x="0" y="164304"/>
              </a:lnTo>
              <a:lnTo>
                <a:pt x="0" y="294408"/>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2655916" y="995044"/>
        <a:ext cx="174567" cy="3253"/>
      </dsp:txXfrm>
    </dsp:sp>
    <dsp:sp modelId="{010AE0E1-C140-47F6-BF11-68B4E793BAE2}">
      <dsp:nvSpPr>
        <dsp:cNvPr id="0" name=""/>
        <dsp:cNvSpPr/>
      </dsp:nvSpPr>
      <dsp:spPr>
        <a:xfrm>
          <a:off x="3774749" y="3418"/>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3 - Servicio de pan y agua.</a:t>
          </a:r>
          <a:endParaRPr lang="es-MX" sz="800" kern="1200">
            <a:latin typeface="Arial" panose="020B0604020202020204" pitchFamily="34" charset="0"/>
            <a:cs typeface="Arial" panose="020B0604020202020204" pitchFamily="34" charset="0"/>
          </a:endParaRPr>
        </a:p>
      </dsp:txBody>
      <dsp:txXfrm>
        <a:off x="3774749" y="3418"/>
        <a:ext cx="1413081" cy="847848"/>
      </dsp:txXfrm>
    </dsp:sp>
    <dsp:sp modelId="{1C5A3A2B-A89A-46D5-BF7F-3922A60EE422}">
      <dsp:nvSpPr>
        <dsp:cNvPr id="0" name=""/>
        <dsp:cNvSpPr/>
      </dsp:nvSpPr>
      <dsp:spPr>
        <a:xfrm>
          <a:off x="1709850" y="1554480"/>
          <a:ext cx="294408" cy="91440"/>
        </a:xfrm>
        <a:custGeom>
          <a:avLst/>
          <a:gdLst/>
          <a:ahLst/>
          <a:cxnLst/>
          <a:rect l="0" t="0" r="0" b="0"/>
          <a:pathLst>
            <a:path>
              <a:moveTo>
                <a:pt x="0" y="45720"/>
              </a:moveTo>
              <a:lnTo>
                <a:pt x="294408"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1848929" y="1598573"/>
        <a:ext cx="16250" cy="3253"/>
      </dsp:txXfrm>
    </dsp:sp>
    <dsp:sp modelId="{DA9CCBB6-7EFF-4E8E-9ADC-5D67C6071752}">
      <dsp:nvSpPr>
        <dsp:cNvPr id="0" name=""/>
        <dsp:cNvSpPr/>
      </dsp:nvSpPr>
      <dsp:spPr>
        <a:xfrm>
          <a:off x="298569" y="1176275"/>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4 -Servicio del primer plato (entrada/frío).</a:t>
          </a:r>
          <a:endParaRPr lang="es-MX" sz="800" kern="1200">
            <a:latin typeface="Arial" panose="020B0604020202020204" pitchFamily="34" charset="0"/>
            <a:cs typeface="Arial" panose="020B0604020202020204" pitchFamily="34" charset="0"/>
          </a:endParaRPr>
        </a:p>
      </dsp:txBody>
      <dsp:txXfrm>
        <a:off x="298569" y="1176275"/>
        <a:ext cx="1413081" cy="847848"/>
      </dsp:txXfrm>
    </dsp:sp>
    <dsp:sp modelId="{ECE69DA7-7260-4104-89A6-260326C464EF}">
      <dsp:nvSpPr>
        <dsp:cNvPr id="0" name=""/>
        <dsp:cNvSpPr/>
      </dsp:nvSpPr>
      <dsp:spPr>
        <a:xfrm>
          <a:off x="3447940" y="1554480"/>
          <a:ext cx="294408" cy="91440"/>
        </a:xfrm>
        <a:custGeom>
          <a:avLst/>
          <a:gdLst/>
          <a:ahLst/>
          <a:cxnLst/>
          <a:rect l="0" t="0" r="0" b="0"/>
          <a:pathLst>
            <a:path>
              <a:moveTo>
                <a:pt x="0" y="45720"/>
              </a:moveTo>
              <a:lnTo>
                <a:pt x="294408"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3587019" y="1598573"/>
        <a:ext cx="16250" cy="3253"/>
      </dsp:txXfrm>
    </dsp:sp>
    <dsp:sp modelId="{AAD851F2-C8DE-4AD0-8E90-4825E37B2A7F}">
      <dsp:nvSpPr>
        <dsp:cNvPr id="0" name=""/>
        <dsp:cNvSpPr/>
      </dsp:nvSpPr>
      <dsp:spPr>
        <a:xfrm>
          <a:off x="2036659" y="1176275"/>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5 - Retirada de platos y cubiertos usados (siempre por la derecha del comensal, y nunca apilando platos frente a él).</a:t>
          </a:r>
          <a:endParaRPr lang="es-MX" sz="800" kern="1200">
            <a:latin typeface="Arial" panose="020B0604020202020204" pitchFamily="34" charset="0"/>
            <a:cs typeface="Arial" panose="020B0604020202020204" pitchFamily="34" charset="0"/>
          </a:endParaRPr>
        </a:p>
      </dsp:txBody>
      <dsp:txXfrm>
        <a:off x="2036659" y="1176275"/>
        <a:ext cx="1413081" cy="847848"/>
      </dsp:txXfrm>
    </dsp:sp>
    <dsp:sp modelId="{99D15ACF-6773-4F68-B8B3-717F526AFDF0}">
      <dsp:nvSpPr>
        <dsp:cNvPr id="0" name=""/>
        <dsp:cNvSpPr/>
      </dsp:nvSpPr>
      <dsp:spPr>
        <a:xfrm>
          <a:off x="1005110" y="2022324"/>
          <a:ext cx="3476179" cy="294408"/>
        </a:xfrm>
        <a:custGeom>
          <a:avLst/>
          <a:gdLst/>
          <a:ahLst/>
          <a:cxnLst/>
          <a:rect l="0" t="0" r="0" b="0"/>
          <a:pathLst>
            <a:path>
              <a:moveTo>
                <a:pt x="3476179" y="0"/>
              </a:moveTo>
              <a:lnTo>
                <a:pt x="3476179" y="164304"/>
              </a:lnTo>
              <a:lnTo>
                <a:pt x="0" y="164304"/>
              </a:lnTo>
              <a:lnTo>
                <a:pt x="0" y="294408"/>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2655916" y="2167902"/>
        <a:ext cx="174567" cy="3253"/>
      </dsp:txXfrm>
    </dsp:sp>
    <dsp:sp modelId="{513BC26F-44AA-4D1C-845E-5D313ADA633C}">
      <dsp:nvSpPr>
        <dsp:cNvPr id="0" name=""/>
        <dsp:cNvSpPr/>
      </dsp:nvSpPr>
      <dsp:spPr>
        <a:xfrm>
          <a:off x="3774749" y="1176275"/>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6 - Servicio del plato principal.</a:t>
          </a:r>
          <a:endParaRPr lang="es-MX" sz="800" kern="1200">
            <a:latin typeface="Arial" panose="020B0604020202020204" pitchFamily="34" charset="0"/>
            <a:cs typeface="Arial" panose="020B0604020202020204" pitchFamily="34" charset="0"/>
          </a:endParaRPr>
        </a:p>
      </dsp:txBody>
      <dsp:txXfrm>
        <a:off x="3774749" y="1176275"/>
        <a:ext cx="1413081" cy="847848"/>
      </dsp:txXfrm>
    </dsp:sp>
    <dsp:sp modelId="{4100BD86-4D66-412B-A9E6-0EB9D133C4B5}">
      <dsp:nvSpPr>
        <dsp:cNvPr id="0" name=""/>
        <dsp:cNvSpPr/>
      </dsp:nvSpPr>
      <dsp:spPr>
        <a:xfrm>
          <a:off x="1709850" y="2727337"/>
          <a:ext cx="294408" cy="91440"/>
        </a:xfrm>
        <a:custGeom>
          <a:avLst/>
          <a:gdLst/>
          <a:ahLst/>
          <a:cxnLst/>
          <a:rect l="0" t="0" r="0" b="0"/>
          <a:pathLst>
            <a:path>
              <a:moveTo>
                <a:pt x="0" y="45720"/>
              </a:moveTo>
              <a:lnTo>
                <a:pt x="294408"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1848929" y="2771430"/>
        <a:ext cx="16250" cy="3253"/>
      </dsp:txXfrm>
    </dsp:sp>
    <dsp:sp modelId="{ACE5F8B1-CFAD-456A-BF15-1D56927916E2}">
      <dsp:nvSpPr>
        <dsp:cNvPr id="0" name=""/>
        <dsp:cNvSpPr/>
      </dsp:nvSpPr>
      <dsp:spPr>
        <a:xfrm>
          <a:off x="298569" y="2349133"/>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7 - Servicio y retirada de la mesa para el postre (incluye barrer migajas con un recogemigas).</a:t>
          </a:r>
          <a:endParaRPr lang="es-MX" sz="800" kern="1200">
            <a:latin typeface="Arial" panose="020B0604020202020204" pitchFamily="34" charset="0"/>
            <a:cs typeface="Arial" panose="020B0604020202020204" pitchFamily="34" charset="0"/>
          </a:endParaRPr>
        </a:p>
      </dsp:txBody>
      <dsp:txXfrm>
        <a:off x="298569" y="2349133"/>
        <a:ext cx="1413081" cy="847848"/>
      </dsp:txXfrm>
    </dsp:sp>
    <dsp:sp modelId="{471DDD0B-7BEC-4459-870B-A86FC07B5F5E}">
      <dsp:nvSpPr>
        <dsp:cNvPr id="0" name=""/>
        <dsp:cNvSpPr/>
      </dsp:nvSpPr>
      <dsp:spPr>
        <a:xfrm>
          <a:off x="3447940" y="2727337"/>
          <a:ext cx="226948" cy="91440"/>
        </a:xfrm>
        <a:custGeom>
          <a:avLst/>
          <a:gdLst/>
          <a:ahLst/>
          <a:cxnLst/>
          <a:rect l="0" t="0" r="0" b="0"/>
          <a:pathLst>
            <a:path>
              <a:moveTo>
                <a:pt x="0" y="45720"/>
              </a:moveTo>
              <a:lnTo>
                <a:pt x="130574" y="45720"/>
              </a:lnTo>
              <a:lnTo>
                <a:pt x="130574" y="49136"/>
              </a:lnTo>
              <a:lnTo>
                <a:pt x="226948" y="49136"/>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s-MX" sz="800" kern="1200"/>
        </a:p>
      </dsp:txBody>
      <dsp:txXfrm>
        <a:off x="3554975" y="2771430"/>
        <a:ext cx="12878" cy="3253"/>
      </dsp:txXfrm>
    </dsp:sp>
    <dsp:sp modelId="{8B98EA37-37EB-4278-9B22-F824CE4ACD27}">
      <dsp:nvSpPr>
        <dsp:cNvPr id="0" name=""/>
        <dsp:cNvSpPr/>
      </dsp:nvSpPr>
      <dsp:spPr>
        <a:xfrm>
          <a:off x="2036659" y="2349133"/>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8 - Servicio del postre, café e infusiones.</a:t>
          </a:r>
          <a:endParaRPr lang="es-MX" sz="800" kern="1200">
            <a:latin typeface="Arial" panose="020B0604020202020204" pitchFamily="34" charset="0"/>
            <a:cs typeface="Arial" panose="020B0604020202020204" pitchFamily="34" charset="0"/>
          </a:endParaRPr>
        </a:p>
      </dsp:txBody>
      <dsp:txXfrm>
        <a:off x="2036659" y="2349133"/>
        <a:ext cx="1413081" cy="847848"/>
      </dsp:txXfrm>
    </dsp:sp>
    <dsp:sp modelId="{9A3F8384-977E-4308-B7D3-7BA4E3F252A4}">
      <dsp:nvSpPr>
        <dsp:cNvPr id="0" name=""/>
        <dsp:cNvSpPr/>
      </dsp:nvSpPr>
      <dsp:spPr>
        <a:xfrm>
          <a:off x="3707288" y="2352549"/>
          <a:ext cx="1413081" cy="847848"/>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Paso 9 - Servicio de digestivos o licores. Durante todo este proceso, el servicio de bebidas (vino, agua) debe estar sincronizado, llenando las copas antes de que estén vacías pero sin ser intrusivo. </a:t>
          </a:r>
          <a:endParaRPr lang="es-MX" sz="800" kern="1200">
            <a:latin typeface="Arial" panose="020B0604020202020204" pitchFamily="34" charset="0"/>
            <a:cs typeface="Arial" panose="020B0604020202020204" pitchFamily="34" charset="0"/>
          </a:endParaRPr>
        </a:p>
      </dsp:txBody>
      <dsp:txXfrm>
        <a:off x="3707288" y="2352549"/>
        <a:ext cx="1413081" cy="847848"/>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PG9UJk0q50JnJ32cs+vf3Hgsw==">CgMxLjAaHwoBMBIaChgICVIUChJ0YWJsZS5mZGNwZjhhdHd0YTQaHQoBMRIYChYIB0ISEhBBcmlhbCBVbmljb2RlIE1TGh8KATISGgoYCAlSFAoSdGFibGUuNnI0OTRubm1mdHllGh4KATMSGQoXCAlSEwoRdGFibGUucXAzc3doenJhdWYaHwoBNBIaChgICVIUChJ0YWJsZS5taXdub20zaTcxdTg4AHIhMU1sbzFfdHViRlRPeFFnbHRDMzR1bmhUWFoyRElra1h4</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8B49D-85E7-41A9-BF08-8AB542B606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F0B97A1-5BAC-4A39-8818-82B906F18224}">
  <ds:schemaRefs>
    <ds:schemaRef ds:uri="http://schemas.microsoft.com/sharepoint/v3/contenttype/forms"/>
  </ds:schemaRefs>
</ds:datastoreItem>
</file>

<file path=customXml/itemProps4.xml><?xml version="1.0" encoding="utf-8"?>
<ds:datastoreItem xmlns:ds="http://schemas.openxmlformats.org/officeDocument/2006/customXml" ds:itemID="{CF7ADC19-F0C5-426E-8CFD-85DA34E7FC01}">
  <ds:schemaRefs>
    <ds:schemaRef ds:uri="http://schemas.microsoft.com/office/2006/metadata/properties"/>
    <ds:schemaRef ds:uri="http://schemas.microsoft.com/office/infopath/2007/PartnerControls"/>
    <ds:schemaRef ds:uri="13c93bba-48ce-428c-bfe5-88b42c19b028"/>
    <ds:schemaRef ds:uri="13c90a0b-73bc-4dc0-be5f-28d77b615beb"/>
  </ds:schemaRefs>
</ds:datastoreItem>
</file>

<file path=customXml/itemProps5.xml><?xml version="1.0" encoding="utf-8"?>
<ds:datastoreItem xmlns:ds="http://schemas.openxmlformats.org/officeDocument/2006/customXml" ds:itemID="{F7F2BADB-FEE0-4FE6-B08A-C6BB84D8E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28</Pages>
  <Words>9964</Words>
  <Characters>44742</Characters>
  <Application>Microsoft Office Word</Application>
  <DocSecurity>0</DocSecurity>
  <Lines>3195</Lines>
  <Paragraphs>1052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Miguel De Jesus Paredes Maestre</cp:lastModifiedBy>
  <cp:revision>78</cp:revision>
  <dcterms:created xsi:type="dcterms:W3CDTF">2026-02-24T17:12:00Z</dcterms:created>
  <dcterms:modified xsi:type="dcterms:W3CDTF">2026-03-12T17:17:00Z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