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29EFD22C" w:rsidR="00C407C1" w:rsidRPr="003758F7" w:rsidRDefault="00C407C1" w:rsidP="009464E8">
      <w:pPr>
        <w:ind w:firstLine="1"/>
      </w:pPr>
      <w:r w:rsidRPr="003758F7">
        <w:rPr>
          <w:noProof/>
          <w:lang w:eastAsia="es-CO"/>
        </w:rPr>
        <w:drawing>
          <wp:anchor distT="0" distB="0" distL="114300" distR="114300" simplePos="0" relativeHeight="251659264" behindDoc="1" locked="0" layoutInCell="1" allowOverlap="1" wp14:anchorId="6A55977C" wp14:editId="704B399A">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0D3D6EE" w:rsidR="00C407C1" w:rsidRPr="003758F7" w:rsidRDefault="00C407C1" w:rsidP="00C407C1">
      <w:pPr>
        <w:rPr>
          <w:rFonts w:ascii="Calibri" w:hAnsi="Calibri"/>
          <w:b/>
          <w:bCs/>
          <w:color w:val="000000" w:themeColor="text1"/>
          <w:kern w:val="0"/>
          <w14:ligatures w14:val="none"/>
        </w:rPr>
      </w:pPr>
    </w:p>
    <w:p w14:paraId="235ED061" w14:textId="075BA552"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347E4CDE">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C256C62" id="Rectángulo 3" o:spid="_x0000_s1026" alt="&quot;&quot;"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61E1F4EF" w:rsidR="00C407C1" w:rsidRPr="003758F7" w:rsidRDefault="00217419"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306B0905">
                <wp:simplePos x="0" y="0"/>
                <wp:positionH relativeFrom="margin">
                  <wp:posOffset>-320040</wp:posOffset>
                </wp:positionH>
                <wp:positionV relativeFrom="paragraph">
                  <wp:posOffset>278292</wp:posOffset>
                </wp:positionV>
                <wp:extent cx="6972300" cy="1307465"/>
                <wp:effectExtent l="0" t="0" r="0" b="6985"/>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307465"/>
                        </a:xfrm>
                        <a:prstGeom prst="rect">
                          <a:avLst/>
                        </a:prstGeom>
                        <a:noFill/>
                        <a:ln>
                          <a:noFill/>
                        </a:ln>
                        <a:effectLst/>
                      </wps:spPr>
                      <wps:txbx>
                        <w:txbxContent>
                          <w:p w14:paraId="13999F63" w14:textId="72623E8A" w:rsidR="00005140" w:rsidRPr="000059EE" w:rsidRDefault="004A5BFF" w:rsidP="00217419">
                            <w:pPr>
                              <w:pStyle w:val="TituloPortada"/>
                              <w:ind w:firstLine="0"/>
                              <w:rPr>
                                <w:sz w:val="68"/>
                                <w:szCs w:val="68"/>
                                <w:lang w:val="es-CO"/>
                              </w:rPr>
                            </w:pPr>
                            <w:r w:rsidRPr="004A5BFF">
                              <w:rPr>
                                <w:bCs/>
                                <w:sz w:val="68"/>
                                <w:szCs w:val="68"/>
                                <w:lang w:val="es-ES"/>
                              </w:rPr>
                              <w:t>Seguimiento, evaluación y mejora de proyectos comunitarios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5.2pt;margin-top:21.9pt;width:549pt;height:102.95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" filled="f" stroked="f">
                <v:textbox>
                  <w:txbxContent>
                    <w:p w14:paraId="13999F63" w14:textId="72623E8A" w:rsidR="00005140" w:rsidRPr="000059EE" w:rsidRDefault="004A5BFF" w:rsidP="00217419">
                      <w:pPr>
                        <w:pStyle w:val="TituloPortada"/>
                        <w:ind w:firstLine="0"/>
                        <w:rPr>
                          <w:sz w:val="68"/>
                          <w:szCs w:val="68"/>
                          <w:lang w:val="es-CO"/>
                        </w:rPr>
                      </w:pPr>
                      <w:r w:rsidRPr="004A5BFF">
                        <w:rPr>
                          <w:bCs/>
                          <w:sz w:val="68"/>
                          <w:szCs w:val="68"/>
                          <w:lang w:val="es-ES"/>
                        </w:rPr>
                        <w:t>Seguimiento, evaluación y mejora de proyectos comunitarios</w:t>
                      </w:r>
                    </w:p>
                  </w:txbxContent>
                </v:textbox>
                <w10:wrap anchorx="margin"/>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BCD005" w14:textId="45004289" w:rsidR="00752082" w:rsidRDefault="004A5BFF" w:rsidP="004A5BFF">
      <w:pPr>
        <w:rPr>
          <w:rFonts w:ascii="Calibri" w:hAnsi="Calibri"/>
          <w:color w:val="000000" w:themeColor="text1"/>
          <w:kern w:val="0"/>
          <w14:ligatures w14:val="none"/>
        </w:rPr>
      </w:pPr>
      <w:r w:rsidRPr="004A5BFF">
        <w:rPr>
          <w:rStyle w:val="TablaCar"/>
        </w:rPr>
        <w:t>El componente formativo fortalece las capacidades para analizar el avance, los resultados y los impactos de los proyectos comunitarios mediante el uso de herramientas de monitoreo, evaluación y registro de información. Asimismo, promueve la aplicación de indicadores, encuestas, entrevistas y estudios de impacto, favoreciendo la implementación de acciones preventivas, correctivas y de mejora continua para fortalecer la gestión y el desarrollo sostenible de las comunidades rurales.</w:t>
      </w:r>
    </w:p>
    <w:p w14:paraId="3889CAEE" w14:textId="77777777" w:rsidR="00752082" w:rsidRDefault="00752082" w:rsidP="009464E8">
      <w:pPr>
        <w:pBdr>
          <w:bottom w:val="single" w:sz="12" w:space="1" w:color="auto"/>
        </w:pBdr>
        <w:ind w:firstLine="1"/>
        <w:rPr>
          <w:rFonts w:ascii="Calibri" w:hAnsi="Calibri"/>
          <w:color w:val="000000" w:themeColor="text1"/>
          <w:kern w:val="0"/>
          <w14:ligatures w14:val="none"/>
        </w:rPr>
      </w:pPr>
    </w:p>
    <w:p w14:paraId="676EB408" w14:textId="20E462BF" w:rsidR="00C407C1" w:rsidRPr="003758F7" w:rsidRDefault="004A5BFF" w:rsidP="009464E8">
      <w:pPr>
        <w:jc w:val="center"/>
      </w:pPr>
      <w:r>
        <w:rPr>
          <w:rFonts w:ascii="Calibri" w:hAnsi="Calibri"/>
          <w:b/>
          <w:bCs/>
          <w:color w:val="000000" w:themeColor="text1"/>
          <w:kern w:val="0"/>
          <w14:ligatures w14:val="none"/>
        </w:rPr>
        <w:t>Junio</w:t>
      </w:r>
      <w:r w:rsidR="00C407C1" w:rsidRPr="003758F7">
        <w:rPr>
          <w:rFonts w:ascii="Calibri" w:hAnsi="Calibri"/>
          <w:b/>
          <w:bCs/>
          <w:color w:val="000000" w:themeColor="text1"/>
          <w:kern w:val="0"/>
          <w14:ligatures w14:val="none"/>
        </w:rPr>
        <w:t xml:space="preserve"> 202</w:t>
      </w:r>
      <w:r w:rsidR="00B54E47">
        <w:rPr>
          <w:rFonts w:ascii="Calibri" w:hAnsi="Calibri"/>
          <w:b/>
          <w:bCs/>
          <w:color w:val="000000" w:themeColor="text1"/>
          <w:kern w:val="0"/>
          <w14:ligatures w14:val="none"/>
        </w:rPr>
        <w:t>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3574CB">
          <w:pPr>
            <w:pStyle w:val="TtuloTDC"/>
          </w:pPr>
          <w:r w:rsidRPr="003758F7">
            <w:t>Tabla de c</w:t>
          </w:r>
          <w:r w:rsidR="000434FA" w:rsidRPr="003758F7">
            <w:t>ontenido</w:t>
          </w:r>
        </w:p>
        <w:p w14:paraId="31F175F7" w14:textId="78D741F7" w:rsidR="00A93250" w:rsidRDefault="00436C80">
          <w:pPr>
            <w:pStyle w:val="TDC1"/>
            <w:tabs>
              <w:tab w:val="right" w:leader="dot" w:pos="9962"/>
            </w:tabs>
            <w:rPr>
              <w:rFonts w:eastAsiaTheme="minorEastAsia"/>
              <w:noProof/>
              <w:sz w:val="24"/>
              <w:szCs w:val="24"/>
              <w:lang w:eastAsia="es-CO"/>
            </w:rPr>
          </w:pPr>
          <w:r>
            <w:fldChar w:fldCharType="begin"/>
          </w:r>
          <w:r w:rsidRPr="003758F7">
            <w:instrText xml:space="preserve"> TOC \o "1-2" \h \z \u </w:instrText>
          </w:r>
          <w:r>
            <w:fldChar w:fldCharType="separate"/>
          </w:r>
          <w:hyperlink w:anchor="_Toc237523656" w:history="1">
            <w:r w:rsidR="00A93250" w:rsidRPr="00180A80">
              <w:rPr>
                <w:rStyle w:val="Hipervnculo"/>
                <w:noProof/>
              </w:rPr>
              <w:t>Introducción</w:t>
            </w:r>
            <w:r w:rsidR="00A93250">
              <w:rPr>
                <w:noProof/>
                <w:webHidden/>
              </w:rPr>
              <w:tab/>
            </w:r>
            <w:r w:rsidR="00A93250">
              <w:rPr>
                <w:noProof/>
                <w:webHidden/>
              </w:rPr>
              <w:fldChar w:fldCharType="begin"/>
            </w:r>
            <w:r w:rsidR="00A93250">
              <w:rPr>
                <w:noProof/>
                <w:webHidden/>
              </w:rPr>
              <w:instrText xml:space="preserve"> PAGEREF _Toc237523656 \h </w:instrText>
            </w:r>
            <w:r w:rsidR="00A93250">
              <w:rPr>
                <w:noProof/>
                <w:webHidden/>
              </w:rPr>
            </w:r>
            <w:r w:rsidR="00A93250">
              <w:rPr>
                <w:noProof/>
                <w:webHidden/>
              </w:rPr>
              <w:fldChar w:fldCharType="separate"/>
            </w:r>
            <w:r w:rsidR="00A93250">
              <w:rPr>
                <w:noProof/>
                <w:webHidden/>
              </w:rPr>
              <w:t>4</w:t>
            </w:r>
            <w:r w:rsidR="00A93250">
              <w:rPr>
                <w:noProof/>
                <w:webHidden/>
              </w:rPr>
              <w:fldChar w:fldCharType="end"/>
            </w:r>
          </w:hyperlink>
        </w:p>
        <w:p w14:paraId="17475D86" w14:textId="32E6CCEB" w:rsidR="00A93250" w:rsidRDefault="00A93250">
          <w:pPr>
            <w:pStyle w:val="TDC1"/>
            <w:tabs>
              <w:tab w:val="right" w:leader="dot" w:pos="9962"/>
            </w:tabs>
            <w:rPr>
              <w:rFonts w:eastAsiaTheme="minorEastAsia"/>
              <w:noProof/>
              <w:sz w:val="24"/>
              <w:szCs w:val="24"/>
              <w:lang w:eastAsia="es-CO"/>
            </w:rPr>
          </w:pPr>
          <w:hyperlink w:anchor="_Toc237523657" w:history="1">
            <w:r w:rsidRPr="00180A80">
              <w:rPr>
                <w:rStyle w:val="Hipervnculo"/>
                <w:noProof/>
              </w:rPr>
              <w:t>1. Seguimiento y control de la ejecución de proyectos comunitarios</w:t>
            </w:r>
            <w:r>
              <w:rPr>
                <w:noProof/>
                <w:webHidden/>
              </w:rPr>
              <w:tab/>
            </w:r>
            <w:r>
              <w:rPr>
                <w:noProof/>
                <w:webHidden/>
              </w:rPr>
              <w:fldChar w:fldCharType="begin"/>
            </w:r>
            <w:r>
              <w:rPr>
                <w:noProof/>
                <w:webHidden/>
              </w:rPr>
              <w:instrText xml:space="preserve"> PAGEREF _Toc237523657 \h </w:instrText>
            </w:r>
            <w:r>
              <w:rPr>
                <w:noProof/>
                <w:webHidden/>
              </w:rPr>
            </w:r>
            <w:r>
              <w:rPr>
                <w:noProof/>
                <w:webHidden/>
              </w:rPr>
              <w:fldChar w:fldCharType="separate"/>
            </w:r>
            <w:r>
              <w:rPr>
                <w:noProof/>
                <w:webHidden/>
              </w:rPr>
              <w:t>6</w:t>
            </w:r>
            <w:r>
              <w:rPr>
                <w:noProof/>
                <w:webHidden/>
              </w:rPr>
              <w:fldChar w:fldCharType="end"/>
            </w:r>
          </w:hyperlink>
        </w:p>
        <w:p w14:paraId="27DB9A86" w14:textId="2C8A51CF" w:rsidR="00A93250" w:rsidRDefault="00A93250">
          <w:pPr>
            <w:pStyle w:val="TDC2"/>
            <w:tabs>
              <w:tab w:val="right" w:leader="dot" w:pos="9962"/>
            </w:tabs>
            <w:rPr>
              <w:rFonts w:eastAsiaTheme="minorEastAsia"/>
              <w:noProof/>
              <w:sz w:val="24"/>
              <w:szCs w:val="24"/>
              <w:lang w:eastAsia="es-CO"/>
            </w:rPr>
          </w:pPr>
          <w:hyperlink w:anchor="_Toc237523658" w:history="1">
            <w:r w:rsidRPr="00180A80">
              <w:rPr>
                <w:rStyle w:val="Hipervnculo"/>
                <w:noProof/>
              </w:rPr>
              <w:t>1.1. Seguimiento y control de proyectos comunitarios</w:t>
            </w:r>
            <w:r>
              <w:rPr>
                <w:noProof/>
                <w:webHidden/>
              </w:rPr>
              <w:tab/>
            </w:r>
            <w:r>
              <w:rPr>
                <w:noProof/>
                <w:webHidden/>
              </w:rPr>
              <w:fldChar w:fldCharType="begin"/>
            </w:r>
            <w:r>
              <w:rPr>
                <w:noProof/>
                <w:webHidden/>
              </w:rPr>
              <w:instrText xml:space="preserve"> PAGEREF _Toc237523658 \h </w:instrText>
            </w:r>
            <w:r>
              <w:rPr>
                <w:noProof/>
                <w:webHidden/>
              </w:rPr>
            </w:r>
            <w:r>
              <w:rPr>
                <w:noProof/>
                <w:webHidden/>
              </w:rPr>
              <w:fldChar w:fldCharType="separate"/>
            </w:r>
            <w:r>
              <w:rPr>
                <w:noProof/>
                <w:webHidden/>
              </w:rPr>
              <w:t>6</w:t>
            </w:r>
            <w:r>
              <w:rPr>
                <w:noProof/>
                <w:webHidden/>
              </w:rPr>
              <w:fldChar w:fldCharType="end"/>
            </w:r>
          </w:hyperlink>
        </w:p>
        <w:p w14:paraId="2EC3CD0A" w14:textId="01CCB554" w:rsidR="00A93250" w:rsidRDefault="00A93250">
          <w:pPr>
            <w:pStyle w:val="TDC2"/>
            <w:tabs>
              <w:tab w:val="right" w:leader="dot" w:pos="9962"/>
            </w:tabs>
            <w:rPr>
              <w:rFonts w:eastAsiaTheme="minorEastAsia"/>
              <w:noProof/>
              <w:sz w:val="24"/>
              <w:szCs w:val="24"/>
              <w:lang w:eastAsia="es-CO"/>
            </w:rPr>
          </w:pPr>
          <w:hyperlink w:anchor="_Toc237523659" w:history="1">
            <w:r w:rsidRPr="00180A80">
              <w:rPr>
                <w:rStyle w:val="Hipervnculo"/>
                <w:noProof/>
              </w:rPr>
              <w:t>1.2. Indicadores de desempeño para proyectos comunitarios</w:t>
            </w:r>
            <w:r>
              <w:rPr>
                <w:noProof/>
                <w:webHidden/>
              </w:rPr>
              <w:tab/>
            </w:r>
            <w:r>
              <w:rPr>
                <w:noProof/>
                <w:webHidden/>
              </w:rPr>
              <w:fldChar w:fldCharType="begin"/>
            </w:r>
            <w:r>
              <w:rPr>
                <w:noProof/>
                <w:webHidden/>
              </w:rPr>
              <w:instrText xml:space="preserve"> PAGEREF _Toc237523659 \h </w:instrText>
            </w:r>
            <w:r>
              <w:rPr>
                <w:noProof/>
                <w:webHidden/>
              </w:rPr>
            </w:r>
            <w:r>
              <w:rPr>
                <w:noProof/>
                <w:webHidden/>
              </w:rPr>
              <w:fldChar w:fldCharType="separate"/>
            </w:r>
            <w:r>
              <w:rPr>
                <w:noProof/>
                <w:webHidden/>
              </w:rPr>
              <w:t>16</w:t>
            </w:r>
            <w:r>
              <w:rPr>
                <w:noProof/>
                <w:webHidden/>
              </w:rPr>
              <w:fldChar w:fldCharType="end"/>
            </w:r>
          </w:hyperlink>
        </w:p>
        <w:p w14:paraId="289DC19D" w14:textId="488E1B3A" w:rsidR="00A93250" w:rsidRDefault="00A93250">
          <w:pPr>
            <w:pStyle w:val="TDC2"/>
            <w:tabs>
              <w:tab w:val="right" w:leader="dot" w:pos="9962"/>
            </w:tabs>
            <w:rPr>
              <w:rFonts w:eastAsiaTheme="minorEastAsia"/>
              <w:noProof/>
              <w:sz w:val="24"/>
              <w:szCs w:val="24"/>
              <w:lang w:eastAsia="es-CO"/>
            </w:rPr>
          </w:pPr>
          <w:hyperlink w:anchor="_Toc237523660" w:history="1">
            <w:r w:rsidRPr="00180A80">
              <w:rPr>
                <w:rStyle w:val="Hipervnculo"/>
                <w:noProof/>
              </w:rPr>
              <w:t>1.3. Registros para el seguimiento de proyectos</w:t>
            </w:r>
            <w:r>
              <w:rPr>
                <w:noProof/>
                <w:webHidden/>
              </w:rPr>
              <w:tab/>
            </w:r>
            <w:r>
              <w:rPr>
                <w:noProof/>
                <w:webHidden/>
              </w:rPr>
              <w:fldChar w:fldCharType="begin"/>
            </w:r>
            <w:r>
              <w:rPr>
                <w:noProof/>
                <w:webHidden/>
              </w:rPr>
              <w:instrText xml:space="preserve"> PAGEREF _Toc237523660 \h </w:instrText>
            </w:r>
            <w:r>
              <w:rPr>
                <w:noProof/>
                <w:webHidden/>
              </w:rPr>
            </w:r>
            <w:r>
              <w:rPr>
                <w:noProof/>
                <w:webHidden/>
              </w:rPr>
              <w:fldChar w:fldCharType="separate"/>
            </w:r>
            <w:r>
              <w:rPr>
                <w:noProof/>
                <w:webHidden/>
              </w:rPr>
              <w:t>30</w:t>
            </w:r>
            <w:r>
              <w:rPr>
                <w:noProof/>
                <w:webHidden/>
              </w:rPr>
              <w:fldChar w:fldCharType="end"/>
            </w:r>
          </w:hyperlink>
        </w:p>
        <w:p w14:paraId="47197ABA" w14:textId="2A90F65D" w:rsidR="00A93250" w:rsidRDefault="00A93250">
          <w:pPr>
            <w:pStyle w:val="TDC1"/>
            <w:tabs>
              <w:tab w:val="right" w:leader="dot" w:pos="9962"/>
            </w:tabs>
            <w:rPr>
              <w:rFonts w:eastAsiaTheme="minorEastAsia"/>
              <w:noProof/>
              <w:sz w:val="24"/>
              <w:szCs w:val="24"/>
              <w:lang w:eastAsia="es-CO"/>
            </w:rPr>
          </w:pPr>
          <w:hyperlink w:anchor="_Toc237523661" w:history="1">
            <w:r w:rsidRPr="00180A80">
              <w:rPr>
                <w:rStyle w:val="Hipervnculo"/>
                <w:noProof/>
              </w:rPr>
              <w:t>2. Herramientas para la recolección y verificación de información</w:t>
            </w:r>
            <w:r>
              <w:rPr>
                <w:noProof/>
                <w:webHidden/>
              </w:rPr>
              <w:tab/>
            </w:r>
            <w:r>
              <w:rPr>
                <w:noProof/>
                <w:webHidden/>
              </w:rPr>
              <w:fldChar w:fldCharType="begin"/>
            </w:r>
            <w:r>
              <w:rPr>
                <w:noProof/>
                <w:webHidden/>
              </w:rPr>
              <w:instrText xml:space="preserve"> PAGEREF _Toc237523661 \h </w:instrText>
            </w:r>
            <w:r>
              <w:rPr>
                <w:noProof/>
                <w:webHidden/>
              </w:rPr>
            </w:r>
            <w:r>
              <w:rPr>
                <w:noProof/>
                <w:webHidden/>
              </w:rPr>
              <w:fldChar w:fldCharType="separate"/>
            </w:r>
            <w:r>
              <w:rPr>
                <w:noProof/>
                <w:webHidden/>
              </w:rPr>
              <w:t>37</w:t>
            </w:r>
            <w:r>
              <w:rPr>
                <w:noProof/>
                <w:webHidden/>
              </w:rPr>
              <w:fldChar w:fldCharType="end"/>
            </w:r>
          </w:hyperlink>
        </w:p>
        <w:p w14:paraId="3786117B" w14:textId="646ACD3E" w:rsidR="00A93250" w:rsidRDefault="00A93250">
          <w:pPr>
            <w:pStyle w:val="TDC2"/>
            <w:tabs>
              <w:tab w:val="right" w:leader="dot" w:pos="9962"/>
            </w:tabs>
            <w:rPr>
              <w:rFonts w:eastAsiaTheme="minorEastAsia"/>
              <w:noProof/>
              <w:sz w:val="24"/>
              <w:szCs w:val="24"/>
              <w:lang w:eastAsia="es-CO"/>
            </w:rPr>
          </w:pPr>
          <w:hyperlink w:anchor="_Toc237523662" w:history="1">
            <w:r w:rsidRPr="00180A80">
              <w:rPr>
                <w:rStyle w:val="Hipervnculo"/>
                <w:noProof/>
              </w:rPr>
              <w:t>2.1. Listas de verificación (</w:t>
            </w:r>
            <w:r w:rsidRPr="00180A80">
              <w:rPr>
                <w:rStyle w:val="Hipervnculo"/>
                <w:noProof/>
                <w:spacing w:val="20"/>
                <w:lang w:val="en-US"/>
              </w:rPr>
              <w:t>checklist</w:t>
            </w:r>
            <w:r w:rsidRPr="00180A80">
              <w:rPr>
                <w:rStyle w:val="Hipervnculo"/>
                <w:noProof/>
              </w:rPr>
              <w:t>)</w:t>
            </w:r>
            <w:r>
              <w:rPr>
                <w:noProof/>
                <w:webHidden/>
              </w:rPr>
              <w:tab/>
            </w:r>
            <w:r>
              <w:rPr>
                <w:noProof/>
                <w:webHidden/>
              </w:rPr>
              <w:fldChar w:fldCharType="begin"/>
            </w:r>
            <w:r>
              <w:rPr>
                <w:noProof/>
                <w:webHidden/>
              </w:rPr>
              <w:instrText xml:space="preserve"> PAGEREF _Toc237523662 \h </w:instrText>
            </w:r>
            <w:r>
              <w:rPr>
                <w:noProof/>
                <w:webHidden/>
              </w:rPr>
            </w:r>
            <w:r>
              <w:rPr>
                <w:noProof/>
                <w:webHidden/>
              </w:rPr>
              <w:fldChar w:fldCharType="separate"/>
            </w:r>
            <w:r>
              <w:rPr>
                <w:noProof/>
                <w:webHidden/>
              </w:rPr>
              <w:t>38</w:t>
            </w:r>
            <w:r>
              <w:rPr>
                <w:noProof/>
                <w:webHidden/>
              </w:rPr>
              <w:fldChar w:fldCharType="end"/>
            </w:r>
          </w:hyperlink>
        </w:p>
        <w:p w14:paraId="2D596258" w14:textId="60EB1C5C" w:rsidR="00A93250" w:rsidRDefault="00A93250">
          <w:pPr>
            <w:pStyle w:val="TDC2"/>
            <w:tabs>
              <w:tab w:val="right" w:leader="dot" w:pos="9962"/>
            </w:tabs>
            <w:rPr>
              <w:rFonts w:eastAsiaTheme="minorEastAsia"/>
              <w:noProof/>
              <w:sz w:val="24"/>
              <w:szCs w:val="24"/>
              <w:lang w:eastAsia="es-CO"/>
            </w:rPr>
          </w:pPr>
          <w:hyperlink w:anchor="_Toc237523663" w:history="1">
            <w:r w:rsidRPr="00180A80">
              <w:rPr>
                <w:rStyle w:val="Hipervnculo"/>
                <w:noProof/>
              </w:rPr>
              <w:t>2.2. Encuestas de satisfacción</w:t>
            </w:r>
            <w:r>
              <w:rPr>
                <w:noProof/>
                <w:webHidden/>
              </w:rPr>
              <w:tab/>
            </w:r>
            <w:r>
              <w:rPr>
                <w:noProof/>
                <w:webHidden/>
              </w:rPr>
              <w:fldChar w:fldCharType="begin"/>
            </w:r>
            <w:r>
              <w:rPr>
                <w:noProof/>
                <w:webHidden/>
              </w:rPr>
              <w:instrText xml:space="preserve"> PAGEREF _Toc237523663 \h </w:instrText>
            </w:r>
            <w:r>
              <w:rPr>
                <w:noProof/>
                <w:webHidden/>
              </w:rPr>
            </w:r>
            <w:r>
              <w:rPr>
                <w:noProof/>
                <w:webHidden/>
              </w:rPr>
              <w:fldChar w:fldCharType="separate"/>
            </w:r>
            <w:r>
              <w:rPr>
                <w:noProof/>
                <w:webHidden/>
              </w:rPr>
              <w:t>40</w:t>
            </w:r>
            <w:r>
              <w:rPr>
                <w:noProof/>
                <w:webHidden/>
              </w:rPr>
              <w:fldChar w:fldCharType="end"/>
            </w:r>
          </w:hyperlink>
        </w:p>
        <w:p w14:paraId="591E8875" w14:textId="79D8FC63" w:rsidR="00A93250" w:rsidRDefault="00A93250">
          <w:pPr>
            <w:pStyle w:val="TDC2"/>
            <w:tabs>
              <w:tab w:val="right" w:leader="dot" w:pos="9962"/>
            </w:tabs>
            <w:rPr>
              <w:rFonts w:eastAsiaTheme="minorEastAsia"/>
              <w:noProof/>
              <w:sz w:val="24"/>
              <w:szCs w:val="24"/>
              <w:lang w:eastAsia="es-CO"/>
            </w:rPr>
          </w:pPr>
          <w:hyperlink w:anchor="_Toc237523664" w:history="1">
            <w:r w:rsidRPr="00180A80">
              <w:rPr>
                <w:rStyle w:val="Hipervnculo"/>
                <w:noProof/>
              </w:rPr>
              <w:t>2.3. Entrevistas para seguimiento y evaluación</w:t>
            </w:r>
            <w:r>
              <w:rPr>
                <w:noProof/>
                <w:webHidden/>
              </w:rPr>
              <w:tab/>
            </w:r>
            <w:r>
              <w:rPr>
                <w:noProof/>
                <w:webHidden/>
              </w:rPr>
              <w:fldChar w:fldCharType="begin"/>
            </w:r>
            <w:r>
              <w:rPr>
                <w:noProof/>
                <w:webHidden/>
              </w:rPr>
              <w:instrText xml:space="preserve"> PAGEREF _Toc237523664 \h </w:instrText>
            </w:r>
            <w:r>
              <w:rPr>
                <w:noProof/>
                <w:webHidden/>
              </w:rPr>
            </w:r>
            <w:r>
              <w:rPr>
                <w:noProof/>
                <w:webHidden/>
              </w:rPr>
              <w:fldChar w:fldCharType="separate"/>
            </w:r>
            <w:r>
              <w:rPr>
                <w:noProof/>
                <w:webHidden/>
              </w:rPr>
              <w:t>42</w:t>
            </w:r>
            <w:r>
              <w:rPr>
                <w:noProof/>
                <w:webHidden/>
              </w:rPr>
              <w:fldChar w:fldCharType="end"/>
            </w:r>
          </w:hyperlink>
        </w:p>
        <w:p w14:paraId="0365DD14" w14:textId="749ABD2E" w:rsidR="00A93250" w:rsidRDefault="00A93250">
          <w:pPr>
            <w:pStyle w:val="TDC1"/>
            <w:tabs>
              <w:tab w:val="right" w:leader="dot" w:pos="9962"/>
            </w:tabs>
            <w:rPr>
              <w:rFonts w:eastAsiaTheme="minorEastAsia"/>
              <w:noProof/>
              <w:sz w:val="24"/>
              <w:szCs w:val="24"/>
              <w:lang w:eastAsia="es-CO"/>
            </w:rPr>
          </w:pPr>
          <w:hyperlink w:anchor="_Toc237523665" w:history="1">
            <w:r w:rsidRPr="00180A80">
              <w:rPr>
                <w:rStyle w:val="Hipervnculo"/>
                <w:noProof/>
              </w:rPr>
              <w:t>3. Evaluación de resultados e impactos de proyectos comunitarios</w:t>
            </w:r>
            <w:r>
              <w:rPr>
                <w:noProof/>
                <w:webHidden/>
              </w:rPr>
              <w:tab/>
            </w:r>
            <w:r>
              <w:rPr>
                <w:noProof/>
                <w:webHidden/>
              </w:rPr>
              <w:fldChar w:fldCharType="begin"/>
            </w:r>
            <w:r>
              <w:rPr>
                <w:noProof/>
                <w:webHidden/>
              </w:rPr>
              <w:instrText xml:space="preserve"> PAGEREF _Toc237523665 \h </w:instrText>
            </w:r>
            <w:r>
              <w:rPr>
                <w:noProof/>
                <w:webHidden/>
              </w:rPr>
            </w:r>
            <w:r>
              <w:rPr>
                <w:noProof/>
                <w:webHidden/>
              </w:rPr>
              <w:fldChar w:fldCharType="separate"/>
            </w:r>
            <w:r>
              <w:rPr>
                <w:noProof/>
                <w:webHidden/>
              </w:rPr>
              <w:t>46</w:t>
            </w:r>
            <w:r>
              <w:rPr>
                <w:noProof/>
                <w:webHidden/>
              </w:rPr>
              <w:fldChar w:fldCharType="end"/>
            </w:r>
          </w:hyperlink>
        </w:p>
        <w:p w14:paraId="75DF034E" w14:textId="30F61674" w:rsidR="00A93250" w:rsidRDefault="00A93250">
          <w:pPr>
            <w:pStyle w:val="TDC2"/>
            <w:tabs>
              <w:tab w:val="right" w:leader="dot" w:pos="9962"/>
            </w:tabs>
            <w:rPr>
              <w:rFonts w:eastAsiaTheme="minorEastAsia"/>
              <w:noProof/>
              <w:sz w:val="24"/>
              <w:szCs w:val="24"/>
              <w:lang w:eastAsia="es-CO"/>
            </w:rPr>
          </w:pPr>
          <w:hyperlink w:anchor="_Toc237523666" w:history="1">
            <w:r w:rsidRPr="00180A80">
              <w:rPr>
                <w:rStyle w:val="Hipervnculo"/>
                <w:noProof/>
              </w:rPr>
              <w:t>3.1. Evaluación de proyectos comunitarios</w:t>
            </w:r>
            <w:r>
              <w:rPr>
                <w:noProof/>
                <w:webHidden/>
              </w:rPr>
              <w:tab/>
            </w:r>
            <w:r>
              <w:rPr>
                <w:noProof/>
                <w:webHidden/>
              </w:rPr>
              <w:fldChar w:fldCharType="begin"/>
            </w:r>
            <w:r>
              <w:rPr>
                <w:noProof/>
                <w:webHidden/>
              </w:rPr>
              <w:instrText xml:space="preserve"> PAGEREF _Toc237523666 \h </w:instrText>
            </w:r>
            <w:r>
              <w:rPr>
                <w:noProof/>
                <w:webHidden/>
              </w:rPr>
            </w:r>
            <w:r>
              <w:rPr>
                <w:noProof/>
                <w:webHidden/>
              </w:rPr>
              <w:fldChar w:fldCharType="separate"/>
            </w:r>
            <w:r>
              <w:rPr>
                <w:noProof/>
                <w:webHidden/>
              </w:rPr>
              <w:t>46</w:t>
            </w:r>
            <w:r>
              <w:rPr>
                <w:noProof/>
                <w:webHidden/>
              </w:rPr>
              <w:fldChar w:fldCharType="end"/>
            </w:r>
          </w:hyperlink>
        </w:p>
        <w:p w14:paraId="078ECCA3" w14:textId="76F2D711" w:rsidR="00A93250" w:rsidRDefault="00A93250">
          <w:pPr>
            <w:pStyle w:val="TDC2"/>
            <w:tabs>
              <w:tab w:val="right" w:leader="dot" w:pos="9962"/>
            </w:tabs>
            <w:rPr>
              <w:rFonts w:eastAsiaTheme="minorEastAsia"/>
              <w:noProof/>
              <w:sz w:val="24"/>
              <w:szCs w:val="24"/>
              <w:lang w:eastAsia="es-CO"/>
            </w:rPr>
          </w:pPr>
          <w:hyperlink w:anchor="_Toc237523667" w:history="1">
            <w:r w:rsidRPr="00180A80">
              <w:rPr>
                <w:rStyle w:val="Hipervnculo"/>
                <w:noProof/>
              </w:rPr>
              <w:t>3.2. Estudios de impacto</w:t>
            </w:r>
            <w:r>
              <w:rPr>
                <w:noProof/>
                <w:webHidden/>
              </w:rPr>
              <w:tab/>
            </w:r>
            <w:r>
              <w:rPr>
                <w:noProof/>
                <w:webHidden/>
              </w:rPr>
              <w:fldChar w:fldCharType="begin"/>
            </w:r>
            <w:r>
              <w:rPr>
                <w:noProof/>
                <w:webHidden/>
              </w:rPr>
              <w:instrText xml:space="preserve"> PAGEREF _Toc237523667 \h </w:instrText>
            </w:r>
            <w:r>
              <w:rPr>
                <w:noProof/>
                <w:webHidden/>
              </w:rPr>
            </w:r>
            <w:r>
              <w:rPr>
                <w:noProof/>
                <w:webHidden/>
              </w:rPr>
              <w:fldChar w:fldCharType="separate"/>
            </w:r>
            <w:r>
              <w:rPr>
                <w:noProof/>
                <w:webHidden/>
              </w:rPr>
              <w:t>53</w:t>
            </w:r>
            <w:r>
              <w:rPr>
                <w:noProof/>
                <w:webHidden/>
              </w:rPr>
              <w:fldChar w:fldCharType="end"/>
            </w:r>
          </w:hyperlink>
        </w:p>
        <w:p w14:paraId="0C4D4217" w14:textId="523D2506" w:rsidR="00A93250" w:rsidRDefault="00A93250">
          <w:pPr>
            <w:pStyle w:val="TDC2"/>
            <w:tabs>
              <w:tab w:val="right" w:leader="dot" w:pos="9962"/>
            </w:tabs>
            <w:rPr>
              <w:rFonts w:eastAsiaTheme="minorEastAsia"/>
              <w:noProof/>
              <w:sz w:val="24"/>
              <w:szCs w:val="24"/>
              <w:lang w:eastAsia="es-CO"/>
            </w:rPr>
          </w:pPr>
          <w:hyperlink w:anchor="_Toc237523668" w:history="1">
            <w:r w:rsidRPr="00180A80">
              <w:rPr>
                <w:rStyle w:val="Hipervnculo"/>
                <w:noProof/>
              </w:rPr>
              <w:t>3.3. Interpretación y análisis de resultados</w:t>
            </w:r>
            <w:r>
              <w:rPr>
                <w:noProof/>
                <w:webHidden/>
              </w:rPr>
              <w:tab/>
            </w:r>
            <w:r>
              <w:rPr>
                <w:noProof/>
                <w:webHidden/>
              </w:rPr>
              <w:fldChar w:fldCharType="begin"/>
            </w:r>
            <w:r>
              <w:rPr>
                <w:noProof/>
                <w:webHidden/>
              </w:rPr>
              <w:instrText xml:space="preserve"> PAGEREF _Toc237523668 \h </w:instrText>
            </w:r>
            <w:r>
              <w:rPr>
                <w:noProof/>
                <w:webHidden/>
              </w:rPr>
            </w:r>
            <w:r>
              <w:rPr>
                <w:noProof/>
                <w:webHidden/>
              </w:rPr>
              <w:fldChar w:fldCharType="separate"/>
            </w:r>
            <w:r>
              <w:rPr>
                <w:noProof/>
                <w:webHidden/>
              </w:rPr>
              <w:t>59</w:t>
            </w:r>
            <w:r>
              <w:rPr>
                <w:noProof/>
                <w:webHidden/>
              </w:rPr>
              <w:fldChar w:fldCharType="end"/>
            </w:r>
          </w:hyperlink>
        </w:p>
        <w:p w14:paraId="0AED1AAA" w14:textId="4A9781B9" w:rsidR="00A93250" w:rsidRDefault="00A93250">
          <w:pPr>
            <w:pStyle w:val="TDC1"/>
            <w:tabs>
              <w:tab w:val="right" w:leader="dot" w:pos="9962"/>
            </w:tabs>
            <w:rPr>
              <w:rFonts w:eastAsiaTheme="minorEastAsia"/>
              <w:noProof/>
              <w:sz w:val="24"/>
              <w:szCs w:val="24"/>
              <w:lang w:eastAsia="es-CO"/>
            </w:rPr>
          </w:pPr>
          <w:hyperlink w:anchor="_Toc237523669" w:history="1">
            <w:r w:rsidRPr="00180A80">
              <w:rPr>
                <w:rStyle w:val="Hipervnculo"/>
                <w:noProof/>
              </w:rPr>
              <w:t>4. Control financiero y mejora continua de proyectos comunitarios</w:t>
            </w:r>
            <w:r>
              <w:rPr>
                <w:noProof/>
                <w:webHidden/>
              </w:rPr>
              <w:tab/>
            </w:r>
            <w:r>
              <w:rPr>
                <w:noProof/>
                <w:webHidden/>
              </w:rPr>
              <w:fldChar w:fldCharType="begin"/>
            </w:r>
            <w:r>
              <w:rPr>
                <w:noProof/>
                <w:webHidden/>
              </w:rPr>
              <w:instrText xml:space="preserve"> PAGEREF _Toc237523669 \h </w:instrText>
            </w:r>
            <w:r>
              <w:rPr>
                <w:noProof/>
                <w:webHidden/>
              </w:rPr>
            </w:r>
            <w:r>
              <w:rPr>
                <w:noProof/>
                <w:webHidden/>
              </w:rPr>
              <w:fldChar w:fldCharType="separate"/>
            </w:r>
            <w:r>
              <w:rPr>
                <w:noProof/>
                <w:webHidden/>
              </w:rPr>
              <w:t>64</w:t>
            </w:r>
            <w:r>
              <w:rPr>
                <w:noProof/>
                <w:webHidden/>
              </w:rPr>
              <w:fldChar w:fldCharType="end"/>
            </w:r>
          </w:hyperlink>
        </w:p>
        <w:p w14:paraId="4524A8F9" w14:textId="26EF43A1" w:rsidR="00A93250" w:rsidRDefault="00A93250">
          <w:pPr>
            <w:pStyle w:val="TDC2"/>
            <w:tabs>
              <w:tab w:val="right" w:leader="dot" w:pos="9962"/>
            </w:tabs>
            <w:rPr>
              <w:rFonts w:eastAsiaTheme="minorEastAsia"/>
              <w:noProof/>
              <w:sz w:val="24"/>
              <w:szCs w:val="24"/>
              <w:lang w:eastAsia="es-CO"/>
            </w:rPr>
          </w:pPr>
          <w:hyperlink w:anchor="_Toc237523670" w:history="1">
            <w:r w:rsidRPr="00180A80">
              <w:rPr>
                <w:rStyle w:val="Hipervnculo"/>
                <w:noProof/>
              </w:rPr>
              <w:t>4.1. Presupuesto comunitario y control de recursos</w:t>
            </w:r>
            <w:r>
              <w:rPr>
                <w:noProof/>
                <w:webHidden/>
              </w:rPr>
              <w:tab/>
            </w:r>
            <w:r>
              <w:rPr>
                <w:noProof/>
                <w:webHidden/>
              </w:rPr>
              <w:fldChar w:fldCharType="begin"/>
            </w:r>
            <w:r>
              <w:rPr>
                <w:noProof/>
                <w:webHidden/>
              </w:rPr>
              <w:instrText xml:space="preserve"> PAGEREF _Toc237523670 \h </w:instrText>
            </w:r>
            <w:r>
              <w:rPr>
                <w:noProof/>
                <w:webHidden/>
              </w:rPr>
            </w:r>
            <w:r>
              <w:rPr>
                <w:noProof/>
                <w:webHidden/>
              </w:rPr>
              <w:fldChar w:fldCharType="separate"/>
            </w:r>
            <w:r>
              <w:rPr>
                <w:noProof/>
                <w:webHidden/>
              </w:rPr>
              <w:t>64</w:t>
            </w:r>
            <w:r>
              <w:rPr>
                <w:noProof/>
                <w:webHidden/>
              </w:rPr>
              <w:fldChar w:fldCharType="end"/>
            </w:r>
          </w:hyperlink>
        </w:p>
        <w:p w14:paraId="2A7341A8" w14:textId="278C79F9" w:rsidR="00A93250" w:rsidRDefault="00A93250">
          <w:pPr>
            <w:pStyle w:val="TDC2"/>
            <w:tabs>
              <w:tab w:val="right" w:leader="dot" w:pos="9962"/>
            </w:tabs>
            <w:rPr>
              <w:rFonts w:eastAsiaTheme="minorEastAsia"/>
              <w:noProof/>
              <w:sz w:val="24"/>
              <w:szCs w:val="24"/>
              <w:lang w:eastAsia="es-CO"/>
            </w:rPr>
          </w:pPr>
          <w:hyperlink w:anchor="_Toc237523671" w:history="1">
            <w:r w:rsidRPr="00180A80">
              <w:rPr>
                <w:rStyle w:val="Hipervnculo"/>
                <w:noProof/>
              </w:rPr>
              <w:t>4.2. Acciones de mejora en proyectos comunitarios</w:t>
            </w:r>
            <w:r>
              <w:rPr>
                <w:noProof/>
                <w:webHidden/>
              </w:rPr>
              <w:tab/>
            </w:r>
            <w:r>
              <w:rPr>
                <w:noProof/>
                <w:webHidden/>
              </w:rPr>
              <w:fldChar w:fldCharType="begin"/>
            </w:r>
            <w:r>
              <w:rPr>
                <w:noProof/>
                <w:webHidden/>
              </w:rPr>
              <w:instrText xml:space="preserve"> PAGEREF _Toc237523671 \h </w:instrText>
            </w:r>
            <w:r>
              <w:rPr>
                <w:noProof/>
                <w:webHidden/>
              </w:rPr>
            </w:r>
            <w:r>
              <w:rPr>
                <w:noProof/>
                <w:webHidden/>
              </w:rPr>
              <w:fldChar w:fldCharType="separate"/>
            </w:r>
            <w:r>
              <w:rPr>
                <w:noProof/>
                <w:webHidden/>
              </w:rPr>
              <w:t>69</w:t>
            </w:r>
            <w:r>
              <w:rPr>
                <w:noProof/>
                <w:webHidden/>
              </w:rPr>
              <w:fldChar w:fldCharType="end"/>
            </w:r>
          </w:hyperlink>
        </w:p>
        <w:p w14:paraId="22AAA4C6" w14:textId="77F6DABC" w:rsidR="00A93250" w:rsidRDefault="00A93250">
          <w:pPr>
            <w:pStyle w:val="TDC2"/>
            <w:tabs>
              <w:tab w:val="right" w:leader="dot" w:pos="9962"/>
            </w:tabs>
            <w:rPr>
              <w:rFonts w:eastAsiaTheme="minorEastAsia"/>
              <w:noProof/>
              <w:sz w:val="24"/>
              <w:szCs w:val="24"/>
              <w:lang w:eastAsia="es-CO"/>
            </w:rPr>
          </w:pPr>
          <w:hyperlink w:anchor="_Toc237523672" w:history="1">
            <w:r w:rsidRPr="00180A80">
              <w:rPr>
                <w:rStyle w:val="Hipervnculo"/>
                <w:noProof/>
              </w:rPr>
              <w:t>4.3. Acciones preventivas y correctivas</w:t>
            </w:r>
            <w:r>
              <w:rPr>
                <w:noProof/>
                <w:webHidden/>
              </w:rPr>
              <w:tab/>
            </w:r>
            <w:r>
              <w:rPr>
                <w:noProof/>
                <w:webHidden/>
              </w:rPr>
              <w:fldChar w:fldCharType="begin"/>
            </w:r>
            <w:r>
              <w:rPr>
                <w:noProof/>
                <w:webHidden/>
              </w:rPr>
              <w:instrText xml:space="preserve"> PAGEREF _Toc237523672 \h </w:instrText>
            </w:r>
            <w:r>
              <w:rPr>
                <w:noProof/>
                <w:webHidden/>
              </w:rPr>
            </w:r>
            <w:r>
              <w:rPr>
                <w:noProof/>
                <w:webHidden/>
              </w:rPr>
              <w:fldChar w:fldCharType="separate"/>
            </w:r>
            <w:r>
              <w:rPr>
                <w:noProof/>
                <w:webHidden/>
              </w:rPr>
              <w:t>73</w:t>
            </w:r>
            <w:r>
              <w:rPr>
                <w:noProof/>
                <w:webHidden/>
              </w:rPr>
              <w:fldChar w:fldCharType="end"/>
            </w:r>
          </w:hyperlink>
        </w:p>
        <w:p w14:paraId="077FF223" w14:textId="2B8B4462" w:rsidR="00A93250" w:rsidRDefault="00A93250">
          <w:pPr>
            <w:pStyle w:val="TDC1"/>
            <w:tabs>
              <w:tab w:val="right" w:leader="dot" w:pos="9962"/>
            </w:tabs>
            <w:rPr>
              <w:rFonts w:eastAsiaTheme="minorEastAsia"/>
              <w:noProof/>
              <w:sz w:val="24"/>
              <w:szCs w:val="24"/>
              <w:lang w:eastAsia="es-CO"/>
            </w:rPr>
          </w:pPr>
          <w:hyperlink w:anchor="_Toc237523673" w:history="1">
            <w:r w:rsidRPr="00180A80">
              <w:rPr>
                <w:rStyle w:val="Hipervnculo"/>
                <w:noProof/>
              </w:rPr>
              <w:t>Síntesis</w:t>
            </w:r>
            <w:r>
              <w:rPr>
                <w:noProof/>
                <w:webHidden/>
              </w:rPr>
              <w:tab/>
            </w:r>
            <w:r>
              <w:rPr>
                <w:noProof/>
                <w:webHidden/>
              </w:rPr>
              <w:fldChar w:fldCharType="begin"/>
            </w:r>
            <w:r>
              <w:rPr>
                <w:noProof/>
                <w:webHidden/>
              </w:rPr>
              <w:instrText xml:space="preserve"> PAGEREF _Toc237523673 \h </w:instrText>
            </w:r>
            <w:r>
              <w:rPr>
                <w:noProof/>
                <w:webHidden/>
              </w:rPr>
            </w:r>
            <w:r>
              <w:rPr>
                <w:noProof/>
                <w:webHidden/>
              </w:rPr>
              <w:fldChar w:fldCharType="separate"/>
            </w:r>
            <w:r>
              <w:rPr>
                <w:noProof/>
                <w:webHidden/>
              </w:rPr>
              <w:t>76</w:t>
            </w:r>
            <w:r>
              <w:rPr>
                <w:noProof/>
                <w:webHidden/>
              </w:rPr>
              <w:fldChar w:fldCharType="end"/>
            </w:r>
          </w:hyperlink>
        </w:p>
        <w:p w14:paraId="5278D0A7" w14:textId="46829AEC" w:rsidR="00A93250" w:rsidRDefault="00A93250">
          <w:pPr>
            <w:pStyle w:val="TDC1"/>
            <w:tabs>
              <w:tab w:val="right" w:leader="dot" w:pos="9962"/>
            </w:tabs>
            <w:rPr>
              <w:rFonts w:eastAsiaTheme="minorEastAsia"/>
              <w:noProof/>
              <w:sz w:val="24"/>
              <w:szCs w:val="24"/>
              <w:lang w:eastAsia="es-CO"/>
            </w:rPr>
          </w:pPr>
          <w:hyperlink w:anchor="_Toc237523674" w:history="1">
            <w:r w:rsidRPr="00180A80">
              <w:rPr>
                <w:rStyle w:val="Hipervnculo"/>
                <w:noProof/>
              </w:rPr>
              <w:t>Glosario</w:t>
            </w:r>
            <w:r>
              <w:rPr>
                <w:noProof/>
                <w:webHidden/>
              </w:rPr>
              <w:tab/>
            </w:r>
            <w:r>
              <w:rPr>
                <w:noProof/>
                <w:webHidden/>
              </w:rPr>
              <w:fldChar w:fldCharType="begin"/>
            </w:r>
            <w:r>
              <w:rPr>
                <w:noProof/>
                <w:webHidden/>
              </w:rPr>
              <w:instrText xml:space="preserve"> PAGEREF _Toc237523674 \h </w:instrText>
            </w:r>
            <w:r>
              <w:rPr>
                <w:noProof/>
                <w:webHidden/>
              </w:rPr>
            </w:r>
            <w:r>
              <w:rPr>
                <w:noProof/>
                <w:webHidden/>
              </w:rPr>
              <w:fldChar w:fldCharType="separate"/>
            </w:r>
            <w:r>
              <w:rPr>
                <w:noProof/>
                <w:webHidden/>
              </w:rPr>
              <w:t>77</w:t>
            </w:r>
            <w:r>
              <w:rPr>
                <w:noProof/>
                <w:webHidden/>
              </w:rPr>
              <w:fldChar w:fldCharType="end"/>
            </w:r>
          </w:hyperlink>
        </w:p>
        <w:p w14:paraId="7FE96963" w14:textId="53A30BD7" w:rsidR="00A93250" w:rsidRDefault="00A93250">
          <w:pPr>
            <w:pStyle w:val="TDC1"/>
            <w:tabs>
              <w:tab w:val="right" w:leader="dot" w:pos="9962"/>
            </w:tabs>
            <w:rPr>
              <w:rFonts w:eastAsiaTheme="minorEastAsia"/>
              <w:noProof/>
              <w:sz w:val="24"/>
              <w:szCs w:val="24"/>
              <w:lang w:eastAsia="es-CO"/>
            </w:rPr>
          </w:pPr>
          <w:hyperlink w:anchor="_Toc237523675" w:history="1">
            <w:r w:rsidRPr="00180A80">
              <w:rPr>
                <w:rStyle w:val="Hipervnculo"/>
                <w:noProof/>
              </w:rPr>
              <w:t>Referencias bibliográficas</w:t>
            </w:r>
            <w:r>
              <w:rPr>
                <w:noProof/>
                <w:webHidden/>
              </w:rPr>
              <w:tab/>
            </w:r>
            <w:r>
              <w:rPr>
                <w:noProof/>
                <w:webHidden/>
              </w:rPr>
              <w:fldChar w:fldCharType="begin"/>
            </w:r>
            <w:r>
              <w:rPr>
                <w:noProof/>
                <w:webHidden/>
              </w:rPr>
              <w:instrText xml:space="preserve"> PAGEREF _Toc237523675 \h </w:instrText>
            </w:r>
            <w:r>
              <w:rPr>
                <w:noProof/>
                <w:webHidden/>
              </w:rPr>
            </w:r>
            <w:r>
              <w:rPr>
                <w:noProof/>
                <w:webHidden/>
              </w:rPr>
              <w:fldChar w:fldCharType="separate"/>
            </w:r>
            <w:r>
              <w:rPr>
                <w:noProof/>
                <w:webHidden/>
              </w:rPr>
              <w:t>79</w:t>
            </w:r>
            <w:r>
              <w:rPr>
                <w:noProof/>
                <w:webHidden/>
              </w:rPr>
              <w:fldChar w:fldCharType="end"/>
            </w:r>
          </w:hyperlink>
        </w:p>
        <w:p w14:paraId="387CE92F" w14:textId="6950100F" w:rsidR="00A93250" w:rsidRDefault="00A93250">
          <w:pPr>
            <w:pStyle w:val="TDC1"/>
            <w:tabs>
              <w:tab w:val="right" w:leader="dot" w:pos="9962"/>
            </w:tabs>
            <w:rPr>
              <w:rFonts w:eastAsiaTheme="minorEastAsia"/>
              <w:noProof/>
              <w:sz w:val="24"/>
              <w:szCs w:val="24"/>
              <w:lang w:eastAsia="es-CO"/>
            </w:rPr>
          </w:pPr>
          <w:hyperlink w:anchor="_Toc237523676" w:history="1">
            <w:r w:rsidRPr="00180A80">
              <w:rPr>
                <w:rStyle w:val="Hipervnculo"/>
                <w:noProof/>
              </w:rPr>
              <w:t>Créditos</w:t>
            </w:r>
            <w:r>
              <w:rPr>
                <w:noProof/>
                <w:webHidden/>
              </w:rPr>
              <w:tab/>
            </w:r>
            <w:r>
              <w:rPr>
                <w:noProof/>
                <w:webHidden/>
              </w:rPr>
              <w:fldChar w:fldCharType="begin"/>
            </w:r>
            <w:r>
              <w:rPr>
                <w:noProof/>
                <w:webHidden/>
              </w:rPr>
              <w:instrText xml:space="preserve"> PAGEREF _Toc237523676 \h </w:instrText>
            </w:r>
            <w:r>
              <w:rPr>
                <w:noProof/>
                <w:webHidden/>
              </w:rPr>
            </w:r>
            <w:r>
              <w:rPr>
                <w:noProof/>
                <w:webHidden/>
              </w:rPr>
              <w:fldChar w:fldCharType="separate"/>
            </w:r>
            <w:r>
              <w:rPr>
                <w:noProof/>
                <w:webHidden/>
              </w:rPr>
              <w:t>80</w:t>
            </w:r>
            <w:r>
              <w:rPr>
                <w:noProof/>
                <w:webHidden/>
              </w:rPr>
              <w:fldChar w:fldCharType="end"/>
            </w:r>
          </w:hyperlink>
        </w:p>
        <w:p w14:paraId="3AFC5851" w14:textId="2B0A9168" w:rsidR="000434FA" w:rsidRPr="003758F7" w:rsidRDefault="00436C80" w:rsidP="004B4950">
          <w:pPr>
            <w:pStyle w:val="TDC1"/>
            <w:tabs>
              <w:tab w:val="right" w:leader="dot" w:pos="9962"/>
            </w:tabs>
          </w:pPr>
          <w:r>
            <w:fldChar w:fldCharType="end"/>
          </w:r>
        </w:p>
      </w:sdtContent>
    </w:sdt>
    <w:p w14:paraId="51859525" w14:textId="2759880B" w:rsidR="007F2B44" w:rsidRPr="003758F7" w:rsidRDefault="007F2B44" w:rsidP="003574CB">
      <w:pPr>
        <w:pStyle w:val="Titulosgenerales"/>
      </w:pPr>
      <w:bookmarkStart w:id="0" w:name="_Toc237523656"/>
      <w:r w:rsidRPr="003758F7">
        <w:lastRenderedPageBreak/>
        <w:t>Introducción</w:t>
      </w:r>
      <w:bookmarkEnd w:id="0"/>
    </w:p>
    <w:p w14:paraId="6364A563" w14:textId="056E9235" w:rsidR="004A5BFF" w:rsidRDefault="004A5BFF" w:rsidP="004A5BFF">
      <w:r>
        <w:t>El componente formativo Seguimiento, evaluación y mejora de proyectos comunitarios se orienta a fortalecer las competencias técnicas y metodológicas necesarias para analizar el desempeño, los resultados y los impactos de las iniciativas productivas desarrolladas en contextos rurales. En el marco del programa proyectos agropecuarios comunitarios, este módulo busca que el aprendiz adquiera herramientas que le permitan realizar procesos sistemáticos de monitoreo, evaluación y mejora continua de los proyectos implementados en las comunidades.</w:t>
      </w:r>
    </w:p>
    <w:p w14:paraId="077FFD2B" w14:textId="63BF19C1" w:rsidR="004A5BFF" w:rsidRDefault="004A5BFF" w:rsidP="004A5BFF">
      <w:r>
        <w:t>El seguimiento y la evaluación constituyen elementos fundamentales para garantizar la efectividad y sostenibilidad de los proyectos comunitarios, ya que permiten verificar el cumplimiento de las actividades planificadas, analizar los resultados obtenidos e identificar oportunidades de fortalecimiento. En este sentido, el componente aborda herramientas como indicadores de desempeño, listas de verificación, encuestas de satisfacción, entrevistas, registros de participación comunitaria y estudios de impacto, los cuales facilitan la recolección, análisis e interpretación de información relevante para la toma de decisiones.</w:t>
      </w:r>
    </w:p>
    <w:p w14:paraId="50316678" w14:textId="77777777" w:rsidR="004A5BFF" w:rsidRDefault="004A5BFF" w:rsidP="004A5BFF">
      <w:r>
        <w:t>Asimismo, el componente integra estrategias orientadas al mejoramiento continuo de los proyectos, mediante la identificación e implementación de acciones de mejora, así como acciones preventivas y correctivas que contribuyan a optimizar los procesos, fortalecer la gestión comunitaria y garantizar el adecuado uso de los recursos disponibles.</w:t>
      </w:r>
    </w:p>
    <w:p w14:paraId="5824929E" w14:textId="549E18FC" w:rsidR="005914A4" w:rsidRDefault="004A5BFF" w:rsidP="004A5BFF">
      <w:r>
        <w:lastRenderedPageBreak/>
        <w:t>Desde una perspectiva pedagógica, el módulo promueve el desarrollo de capacidades para analizar información, evaluar resultados y proponer soluciones que permitan fortalecer las iniciativas productivas comunitarias. De esta manera, se busca que el aprendiz contribuya al fortalecimiento de los procesos de desarrollo rural, promoviendo proyectos agropecuarios más eficientes, participativos y sostenibles en beneficio de las comunidades rurales.</w:t>
      </w:r>
    </w:p>
    <w:p w14:paraId="537C993E" w14:textId="6E0FD010" w:rsidR="00BF7EA0" w:rsidRDefault="00BF7EA0">
      <w:pPr>
        <w:spacing w:before="0" w:after="160" w:line="259" w:lineRule="auto"/>
        <w:ind w:firstLine="0"/>
      </w:pPr>
      <w:r>
        <w:br w:type="page"/>
      </w:r>
    </w:p>
    <w:p w14:paraId="737DCB75" w14:textId="7D5FF753" w:rsidR="00831C29" w:rsidRDefault="004A5BFF" w:rsidP="00831C29">
      <w:pPr>
        <w:pStyle w:val="Ttulo1"/>
      </w:pPr>
      <w:bookmarkStart w:id="1" w:name="_Toc237523657"/>
      <w:r w:rsidRPr="004A5BFF">
        <w:lastRenderedPageBreak/>
        <w:t>Seguimiento y control de la ejecución de proyectos comunitarios</w:t>
      </w:r>
      <w:bookmarkEnd w:id="1"/>
    </w:p>
    <w:p w14:paraId="16DD6E86" w14:textId="42C724D0" w:rsidR="004A5BFF" w:rsidRDefault="004A5BFF" w:rsidP="004A5BFF">
      <w:r>
        <w:t>Una vez iniciado un proyecto comunitario, es necesario verificar de manera permanente que las actividades programadas se desarrollen conforme a lo planeado, que los recursos se utilicen adecuadamente y que los resultados esperados se alcancen dentro de los plazos establecidos. Este proceso se conoce como seguimiento y control y constituye una de las etapas más importantes de la gestión de proyectos.</w:t>
      </w:r>
    </w:p>
    <w:p w14:paraId="58044FAC" w14:textId="77777777" w:rsidR="004A5BFF" w:rsidRDefault="004A5BFF" w:rsidP="004A5BFF">
      <w:r>
        <w:t>El seguimiento permite identificar avances, dificultades y desviaciones durante la ejecución, lo que facilita la toma oportuna de decisiones para garantizar el cumplimiento de los objetivos. Para ello, se emplean indicadores, registros y diversas herramientas que permiten recopilar información confiable sobre el desempeño del proyecto.</w:t>
      </w:r>
    </w:p>
    <w:p w14:paraId="07EA553E" w14:textId="3F5BF951" w:rsidR="004A5BFF" w:rsidRDefault="004A5BFF" w:rsidP="004A5BFF">
      <w:pPr>
        <w:pStyle w:val="Ttulo2"/>
      </w:pPr>
      <w:bookmarkStart w:id="2" w:name="_Toc237523658"/>
      <w:r>
        <w:t>Seguimiento y control de proyectos comunitarios</w:t>
      </w:r>
      <w:bookmarkEnd w:id="2"/>
    </w:p>
    <w:p w14:paraId="3D14E884" w14:textId="17A96311" w:rsidR="004A5BFF" w:rsidRDefault="004A5BFF" w:rsidP="004A5BFF">
      <w:r>
        <w:t>El seguimiento y el control son procesos complementarios que permiten garantizar el desarrollo adecuado de un proyecto comunitario y el cumplimiento de los resultados esperados.</w:t>
      </w:r>
    </w:p>
    <w:p w14:paraId="4BA096C7" w14:textId="7C68C3E5" w:rsidR="004A5BFF" w:rsidRDefault="004A5BFF" w:rsidP="004A5BFF">
      <w:r>
        <w:t>El seguimiento de proyectos comunitarios es un proceso sistemático y continuo mediante el cual se recopila, analiza y utiliza información relacionada con la ejecución de las actividades programadas, con el propósito de verificar el cumplimiento de los objetivos y las metas establecidas.</w:t>
      </w:r>
    </w:p>
    <w:p w14:paraId="2AC596D1" w14:textId="1ED3122B" w:rsidR="004A5BFF" w:rsidRDefault="004A5BFF" w:rsidP="004A5BFF">
      <w:r>
        <w:t xml:space="preserve">Por su parte, el control consiste en comparar los resultados obtenidos con los resultados planificados, con el fin de identificar desviaciones y adoptar medidas </w:t>
      </w:r>
      <w:r>
        <w:lastRenderedPageBreak/>
        <w:t>correctivas cuando sea necesario. En el siguiente video se explica la importancia del seguimiento a proyectos y de las acciones de mejora como mecanismos para fortalecer la gestión y el cumplimiento de los objetivos establecidos.</w:t>
      </w:r>
    </w:p>
    <w:p w14:paraId="545985A6" w14:textId="59552B8E" w:rsidR="00C34468" w:rsidRPr="00C34468" w:rsidRDefault="00C34468" w:rsidP="00C34468">
      <w:pPr>
        <w:rPr>
          <w:b/>
          <w:bCs/>
        </w:rPr>
      </w:pPr>
      <w:r w:rsidRPr="00C34468">
        <w:rPr>
          <w:b/>
          <w:bCs/>
        </w:rPr>
        <w:t>Recurso Web</w:t>
      </w:r>
    </w:p>
    <w:p w14:paraId="3F690E85" w14:textId="325A105B" w:rsidR="004A5BFF" w:rsidRDefault="004946E7" w:rsidP="004A5BFF">
      <w:pPr>
        <w:pStyle w:val="Video"/>
      </w:pPr>
      <w:r w:rsidRPr="004946E7">
        <w:t>Seguimiento a proyectos y acciones de mejora</w:t>
      </w:r>
    </w:p>
    <w:p w14:paraId="3C5ED41E" w14:textId="77777777" w:rsidR="004A5BFF" w:rsidRPr="0072538E" w:rsidRDefault="004A5BFF" w:rsidP="004A5BFF">
      <w:pPr>
        <w:ind w:hanging="142"/>
        <w:jc w:val="center"/>
      </w:pPr>
      <w:r>
        <w:rPr>
          <w:noProof/>
        </w:rPr>
        <w:drawing>
          <wp:inline distT="0" distB="0" distL="0" distR="0" wp14:anchorId="298BB27A" wp14:editId="56447698">
            <wp:extent cx="4679792" cy="2632383"/>
            <wp:effectExtent l="0" t="0" r="6985" b="0"/>
            <wp:docPr id="1"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a:extLst>
                        <a:ext uri="{C183D7F6-B498-43B3-948B-1728B52AA6E4}">
                          <adec:decorative xmlns:adec="http://schemas.microsoft.com/office/drawing/2017/decorative" val="1"/>
                        </a:ext>
                      </a:extLst>
                    </pic:cNvPr>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679792" cy="2632383"/>
                    </a:xfrm>
                    <a:prstGeom prst="rect">
                      <a:avLst/>
                    </a:prstGeom>
                  </pic:spPr>
                </pic:pic>
              </a:graphicData>
            </a:graphic>
          </wp:inline>
        </w:drawing>
      </w:r>
    </w:p>
    <w:p w14:paraId="1CFC4789" w14:textId="2B321256" w:rsidR="004A5BFF" w:rsidRDefault="004A5BFF" w:rsidP="004A5BFF">
      <w:pPr>
        <w:ind w:firstLine="0"/>
        <w:jc w:val="center"/>
      </w:pPr>
      <w:hyperlink r:id="rId13" w:history="1">
        <w:r w:rsidRPr="00090B7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A5BFF" w14:paraId="629CD735" w14:textId="77777777" w:rsidTr="0094467A">
        <w:trPr>
          <w:tblHeader/>
        </w:trPr>
        <w:tc>
          <w:tcPr>
            <w:tcW w:w="9972" w:type="dxa"/>
          </w:tcPr>
          <w:p w14:paraId="155114EF" w14:textId="5E270FC9" w:rsidR="004A5BFF" w:rsidRDefault="004A5BFF" w:rsidP="0094467A">
            <w:pPr>
              <w:ind w:firstLine="0"/>
            </w:pPr>
            <w:r>
              <w:rPr>
                <w:b/>
              </w:rPr>
              <w:t xml:space="preserve">Transcripción del video. </w:t>
            </w:r>
            <w:r w:rsidR="004946E7" w:rsidRPr="004946E7">
              <w:rPr>
                <w:b/>
              </w:rPr>
              <w:t>Seguimiento a proyectos y acciones de mejora</w:t>
            </w:r>
          </w:p>
        </w:tc>
      </w:tr>
      <w:tr w:rsidR="004A5BFF" w14:paraId="12B4B9A5" w14:textId="77777777" w:rsidTr="0094467A">
        <w:tc>
          <w:tcPr>
            <w:tcW w:w="9972" w:type="dxa"/>
          </w:tcPr>
          <w:p w14:paraId="0E69B88E" w14:textId="443231D9" w:rsidR="004946E7" w:rsidRDefault="004946E7" w:rsidP="004946E7">
            <w:r>
              <w:t>La implementación de los proyectos productivos agropecuarios requiere de un correcto ejercicio de planeación, en el cual se establezcan los recursos necesarios para la implementación de cada una de las actividades, se estimen los tiempos para la ejecución y se asignen responsabilidades frente al plan de acción.</w:t>
            </w:r>
          </w:p>
          <w:p w14:paraId="287CF33C" w14:textId="77777777" w:rsidR="004946E7" w:rsidRDefault="004946E7" w:rsidP="004946E7">
            <w:r>
              <w:lastRenderedPageBreak/>
              <w:t>Sin embargo, a pesar de que en la planeación del proyecto se asuman todos los escenarios posibles y se detallen las formas de actuar frente a determinadas circunstancias, siempre existirán eventualidades y situaciones que deban ser revisadas y corregidas, a fin de cumplir con los objetivos propuestos y conseguir los resultados esperados.</w:t>
            </w:r>
          </w:p>
          <w:p w14:paraId="04721C8F" w14:textId="77777777" w:rsidR="004946E7" w:rsidRDefault="004946E7" w:rsidP="004946E7">
            <w:r>
              <w:t>La identificación de estas situaciones y eventualidades es posible solamente a través del desarrollo de un proceso de observación, recopilación de información y análisis que, de acuerdo con la teoría de proyectos, se denomina seguimiento.</w:t>
            </w:r>
          </w:p>
          <w:p w14:paraId="606768EE" w14:textId="77777777" w:rsidR="004A5BFF" w:rsidRDefault="004946E7" w:rsidP="004946E7">
            <w:r>
              <w:t>A través del seguimiento a los proyectos se identifican los progresos y los avances, así como los retrocesos en la ejecución de las actividades y en el logro de los objetivos, por lo que el resultado de estas observaciones se convierte en un insumo valioso que facilita la toma de decisiones y aumenta la eficiencia de los procesos que se llevan a cabo en la unidad productiva.</w:t>
            </w:r>
          </w:p>
          <w:p w14:paraId="4584CCE1" w14:textId="3FF2F23F" w:rsidR="004946E7" w:rsidRDefault="004946E7" w:rsidP="004946E7"/>
        </w:tc>
      </w:tr>
    </w:tbl>
    <w:p w14:paraId="7C18F4E7" w14:textId="5145EC43" w:rsidR="004A5BFF" w:rsidRDefault="004A5BFF" w:rsidP="004A5BFF">
      <w:r>
        <w:lastRenderedPageBreak/>
        <w:t xml:space="preserve">La finalidad principal del seguimiento y control es proporcionar información confiable y oportuna que facilite la toma de decisiones durante la ejecución del proyecto, garantizando el uso adecuado de los recursos y el logro de los resultados previstos. Entre sus principales propósitos se encuentran: </w:t>
      </w:r>
    </w:p>
    <w:p w14:paraId="647829B1" w14:textId="443D70D1" w:rsidR="004A5BFF" w:rsidRDefault="004A5BFF">
      <w:pPr>
        <w:pStyle w:val="Prrafodelista"/>
        <w:numPr>
          <w:ilvl w:val="0"/>
          <w:numId w:val="6"/>
        </w:numPr>
      </w:pPr>
      <w:r>
        <w:t>Verificar el cumplimiento de las actividades y del cronograma.</w:t>
      </w:r>
    </w:p>
    <w:p w14:paraId="70E45B2B" w14:textId="08794065" w:rsidR="004A5BFF" w:rsidRDefault="004A5BFF">
      <w:pPr>
        <w:pStyle w:val="Prrafodelista"/>
        <w:numPr>
          <w:ilvl w:val="0"/>
          <w:numId w:val="6"/>
        </w:numPr>
      </w:pPr>
      <w:r>
        <w:lastRenderedPageBreak/>
        <w:t>Evaluar el avance hacia el logro de los objetivos.</w:t>
      </w:r>
    </w:p>
    <w:p w14:paraId="038A61BB" w14:textId="03CE659F" w:rsidR="004A5BFF" w:rsidRDefault="004A5BFF">
      <w:pPr>
        <w:pStyle w:val="Prrafodelista"/>
        <w:numPr>
          <w:ilvl w:val="0"/>
          <w:numId w:val="6"/>
        </w:numPr>
      </w:pPr>
      <w:r>
        <w:t>Detectar problemas o desviaciones de manera temprana.</w:t>
      </w:r>
    </w:p>
    <w:p w14:paraId="6ED405FE" w14:textId="1C034DD6" w:rsidR="004A5BFF" w:rsidRDefault="004A5BFF">
      <w:pPr>
        <w:pStyle w:val="Prrafodelista"/>
        <w:numPr>
          <w:ilvl w:val="0"/>
          <w:numId w:val="6"/>
        </w:numPr>
      </w:pPr>
      <w:r>
        <w:t>Facilitar la toma oportuna de decisiones.</w:t>
      </w:r>
    </w:p>
    <w:p w14:paraId="56F6D0EA" w14:textId="00F5FCCC" w:rsidR="004A5BFF" w:rsidRDefault="004A5BFF">
      <w:pPr>
        <w:pStyle w:val="Prrafodelista"/>
        <w:numPr>
          <w:ilvl w:val="0"/>
          <w:numId w:val="6"/>
        </w:numPr>
      </w:pPr>
      <w:r>
        <w:t>Garantizar la correcta utilización de los recursos.</w:t>
      </w:r>
    </w:p>
    <w:p w14:paraId="55B993B9" w14:textId="442BD17B" w:rsidR="004A5BFF" w:rsidRDefault="004A5BFF">
      <w:pPr>
        <w:pStyle w:val="Prrafodelista"/>
        <w:numPr>
          <w:ilvl w:val="0"/>
          <w:numId w:val="6"/>
        </w:numPr>
      </w:pPr>
      <w:r>
        <w:t>Generar evidencia sobre los resultados obtenidos.</w:t>
      </w:r>
    </w:p>
    <w:p w14:paraId="6D66D0D6" w14:textId="0EEFA393" w:rsidR="004A5BFF" w:rsidRPr="004946E7" w:rsidRDefault="004A5BFF" w:rsidP="004A5BFF">
      <w:pPr>
        <w:rPr>
          <w:b/>
          <w:bCs/>
        </w:rPr>
      </w:pPr>
      <w:r w:rsidRPr="004946E7">
        <w:rPr>
          <w:b/>
          <w:bCs/>
        </w:rPr>
        <w:t>Importancia en la gestión de proyectos comunitarios</w:t>
      </w:r>
    </w:p>
    <w:p w14:paraId="48D2D76E" w14:textId="5EFD6C65" w:rsidR="004A5BFF" w:rsidRDefault="004A5BFF" w:rsidP="004A5BFF">
      <w:r>
        <w:t>El seguimiento constituye una herramienta indispensable para la gestión efectiva de proyectos comunitarios, ya que permite conocer de manera permanente el estado de ejecución de las actividades y el cumplimiento de las metas propuestas. Asimismo, proporciona información que facilita la toma de decisiones, optimiza el uso de los recursos y fortalece la transparencia durante la ejecución del proyecto. A continuación, se presentan los principales aportes del seguimiento y control en la gestión de proyectos comunitarios:</w:t>
      </w:r>
    </w:p>
    <w:p w14:paraId="583E49A9" w14:textId="77777777" w:rsidR="004946E7" w:rsidRPr="004946E7" w:rsidRDefault="004A5BFF">
      <w:pPr>
        <w:pStyle w:val="Prrafodelista"/>
        <w:numPr>
          <w:ilvl w:val="0"/>
          <w:numId w:val="7"/>
        </w:numPr>
        <w:rPr>
          <w:b/>
          <w:bCs/>
        </w:rPr>
      </w:pPr>
      <w:r w:rsidRPr="004946E7">
        <w:rPr>
          <w:b/>
          <w:bCs/>
        </w:rPr>
        <w:t>Permite medir avances</w:t>
      </w:r>
    </w:p>
    <w:p w14:paraId="03968C37" w14:textId="2FB4243D" w:rsidR="004A5BFF" w:rsidRDefault="004A5BFF" w:rsidP="004A5BFF">
      <w:r>
        <w:t>Facilita la comparación entre lo planeado y lo ejecutado para determinar el porcentaje de cumplimiento de las actividades programadas.</w:t>
      </w:r>
    </w:p>
    <w:p w14:paraId="019AA004" w14:textId="77777777" w:rsidR="004946E7" w:rsidRPr="004946E7" w:rsidRDefault="004A5BFF">
      <w:pPr>
        <w:pStyle w:val="Prrafodelista"/>
        <w:numPr>
          <w:ilvl w:val="0"/>
          <w:numId w:val="7"/>
        </w:numPr>
        <w:rPr>
          <w:b/>
          <w:bCs/>
        </w:rPr>
      </w:pPr>
      <w:r w:rsidRPr="004946E7">
        <w:rPr>
          <w:b/>
          <w:bCs/>
        </w:rPr>
        <w:t>Favorece la toma de decisiones</w:t>
      </w:r>
    </w:p>
    <w:p w14:paraId="79ADC08D" w14:textId="366A79B2" w:rsidR="00C34468" w:rsidRDefault="004A5BFF" w:rsidP="004A5BFF">
      <w:r>
        <w:t>La información recopilada permite adoptar decisiones oportunas para solucionar problemas, corregir desviaciones y mejorar los procesos.</w:t>
      </w:r>
    </w:p>
    <w:p w14:paraId="2DCB6420" w14:textId="77777777" w:rsidR="00C34468" w:rsidRDefault="00C34468">
      <w:pPr>
        <w:spacing w:before="0" w:after="160" w:line="259" w:lineRule="auto"/>
        <w:ind w:firstLine="0"/>
      </w:pPr>
      <w:r>
        <w:br w:type="page"/>
      </w:r>
    </w:p>
    <w:p w14:paraId="12341F65" w14:textId="77777777" w:rsidR="004946E7" w:rsidRPr="004946E7" w:rsidRDefault="004A5BFF">
      <w:pPr>
        <w:pStyle w:val="Prrafodelista"/>
        <w:numPr>
          <w:ilvl w:val="0"/>
          <w:numId w:val="7"/>
        </w:numPr>
        <w:rPr>
          <w:b/>
          <w:bCs/>
        </w:rPr>
      </w:pPr>
      <w:r w:rsidRPr="004946E7">
        <w:rPr>
          <w:b/>
          <w:bCs/>
        </w:rPr>
        <w:lastRenderedPageBreak/>
        <w:t>Optimiza el uso de recursos</w:t>
      </w:r>
    </w:p>
    <w:p w14:paraId="19C0CEFF" w14:textId="098A1AD5" w:rsidR="004A5BFF" w:rsidRDefault="004A5BFF" w:rsidP="004A5BFF">
      <w:r>
        <w:t>Permite identificar posibles desperdicios, retrasos o usos inadecuados de los recursos financieros, materiales y humanos, favoreciendo una gestión más eficiente.</w:t>
      </w:r>
      <w:r>
        <w:tab/>
        <w:t xml:space="preserve"> </w:t>
      </w:r>
    </w:p>
    <w:p w14:paraId="4FD01151" w14:textId="77777777" w:rsidR="004946E7" w:rsidRPr="004946E7" w:rsidRDefault="004A5BFF">
      <w:pPr>
        <w:pStyle w:val="Prrafodelista"/>
        <w:numPr>
          <w:ilvl w:val="0"/>
          <w:numId w:val="7"/>
        </w:numPr>
        <w:rPr>
          <w:b/>
          <w:bCs/>
        </w:rPr>
      </w:pPr>
      <w:r w:rsidRPr="004946E7">
        <w:rPr>
          <w:b/>
          <w:bCs/>
        </w:rPr>
        <w:t>Fortalece la participación comunitaria</w:t>
      </w:r>
    </w:p>
    <w:p w14:paraId="32D722BE" w14:textId="4C8FE9DC" w:rsidR="004A5BFF" w:rsidRDefault="004A5BFF" w:rsidP="004A5BFF">
      <w:r>
        <w:t>Promueve la vinculación activa de los beneficiarios y de los demás actores involucrados, fortaleciendo el sentido de pertenencia y la corresponsabilidad.</w:t>
      </w:r>
    </w:p>
    <w:p w14:paraId="2267787C" w14:textId="77777777" w:rsidR="004946E7" w:rsidRPr="004946E7" w:rsidRDefault="004A5BFF">
      <w:pPr>
        <w:pStyle w:val="Prrafodelista"/>
        <w:numPr>
          <w:ilvl w:val="0"/>
          <w:numId w:val="7"/>
        </w:numPr>
        <w:rPr>
          <w:b/>
          <w:bCs/>
        </w:rPr>
      </w:pPr>
      <w:r w:rsidRPr="004946E7">
        <w:rPr>
          <w:b/>
          <w:bCs/>
        </w:rPr>
        <w:t>Mejora la transparencia</w:t>
      </w:r>
    </w:p>
    <w:p w14:paraId="025C8F1F" w14:textId="7BEBDC18" w:rsidR="004A5BFF" w:rsidRDefault="004A5BFF" w:rsidP="004A5BFF">
      <w:r>
        <w:t>La documentación de las actividades ejecutadas facilita la rendición de cuentas ante las comunidades, las entidades financiadoras y los organismos de control.</w:t>
      </w:r>
      <w:r>
        <w:tab/>
        <w:t xml:space="preserve"> </w:t>
      </w:r>
    </w:p>
    <w:p w14:paraId="3AF035E5" w14:textId="77777777" w:rsidR="004946E7" w:rsidRPr="004946E7" w:rsidRDefault="004A5BFF">
      <w:pPr>
        <w:pStyle w:val="Prrafodelista"/>
        <w:numPr>
          <w:ilvl w:val="0"/>
          <w:numId w:val="7"/>
        </w:numPr>
        <w:rPr>
          <w:b/>
          <w:bCs/>
        </w:rPr>
      </w:pPr>
      <w:r w:rsidRPr="004946E7">
        <w:rPr>
          <w:b/>
          <w:bCs/>
        </w:rPr>
        <w:t>Facilita la evaluación posterior</w:t>
      </w:r>
    </w:p>
    <w:p w14:paraId="55AED4EE" w14:textId="52056AFB" w:rsidR="004A5BFF" w:rsidRDefault="004A5BFF" w:rsidP="004A5BFF">
      <w:r>
        <w:t>La información recopilada sirve como base para los procesos de evaluación, el análisis de resultados y la formulación de acciones de mejora continua.</w:t>
      </w:r>
    </w:p>
    <w:p w14:paraId="337AC1C3" w14:textId="34E5FF75" w:rsidR="004A5BFF" w:rsidRDefault="004A5BFF" w:rsidP="004A5BFF">
      <w:r>
        <w:t>Estos beneficios convierten el seguimiento en un proceso fundamental para garantizar el cumplimiento de los objetivos del proyecto.</w:t>
      </w:r>
    </w:p>
    <w:p w14:paraId="076822A5" w14:textId="780485EC" w:rsidR="004A5BFF" w:rsidRPr="004946E7" w:rsidRDefault="004A5BFF" w:rsidP="004A5BFF">
      <w:pPr>
        <w:rPr>
          <w:b/>
          <w:bCs/>
        </w:rPr>
      </w:pPr>
      <w:r w:rsidRPr="004946E7">
        <w:rPr>
          <w:b/>
          <w:bCs/>
        </w:rPr>
        <w:t>Componentes del seguimiento</w:t>
      </w:r>
    </w:p>
    <w:p w14:paraId="170196B8" w14:textId="6092B2E8" w:rsidR="004A5BFF" w:rsidRDefault="004A5BFF" w:rsidP="004A5BFF">
      <w:r>
        <w:t>Para que el seguimiento sea efectivo, debe integrar diversos elementos que permitan recopilar información completa sobre la ejecución del proyecto y evaluar el grado de cumplimiento de las actividades programadas. Los principales componentes del seguimiento son:</w:t>
      </w:r>
    </w:p>
    <w:p w14:paraId="1C96675F" w14:textId="7052C12E" w:rsidR="004A5BFF" w:rsidRDefault="004A5BFF">
      <w:pPr>
        <w:pStyle w:val="Prrafodelista"/>
        <w:numPr>
          <w:ilvl w:val="0"/>
          <w:numId w:val="7"/>
        </w:numPr>
      </w:pPr>
      <w:r w:rsidRPr="004946E7">
        <w:rPr>
          <w:b/>
          <w:bCs/>
        </w:rPr>
        <w:lastRenderedPageBreak/>
        <w:t>Objetivos de seguimiento</w:t>
      </w:r>
      <w:r w:rsidR="004946E7">
        <w:t xml:space="preserve">. </w:t>
      </w:r>
      <w:r>
        <w:t>Corresponden a los aspectos específicos que se desean verificar durante la ejecución del proyecto para determinar el nivel de cumplimiento de lo planificado. Comprenden el cumplimiento del cronograma, la participación de los beneficiarios, la ejecución presupuestal y el alcance de las metas.</w:t>
      </w:r>
    </w:p>
    <w:p w14:paraId="5108755D" w14:textId="5B26D009" w:rsidR="004A5BFF" w:rsidRDefault="004A5BFF">
      <w:pPr>
        <w:pStyle w:val="Prrafodelista"/>
        <w:numPr>
          <w:ilvl w:val="0"/>
          <w:numId w:val="7"/>
        </w:numPr>
      </w:pPr>
      <w:r w:rsidRPr="004946E7">
        <w:rPr>
          <w:b/>
          <w:bCs/>
        </w:rPr>
        <w:t>Indicadores</w:t>
      </w:r>
      <w:r w:rsidR="004946E7">
        <w:t xml:space="preserve">. </w:t>
      </w:r>
      <w:r>
        <w:t>Son variables cuantitativas o cualitativas que permiten medir el desempeño y el avance del proyecto. Entre ellos se encuentran el porcentaje de actividades ejecutadas, el número de beneficiarios atendidos, el nivel de satisfacción de la comunidad y el porcentaje de ejecución presupuestal.</w:t>
      </w:r>
    </w:p>
    <w:p w14:paraId="4C8B400F" w14:textId="479E2FA5" w:rsidR="004A5BFF" w:rsidRDefault="004A5BFF">
      <w:pPr>
        <w:pStyle w:val="Prrafodelista"/>
        <w:numPr>
          <w:ilvl w:val="0"/>
          <w:numId w:val="7"/>
        </w:numPr>
      </w:pPr>
      <w:r w:rsidRPr="004946E7">
        <w:rPr>
          <w:b/>
          <w:bCs/>
        </w:rPr>
        <w:t>Fuentes de información</w:t>
      </w:r>
      <w:r w:rsidR="004946E7">
        <w:t xml:space="preserve">. </w:t>
      </w:r>
      <w:r>
        <w:t>Corresponden a los documentos, registros, evidencias de campo o testimonios utilizados para obtener información sobre la ejecución del proyecto, como actas de reunión, informes técnicos, registros fotográficos, bases de datos y testimonios de los participantes.</w:t>
      </w:r>
    </w:p>
    <w:p w14:paraId="15256009" w14:textId="621089A7" w:rsidR="004A5BFF" w:rsidRDefault="004A5BFF">
      <w:pPr>
        <w:pStyle w:val="Prrafodelista"/>
        <w:numPr>
          <w:ilvl w:val="0"/>
          <w:numId w:val="7"/>
        </w:numPr>
      </w:pPr>
      <w:r w:rsidRPr="004946E7">
        <w:rPr>
          <w:b/>
          <w:bCs/>
        </w:rPr>
        <w:t>Instrumentos de recolección de datos</w:t>
      </w:r>
      <w:r w:rsidR="004946E7">
        <w:t xml:space="preserve">. </w:t>
      </w:r>
      <w:r>
        <w:t>Son herramientas utilizadas para recopilar información que permita verificar el avance y el cumplimiento de las actividades programadas. Entre ellas se encuentran los formatos de asistencia, las encuestas, las entrevistas, las listas de verificación y los informes de avance.</w:t>
      </w:r>
    </w:p>
    <w:p w14:paraId="55E1F1EA" w14:textId="3ADB0DA9" w:rsidR="004A5BFF" w:rsidRDefault="004A5BFF">
      <w:pPr>
        <w:pStyle w:val="Prrafodelista"/>
        <w:numPr>
          <w:ilvl w:val="0"/>
          <w:numId w:val="7"/>
        </w:numPr>
      </w:pPr>
      <w:r w:rsidRPr="004946E7">
        <w:rPr>
          <w:b/>
          <w:bCs/>
        </w:rPr>
        <w:t>Periodicidad</w:t>
      </w:r>
      <w:r w:rsidR="004946E7">
        <w:t xml:space="preserve">. </w:t>
      </w:r>
      <w:r>
        <w:t>Define la frecuencia con la que se realiza el seguimiento y la recopilación de información del proyecto. Puede ser diaria, semanal, mensual, trimestral o semestral.</w:t>
      </w:r>
    </w:p>
    <w:p w14:paraId="580A8422" w14:textId="713C0B70" w:rsidR="004A5BFF" w:rsidRDefault="004A5BFF">
      <w:pPr>
        <w:pStyle w:val="Prrafodelista"/>
        <w:numPr>
          <w:ilvl w:val="0"/>
          <w:numId w:val="7"/>
        </w:numPr>
      </w:pPr>
      <w:r w:rsidRPr="004946E7">
        <w:rPr>
          <w:b/>
          <w:bCs/>
        </w:rPr>
        <w:lastRenderedPageBreak/>
        <w:t>Responsables</w:t>
      </w:r>
      <w:r w:rsidR="004946E7">
        <w:t xml:space="preserve">. </w:t>
      </w:r>
      <w:r>
        <w:t>Corresponde a las personas encargadas de recopilar, analizar, consolidar y reportar la información obtenida durante el seguimiento, como el coordinador del proyecto, el equipo técnico, los líderes comunitarios, los comités de seguimiento o las entidades financiadoras.</w:t>
      </w:r>
    </w:p>
    <w:p w14:paraId="4CC17C17" w14:textId="278FC831" w:rsidR="004A5BFF" w:rsidRDefault="004A5BFF" w:rsidP="004A5BFF">
      <w:r>
        <w:t>La articulación de estos componentes favorece un seguimiento sistemático y orientado a la mejora continua.</w:t>
      </w:r>
    </w:p>
    <w:p w14:paraId="35C26E60" w14:textId="5C89EDC1" w:rsidR="004A5BFF" w:rsidRPr="004946E7" w:rsidRDefault="004A5BFF" w:rsidP="004A5BFF">
      <w:pPr>
        <w:rPr>
          <w:b/>
          <w:bCs/>
        </w:rPr>
      </w:pPr>
      <w:r w:rsidRPr="004946E7">
        <w:rPr>
          <w:b/>
          <w:bCs/>
        </w:rPr>
        <w:t>Métodos de monitoreo</w:t>
      </w:r>
    </w:p>
    <w:p w14:paraId="7F11218D" w14:textId="77777777" w:rsidR="004A5BFF" w:rsidRDefault="004A5BFF" w:rsidP="004A5BFF">
      <w:r>
        <w:t xml:space="preserve">Los métodos de monitoreo permiten obtener información sobre el desarrollo del proyecto y verificar el cumplimiento de las actividades programadas. Su aplicación contribuye a identificar avances, dificultades y oportunidades de mejora durante la ejecución. A continuación, se describen los métodos de monitoreo más utilizados: </w:t>
      </w:r>
    </w:p>
    <w:p w14:paraId="6997A59A" w14:textId="77777777" w:rsidR="004946E7" w:rsidRPr="004946E7" w:rsidRDefault="004A5BFF">
      <w:pPr>
        <w:pStyle w:val="Prrafodelista"/>
        <w:numPr>
          <w:ilvl w:val="0"/>
          <w:numId w:val="8"/>
        </w:numPr>
        <w:rPr>
          <w:b/>
          <w:bCs/>
        </w:rPr>
      </w:pPr>
      <w:r w:rsidRPr="004946E7">
        <w:rPr>
          <w:b/>
          <w:bCs/>
        </w:rPr>
        <w:t>Observación directa</w:t>
      </w:r>
    </w:p>
    <w:p w14:paraId="2EB6529D" w14:textId="5DD5AE96" w:rsidR="004A5BFF" w:rsidRDefault="004A5BFF" w:rsidP="004A5BFF">
      <w:r>
        <w:t>Consiste en verificar personalmente la ejecución de las actividades en campo, permitiendo constatar de manera directa el desarrollo de las acciones del proyecto. Proporciona información de primera mano, facilita la verificación inmediata e identifica rápidamente problemas o desviaciones.</w:t>
      </w:r>
      <w:r>
        <w:tab/>
        <w:t xml:space="preserve"> </w:t>
      </w:r>
    </w:p>
    <w:p w14:paraId="74B41491" w14:textId="77777777" w:rsidR="004946E7" w:rsidRPr="004946E7" w:rsidRDefault="004A5BFF">
      <w:pPr>
        <w:pStyle w:val="Prrafodelista"/>
        <w:numPr>
          <w:ilvl w:val="0"/>
          <w:numId w:val="8"/>
        </w:numPr>
        <w:rPr>
          <w:b/>
          <w:bCs/>
        </w:rPr>
      </w:pPr>
      <w:r w:rsidRPr="004946E7">
        <w:rPr>
          <w:b/>
          <w:bCs/>
        </w:rPr>
        <w:t>Revisión documental</w:t>
      </w:r>
    </w:p>
    <w:p w14:paraId="78A422AE" w14:textId="4934B446" w:rsidR="004946E7" w:rsidRDefault="004A5BFF" w:rsidP="00C34468">
      <w:r>
        <w:t xml:space="preserve">Consiste en analizar registros, informes, actas, listas de asistencia y demás documentos generados durante la ejecución del proyecto. Permite contrastar la </w:t>
      </w:r>
      <w:r>
        <w:lastRenderedPageBreak/>
        <w:t>información registrada, generar evidencia documental y evaluar el cumplimiento de metas y procedimientos.</w:t>
      </w:r>
      <w:r>
        <w:tab/>
      </w:r>
    </w:p>
    <w:p w14:paraId="0209C670" w14:textId="77777777" w:rsidR="004946E7" w:rsidRPr="004946E7" w:rsidRDefault="004A5BFF">
      <w:pPr>
        <w:pStyle w:val="Prrafodelista"/>
        <w:numPr>
          <w:ilvl w:val="0"/>
          <w:numId w:val="8"/>
        </w:numPr>
        <w:rPr>
          <w:b/>
          <w:bCs/>
        </w:rPr>
      </w:pPr>
      <w:r w:rsidRPr="004946E7">
        <w:rPr>
          <w:b/>
          <w:bCs/>
        </w:rPr>
        <w:t>Entrevistas</w:t>
      </w:r>
    </w:p>
    <w:p w14:paraId="554041F7" w14:textId="0016B426" w:rsidR="004A5BFF" w:rsidRDefault="004A5BFF" w:rsidP="004A5BFF">
      <w:r>
        <w:t>Permiten recopilar información directamente de los participantes, líderes comunitarios y beneficiarios mediante preguntas estructuradas o semiestructuradas, facilitando la obtención de opiniones, experiencias, dificultades y recomendaciones.</w:t>
      </w:r>
      <w:r>
        <w:tab/>
        <w:t xml:space="preserve"> </w:t>
      </w:r>
    </w:p>
    <w:p w14:paraId="2A9399FF" w14:textId="77777777" w:rsidR="004946E7" w:rsidRPr="004946E7" w:rsidRDefault="004A5BFF">
      <w:pPr>
        <w:pStyle w:val="Prrafodelista"/>
        <w:numPr>
          <w:ilvl w:val="0"/>
          <w:numId w:val="8"/>
        </w:numPr>
        <w:rPr>
          <w:b/>
          <w:bCs/>
        </w:rPr>
      </w:pPr>
      <w:r w:rsidRPr="004946E7">
        <w:rPr>
          <w:b/>
          <w:bCs/>
        </w:rPr>
        <w:t>Encuestas</w:t>
      </w:r>
    </w:p>
    <w:p w14:paraId="4F761B9F" w14:textId="711C30AE" w:rsidR="004A5BFF" w:rsidRDefault="004A5BFF" w:rsidP="004A5BFF">
      <w:r>
        <w:t>Facilitan la obtención de información sobre opiniones, percepciones, conocimientos y niveles de satisfacción de los beneficiarios o participantes. Además, permiten recopilar información de un número amplio de personas de manera organizada y cuantificable.</w:t>
      </w:r>
    </w:p>
    <w:p w14:paraId="0336B3E0" w14:textId="77777777" w:rsidR="004946E7" w:rsidRPr="004946E7" w:rsidRDefault="004A5BFF">
      <w:pPr>
        <w:pStyle w:val="Prrafodelista"/>
        <w:numPr>
          <w:ilvl w:val="0"/>
          <w:numId w:val="8"/>
        </w:numPr>
        <w:rPr>
          <w:b/>
          <w:bCs/>
        </w:rPr>
      </w:pPr>
      <w:r w:rsidRPr="004946E7">
        <w:rPr>
          <w:b/>
          <w:bCs/>
        </w:rPr>
        <w:t>Reuniones de seguimiento</w:t>
      </w:r>
    </w:p>
    <w:p w14:paraId="2372F5C2" w14:textId="35984202" w:rsidR="004A5BFF" w:rsidRDefault="004A5BFF" w:rsidP="004A5BFF">
      <w:r>
        <w:t>Son espacios en los que los responsables del proyecto revisan avances, dificultades, compromisos y resultados alcanzados durante la ejecución. Favorecen la coordinación de actividades, la toma de decisiones y el seguimiento de los compromisos adquiridos.</w:t>
      </w:r>
    </w:p>
    <w:p w14:paraId="3DB19920" w14:textId="77777777" w:rsidR="004946E7" w:rsidRPr="004946E7" w:rsidRDefault="004A5BFF">
      <w:pPr>
        <w:pStyle w:val="Prrafodelista"/>
        <w:numPr>
          <w:ilvl w:val="0"/>
          <w:numId w:val="8"/>
        </w:numPr>
        <w:rPr>
          <w:b/>
          <w:bCs/>
        </w:rPr>
      </w:pPr>
      <w:r w:rsidRPr="004946E7">
        <w:rPr>
          <w:b/>
          <w:bCs/>
        </w:rPr>
        <w:t>Monitoreo participativo</w:t>
      </w:r>
    </w:p>
    <w:p w14:paraId="4F284EC4" w14:textId="12718D28" w:rsidR="004A5BFF" w:rsidRDefault="004A5BFF" w:rsidP="004A5BFF">
      <w:r>
        <w:t>Involucra a la comunidad en la recopilación, el análisis y la validación de la información relacionada con el proyecto, fortaleciendo la participación comunitaria, la transparencia, la corresponsabilidad y el sentido de pertenencia.</w:t>
      </w:r>
    </w:p>
    <w:p w14:paraId="578865DC" w14:textId="77777777" w:rsidR="004946E7" w:rsidRDefault="004A5BFF" w:rsidP="004A5BFF">
      <w:r>
        <w:lastRenderedPageBreak/>
        <w:t>La aplicación conjunta de estos métodos proporciona una visión integral del estado del proyecto y fortalece el proceso de seguimiento.</w:t>
      </w:r>
    </w:p>
    <w:p w14:paraId="770E01B4" w14:textId="742C0352" w:rsidR="004A5BFF" w:rsidRPr="004946E7" w:rsidRDefault="004A5BFF" w:rsidP="004A5BFF">
      <w:pPr>
        <w:rPr>
          <w:b/>
          <w:bCs/>
        </w:rPr>
      </w:pPr>
      <w:r w:rsidRPr="004946E7">
        <w:rPr>
          <w:b/>
          <w:bCs/>
        </w:rPr>
        <w:t>Herramientas para el seguimiento y control</w:t>
      </w:r>
    </w:p>
    <w:p w14:paraId="6F6440F0" w14:textId="77777777" w:rsidR="004A5BFF" w:rsidRDefault="004A5BFF" w:rsidP="004A5BFF">
      <w:r>
        <w:t>El seguimiento y control de proyectos comunitarios requiere herramientas que permitan recopilar, organizar, analizar y comunicar información relacionada con la ejecución de las actividades y el cumplimiento de los objetivos establecidos. Su utilización facilita la toma de decisiones, contribuye a identificar desviaciones de manera oportuna y favorece una gestión más eficiente de los recursos. Entre las herramientas más utilizadas para apoyar este proceso se encuentran las siguientes:</w:t>
      </w:r>
    </w:p>
    <w:p w14:paraId="368A6D07" w14:textId="77777777" w:rsidR="004946E7" w:rsidRPr="004946E7" w:rsidRDefault="004A5BFF">
      <w:pPr>
        <w:pStyle w:val="Prrafodelista"/>
        <w:numPr>
          <w:ilvl w:val="0"/>
          <w:numId w:val="8"/>
        </w:numPr>
        <w:rPr>
          <w:b/>
          <w:bCs/>
        </w:rPr>
      </w:pPr>
      <w:r w:rsidRPr="004946E7">
        <w:rPr>
          <w:b/>
          <w:bCs/>
        </w:rPr>
        <w:t>Cronogramas de actividades</w:t>
      </w:r>
    </w:p>
    <w:p w14:paraId="4864F165" w14:textId="26786A0C" w:rsidR="004A5BFF" w:rsidRDefault="004A5BFF" w:rsidP="004A5BFF">
      <w:r>
        <w:t>Son instrumentos de planificación y control que organizan las actividades del proyecto indicando fechas de inicio y finalización, duración y responsables. Se utilizan para verificar el cumplimiento de los tiempos establecidos, identificar retrasos y realizar ajustes en la programación. Facilitan la organización de las actividades, el control de los plazos, la coordinación de recursos y la toma oportuna de decisiones.</w:t>
      </w:r>
    </w:p>
    <w:p w14:paraId="3786BADD" w14:textId="77777777" w:rsidR="004946E7" w:rsidRPr="004946E7" w:rsidRDefault="004A5BFF">
      <w:pPr>
        <w:pStyle w:val="Prrafodelista"/>
        <w:numPr>
          <w:ilvl w:val="0"/>
          <w:numId w:val="8"/>
        </w:numPr>
        <w:rPr>
          <w:b/>
          <w:bCs/>
        </w:rPr>
      </w:pPr>
      <w:r w:rsidRPr="004946E7">
        <w:rPr>
          <w:b/>
          <w:bCs/>
        </w:rPr>
        <w:t>Informes de avance</w:t>
      </w:r>
    </w:p>
    <w:p w14:paraId="72E629B2" w14:textId="711207DA" w:rsidR="004946E7" w:rsidRDefault="004A5BFF" w:rsidP="00C34468">
      <w:r>
        <w:t>Son documentos elaborados periódicamente para registrar el estado de ejecución del proyecto, los resultados obtenidos, las dificultades encontradas y las acciones implementadas. Permiten comunicar avances a las entidades financiadoras, las comunidades beneficiarias y los demás actores involucrados, además de facilitar la rendición de cuentas y respaldar la toma de decisiones.</w:t>
      </w:r>
    </w:p>
    <w:p w14:paraId="77749F5E" w14:textId="77777777" w:rsidR="004946E7" w:rsidRPr="004946E7" w:rsidRDefault="004A5BFF">
      <w:pPr>
        <w:pStyle w:val="Prrafodelista"/>
        <w:numPr>
          <w:ilvl w:val="0"/>
          <w:numId w:val="8"/>
        </w:numPr>
        <w:rPr>
          <w:b/>
          <w:bCs/>
        </w:rPr>
      </w:pPr>
      <w:r w:rsidRPr="004946E7">
        <w:rPr>
          <w:b/>
          <w:bCs/>
        </w:rPr>
        <w:lastRenderedPageBreak/>
        <w:t>Matrices de seguimiento</w:t>
      </w:r>
    </w:p>
    <w:p w14:paraId="0E57CF7A" w14:textId="77777777" w:rsidR="004946E7" w:rsidRDefault="004A5BFF" w:rsidP="004A5BFF">
      <w:r>
        <w:t>Organizan información relacionada con actividades, metas, indicadores, responsables, fechas de ejecución y niveles de cumplimiento. Facilitan la comparación entre lo planeado y lo ejecutado, el análisis de la información, la identificación de desviaciones y el control de la ejecución.</w:t>
      </w:r>
    </w:p>
    <w:p w14:paraId="58EF2142" w14:textId="77777777" w:rsidR="004946E7" w:rsidRPr="004946E7" w:rsidRDefault="004A5BFF">
      <w:pPr>
        <w:pStyle w:val="Prrafodelista"/>
        <w:numPr>
          <w:ilvl w:val="0"/>
          <w:numId w:val="8"/>
        </w:numPr>
        <w:rPr>
          <w:b/>
          <w:bCs/>
        </w:rPr>
      </w:pPr>
      <w:r w:rsidRPr="004946E7">
        <w:rPr>
          <w:b/>
          <w:bCs/>
        </w:rPr>
        <w:t>Registros de asistencia</w:t>
      </w:r>
    </w:p>
    <w:p w14:paraId="427E883B" w14:textId="348B5D41" w:rsidR="004A5BFF" w:rsidRDefault="004A5BFF" w:rsidP="004A5BFF">
      <w:r>
        <w:t>Evidencian la participación de beneficiarios, líderes comunitarios y demás actores en reuniones, capacitaciones, talleres y otras actividades del proyecto. Permiten cuantificar la participación comunitaria, generar evidencia documental y apoyar la elaboración de informes y los procesos de evaluación.</w:t>
      </w:r>
    </w:p>
    <w:p w14:paraId="63B7B9FC" w14:textId="77777777" w:rsidR="004946E7" w:rsidRPr="004946E7" w:rsidRDefault="004A5BFF">
      <w:pPr>
        <w:pStyle w:val="Prrafodelista"/>
        <w:numPr>
          <w:ilvl w:val="0"/>
          <w:numId w:val="8"/>
        </w:numPr>
        <w:rPr>
          <w:b/>
          <w:bCs/>
        </w:rPr>
      </w:pPr>
      <w:r w:rsidRPr="004946E7">
        <w:rPr>
          <w:b/>
          <w:bCs/>
        </w:rPr>
        <w:t>Bases de datos</w:t>
      </w:r>
    </w:p>
    <w:p w14:paraId="28BECF50" w14:textId="48A1310B" w:rsidR="004A5BFF" w:rsidRDefault="004A5BFF" w:rsidP="004A5BFF">
      <w:r>
        <w:t>Son sistemas organizados para almacenar, clasificar y administrar información sobre beneficiarios, actividades, indicadores, recursos y resultados del proyecto. Facilitan la consulta, actualización y análisis de la información, la generación de reportes, los análisis estadísticos y la conservación de los datos.</w:t>
      </w:r>
    </w:p>
    <w:p w14:paraId="785D43AE" w14:textId="77777777" w:rsidR="004946E7" w:rsidRDefault="004A5BFF" w:rsidP="004A5BFF">
      <w:r>
        <w:t>El uso integrado de estas herramientas fortalece el seguimiento y control del proyecto, mejora la gestión de la información y contribuye al logro de los resultados esperados.</w:t>
      </w:r>
    </w:p>
    <w:p w14:paraId="3FC8DF86" w14:textId="2CFA653F" w:rsidR="004A5BFF" w:rsidRDefault="004A5BFF" w:rsidP="004946E7">
      <w:pPr>
        <w:pStyle w:val="Ttulo2"/>
      </w:pPr>
      <w:bookmarkStart w:id="3" w:name="_Toc237523659"/>
      <w:r>
        <w:lastRenderedPageBreak/>
        <w:t>Indicadores de desempeño para proyectos comunitarios</w:t>
      </w:r>
      <w:bookmarkEnd w:id="3"/>
    </w:p>
    <w:p w14:paraId="53A830BD" w14:textId="6D66CD8A" w:rsidR="004A5BFF" w:rsidRDefault="004A5BFF" w:rsidP="004A5BFF">
      <w:r>
        <w:t>Los proyectos comunitarios requieren mecanismos que permitan medir objetivamente el avance de las actividades, el cumplimiento de las metas y los resultados alcanzados. Para ello, se utilizan los indicadores de desempeño, herramientas fundamentales que facilitan el seguimiento, la evaluación y la toma de decisiones durante la ejecución del proyecto.</w:t>
      </w:r>
    </w:p>
    <w:p w14:paraId="41BB796B" w14:textId="1BE81761" w:rsidR="004A5BFF" w:rsidRDefault="004A5BFF" w:rsidP="004A5BFF">
      <w:r>
        <w:t>Los indicadores permiten transformar información compleja en datos concretos y verificables, facilitando la comparación entre lo planificado y lo ejecutado. Gracias a ellos, es posible determinar si las acciones desarrolladas están generando los resultados esperados y si los recursos se están utilizando de manera eficiente. La adecuada selección y aplicación de indicadores contribuye a mejorar la gestión de los proyectos comunitarios, fortalecer la transparencia y generar información útil para los procesos de evaluación y mejora continua.</w:t>
      </w:r>
    </w:p>
    <w:p w14:paraId="502DE798" w14:textId="77777777" w:rsidR="004A5BFF" w:rsidRDefault="004A5BFF" w:rsidP="004A5BFF">
      <w:r>
        <w:t>Un indicador de desempeño es una medida cuantitativa o cualitativa que permite evaluar el grado de avance, cumplimiento o logro de los objetivos, las metas, las actividades y los resultados de un proyecto. Estos indicadores funcionan como referentes que permiten conocer la situación real del proyecto en un momento determinado y compararla con los resultados esperados. En términos prácticos, un indicador permite responder preguntas como las siguientes:</w:t>
      </w:r>
    </w:p>
    <w:p w14:paraId="14118667" w14:textId="77777777" w:rsidR="008D3BA2" w:rsidRDefault="008D3BA2">
      <w:pPr>
        <w:pStyle w:val="Prrafodelista"/>
        <w:numPr>
          <w:ilvl w:val="0"/>
          <w:numId w:val="8"/>
        </w:numPr>
      </w:pPr>
      <w:r>
        <w:t>¿Cuánto se ha avanzado?</w:t>
      </w:r>
    </w:p>
    <w:p w14:paraId="7F5DCF9E" w14:textId="77777777" w:rsidR="008D3BA2" w:rsidRDefault="008D3BA2">
      <w:pPr>
        <w:pStyle w:val="Prrafodelista"/>
        <w:numPr>
          <w:ilvl w:val="0"/>
          <w:numId w:val="8"/>
        </w:numPr>
      </w:pPr>
      <w:r>
        <w:t>¿Qué resultados se han obtenido?</w:t>
      </w:r>
    </w:p>
    <w:p w14:paraId="4CF2D510" w14:textId="77777777" w:rsidR="008D3BA2" w:rsidRDefault="008D3BA2">
      <w:pPr>
        <w:pStyle w:val="Prrafodelista"/>
        <w:numPr>
          <w:ilvl w:val="0"/>
          <w:numId w:val="8"/>
        </w:numPr>
      </w:pPr>
      <w:r>
        <w:t>¿Se están cumpliendo las metas?</w:t>
      </w:r>
    </w:p>
    <w:p w14:paraId="1AE4999C" w14:textId="77777777" w:rsidR="008D3BA2" w:rsidRDefault="008D3BA2">
      <w:pPr>
        <w:pStyle w:val="Prrafodelista"/>
        <w:numPr>
          <w:ilvl w:val="0"/>
          <w:numId w:val="8"/>
        </w:numPr>
      </w:pPr>
      <w:r>
        <w:lastRenderedPageBreak/>
        <w:t>¿Los recursos se están utilizando adecuadamente?</w:t>
      </w:r>
    </w:p>
    <w:p w14:paraId="4EE5C47F" w14:textId="77777777" w:rsidR="008D3BA2" w:rsidRDefault="008D3BA2">
      <w:pPr>
        <w:pStyle w:val="Prrafodelista"/>
        <w:numPr>
          <w:ilvl w:val="0"/>
          <w:numId w:val="8"/>
        </w:numPr>
      </w:pPr>
      <w:r>
        <w:t>¿La comunidad está satisfecha con el proyecto?</w:t>
      </w:r>
    </w:p>
    <w:p w14:paraId="6ABF926D" w14:textId="5FB01945" w:rsidR="008D3BA2" w:rsidRDefault="008D3BA2">
      <w:pPr>
        <w:pStyle w:val="Prrafodelista"/>
        <w:numPr>
          <w:ilvl w:val="0"/>
          <w:numId w:val="8"/>
        </w:numPr>
      </w:pPr>
      <w:r>
        <w:t>¿Se están generando los impactos esperados?</w:t>
      </w:r>
    </w:p>
    <w:p w14:paraId="667DFE82" w14:textId="5DF449A6" w:rsidR="004A5BFF" w:rsidRPr="008D3BA2" w:rsidRDefault="004A5BFF" w:rsidP="004A5BFF">
      <w:pPr>
        <w:rPr>
          <w:b/>
          <w:bCs/>
        </w:rPr>
      </w:pPr>
      <w:r w:rsidRPr="008D3BA2">
        <w:rPr>
          <w:b/>
          <w:bCs/>
        </w:rPr>
        <w:t>Tipos de indicadores</w:t>
      </w:r>
    </w:p>
    <w:p w14:paraId="3D3F3D09" w14:textId="7FBA4DE7" w:rsidR="004A5BFF" w:rsidRDefault="004A5BFF" w:rsidP="004A5BFF">
      <w:r>
        <w:t>Los indicadores pueden clasificarse de diferentes maneras, según la información que se pretende medir. Cada tipo aporta información específica para el seguimiento y la evaluación del proyecto. A continuación, se presentan los principales tipos de indicadores y sus características.</w:t>
      </w:r>
    </w:p>
    <w:p w14:paraId="2760F724" w14:textId="77777777" w:rsidR="008D3BA2" w:rsidRPr="008D3BA2" w:rsidRDefault="004A5BFF">
      <w:pPr>
        <w:pStyle w:val="Prrafodelista"/>
        <w:numPr>
          <w:ilvl w:val="0"/>
          <w:numId w:val="9"/>
        </w:numPr>
        <w:rPr>
          <w:b/>
          <w:bCs/>
        </w:rPr>
      </w:pPr>
      <w:r w:rsidRPr="008D3BA2">
        <w:rPr>
          <w:b/>
          <w:bCs/>
        </w:rPr>
        <w:t>Indicadores de gestión</w:t>
      </w:r>
    </w:p>
    <w:p w14:paraId="51EC0D54" w14:textId="5178EE76" w:rsidR="004A5BFF" w:rsidRDefault="004A5BFF" w:rsidP="004A5BFF">
      <w:r>
        <w:t xml:space="preserve">Miden el desarrollo de las actividades y la utilización de los recursos durante la ejecución del proyecto. Permiten determinar si las actividades se realizan conforme a lo programado. </w:t>
      </w:r>
    </w:p>
    <w:p w14:paraId="67C83BC9" w14:textId="2BC17A5C" w:rsidR="004A5BFF" w:rsidRDefault="004A5BFF" w:rsidP="004A5BFF">
      <w:r w:rsidRPr="008D3BA2">
        <w:rPr>
          <w:b/>
          <w:bCs/>
        </w:rPr>
        <w:t>Ejemplos</w:t>
      </w:r>
      <w:r>
        <w:t xml:space="preserve">: número de capacitaciones realizadas, porcentaje de ejecución presupuestal, número de reuniones efectuadas y cantidad de visitas técnicas realizadas. </w:t>
      </w:r>
    </w:p>
    <w:p w14:paraId="07AA79EC" w14:textId="1EEE28A7" w:rsidR="004A5BFF" w:rsidRDefault="004A5BFF" w:rsidP="004A5BFF">
      <w:r w:rsidRPr="008D3BA2">
        <w:rPr>
          <w:b/>
          <w:bCs/>
        </w:rPr>
        <w:t>Responden a la pregunta</w:t>
      </w:r>
      <w:r>
        <w:t>: ¿Qué se está haciendo?</w:t>
      </w:r>
      <w:r>
        <w:tab/>
        <w:t xml:space="preserve"> </w:t>
      </w:r>
    </w:p>
    <w:p w14:paraId="79CDC82F" w14:textId="77777777" w:rsidR="008D3BA2" w:rsidRPr="008D3BA2" w:rsidRDefault="004A5BFF">
      <w:pPr>
        <w:pStyle w:val="Prrafodelista"/>
        <w:numPr>
          <w:ilvl w:val="0"/>
          <w:numId w:val="9"/>
        </w:numPr>
        <w:rPr>
          <w:b/>
          <w:bCs/>
        </w:rPr>
      </w:pPr>
      <w:r w:rsidRPr="008D3BA2">
        <w:rPr>
          <w:b/>
          <w:bCs/>
        </w:rPr>
        <w:t>Indicadores de producto</w:t>
      </w:r>
    </w:p>
    <w:p w14:paraId="38443395" w14:textId="77777777" w:rsidR="008D3BA2" w:rsidRDefault="004A5BFF" w:rsidP="004A5BFF">
      <w:r>
        <w:t xml:space="preserve">Miden los bienes, servicios o entregables generados por el proyecto. Se enfocan en los resultados inmediatos obtenidos como consecuencia de las actividades ejecutadas. </w:t>
      </w:r>
    </w:p>
    <w:p w14:paraId="42BB3442" w14:textId="40C09C97" w:rsidR="004A5BFF" w:rsidRDefault="004A5BFF" w:rsidP="004A5BFF">
      <w:r w:rsidRPr="008D3BA2">
        <w:rPr>
          <w:b/>
          <w:bCs/>
        </w:rPr>
        <w:lastRenderedPageBreak/>
        <w:t>Ejemplos</w:t>
      </w:r>
      <w:r>
        <w:t xml:space="preserve">: número de huertas establecidas, cantidad de árboles sembrados, número de familias beneficiadas y material educativo entregado. </w:t>
      </w:r>
    </w:p>
    <w:p w14:paraId="22D0A3C4" w14:textId="44057DD3" w:rsidR="004A5BFF" w:rsidRDefault="004A5BFF" w:rsidP="004A5BFF">
      <w:r w:rsidRPr="008D3BA2">
        <w:rPr>
          <w:b/>
          <w:bCs/>
        </w:rPr>
        <w:t>Responden a la pregunta</w:t>
      </w:r>
      <w:r>
        <w:t>: ¿Qué se produjo?</w:t>
      </w:r>
      <w:r>
        <w:tab/>
        <w:t xml:space="preserve"> </w:t>
      </w:r>
    </w:p>
    <w:p w14:paraId="0A7E72CC" w14:textId="77777777" w:rsidR="008D3BA2" w:rsidRPr="008D3BA2" w:rsidRDefault="004A5BFF">
      <w:pPr>
        <w:pStyle w:val="Prrafodelista"/>
        <w:numPr>
          <w:ilvl w:val="0"/>
          <w:numId w:val="9"/>
        </w:numPr>
        <w:rPr>
          <w:b/>
          <w:bCs/>
        </w:rPr>
      </w:pPr>
      <w:r w:rsidRPr="008D3BA2">
        <w:rPr>
          <w:b/>
          <w:bCs/>
        </w:rPr>
        <w:t>Indicadores de resultado</w:t>
      </w:r>
    </w:p>
    <w:p w14:paraId="3630A821" w14:textId="32087BB4" w:rsidR="004A5BFF" w:rsidRDefault="004A5BFF" w:rsidP="004A5BFF">
      <w:r>
        <w:t xml:space="preserve">Miden los cambios generados en la población beneficiaria como consecuencia de la ejecución del proyecto. Permiten evaluar si los productos entregados contribuyeron al logro de los objetivos propuestos. </w:t>
      </w:r>
    </w:p>
    <w:p w14:paraId="03AED1F5" w14:textId="7F5A7779" w:rsidR="004A5BFF" w:rsidRDefault="004A5BFF" w:rsidP="004A5BFF">
      <w:r w:rsidRPr="008D3BA2">
        <w:rPr>
          <w:b/>
          <w:bCs/>
        </w:rPr>
        <w:t>Ejemplos</w:t>
      </w:r>
      <w:r>
        <w:t xml:space="preserve">: incremento en la productividad agrícola, aumento de la participación comunitaria, mejora en los conocimientos adquiridos y reducción de pérdidas en cultivos. </w:t>
      </w:r>
    </w:p>
    <w:p w14:paraId="64B960EB" w14:textId="224B8282" w:rsidR="004A5BFF" w:rsidRDefault="004A5BFF" w:rsidP="004A5BFF">
      <w:r w:rsidRPr="008D3BA2">
        <w:rPr>
          <w:b/>
          <w:bCs/>
        </w:rPr>
        <w:t>Responden a la pregunta</w:t>
      </w:r>
      <w:r>
        <w:t>: ¿Qué cambió gracias al proyecto?</w:t>
      </w:r>
      <w:r>
        <w:tab/>
        <w:t xml:space="preserve"> </w:t>
      </w:r>
    </w:p>
    <w:p w14:paraId="44D82E51" w14:textId="77777777" w:rsidR="008D3BA2" w:rsidRPr="008D3BA2" w:rsidRDefault="004A5BFF">
      <w:pPr>
        <w:pStyle w:val="Prrafodelista"/>
        <w:numPr>
          <w:ilvl w:val="0"/>
          <w:numId w:val="9"/>
        </w:numPr>
        <w:rPr>
          <w:b/>
          <w:bCs/>
        </w:rPr>
      </w:pPr>
      <w:r w:rsidRPr="008D3BA2">
        <w:rPr>
          <w:b/>
          <w:bCs/>
        </w:rPr>
        <w:t>Indicadores de impacto</w:t>
      </w:r>
    </w:p>
    <w:p w14:paraId="335D29AC" w14:textId="685CA2A3" w:rsidR="004A5BFF" w:rsidRDefault="004A5BFF" w:rsidP="004A5BFF">
      <w:r>
        <w:t xml:space="preserve">Miden los efectos de largo plazo generados por el proyecto sobre la comunidad o el territorio. Generalmente se evalúan después de finalizar la ejecución. </w:t>
      </w:r>
    </w:p>
    <w:p w14:paraId="1814828E" w14:textId="4E59C3C5" w:rsidR="004A5BFF" w:rsidRDefault="004A5BFF" w:rsidP="004A5BFF">
      <w:r w:rsidRPr="008D3BA2">
        <w:rPr>
          <w:b/>
          <w:bCs/>
        </w:rPr>
        <w:t>Ejemplos</w:t>
      </w:r>
      <w:r>
        <w:t xml:space="preserve">: reducción de los índices de pobreza, mejoramiento de la calidad de vida, incremento de los ingresos familiares y recuperación de ecosistemas degradados. </w:t>
      </w:r>
    </w:p>
    <w:p w14:paraId="65E1379B" w14:textId="1D0996B9" w:rsidR="008D3BA2" w:rsidRDefault="004A5BFF" w:rsidP="004A5BFF">
      <w:r w:rsidRPr="008D3BA2">
        <w:rPr>
          <w:b/>
          <w:bCs/>
        </w:rPr>
        <w:t>Responden a la pregunta</w:t>
      </w:r>
      <w:r>
        <w:t>: ¿Qué transformaciones permanentes produjo el proyecto?</w:t>
      </w:r>
      <w:r>
        <w:tab/>
        <w:t xml:space="preserve"> </w:t>
      </w:r>
    </w:p>
    <w:p w14:paraId="13E7F181" w14:textId="77777777" w:rsidR="008D3BA2" w:rsidRDefault="008D3BA2">
      <w:pPr>
        <w:spacing w:before="0" w:after="160" w:line="259" w:lineRule="auto"/>
        <w:ind w:firstLine="0"/>
      </w:pPr>
      <w:r>
        <w:br w:type="page"/>
      </w:r>
    </w:p>
    <w:p w14:paraId="5E232CA4" w14:textId="77777777" w:rsidR="008D3BA2" w:rsidRPr="008D3BA2" w:rsidRDefault="004A5BFF">
      <w:pPr>
        <w:pStyle w:val="Prrafodelista"/>
        <w:numPr>
          <w:ilvl w:val="0"/>
          <w:numId w:val="9"/>
        </w:numPr>
        <w:rPr>
          <w:b/>
          <w:bCs/>
        </w:rPr>
      </w:pPr>
      <w:r w:rsidRPr="008D3BA2">
        <w:rPr>
          <w:b/>
          <w:bCs/>
        </w:rPr>
        <w:lastRenderedPageBreak/>
        <w:t>Indicadores cuantitativos</w:t>
      </w:r>
    </w:p>
    <w:p w14:paraId="0C1F3417" w14:textId="7FB1AC12" w:rsidR="004A5BFF" w:rsidRDefault="004A5BFF" w:rsidP="004A5BFF">
      <w:r>
        <w:t xml:space="preserve">Se expresan mediante números, porcentajes, cantidades o proporciones. Son fácilmente medibles, verificables y comparables. </w:t>
      </w:r>
    </w:p>
    <w:p w14:paraId="241E16B9" w14:textId="65C7A753" w:rsidR="004A5BFF" w:rsidRDefault="004A5BFF" w:rsidP="004A5BFF">
      <w:r w:rsidRPr="008D3BA2">
        <w:rPr>
          <w:b/>
          <w:bCs/>
        </w:rPr>
        <w:t>Ejemplos</w:t>
      </w:r>
      <w:r>
        <w:t xml:space="preserve">: 250 personas capacitadas, 85 % de ejecución presupuestal, 120 árboles sembrados y 90 % de asistencia a las capacitaciones. </w:t>
      </w:r>
    </w:p>
    <w:p w14:paraId="315A6BCF" w14:textId="20A3DF26" w:rsidR="004A5BFF" w:rsidRDefault="004A5BFF" w:rsidP="004A5BFF">
      <w:r w:rsidRPr="008D3BA2">
        <w:rPr>
          <w:b/>
          <w:bCs/>
        </w:rPr>
        <w:t>Responden a la pregunta</w:t>
      </w:r>
      <w:r>
        <w:t>: ¿Cuánto se logró o avanzó?</w:t>
      </w:r>
      <w:r>
        <w:tab/>
        <w:t xml:space="preserve"> </w:t>
      </w:r>
    </w:p>
    <w:p w14:paraId="1A74E6C4" w14:textId="77777777" w:rsidR="008D3BA2" w:rsidRPr="008D3BA2" w:rsidRDefault="004A5BFF">
      <w:pPr>
        <w:pStyle w:val="Prrafodelista"/>
        <w:numPr>
          <w:ilvl w:val="0"/>
          <w:numId w:val="9"/>
        </w:numPr>
        <w:rPr>
          <w:b/>
          <w:bCs/>
        </w:rPr>
      </w:pPr>
      <w:r w:rsidRPr="008D3BA2">
        <w:rPr>
          <w:b/>
          <w:bCs/>
        </w:rPr>
        <w:t>Indicadores cualitativos</w:t>
      </w:r>
    </w:p>
    <w:p w14:paraId="74E6AB4E" w14:textId="2D727164" w:rsidR="004A5BFF" w:rsidRDefault="004A5BFF" w:rsidP="004A5BFF">
      <w:r>
        <w:t>Evalúan percepciones, opiniones, niveles de satisfacción o cambios en los comportamientos. Su medición suele realizarse mediante encuestas, entrevistas o grupos focales.</w:t>
      </w:r>
    </w:p>
    <w:p w14:paraId="5046B7A3" w14:textId="160D48DF" w:rsidR="004A5BFF" w:rsidRDefault="004A5BFF" w:rsidP="004A5BFF">
      <w:r w:rsidRPr="008D3BA2">
        <w:rPr>
          <w:b/>
          <w:bCs/>
        </w:rPr>
        <w:t>Ejemplos</w:t>
      </w:r>
      <w:r>
        <w:t xml:space="preserve">: nivel de satisfacción de los beneficiarios, percepción de mejora en la calidad de vida, grado de aceptación del proyecto y nivel de confianza de la comunidad. </w:t>
      </w:r>
    </w:p>
    <w:p w14:paraId="43FFBC0F" w14:textId="292683E1" w:rsidR="004A5BFF" w:rsidRDefault="004A5BFF" w:rsidP="004A5BFF">
      <w:r w:rsidRPr="008D3BA2">
        <w:rPr>
          <w:b/>
          <w:bCs/>
        </w:rPr>
        <w:t>Responden a la pregunta</w:t>
      </w:r>
      <w:r>
        <w:t>: ¿Cómo perciben los beneficiarios los cambios o resultados obtenidos?</w:t>
      </w:r>
    </w:p>
    <w:p w14:paraId="11B2109C" w14:textId="75D67019" w:rsidR="004A5BFF" w:rsidRDefault="004A5BFF" w:rsidP="004A5BFF">
      <w:r>
        <w:t>La combinación de estos indicadores permite obtener una valoración integral del desempeño del proyecto y facilita la toma de decisiones durante su ejecución.</w:t>
      </w:r>
    </w:p>
    <w:p w14:paraId="2AE760C8" w14:textId="691CE033" w:rsidR="004A5BFF" w:rsidRDefault="008D3BA2" w:rsidP="004A5BFF">
      <w:r>
        <w:rPr>
          <w:b/>
          <w:bCs/>
        </w:rPr>
        <w:t>C</w:t>
      </w:r>
      <w:r w:rsidR="004A5BFF" w:rsidRPr="008D3BA2">
        <w:rPr>
          <w:b/>
          <w:bCs/>
        </w:rPr>
        <w:t>aracterísticas de los indicadores</w:t>
      </w:r>
    </w:p>
    <w:p w14:paraId="75E8E95E" w14:textId="13D1E590" w:rsidR="004A5BFF" w:rsidRDefault="004A5BFF" w:rsidP="004A5BFF">
      <w:r>
        <w:t xml:space="preserve">Para que un indicador sea realmente útil dentro de un proyecto comunitario, debe reunir una serie de características que garanticen la calidad, la precisión y la utilidad de la información obtenida. Un indicador bien formulado facilita el seguimiento </w:t>
      </w:r>
      <w:r>
        <w:lastRenderedPageBreak/>
        <w:t>de las actividades, permite evaluar el cumplimiento de los objetivos y fortalece la toma de decisiones. Las principales características de los indicadores de desempeño se presentan a continuación:</w:t>
      </w:r>
    </w:p>
    <w:p w14:paraId="0CE140D8" w14:textId="77777777" w:rsidR="008D3BA2" w:rsidRPr="008D3BA2" w:rsidRDefault="004A5BFF">
      <w:pPr>
        <w:pStyle w:val="Prrafodelista"/>
        <w:numPr>
          <w:ilvl w:val="0"/>
          <w:numId w:val="9"/>
        </w:numPr>
        <w:rPr>
          <w:b/>
          <w:bCs/>
        </w:rPr>
      </w:pPr>
      <w:r w:rsidRPr="008D3BA2">
        <w:rPr>
          <w:b/>
          <w:bCs/>
        </w:rPr>
        <w:t>Claridad</w:t>
      </w:r>
    </w:p>
    <w:p w14:paraId="55D77783" w14:textId="7E2281FA" w:rsidR="004A5BFF" w:rsidRDefault="004A5BFF" w:rsidP="004A5BFF">
      <w:r>
        <w:t xml:space="preserve">El indicador debe ser fácil de comprender e interpretar por todas las personas involucradas en el proyecto, evitando términos ambiguos o complejos. </w:t>
      </w:r>
    </w:p>
    <w:p w14:paraId="09E02664" w14:textId="0D9F9F68" w:rsidR="004A5BFF" w:rsidRDefault="004A5BFF" w:rsidP="004A5BFF">
      <w:r w:rsidRPr="00092B68">
        <w:rPr>
          <w:b/>
          <w:bCs/>
        </w:rPr>
        <w:t>Por ejemplo</w:t>
      </w:r>
      <w:r w:rsidR="00092B68">
        <w:t>:</w:t>
      </w:r>
      <w:r>
        <w:t xml:space="preserve"> porcentaje de actividades ejecutadas expresa con claridad qué se está midiendo.</w:t>
      </w:r>
    </w:p>
    <w:p w14:paraId="502FDAE1" w14:textId="77777777" w:rsidR="009011AF" w:rsidRPr="009011AF" w:rsidRDefault="004A5BFF">
      <w:pPr>
        <w:pStyle w:val="Prrafodelista"/>
        <w:numPr>
          <w:ilvl w:val="0"/>
          <w:numId w:val="9"/>
        </w:numPr>
        <w:rPr>
          <w:b/>
          <w:bCs/>
        </w:rPr>
      </w:pPr>
      <w:r w:rsidRPr="009011AF">
        <w:rPr>
          <w:b/>
          <w:bCs/>
        </w:rPr>
        <w:t>Relevancia</w:t>
      </w:r>
    </w:p>
    <w:p w14:paraId="772D78B5" w14:textId="6B73AFE5" w:rsidR="004A5BFF" w:rsidRDefault="004A5BFF" w:rsidP="004A5BFF">
      <w:r>
        <w:t xml:space="preserve">Debe estar directamente relacionado con los objetivos, las metas o los resultados del proyecto, aportando información útil para evaluar su desempeño. </w:t>
      </w:r>
    </w:p>
    <w:p w14:paraId="267CA24E" w14:textId="5223BA92" w:rsidR="004A5BFF" w:rsidRDefault="004A5BFF" w:rsidP="004A5BFF">
      <w:r w:rsidRPr="00092B68">
        <w:rPr>
          <w:b/>
          <w:bCs/>
        </w:rPr>
        <w:t>Por ejemplo</w:t>
      </w:r>
      <w:r w:rsidR="00092B68">
        <w:t>:</w:t>
      </w:r>
      <w:r>
        <w:t xml:space="preserve"> si el objetivo es fortalecer la participación comunitaria, un indicador pertinente es el porcentaje de asistencia a las reuniones comunitarias.</w:t>
      </w:r>
      <w:r>
        <w:tab/>
        <w:t xml:space="preserve"> </w:t>
      </w:r>
    </w:p>
    <w:p w14:paraId="5E6E889D" w14:textId="77777777" w:rsidR="009011AF" w:rsidRPr="009011AF" w:rsidRDefault="004A5BFF">
      <w:pPr>
        <w:pStyle w:val="Prrafodelista"/>
        <w:numPr>
          <w:ilvl w:val="0"/>
          <w:numId w:val="9"/>
        </w:numPr>
        <w:rPr>
          <w:b/>
          <w:bCs/>
        </w:rPr>
      </w:pPr>
      <w:r w:rsidRPr="009011AF">
        <w:rPr>
          <w:b/>
          <w:bCs/>
        </w:rPr>
        <w:t>Medible</w:t>
      </w:r>
    </w:p>
    <w:p w14:paraId="2CE41294" w14:textId="31E94E53" w:rsidR="004A5BFF" w:rsidRDefault="004A5BFF" w:rsidP="004A5BFF">
      <w:r>
        <w:t xml:space="preserve">Debe permitir obtener datos cuantificables o verificables mediante métodos objetivos de medición. </w:t>
      </w:r>
    </w:p>
    <w:p w14:paraId="5C53ECC8" w14:textId="7432B632" w:rsidR="009011AF" w:rsidRDefault="00092B68" w:rsidP="005F7BBF">
      <w:r>
        <w:rPr>
          <w:b/>
          <w:bCs/>
        </w:rPr>
        <w:t xml:space="preserve">Por </w:t>
      </w:r>
      <w:r w:rsidR="004A5BFF" w:rsidRPr="00092B68">
        <w:rPr>
          <w:b/>
          <w:bCs/>
        </w:rPr>
        <w:t>ejemplo</w:t>
      </w:r>
      <w:r>
        <w:t>:</w:t>
      </w:r>
      <w:r w:rsidR="004A5BFF">
        <w:t xml:space="preserve"> es el número de beneficiarios capacitados durante el proyecto.</w:t>
      </w:r>
      <w:r w:rsidR="009011AF">
        <w:br w:type="page"/>
      </w:r>
    </w:p>
    <w:p w14:paraId="10E455C7" w14:textId="77777777" w:rsidR="009011AF" w:rsidRPr="009011AF" w:rsidRDefault="004A5BFF">
      <w:pPr>
        <w:pStyle w:val="Prrafodelista"/>
        <w:numPr>
          <w:ilvl w:val="0"/>
          <w:numId w:val="9"/>
        </w:numPr>
        <w:rPr>
          <w:b/>
          <w:bCs/>
        </w:rPr>
      </w:pPr>
      <w:r w:rsidRPr="009011AF">
        <w:rPr>
          <w:b/>
          <w:bCs/>
        </w:rPr>
        <w:lastRenderedPageBreak/>
        <w:t>Confiabilidad</w:t>
      </w:r>
    </w:p>
    <w:p w14:paraId="2540559A" w14:textId="55EA1995" w:rsidR="004A5BFF" w:rsidRDefault="004A5BFF" w:rsidP="004A5BFF">
      <w:r>
        <w:t xml:space="preserve">Debe producir resultados consistentes cuando se aplica bajo las mismas condiciones, independientemente de quién realice la medición. </w:t>
      </w:r>
    </w:p>
    <w:p w14:paraId="6FE72908" w14:textId="5908F0E9" w:rsidR="004A5BFF" w:rsidRDefault="004A5BFF" w:rsidP="004A5BFF">
      <w:r w:rsidRPr="00092B68">
        <w:rPr>
          <w:b/>
          <w:bCs/>
        </w:rPr>
        <w:t>Por ejemplo</w:t>
      </w:r>
      <w:r w:rsidR="00092B68">
        <w:t>:</w:t>
      </w:r>
      <w:r>
        <w:t xml:space="preserve"> dos personas que revisen los registros de asistencia deben obtener el mismo número de participantes.</w:t>
      </w:r>
      <w:r>
        <w:tab/>
      </w:r>
    </w:p>
    <w:p w14:paraId="4EC79235" w14:textId="77777777" w:rsidR="009011AF" w:rsidRPr="009011AF" w:rsidRDefault="004A5BFF">
      <w:pPr>
        <w:pStyle w:val="Prrafodelista"/>
        <w:numPr>
          <w:ilvl w:val="0"/>
          <w:numId w:val="9"/>
        </w:numPr>
        <w:rPr>
          <w:b/>
          <w:bCs/>
        </w:rPr>
      </w:pPr>
      <w:r w:rsidRPr="009011AF">
        <w:rPr>
          <w:b/>
          <w:bCs/>
        </w:rPr>
        <w:t>Oportunidad</w:t>
      </w:r>
    </w:p>
    <w:p w14:paraId="121E1BC8" w14:textId="0E9D9771" w:rsidR="004A5BFF" w:rsidRDefault="004A5BFF" w:rsidP="004A5BFF">
      <w:r>
        <w:t xml:space="preserve">La información debe estar disponible en el momento en que se requiera para apoyar la toma de decisiones. </w:t>
      </w:r>
    </w:p>
    <w:p w14:paraId="31F6D114" w14:textId="23DFE98F" w:rsidR="009011AF" w:rsidRDefault="004A5BFF" w:rsidP="004A5BFF">
      <w:r w:rsidRPr="00092B68">
        <w:rPr>
          <w:b/>
          <w:bCs/>
        </w:rPr>
        <w:t>Por ejemplo</w:t>
      </w:r>
      <w:r w:rsidR="00092B68">
        <w:t>:</w:t>
      </w:r>
      <w:r>
        <w:t xml:space="preserve"> conocer mensualmente el avance de las actividades permite realizar ajustes oportunos al cronograma.</w:t>
      </w:r>
    </w:p>
    <w:p w14:paraId="178A8537" w14:textId="4F094708" w:rsidR="004A5BFF" w:rsidRDefault="004A5BFF" w:rsidP="004A5BFF">
      <w:r>
        <w:t xml:space="preserve">De igual manera, los indicadores deben reunir otras características que contribuyen a garantizar la confiabilidad de la información obtenida: </w:t>
      </w:r>
    </w:p>
    <w:p w14:paraId="75FB471B" w14:textId="77777777" w:rsidR="009011AF" w:rsidRPr="009011AF" w:rsidRDefault="004A5BFF">
      <w:pPr>
        <w:pStyle w:val="Prrafodelista"/>
        <w:numPr>
          <w:ilvl w:val="0"/>
          <w:numId w:val="9"/>
        </w:numPr>
        <w:rPr>
          <w:b/>
          <w:bCs/>
        </w:rPr>
      </w:pPr>
      <w:r w:rsidRPr="009011AF">
        <w:rPr>
          <w:b/>
          <w:bCs/>
        </w:rPr>
        <w:t>Verificabilidad</w:t>
      </w:r>
    </w:p>
    <w:p w14:paraId="6E0B0B29" w14:textId="77777777" w:rsidR="009011AF" w:rsidRDefault="004A5BFF" w:rsidP="004A5BFF">
      <w:r>
        <w:t>Los resultados deben poder comprobarse mediante documentos, registros, evidencias físicas o fuentes de información confiables. Un ejemplo es validar el número de personas capacitadas mediante listas de asistencia firmadas.</w:t>
      </w:r>
    </w:p>
    <w:p w14:paraId="1FD764F8" w14:textId="77777777" w:rsidR="009011AF" w:rsidRPr="009011AF" w:rsidRDefault="004A5BFF">
      <w:pPr>
        <w:pStyle w:val="Prrafodelista"/>
        <w:numPr>
          <w:ilvl w:val="0"/>
          <w:numId w:val="9"/>
        </w:numPr>
        <w:rPr>
          <w:b/>
          <w:bCs/>
        </w:rPr>
      </w:pPr>
      <w:r w:rsidRPr="009011AF">
        <w:rPr>
          <w:b/>
          <w:bCs/>
        </w:rPr>
        <w:t>Comparabilidad</w:t>
      </w:r>
    </w:p>
    <w:p w14:paraId="635EAB6B" w14:textId="77777777" w:rsidR="009011AF" w:rsidRDefault="004A5BFF" w:rsidP="004A5BFF">
      <w:r>
        <w:t xml:space="preserve">Debe facilitar la comparación de resultados entre diferentes periodos, grupos de beneficiarios o proyectos similares. </w:t>
      </w:r>
    </w:p>
    <w:p w14:paraId="13B2BABE" w14:textId="41E31A23" w:rsidR="004A5BFF" w:rsidRDefault="004A5BFF" w:rsidP="004A5BFF">
      <w:r>
        <w:lastRenderedPageBreak/>
        <w:t>Por ejemplo, comparar el porcentaje de participación comunitaria entre dos semestres consecutivos.</w:t>
      </w:r>
      <w:r>
        <w:tab/>
        <w:t xml:space="preserve"> </w:t>
      </w:r>
    </w:p>
    <w:p w14:paraId="1D229642" w14:textId="77777777" w:rsidR="009011AF" w:rsidRPr="009011AF" w:rsidRDefault="004A5BFF">
      <w:pPr>
        <w:pStyle w:val="Prrafodelista"/>
        <w:numPr>
          <w:ilvl w:val="0"/>
          <w:numId w:val="9"/>
        </w:numPr>
        <w:rPr>
          <w:b/>
          <w:bCs/>
        </w:rPr>
      </w:pPr>
      <w:r w:rsidRPr="009011AF">
        <w:rPr>
          <w:b/>
          <w:bCs/>
        </w:rPr>
        <w:t>Factibilidad</w:t>
      </w:r>
    </w:p>
    <w:p w14:paraId="4AB2D99F" w14:textId="6BC91B20" w:rsidR="004A5BFF" w:rsidRDefault="004A5BFF" w:rsidP="004A5BFF">
      <w:r>
        <w:t xml:space="preserve">La información necesaria para medir el indicador debe obtenerse con los recursos humanos, técnicos, financieros y de tiempo disponibles. </w:t>
      </w:r>
    </w:p>
    <w:p w14:paraId="0DE28708" w14:textId="77777777" w:rsidR="009011AF" w:rsidRDefault="004A5BFF" w:rsidP="004A5BFF">
      <w:r>
        <w:t>Por ejemplo, medir el número de asistentes a una capacitación resulta más factible que medir, en el corto plazo, todos los cambios sociales generados en la comunidad.</w:t>
      </w:r>
      <w:r>
        <w:tab/>
        <w:t xml:space="preserve"> </w:t>
      </w:r>
    </w:p>
    <w:p w14:paraId="51ACF2D8" w14:textId="72ED1F9C" w:rsidR="009011AF" w:rsidRPr="009011AF" w:rsidRDefault="004A5BFF">
      <w:pPr>
        <w:pStyle w:val="Prrafodelista"/>
        <w:numPr>
          <w:ilvl w:val="0"/>
          <w:numId w:val="9"/>
        </w:numPr>
        <w:rPr>
          <w:b/>
          <w:bCs/>
        </w:rPr>
      </w:pPr>
      <w:r w:rsidRPr="009011AF">
        <w:rPr>
          <w:b/>
          <w:bCs/>
        </w:rPr>
        <w:t>Especificidad</w:t>
      </w:r>
    </w:p>
    <w:p w14:paraId="1DE85D81" w14:textId="50A47F1A" w:rsidR="004A5BFF" w:rsidRDefault="004A5BFF" w:rsidP="004A5BFF">
      <w:r>
        <w:t xml:space="preserve">Debe centrarse en un aspecto concreto del proyecto y evitar medir varios elementos simultáneamente. </w:t>
      </w:r>
    </w:p>
    <w:p w14:paraId="078DD413" w14:textId="12B4103C" w:rsidR="004A5BFF" w:rsidRDefault="004A5BFF" w:rsidP="004A5BFF">
      <w:r>
        <w:t>Por ejemplo, el número de mujeres participantes en actividades de capacitación es más específico que el nivel general de participación comunitaria.</w:t>
      </w:r>
      <w:r>
        <w:tab/>
        <w:t xml:space="preserve"> </w:t>
      </w:r>
    </w:p>
    <w:p w14:paraId="7308D46D" w14:textId="77777777" w:rsidR="009011AF" w:rsidRPr="009011AF" w:rsidRDefault="004A5BFF">
      <w:pPr>
        <w:pStyle w:val="Prrafodelista"/>
        <w:numPr>
          <w:ilvl w:val="0"/>
          <w:numId w:val="9"/>
        </w:numPr>
        <w:rPr>
          <w:b/>
          <w:bCs/>
        </w:rPr>
      </w:pPr>
      <w:r w:rsidRPr="009011AF">
        <w:rPr>
          <w:b/>
          <w:bCs/>
        </w:rPr>
        <w:t>Sensibilidad</w:t>
      </w:r>
    </w:p>
    <w:p w14:paraId="670D85BC" w14:textId="63FF7C29" w:rsidR="004A5BFF" w:rsidRDefault="004A5BFF" w:rsidP="004A5BFF">
      <w:r>
        <w:t>Debe reflejar los cambios o variaciones en el desempeño del proyecto cuando estos ocurr</w:t>
      </w:r>
      <w:r w:rsidR="00C74A83">
        <w:t>e</w:t>
      </w:r>
      <w:r>
        <w:t xml:space="preserve">n. </w:t>
      </w:r>
    </w:p>
    <w:p w14:paraId="518FA57E" w14:textId="77777777" w:rsidR="005F7BBF" w:rsidRDefault="004A5BFF" w:rsidP="004A5BFF">
      <w:r>
        <w:t>Por ejemplo, un indicador de asistencia mensual permite identificar rápidamente disminuciones en la participación de los beneficiarios.</w:t>
      </w:r>
    </w:p>
    <w:p w14:paraId="5EE6BE7E" w14:textId="5D744BE0" w:rsidR="004A5BFF" w:rsidRDefault="004A5BFF" w:rsidP="004A5BFF">
      <w:r>
        <w:lastRenderedPageBreak/>
        <w:t>El diseño de indicadores con estas características mejora la calidad de la información recopilada y fortalece los procesos de seguimiento, evaluación y mejora continua de los proyectos comunitarios.</w:t>
      </w:r>
    </w:p>
    <w:p w14:paraId="4A575BC9" w14:textId="5E0CDB5E" w:rsidR="004A5BFF" w:rsidRPr="009011AF" w:rsidRDefault="004A5BFF" w:rsidP="004A5BFF">
      <w:pPr>
        <w:rPr>
          <w:b/>
          <w:bCs/>
        </w:rPr>
      </w:pPr>
      <w:r w:rsidRPr="009011AF">
        <w:rPr>
          <w:b/>
          <w:bCs/>
        </w:rPr>
        <w:t>Metodología de aplicación</w:t>
      </w:r>
    </w:p>
    <w:p w14:paraId="3F770088" w14:textId="2E489DC9" w:rsidR="004A5BFF" w:rsidRDefault="004A5BFF" w:rsidP="004A5BFF">
      <w:r>
        <w:t>La aplicación de indicadores es un proceso sistemático que permite medir de manera objetiva el desempeño de un proyecto comunitario. Para que los indicadores proporcionen información útil y confiable, es necesario seguir una metodología organizada que garantice la adecuada definición, recolección, análisis e interpretación de los datos.</w:t>
      </w:r>
    </w:p>
    <w:p w14:paraId="13AD3952" w14:textId="32D9EC6E" w:rsidR="004A5BFF" w:rsidRDefault="004A5BFF" w:rsidP="004A5BFF">
      <w:r>
        <w:t>Esta metodología no se limita a medir resultados; también permite monitorear el avance de las actividades, identificar desviaciones respecto a las metas establecidas y generar información que facilite la toma de decisiones y la implementación de acciones de mejora. El proceso de aplicación de indicadores comprende las siguientes etapas.</w:t>
      </w:r>
    </w:p>
    <w:p w14:paraId="777CC2E5" w14:textId="020CAE02" w:rsidR="004A5BFF" w:rsidRPr="00FE602A" w:rsidRDefault="004A5BFF" w:rsidP="004A5BFF">
      <w:pPr>
        <w:rPr>
          <w:b/>
          <w:bCs/>
        </w:rPr>
      </w:pPr>
      <w:r w:rsidRPr="00FE602A">
        <w:rPr>
          <w:b/>
          <w:bCs/>
        </w:rPr>
        <w:t>Etapa 1. Definición de los objetivos del proyecto</w:t>
      </w:r>
    </w:p>
    <w:p w14:paraId="59E2CDA4" w14:textId="1074E953" w:rsidR="00FE602A" w:rsidRDefault="004A5BFF" w:rsidP="00FE602A">
      <w:r>
        <w:t>El primer paso consiste en identificar claramente qué se pretende lograr con el proyecto. Los objetivos constituyen el punto de partida para la formulación de indicadores, ya que estos deben diseñarse en función de los resultados que se desean alcanzar. Un objetivo debe expresar de manera clara y concreta el cambio o beneficio que se espera generar en la población beneficiaria.</w:t>
      </w:r>
    </w:p>
    <w:p w14:paraId="7027E207" w14:textId="77777777" w:rsidR="00FE602A" w:rsidRDefault="00FE602A">
      <w:pPr>
        <w:spacing w:before="0" w:after="160" w:line="259" w:lineRule="auto"/>
        <w:ind w:firstLine="0"/>
      </w:pPr>
      <w:r>
        <w:br w:type="page"/>
      </w:r>
    </w:p>
    <w:p w14:paraId="3EC8C9C7" w14:textId="77777777" w:rsidR="00FE602A" w:rsidRDefault="004A5BFF" w:rsidP="004A5BFF">
      <w:pPr>
        <w:rPr>
          <w:b/>
          <w:bCs/>
        </w:rPr>
      </w:pPr>
      <w:r w:rsidRPr="00FE602A">
        <w:rPr>
          <w:b/>
          <w:bCs/>
        </w:rPr>
        <w:lastRenderedPageBreak/>
        <w:t>Ejemplo</w:t>
      </w:r>
    </w:p>
    <w:p w14:paraId="312A532D" w14:textId="32353897" w:rsidR="004A5BFF" w:rsidRDefault="004A5BFF" w:rsidP="004A5BFF">
      <w:r>
        <w:t>Fortalecer las capacidades productivas de 100 familias rurales mediante procesos de capacitación y asistencia técnica.</w:t>
      </w:r>
    </w:p>
    <w:p w14:paraId="3FC5BDEA" w14:textId="62C10FAF" w:rsidR="004A5BFF" w:rsidRDefault="004A5BFF" w:rsidP="004A5BFF">
      <w:r>
        <w:t xml:space="preserve"> </w:t>
      </w:r>
      <w:r w:rsidRPr="00FE602A">
        <w:rPr>
          <w:b/>
          <w:bCs/>
        </w:rPr>
        <w:t>Importante</w:t>
      </w:r>
    </w:p>
    <w:p w14:paraId="73AAC308" w14:textId="5FEF18DC" w:rsidR="004A5BFF" w:rsidRDefault="004A5BFF" w:rsidP="004A5BFF">
      <w:r>
        <w:t>Cuando los objetivos están claramente definidos, es posible determinar qué aspectos deben medirse para verificar su cumplimiento.</w:t>
      </w:r>
    </w:p>
    <w:p w14:paraId="7908F14E" w14:textId="4F78AE9F" w:rsidR="004A5BFF" w:rsidRPr="00FE602A" w:rsidRDefault="004A5BFF" w:rsidP="004A5BFF">
      <w:pPr>
        <w:rPr>
          <w:b/>
          <w:bCs/>
        </w:rPr>
      </w:pPr>
      <w:r w:rsidRPr="00FE602A">
        <w:rPr>
          <w:b/>
          <w:bCs/>
        </w:rPr>
        <w:t>Etapa 2. Identificación de los aspectos que se desean medir</w:t>
      </w:r>
    </w:p>
    <w:p w14:paraId="0C3D3F21" w14:textId="77777777" w:rsidR="004A5BFF" w:rsidRDefault="004A5BFF" w:rsidP="004A5BFF">
      <w:r>
        <w:t>Una vez definidos los objetivos, se procede a identificar los elementos que permitirán evaluar el avance y los resultados del proyecto. Estos aspectos pueden estar relacionados con:</w:t>
      </w:r>
    </w:p>
    <w:p w14:paraId="6196C64F" w14:textId="38DCE24F" w:rsidR="004A5BFF" w:rsidRDefault="004A5BFF">
      <w:pPr>
        <w:pStyle w:val="Prrafodelista"/>
        <w:numPr>
          <w:ilvl w:val="0"/>
          <w:numId w:val="9"/>
        </w:numPr>
      </w:pPr>
      <w:r>
        <w:t>La ejecución de actividades.</w:t>
      </w:r>
    </w:p>
    <w:p w14:paraId="7042AF18" w14:textId="71DD34AF" w:rsidR="004A5BFF" w:rsidRDefault="004A5BFF">
      <w:pPr>
        <w:pStyle w:val="Prrafodelista"/>
        <w:numPr>
          <w:ilvl w:val="0"/>
          <w:numId w:val="9"/>
        </w:numPr>
      </w:pPr>
      <w:r>
        <w:t>La participación de los beneficiarios.</w:t>
      </w:r>
    </w:p>
    <w:p w14:paraId="49442939" w14:textId="4B0F42C4" w:rsidR="004A5BFF" w:rsidRDefault="004A5BFF">
      <w:pPr>
        <w:pStyle w:val="Prrafodelista"/>
        <w:numPr>
          <w:ilvl w:val="0"/>
          <w:numId w:val="9"/>
        </w:numPr>
      </w:pPr>
      <w:r>
        <w:t>La utilización de recursos.</w:t>
      </w:r>
    </w:p>
    <w:p w14:paraId="56EE5323" w14:textId="1CBC103A" w:rsidR="004A5BFF" w:rsidRDefault="004A5BFF">
      <w:pPr>
        <w:pStyle w:val="Prrafodelista"/>
        <w:numPr>
          <w:ilvl w:val="0"/>
          <w:numId w:val="9"/>
        </w:numPr>
      </w:pPr>
      <w:r>
        <w:t>Los productos obtenidos.</w:t>
      </w:r>
    </w:p>
    <w:p w14:paraId="0FF840FB" w14:textId="79738B48" w:rsidR="004A5BFF" w:rsidRDefault="004A5BFF">
      <w:pPr>
        <w:pStyle w:val="Prrafodelista"/>
        <w:numPr>
          <w:ilvl w:val="0"/>
          <w:numId w:val="9"/>
        </w:numPr>
      </w:pPr>
      <w:r>
        <w:t>Los cambios generados en la comunidad.</w:t>
      </w:r>
    </w:p>
    <w:p w14:paraId="41E199CD" w14:textId="59629C8C" w:rsidR="004A5BFF" w:rsidRDefault="004A5BFF">
      <w:pPr>
        <w:pStyle w:val="Prrafodelista"/>
        <w:numPr>
          <w:ilvl w:val="0"/>
          <w:numId w:val="9"/>
        </w:numPr>
      </w:pPr>
      <w:r>
        <w:t>Los impactos alcanzados.</w:t>
      </w:r>
    </w:p>
    <w:p w14:paraId="60615D39" w14:textId="58D2FCF5" w:rsidR="00FE602A" w:rsidRDefault="004A5BFF" w:rsidP="004A5BFF">
      <w:r>
        <w:t>Esta etapa es fundamental porque permite establecer las variables clave que posteriormente se convertirán en indicadores.</w:t>
      </w:r>
    </w:p>
    <w:p w14:paraId="313F3186" w14:textId="77777777" w:rsidR="00FE602A" w:rsidRDefault="00FE602A">
      <w:pPr>
        <w:spacing w:before="0" w:after="160" w:line="259" w:lineRule="auto"/>
        <w:ind w:firstLine="0"/>
      </w:pPr>
      <w:r>
        <w:br w:type="page"/>
      </w:r>
    </w:p>
    <w:p w14:paraId="127C1C39" w14:textId="39BFD44B" w:rsidR="00FE602A" w:rsidRDefault="004A5BFF" w:rsidP="004A5BFF">
      <w:r w:rsidRPr="00FE602A">
        <w:rPr>
          <w:b/>
          <w:bCs/>
        </w:rPr>
        <w:lastRenderedPageBreak/>
        <w:t>Ejemplo</w:t>
      </w:r>
    </w:p>
    <w:p w14:paraId="3E04E00C" w14:textId="1591B93D" w:rsidR="004A5BFF" w:rsidRDefault="004A5BFF" w:rsidP="004A5BFF">
      <w:r>
        <w:t>Si el objetivo es fortalecer las capacidades productivas de las familias rurales, algunos aspectos que pueden medirse son:</w:t>
      </w:r>
    </w:p>
    <w:p w14:paraId="5C140B98" w14:textId="25DDF4E3" w:rsidR="004A5BFF" w:rsidRDefault="004A5BFF">
      <w:pPr>
        <w:pStyle w:val="Prrafodelista"/>
        <w:numPr>
          <w:ilvl w:val="0"/>
          <w:numId w:val="10"/>
        </w:numPr>
      </w:pPr>
      <w:r>
        <w:t>Número de capacitaciones realizadas.</w:t>
      </w:r>
    </w:p>
    <w:p w14:paraId="080D9AE4" w14:textId="110383F9" w:rsidR="004A5BFF" w:rsidRDefault="004A5BFF">
      <w:pPr>
        <w:pStyle w:val="Prrafodelista"/>
        <w:numPr>
          <w:ilvl w:val="0"/>
          <w:numId w:val="10"/>
        </w:numPr>
      </w:pPr>
      <w:r>
        <w:t>Número de familias capacitadas.</w:t>
      </w:r>
    </w:p>
    <w:p w14:paraId="0CFBDA0C" w14:textId="1A51E879" w:rsidR="004A5BFF" w:rsidRDefault="004A5BFF">
      <w:pPr>
        <w:pStyle w:val="Prrafodelista"/>
        <w:numPr>
          <w:ilvl w:val="0"/>
          <w:numId w:val="10"/>
        </w:numPr>
      </w:pPr>
      <w:r>
        <w:t>Nivel de asistencia a las actividades.</w:t>
      </w:r>
    </w:p>
    <w:p w14:paraId="34E8C132" w14:textId="43831D20" w:rsidR="004A5BFF" w:rsidRDefault="004A5BFF">
      <w:pPr>
        <w:pStyle w:val="Prrafodelista"/>
        <w:numPr>
          <w:ilvl w:val="0"/>
          <w:numId w:val="10"/>
        </w:numPr>
      </w:pPr>
      <w:r>
        <w:t>Incremento de la productividad agrícola.</w:t>
      </w:r>
    </w:p>
    <w:p w14:paraId="604875E7" w14:textId="00ED3692" w:rsidR="004A5BFF" w:rsidRDefault="004A5BFF">
      <w:pPr>
        <w:pStyle w:val="Prrafodelista"/>
        <w:numPr>
          <w:ilvl w:val="0"/>
          <w:numId w:val="10"/>
        </w:numPr>
      </w:pPr>
      <w:r>
        <w:t>Aplicación de nuevas prácticas productivas.</w:t>
      </w:r>
    </w:p>
    <w:p w14:paraId="76670F0D" w14:textId="7F298512" w:rsidR="004A5BFF" w:rsidRPr="00FE602A" w:rsidRDefault="004A5BFF" w:rsidP="004A5BFF">
      <w:pPr>
        <w:rPr>
          <w:b/>
          <w:bCs/>
        </w:rPr>
      </w:pPr>
      <w:r w:rsidRPr="00FE602A">
        <w:rPr>
          <w:b/>
          <w:bCs/>
        </w:rPr>
        <w:t>Etapa 3. Selección y formulación de los indicadores</w:t>
      </w:r>
    </w:p>
    <w:p w14:paraId="4C782711" w14:textId="76E306A9" w:rsidR="004A5BFF" w:rsidRDefault="004A5BFF" w:rsidP="004A5BFF">
      <w:r>
        <w:t>Después de identificar los aspectos que se desean medir, se seleccionan los indicadores más adecuados para evaluar cada uno de ellos. La selección debe realizarse teniendo en cuenta criterios como claridad, relevancia, factibilidad, confiabilidad y facilidad de medición.</w:t>
      </w:r>
    </w:p>
    <w:p w14:paraId="125547D5" w14:textId="7E837CCC" w:rsidR="004A5BFF" w:rsidRDefault="004A5BFF" w:rsidP="004A5BFF">
      <w:r>
        <w:t>Cada indicador debe expresar de forma precisa qué se medirá, cómo se medirá y cuál será la unidad de medida utilizada. A continuación, se presentan algunos ejemplos de indicadores formulados a partir de diferentes aspectos del proyecto:</w:t>
      </w:r>
    </w:p>
    <w:p w14:paraId="6FD1AA39" w14:textId="244E8860" w:rsidR="004A5BFF" w:rsidRDefault="004A5BFF">
      <w:pPr>
        <w:pStyle w:val="Prrafodelista"/>
        <w:numPr>
          <w:ilvl w:val="0"/>
          <w:numId w:val="11"/>
        </w:numPr>
      </w:pPr>
      <w:r w:rsidRPr="00FE1506">
        <w:rPr>
          <w:b/>
          <w:bCs/>
        </w:rPr>
        <w:t>Capacitación</w:t>
      </w:r>
      <w:r w:rsidR="00FE602A">
        <w:t xml:space="preserve">. </w:t>
      </w:r>
      <w:r>
        <w:t>Número de talleres realizados.</w:t>
      </w:r>
      <w:r>
        <w:tab/>
        <w:t xml:space="preserve"> </w:t>
      </w:r>
    </w:p>
    <w:p w14:paraId="1106D3BD" w14:textId="2A4B1094" w:rsidR="004A5BFF" w:rsidRDefault="004A5BFF">
      <w:pPr>
        <w:pStyle w:val="Prrafodelista"/>
        <w:numPr>
          <w:ilvl w:val="0"/>
          <w:numId w:val="11"/>
        </w:numPr>
      </w:pPr>
      <w:r w:rsidRPr="00FE1506">
        <w:rPr>
          <w:b/>
          <w:bCs/>
        </w:rPr>
        <w:t>Cobertura</w:t>
      </w:r>
      <w:r w:rsidR="00FE602A">
        <w:t xml:space="preserve">. </w:t>
      </w:r>
      <w:r>
        <w:t>Número de familias participantes.</w:t>
      </w:r>
      <w:r>
        <w:tab/>
        <w:t xml:space="preserve"> </w:t>
      </w:r>
    </w:p>
    <w:p w14:paraId="66BD7557" w14:textId="395A5292" w:rsidR="004A5BFF" w:rsidRDefault="004A5BFF">
      <w:pPr>
        <w:pStyle w:val="Prrafodelista"/>
        <w:numPr>
          <w:ilvl w:val="0"/>
          <w:numId w:val="11"/>
        </w:numPr>
      </w:pPr>
      <w:r w:rsidRPr="00FE1506">
        <w:rPr>
          <w:b/>
          <w:bCs/>
        </w:rPr>
        <w:t>Participación</w:t>
      </w:r>
      <w:r w:rsidR="00FE602A">
        <w:t xml:space="preserve">. </w:t>
      </w:r>
      <w:r>
        <w:t>Porcentaje de asistencia a las actividades.</w:t>
      </w:r>
      <w:r>
        <w:tab/>
      </w:r>
    </w:p>
    <w:p w14:paraId="30DB561B" w14:textId="4F9FDE11" w:rsidR="00FE602A" w:rsidRDefault="004A5BFF">
      <w:pPr>
        <w:pStyle w:val="Prrafodelista"/>
        <w:numPr>
          <w:ilvl w:val="0"/>
          <w:numId w:val="11"/>
        </w:numPr>
      </w:pPr>
      <w:r w:rsidRPr="00FE1506">
        <w:rPr>
          <w:b/>
          <w:bCs/>
        </w:rPr>
        <w:t>Resultado</w:t>
      </w:r>
      <w:r w:rsidR="00FE602A">
        <w:t xml:space="preserve">. </w:t>
      </w:r>
      <w:r>
        <w:t>Incremento porcentual de la producción agrícola.</w:t>
      </w:r>
      <w:r>
        <w:tab/>
        <w:t xml:space="preserve"> </w:t>
      </w:r>
    </w:p>
    <w:p w14:paraId="2E82E15C" w14:textId="103D2068" w:rsidR="004A5BFF" w:rsidRDefault="004A5BFF">
      <w:pPr>
        <w:pStyle w:val="Prrafodelista"/>
        <w:numPr>
          <w:ilvl w:val="0"/>
          <w:numId w:val="11"/>
        </w:numPr>
      </w:pPr>
      <w:r w:rsidRPr="00FE1506">
        <w:rPr>
          <w:b/>
          <w:bCs/>
        </w:rPr>
        <w:t>Satisfacción</w:t>
      </w:r>
      <w:r w:rsidR="00FE602A">
        <w:t xml:space="preserve">. </w:t>
      </w:r>
      <w:r>
        <w:t>Nivel de satisfacción de los beneficiarios.</w:t>
      </w:r>
    </w:p>
    <w:p w14:paraId="418D1645" w14:textId="77777777" w:rsidR="00FE602A" w:rsidRDefault="004A5BFF" w:rsidP="004A5BFF">
      <w:r w:rsidRPr="00FE602A">
        <w:rPr>
          <w:b/>
          <w:bCs/>
        </w:rPr>
        <w:lastRenderedPageBreak/>
        <w:t>Importante</w:t>
      </w:r>
    </w:p>
    <w:p w14:paraId="6D021815" w14:textId="6C692964" w:rsidR="004A5BFF" w:rsidRDefault="004A5BFF" w:rsidP="004A5BFF">
      <w:r>
        <w:t>La adecuada formulación de los indicadores garantiza que la información obtenida sea útil para el seguimiento y la evaluación del proyecto.</w:t>
      </w:r>
    </w:p>
    <w:p w14:paraId="0462C2B6" w14:textId="1965DE29" w:rsidR="004A5BFF" w:rsidRPr="00FE602A" w:rsidRDefault="004A5BFF" w:rsidP="004A5BFF">
      <w:pPr>
        <w:rPr>
          <w:b/>
          <w:bCs/>
        </w:rPr>
      </w:pPr>
      <w:r w:rsidRPr="00FE602A">
        <w:rPr>
          <w:b/>
          <w:bCs/>
        </w:rPr>
        <w:t>Etapa 4. Establecimiento de la línea base</w:t>
      </w:r>
    </w:p>
    <w:p w14:paraId="00971D91" w14:textId="7408960B" w:rsidR="004A5BFF" w:rsidRDefault="004A5BFF" w:rsidP="004A5BFF">
      <w:r>
        <w:t>La línea base corresponde a la situación inicial del proyecto antes de iniciar la ejecución de las actividades. Su propósito es proporcionar un punto de referencia que permita comparar posteriormente los resultados alcanzados y determinar los cambios generados por la intervención. La línea base puede construirse mediante encuestas, entrevistas, diagnósticos comunitarios o la revisión de información existente.</w:t>
      </w:r>
    </w:p>
    <w:p w14:paraId="4055F940" w14:textId="78979E0F" w:rsidR="004A5BFF" w:rsidRDefault="004A5BFF" w:rsidP="004A5BFF">
      <w:r w:rsidRPr="00FE602A">
        <w:rPr>
          <w:b/>
          <w:bCs/>
        </w:rPr>
        <w:t>Ejemplo</w:t>
      </w:r>
    </w:p>
    <w:p w14:paraId="55BFA883" w14:textId="1A1E22B9" w:rsidR="004A5BFF" w:rsidRDefault="004A5BFF" w:rsidP="004A5BFF">
      <w:r>
        <w:t>Antes de iniciar un proyecto de fortalecimiento agrícola, se determina que la producción promedio de los beneficiarios es de 800 kilogramos por hectárea. Este valor se convierte en la línea base que servirá para medir los avances obtenidos durante la ejecución del proyecto.</w:t>
      </w:r>
    </w:p>
    <w:p w14:paraId="34B096E9" w14:textId="1126E029" w:rsidR="004A5BFF" w:rsidRPr="00FE602A" w:rsidRDefault="004A5BFF" w:rsidP="004A5BFF">
      <w:pPr>
        <w:rPr>
          <w:b/>
          <w:bCs/>
        </w:rPr>
      </w:pPr>
      <w:r w:rsidRPr="00FE602A">
        <w:rPr>
          <w:b/>
          <w:bCs/>
        </w:rPr>
        <w:t>Etapa 5. Definición de metas</w:t>
      </w:r>
    </w:p>
    <w:p w14:paraId="7E84D3D9" w14:textId="77777777" w:rsidR="00FE602A" w:rsidRDefault="004A5BFF" w:rsidP="004A5BFF">
      <w:r>
        <w:t>Las metas representan los resultados específicos que se espera alcanzar durante la ejecución del proyecto. Deben ser realistas, medibles y estar relacionadas directamente con los indicadores definidos. Las metas permiten establecer el nivel de desempeño esperado y constituyen el principal criterio para evaluar el cumplimiento del proyecto.</w:t>
      </w:r>
    </w:p>
    <w:p w14:paraId="1979318C" w14:textId="59ED4534" w:rsidR="004A5BFF" w:rsidRDefault="004A5BFF" w:rsidP="004A5BFF">
      <w:r w:rsidRPr="00FE602A">
        <w:rPr>
          <w:b/>
          <w:bCs/>
        </w:rPr>
        <w:lastRenderedPageBreak/>
        <w:t>Ejemplos</w:t>
      </w:r>
    </w:p>
    <w:p w14:paraId="596E7950" w14:textId="0E4993BF" w:rsidR="004A5BFF" w:rsidRDefault="004A5BFF">
      <w:pPr>
        <w:pStyle w:val="Prrafodelista"/>
        <w:numPr>
          <w:ilvl w:val="0"/>
          <w:numId w:val="12"/>
        </w:numPr>
      </w:pPr>
      <w:r>
        <w:t>Partiendo de una línea base de 800 kg por hectárea, la meta puede consistir en incrementar la producción promedio a 1.100 kg por hectárea al finalizar el proyecto.</w:t>
      </w:r>
    </w:p>
    <w:p w14:paraId="7E30C767" w14:textId="553D1BB3" w:rsidR="004A5BFF" w:rsidRDefault="004A5BFF">
      <w:pPr>
        <w:pStyle w:val="Prrafodelista"/>
        <w:numPr>
          <w:ilvl w:val="0"/>
          <w:numId w:val="12"/>
        </w:numPr>
      </w:pPr>
      <w:r>
        <w:t>Si se pretende capacitar a 100 familias, la meta será alcanzar la participación efectiva de la totalidad de los beneficiarios previstos.</w:t>
      </w:r>
    </w:p>
    <w:p w14:paraId="6F6F382C" w14:textId="77777777" w:rsidR="00FE602A" w:rsidRDefault="004A5BFF" w:rsidP="004A5BFF">
      <w:pPr>
        <w:rPr>
          <w:b/>
          <w:bCs/>
        </w:rPr>
      </w:pPr>
      <w:r w:rsidRPr="00FE602A">
        <w:rPr>
          <w:b/>
          <w:bCs/>
        </w:rPr>
        <w:t>Etapa 6. Definición de fuentes de información y mecanismos de recolección de datos</w:t>
      </w:r>
    </w:p>
    <w:p w14:paraId="4098C5F1" w14:textId="77777777" w:rsidR="00FE602A" w:rsidRDefault="004A5BFF" w:rsidP="004A5BFF">
      <w:r>
        <w:t xml:space="preserve">Una vez establecidos los indicadores y las metas, es necesario determinar de dónde se obtendrá la información requerida para su medición. Las fuentes de información pueden ser primarias o secundarias. </w:t>
      </w:r>
    </w:p>
    <w:p w14:paraId="2628A241" w14:textId="77777777" w:rsidR="00FE602A" w:rsidRPr="00FE1506" w:rsidRDefault="00FE602A" w:rsidP="00FE602A">
      <w:pPr>
        <w:rPr>
          <w:b/>
          <w:bCs/>
        </w:rPr>
      </w:pPr>
      <w:r w:rsidRPr="00FE1506">
        <w:rPr>
          <w:b/>
          <w:bCs/>
        </w:rPr>
        <w:t>Las fuentes primarias incluyen:</w:t>
      </w:r>
    </w:p>
    <w:p w14:paraId="7FE54C6F" w14:textId="19B08A9C" w:rsidR="00FE602A" w:rsidRDefault="00FE602A">
      <w:pPr>
        <w:pStyle w:val="Prrafodelista"/>
        <w:numPr>
          <w:ilvl w:val="0"/>
          <w:numId w:val="13"/>
        </w:numPr>
      </w:pPr>
      <w:r>
        <w:t>Encuestas.</w:t>
      </w:r>
    </w:p>
    <w:p w14:paraId="1AB240B4" w14:textId="24C24A75" w:rsidR="00FE602A" w:rsidRDefault="00FE602A">
      <w:pPr>
        <w:pStyle w:val="Prrafodelista"/>
        <w:numPr>
          <w:ilvl w:val="0"/>
          <w:numId w:val="13"/>
        </w:numPr>
      </w:pPr>
      <w:r>
        <w:t>Entrevistas.</w:t>
      </w:r>
    </w:p>
    <w:p w14:paraId="4368EEF7" w14:textId="4CAF1E6E" w:rsidR="00FE602A" w:rsidRDefault="00FE602A">
      <w:pPr>
        <w:pStyle w:val="Prrafodelista"/>
        <w:numPr>
          <w:ilvl w:val="0"/>
          <w:numId w:val="13"/>
        </w:numPr>
      </w:pPr>
      <w:r>
        <w:t>Observación directa.</w:t>
      </w:r>
    </w:p>
    <w:p w14:paraId="2BA44EB3" w14:textId="752F3714" w:rsidR="00FE602A" w:rsidRDefault="00FE602A">
      <w:pPr>
        <w:pStyle w:val="Prrafodelista"/>
        <w:numPr>
          <w:ilvl w:val="0"/>
          <w:numId w:val="13"/>
        </w:numPr>
      </w:pPr>
      <w:r>
        <w:t>Grupos focales.</w:t>
      </w:r>
    </w:p>
    <w:p w14:paraId="596C021E" w14:textId="2F60E14B" w:rsidR="00FE602A" w:rsidRDefault="00FE602A">
      <w:pPr>
        <w:pStyle w:val="Prrafodelista"/>
        <w:numPr>
          <w:ilvl w:val="0"/>
          <w:numId w:val="13"/>
        </w:numPr>
      </w:pPr>
      <w:r>
        <w:t>Reuniones comunitarias.</w:t>
      </w:r>
    </w:p>
    <w:p w14:paraId="1F9A119E" w14:textId="77777777" w:rsidR="00FE602A" w:rsidRPr="00FE1506" w:rsidRDefault="00FE602A" w:rsidP="00FE602A">
      <w:pPr>
        <w:rPr>
          <w:b/>
          <w:bCs/>
        </w:rPr>
      </w:pPr>
      <w:r w:rsidRPr="00FE1506">
        <w:rPr>
          <w:b/>
          <w:bCs/>
        </w:rPr>
        <w:t>Las fuentes secundarias comprenden:</w:t>
      </w:r>
    </w:p>
    <w:p w14:paraId="74A29045" w14:textId="46A6AD8E" w:rsidR="00FE602A" w:rsidRDefault="00FE602A">
      <w:pPr>
        <w:pStyle w:val="Prrafodelista"/>
        <w:numPr>
          <w:ilvl w:val="0"/>
          <w:numId w:val="14"/>
        </w:numPr>
      </w:pPr>
      <w:r>
        <w:t>Informes técnicos.</w:t>
      </w:r>
    </w:p>
    <w:p w14:paraId="1B8597E9" w14:textId="035CF57C" w:rsidR="00FE602A" w:rsidRDefault="00FE602A">
      <w:pPr>
        <w:pStyle w:val="Prrafodelista"/>
        <w:numPr>
          <w:ilvl w:val="0"/>
          <w:numId w:val="14"/>
        </w:numPr>
      </w:pPr>
      <w:r>
        <w:t>Registros administrativos.</w:t>
      </w:r>
    </w:p>
    <w:p w14:paraId="6F218E66" w14:textId="204241CF" w:rsidR="00FE602A" w:rsidRDefault="00FE602A">
      <w:pPr>
        <w:pStyle w:val="Prrafodelista"/>
        <w:numPr>
          <w:ilvl w:val="0"/>
          <w:numId w:val="14"/>
        </w:numPr>
      </w:pPr>
      <w:r>
        <w:lastRenderedPageBreak/>
        <w:t>Bases de datos.</w:t>
      </w:r>
    </w:p>
    <w:p w14:paraId="7560C734" w14:textId="28E358AC" w:rsidR="00FE602A" w:rsidRDefault="00FE602A">
      <w:pPr>
        <w:pStyle w:val="Prrafodelista"/>
        <w:numPr>
          <w:ilvl w:val="0"/>
          <w:numId w:val="14"/>
        </w:numPr>
      </w:pPr>
      <w:r>
        <w:t>Actas de reunión.</w:t>
      </w:r>
    </w:p>
    <w:p w14:paraId="5BAA4746" w14:textId="34CD9A59" w:rsidR="004A5BFF" w:rsidRDefault="00FE602A">
      <w:pPr>
        <w:pStyle w:val="Prrafodelista"/>
        <w:numPr>
          <w:ilvl w:val="0"/>
          <w:numId w:val="14"/>
        </w:numPr>
      </w:pPr>
      <w:r>
        <w:t>Documentos institucionales.</w:t>
      </w:r>
      <w:r w:rsidR="004A5BFF">
        <w:t xml:space="preserve"> </w:t>
      </w:r>
    </w:p>
    <w:p w14:paraId="13788D25" w14:textId="531C7C61" w:rsidR="004A5BFF" w:rsidRDefault="004A5BFF" w:rsidP="004A5BFF">
      <w:r>
        <w:t>Asimismo, deben definirse los instrumentos que se utilizarán para recopilar la información, tales como formatos de asistencia, listas de verificación, formularios digitales o bases de datos.</w:t>
      </w:r>
    </w:p>
    <w:p w14:paraId="12CB79CB" w14:textId="06DC7D3E" w:rsidR="004A5BFF" w:rsidRPr="00FE602A" w:rsidRDefault="004A5BFF" w:rsidP="004A5BFF">
      <w:pPr>
        <w:rPr>
          <w:b/>
          <w:bCs/>
        </w:rPr>
      </w:pPr>
      <w:r w:rsidRPr="00FE602A">
        <w:rPr>
          <w:b/>
          <w:bCs/>
        </w:rPr>
        <w:t>Etapa 7. Recolección y registro de información</w:t>
      </w:r>
    </w:p>
    <w:p w14:paraId="230C20D0" w14:textId="77777777" w:rsidR="004A5BFF" w:rsidRDefault="004A5BFF" w:rsidP="004A5BFF">
      <w:r>
        <w:t>En esta etapa se recopilan los datos necesarios para medir cada indicador. La información debe recolectarse de manera periódica y sistemática, siguiendo procedimientos estandarizados que garanticen su calidad y confiabilidad. Es importante que los responsables del seguimiento registren adecuadamente la información para facilitar su posterior análisis.</w:t>
      </w:r>
    </w:p>
    <w:p w14:paraId="56FB0042" w14:textId="24D1B4EA" w:rsidR="004A5BFF" w:rsidRDefault="004A5BFF" w:rsidP="004A5BFF">
      <w:r w:rsidRPr="00FE602A">
        <w:rPr>
          <w:b/>
          <w:bCs/>
        </w:rPr>
        <w:t>Ejemplo</w:t>
      </w:r>
    </w:p>
    <w:p w14:paraId="1BAD4BB5" w14:textId="2018DFD7" w:rsidR="004A5BFF" w:rsidRDefault="004A5BFF" w:rsidP="004A5BFF">
      <w:r>
        <w:t>Durante una jornada de capacitación pueden diligenciarse listas de asistencia, elaborar registros fotográficos y aplicar encuestas de satisfacción como evidencia del cumplimiento de las actividades.</w:t>
      </w:r>
    </w:p>
    <w:p w14:paraId="623E31EC" w14:textId="754FFE63" w:rsidR="004A5BFF" w:rsidRPr="00FE602A" w:rsidRDefault="004A5BFF" w:rsidP="004A5BFF">
      <w:pPr>
        <w:rPr>
          <w:b/>
          <w:bCs/>
        </w:rPr>
      </w:pPr>
      <w:r w:rsidRPr="00FE602A">
        <w:rPr>
          <w:b/>
          <w:bCs/>
        </w:rPr>
        <w:t>Etapa 8. Procesamiento y análisis de resultados</w:t>
      </w:r>
    </w:p>
    <w:p w14:paraId="637397E4" w14:textId="77777777" w:rsidR="00FE602A" w:rsidRDefault="004A5BFF" w:rsidP="00FE602A">
      <w:r>
        <w:t xml:space="preserve">Una vez recopilada la información, se procede a organizarla, consolidarla y analizarla. El análisis consiste en comparar los resultados obtenidos con las metas establecidas para determinar el nivel de cumplimiento alcanzado. Este proceso permite identificar avances, dificultades, desviaciones y oportunidades de mejora: </w:t>
      </w:r>
    </w:p>
    <w:p w14:paraId="7D5B3485" w14:textId="387B0B77" w:rsidR="004A5BFF" w:rsidRPr="00FE602A" w:rsidRDefault="004A5BFF" w:rsidP="00FE602A">
      <w:r w:rsidRPr="00FE602A">
        <w:rPr>
          <w:b/>
          <w:bCs/>
        </w:rPr>
        <w:lastRenderedPageBreak/>
        <w:t>Ejemplo</w:t>
      </w:r>
    </w:p>
    <w:p w14:paraId="2EFACAF4" w14:textId="3D2DDF08" w:rsidR="004A5BFF" w:rsidRDefault="004A5BFF">
      <w:pPr>
        <w:pStyle w:val="Prrafodelista"/>
        <w:numPr>
          <w:ilvl w:val="0"/>
          <w:numId w:val="15"/>
        </w:numPr>
      </w:pPr>
      <w:r w:rsidRPr="00FE602A">
        <w:rPr>
          <w:b/>
          <w:bCs/>
        </w:rPr>
        <w:t>Meta establecida</w:t>
      </w:r>
      <w:r>
        <w:t xml:space="preserve">: </w:t>
      </w:r>
      <w:r w:rsidR="00FE602A">
        <w:t>c</w:t>
      </w:r>
      <w:r>
        <w:t>apacitar a 100 familias rurales.</w:t>
      </w:r>
    </w:p>
    <w:p w14:paraId="6648B733" w14:textId="51C2F57C" w:rsidR="004A5BFF" w:rsidRDefault="004A5BFF">
      <w:pPr>
        <w:pStyle w:val="Prrafodelista"/>
        <w:numPr>
          <w:ilvl w:val="0"/>
          <w:numId w:val="15"/>
        </w:numPr>
      </w:pPr>
      <w:r w:rsidRPr="001B5DD2">
        <w:rPr>
          <w:b/>
          <w:bCs/>
        </w:rPr>
        <w:t>Resultado obtenido</w:t>
      </w:r>
      <w:r>
        <w:t>: 95 familias capacitadas.</w:t>
      </w:r>
    </w:p>
    <w:p w14:paraId="0EA90116" w14:textId="0E25CF04" w:rsidR="004A5BFF" w:rsidRDefault="004A5BFF">
      <w:pPr>
        <w:pStyle w:val="Prrafodelista"/>
        <w:numPr>
          <w:ilvl w:val="0"/>
          <w:numId w:val="15"/>
        </w:numPr>
      </w:pPr>
      <w:r w:rsidRPr="001B5DD2">
        <w:rPr>
          <w:b/>
          <w:bCs/>
        </w:rPr>
        <w:t>Nivel de cumplimiento</w:t>
      </w:r>
      <w:r>
        <w:t>: 95 %.</w:t>
      </w:r>
    </w:p>
    <w:p w14:paraId="668B764F" w14:textId="77777777" w:rsidR="001B5DD2" w:rsidRDefault="004A5BFF" w:rsidP="004A5BFF">
      <w:r>
        <w:t>En este caso, el proyecto alcanzó un cumplimiento del 95 % de la meta propuesta.</w:t>
      </w:r>
    </w:p>
    <w:p w14:paraId="03F4C465" w14:textId="0F469AAE" w:rsidR="004A5BFF" w:rsidRDefault="004A5BFF" w:rsidP="004A5BFF">
      <w:r>
        <w:t>Además de los cálculos cuantitativos, el análisis puede incluir la interpretación de información cualitativa relacionada con la satisfacción de los beneficiarios, las dificultades encontradas y los cambios identificados en la comunidad.</w:t>
      </w:r>
    </w:p>
    <w:p w14:paraId="601F1255" w14:textId="22A8C0DB" w:rsidR="004A5BFF" w:rsidRPr="001B5DD2" w:rsidRDefault="004A5BFF" w:rsidP="004A5BFF">
      <w:pPr>
        <w:rPr>
          <w:b/>
          <w:bCs/>
        </w:rPr>
      </w:pPr>
      <w:r w:rsidRPr="001B5DD2">
        <w:rPr>
          <w:b/>
          <w:bCs/>
        </w:rPr>
        <w:t>Etapa 9. Elaboración de informes y comunicación de resultados</w:t>
      </w:r>
    </w:p>
    <w:p w14:paraId="230F3733" w14:textId="77777777" w:rsidR="004A5BFF" w:rsidRDefault="004A5BFF" w:rsidP="004A5BFF">
      <w:r>
        <w:t>Los resultados obtenidos deben presentarse de manera organizada mediante informes de seguimiento y evaluación. Estos informes permiten comunicar la información a los diferentes actores involucrados en el proyecto, entre ellos:</w:t>
      </w:r>
    </w:p>
    <w:p w14:paraId="43A92C8B" w14:textId="4BF29525" w:rsidR="004A5BFF" w:rsidRDefault="004A5BFF">
      <w:pPr>
        <w:pStyle w:val="Prrafodelista"/>
        <w:numPr>
          <w:ilvl w:val="0"/>
          <w:numId w:val="16"/>
        </w:numPr>
      </w:pPr>
      <w:r>
        <w:t>Beneficiarios.</w:t>
      </w:r>
    </w:p>
    <w:p w14:paraId="4C1E9C06" w14:textId="0EDD999C" w:rsidR="004A5BFF" w:rsidRDefault="004A5BFF">
      <w:pPr>
        <w:pStyle w:val="Prrafodelista"/>
        <w:numPr>
          <w:ilvl w:val="0"/>
          <w:numId w:val="16"/>
        </w:numPr>
      </w:pPr>
      <w:r>
        <w:t>Líderes comunitarios.</w:t>
      </w:r>
    </w:p>
    <w:p w14:paraId="4D546F9D" w14:textId="512BB101" w:rsidR="004A5BFF" w:rsidRDefault="004A5BFF">
      <w:pPr>
        <w:pStyle w:val="Prrafodelista"/>
        <w:numPr>
          <w:ilvl w:val="0"/>
          <w:numId w:val="16"/>
        </w:numPr>
      </w:pPr>
      <w:r>
        <w:t>Organizaciones ejecutoras.</w:t>
      </w:r>
    </w:p>
    <w:p w14:paraId="3B4AC748" w14:textId="68CE554D" w:rsidR="004A5BFF" w:rsidRDefault="004A5BFF">
      <w:pPr>
        <w:pStyle w:val="Prrafodelista"/>
        <w:numPr>
          <w:ilvl w:val="0"/>
          <w:numId w:val="16"/>
        </w:numPr>
      </w:pPr>
      <w:r>
        <w:t>Entidades financiadoras.</w:t>
      </w:r>
    </w:p>
    <w:p w14:paraId="3ECBE88D" w14:textId="1FEDFE06" w:rsidR="004A5BFF" w:rsidRDefault="004A5BFF">
      <w:pPr>
        <w:pStyle w:val="Prrafodelista"/>
        <w:numPr>
          <w:ilvl w:val="0"/>
          <w:numId w:val="16"/>
        </w:numPr>
      </w:pPr>
      <w:r>
        <w:t>Organismos de control.</w:t>
      </w:r>
    </w:p>
    <w:p w14:paraId="19402B41" w14:textId="77777777" w:rsidR="001B5DD2" w:rsidRDefault="001B5DD2">
      <w:pPr>
        <w:spacing w:before="0" w:after="160" w:line="259" w:lineRule="auto"/>
        <w:ind w:firstLine="0"/>
        <w:rPr>
          <w:b/>
          <w:bCs/>
        </w:rPr>
      </w:pPr>
      <w:r>
        <w:rPr>
          <w:b/>
          <w:bCs/>
        </w:rPr>
        <w:br w:type="page"/>
      </w:r>
    </w:p>
    <w:p w14:paraId="7DE557A7" w14:textId="77777777" w:rsidR="00FE1506" w:rsidRDefault="004A5BFF" w:rsidP="004A5BFF">
      <w:pPr>
        <w:rPr>
          <w:b/>
          <w:bCs/>
        </w:rPr>
      </w:pPr>
      <w:r w:rsidRPr="00FE1506">
        <w:rPr>
          <w:b/>
          <w:bCs/>
        </w:rPr>
        <w:lastRenderedPageBreak/>
        <w:t>Importante</w:t>
      </w:r>
    </w:p>
    <w:p w14:paraId="1545C216" w14:textId="00E21FA9" w:rsidR="004A5BFF" w:rsidRDefault="004A5BFF" w:rsidP="004A5BFF">
      <w:r w:rsidRPr="00FE1506">
        <w:t>La comunicación adecuada</w:t>
      </w:r>
      <w:r>
        <w:t xml:space="preserve"> de los resultados favorece la transparencia y fortalece los procesos de rendición de cuentas.</w:t>
      </w:r>
    </w:p>
    <w:p w14:paraId="30338AB4" w14:textId="404CB68D" w:rsidR="004A5BFF" w:rsidRPr="001B5DD2" w:rsidRDefault="004A5BFF" w:rsidP="004A5BFF">
      <w:pPr>
        <w:rPr>
          <w:b/>
          <w:bCs/>
        </w:rPr>
      </w:pPr>
      <w:r w:rsidRPr="001B5DD2">
        <w:rPr>
          <w:b/>
          <w:bCs/>
        </w:rPr>
        <w:t>Etapa 10. Toma de decisiones y acciones de mejora</w:t>
      </w:r>
    </w:p>
    <w:p w14:paraId="445CE485" w14:textId="77777777" w:rsidR="004A5BFF" w:rsidRDefault="004A5BFF" w:rsidP="004A5BFF">
      <w:r>
        <w:t>La etapa final consiste en utilizar la información obtenida para apoyar la toma de decisiones. Los resultados de los indicadores permiten identificar fortalezas, debilidades, riesgos y oportunidades de mejora dentro del proyecto. Con base en esta información pueden implementarse las siguientes acciones:</w:t>
      </w:r>
    </w:p>
    <w:p w14:paraId="328C6995" w14:textId="6BF738D3" w:rsidR="004A5BFF" w:rsidRDefault="004A5BFF">
      <w:pPr>
        <w:pStyle w:val="Prrafodelista"/>
        <w:numPr>
          <w:ilvl w:val="0"/>
          <w:numId w:val="17"/>
        </w:numPr>
      </w:pPr>
      <w:r>
        <w:t>Acciones preventivas para evitar problemas futuros.</w:t>
      </w:r>
    </w:p>
    <w:p w14:paraId="4FBB4089" w14:textId="2955D7CF" w:rsidR="004A5BFF" w:rsidRDefault="004A5BFF">
      <w:pPr>
        <w:pStyle w:val="Prrafodelista"/>
        <w:numPr>
          <w:ilvl w:val="0"/>
          <w:numId w:val="17"/>
        </w:numPr>
      </w:pPr>
      <w:r>
        <w:t>Acciones correctivas para solucionar las desviaciones identificadas.</w:t>
      </w:r>
    </w:p>
    <w:p w14:paraId="5DA7A594" w14:textId="396D0C7D" w:rsidR="004A5BFF" w:rsidRDefault="004A5BFF">
      <w:pPr>
        <w:pStyle w:val="Prrafodelista"/>
        <w:numPr>
          <w:ilvl w:val="0"/>
          <w:numId w:val="17"/>
        </w:numPr>
      </w:pPr>
      <w:r>
        <w:t>Acciones de mejora para optimizar procesos y resultados.</w:t>
      </w:r>
    </w:p>
    <w:p w14:paraId="0388087E" w14:textId="2FF1AF66" w:rsidR="004A5BFF" w:rsidRDefault="004A5BFF">
      <w:pPr>
        <w:pStyle w:val="Prrafodelista"/>
        <w:numPr>
          <w:ilvl w:val="0"/>
          <w:numId w:val="17"/>
        </w:numPr>
      </w:pPr>
      <w:r>
        <w:t>Ajustes en las actividades, los cronogramas o los presupuestos.</w:t>
      </w:r>
    </w:p>
    <w:p w14:paraId="0901999E" w14:textId="5040B5BC" w:rsidR="004A5BFF" w:rsidRDefault="004A5BFF" w:rsidP="004A5BFF">
      <w:r>
        <w:t>De esta manera, los indicadores dejan de ser únicamente herramientas de medición y se convierten en instrumentos fundamentales para la gestión eficiente y la mejora continua de los proyectos comunitarios.</w:t>
      </w:r>
    </w:p>
    <w:p w14:paraId="1D6EFC78" w14:textId="59B8AC04" w:rsidR="004A5BFF" w:rsidRDefault="004A5BFF" w:rsidP="001B5DD2">
      <w:pPr>
        <w:pStyle w:val="Ttulo2"/>
      </w:pPr>
      <w:bookmarkStart w:id="4" w:name="_Toc237523660"/>
      <w:r>
        <w:t>Registros para el seguimiento de proyectos</w:t>
      </w:r>
      <w:bookmarkEnd w:id="4"/>
    </w:p>
    <w:p w14:paraId="17CE6021" w14:textId="77777777" w:rsidR="004A5BFF" w:rsidRDefault="004A5BFF" w:rsidP="004A5BFF">
      <w:r>
        <w:t>El seguimiento de proyectos comunitarios requiere información confiable, organizada y verificable que permita evidenciar el desarrollo de las actividades, la participación de los beneficiarios y el cumplimiento de los objetivos establecidos. Para ello, es indispensable implementar mecanismos de registro que faciliten la recopilación, conservación y consulta de la información generada durante la ejecución del proyecto.</w:t>
      </w:r>
    </w:p>
    <w:p w14:paraId="7B0D1525" w14:textId="48A99124" w:rsidR="004A5BFF" w:rsidRDefault="004A5BFF" w:rsidP="004A5BFF">
      <w:r>
        <w:lastRenderedPageBreak/>
        <w:t>Los registros constituyen una fuente fundamental de evidencia para demostrar los avances alcanzados, respaldar la toma de decisiones y facilitar los procesos de evaluación, auditoría y rendición de cuentas. Además, permiten documentar la experiencia adquirida durante la ejecución del proyecto, convirtiéndose en una herramienta valiosa para la gestión del conocimiento y la mejora continua.</w:t>
      </w:r>
    </w:p>
    <w:p w14:paraId="5C7CAC74" w14:textId="7D66B4D4" w:rsidR="004A5BFF" w:rsidRDefault="004A5BFF" w:rsidP="004A5BFF">
      <w:r>
        <w:t>Dentro de los proyectos comunitarios, los registros de participación comunitaria ocupan un lugar central, ya que permiten evidenciar el involucramiento de los beneficiarios y demás actores sociales en las diferentes actividades desarrolladas.</w:t>
      </w:r>
    </w:p>
    <w:p w14:paraId="35F0C804" w14:textId="0C8BFC13" w:rsidR="004A5BFF" w:rsidRPr="001B5DD2" w:rsidRDefault="004A5BFF" w:rsidP="004A5BFF">
      <w:pPr>
        <w:rPr>
          <w:b/>
          <w:bCs/>
        </w:rPr>
      </w:pPr>
      <w:r w:rsidRPr="001B5DD2">
        <w:rPr>
          <w:b/>
          <w:bCs/>
        </w:rPr>
        <w:t>Concepto e importancia</w:t>
      </w:r>
    </w:p>
    <w:p w14:paraId="41CAD48D" w14:textId="7152220B" w:rsidR="004A5BFF" w:rsidRDefault="004A5BFF" w:rsidP="004A5BFF">
      <w:r>
        <w:t>Los registros para el seguimiento de proyectos son documentos físicos o digitales utilizados para recopilar, organizar, almacenar y conservar información relacionada con las actividades, los recursos, los participantes, los resultados y las evidencias generadas durante la ejecución de un proyecto.</w:t>
      </w:r>
    </w:p>
    <w:p w14:paraId="35061619" w14:textId="77777777" w:rsidR="004A5BFF" w:rsidRDefault="004A5BFF" w:rsidP="004A5BFF">
      <w:r>
        <w:t>Estos aportes convierten los registros en un componente esencial para el seguimiento, la evaluación y la mejora continua de los proyectos comunitarios.</w:t>
      </w:r>
    </w:p>
    <w:p w14:paraId="04D2DBF1" w14:textId="12D992C5" w:rsidR="004A5BFF" w:rsidRDefault="004A5BFF" w:rsidP="004A5BFF">
      <w:r>
        <w:t>Entre los diferentes registros utilizados en el seguimiento de proyectos, los registros de participación comunitaria ocupan un lugar central, ya que permiten documentar la asistencia, la intervención y la vinculación de los miembros de la comunidad en las actividades desarrolladas.</w:t>
      </w:r>
    </w:p>
    <w:p w14:paraId="0138B6F1" w14:textId="1B55F934" w:rsidR="004A5BFF" w:rsidRDefault="004A5BFF" w:rsidP="004A5BFF">
      <w:r>
        <w:t xml:space="preserve">Estos registros recopilan información sobre la participación de los beneficiarios en reuniones, capacitaciones, jornadas de trabajo comunitario, talleres, mesas de </w:t>
      </w:r>
      <w:r>
        <w:lastRenderedPageBreak/>
        <w:t>concertación, procesos de formación y demás actividades ejecutadas durante el proyecto. La información consignada constituye una evidencia objetiva del nivel de involucramiento de la comunidad y facilita la verificación del cumplimiento de las metas relacionadas con la participación ciudadana.</w:t>
      </w:r>
    </w:p>
    <w:p w14:paraId="77CEEE80" w14:textId="42B918A7" w:rsidR="004A5BFF" w:rsidRPr="001B5DD2" w:rsidRDefault="004A5BFF" w:rsidP="004A5BFF">
      <w:pPr>
        <w:rPr>
          <w:b/>
          <w:bCs/>
        </w:rPr>
      </w:pPr>
      <w:r w:rsidRPr="001B5DD2">
        <w:rPr>
          <w:b/>
          <w:bCs/>
        </w:rPr>
        <w:t>Tipos de registros</w:t>
      </w:r>
    </w:p>
    <w:p w14:paraId="23128AC0" w14:textId="51F399DB" w:rsidR="004A5BFF" w:rsidRDefault="004A5BFF" w:rsidP="004A5BFF">
      <w:r>
        <w:t>Durante la ejecución de un proyecto comunitario se generan diferentes tipos de registros, cada uno con funciones específicas dentro del proceso de seguimiento y control.</w:t>
      </w:r>
    </w:p>
    <w:p w14:paraId="459869CA" w14:textId="77777777" w:rsidR="001B5DD2" w:rsidRPr="001B5DD2" w:rsidRDefault="004A5BFF">
      <w:pPr>
        <w:pStyle w:val="Prrafodelista"/>
        <w:numPr>
          <w:ilvl w:val="0"/>
          <w:numId w:val="18"/>
        </w:numPr>
        <w:rPr>
          <w:b/>
          <w:bCs/>
        </w:rPr>
      </w:pPr>
      <w:r w:rsidRPr="001B5DD2">
        <w:rPr>
          <w:b/>
          <w:bCs/>
        </w:rPr>
        <w:t>Registros de asistencia</w:t>
      </w:r>
    </w:p>
    <w:p w14:paraId="74A9BA04" w14:textId="1AF9D057" w:rsidR="004A5BFF" w:rsidRDefault="004A5BFF" w:rsidP="004A5BFF">
      <w:r>
        <w:t>Evidencian la participación de los beneficiarios en reuniones, capacitaciones, talleres, jornadas comunitarias y demás actividades del proyecto. Generalmente incluyen el nombre del participante, número de identificación, organización o grupo al que pertenece, fecha de la actividad, firma de asistencia y datos de contacto. Estos registros permiten verificar la cobertura de las actividades y medir indicadores relacionados con la participación comunitaria.</w:t>
      </w:r>
    </w:p>
    <w:p w14:paraId="5628D814" w14:textId="77777777" w:rsidR="001B5DD2" w:rsidRPr="001B5DD2" w:rsidRDefault="004A5BFF">
      <w:pPr>
        <w:pStyle w:val="Prrafodelista"/>
        <w:numPr>
          <w:ilvl w:val="0"/>
          <w:numId w:val="18"/>
        </w:numPr>
        <w:rPr>
          <w:b/>
          <w:bCs/>
        </w:rPr>
      </w:pPr>
      <w:r w:rsidRPr="001B5DD2">
        <w:rPr>
          <w:b/>
          <w:bCs/>
        </w:rPr>
        <w:t>Actas de reunión</w:t>
      </w:r>
    </w:p>
    <w:p w14:paraId="196ADE0C" w14:textId="1CC7EDF1" w:rsidR="001B5DD2" w:rsidRDefault="004A5BFF" w:rsidP="00E505DC">
      <w:r>
        <w:t xml:space="preserve">Registran los temas tratados, las decisiones adoptadas y los compromisos adquiridos durante reuniones de trabajo o espacios de concertación comunitaria. Incluyen la fecha y el lugar de la reunión, lista de asistentes, temas desarrollados, acuerdos alcanzados, compromisos establecidos, responsables y fechas de </w:t>
      </w:r>
      <w:r>
        <w:lastRenderedPageBreak/>
        <w:t>cumplimiento. Su elaboración facilita el seguimiento de los acuerdos y garantiza la continuidad de las acciones definidas.</w:t>
      </w:r>
    </w:p>
    <w:p w14:paraId="464522B8" w14:textId="77777777" w:rsidR="001B5DD2" w:rsidRPr="001B5DD2" w:rsidRDefault="004A5BFF">
      <w:pPr>
        <w:pStyle w:val="Prrafodelista"/>
        <w:numPr>
          <w:ilvl w:val="0"/>
          <w:numId w:val="19"/>
        </w:numPr>
        <w:rPr>
          <w:b/>
          <w:bCs/>
        </w:rPr>
      </w:pPr>
      <w:r w:rsidRPr="001B5DD2">
        <w:rPr>
          <w:b/>
          <w:bCs/>
        </w:rPr>
        <w:t>Registros fotográficos</w:t>
      </w:r>
    </w:p>
    <w:p w14:paraId="5EB037DA" w14:textId="07959DB0" w:rsidR="004A5BFF" w:rsidRDefault="004A5BFF" w:rsidP="004A5BFF">
      <w:r>
        <w:t>Corresponden a las fotografías tomadas durante la ejecución de las actividades del proyecto. Se recomienda acompañarlas con la fecha, el lugar, la actividad desarrollada y una descripción de la evidencia. Complementan los informes de seguimiento y respaldan las actividades ejecutadas</w:t>
      </w:r>
      <w:r w:rsidR="001B5DD2">
        <w:t>.</w:t>
      </w:r>
    </w:p>
    <w:p w14:paraId="62C99F3E" w14:textId="77777777" w:rsidR="001B5DD2" w:rsidRPr="001B5DD2" w:rsidRDefault="004A5BFF">
      <w:pPr>
        <w:pStyle w:val="Prrafodelista"/>
        <w:numPr>
          <w:ilvl w:val="0"/>
          <w:numId w:val="19"/>
        </w:numPr>
        <w:rPr>
          <w:b/>
          <w:bCs/>
        </w:rPr>
      </w:pPr>
      <w:r w:rsidRPr="001B5DD2">
        <w:rPr>
          <w:b/>
          <w:bCs/>
        </w:rPr>
        <w:t>Bitácoras de campo</w:t>
      </w:r>
    </w:p>
    <w:p w14:paraId="0E75F6B7" w14:textId="77777777" w:rsidR="001B5DD2" w:rsidRDefault="004A5BFF" w:rsidP="004A5BFF">
      <w:r>
        <w:t>Documentan las anotaciones realizadas durante visitas técnicas, recorridos de inspección o actividades de monitoreo. Incluyen la fecha de la visita, el lugar, las actividades desarrolladas, los hallazgos identificados y las recomendaciones formuladas. Permiten registrar las situaciones identificadas directamente en el territorio y respaldar el seguimiento técnico del proyecto.</w:t>
      </w:r>
      <w:r>
        <w:tab/>
      </w:r>
    </w:p>
    <w:p w14:paraId="4FEF24DA" w14:textId="77777777" w:rsidR="001B5DD2" w:rsidRPr="001B5DD2" w:rsidRDefault="004A5BFF">
      <w:pPr>
        <w:pStyle w:val="Prrafodelista"/>
        <w:numPr>
          <w:ilvl w:val="0"/>
          <w:numId w:val="19"/>
        </w:numPr>
        <w:rPr>
          <w:b/>
          <w:bCs/>
        </w:rPr>
      </w:pPr>
      <w:r w:rsidRPr="001B5DD2">
        <w:rPr>
          <w:b/>
          <w:bCs/>
        </w:rPr>
        <w:t>Informes de avance</w:t>
      </w:r>
    </w:p>
    <w:p w14:paraId="73AA11E6" w14:textId="0ECCB9CE" w:rsidR="00E505DC" w:rsidRDefault="004A5BFF" w:rsidP="005F7BBF">
      <w:r>
        <w:t>Presentan periódicamente el estado de ejecución del proyecto. Incluyen las actividades ejecutadas, los resultados alcanzados, los indicadores de avance, las dificultades encontradas y las acciones implementadas. Facilitan la comunicación de resultados y respaldan la toma de decisiones.</w:t>
      </w:r>
      <w:r w:rsidR="00E505DC">
        <w:br w:type="page"/>
      </w:r>
    </w:p>
    <w:p w14:paraId="3D66365B" w14:textId="77777777" w:rsidR="001B5DD2" w:rsidRPr="001B5DD2" w:rsidRDefault="004A5BFF">
      <w:pPr>
        <w:pStyle w:val="Prrafodelista"/>
        <w:numPr>
          <w:ilvl w:val="0"/>
          <w:numId w:val="19"/>
        </w:numPr>
        <w:rPr>
          <w:b/>
          <w:bCs/>
        </w:rPr>
      </w:pPr>
      <w:r w:rsidRPr="001B5DD2">
        <w:rPr>
          <w:b/>
          <w:bCs/>
        </w:rPr>
        <w:lastRenderedPageBreak/>
        <w:t>Registros financieros</w:t>
      </w:r>
    </w:p>
    <w:p w14:paraId="56370C57" w14:textId="7EC7431A" w:rsidR="004A5BFF" w:rsidRDefault="004A5BFF" w:rsidP="004A5BFF">
      <w:r>
        <w:t>Documentan la utilización de los recursos económicos asignados al proyecto. Incluyen ingresos, egresos, facturas, comprobantes de pago y soportes contables. Permiten controlar la ejecución presupuestal y fortalecer la transparencia financiera.</w:t>
      </w:r>
      <w:r>
        <w:tab/>
        <w:t xml:space="preserve"> </w:t>
      </w:r>
    </w:p>
    <w:p w14:paraId="39892742" w14:textId="77777777" w:rsidR="001B5DD2" w:rsidRPr="001B5DD2" w:rsidRDefault="004A5BFF">
      <w:pPr>
        <w:pStyle w:val="Prrafodelista"/>
        <w:numPr>
          <w:ilvl w:val="0"/>
          <w:numId w:val="19"/>
        </w:numPr>
        <w:rPr>
          <w:b/>
          <w:bCs/>
        </w:rPr>
      </w:pPr>
      <w:r w:rsidRPr="001B5DD2">
        <w:rPr>
          <w:b/>
          <w:bCs/>
        </w:rPr>
        <w:t>Bases de datos de beneficiarios</w:t>
      </w:r>
    </w:p>
    <w:p w14:paraId="6545EC88" w14:textId="30B51E80" w:rsidR="004A5BFF" w:rsidRDefault="004A5BFF" w:rsidP="004A5BFF">
      <w:r>
        <w:t>Almacenan información relacionada con los participantes y beneficiarios del proyecto, como datos personales, ubicación, características socioeconómicas, participación en actividades y beneficios recibidos. Facilitan la gestión y el análisis de la información de la población beneficiaria.</w:t>
      </w:r>
      <w:r>
        <w:tab/>
      </w:r>
    </w:p>
    <w:p w14:paraId="756112FE" w14:textId="77777777" w:rsidR="001B5DD2" w:rsidRPr="001B5DD2" w:rsidRDefault="004A5BFF">
      <w:pPr>
        <w:pStyle w:val="Prrafodelista"/>
        <w:numPr>
          <w:ilvl w:val="0"/>
          <w:numId w:val="19"/>
        </w:numPr>
        <w:rPr>
          <w:b/>
          <w:bCs/>
        </w:rPr>
      </w:pPr>
      <w:r w:rsidRPr="001B5DD2">
        <w:rPr>
          <w:b/>
          <w:bCs/>
        </w:rPr>
        <w:t>Registros de seguimiento de indicadores</w:t>
      </w:r>
    </w:p>
    <w:p w14:paraId="30957D04" w14:textId="73C52D9B" w:rsidR="004A5BFF" w:rsidRDefault="004A5BFF" w:rsidP="004A5BFF">
      <w:r>
        <w:t>Documentan periódicamente los resultados obtenidos para cada indicador definido en el proyecto. Incluyen el nombre del indicador, la meta establecida, el resultado alcanzado, la fecha de medición y las observaciones. Facilitan el monitoreo permanente del desempeño del proyecto.</w:t>
      </w:r>
    </w:p>
    <w:p w14:paraId="71E9CE6D" w14:textId="76694013" w:rsidR="004A5BFF" w:rsidRPr="001B5DD2" w:rsidRDefault="004A5BFF" w:rsidP="004A5BFF">
      <w:pPr>
        <w:rPr>
          <w:b/>
          <w:bCs/>
        </w:rPr>
      </w:pPr>
      <w:r w:rsidRPr="001B5DD2">
        <w:rPr>
          <w:b/>
          <w:bCs/>
        </w:rPr>
        <w:t>Recomendaciones para el manejo de los registros</w:t>
      </w:r>
    </w:p>
    <w:p w14:paraId="10285D11" w14:textId="3ECC2206" w:rsidR="004A5BFF" w:rsidRDefault="004A5BFF" w:rsidP="004A5BFF">
      <w:r>
        <w:t>La adecuada gestión de los registros garantiza la calidad de la información y fortalece los procesos de seguimiento, evaluación y rendición de cuentas.</w:t>
      </w:r>
    </w:p>
    <w:p w14:paraId="12CE1B8F" w14:textId="02E3CF9C" w:rsidR="004A5BFF" w:rsidRDefault="004A5BFF">
      <w:pPr>
        <w:pStyle w:val="Prrafodelista"/>
        <w:numPr>
          <w:ilvl w:val="0"/>
          <w:numId w:val="19"/>
        </w:numPr>
      </w:pPr>
      <w:r w:rsidRPr="001B5DD2">
        <w:rPr>
          <w:b/>
          <w:bCs/>
        </w:rPr>
        <w:t>Utilizar formatos estandarizados</w:t>
      </w:r>
      <w:r w:rsidR="001B5DD2">
        <w:t xml:space="preserve">. </w:t>
      </w:r>
      <w:r>
        <w:t xml:space="preserve">Los formatos uniformes facilitan la recopilación, organización, almacenamiento y análisis de la información, </w:t>
      </w:r>
      <w:r>
        <w:lastRenderedPageBreak/>
        <w:t>permitiendo mantener criterios homogéneos en todos los registros del proyecto.</w:t>
      </w:r>
    </w:p>
    <w:p w14:paraId="1BF53246" w14:textId="77777777" w:rsidR="001B5DD2" w:rsidRDefault="004A5BFF">
      <w:pPr>
        <w:pStyle w:val="Prrafodelista"/>
        <w:numPr>
          <w:ilvl w:val="0"/>
          <w:numId w:val="19"/>
        </w:numPr>
      </w:pPr>
      <w:r w:rsidRPr="001B5DD2">
        <w:rPr>
          <w:b/>
          <w:bCs/>
        </w:rPr>
        <w:t>Registrar información completa</w:t>
      </w:r>
      <w:r w:rsidR="001B5DD2">
        <w:t xml:space="preserve">. </w:t>
      </w:r>
      <w:r>
        <w:t>Todos los campos establecidos en los formatos deben diligenciarse adecuadamente para garantizar que la información sea suficiente y útil para los procesos de seguimiento y evaluación.</w:t>
      </w:r>
    </w:p>
    <w:p w14:paraId="1A42563D" w14:textId="1CCA973A" w:rsidR="004A5BFF" w:rsidRDefault="004A5BFF">
      <w:pPr>
        <w:pStyle w:val="Prrafodelista"/>
        <w:numPr>
          <w:ilvl w:val="0"/>
          <w:numId w:val="19"/>
        </w:numPr>
      </w:pPr>
      <w:r w:rsidRPr="001B5DD2">
        <w:rPr>
          <w:b/>
          <w:bCs/>
        </w:rPr>
        <w:t>Evitar información ambigua</w:t>
      </w:r>
      <w:r w:rsidR="001B5DD2">
        <w:t xml:space="preserve">. </w:t>
      </w:r>
      <w:r>
        <w:t>Los datos registrados deben ser claros, precisos y objetivos, evitando interpretaciones erróneas o inconsistencias en la información documentada.</w:t>
      </w:r>
    </w:p>
    <w:p w14:paraId="7DF31A94" w14:textId="54B5E2BC" w:rsidR="004A5BFF" w:rsidRDefault="004A5BFF">
      <w:pPr>
        <w:pStyle w:val="Prrafodelista"/>
        <w:numPr>
          <w:ilvl w:val="0"/>
          <w:numId w:val="19"/>
        </w:numPr>
      </w:pPr>
      <w:r w:rsidRPr="001B5DD2">
        <w:rPr>
          <w:b/>
          <w:bCs/>
        </w:rPr>
        <w:t>Verificar la información antes de archivarla</w:t>
      </w:r>
      <w:r w:rsidR="001B5DD2">
        <w:t xml:space="preserve">. </w:t>
      </w:r>
      <w:r>
        <w:t>Es importante revisar la exactitud, coherencia y consistencia de los datos registrados antes de su almacenamiento o utilización en informes y procesos de análisis.</w:t>
      </w:r>
    </w:p>
    <w:p w14:paraId="724F9759" w14:textId="5F3FCB92" w:rsidR="004A5BFF" w:rsidRDefault="004A5BFF">
      <w:pPr>
        <w:pStyle w:val="Prrafodelista"/>
        <w:numPr>
          <w:ilvl w:val="0"/>
          <w:numId w:val="19"/>
        </w:numPr>
      </w:pPr>
      <w:r w:rsidRPr="001B5DD2">
        <w:rPr>
          <w:b/>
          <w:bCs/>
        </w:rPr>
        <w:t>Mantener respaldo de los documentos</w:t>
      </w:r>
      <w:r w:rsidR="001B5DD2">
        <w:t xml:space="preserve">. </w:t>
      </w:r>
      <w:r>
        <w:t>Los registros deben conservarse en formato físico o digital mediante sistemas de archivo y copias de seguridad que eviten la pérdida o el deterioro de la información.</w:t>
      </w:r>
    </w:p>
    <w:p w14:paraId="726E2DA3" w14:textId="067F4D7D" w:rsidR="004A5BFF" w:rsidRDefault="004A5BFF">
      <w:pPr>
        <w:pStyle w:val="Prrafodelista"/>
        <w:numPr>
          <w:ilvl w:val="0"/>
          <w:numId w:val="19"/>
        </w:numPr>
      </w:pPr>
      <w:r w:rsidRPr="001B5DD2">
        <w:rPr>
          <w:b/>
          <w:bCs/>
        </w:rPr>
        <w:t>Garantizar la confidencialidad de los datos</w:t>
      </w:r>
      <w:r w:rsidR="001B5DD2">
        <w:t xml:space="preserve">. </w:t>
      </w:r>
      <w:r>
        <w:t>La información personal de los beneficiarios y demás participantes debe manejarse de acuerdo con las normas vigentes de protección de datos, asegurando su uso responsable y seguro.</w:t>
      </w:r>
    </w:p>
    <w:p w14:paraId="07D9AD3F" w14:textId="162263A4" w:rsidR="004A5BFF" w:rsidRDefault="004A5BFF">
      <w:pPr>
        <w:pStyle w:val="Prrafodelista"/>
        <w:numPr>
          <w:ilvl w:val="0"/>
          <w:numId w:val="19"/>
        </w:numPr>
      </w:pPr>
      <w:r w:rsidRPr="001B5DD2">
        <w:rPr>
          <w:b/>
          <w:bCs/>
        </w:rPr>
        <w:t>Actualizar los registros periódicamente</w:t>
      </w:r>
      <w:r w:rsidR="001B5DD2">
        <w:t xml:space="preserve">. </w:t>
      </w:r>
      <w:r>
        <w:t>La información debe mantenerse al día para garantizar su confiabilidad y utilidad en los procesos de seguimiento, evaluación, toma de decisiones y rendición de cuentas.</w:t>
      </w:r>
    </w:p>
    <w:p w14:paraId="2BBB3A7F" w14:textId="77777777" w:rsidR="004A5BFF" w:rsidRDefault="004A5BFF" w:rsidP="004A5BFF">
      <w:r>
        <w:lastRenderedPageBreak/>
        <w:t>La aplicación de estas recomendaciones contribuye a garantizar registros confiables, completos y útiles para la gestión eficiente de los proyectos comunitarios.</w:t>
      </w:r>
    </w:p>
    <w:p w14:paraId="48BFD973" w14:textId="0AB9C965" w:rsidR="001B5DD2" w:rsidRDefault="001B5DD2">
      <w:pPr>
        <w:spacing w:before="0" w:after="160" w:line="259" w:lineRule="auto"/>
        <w:ind w:firstLine="0"/>
      </w:pPr>
      <w:r>
        <w:br w:type="page"/>
      </w:r>
    </w:p>
    <w:p w14:paraId="0305FD47" w14:textId="1B9027AA" w:rsidR="004A5BFF" w:rsidRDefault="004A5BFF" w:rsidP="001B5DD2">
      <w:pPr>
        <w:pStyle w:val="Ttulo1"/>
      </w:pPr>
      <w:bookmarkStart w:id="5" w:name="_Toc237523661"/>
      <w:r>
        <w:lastRenderedPageBreak/>
        <w:t>Herramientas para la recolección y verificación de información</w:t>
      </w:r>
      <w:bookmarkEnd w:id="5"/>
    </w:p>
    <w:p w14:paraId="020A5A2F" w14:textId="7D4D0327" w:rsidR="004A5BFF" w:rsidRDefault="004A5BFF" w:rsidP="004A5BFF">
      <w:r>
        <w:t>La gestión eficiente de los proyectos comunitarios requiere información confiable, oportuna y verificable que permita conocer el avance de las actividades, medir el cumplimiento de los objetivos y evaluar los resultados obtenidos. La calidad de las decisiones que se toman durante el seguimiento y la evaluación depende, en gran medida, de la calidad de la información recopilada.</w:t>
      </w:r>
    </w:p>
    <w:p w14:paraId="416E416B" w14:textId="0E7EED80" w:rsidR="004A5BFF" w:rsidRDefault="004A5BFF" w:rsidP="004A5BFF">
      <w:r>
        <w:t>Para obtener información útil es necesario utilizar herramientas e instrumentos que faciliten la recopilación, organización y análisis de datos provenientes de los diferentes actores involucrados en el proyecto. Estas herramientas permiten identificar fortalezas, dificultades, necesidades, niveles de satisfacción y oportunidades de mejora, contribuyendo al fortalecimiento de los procesos de gestión comunitaria.</w:t>
      </w:r>
    </w:p>
    <w:p w14:paraId="3DD07D63" w14:textId="77777777" w:rsidR="004A5BFF" w:rsidRDefault="004A5BFF" w:rsidP="004A5BFF">
      <w:r>
        <w:t>Entre las herramientas más utilizadas en el seguimiento y la evaluación de proyectos comunitarios se encuentran las listas de verificación, las encuestas de satisfacción y las entrevistas. Cada una cumple una función específica y proporciona información complementaria que facilita la toma de decisiones basada en evidencias.</w:t>
      </w:r>
    </w:p>
    <w:p w14:paraId="7B93C91B" w14:textId="77777777" w:rsidR="001C5D88" w:rsidRDefault="004A5BFF" w:rsidP="004A5BFF">
      <w:r>
        <w:t>Las listas de verificación permiten comprobar el cumplimiento de actividades, requisitos o procedimientos previamente establecidos. Las encuestas de satisfacción facilitan la recopilación de opiniones y percepciones de los beneficiarios respecto a los servicios o actividades desarrolladas. Por su parte, las entrevistas permiten profundizar en aspectos cualitativos relacionados con experiencias, opiniones, necesidades y expectativas de los participantes.</w:t>
      </w:r>
    </w:p>
    <w:p w14:paraId="0F34CEDA" w14:textId="3C7F52AF" w:rsidR="004A5BFF" w:rsidRDefault="004A5BFF" w:rsidP="004A5BFF">
      <w:r>
        <w:lastRenderedPageBreak/>
        <w:t>El uso adecuado de estas herramientas fortalece los procesos de monitoreo, evaluación y mejora continua, permitiendo obtener información objetiva sobre el desempeño de los proyectos y el impacto de las acciones implementadas en las comunidades.</w:t>
      </w:r>
    </w:p>
    <w:p w14:paraId="556F18AA" w14:textId="1137AE97" w:rsidR="004A5BFF" w:rsidRDefault="004A5BFF" w:rsidP="001C5D88">
      <w:pPr>
        <w:pStyle w:val="Ttulo2"/>
      </w:pPr>
      <w:bookmarkStart w:id="6" w:name="_Toc237523662"/>
      <w:r>
        <w:t>Listas de verificación (</w:t>
      </w:r>
      <w:r w:rsidRPr="001C5D88">
        <w:rPr>
          <w:rStyle w:val="Extranjerismo"/>
        </w:rPr>
        <w:t>checklist</w:t>
      </w:r>
      <w:r>
        <w:t>)</w:t>
      </w:r>
      <w:bookmarkEnd w:id="6"/>
    </w:p>
    <w:p w14:paraId="29D7F84E" w14:textId="77777777" w:rsidR="004A5BFF" w:rsidRDefault="004A5BFF" w:rsidP="004A5BFF">
      <w:r>
        <w:t xml:space="preserve">Las listas de verificación, también conocidas como </w:t>
      </w:r>
      <w:r w:rsidRPr="001C5D88">
        <w:rPr>
          <w:rStyle w:val="Extranjerismo"/>
        </w:rPr>
        <w:t>checklist</w:t>
      </w:r>
      <w:r>
        <w:t>, son instrumentos de control utilizados para comprobar de manera sistemática el cumplimiento de actividades, requisitos, procedimientos, condiciones o criterios previamente definidos.</w:t>
      </w:r>
    </w:p>
    <w:p w14:paraId="7C410894" w14:textId="6119B8C1" w:rsidR="004A5BFF" w:rsidRDefault="004A5BFF" w:rsidP="004A5BFF">
      <w:r>
        <w:t>Consisten en un conjunto ordenado de preguntas, aspectos o elementos que deben revisarse durante una actividad, proceso o proyecto. Su principal función es facilitar el registro de información de manera estructurada, evitando omisiones y asegurando que todos los aspectos importantes sean considerados durante el seguimiento. Las listas de verificación son ampliamente utilizadas en proyectos comunitarios debido a su facilidad de aplicación, bajo costo y capacidad para generar información rápida y verificable.</w:t>
      </w:r>
    </w:p>
    <w:p w14:paraId="393CE13D" w14:textId="6C613EB7" w:rsidR="001C5D88" w:rsidRDefault="004A5BFF" w:rsidP="004A5BFF">
      <w:r>
        <w:t>La siguiente lista de verificación corresponde a un ejemplo sencillo que puede utilizarse durante el seguimiento de una jornada de capacitación comunitaria. Su propósito es comprobar el cumplimiento de aspectos previamente definidos y registrar de manera sistemática la información obtenida.</w:t>
      </w:r>
    </w:p>
    <w:p w14:paraId="69AFDA67" w14:textId="77777777" w:rsidR="001C5D88" w:rsidRDefault="001C5D88">
      <w:pPr>
        <w:spacing w:before="0" w:after="160" w:line="259" w:lineRule="auto"/>
        <w:ind w:firstLine="0"/>
      </w:pPr>
      <w:r>
        <w:br w:type="page"/>
      </w:r>
    </w:p>
    <w:p w14:paraId="6F99B42E" w14:textId="33542A5E" w:rsidR="004A5BFF" w:rsidRDefault="003010FA" w:rsidP="00385D3D">
      <w:pPr>
        <w:pStyle w:val="Tabla"/>
      </w:pPr>
      <w:r w:rsidRPr="003010FA">
        <w:lastRenderedPageBreak/>
        <w:t>Lista de verificación para jornada de capacitación</w:t>
      </w:r>
    </w:p>
    <w:tbl>
      <w:tblPr>
        <w:tblStyle w:val="SENA"/>
        <w:tblW w:w="0" w:type="auto"/>
        <w:tblLook w:val="04A0" w:firstRow="1" w:lastRow="0" w:firstColumn="1" w:lastColumn="0" w:noHBand="0" w:noVBand="1"/>
      </w:tblPr>
      <w:tblGrid>
        <w:gridCol w:w="6205"/>
        <w:gridCol w:w="1839"/>
        <w:gridCol w:w="1918"/>
      </w:tblGrid>
      <w:tr w:rsidR="00385D3D" w14:paraId="588A0382" w14:textId="77777777" w:rsidTr="00385D3D">
        <w:trPr>
          <w:cnfStyle w:val="100000000000" w:firstRow="1" w:lastRow="0" w:firstColumn="0" w:lastColumn="0" w:oddVBand="0" w:evenVBand="0" w:oddHBand="0" w:evenHBand="0" w:firstRowFirstColumn="0" w:firstRowLastColumn="0" w:lastRowFirstColumn="0" w:lastRowLastColumn="0"/>
        </w:trPr>
        <w:tc>
          <w:tcPr>
            <w:tcW w:w="6232" w:type="dxa"/>
          </w:tcPr>
          <w:p w14:paraId="670BB22E" w14:textId="7CB82417" w:rsidR="00385D3D" w:rsidRDefault="00385D3D" w:rsidP="00385D3D">
            <w:pPr>
              <w:ind w:firstLine="0"/>
            </w:pPr>
            <w:r w:rsidRPr="002F3C21">
              <w:t>Aspecto por verificar</w:t>
            </w:r>
          </w:p>
        </w:tc>
        <w:tc>
          <w:tcPr>
            <w:tcW w:w="1843" w:type="dxa"/>
          </w:tcPr>
          <w:p w14:paraId="46BF785C" w14:textId="3F4D7D44" w:rsidR="00385D3D" w:rsidRDefault="00385D3D" w:rsidP="00385D3D">
            <w:pPr>
              <w:ind w:firstLine="0"/>
            </w:pPr>
            <w:r w:rsidRPr="002F3C21">
              <w:t>Cumple (Sí/No)</w:t>
            </w:r>
          </w:p>
        </w:tc>
        <w:tc>
          <w:tcPr>
            <w:tcW w:w="1887" w:type="dxa"/>
          </w:tcPr>
          <w:p w14:paraId="3A793F9B" w14:textId="1ACB7DBC" w:rsidR="00385D3D" w:rsidRDefault="00385D3D" w:rsidP="00385D3D">
            <w:pPr>
              <w:ind w:firstLine="0"/>
            </w:pPr>
            <w:r w:rsidRPr="002F3C21">
              <w:t>Observaciones</w:t>
            </w:r>
          </w:p>
        </w:tc>
      </w:tr>
      <w:tr w:rsidR="00385D3D" w14:paraId="38D22EAE" w14:textId="77777777" w:rsidTr="00385D3D">
        <w:trPr>
          <w:cnfStyle w:val="000000100000" w:firstRow="0" w:lastRow="0" w:firstColumn="0" w:lastColumn="0" w:oddVBand="0" w:evenVBand="0" w:oddHBand="1" w:evenHBand="0" w:firstRowFirstColumn="0" w:firstRowLastColumn="0" w:lastRowFirstColumn="0" w:lastRowLastColumn="0"/>
        </w:trPr>
        <w:tc>
          <w:tcPr>
            <w:tcW w:w="6232" w:type="dxa"/>
          </w:tcPr>
          <w:p w14:paraId="41B58923" w14:textId="0BA35B95" w:rsidR="00385D3D" w:rsidRDefault="00385D3D" w:rsidP="00385D3D">
            <w:pPr>
              <w:ind w:firstLine="0"/>
            </w:pPr>
            <w:r w:rsidRPr="002F3C21">
              <w:t>Se realizó la actividad en la fecha programada.</w:t>
            </w:r>
          </w:p>
        </w:tc>
        <w:tc>
          <w:tcPr>
            <w:tcW w:w="1843" w:type="dxa"/>
          </w:tcPr>
          <w:p w14:paraId="6C5AE7AB" w14:textId="14FD2525" w:rsidR="00385D3D" w:rsidRDefault="00385D3D" w:rsidP="00385D3D">
            <w:pPr>
              <w:ind w:firstLine="0"/>
            </w:pPr>
            <w:r w:rsidRPr="002F3C21">
              <w:t>-</w:t>
            </w:r>
          </w:p>
        </w:tc>
        <w:tc>
          <w:tcPr>
            <w:tcW w:w="1887" w:type="dxa"/>
          </w:tcPr>
          <w:p w14:paraId="767670CC" w14:textId="4E86B0E4" w:rsidR="00385D3D" w:rsidRDefault="00385D3D" w:rsidP="00385D3D">
            <w:pPr>
              <w:ind w:firstLine="0"/>
            </w:pPr>
            <w:r w:rsidRPr="002F3C21">
              <w:t>-</w:t>
            </w:r>
          </w:p>
        </w:tc>
      </w:tr>
      <w:tr w:rsidR="00385D3D" w14:paraId="495A8789" w14:textId="77777777" w:rsidTr="00385D3D">
        <w:tc>
          <w:tcPr>
            <w:tcW w:w="6232" w:type="dxa"/>
          </w:tcPr>
          <w:p w14:paraId="7255AAB1" w14:textId="203CFA5D" w:rsidR="00385D3D" w:rsidRDefault="00385D3D" w:rsidP="00385D3D">
            <w:pPr>
              <w:ind w:firstLine="0"/>
            </w:pPr>
            <w:r w:rsidRPr="002F3C21">
              <w:t>Asistió el número de beneficiarios previsto.</w:t>
            </w:r>
          </w:p>
        </w:tc>
        <w:tc>
          <w:tcPr>
            <w:tcW w:w="1843" w:type="dxa"/>
          </w:tcPr>
          <w:p w14:paraId="5B822E34" w14:textId="5E5D8BF6" w:rsidR="00385D3D" w:rsidRDefault="00385D3D" w:rsidP="00385D3D">
            <w:pPr>
              <w:ind w:firstLine="0"/>
            </w:pPr>
            <w:r w:rsidRPr="002F3C21">
              <w:t>-</w:t>
            </w:r>
          </w:p>
        </w:tc>
        <w:tc>
          <w:tcPr>
            <w:tcW w:w="1887" w:type="dxa"/>
          </w:tcPr>
          <w:p w14:paraId="2C335BEE" w14:textId="45CF55D3" w:rsidR="00385D3D" w:rsidRDefault="00385D3D" w:rsidP="00385D3D">
            <w:pPr>
              <w:ind w:firstLine="0"/>
            </w:pPr>
            <w:r w:rsidRPr="002F3C21">
              <w:t>-</w:t>
            </w:r>
          </w:p>
        </w:tc>
      </w:tr>
      <w:tr w:rsidR="00385D3D" w14:paraId="2C0676A1" w14:textId="77777777" w:rsidTr="00385D3D">
        <w:trPr>
          <w:cnfStyle w:val="000000100000" w:firstRow="0" w:lastRow="0" w:firstColumn="0" w:lastColumn="0" w:oddVBand="0" w:evenVBand="0" w:oddHBand="1" w:evenHBand="0" w:firstRowFirstColumn="0" w:firstRowLastColumn="0" w:lastRowFirstColumn="0" w:lastRowLastColumn="0"/>
        </w:trPr>
        <w:tc>
          <w:tcPr>
            <w:tcW w:w="6232" w:type="dxa"/>
          </w:tcPr>
          <w:p w14:paraId="310E76F3" w14:textId="3E1C6A5A" w:rsidR="00385D3D" w:rsidRDefault="00385D3D" w:rsidP="00385D3D">
            <w:pPr>
              <w:ind w:firstLine="0"/>
            </w:pPr>
            <w:r w:rsidRPr="002F3C21">
              <w:t>El lugar de la actividad reunió las condiciones necesarias.</w:t>
            </w:r>
          </w:p>
        </w:tc>
        <w:tc>
          <w:tcPr>
            <w:tcW w:w="1843" w:type="dxa"/>
          </w:tcPr>
          <w:p w14:paraId="12F61C80" w14:textId="6328CB58" w:rsidR="00385D3D" w:rsidRDefault="00385D3D" w:rsidP="00385D3D">
            <w:pPr>
              <w:ind w:firstLine="0"/>
            </w:pPr>
            <w:r w:rsidRPr="002F3C21">
              <w:t>-</w:t>
            </w:r>
          </w:p>
        </w:tc>
        <w:tc>
          <w:tcPr>
            <w:tcW w:w="1887" w:type="dxa"/>
          </w:tcPr>
          <w:p w14:paraId="06B01446" w14:textId="2F0DE834" w:rsidR="00385D3D" w:rsidRDefault="00385D3D" w:rsidP="00385D3D">
            <w:pPr>
              <w:ind w:firstLine="0"/>
            </w:pPr>
            <w:r w:rsidRPr="002F3C21">
              <w:t>-</w:t>
            </w:r>
          </w:p>
        </w:tc>
      </w:tr>
      <w:tr w:rsidR="00385D3D" w14:paraId="14167198" w14:textId="77777777" w:rsidTr="00385D3D">
        <w:tc>
          <w:tcPr>
            <w:tcW w:w="6232" w:type="dxa"/>
          </w:tcPr>
          <w:p w14:paraId="0F01D6FB" w14:textId="4391E8AF" w:rsidR="00385D3D" w:rsidRDefault="00385D3D" w:rsidP="00385D3D">
            <w:pPr>
              <w:ind w:firstLine="0"/>
            </w:pPr>
            <w:r w:rsidRPr="002F3C21">
              <w:t>Se contó con los materiales y recursos programados.</w:t>
            </w:r>
          </w:p>
        </w:tc>
        <w:tc>
          <w:tcPr>
            <w:tcW w:w="1843" w:type="dxa"/>
          </w:tcPr>
          <w:p w14:paraId="54A12284" w14:textId="4F985A97" w:rsidR="00385D3D" w:rsidRDefault="00385D3D" w:rsidP="00385D3D">
            <w:pPr>
              <w:ind w:firstLine="0"/>
            </w:pPr>
            <w:r w:rsidRPr="002F3C21">
              <w:t>-</w:t>
            </w:r>
          </w:p>
        </w:tc>
        <w:tc>
          <w:tcPr>
            <w:tcW w:w="1887" w:type="dxa"/>
          </w:tcPr>
          <w:p w14:paraId="44B5F8CC" w14:textId="22D8249B" w:rsidR="00385D3D" w:rsidRDefault="00385D3D" w:rsidP="00385D3D">
            <w:pPr>
              <w:ind w:firstLine="0"/>
            </w:pPr>
            <w:r w:rsidRPr="002F3C21">
              <w:t>-</w:t>
            </w:r>
          </w:p>
        </w:tc>
      </w:tr>
      <w:tr w:rsidR="00385D3D" w14:paraId="692474F2" w14:textId="77777777" w:rsidTr="00385D3D">
        <w:trPr>
          <w:cnfStyle w:val="000000100000" w:firstRow="0" w:lastRow="0" w:firstColumn="0" w:lastColumn="0" w:oddVBand="0" w:evenVBand="0" w:oddHBand="1" w:evenHBand="0" w:firstRowFirstColumn="0" w:firstRowLastColumn="0" w:lastRowFirstColumn="0" w:lastRowLastColumn="0"/>
        </w:trPr>
        <w:tc>
          <w:tcPr>
            <w:tcW w:w="6232" w:type="dxa"/>
          </w:tcPr>
          <w:p w14:paraId="38E6EC0A" w14:textId="5901084D" w:rsidR="00385D3D" w:rsidRDefault="00385D3D" w:rsidP="00385D3D">
            <w:pPr>
              <w:ind w:firstLine="0"/>
            </w:pPr>
            <w:r w:rsidRPr="002F3C21">
              <w:t>Se diligenció el registro de asistencia.</w:t>
            </w:r>
          </w:p>
        </w:tc>
        <w:tc>
          <w:tcPr>
            <w:tcW w:w="1843" w:type="dxa"/>
          </w:tcPr>
          <w:p w14:paraId="0DFA0E9F" w14:textId="17A86271" w:rsidR="00385D3D" w:rsidRDefault="00385D3D" w:rsidP="00385D3D">
            <w:pPr>
              <w:ind w:firstLine="0"/>
            </w:pPr>
            <w:r w:rsidRPr="002F3C21">
              <w:t>-</w:t>
            </w:r>
          </w:p>
        </w:tc>
        <w:tc>
          <w:tcPr>
            <w:tcW w:w="1887" w:type="dxa"/>
          </w:tcPr>
          <w:p w14:paraId="4D0F906D" w14:textId="31D5552E" w:rsidR="00385D3D" w:rsidRDefault="00385D3D" w:rsidP="00385D3D">
            <w:pPr>
              <w:ind w:firstLine="0"/>
            </w:pPr>
            <w:r w:rsidRPr="002F3C21">
              <w:t>-</w:t>
            </w:r>
          </w:p>
        </w:tc>
      </w:tr>
      <w:tr w:rsidR="00385D3D" w14:paraId="2C70A17A" w14:textId="77777777" w:rsidTr="00385D3D">
        <w:tc>
          <w:tcPr>
            <w:tcW w:w="6232" w:type="dxa"/>
          </w:tcPr>
          <w:p w14:paraId="36A74F77" w14:textId="60318E2A" w:rsidR="00385D3D" w:rsidRDefault="00385D3D" w:rsidP="00385D3D">
            <w:pPr>
              <w:ind w:firstLine="0"/>
            </w:pPr>
            <w:r w:rsidRPr="002F3C21">
              <w:t>Se desarrollaron todos los temas previstos.</w:t>
            </w:r>
          </w:p>
        </w:tc>
        <w:tc>
          <w:tcPr>
            <w:tcW w:w="1843" w:type="dxa"/>
          </w:tcPr>
          <w:p w14:paraId="4BA0631E" w14:textId="6827D3E5" w:rsidR="00385D3D" w:rsidRDefault="00385D3D" w:rsidP="00385D3D">
            <w:pPr>
              <w:ind w:firstLine="0"/>
            </w:pPr>
            <w:r w:rsidRPr="002F3C21">
              <w:t>-</w:t>
            </w:r>
          </w:p>
        </w:tc>
        <w:tc>
          <w:tcPr>
            <w:tcW w:w="1887" w:type="dxa"/>
          </w:tcPr>
          <w:p w14:paraId="63075C66" w14:textId="5AF8F4F2" w:rsidR="00385D3D" w:rsidRDefault="00385D3D" w:rsidP="00385D3D">
            <w:pPr>
              <w:ind w:firstLine="0"/>
            </w:pPr>
            <w:r w:rsidRPr="002F3C21">
              <w:t>-</w:t>
            </w:r>
          </w:p>
        </w:tc>
      </w:tr>
      <w:tr w:rsidR="00385D3D" w14:paraId="64AA9E09" w14:textId="77777777" w:rsidTr="00385D3D">
        <w:trPr>
          <w:cnfStyle w:val="000000100000" w:firstRow="0" w:lastRow="0" w:firstColumn="0" w:lastColumn="0" w:oddVBand="0" w:evenVBand="0" w:oddHBand="1" w:evenHBand="0" w:firstRowFirstColumn="0" w:firstRowLastColumn="0" w:lastRowFirstColumn="0" w:lastRowLastColumn="0"/>
        </w:trPr>
        <w:tc>
          <w:tcPr>
            <w:tcW w:w="6232" w:type="dxa"/>
          </w:tcPr>
          <w:p w14:paraId="77EF98CA" w14:textId="1BD9D251" w:rsidR="00385D3D" w:rsidRDefault="00385D3D" w:rsidP="00385D3D">
            <w:pPr>
              <w:ind w:firstLine="0"/>
            </w:pPr>
            <w:r w:rsidRPr="002F3C21">
              <w:t>Se resolvieron las inquietudes de los participantes.</w:t>
            </w:r>
          </w:p>
        </w:tc>
        <w:tc>
          <w:tcPr>
            <w:tcW w:w="1843" w:type="dxa"/>
          </w:tcPr>
          <w:p w14:paraId="3DC5648F" w14:textId="0E661E35" w:rsidR="00385D3D" w:rsidRDefault="00385D3D" w:rsidP="00385D3D">
            <w:pPr>
              <w:ind w:firstLine="0"/>
            </w:pPr>
            <w:r w:rsidRPr="002F3C21">
              <w:t>-</w:t>
            </w:r>
          </w:p>
        </w:tc>
        <w:tc>
          <w:tcPr>
            <w:tcW w:w="1887" w:type="dxa"/>
          </w:tcPr>
          <w:p w14:paraId="58AFA06F" w14:textId="7EA1943E" w:rsidR="00385D3D" w:rsidRDefault="00385D3D" w:rsidP="00385D3D">
            <w:pPr>
              <w:ind w:firstLine="0"/>
            </w:pPr>
            <w:r w:rsidRPr="002F3C21">
              <w:t>-</w:t>
            </w:r>
          </w:p>
        </w:tc>
      </w:tr>
      <w:tr w:rsidR="00385D3D" w14:paraId="2467C6D4" w14:textId="77777777" w:rsidTr="00385D3D">
        <w:tc>
          <w:tcPr>
            <w:tcW w:w="6232" w:type="dxa"/>
          </w:tcPr>
          <w:p w14:paraId="007DA5B3" w14:textId="17C1092F" w:rsidR="00385D3D" w:rsidRDefault="00385D3D" w:rsidP="00385D3D">
            <w:pPr>
              <w:ind w:firstLine="0"/>
            </w:pPr>
            <w:r w:rsidRPr="002F3C21">
              <w:t>Se aplicó la encuesta de satisfacción.</w:t>
            </w:r>
          </w:p>
        </w:tc>
        <w:tc>
          <w:tcPr>
            <w:tcW w:w="1843" w:type="dxa"/>
          </w:tcPr>
          <w:p w14:paraId="6F4A831D" w14:textId="638A10E3" w:rsidR="00385D3D" w:rsidRDefault="00385D3D" w:rsidP="00385D3D">
            <w:pPr>
              <w:ind w:firstLine="0"/>
            </w:pPr>
            <w:r w:rsidRPr="002F3C21">
              <w:t>-</w:t>
            </w:r>
          </w:p>
        </w:tc>
        <w:tc>
          <w:tcPr>
            <w:tcW w:w="1887" w:type="dxa"/>
          </w:tcPr>
          <w:p w14:paraId="1894ED7E" w14:textId="42B6B2E0" w:rsidR="00385D3D" w:rsidRDefault="00385D3D" w:rsidP="00385D3D">
            <w:pPr>
              <w:ind w:firstLine="0"/>
            </w:pPr>
            <w:r w:rsidRPr="002F3C21">
              <w:t>-</w:t>
            </w:r>
          </w:p>
        </w:tc>
      </w:tr>
      <w:tr w:rsidR="00385D3D" w14:paraId="762941FA" w14:textId="77777777" w:rsidTr="00385D3D">
        <w:trPr>
          <w:cnfStyle w:val="000000100000" w:firstRow="0" w:lastRow="0" w:firstColumn="0" w:lastColumn="0" w:oddVBand="0" w:evenVBand="0" w:oddHBand="1" w:evenHBand="0" w:firstRowFirstColumn="0" w:firstRowLastColumn="0" w:lastRowFirstColumn="0" w:lastRowLastColumn="0"/>
        </w:trPr>
        <w:tc>
          <w:tcPr>
            <w:tcW w:w="6232" w:type="dxa"/>
          </w:tcPr>
          <w:p w14:paraId="3C437481" w14:textId="75F9101E" w:rsidR="00385D3D" w:rsidRDefault="00385D3D" w:rsidP="00385D3D">
            <w:pPr>
              <w:ind w:firstLine="0"/>
            </w:pPr>
            <w:r w:rsidRPr="002F3C21">
              <w:t>Se recopilaron las evidencias de la actividad.</w:t>
            </w:r>
          </w:p>
        </w:tc>
        <w:tc>
          <w:tcPr>
            <w:tcW w:w="1843" w:type="dxa"/>
          </w:tcPr>
          <w:p w14:paraId="02D94944" w14:textId="6EEC3972" w:rsidR="00385D3D" w:rsidRDefault="00385D3D" w:rsidP="00385D3D">
            <w:pPr>
              <w:ind w:firstLine="0"/>
            </w:pPr>
            <w:r w:rsidRPr="002F3C21">
              <w:t>-</w:t>
            </w:r>
          </w:p>
        </w:tc>
        <w:tc>
          <w:tcPr>
            <w:tcW w:w="1887" w:type="dxa"/>
          </w:tcPr>
          <w:p w14:paraId="64DC655B" w14:textId="7764AFA4" w:rsidR="00385D3D" w:rsidRDefault="00385D3D" w:rsidP="00385D3D">
            <w:pPr>
              <w:ind w:firstLine="0"/>
            </w:pPr>
            <w:r w:rsidRPr="002F3C21">
              <w:t>-</w:t>
            </w:r>
          </w:p>
        </w:tc>
      </w:tr>
      <w:tr w:rsidR="00385D3D" w14:paraId="3C566081" w14:textId="77777777" w:rsidTr="00385D3D">
        <w:tc>
          <w:tcPr>
            <w:tcW w:w="6232" w:type="dxa"/>
          </w:tcPr>
          <w:p w14:paraId="27D51692" w14:textId="6CB30FB3" w:rsidR="00385D3D" w:rsidRDefault="00385D3D" w:rsidP="00385D3D">
            <w:pPr>
              <w:ind w:firstLine="0"/>
            </w:pPr>
            <w:r w:rsidRPr="002F3C21">
              <w:t>Se registraron las observaciones y compromisos derivados de la jornada.</w:t>
            </w:r>
          </w:p>
        </w:tc>
        <w:tc>
          <w:tcPr>
            <w:tcW w:w="1843" w:type="dxa"/>
          </w:tcPr>
          <w:p w14:paraId="34CFB788" w14:textId="2C6E403D" w:rsidR="00385D3D" w:rsidRDefault="00385D3D" w:rsidP="00385D3D">
            <w:pPr>
              <w:ind w:firstLine="0"/>
            </w:pPr>
            <w:r w:rsidRPr="002F3C21">
              <w:t>-</w:t>
            </w:r>
          </w:p>
        </w:tc>
        <w:tc>
          <w:tcPr>
            <w:tcW w:w="1887" w:type="dxa"/>
          </w:tcPr>
          <w:p w14:paraId="1FC0A3BE" w14:textId="1CA32187" w:rsidR="00385D3D" w:rsidRDefault="00385D3D" w:rsidP="00385D3D">
            <w:pPr>
              <w:ind w:firstLine="0"/>
            </w:pPr>
            <w:r w:rsidRPr="002F3C21">
              <w:t>-</w:t>
            </w:r>
          </w:p>
        </w:tc>
      </w:tr>
    </w:tbl>
    <w:p w14:paraId="219B2693" w14:textId="41828FAD" w:rsidR="001C5D88" w:rsidRDefault="001C5D88" w:rsidP="00385D3D">
      <w:pPr>
        <w:ind w:firstLine="0"/>
      </w:pPr>
      <w:r>
        <w:t>Nota. SENA, (2026).</w:t>
      </w:r>
    </w:p>
    <w:p w14:paraId="5D1547CA" w14:textId="53F035E1" w:rsidR="004A5BFF" w:rsidRDefault="004A5BFF" w:rsidP="001C5D88">
      <w:pPr>
        <w:pStyle w:val="Ttulo2"/>
      </w:pPr>
      <w:bookmarkStart w:id="7" w:name="_Toc237523663"/>
      <w:r>
        <w:lastRenderedPageBreak/>
        <w:t>Encuestas de satisfacción</w:t>
      </w:r>
      <w:bookmarkEnd w:id="7"/>
    </w:p>
    <w:p w14:paraId="0DE3F020" w14:textId="1134B0EF" w:rsidR="004A5BFF" w:rsidRDefault="004A5BFF" w:rsidP="004A5BFF">
      <w:r>
        <w:t>Las encuestas de satisfacción son instrumentos de recolección de información diseñados para conocer la opinión, la percepción o el nivel de satisfacción de los beneficiarios respecto a las actividades, los servicios o los resultados generados por un proyecto. Estas herramientas permiten recopilar información directamente de los participantes mediante preguntas estructuradas que facilitan la medición de opiniones y experiencias.</w:t>
      </w:r>
    </w:p>
    <w:p w14:paraId="4BDA2E2F" w14:textId="2D747E7E" w:rsidR="004A5BFF" w:rsidRDefault="004A5BFF" w:rsidP="004A5BFF">
      <w:r>
        <w:t>Las encuestas constituyen una fuente valiosa de información para evaluar la calidad de los servicios prestados y el grado de aceptación de las acciones implementadas. Su importancia radica en que:</w:t>
      </w:r>
    </w:p>
    <w:p w14:paraId="0C2A92D3" w14:textId="5BFBF776" w:rsidR="004A5BFF" w:rsidRDefault="004A5BFF">
      <w:pPr>
        <w:pStyle w:val="Prrafodelista"/>
        <w:numPr>
          <w:ilvl w:val="0"/>
          <w:numId w:val="20"/>
        </w:numPr>
      </w:pPr>
      <w:r>
        <w:t>Permiten identificar fortalezas y debilidades.</w:t>
      </w:r>
    </w:p>
    <w:p w14:paraId="584F62A5" w14:textId="04C4A6C0" w:rsidR="004A5BFF" w:rsidRDefault="004A5BFF">
      <w:pPr>
        <w:pStyle w:val="Prrafodelista"/>
        <w:numPr>
          <w:ilvl w:val="0"/>
          <w:numId w:val="20"/>
        </w:numPr>
      </w:pPr>
      <w:r>
        <w:t>Facilitan la medición del nivel de satisfacción.</w:t>
      </w:r>
    </w:p>
    <w:p w14:paraId="78884468" w14:textId="65BAE8A4" w:rsidR="004A5BFF" w:rsidRDefault="004A5BFF">
      <w:pPr>
        <w:pStyle w:val="Prrafodelista"/>
        <w:numPr>
          <w:ilvl w:val="0"/>
          <w:numId w:val="20"/>
        </w:numPr>
      </w:pPr>
      <w:r>
        <w:t>Generan información para la toma de decisiones.</w:t>
      </w:r>
    </w:p>
    <w:p w14:paraId="1EB53C46" w14:textId="7CD4458E" w:rsidR="004A5BFF" w:rsidRDefault="004A5BFF">
      <w:pPr>
        <w:pStyle w:val="Prrafodelista"/>
        <w:numPr>
          <w:ilvl w:val="0"/>
          <w:numId w:val="20"/>
        </w:numPr>
      </w:pPr>
      <w:r>
        <w:t>Permiten evaluar la calidad de los servicios prestados.</w:t>
      </w:r>
    </w:p>
    <w:p w14:paraId="29D611E3" w14:textId="4031A13C" w:rsidR="004A5BFF" w:rsidRDefault="004A5BFF">
      <w:pPr>
        <w:pStyle w:val="Prrafodelista"/>
        <w:numPr>
          <w:ilvl w:val="0"/>
          <w:numId w:val="20"/>
        </w:numPr>
      </w:pPr>
      <w:r>
        <w:t>Identifican necesidades de mejora.</w:t>
      </w:r>
    </w:p>
    <w:p w14:paraId="1478FDBF" w14:textId="5B0934EB" w:rsidR="004A5BFF" w:rsidRDefault="004A5BFF">
      <w:pPr>
        <w:pStyle w:val="Prrafodelista"/>
        <w:numPr>
          <w:ilvl w:val="0"/>
          <w:numId w:val="20"/>
        </w:numPr>
      </w:pPr>
      <w:r>
        <w:t>Favorecen la participación comunitaria.</w:t>
      </w:r>
    </w:p>
    <w:p w14:paraId="00AB386C" w14:textId="31E810AF" w:rsidR="004A5BFF" w:rsidRDefault="004A5BFF">
      <w:pPr>
        <w:pStyle w:val="Prrafodelista"/>
        <w:numPr>
          <w:ilvl w:val="0"/>
          <w:numId w:val="20"/>
        </w:numPr>
      </w:pPr>
      <w:r>
        <w:t>Contribuyen a la mejora continua de los proyectos.</w:t>
      </w:r>
    </w:p>
    <w:p w14:paraId="71B4AF6C" w14:textId="2B643BD6" w:rsidR="00385D3D" w:rsidRDefault="004A5BFF" w:rsidP="004A5BFF">
      <w:r>
        <w:t>Los principales tipos de encuestas utilizadas en proyectos comunitarios se presentan a continuación:</w:t>
      </w:r>
    </w:p>
    <w:p w14:paraId="3F5840F5" w14:textId="77777777" w:rsidR="00385D3D" w:rsidRDefault="00385D3D">
      <w:pPr>
        <w:spacing w:before="0" w:after="160" w:line="259" w:lineRule="auto"/>
        <w:ind w:firstLine="0"/>
      </w:pPr>
      <w:r>
        <w:br w:type="page"/>
      </w:r>
    </w:p>
    <w:p w14:paraId="70E175FB" w14:textId="77777777" w:rsidR="00385D3D" w:rsidRPr="003420B8" w:rsidRDefault="004A5BFF" w:rsidP="003420B8">
      <w:pPr>
        <w:pStyle w:val="Prrafodelista"/>
        <w:numPr>
          <w:ilvl w:val="0"/>
          <w:numId w:val="36"/>
        </w:numPr>
        <w:rPr>
          <w:b/>
          <w:bCs/>
        </w:rPr>
      </w:pPr>
      <w:r w:rsidRPr="003420B8">
        <w:rPr>
          <w:b/>
          <w:bCs/>
        </w:rPr>
        <w:lastRenderedPageBreak/>
        <w:t>Encuestas presenciales</w:t>
      </w:r>
    </w:p>
    <w:p w14:paraId="5C2842A3" w14:textId="56E6D761" w:rsidR="004A5BFF" w:rsidRDefault="004A5BFF" w:rsidP="004A5BFF">
      <w:r>
        <w:t>Se aplican directamente a los beneficiarios mediante formularios impresos o dispositivos electrónicos durante reuniones, talleres, capacitaciones o visitas de campo. Existe interacción directa entre el encuestador y el participante, lo que permite aclarar dudas y mejorar la comprensión de las preguntas. Se caracterizan por una mayor tasa de respuesta y por facilitar la interpretación de las respuestas.</w:t>
      </w:r>
      <w:r>
        <w:tab/>
        <w:t xml:space="preserve"> </w:t>
      </w:r>
    </w:p>
    <w:p w14:paraId="64F14145" w14:textId="77777777" w:rsidR="001C5D88" w:rsidRPr="003420B8" w:rsidRDefault="004A5BFF" w:rsidP="003420B8">
      <w:pPr>
        <w:pStyle w:val="Prrafodelista"/>
        <w:numPr>
          <w:ilvl w:val="0"/>
          <w:numId w:val="36"/>
        </w:numPr>
        <w:rPr>
          <w:b/>
          <w:bCs/>
        </w:rPr>
      </w:pPr>
      <w:r w:rsidRPr="003420B8">
        <w:rPr>
          <w:b/>
          <w:bCs/>
        </w:rPr>
        <w:t>Encuestas telefónicas</w:t>
      </w:r>
    </w:p>
    <w:p w14:paraId="384FAF4D" w14:textId="792D3641" w:rsidR="001C5D88" w:rsidRDefault="004A5BFF" w:rsidP="00385D3D">
      <w:r>
        <w:t>Se realizan mediante llamadas a los participantes siguiendo un cuestionario previamente diseñado. No requieren desplazamiento físico, permiten una amplia cobertura geográfica y agilizan la recolección de información con menores costos que las encuestas presenciales.</w:t>
      </w:r>
    </w:p>
    <w:p w14:paraId="7BB22FD7" w14:textId="77777777" w:rsidR="001C5D88" w:rsidRPr="003420B8" w:rsidRDefault="004A5BFF" w:rsidP="003420B8">
      <w:pPr>
        <w:pStyle w:val="Prrafodelista"/>
        <w:numPr>
          <w:ilvl w:val="0"/>
          <w:numId w:val="36"/>
        </w:numPr>
        <w:rPr>
          <w:b/>
          <w:bCs/>
        </w:rPr>
      </w:pPr>
      <w:r w:rsidRPr="003420B8">
        <w:rPr>
          <w:b/>
          <w:bCs/>
        </w:rPr>
        <w:t>Encuestas virtuales</w:t>
      </w:r>
    </w:p>
    <w:p w14:paraId="2F198E26" w14:textId="669BA267" w:rsidR="004A5BFF" w:rsidRDefault="004A5BFF" w:rsidP="004A5BFF">
      <w:r>
        <w:t>Se aplican mediante plataformas digitales, formularios en línea, correos electrónicos o aplicaciones móviles. Facilitan el procesamiento automático de los datos, la rápida obtención de resultados y su distribución a un gran número de participantes.</w:t>
      </w:r>
      <w:r>
        <w:tab/>
        <w:t xml:space="preserve"> </w:t>
      </w:r>
    </w:p>
    <w:p w14:paraId="0871984A" w14:textId="77777777" w:rsidR="001C5D88" w:rsidRPr="003420B8" w:rsidRDefault="004A5BFF" w:rsidP="003420B8">
      <w:pPr>
        <w:pStyle w:val="Prrafodelista"/>
        <w:numPr>
          <w:ilvl w:val="0"/>
          <w:numId w:val="36"/>
        </w:numPr>
        <w:rPr>
          <w:b/>
          <w:bCs/>
        </w:rPr>
      </w:pPr>
      <w:r w:rsidRPr="003420B8">
        <w:rPr>
          <w:b/>
          <w:bCs/>
        </w:rPr>
        <w:t>Encuestas estructuradas</w:t>
      </w:r>
    </w:p>
    <w:p w14:paraId="3C239FC6" w14:textId="7DEC089C" w:rsidR="004A5BFF" w:rsidRDefault="004A5BFF" w:rsidP="004A5BFF">
      <w:r>
        <w:t>Contienen preguntas cerradas con opciones de respuesta previamente definidas. Facilitan la tabulación, el análisis estadístico, la comparación de resultados y reducen la subjetividad durante el procesamiento de la información.</w:t>
      </w:r>
    </w:p>
    <w:p w14:paraId="374B3355" w14:textId="77777777" w:rsidR="00385D3D" w:rsidRDefault="00385D3D">
      <w:pPr>
        <w:spacing w:before="0" w:after="160" w:line="259" w:lineRule="auto"/>
        <w:ind w:firstLine="0"/>
        <w:rPr>
          <w:b/>
          <w:bCs/>
        </w:rPr>
      </w:pPr>
      <w:r>
        <w:rPr>
          <w:b/>
          <w:bCs/>
        </w:rPr>
        <w:br w:type="page"/>
      </w:r>
    </w:p>
    <w:p w14:paraId="125B9AB0" w14:textId="5F4A0FC0" w:rsidR="00385D3D" w:rsidRPr="003420B8" w:rsidRDefault="004A5BFF" w:rsidP="003420B8">
      <w:pPr>
        <w:pStyle w:val="Prrafodelista"/>
        <w:numPr>
          <w:ilvl w:val="0"/>
          <w:numId w:val="36"/>
        </w:numPr>
        <w:rPr>
          <w:b/>
          <w:bCs/>
        </w:rPr>
      </w:pPr>
      <w:r w:rsidRPr="003420B8">
        <w:rPr>
          <w:b/>
          <w:bCs/>
        </w:rPr>
        <w:lastRenderedPageBreak/>
        <w:t>Encuestas semiestructuradas</w:t>
      </w:r>
    </w:p>
    <w:p w14:paraId="708CEA07" w14:textId="1E287D4C" w:rsidR="004A5BFF" w:rsidRDefault="004A5BFF" w:rsidP="004A5BFF">
      <w:r>
        <w:t>Combinan preguntas cerradas y abiertas, permitiendo obtener información cuantitativa y cualitativa. Ofrecen mayor flexibilidad para profundizar en determinados temas sin perder la posibilidad de realizar análisis comparativos.</w:t>
      </w:r>
    </w:p>
    <w:p w14:paraId="32584D5E" w14:textId="77777777" w:rsidR="001C5D88" w:rsidRPr="003420B8" w:rsidRDefault="004A5BFF" w:rsidP="003420B8">
      <w:pPr>
        <w:pStyle w:val="Prrafodelista"/>
        <w:numPr>
          <w:ilvl w:val="0"/>
          <w:numId w:val="36"/>
        </w:numPr>
        <w:rPr>
          <w:b/>
          <w:bCs/>
        </w:rPr>
      </w:pPr>
      <w:r w:rsidRPr="003420B8">
        <w:rPr>
          <w:b/>
          <w:bCs/>
        </w:rPr>
        <w:t>Encuestas abiertas</w:t>
      </w:r>
    </w:p>
    <w:p w14:paraId="7FF004AC" w14:textId="77777777" w:rsidR="001C5D88" w:rsidRDefault="004A5BFF" w:rsidP="004A5BFF">
      <w:r>
        <w:t>Permiten que los participantes expresen libremente sus opiniones, experiencias, sugerencias o comentarios. Se orientan principalmente a la obtención de información cualitativa y favorecen la identificación de necesidades, expectativas y aspectos no previstos inicialmente.</w:t>
      </w:r>
    </w:p>
    <w:p w14:paraId="24979D05" w14:textId="35F03BF6" w:rsidR="004A5BFF" w:rsidRDefault="004A5BFF" w:rsidP="004A5BFF">
      <w:r>
        <w:t>La selección del tipo de encuesta dependerá de los objetivos del proyecto, la información requerida y las características de la población beneficiaria.</w:t>
      </w:r>
    </w:p>
    <w:p w14:paraId="3DDA3A12" w14:textId="567AB418" w:rsidR="004A5BFF" w:rsidRDefault="004A5BFF" w:rsidP="001C5D88">
      <w:pPr>
        <w:pStyle w:val="Ttulo2"/>
      </w:pPr>
      <w:bookmarkStart w:id="8" w:name="_Toc237523664"/>
      <w:r>
        <w:t>Entrevistas para seguimiento y evaluación</w:t>
      </w:r>
      <w:bookmarkEnd w:id="8"/>
    </w:p>
    <w:p w14:paraId="5097C795" w14:textId="77777777" w:rsidR="00A50986" w:rsidRDefault="00A50986" w:rsidP="00A50986">
      <w:r>
        <w:t>La entrevista permite recopilar información directamente de los participantes, beneficiarios, líderes comunitarios y demás actores vinculados con un proyecto, mediante preguntas estructuradas o semiestructuradas. Las preguntas se orientan a conocer opiniones, experiencias, percepciones, dificultades y recomendaciones relacionadas con las actividades desarrolladas, los resultados obtenidos y los cambios generados por el proyecto.</w:t>
      </w:r>
    </w:p>
    <w:p w14:paraId="149889BC" w14:textId="69D091C4" w:rsidR="00A50986" w:rsidRDefault="00A50986" w:rsidP="00A50986">
      <w:r>
        <w:t xml:space="preserve">En los proyectos agropecuarios comunitarios, las entrevistas permiten conocer la percepción de los productores y demás beneficiarios sobre el desarrollo de las actividades, el cumplimiento de los objetivos, las dificultades presentadas y los </w:t>
      </w:r>
      <w:r>
        <w:lastRenderedPageBreak/>
        <w:t>resultados alcanzados. La información obtenida puede contrastarse con registros, encuestas, informes y otros instrumentos de recolección de información, contribuyendo a identificar necesidades, fortalezas, oportunidades de mejora y aspectos que requieren atención durante el seguimiento y la evaluación.</w:t>
      </w:r>
    </w:p>
    <w:p w14:paraId="01E58968" w14:textId="109BF633" w:rsidR="00A50986" w:rsidRDefault="00A50986" w:rsidP="00A50986">
      <w:r w:rsidRPr="00A50986">
        <w:t>La importancia de las entrevistas para el seguimiento y la evaluación puede resumirse en los siguientes aspectos:</w:t>
      </w:r>
    </w:p>
    <w:p w14:paraId="508C782D" w14:textId="01AB629F" w:rsidR="001D7407" w:rsidRPr="001D7407" w:rsidRDefault="001D7407" w:rsidP="001D7407">
      <w:pPr>
        <w:pStyle w:val="Prrafodelista"/>
        <w:numPr>
          <w:ilvl w:val="0"/>
          <w:numId w:val="36"/>
        </w:numPr>
        <w:rPr>
          <w:b/>
          <w:bCs/>
        </w:rPr>
      </w:pPr>
      <w:r w:rsidRPr="001D7407">
        <w:rPr>
          <w:b/>
          <w:bCs/>
        </w:rPr>
        <w:t>Percepción de beneficiarios</w:t>
      </w:r>
    </w:p>
    <w:p w14:paraId="26514649" w14:textId="0ED65BCD" w:rsidR="004A5BFF" w:rsidRDefault="004A5BFF" w:rsidP="001D7407">
      <w:r w:rsidRPr="001D7407">
        <w:t>Permiten conocer la percepción de los beneficiarios</w:t>
      </w:r>
      <w:r w:rsidR="001C5D88" w:rsidRPr="001D7407">
        <w:t xml:space="preserve">. </w:t>
      </w:r>
      <w:r w:rsidRPr="001D7407">
        <w:t>Ayudan</w:t>
      </w:r>
      <w:r>
        <w:t xml:space="preserve"> a comprender cómo los participantes valoran las actividades desarrolladas, los servicios prestados y los beneficios obtenidos mediante el proyecto.</w:t>
      </w:r>
      <w:r>
        <w:tab/>
        <w:t xml:space="preserve"> </w:t>
      </w:r>
    </w:p>
    <w:p w14:paraId="2115671F" w14:textId="77777777" w:rsidR="001D7407" w:rsidRPr="001D7407" w:rsidRDefault="001D7407">
      <w:pPr>
        <w:pStyle w:val="Prrafodelista"/>
        <w:numPr>
          <w:ilvl w:val="0"/>
          <w:numId w:val="21"/>
        </w:numPr>
      </w:pPr>
      <w:r w:rsidRPr="001D7407">
        <w:rPr>
          <w:b/>
          <w:bCs/>
        </w:rPr>
        <w:t xml:space="preserve">Identificación de necesidades </w:t>
      </w:r>
    </w:p>
    <w:p w14:paraId="24238276" w14:textId="624F8E5D" w:rsidR="004A5BFF" w:rsidRDefault="004A5BFF" w:rsidP="001D7407">
      <w:r w:rsidRPr="001D7407">
        <w:t>Facilitan la identificación de necesidades</w:t>
      </w:r>
      <w:r w:rsidR="001C5D88" w:rsidRPr="001D7407">
        <w:t xml:space="preserve">. </w:t>
      </w:r>
      <w:r w:rsidRPr="001D7407">
        <w:t>Permiten</w:t>
      </w:r>
      <w:r>
        <w:t xml:space="preserve"> detectar necesidades emergentes, problemáticas no previstas o situaciones que requieren atención durante la ejecución del proyecto.</w:t>
      </w:r>
    </w:p>
    <w:p w14:paraId="0266AE18" w14:textId="77777777" w:rsidR="001D7407" w:rsidRPr="001D7407" w:rsidRDefault="001D7407">
      <w:pPr>
        <w:pStyle w:val="Prrafodelista"/>
        <w:numPr>
          <w:ilvl w:val="0"/>
          <w:numId w:val="21"/>
        </w:numPr>
      </w:pPr>
      <w:r w:rsidRPr="001D7407">
        <w:rPr>
          <w:b/>
          <w:bCs/>
        </w:rPr>
        <w:t xml:space="preserve">Profundización de resultados obtenidos </w:t>
      </w:r>
    </w:p>
    <w:p w14:paraId="121C6D80" w14:textId="59F0217E" w:rsidR="00A50986" w:rsidRDefault="004A5BFF" w:rsidP="001D7407">
      <w:r w:rsidRPr="001D7407">
        <w:t>Profundizan en los resultados obtenidos</w:t>
      </w:r>
      <w:r w:rsidR="001C5D88" w:rsidRPr="001D7407">
        <w:t xml:space="preserve">. </w:t>
      </w:r>
      <w:r w:rsidRPr="001D7407">
        <w:t>Facilitan la comprensión de las causas que explican determinados resultados, comportamientos o situaciones identificadas durante el seguimiento</w:t>
      </w:r>
      <w:r>
        <w:t>.</w:t>
      </w:r>
      <w:r>
        <w:tab/>
      </w:r>
    </w:p>
    <w:p w14:paraId="6C41C174" w14:textId="77777777" w:rsidR="00A50986" w:rsidRDefault="00A50986">
      <w:pPr>
        <w:spacing w:before="0" w:after="160" w:line="259" w:lineRule="auto"/>
        <w:ind w:firstLine="0"/>
      </w:pPr>
      <w:r>
        <w:br w:type="page"/>
      </w:r>
    </w:p>
    <w:p w14:paraId="09566972" w14:textId="77777777" w:rsidR="001D7407" w:rsidRPr="001D7407" w:rsidRDefault="001D7407">
      <w:pPr>
        <w:pStyle w:val="Prrafodelista"/>
        <w:numPr>
          <w:ilvl w:val="0"/>
          <w:numId w:val="21"/>
        </w:numPr>
      </w:pPr>
      <w:r w:rsidRPr="001D7407">
        <w:rPr>
          <w:b/>
          <w:bCs/>
        </w:rPr>
        <w:lastRenderedPageBreak/>
        <w:t xml:space="preserve">Complemento de información </w:t>
      </w:r>
    </w:p>
    <w:p w14:paraId="67A16FBC" w14:textId="0BA9BA22" w:rsidR="004A5BFF" w:rsidRDefault="004A5BFF" w:rsidP="001D7407">
      <w:r w:rsidRPr="001D7407">
        <w:t>Complementan otras fuentes de información</w:t>
      </w:r>
      <w:r w:rsidR="001C5D88" w:rsidRPr="001D7407">
        <w:t>.</w:t>
      </w:r>
      <w:r w:rsidR="001C5D88">
        <w:t xml:space="preserve"> </w:t>
      </w:r>
      <w:r>
        <w:t>La información obtenida puede contrastarse con registros, encuestas, informes y otros instrumentos, fortaleciendo la confiabilidad de los hallazgos.</w:t>
      </w:r>
      <w:r>
        <w:tab/>
      </w:r>
    </w:p>
    <w:p w14:paraId="5153001D" w14:textId="77777777" w:rsidR="001D7407" w:rsidRPr="001D7407" w:rsidRDefault="001D7407">
      <w:pPr>
        <w:pStyle w:val="Prrafodelista"/>
        <w:numPr>
          <w:ilvl w:val="0"/>
          <w:numId w:val="21"/>
        </w:numPr>
      </w:pPr>
      <w:r w:rsidRPr="001D7407">
        <w:rPr>
          <w:b/>
          <w:bCs/>
        </w:rPr>
        <w:t xml:space="preserve">Participación comunitaria </w:t>
      </w:r>
    </w:p>
    <w:p w14:paraId="48F60259" w14:textId="39501C1B" w:rsidR="004A5BFF" w:rsidRDefault="004A5BFF" w:rsidP="001D7407">
      <w:r w:rsidRPr="001D7407">
        <w:t>Favorecen la participación comunitaria</w:t>
      </w:r>
      <w:r w:rsidR="001C5D88" w:rsidRPr="001D7407">
        <w:t xml:space="preserve">. </w:t>
      </w:r>
      <w:r w:rsidRPr="001D7407">
        <w:t>Brindan</w:t>
      </w:r>
      <w:r>
        <w:t xml:space="preserve"> espacios para que los beneficiarios expresen opiniones, experiencias, inquietudes, expectativas y propuestas de mejora.</w:t>
      </w:r>
      <w:r>
        <w:tab/>
        <w:t xml:space="preserve"> </w:t>
      </w:r>
    </w:p>
    <w:p w14:paraId="27D15C46" w14:textId="77777777" w:rsidR="001D7407" w:rsidRPr="001D7407" w:rsidRDefault="001D7407">
      <w:pPr>
        <w:pStyle w:val="Prrafodelista"/>
        <w:numPr>
          <w:ilvl w:val="0"/>
          <w:numId w:val="21"/>
        </w:numPr>
      </w:pPr>
      <w:r w:rsidRPr="001D7407">
        <w:rPr>
          <w:b/>
          <w:bCs/>
        </w:rPr>
        <w:t>Apoyo a decisiones</w:t>
      </w:r>
    </w:p>
    <w:p w14:paraId="20C4FBB5" w14:textId="30076C45" w:rsidR="004A5BFF" w:rsidRDefault="004A5BFF" w:rsidP="001D7407">
      <w:r w:rsidRPr="001D7407">
        <w:t>Apoyan la toma de decisiones</w:t>
      </w:r>
      <w:r w:rsidR="001C5D88" w:rsidRPr="001D7407">
        <w:t xml:space="preserve">. </w:t>
      </w:r>
      <w:r w:rsidRPr="001D7407">
        <w:t>Los hallazgos</w:t>
      </w:r>
      <w:r>
        <w:t xml:space="preserve"> obtenidos permiten identificar fortalezas, debilidades, riesgos y oportunidades de mejora para implementar acciones preventivas, correctivas o de fortalecimiento.</w:t>
      </w:r>
      <w:r>
        <w:tab/>
        <w:t xml:space="preserve"> </w:t>
      </w:r>
    </w:p>
    <w:p w14:paraId="6C963AB8" w14:textId="77777777" w:rsidR="001C5D88" w:rsidRDefault="004A5BFF" w:rsidP="001C5D88">
      <w:r>
        <w:t>Además de los aspectos anteriores, la evaluación aporta otros beneficios para la gestión de los proyectos comunitarios, entre los que se destacan los siguientes:</w:t>
      </w:r>
    </w:p>
    <w:p w14:paraId="25A06834" w14:textId="25F96B4D" w:rsidR="001C5D88" w:rsidRDefault="004A5BFF">
      <w:pPr>
        <w:pStyle w:val="Prrafodelista"/>
        <w:numPr>
          <w:ilvl w:val="0"/>
          <w:numId w:val="23"/>
        </w:numPr>
      </w:pPr>
      <w:r w:rsidRPr="00191DCE">
        <w:rPr>
          <w:b/>
          <w:bCs/>
        </w:rPr>
        <w:t>Facilitan la evaluación de impactos</w:t>
      </w:r>
      <w:r>
        <w:t>: permiten identificar cambios sociales, económicos, productivos, organizativos o ambientales generados por el proyecto.</w:t>
      </w:r>
    </w:p>
    <w:p w14:paraId="530237D8" w14:textId="7964A87B" w:rsidR="004A5BFF" w:rsidRDefault="004A5BFF">
      <w:pPr>
        <w:pStyle w:val="Prrafodelista"/>
        <w:numPr>
          <w:ilvl w:val="0"/>
          <w:numId w:val="22"/>
        </w:numPr>
      </w:pPr>
      <w:r w:rsidRPr="00191DCE">
        <w:rPr>
          <w:b/>
          <w:bCs/>
        </w:rPr>
        <w:t>Fortalecen la comunicación con la comunidad</w:t>
      </w:r>
      <w:r>
        <w:t xml:space="preserve">: favorecen el diálogo directo entre los responsables del proyecto y los beneficiarios, generando confianza y una mejor comprensión de las realidades locales. </w:t>
      </w:r>
    </w:p>
    <w:p w14:paraId="17254AB0" w14:textId="0D0E4969" w:rsidR="004A5BFF" w:rsidRDefault="004A5BFF">
      <w:pPr>
        <w:pStyle w:val="Prrafodelista"/>
        <w:numPr>
          <w:ilvl w:val="0"/>
          <w:numId w:val="22"/>
        </w:numPr>
      </w:pPr>
      <w:r w:rsidRPr="00191DCE">
        <w:rPr>
          <w:b/>
          <w:bCs/>
        </w:rPr>
        <w:lastRenderedPageBreak/>
        <w:t>Permiten documentar experiencias y aprendizajes</w:t>
      </w:r>
      <w:r>
        <w:t xml:space="preserve">: recopilan testimonios y conocimientos adquiridos durante la ejecución del proyecto, contribuyendo a la memoria institucional y a la identificación de buenas prácticas. </w:t>
      </w:r>
    </w:p>
    <w:p w14:paraId="0CAF0706" w14:textId="6E321EE6" w:rsidR="004A5BFF" w:rsidRDefault="004A5BFF">
      <w:pPr>
        <w:pStyle w:val="Prrafodelista"/>
        <w:numPr>
          <w:ilvl w:val="0"/>
          <w:numId w:val="22"/>
        </w:numPr>
      </w:pPr>
      <w:r w:rsidRPr="00191DCE">
        <w:rPr>
          <w:b/>
          <w:bCs/>
        </w:rPr>
        <w:t>Contribuyen a la mejora continua</w:t>
      </w:r>
      <w:r>
        <w:t>: la información obtenida permite realizar ajustes oportunos en las actividades, estrategias o metodologías del proyecto, favoreciendo una gestión más eficiente y orientada al logro de resultados.</w:t>
      </w:r>
    </w:p>
    <w:p w14:paraId="31AD36CA" w14:textId="73156312" w:rsidR="001C5D88" w:rsidRDefault="001C5D88">
      <w:pPr>
        <w:spacing w:before="0" w:after="160" w:line="259" w:lineRule="auto"/>
        <w:ind w:firstLine="0"/>
      </w:pPr>
      <w:r>
        <w:br w:type="page"/>
      </w:r>
    </w:p>
    <w:p w14:paraId="5D1BB368" w14:textId="46D7830F" w:rsidR="004A5BFF" w:rsidRDefault="004A5BFF" w:rsidP="001C5D88">
      <w:pPr>
        <w:pStyle w:val="Ttulo1"/>
      </w:pPr>
      <w:bookmarkStart w:id="9" w:name="_Toc237523665"/>
      <w:r>
        <w:lastRenderedPageBreak/>
        <w:t>Evaluación de resultados e impactos de proyectos comunitarios</w:t>
      </w:r>
      <w:bookmarkEnd w:id="9"/>
    </w:p>
    <w:p w14:paraId="457A6B27" w14:textId="762676EF" w:rsidR="004A5BFF" w:rsidRDefault="004A5BFF" w:rsidP="004A5BFF">
      <w:r>
        <w:t>La evaluación permite determinar el grado de cumplimiento de los objetivos planteados y conocer los efectos generados por un proyecto en la comunidad beneficiaria. A través de este proceso es posible identificar logros, dificultades, aprendizajes y oportunidades de mejora que contribuyen al fortalecimiento de futuras intervenciones.</w:t>
      </w:r>
    </w:p>
    <w:p w14:paraId="6115CD4E" w14:textId="3C836462" w:rsidR="004A5BFF" w:rsidRDefault="004A5BFF" w:rsidP="004A5BFF">
      <w:r>
        <w:t>Además de analizar los resultados obtenidos, la evaluación busca medir los impactos producidos por el proyecto en aspectos sociales, económicos, productivos y ambientales. Para ello, se emplean métodos, herramientas e instrumentos que facilitan la recopilación y el análisis de información relevante para la toma de decisiones.</w:t>
      </w:r>
    </w:p>
    <w:p w14:paraId="1C720580" w14:textId="7C9639F2" w:rsidR="004A5BFF" w:rsidRDefault="004A5BFF" w:rsidP="001C5D88">
      <w:pPr>
        <w:pStyle w:val="Ttulo2"/>
      </w:pPr>
      <w:bookmarkStart w:id="10" w:name="_Toc237523666"/>
      <w:r>
        <w:t>Evaluación de proyectos comunitarios</w:t>
      </w:r>
      <w:bookmarkEnd w:id="10"/>
    </w:p>
    <w:p w14:paraId="173729C5" w14:textId="77D078E9" w:rsidR="004A5BFF" w:rsidRDefault="004A5BFF" w:rsidP="004A5BFF">
      <w:r>
        <w:t>La evaluación constituye una de las etapas más importantes dentro del ciclo de gestión de proyectos comunitarios, ya que permite determinar en qué medida las actividades desarrolladas han contribuido al logro de los objetivos y resultados previstos. A través de la evaluación es posible analizar el desempeño del proyecto, identificar fortalezas y debilidades, valorar los cambios generados en la comunidad y obtener información útil para la toma de decisiones.</w:t>
      </w:r>
    </w:p>
    <w:p w14:paraId="4738EBA3" w14:textId="13BB6AA6" w:rsidR="004A5BFF" w:rsidRDefault="004A5BFF" w:rsidP="004A5BFF">
      <w:r>
        <w:t xml:space="preserve">Mientras el seguimiento se enfoca en monitorear la ejecución de las actividades durante el desarrollo del proyecto, la evaluación busca analizar de manera más profunda los resultados alcanzados, los impactos generados y la eficacia de las estrategias implementadas. Por esta razón, ambos procesos son complementarios y </w:t>
      </w:r>
      <w:r>
        <w:lastRenderedPageBreak/>
        <w:t>fundamentales para garantizar una gestión eficiente y orientada al mejoramiento continuo.</w:t>
      </w:r>
    </w:p>
    <w:p w14:paraId="43F793EB" w14:textId="17F71A47" w:rsidR="004A5BFF" w:rsidRDefault="004A5BFF" w:rsidP="004A5BFF">
      <w:r>
        <w:t>La evaluación no debe entenderse únicamente como una actividad realizada al finalizar un proyecto. Dependiendo de los objetivos y las necesidades de gestión, puede llevarse a cabo antes, durante y después de la ejecución, permitiendo generar información valiosa para fortalecer la planificación, la ejecución y la sostenibilidad de las iniciativas comunitarias.</w:t>
      </w:r>
    </w:p>
    <w:p w14:paraId="51B8023F" w14:textId="77777777" w:rsidR="001C5D88" w:rsidRDefault="004A5BFF" w:rsidP="004A5BFF">
      <w:r>
        <w:t>La evaluación de proyectos comunitarios es un proceso sistemático y objetivo mediante el cual se recopila, analiza e interpreta información para determinar la pertinencia, la eficiencia, la eficacia, el impacto y la sostenibilidad de un proyecto. Su finalidad es establecer el grado de cumplimiento de los objetivos propuestos, valorar los resultados obtenidos y determinar los efectos generados en la comunidad beneficiaria. La evaluación permite responder preguntas como las siguientes:</w:t>
      </w:r>
    </w:p>
    <w:p w14:paraId="0864641F" w14:textId="77777777" w:rsidR="001C5D88" w:rsidRDefault="001C5D88">
      <w:pPr>
        <w:pStyle w:val="Prrafodelista"/>
        <w:numPr>
          <w:ilvl w:val="0"/>
          <w:numId w:val="24"/>
        </w:numPr>
      </w:pPr>
      <w:r>
        <w:t>¿Se alcanzaron los objetivos planteados?</w:t>
      </w:r>
    </w:p>
    <w:p w14:paraId="0E61BCDA" w14:textId="77777777" w:rsidR="001C5D88" w:rsidRDefault="001C5D88">
      <w:pPr>
        <w:pStyle w:val="Prrafodelista"/>
        <w:numPr>
          <w:ilvl w:val="0"/>
          <w:numId w:val="24"/>
        </w:numPr>
      </w:pPr>
      <w:r>
        <w:t>¿Las actividades ejecutadas produjeron los resultados esperados?</w:t>
      </w:r>
    </w:p>
    <w:p w14:paraId="5696A487" w14:textId="77777777" w:rsidR="001C5D88" w:rsidRDefault="001C5D88">
      <w:pPr>
        <w:pStyle w:val="Prrafodelista"/>
        <w:numPr>
          <w:ilvl w:val="0"/>
          <w:numId w:val="24"/>
        </w:numPr>
      </w:pPr>
      <w:r>
        <w:t>¿Los recursos fueron utilizados adecuadamente?</w:t>
      </w:r>
    </w:p>
    <w:p w14:paraId="6C32A4C2" w14:textId="77777777" w:rsidR="001C5D88" w:rsidRDefault="001C5D88">
      <w:pPr>
        <w:pStyle w:val="Prrafodelista"/>
        <w:numPr>
          <w:ilvl w:val="0"/>
          <w:numId w:val="24"/>
        </w:numPr>
      </w:pPr>
      <w:r>
        <w:t>¿Qué beneficios obtuvo la comunidad?</w:t>
      </w:r>
    </w:p>
    <w:p w14:paraId="6DE79EE2" w14:textId="77777777" w:rsidR="001C5D88" w:rsidRDefault="001C5D88">
      <w:pPr>
        <w:pStyle w:val="Prrafodelista"/>
        <w:numPr>
          <w:ilvl w:val="0"/>
          <w:numId w:val="24"/>
        </w:numPr>
      </w:pPr>
      <w:r>
        <w:t>¿Qué dificultades se presentaron durante la ejecución?</w:t>
      </w:r>
    </w:p>
    <w:p w14:paraId="438A15B9" w14:textId="69C74068" w:rsidR="001C5D88" w:rsidRDefault="001C5D88">
      <w:pPr>
        <w:pStyle w:val="Prrafodelista"/>
        <w:numPr>
          <w:ilvl w:val="0"/>
          <w:numId w:val="24"/>
        </w:numPr>
      </w:pPr>
      <w:r>
        <w:t>¿Qué aspectos deben mejorarse en futuros proyectos?</w:t>
      </w:r>
    </w:p>
    <w:p w14:paraId="4C0B06FE" w14:textId="77777777" w:rsidR="007F54FA" w:rsidRDefault="004A5BFF" w:rsidP="004A5BFF">
      <w:r>
        <w:t>La evaluación aporta múltiples beneficios para la gestión de los proyectos comunitarios:</w:t>
      </w:r>
    </w:p>
    <w:p w14:paraId="14A656A0" w14:textId="77777777" w:rsidR="007F54FA" w:rsidRPr="007F54FA" w:rsidRDefault="004A5BFF">
      <w:pPr>
        <w:pStyle w:val="Prrafodelista"/>
        <w:numPr>
          <w:ilvl w:val="0"/>
          <w:numId w:val="25"/>
        </w:numPr>
        <w:rPr>
          <w:b/>
          <w:bCs/>
        </w:rPr>
      </w:pPr>
      <w:r w:rsidRPr="007F54FA">
        <w:rPr>
          <w:b/>
          <w:bCs/>
        </w:rPr>
        <w:lastRenderedPageBreak/>
        <w:t>Permite verificar el cumplimiento de los objetivos</w:t>
      </w:r>
    </w:p>
    <w:p w14:paraId="6958D50B" w14:textId="600E036D" w:rsidR="004A5BFF" w:rsidRDefault="004A5BFF" w:rsidP="004A5BFF">
      <w:r>
        <w:t>Facilita determinar si los resultados obtenidos corresponden a las metas y los objetivos inicialmente planteados, permitiendo establecer el nivel de éxito alcanzado por el proyecto.</w:t>
      </w:r>
    </w:p>
    <w:p w14:paraId="02D2DFEB" w14:textId="227CBCB0" w:rsidR="007F54FA" w:rsidRPr="007F54FA" w:rsidRDefault="004A5BFF">
      <w:pPr>
        <w:pStyle w:val="Prrafodelista"/>
        <w:numPr>
          <w:ilvl w:val="0"/>
          <w:numId w:val="25"/>
        </w:numPr>
        <w:rPr>
          <w:b/>
          <w:bCs/>
        </w:rPr>
      </w:pPr>
      <w:r w:rsidRPr="007F54FA">
        <w:rPr>
          <w:b/>
          <w:bCs/>
        </w:rPr>
        <w:t>Favorece la toma de decisiones</w:t>
      </w:r>
    </w:p>
    <w:p w14:paraId="0FF1F033" w14:textId="5C96088D" w:rsidR="004A5BFF" w:rsidRDefault="004A5BFF" w:rsidP="004A5BFF">
      <w:r>
        <w:t>La información obtenida mediante la evaluación proporciona elementos de análisis que permiten realizar ajustes, implementar mejoras y orientar futuras intervenciones de manera más efectiva.</w:t>
      </w:r>
    </w:p>
    <w:p w14:paraId="35632598" w14:textId="77777777" w:rsidR="007F54FA" w:rsidRPr="007F54FA" w:rsidRDefault="004A5BFF">
      <w:pPr>
        <w:pStyle w:val="Prrafodelista"/>
        <w:numPr>
          <w:ilvl w:val="0"/>
          <w:numId w:val="25"/>
        </w:numPr>
        <w:rPr>
          <w:b/>
          <w:bCs/>
        </w:rPr>
      </w:pPr>
      <w:r w:rsidRPr="007F54FA">
        <w:rPr>
          <w:b/>
          <w:bCs/>
        </w:rPr>
        <w:t>Mide los resultados alcanzados</w:t>
      </w:r>
      <w:r w:rsidRPr="007F54FA">
        <w:rPr>
          <w:b/>
          <w:bCs/>
        </w:rPr>
        <w:tab/>
      </w:r>
    </w:p>
    <w:p w14:paraId="4F9888E7" w14:textId="265F699B" w:rsidR="004A5BFF" w:rsidRDefault="004A5BFF" w:rsidP="004A5BFF">
      <w:r>
        <w:t>Permite conocer el nivel de logro obtenido en cada uno de los componentes, las actividades y las metas del proyecto, facilitando la valoración de su desempeño.</w:t>
      </w:r>
    </w:p>
    <w:p w14:paraId="564CFC28" w14:textId="77777777" w:rsidR="007F54FA" w:rsidRPr="007F54FA" w:rsidRDefault="004A5BFF">
      <w:pPr>
        <w:pStyle w:val="Prrafodelista"/>
        <w:numPr>
          <w:ilvl w:val="0"/>
          <w:numId w:val="25"/>
        </w:numPr>
        <w:rPr>
          <w:b/>
          <w:bCs/>
        </w:rPr>
      </w:pPr>
      <w:r w:rsidRPr="007F54FA">
        <w:rPr>
          <w:b/>
          <w:bCs/>
        </w:rPr>
        <w:t>Evalúa el uso de los recursos</w:t>
      </w:r>
    </w:p>
    <w:p w14:paraId="29C8DE7C" w14:textId="4F8C595C" w:rsidR="004A5BFF" w:rsidRDefault="004A5BFF" w:rsidP="004A5BFF">
      <w:r>
        <w:t>Facilita analizar si los recursos humanos, financieros, materiales y técnicos fueron utilizados de manera eficiente y de acuerdo con lo planificado.</w:t>
      </w:r>
    </w:p>
    <w:p w14:paraId="15C819E5" w14:textId="77777777" w:rsidR="007F54FA" w:rsidRPr="007F54FA" w:rsidRDefault="004A5BFF">
      <w:pPr>
        <w:pStyle w:val="Prrafodelista"/>
        <w:numPr>
          <w:ilvl w:val="0"/>
          <w:numId w:val="25"/>
        </w:numPr>
        <w:rPr>
          <w:b/>
          <w:bCs/>
        </w:rPr>
      </w:pPr>
      <w:r w:rsidRPr="007F54FA">
        <w:rPr>
          <w:b/>
          <w:bCs/>
        </w:rPr>
        <w:t>Identifica fortalezas y debilidades</w:t>
      </w:r>
    </w:p>
    <w:p w14:paraId="1A0C0959" w14:textId="2A548ECC" w:rsidR="007F54FA" w:rsidRDefault="004A5BFF" w:rsidP="004A5BFF">
      <w:r>
        <w:t>Permite reconocer los aspectos exitosos que deben mantenerse y aquellos que presentan dificultades o requieren acciones de mejora.</w:t>
      </w:r>
    </w:p>
    <w:p w14:paraId="08F6F883" w14:textId="77777777" w:rsidR="007F54FA" w:rsidRDefault="007F54FA">
      <w:pPr>
        <w:spacing w:before="0" w:after="160" w:line="259" w:lineRule="auto"/>
        <w:ind w:firstLine="0"/>
      </w:pPr>
      <w:r>
        <w:br w:type="page"/>
      </w:r>
    </w:p>
    <w:p w14:paraId="2252D626" w14:textId="77777777" w:rsidR="007F54FA" w:rsidRPr="007F54FA" w:rsidRDefault="004A5BFF">
      <w:pPr>
        <w:pStyle w:val="Prrafodelista"/>
        <w:numPr>
          <w:ilvl w:val="0"/>
          <w:numId w:val="25"/>
        </w:numPr>
        <w:rPr>
          <w:b/>
          <w:bCs/>
        </w:rPr>
      </w:pPr>
      <w:r w:rsidRPr="007F54FA">
        <w:rPr>
          <w:b/>
          <w:bCs/>
        </w:rPr>
        <w:lastRenderedPageBreak/>
        <w:t>Fortalece la transparencia</w:t>
      </w:r>
    </w:p>
    <w:p w14:paraId="5ACF6E0D" w14:textId="06E88C16" w:rsidR="004A5BFF" w:rsidRDefault="004A5BFF" w:rsidP="004A5BFF">
      <w:r>
        <w:t>Proporciona información verificable y documentada que facilita la rendición de cuentas ante beneficiarios, entidades financiadoras, organizaciones ejecutoras y organismos de control.</w:t>
      </w:r>
    </w:p>
    <w:p w14:paraId="5C3FA3CC" w14:textId="77777777" w:rsidR="007F54FA" w:rsidRPr="007F54FA" w:rsidRDefault="004A5BFF">
      <w:pPr>
        <w:pStyle w:val="Prrafodelista"/>
        <w:numPr>
          <w:ilvl w:val="0"/>
          <w:numId w:val="25"/>
        </w:numPr>
        <w:rPr>
          <w:b/>
          <w:bCs/>
        </w:rPr>
      </w:pPr>
      <w:r w:rsidRPr="007F54FA">
        <w:rPr>
          <w:b/>
          <w:bCs/>
        </w:rPr>
        <w:t>Genera aprendizaje institucional</w:t>
      </w:r>
    </w:p>
    <w:p w14:paraId="62BDD6F1" w14:textId="28DA5D72" w:rsidR="004A5BFF" w:rsidRDefault="004A5BFF" w:rsidP="004A5BFF">
      <w:r>
        <w:t>Las experiencias, los resultados y las lecciones aprendidas durante el proyecto sirven como referencia para la planificación, la ejecución y la evaluación de futuras iniciativas comunitarias.</w:t>
      </w:r>
    </w:p>
    <w:p w14:paraId="7245A7FA" w14:textId="77777777" w:rsidR="007F54FA" w:rsidRPr="007F54FA" w:rsidRDefault="004A5BFF">
      <w:pPr>
        <w:pStyle w:val="Prrafodelista"/>
        <w:numPr>
          <w:ilvl w:val="0"/>
          <w:numId w:val="25"/>
        </w:numPr>
        <w:rPr>
          <w:b/>
          <w:bCs/>
        </w:rPr>
      </w:pPr>
      <w:r w:rsidRPr="007F54FA">
        <w:rPr>
          <w:b/>
          <w:bCs/>
        </w:rPr>
        <w:t>Permite medir impactos</w:t>
      </w:r>
    </w:p>
    <w:p w14:paraId="27EBBCCF" w14:textId="699E202F" w:rsidR="004A5BFF" w:rsidRDefault="004A5BFF" w:rsidP="004A5BFF">
      <w:r>
        <w:t>Ayuda a identificar los cambios sociales, económicos, productivos, organizativos o ambientales generados en la comunidad como consecuencia de la implementación del proyecto.</w:t>
      </w:r>
    </w:p>
    <w:p w14:paraId="11EA53CC" w14:textId="77777777" w:rsidR="007F54FA" w:rsidRPr="007F54FA" w:rsidRDefault="004A5BFF">
      <w:pPr>
        <w:pStyle w:val="Prrafodelista"/>
        <w:numPr>
          <w:ilvl w:val="0"/>
          <w:numId w:val="25"/>
        </w:numPr>
        <w:rPr>
          <w:b/>
          <w:bCs/>
        </w:rPr>
      </w:pPr>
      <w:r w:rsidRPr="007F54FA">
        <w:rPr>
          <w:b/>
          <w:bCs/>
        </w:rPr>
        <w:t>Contribuye a la mejora continua</w:t>
      </w:r>
    </w:p>
    <w:p w14:paraId="19B72233" w14:textId="09FEE02A" w:rsidR="004A5BFF" w:rsidRDefault="004A5BFF" w:rsidP="004A5BFF">
      <w:r>
        <w:t>Los hallazgos de la evaluación permiten implementar acciones preventivas, correctivas y de mejora que fortalecen la gestión y aumentan la efectividad de los proyectos.</w:t>
      </w:r>
    </w:p>
    <w:p w14:paraId="46C25599" w14:textId="77777777" w:rsidR="007F54FA" w:rsidRPr="007F54FA" w:rsidRDefault="004A5BFF">
      <w:pPr>
        <w:pStyle w:val="Prrafodelista"/>
        <w:numPr>
          <w:ilvl w:val="0"/>
          <w:numId w:val="25"/>
        </w:numPr>
        <w:rPr>
          <w:b/>
          <w:bCs/>
        </w:rPr>
      </w:pPr>
      <w:r w:rsidRPr="007F54FA">
        <w:rPr>
          <w:b/>
          <w:bCs/>
        </w:rPr>
        <w:t>Fortalece la participación comunitaria</w:t>
      </w:r>
    </w:p>
    <w:p w14:paraId="3412DD75" w14:textId="77777777" w:rsidR="007F54FA" w:rsidRDefault="004A5BFF" w:rsidP="004A5BFF">
      <w:r>
        <w:t>Involucra a los beneficiarios y los actores locales en la valoración de los resultados obtenidos, promoviendo el sentido de pertenencia y la apropiación de los procesos comunitarios.</w:t>
      </w:r>
    </w:p>
    <w:p w14:paraId="194C3253" w14:textId="187DFB00" w:rsidR="004A5BFF" w:rsidRPr="007F54FA" w:rsidRDefault="004A5BFF" w:rsidP="004A5BFF">
      <w:pPr>
        <w:rPr>
          <w:b/>
          <w:bCs/>
        </w:rPr>
      </w:pPr>
      <w:r w:rsidRPr="007F54FA">
        <w:rPr>
          <w:b/>
          <w:bCs/>
        </w:rPr>
        <w:lastRenderedPageBreak/>
        <w:t>Métodos de evaluación</w:t>
      </w:r>
    </w:p>
    <w:p w14:paraId="1A4FCA00" w14:textId="52C69CA8" w:rsidR="004A5BFF" w:rsidRDefault="004A5BFF" w:rsidP="004A5BFF">
      <w:r>
        <w:t>Los métodos de evaluación son las estrategias, los enfoques y los procedimientos utilizados para recopilar, organizar, analizar e interpretar información relacionada con la ejecución, los resultados y los impactos de un proyecto. La selección del método de evaluación depende de los objetivos del proceso evaluativo, del tipo de información requerida, de los recursos disponibles y de las características de la población beneficiaria.</w:t>
      </w:r>
    </w:p>
    <w:p w14:paraId="18355993" w14:textId="2874B9FD" w:rsidR="004A5BFF" w:rsidRDefault="004A5BFF" w:rsidP="004A5BFF">
      <w:r>
        <w:t>En los proyectos comunitarios, la utilización de diferentes métodos de evaluación permite obtener una visión más completa del desempeño del proyecto, ya que algunos métodos se enfocan en datos cuantificables, mientras que otros permiten comprender percepciones, experiencias y cambios sociales que no pueden medirse únicamente mediante indicadores numéricos.</w:t>
      </w:r>
    </w:p>
    <w:p w14:paraId="68E38037" w14:textId="210FFA66" w:rsidR="004A5BFF" w:rsidRDefault="004A5BFF" w:rsidP="004A5BFF">
      <w:r>
        <w:t>La combinación de varios métodos fortalece la confiabilidad de los resultados y facilita la toma de decisiones basada en evidencias. Los principales métodos de evaluación se presentan a continuación:</w:t>
      </w:r>
    </w:p>
    <w:p w14:paraId="44A1FBE3" w14:textId="77777777" w:rsidR="007F54FA" w:rsidRPr="007F54FA" w:rsidRDefault="004A5BFF">
      <w:pPr>
        <w:pStyle w:val="Prrafodelista"/>
        <w:numPr>
          <w:ilvl w:val="0"/>
          <w:numId w:val="25"/>
        </w:numPr>
        <w:rPr>
          <w:b/>
          <w:bCs/>
        </w:rPr>
      </w:pPr>
      <w:r w:rsidRPr="007F54FA">
        <w:rPr>
          <w:b/>
          <w:bCs/>
        </w:rPr>
        <w:t>Evaluación cuantitativa</w:t>
      </w:r>
    </w:p>
    <w:p w14:paraId="1E8FB11C" w14:textId="6124791A" w:rsidR="004A5BFF" w:rsidRDefault="004A5BFF" w:rsidP="004A5BFF">
      <w:r>
        <w:t xml:space="preserve">La evaluación cuantitativa se basa en la recopilación y el análisis de datos numéricos para medir el cumplimiento de los objetivos, las metas y los indicadores de un proyecto. Emplea cantidades, porcentajes, tasas y otros valores que permiten obtener resultados objetivos y comparables. Este método facilita verificar el avance de las actividades, el uso de los recursos y el nivel de cumplimiento de los resultados </w:t>
      </w:r>
      <w:r>
        <w:lastRenderedPageBreak/>
        <w:t>esperados. Además, proporciona información confiable para realizar seguimientos periódicos, identificar desviaciones y respaldar la toma de decisiones orientadas a mejorar la gestión y el desempeño del proyecto.</w:t>
      </w:r>
    </w:p>
    <w:p w14:paraId="38536ED4" w14:textId="77777777" w:rsidR="007F54FA" w:rsidRPr="007F54FA" w:rsidRDefault="004A5BFF">
      <w:pPr>
        <w:pStyle w:val="Prrafodelista"/>
        <w:numPr>
          <w:ilvl w:val="0"/>
          <w:numId w:val="25"/>
        </w:numPr>
        <w:rPr>
          <w:b/>
          <w:bCs/>
        </w:rPr>
      </w:pPr>
      <w:r w:rsidRPr="007F54FA">
        <w:rPr>
          <w:b/>
          <w:bCs/>
        </w:rPr>
        <w:t>Evaluación cualitativa</w:t>
      </w:r>
    </w:p>
    <w:p w14:paraId="5489FB20" w14:textId="77777777" w:rsidR="007F54FA" w:rsidRDefault="004A5BFF" w:rsidP="004A5BFF">
      <w:r>
        <w:t>La evaluación cualitativa busca comprender las experiencias, percepciones, opiniones y comportamientos de los participantes del proyecto. Se centra en interpretar aspectos que no pueden medirse únicamente con cifras, permitiendo analizar las causas, los significados y los contextos de los resultados obtenidos. Para ello utiliza herramientas como entrevistas, grupos focales, observación directa y encuestas abiertas. La información recopilada contribuye a identificar cambios sociales, organizativos y culturales, así como fortalezas, dificultades y oportunidades de mejora que enriquecen el análisis integral del proyecto y fortalecen los procesos de evaluación.</w:t>
      </w:r>
    </w:p>
    <w:p w14:paraId="6DB75DE7" w14:textId="7A9F83A3" w:rsidR="007F54FA" w:rsidRPr="007F54FA" w:rsidRDefault="004A5BFF">
      <w:pPr>
        <w:pStyle w:val="Prrafodelista"/>
        <w:numPr>
          <w:ilvl w:val="0"/>
          <w:numId w:val="25"/>
        </w:numPr>
        <w:rPr>
          <w:b/>
          <w:bCs/>
        </w:rPr>
      </w:pPr>
      <w:r w:rsidRPr="007F54FA">
        <w:rPr>
          <w:b/>
          <w:bCs/>
        </w:rPr>
        <w:t>Evaluación participativa</w:t>
      </w:r>
    </w:p>
    <w:p w14:paraId="29772808" w14:textId="77777777" w:rsidR="007F54FA" w:rsidRDefault="004A5BFF" w:rsidP="004A5BFF">
      <w:r>
        <w:t>La evaluación participativa involucra activamente a los beneficiarios, líderes comunitarios y demás actores relacionados con el proyecto en el proceso de evaluación. Este método reconoce el conocimiento y la experiencia de la comunidad como elementos fundamentales para valorar los resultados obtenidos y proponer acciones de mejora. Además de recopilar información, promueve la reflexión colectiva sobre los logros, las dificultades y los aprendizajes alcanzados durante la ejecución. Su aplicación fortalece la transparencia, la apropiación de los resultados, la corresponsabilidad y el compromiso de los participantes con el desarrollo y la mejora continua.</w:t>
      </w:r>
    </w:p>
    <w:p w14:paraId="2B703004" w14:textId="77777777" w:rsidR="007F54FA" w:rsidRPr="007F54FA" w:rsidRDefault="004A5BFF">
      <w:pPr>
        <w:pStyle w:val="Prrafodelista"/>
        <w:numPr>
          <w:ilvl w:val="0"/>
          <w:numId w:val="25"/>
        </w:numPr>
        <w:rPr>
          <w:b/>
          <w:bCs/>
        </w:rPr>
      </w:pPr>
      <w:r w:rsidRPr="007F54FA">
        <w:rPr>
          <w:b/>
          <w:bCs/>
        </w:rPr>
        <w:lastRenderedPageBreak/>
        <w:t>Evaluación comparativa</w:t>
      </w:r>
    </w:p>
    <w:p w14:paraId="1B592B78" w14:textId="394ACF06" w:rsidR="004A5BFF" w:rsidRDefault="004A5BFF" w:rsidP="004A5BFF">
      <w:r>
        <w:t>La evaluación comparativa consiste en analizar y contrastar la información obtenida en diferentes momentos, grupos o contextos para identificar cambios, avances y tendencias. Permite comparar la situación inicial con los resultados finales del proyecto o establecer diferencias entre distintos grupos de beneficiarios. Este método facilita reconocer factores de éxito, detectar aspectos que requieren fortalecimiento y valorar el progreso alcanzado. Asimismo, proporciona evidencia para fundamentar decisiones, optimizar estrategias de intervención y mejorar la planificación de futuros proyectos o iniciativas de desarrollo comunitario.</w:t>
      </w:r>
      <w:r>
        <w:tab/>
      </w:r>
    </w:p>
    <w:p w14:paraId="40602791" w14:textId="77777777" w:rsidR="007F54FA" w:rsidRPr="007F54FA" w:rsidRDefault="004A5BFF">
      <w:pPr>
        <w:pStyle w:val="Prrafodelista"/>
        <w:numPr>
          <w:ilvl w:val="0"/>
          <w:numId w:val="25"/>
        </w:numPr>
        <w:rPr>
          <w:b/>
          <w:bCs/>
        </w:rPr>
      </w:pPr>
      <w:r w:rsidRPr="007F54FA">
        <w:rPr>
          <w:b/>
          <w:bCs/>
        </w:rPr>
        <w:t>Evaluación de impacto</w:t>
      </w:r>
    </w:p>
    <w:p w14:paraId="46E54C59" w14:textId="2107B965" w:rsidR="004A5BFF" w:rsidRDefault="004A5BFF" w:rsidP="004A5BFF">
      <w:r>
        <w:t>La evaluación de impacto tiene como propósito identificar y medir los cambios significativos generados por un proyecto en la comunidad o el territorio donde se ejecutó. Analiza los efectos sociales, económicos, productivos, ambientales e institucionales que permanecen en el mediano y largo plazo, permitiendo determinar si las acciones implementadas produjeron los resultados esperados. Este método contribuye a valorar la sostenibilidad de los beneficios alcanzados, identificar transformaciones relevantes y generar evidencia para fortalecer la formulación, ejecución y evaluación de futuros proyectos orientados al desarrollo comunitario.</w:t>
      </w:r>
      <w:r>
        <w:tab/>
        <w:t xml:space="preserve"> </w:t>
      </w:r>
    </w:p>
    <w:p w14:paraId="26BEEFFC" w14:textId="77777777" w:rsidR="004A5BFF" w:rsidRDefault="004A5BFF" w:rsidP="004A5BFF">
      <w:r>
        <w:t>La aplicación articulada de estos métodos permite obtener una evaluación integral del proyecto, fortalecer la interpretación de los resultados y sustentar la formulación de acciones orientadas a la mejora continua de las iniciativas comunitarias.</w:t>
      </w:r>
    </w:p>
    <w:p w14:paraId="2E696E58" w14:textId="567320F1" w:rsidR="004A5BFF" w:rsidRDefault="004A5BFF" w:rsidP="007F54FA">
      <w:pPr>
        <w:pStyle w:val="Ttulo2"/>
      </w:pPr>
      <w:bookmarkStart w:id="11" w:name="_Toc237523667"/>
      <w:r>
        <w:lastRenderedPageBreak/>
        <w:t>Estudios de impacto</w:t>
      </w:r>
      <w:bookmarkEnd w:id="11"/>
    </w:p>
    <w:p w14:paraId="6C5D076F" w14:textId="74ADBA39" w:rsidR="004A5BFF" w:rsidRDefault="004A5BFF" w:rsidP="004A5BFF">
      <w:r>
        <w:t>Los estudios de impacto constituyen una herramienta fundamental para evaluar los cambios generados por un proyecto en la población beneficiaria y en el entorno donde se desarrolla. A diferencia de otras formas de evaluación, estos estudios se orientan a identificar los efectos de mediano y largo plazo derivados de la implementación de las acciones previstas, permitiendo determinar si las intervenciones produjeron transformaciones significativas y sostenibles.</w:t>
      </w:r>
    </w:p>
    <w:p w14:paraId="5634F0A7" w14:textId="47CE01DC" w:rsidR="004A5BFF" w:rsidRDefault="004A5BFF" w:rsidP="004A5BFF">
      <w:r>
        <w:t>Mediante los estudios de impacto es posible analizar los efectos sociales, económicos, productivos, ambientales, institucionales y culturales generados por un proyecto, así como valorar el nivel de contribución de los resultados alcanzados al mejoramiento de las condiciones de vida de la comunidad.</w:t>
      </w:r>
    </w:p>
    <w:p w14:paraId="6CFFB018" w14:textId="452A3727" w:rsidR="004A5BFF" w:rsidRDefault="004A5BFF" w:rsidP="004A5BFF">
      <w:r>
        <w:t>La información obtenida facilita la toma de decisiones, la formulación de acciones de mejora y la planificación de futuras intervenciones, contribuyendo al fortalecimiento de la gestión de proyectos comunitarios.</w:t>
      </w:r>
    </w:p>
    <w:p w14:paraId="2813701F" w14:textId="44A49432" w:rsidR="004A5BFF" w:rsidRPr="007F54FA" w:rsidRDefault="004A5BFF" w:rsidP="004A5BFF">
      <w:pPr>
        <w:rPr>
          <w:b/>
          <w:bCs/>
        </w:rPr>
      </w:pPr>
      <w:r w:rsidRPr="007F54FA">
        <w:rPr>
          <w:b/>
          <w:bCs/>
        </w:rPr>
        <w:t>Concepto de estudio de impacto</w:t>
      </w:r>
    </w:p>
    <w:p w14:paraId="55E7943B" w14:textId="04D38F08" w:rsidR="004A5BFF" w:rsidRDefault="004A5BFF" w:rsidP="004A5BFF">
      <w:r>
        <w:t xml:space="preserve">Un estudio de impacto es un proceso sistemático de recopilación, análisis e interpretación de información que permite identificar y valorar los cambios generados por un proyecto sobre una población, una organización o un territorio determinado. Su propósito consiste en determinar la magnitud, el alcance y la sostenibilidad de los efectos producidos por la intervención, estableciendo si los objetivos planteados </w:t>
      </w:r>
      <w:r>
        <w:lastRenderedPageBreak/>
        <w:t>contribuyeron efectivamente al mejoramiento de las condiciones existentes. Los estudios de impacto permiten responder preguntas como las siguientes:</w:t>
      </w:r>
    </w:p>
    <w:p w14:paraId="061F777A" w14:textId="77777777" w:rsidR="007F54FA" w:rsidRDefault="007F54FA">
      <w:pPr>
        <w:pStyle w:val="Prrafodelista"/>
        <w:numPr>
          <w:ilvl w:val="0"/>
          <w:numId w:val="25"/>
        </w:numPr>
      </w:pPr>
      <w:r>
        <w:t>¿Qué cambios produjo el proyecto en la comunidad?</w:t>
      </w:r>
    </w:p>
    <w:p w14:paraId="003743FD" w14:textId="77777777" w:rsidR="007F54FA" w:rsidRDefault="007F54FA">
      <w:pPr>
        <w:pStyle w:val="Prrafodelista"/>
        <w:numPr>
          <w:ilvl w:val="0"/>
          <w:numId w:val="25"/>
        </w:numPr>
      </w:pPr>
      <w:r>
        <w:t>¿Los beneficios obtenidos se mantienen en el tiempo?</w:t>
      </w:r>
    </w:p>
    <w:p w14:paraId="6337EB05" w14:textId="77777777" w:rsidR="007F54FA" w:rsidRDefault="007F54FA">
      <w:pPr>
        <w:pStyle w:val="Prrafodelista"/>
        <w:numPr>
          <w:ilvl w:val="0"/>
          <w:numId w:val="25"/>
        </w:numPr>
      </w:pPr>
      <w:r>
        <w:t>¿Qué efectos sociales, económicos, productivos o ambientales se generaron?</w:t>
      </w:r>
    </w:p>
    <w:p w14:paraId="733FFBCD" w14:textId="77777777" w:rsidR="007F54FA" w:rsidRDefault="007F54FA">
      <w:pPr>
        <w:pStyle w:val="Prrafodelista"/>
        <w:numPr>
          <w:ilvl w:val="0"/>
          <w:numId w:val="25"/>
        </w:numPr>
      </w:pPr>
      <w:r>
        <w:t>¿Los resultados alcanzados contribuyeron al logro de los objetivos planteados?</w:t>
      </w:r>
    </w:p>
    <w:p w14:paraId="78ABDFA8" w14:textId="77777777" w:rsidR="007F54FA" w:rsidRDefault="007F54FA">
      <w:pPr>
        <w:pStyle w:val="Prrafodelista"/>
        <w:numPr>
          <w:ilvl w:val="0"/>
          <w:numId w:val="25"/>
        </w:numPr>
      </w:pPr>
      <w:r>
        <w:t>¿Qué factores favorecieron o limitaron el impacto del proyecto?</w:t>
      </w:r>
    </w:p>
    <w:p w14:paraId="2DA6777F" w14:textId="74B0175B" w:rsidR="007F54FA" w:rsidRDefault="007F54FA">
      <w:pPr>
        <w:pStyle w:val="Prrafodelista"/>
        <w:numPr>
          <w:ilvl w:val="0"/>
          <w:numId w:val="25"/>
        </w:numPr>
      </w:pPr>
      <w:r>
        <w:t>¿Qué aspectos pueden fortalecerse en futuras intervenciones?</w:t>
      </w:r>
    </w:p>
    <w:p w14:paraId="302E8575" w14:textId="77777777" w:rsidR="004A5BFF" w:rsidRDefault="004A5BFF" w:rsidP="004A5BFF">
      <w:r>
        <w:t>Los estudios de impacto aportan información valiosa para la evaluación de los proyectos comunitarios y el fortalecimiento de los procesos de gestión:</w:t>
      </w:r>
    </w:p>
    <w:p w14:paraId="720FD472" w14:textId="77777777" w:rsidR="007F54FA" w:rsidRPr="007F54FA" w:rsidRDefault="004A5BFF">
      <w:pPr>
        <w:pStyle w:val="Prrafodelista"/>
        <w:numPr>
          <w:ilvl w:val="0"/>
          <w:numId w:val="26"/>
        </w:numPr>
        <w:rPr>
          <w:b/>
          <w:bCs/>
        </w:rPr>
      </w:pPr>
      <w:r w:rsidRPr="007F54FA">
        <w:rPr>
          <w:b/>
          <w:bCs/>
        </w:rPr>
        <w:t>Permiten identificar los cambios generados</w:t>
      </w:r>
    </w:p>
    <w:p w14:paraId="1AE6EE8D" w14:textId="64560216" w:rsidR="004A5BFF" w:rsidRDefault="004A5BFF" w:rsidP="004A5BFF">
      <w:r>
        <w:t>Facilitan el análisis de las transformaciones producidas por el proyecto en la comunidad, permitiendo establecer si las acciones implementadas generaron los efectos esperados.</w:t>
      </w:r>
      <w:r>
        <w:tab/>
        <w:t xml:space="preserve"> </w:t>
      </w:r>
    </w:p>
    <w:p w14:paraId="77C535E8" w14:textId="77777777" w:rsidR="007F54FA" w:rsidRPr="007F54FA" w:rsidRDefault="004A5BFF">
      <w:pPr>
        <w:pStyle w:val="Prrafodelista"/>
        <w:numPr>
          <w:ilvl w:val="0"/>
          <w:numId w:val="26"/>
        </w:numPr>
        <w:rPr>
          <w:b/>
          <w:bCs/>
        </w:rPr>
      </w:pPr>
      <w:r w:rsidRPr="007F54FA">
        <w:rPr>
          <w:b/>
          <w:bCs/>
        </w:rPr>
        <w:t>Evalúan el cumplimiento de los objetivos</w:t>
      </w:r>
    </w:p>
    <w:p w14:paraId="20DD7404" w14:textId="77777777" w:rsidR="007F54FA" w:rsidRDefault="004A5BFF" w:rsidP="004A5BFF">
      <w:r>
        <w:t>Permiten determinar si los resultados obtenidos contribuyeron al logro de los objetivos planteados y al mejoramiento de las condiciones de la población beneficiaria.</w:t>
      </w:r>
      <w:r>
        <w:tab/>
      </w:r>
    </w:p>
    <w:p w14:paraId="45CA92D7" w14:textId="77777777" w:rsidR="007F54FA" w:rsidRDefault="007F54FA">
      <w:pPr>
        <w:spacing w:before="0" w:after="160" w:line="259" w:lineRule="auto"/>
        <w:ind w:firstLine="0"/>
      </w:pPr>
      <w:r>
        <w:br w:type="page"/>
      </w:r>
    </w:p>
    <w:p w14:paraId="751A3AD2" w14:textId="77777777" w:rsidR="007F54FA" w:rsidRPr="007F54FA" w:rsidRDefault="004A5BFF">
      <w:pPr>
        <w:pStyle w:val="Prrafodelista"/>
        <w:numPr>
          <w:ilvl w:val="0"/>
          <w:numId w:val="26"/>
        </w:numPr>
        <w:rPr>
          <w:b/>
          <w:bCs/>
        </w:rPr>
      </w:pPr>
      <w:r w:rsidRPr="007F54FA">
        <w:rPr>
          <w:b/>
          <w:bCs/>
        </w:rPr>
        <w:lastRenderedPageBreak/>
        <w:t>Favorecen la toma de decisiones</w:t>
      </w:r>
    </w:p>
    <w:p w14:paraId="522A4D8A" w14:textId="3C787B2D" w:rsidR="004A5BFF" w:rsidRDefault="004A5BFF" w:rsidP="004A5BFF">
      <w:r>
        <w:t>Proporcionan información útil para implementar acciones de mejora, ajustar estrategias y orientar futuras intervenciones comunitarias.</w:t>
      </w:r>
      <w:r>
        <w:tab/>
        <w:t xml:space="preserve"> </w:t>
      </w:r>
    </w:p>
    <w:p w14:paraId="73B14DF3" w14:textId="77777777" w:rsidR="007F54FA" w:rsidRPr="007F54FA" w:rsidRDefault="004A5BFF">
      <w:pPr>
        <w:pStyle w:val="Prrafodelista"/>
        <w:numPr>
          <w:ilvl w:val="0"/>
          <w:numId w:val="26"/>
        </w:numPr>
        <w:rPr>
          <w:b/>
          <w:bCs/>
        </w:rPr>
      </w:pPr>
      <w:r w:rsidRPr="007F54FA">
        <w:rPr>
          <w:b/>
          <w:bCs/>
        </w:rPr>
        <w:t>Fortalecen la rendición de cuentas</w:t>
      </w:r>
    </w:p>
    <w:p w14:paraId="77E5EFDF" w14:textId="579DAADF" w:rsidR="004A5BFF" w:rsidRDefault="004A5BFF" w:rsidP="004A5BFF">
      <w:r>
        <w:t>Generan evidencia objetiva sobre los resultados e impactos alcanzados, facilitando la presentación de informes a beneficiarios, entidades financiadoras y organismos de control.</w:t>
      </w:r>
      <w:r>
        <w:tab/>
        <w:t xml:space="preserve"> </w:t>
      </w:r>
    </w:p>
    <w:p w14:paraId="3E8D5595" w14:textId="77777777" w:rsidR="007F54FA" w:rsidRPr="007F54FA" w:rsidRDefault="004A5BFF">
      <w:pPr>
        <w:pStyle w:val="Prrafodelista"/>
        <w:numPr>
          <w:ilvl w:val="0"/>
          <w:numId w:val="26"/>
        </w:numPr>
        <w:rPr>
          <w:b/>
          <w:bCs/>
        </w:rPr>
      </w:pPr>
      <w:r w:rsidRPr="007F54FA">
        <w:rPr>
          <w:b/>
          <w:bCs/>
        </w:rPr>
        <w:t>Contribuyen al aprendizaje institucional</w:t>
      </w:r>
    </w:p>
    <w:p w14:paraId="136E0590" w14:textId="008F3495" w:rsidR="004A5BFF" w:rsidRDefault="004A5BFF" w:rsidP="004A5BFF">
      <w:r>
        <w:t>Permiten documentar experiencias, identificar buenas prácticas y reconocer oportunidades de mejora que fortalecen la formulación y ejecución de nuevos proyectos.</w:t>
      </w:r>
      <w:r>
        <w:tab/>
      </w:r>
    </w:p>
    <w:p w14:paraId="19BB6BAE" w14:textId="77777777" w:rsidR="007F54FA" w:rsidRPr="007F54FA" w:rsidRDefault="004A5BFF">
      <w:pPr>
        <w:pStyle w:val="Prrafodelista"/>
        <w:numPr>
          <w:ilvl w:val="0"/>
          <w:numId w:val="26"/>
        </w:numPr>
        <w:rPr>
          <w:b/>
          <w:bCs/>
        </w:rPr>
      </w:pPr>
      <w:r w:rsidRPr="007F54FA">
        <w:rPr>
          <w:b/>
          <w:bCs/>
        </w:rPr>
        <w:t>Apoyan la sostenibilidad de las intervenciones</w:t>
      </w:r>
    </w:p>
    <w:p w14:paraId="7ED82081" w14:textId="1DEC9FCE" w:rsidR="004A5BFF" w:rsidRDefault="004A5BFF" w:rsidP="004A5BFF">
      <w:r>
        <w:t>Facilitan la identificación de los factores que favorecen la permanencia de los beneficios obtenidos y la continuidad de los procesos iniciados por el proyecto.</w:t>
      </w:r>
      <w:r>
        <w:tab/>
        <w:t xml:space="preserve"> </w:t>
      </w:r>
    </w:p>
    <w:p w14:paraId="0FBD8BB2" w14:textId="77777777" w:rsidR="007F54FA" w:rsidRPr="007F54FA" w:rsidRDefault="004A5BFF">
      <w:pPr>
        <w:pStyle w:val="Prrafodelista"/>
        <w:numPr>
          <w:ilvl w:val="0"/>
          <w:numId w:val="26"/>
        </w:numPr>
        <w:rPr>
          <w:b/>
          <w:bCs/>
        </w:rPr>
      </w:pPr>
      <w:r w:rsidRPr="007F54FA">
        <w:rPr>
          <w:b/>
          <w:bCs/>
        </w:rPr>
        <w:t>Mejoran la planificación de futuros proyectos</w:t>
      </w:r>
    </w:p>
    <w:p w14:paraId="27F6E283" w14:textId="4408FCB4" w:rsidR="004A5BFF" w:rsidRDefault="004A5BFF" w:rsidP="004A5BFF">
      <w:r>
        <w:t>La información obtenida sirve como referencia para diseñar intervenciones más pertinentes, eficientes y orientadas a las necesidades reales de las comunidades.</w:t>
      </w:r>
      <w:r>
        <w:tab/>
        <w:t xml:space="preserve"> </w:t>
      </w:r>
    </w:p>
    <w:p w14:paraId="67E831A7" w14:textId="77777777" w:rsidR="007F54FA" w:rsidRDefault="004A5BFF" w:rsidP="004A5BFF">
      <w:r>
        <w:t xml:space="preserve">Los estudios de impacto constituyen un insumo esencial para valorar la efectividad de los proyectos comunitarios y orientar procesos de mejora </w:t>
      </w:r>
      <w:proofErr w:type="gramStart"/>
      <w:r>
        <w:t>continua</w:t>
      </w:r>
      <w:proofErr w:type="gramEnd"/>
      <w:r>
        <w:t xml:space="preserve"> basados en evidencias.</w:t>
      </w:r>
    </w:p>
    <w:p w14:paraId="2C0561F7" w14:textId="711C5B51" w:rsidR="004A5BFF" w:rsidRPr="007F54FA" w:rsidRDefault="004A5BFF" w:rsidP="004A5BFF">
      <w:pPr>
        <w:rPr>
          <w:b/>
          <w:bCs/>
        </w:rPr>
      </w:pPr>
      <w:r w:rsidRPr="007F54FA">
        <w:rPr>
          <w:b/>
          <w:bCs/>
        </w:rPr>
        <w:lastRenderedPageBreak/>
        <w:t>Tipos de estudios de impacto</w:t>
      </w:r>
    </w:p>
    <w:p w14:paraId="47075133" w14:textId="51C5BDFE" w:rsidR="004A5BFF" w:rsidRDefault="004A5BFF" w:rsidP="004A5BFF">
      <w:r>
        <w:t xml:space="preserve">Dependiendo de los objetivos del proyecto y de la naturaleza de los cambios que se desean evaluar, los estudios de impacto pueden orientarse hacia diferentes dimensiones del desarrollo comunitario. Cada uno permite analizar aspectos específicos y, en conjunto, proporcionan una visión integral de los efectos generados por la intervención. Los principales tipos de estudios de impacto se presentan a continuación: </w:t>
      </w:r>
    </w:p>
    <w:p w14:paraId="4E521BBF" w14:textId="77777777" w:rsidR="007F54FA" w:rsidRPr="007F54FA" w:rsidRDefault="004A5BFF">
      <w:pPr>
        <w:pStyle w:val="Prrafodelista"/>
        <w:numPr>
          <w:ilvl w:val="0"/>
          <w:numId w:val="26"/>
        </w:numPr>
        <w:rPr>
          <w:b/>
          <w:bCs/>
        </w:rPr>
      </w:pPr>
      <w:r w:rsidRPr="007F54FA">
        <w:rPr>
          <w:b/>
          <w:bCs/>
        </w:rPr>
        <w:t>Estudio de impacto social</w:t>
      </w:r>
    </w:p>
    <w:p w14:paraId="16760AB4" w14:textId="3DA3C1E4" w:rsidR="004A5BFF" w:rsidRDefault="004A5BFF" w:rsidP="004A5BFF">
      <w:r>
        <w:t>Se orienta a evaluar los cambios producidos en las condiciones sociales de una comunidad como resultado de la ejecución de un proyecto. Analiza aspectos relacionados con la calidad de vida, la participación ciudadana, la inclusión social, el fortalecimiento del tejido comunitario, el acceso a servicios y el desarrollo de capacidades individuales y colectivas. Su propósito es determinar cómo las acciones implementadas han contribuido al bienestar de la población y al fortalecimiento de las relaciones sociales dentro de la comunidad. Por ejemplo, un proyecto de fortalecimiento comunitario puede generar impactos sociales al incrementar la participación de los habitantes en espacios de decisión, mejorar la convivencia o fortalecer las organizaciones comunitarias.</w:t>
      </w:r>
    </w:p>
    <w:p w14:paraId="25AC63FB" w14:textId="77777777" w:rsidR="007F54FA" w:rsidRPr="007F54FA" w:rsidRDefault="004A5BFF">
      <w:pPr>
        <w:pStyle w:val="Prrafodelista"/>
        <w:numPr>
          <w:ilvl w:val="0"/>
          <w:numId w:val="26"/>
        </w:numPr>
        <w:rPr>
          <w:b/>
          <w:bCs/>
        </w:rPr>
      </w:pPr>
      <w:r w:rsidRPr="007F54FA">
        <w:rPr>
          <w:b/>
          <w:bCs/>
        </w:rPr>
        <w:t>Estudio de impacto económico</w:t>
      </w:r>
    </w:p>
    <w:p w14:paraId="498556F5" w14:textId="24E2A3A3" w:rsidR="004A5BFF" w:rsidRDefault="004A5BFF" w:rsidP="004A5BFF">
      <w:r>
        <w:t xml:space="preserve">Tiene como finalidad analizar los cambios generados por un proyecto en las condiciones económicas de los beneficiarios y del territorio donde se desarrolla la </w:t>
      </w:r>
      <w:r>
        <w:lastRenderedPageBreak/>
        <w:t>intervención. Evalúa aspectos como el incremento de ingresos familiares, la generación de empleo, la reducción de costos de producción, el fortalecimiento de emprendimientos, el acceso a nuevos mercados y el mejoramiento de las condiciones económicas de la población. Su importancia radica en que facilita la medición de los beneficios económicos derivados de la inversión realizada y permite determinar si el proyecto contribuyó efectivamente al desarrollo económico de la comunidad. Un ejemplo es el aumento de los ingresos de pequeños productores rurales después de recibir asistencia técnica y capacitación productiva.</w:t>
      </w:r>
    </w:p>
    <w:p w14:paraId="6ED417AA" w14:textId="77777777" w:rsidR="007F54FA" w:rsidRPr="007F54FA" w:rsidRDefault="004A5BFF">
      <w:pPr>
        <w:pStyle w:val="Prrafodelista"/>
        <w:numPr>
          <w:ilvl w:val="0"/>
          <w:numId w:val="26"/>
        </w:numPr>
        <w:rPr>
          <w:b/>
          <w:bCs/>
        </w:rPr>
      </w:pPr>
      <w:r w:rsidRPr="007F54FA">
        <w:rPr>
          <w:b/>
          <w:bCs/>
        </w:rPr>
        <w:t>Estudio de impacto productivo</w:t>
      </w:r>
    </w:p>
    <w:p w14:paraId="1B65DE5B" w14:textId="6FAA2ED8" w:rsidR="004A5BFF" w:rsidRDefault="004A5BFF" w:rsidP="004A5BFF">
      <w:r>
        <w:t>Se enfoca en evaluar los cambios relacionados con los procesos de producción, la adopción de tecnologías, la eficiencia en el uso de recursos y el fortalecimiento de las capacidades técnicas de los beneficiarios. Es frecuente en proyectos agropecuarios, agroindustriales y de desarrollo rural, donde se busca medir el efecto de las intervenciones sobre la productividad, la calidad de los productos, la diversificación de actividades económicas y la competitividad de los sistemas productivos. Permite determinar si las prácticas implementadas aumentaron los rendimientos, mejoraron la eficiencia de los procesos o fortalecieron las capacidades productivas de la comunidad.</w:t>
      </w:r>
    </w:p>
    <w:p w14:paraId="7C9440B8" w14:textId="77777777" w:rsidR="007F54FA" w:rsidRPr="007F54FA" w:rsidRDefault="004A5BFF">
      <w:pPr>
        <w:pStyle w:val="Prrafodelista"/>
        <w:numPr>
          <w:ilvl w:val="0"/>
          <w:numId w:val="26"/>
        </w:numPr>
        <w:rPr>
          <w:b/>
          <w:bCs/>
        </w:rPr>
      </w:pPr>
      <w:r w:rsidRPr="007F54FA">
        <w:rPr>
          <w:b/>
          <w:bCs/>
        </w:rPr>
        <w:t>Estudio de impacto ambiental</w:t>
      </w:r>
    </w:p>
    <w:p w14:paraId="2E100B5F" w14:textId="6E7AEAF2" w:rsidR="004A5BFF" w:rsidRDefault="004A5BFF" w:rsidP="004A5BFF">
      <w:r>
        <w:t xml:space="preserve">Analiza los efectos que un proyecto genera sobre los recursos naturales y el entorno ambiental. Su objetivo es identificar tanto los beneficios como los posibles efectos adversos relacionados con el uso del suelo, el agua, la biodiversidad, los ecosistemas y otros componentes ambientales. Evalúa aspectos como la conservación </w:t>
      </w:r>
      <w:r>
        <w:lastRenderedPageBreak/>
        <w:t>de los recursos naturales, la reducción de la contaminación, la recuperación de áreas degradadas, la protección de fuentes hídricas y la implementación de prácticas sostenibles. Por ejemplo, un proyecto de reforestación puede generar impactos positivos al aumentar la cobertura vegetal, mejorar la calidad del suelo y favorecer la conservación de la biodiversidad.</w:t>
      </w:r>
    </w:p>
    <w:p w14:paraId="605750BA" w14:textId="77777777" w:rsidR="007F54FA" w:rsidRPr="007F54FA" w:rsidRDefault="004A5BFF">
      <w:pPr>
        <w:pStyle w:val="Prrafodelista"/>
        <w:numPr>
          <w:ilvl w:val="0"/>
          <w:numId w:val="26"/>
        </w:numPr>
        <w:rPr>
          <w:b/>
          <w:bCs/>
        </w:rPr>
      </w:pPr>
      <w:r w:rsidRPr="007F54FA">
        <w:rPr>
          <w:b/>
          <w:bCs/>
        </w:rPr>
        <w:t>Estudio de impacto institucional</w:t>
      </w:r>
    </w:p>
    <w:p w14:paraId="38910BD6" w14:textId="188924D9" w:rsidR="004A5BFF" w:rsidRDefault="004A5BFF" w:rsidP="004A5BFF">
      <w:r>
        <w:t>Busca evaluar los cambios generados en las organizaciones, asociaciones, entidades o grupos comunitarios que participan en el proyecto. Analiza aspectos relacionados con el fortalecimiento organizacional, el desarrollo de capacidades administrativas, el liderazgo, la gestión de recursos, la gobernanza y la articulación entre actores institucionales. Su finalidad es determinar si el proyecto contribuyó a mejorar la capacidad de las organizaciones para planificar, gestionar y ejecutar acciones en beneficio de la comunidad.</w:t>
      </w:r>
    </w:p>
    <w:p w14:paraId="58FD17F2" w14:textId="77777777" w:rsidR="007F54FA" w:rsidRPr="007F54FA" w:rsidRDefault="004A5BFF">
      <w:pPr>
        <w:pStyle w:val="Prrafodelista"/>
        <w:numPr>
          <w:ilvl w:val="0"/>
          <w:numId w:val="26"/>
        </w:numPr>
        <w:rPr>
          <w:b/>
          <w:bCs/>
        </w:rPr>
      </w:pPr>
      <w:r w:rsidRPr="007F54FA">
        <w:rPr>
          <w:b/>
          <w:bCs/>
        </w:rPr>
        <w:t>Estudio de impacto educativo</w:t>
      </w:r>
    </w:p>
    <w:p w14:paraId="2F7FDFCB" w14:textId="518AE842" w:rsidR="004A5BFF" w:rsidRDefault="004A5BFF" w:rsidP="004A5BFF">
      <w:r>
        <w:t>Evalúa los cambios generados en los conocimientos, las habilidades, las competencias y las capacidades de aprendizaje de los beneficiarios. Permite determinar si los procesos de formación, capacitación o transferencia de conocimientos mejoraron las capacidades técnicas, organizativas o productivas de la población objetivo. Los impactos educativos pueden reflejarse en una mayor comprensión de temas específicos, la adopción de nuevas prácticas, el fortalecimiento de competencias laborales o el incremento del nivel de formación de los participantes.</w:t>
      </w:r>
    </w:p>
    <w:p w14:paraId="5BCA0A53" w14:textId="77777777" w:rsidR="007F54FA" w:rsidRPr="007F54FA" w:rsidRDefault="004A5BFF">
      <w:pPr>
        <w:pStyle w:val="Prrafodelista"/>
        <w:numPr>
          <w:ilvl w:val="0"/>
          <w:numId w:val="26"/>
        </w:numPr>
        <w:rPr>
          <w:b/>
          <w:bCs/>
        </w:rPr>
      </w:pPr>
      <w:r w:rsidRPr="007F54FA">
        <w:rPr>
          <w:b/>
          <w:bCs/>
        </w:rPr>
        <w:lastRenderedPageBreak/>
        <w:t>Estudio de impacto cultural</w:t>
      </w:r>
    </w:p>
    <w:p w14:paraId="57B93A6C" w14:textId="57CFD923" w:rsidR="004A5BFF" w:rsidRDefault="004A5BFF" w:rsidP="004A5BFF">
      <w:r>
        <w:t>Analiza los cambios generados en las costumbres, los valores, las tradiciones, las expresiones culturales y las formas de organización social de una comunidad. Busca identificar si las acciones desarrolladas fortalecen, preservan o transforman elementos culturales propios del territorio. Es especialmente relevante en proyectos que involucran comunidades étnicas, procesos de fortalecimiento cultural o iniciativas de recuperación del patrimonio material e inmaterial.</w:t>
      </w:r>
    </w:p>
    <w:p w14:paraId="7ECB1EDC" w14:textId="77777777" w:rsidR="007F54FA" w:rsidRPr="007F54FA" w:rsidRDefault="004A5BFF">
      <w:pPr>
        <w:pStyle w:val="Prrafodelista"/>
        <w:numPr>
          <w:ilvl w:val="0"/>
          <w:numId w:val="26"/>
        </w:numPr>
        <w:rPr>
          <w:b/>
          <w:bCs/>
        </w:rPr>
      </w:pPr>
      <w:r w:rsidRPr="007F54FA">
        <w:rPr>
          <w:b/>
          <w:bCs/>
        </w:rPr>
        <w:t>Estudio de impacto territorial</w:t>
      </w:r>
    </w:p>
    <w:p w14:paraId="2CD31B50" w14:textId="0860F094" w:rsidR="004A5BFF" w:rsidRDefault="004A5BFF" w:rsidP="004A5BFF">
      <w:r>
        <w:t>Evalúa las transformaciones generadas por un proyecto sobre un espacio geográfico determinado. Analiza cambios relacionados con el ordenamiento territorial, el acceso a infraestructura, la conectividad, el uso del suelo, la articulación entre comunidades y el desarrollo local. Permite identificar cómo una intervención contribuye al desarrollo integral de un territorio y a la mejora de las condiciones de vida de su población.</w:t>
      </w:r>
    </w:p>
    <w:p w14:paraId="39CBA035" w14:textId="77777777" w:rsidR="004A5BFF" w:rsidRDefault="004A5BFF" w:rsidP="004A5BFF">
      <w:r>
        <w:t>La selección del tipo de estudio de impacto dependerá de los objetivos del proyecto, de las características de la población beneficiaria y de los cambios que se pretendan evaluar. En muchos casos, es recomendable combinar varios tipos de estudios para obtener una valoración integral de los resultados alcanzados.</w:t>
      </w:r>
    </w:p>
    <w:p w14:paraId="1DA6EA8F" w14:textId="2F14A612" w:rsidR="004A5BFF" w:rsidRDefault="004A5BFF" w:rsidP="007F54FA">
      <w:pPr>
        <w:pStyle w:val="Ttulo2"/>
      </w:pPr>
      <w:bookmarkStart w:id="12" w:name="_Toc237523668"/>
      <w:r>
        <w:t>Interpretación y análisis de resultados</w:t>
      </w:r>
      <w:bookmarkEnd w:id="12"/>
    </w:p>
    <w:p w14:paraId="278121B4" w14:textId="77777777" w:rsidR="004A5BFF" w:rsidRDefault="004A5BFF" w:rsidP="004A5BFF">
      <w:r>
        <w:t xml:space="preserve">La recolección de información constituye una etapa fundamental dentro de los procesos de seguimiento y evaluación de proyectos comunitarios; sin embargo, los </w:t>
      </w:r>
      <w:r>
        <w:lastRenderedPageBreak/>
        <w:t>datos obtenidos solo adquieren verdadero valor cuando son organizados, analizados e interpretados adecuadamente. La interpretación y el análisis de resultados permiten transformar los datos recopilados en información útil para comprender el desempeño del proyecto, identificar logros, detectar dificultades y orientar la toma de decisiones.</w:t>
      </w:r>
    </w:p>
    <w:p w14:paraId="1FF6C13F" w14:textId="77777777" w:rsidR="004A5BFF" w:rsidRDefault="004A5BFF" w:rsidP="004A5BFF">
      <w:r>
        <w:t>Este proceso facilita la comprensión de los avances alcanzados, el grado de cumplimiento de los objetivos, los efectos generados en la comunidad y las oportunidades de mejora que pueden fortalecer futuras intervenciones. Asimismo, proporciona los elementos necesarios para elaborar conclusiones fundamentadas y formular recomendaciones que contribuyan al mejoramiento continuo de los proyectos comunitarios.</w:t>
      </w:r>
    </w:p>
    <w:p w14:paraId="586052F8" w14:textId="77777777" w:rsidR="004A5BFF" w:rsidRDefault="004A5BFF" w:rsidP="004A5BFF">
      <w:r>
        <w:t>La interpretación de resultados no consiste únicamente en revisar cifras o indicadores; también implica analizar las causas de los resultados obtenidos, comprender el contexto en el que se desarrolló el proyecto y valorar los cambios generados en la población beneficiaria.</w:t>
      </w:r>
    </w:p>
    <w:p w14:paraId="025BE012" w14:textId="77777777" w:rsidR="004A5BFF" w:rsidRDefault="004A5BFF" w:rsidP="004A5BFF">
      <w:r>
        <w:t>La interpretación y el análisis de resultados constituyen el proceso mediante el cual la información recopilada durante el seguimiento, el monitoreo o la evaluación de un proyecto es organizada, examinada y valorada con el fin de generar conclusiones sobre el desempeño, los resultados y los impactos obtenidos.</w:t>
      </w:r>
    </w:p>
    <w:p w14:paraId="0792014A" w14:textId="77777777" w:rsidR="007F54FA" w:rsidRDefault="004A5BFF" w:rsidP="004A5BFF">
      <w:r>
        <w:t>Este proceso permite identificar tendencias, comparar resultados con las metas establecidas, reconocer fortalezas y debilidades y obtener evidencia para la toma de decisiones. La interpretación busca responder preguntas como las siguientes:</w:t>
      </w:r>
    </w:p>
    <w:p w14:paraId="762F65A6" w14:textId="77777777" w:rsidR="007F54FA" w:rsidRDefault="007F54FA">
      <w:pPr>
        <w:pStyle w:val="Prrafodelista"/>
        <w:numPr>
          <w:ilvl w:val="0"/>
          <w:numId w:val="26"/>
        </w:numPr>
      </w:pPr>
      <w:r>
        <w:lastRenderedPageBreak/>
        <w:t>¿Qué cambios produjo el proyecto en la comunidad?</w:t>
      </w:r>
    </w:p>
    <w:p w14:paraId="135B8825" w14:textId="77777777" w:rsidR="007F54FA" w:rsidRDefault="007F54FA">
      <w:pPr>
        <w:pStyle w:val="Prrafodelista"/>
        <w:numPr>
          <w:ilvl w:val="0"/>
          <w:numId w:val="26"/>
        </w:numPr>
      </w:pPr>
      <w:r>
        <w:t>¿Los beneficios obtenidos se mantienen en el tiempo?</w:t>
      </w:r>
    </w:p>
    <w:p w14:paraId="3982AA37" w14:textId="77777777" w:rsidR="007F54FA" w:rsidRDefault="007F54FA">
      <w:pPr>
        <w:pStyle w:val="Prrafodelista"/>
        <w:numPr>
          <w:ilvl w:val="0"/>
          <w:numId w:val="26"/>
        </w:numPr>
      </w:pPr>
      <w:r>
        <w:t>¿Qué efectos sociales, económicos, productivos o ambientales se generaron?</w:t>
      </w:r>
    </w:p>
    <w:p w14:paraId="64C8D15A" w14:textId="77777777" w:rsidR="007F54FA" w:rsidRDefault="007F54FA">
      <w:pPr>
        <w:pStyle w:val="Prrafodelista"/>
        <w:numPr>
          <w:ilvl w:val="0"/>
          <w:numId w:val="26"/>
        </w:numPr>
      </w:pPr>
      <w:r>
        <w:t>¿Los resultados alcanzados contribuyeron al logro de los objetivos planteados?</w:t>
      </w:r>
    </w:p>
    <w:p w14:paraId="07144D94" w14:textId="77777777" w:rsidR="007F54FA" w:rsidRDefault="007F54FA">
      <w:pPr>
        <w:pStyle w:val="Prrafodelista"/>
        <w:numPr>
          <w:ilvl w:val="0"/>
          <w:numId w:val="26"/>
        </w:numPr>
      </w:pPr>
      <w:r>
        <w:t>¿Qué factores favorecieron o limitaron el impacto del proyecto?</w:t>
      </w:r>
    </w:p>
    <w:p w14:paraId="7562CE5E" w14:textId="30F0DF1D" w:rsidR="007F54FA" w:rsidRDefault="007F54FA">
      <w:pPr>
        <w:pStyle w:val="Prrafodelista"/>
        <w:numPr>
          <w:ilvl w:val="0"/>
          <w:numId w:val="26"/>
        </w:numPr>
      </w:pPr>
      <w:r>
        <w:t>¿Qué aspectos pueden fortalecerse en futuras intervenciones?</w:t>
      </w:r>
    </w:p>
    <w:p w14:paraId="3D692837" w14:textId="20F45C11" w:rsidR="004A5BFF" w:rsidRPr="007F54FA" w:rsidRDefault="004A5BFF" w:rsidP="004A5BFF">
      <w:pPr>
        <w:rPr>
          <w:b/>
          <w:bCs/>
        </w:rPr>
      </w:pPr>
      <w:r w:rsidRPr="007F54FA">
        <w:rPr>
          <w:b/>
          <w:bCs/>
        </w:rPr>
        <w:t>Consolidación de información</w:t>
      </w:r>
    </w:p>
    <w:p w14:paraId="43136716" w14:textId="597CC640" w:rsidR="004A5BFF" w:rsidRDefault="004A5BFF" w:rsidP="004A5BFF">
      <w:r>
        <w:t>La consolidación de información es el proceso mediante el cual los datos recopilados a través de diferentes instrumentos y fuentes son organizados, clasificados y agrupados para facilitar su análisis e interpretación. Esta etapa constituye el punto de partida para la evaluación de resultados, ya que permite contar con información estructurada, confiable y disponible para la toma de decisiones. La consolidación de la información tiene como propósitos:</w:t>
      </w:r>
    </w:p>
    <w:p w14:paraId="5A6684D7" w14:textId="63AF752E" w:rsidR="004A5BFF" w:rsidRDefault="004A5BFF">
      <w:pPr>
        <w:pStyle w:val="Prrafodelista"/>
        <w:numPr>
          <w:ilvl w:val="0"/>
          <w:numId w:val="27"/>
        </w:numPr>
      </w:pPr>
      <w:r>
        <w:t>Organizar los datos recopilados.</w:t>
      </w:r>
    </w:p>
    <w:p w14:paraId="2A0321BF" w14:textId="79974B07" w:rsidR="004A5BFF" w:rsidRDefault="004A5BFF">
      <w:pPr>
        <w:pStyle w:val="Prrafodelista"/>
        <w:numPr>
          <w:ilvl w:val="0"/>
          <w:numId w:val="27"/>
        </w:numPr>
      </w:pPr>
      <w:r>
        <w:t>Eliminar duplicidades o inconsistencias.</w:t>
      </w:r>
    </w:p>
    <w:p w14:paraId="5532569B" w14:textId="2400F277" w:rsidR="004A5BFF" w:rsidRDefault="004A5BFF">
      <w:pPr>
        <w:pStyle w:val="Prrafodelista"/>
        <w:numPr>
          <w:ilvl w:val="0"/>
          <w:numId w:val="27"/>
        </w:numPr>
      </w:pPr>
      <w:r>
        <w:t>Facilitar el análisis de resultados.</w:t>
      </w:r>
    </w:p>
    <w:p w14:paraId="07315752" w14:textId="036FB493" w:rsidR="004A5BFF" w:rsidRDefault="004A5BFF">
      <w:pPr>
        <w:pStyle w:val="Prrafodelista"/>
        <w:numPr>
          <w:ilvl w:val="0"/>
          <w:numId w:val="27"/>
        </w:numPr>
      </w:pPr>
      <w:r>
        <w:t>Mejorar la calidad de la información.</w:t>
      </w:r>
    </w:p>
    <w:p w14:paraId="4D870AE9" w14:textId="77777777" w:rsidR="007F54FA" w:rsidRDefault="004A5BFF">
      <w:pPr>
        <w:pStyle w:val="Prrafodelista"/>
        <w:numPr>
          <w:ilvl w:val="0"/>
          <w:numId w:val="27"/>
        </w:numPr>
      </w:pPr>
      <w:r>
        <w:t>Generar bases de datos actualizadas.</w:t>
      </w:r>
    </w:p>
    <w:p w14:paraId="2688A52B" w14:textId="77748E61" w:rsidR="004A5BFF" w:rsidRDefault="004A5BFF">
      <w:pPr>
        <w:pStyle w:val="Prrafodelista"/>
        <w:numPr>
          <w:ilvl w:val="0"/>
          <w:numId w:val="27"/>
        </w:numPr>
      </w:pPr>
      <w:r>
        <w:t>Integrar información proveniente de diferentes fuentes.</w:t>
      </w:r>
    </w:p>
    <w:p w14:paraId="42699CC9" w14:textId="77777777" w:rsidR="007F54FA" w:rsidRDefault="004A5BFF" w:rsidP="004A5BFF">
      <w:r>
        <w:lastRenderedPageBreak/>
        <w:t>Las principales fuentes utilizadas para consolidar la información se presentan a continuación:</w:t>
      </w:r>
    </w:p>
    <w:p w14:paraId="4B9F6E5F" w14:textId="36B88D8B" w:rsidR="004A5BFF" w:rsidRDefault="004A5BFF" w:rsidP="008063F2">
      <w:pPr>
        <w:pStyle w:val="Prrafodelista"/>
        <w:numPr>
          <w:ilvl w:val="0"/>
          <w:numId w:val="37"/>
        </w:numPr>
      </w:pPr>
      <w:r w:rsidRPr="008063F2">
        <w:rPr>
          <w:b/>
          <w:bCs/>
        </w:rPr>
        <w:t>Registros administrativos</w:t>
      </w:r>
      <w:r>
        <w:t>.</w:t>
      </w:r>
      <w:r w:rsidR="007F54FA">
        <w:t xml:space="preserve"> </w:t>
      </w:r>
      <w:r>
        <w:t xml:space="preserve">Corresponden a los documentos generados durante la ejecución del proyecto que permiten evidenciar la realización de actividades, la participación de los beneficiarios y el desarrollo de las acciones programadas. Constituyen una fuente primaria para el seguimiento y la evaluación. </w:t>
      </w:r>
    </w:p>
    <w:p w14:paraId="40D64B60" w14:textId="77777777" w:rsidR="008063F2" w:rsidRDefault="004A5BFF" w:rsidP="008063F2">
      <w:pPr>
        <w:ind w:left="707"/>
      </w:pPr>
      <w:r w:rsidRPr="007F54FA">
        <w:rPr>
          <w:b/>
          <w:bCs/>
        </w:rPr>
        <w:t>Ejemplos</w:t>
      </w:r>
      <w:r>
        <w:t>: listas de asistencia, actas de reunión y registros de participación.</w:t>
      </w:r>
    </w:p>
    <w:p w14:paraId="67B64FBB" w14:textId="495E46FE" w:rsidR="004A5BFF" w:rsidRDefault="004A5BFF" w:rsidP="008063F2">
      <w:pPr>
        <w:pStyle w:val="Prrafodelista"/>
        <w:numPr>
          <w:ilvl w:val="0"/>
          <w:numId w:val="37"/>
        </w:numPr>
      </w:pPr>
      <w:r w:rsidRPr="008063F2">
        <w:rPr>
          <w:b/>
          <w:bCs/>
        </w:rPr>
        <w:t>Instrumentos de evaluación</w:t>
      </w:r>
      <w:r>
        <w:t>.</w:t>
      </w:r>
      <w:r w:rsidR="007F54FA">
        <w:t xml:space="preserve"> </w:t>
      </w:r>
      <w:r>
        <w:t>Son herramientas diseñadas para recopilar información sobre percepciones, resultados, niveles de satisfacción y cumplimiento de objetivos. Permiten obtener información tanto cuantitativa como cualitativa.</w:t>
      </w:r>
    </w:p>
    <w:p w14:paraId="581DB936" w14:textId="77777777" w:rsidR="004A5BFF" w:rsidRDefault="004A5BFF" w:rsidP="008063F2">
      <w:pPr>
        <w:ind w:left="707"/>
      </w:pPr>
      <w:r>
        <w:t xml:space="preserve"> </w:t>
      </w:r>
      <w:r w:rsidRPr="007F54FA">
        <w:rPr>
          <w:b/>
          <w:bCs/>
        </w:rPr>
        <w:t>Ejemplos</w:t>
      </w:r>
      <w:r>
        <w:t>: encuestas, entrevistas y listas de verificación.</w:t>
      </w:r>
      <w:r>
        <w:tab/>
        <w:t xml:space="preserve"> </w:t>
      </w:r>
    </w:p>
    <w:p w14:paraId="353D2A3F" w14:textId="22A88BC9" w:rsidR="004A5BFF" w:rsidRDefault="004A5BFF" w:rsidP="008063F2">
      <w:pPr>
        <w:pStyle w:val="Prrafodelista"/>
        <w:numPr>
          <w:ilvl w:val="0"/>
          <w:numId w:val="37"/>
        </w:numPr>
      </w:pPr>
      <w:r w:rsidRPr="008063F2">
        <w:rPr>
          <w:b/>
          <w:bCs/>
        </w:rPr>
        <w:t>Informes de seguimiento</w:t>
      </w:r>
      <w:r>
        <w:t>.</w:t>
      </w:r>
      <w:r w:rsidR="007F54FA">
        <w:t xml:space="preserve"> </w:t>
      </w:r>
      <w:r>
        <w:t xml:space="preserve">Son documentos elaborados periódicamente para reportar avances, resultados, dificultades y uso de recursos durante la ejecución del proyecto. Facilitan el análisis del desempeño y el cumplimiento de las metas establecidas. </w:t>
      </w:r>
    </w:p>
    <w:p w14:paraId="068A817E" w14:textId="77777777" w:rsidR="004A5BFF" w:rsidRDefault="004A5BFF" w:rsidP="008063F2">
      <w:pPr>
        <w:ind w:left="707"/>
      </w:pPr>
      <w:r w:rsidRPr="007F54FA">
        <w:rPr>
          <w:b/>
          <w:bCs/>
        </w:rPr>
        <w:t>Ejemplos</w:t>
      </w:r>
      <w:r>
        <w:t>: informes técnicos, informes financieros e informes de avance.</w:t>
      </w:r>
      <w:r>
        <w:tab/>
        <w:t xml:space="preserve"> </w:t>
      </w:r>
    </w:p>
    <w:p w14:paraId="46065150" w14:textId="2FB43C77" w:rsidR="004A5BFF" w:rsidRDefault="004A5BFF" w:rsidP="008063F2">
      <w:pPr>
        <w:pStyle w:val="Prrafodelista"/>
        <w:numPr>
          <w:ilvl w:val="0"/>
          <w:numId w:val="37"/>
        </w:numPr>
      </w:pPr>
      <w:r w:rsidRPr="008063F2">
        <w:rPr>
          <w:b/>
          <w:bCs/>
        </w:rPr>
        <w:t>Bases de datos</w:t>
      </w:r>
      <w:r>
        <w:t>.</w:t>
      </w:r>
      <w:r w:rsidR="007F54FA">
        <w:t xml:space="preserve"> </w:t>
      </w:r>
      <w:r>
        <w:t xml:space="preserve">Corresponden a sistemas organizados de almacenamiento de información que permiten registrar, actualizar, consultar y analizar datos </w:t>
      </w:r>
      <w:r>
        <w:lastRenderedPageBreak/>
        <w:t xml:space="preserve">relacionados con los beneficiarios, las actividades, los indicadores y los resultados del proyecto. </w:t>
      </w:r>
    </w:p>
    <w:p w14:paraId="7B6A4CD1" w14:textId="77777777" w:rsidR="004A5BFF" w:rsidRDefault="004A5BFF" w:rsidP="008063F2">
      <w:pPr>
        <w:ind w:left="1069" w:firstLine="348"/>
      </w:pPr>
      <w:r w:rsidRPr="007F54FA">
        <w:rPr>
          <w:b/>
          <w:bCs/>
        </w:rPr>
        <w:t>Ejemplos</w:t>
      </w:r>
      <w:r>
        <w:t>: registros digitales, sistemas de información y plataformas de gestión.</w:t>
      </w:r>
      <w:r>
        <w:tab/>
        <w:t xml:space="preserve"> </w:t>
      </w:r>
    </w:p>
    <w:p w14:paraId="3ED23617" w14:textId="72429417" w:rsidR="007F54FA" w:rsidRDefault="004A5BFF" w:rsidP="004A5BFF">
      <w:r>
        <w:t>La adecuada consolidación de la información garantiza la disponibilidad de datos confiables para el análisis de resultados y fortalece los procesos de seguimiento, evaluación y toma de decisiones.</w:t>
      </w:r>
    </w:p>
    <w:p w14:paraId="7F383A00" w14:textId="77777777" w:rsidR="007F54FA" w:rsidRDefault="007F54FA">
      <w:pPr>
        <w:spacing w:before="0" w:after="160" w:line="259" w:lineRule="auto"/>
        <w:ind w:firstLine="0"/>
      </w:pPr>
      <w:r>
        <w:br w:type="page"/>
      </w:r>
    </w:p>
    <w:p w14:paraId="2171DFEE" w14:textId="6EC2B77B" w:rsidR="004A5BFF" w:rsidRDefault="004A5BFF" w:rsidP="007F54FA">
      <w:pPr>
        <w:pStyle w:val="Ttulo1"/>
      </w:pPr>
      <w:bookmarkStart w:id="13" w:name="_Toc237523669"/>
      <w:r>
        <w:lastRenderedPageBreak/>
        <w:t>Control financiero y mejora continua de proyectos comunitarios</w:t>
      </w:r>
      <w:bookmarkEnd w:id="13"/>
    </w:p>
    <w:p w14:paraId="63CBAD1C" w14:textId="77777777" w:rsidR="004A5BFF" w:rsidRDefault="004A5BFF" w:rsidP="004A5BFF">
      <w:r>
        <w:t>La sostenibilidad de un proyecto comunitario depende tanto de los resultados alcanzados como del uso adecuado de los recursos disponibles. Por ello, es necesario implementar mecanismos de control financiero que permitan verificar la correcta ejecución del presupuesto y garantizar la transparencia en el manejo de los recursos.</w:t>
      </w:r>
    </w:p>
    <w:p w14:paraId="46BB5DF7" w14:textId="77777777" w:rsidR="004A5BFF" w:rsidRDefault="004A5BFF" w:rsidP="004A5BFF">
      <w:r>
        <w:t>De igual manera, los proyectos deben incorporar procesos de mejora continua que faciliten la corrección de problemas, la prevención de situaciones no deseadas y el fortalecimiento permanente de las actividades desarrolladas. Las acciones de mejora, preventivas y correctivas constituyen herramientas fundamentales para optimizar el desempeño y aumentar la efectividad de las intervenciones comunitarias.</w:t>
      </w:r>
    </w:p>
    <w:p w14:paraId="241AB1F8" w14:textId="27363015" w:rsidR="004A5BFF" w:rsidRDefault="004A5BFF" w:rsidP="007F54FA">
      <w:pPr>
        <w:pStyle w:val="Ttulo2"/>
      </w:pPr>
      <w:bookmarkStart w:id="14" w:name="_Toc237523670"/>
      <w:r>
        <w:t>Presupuesto comunitario y control de recursos</w:t>
      </w:r>
      <w:bookmarkEnd w:id="14"/>
    </w:p>
    <w:p w14:paraId="03F44392" w14:textId="6447762A" w:rsidR="004A5BFF" w:rsidRDefault="004A5BFF" w:rsidP="004A5BFF">
      <w:r>
        <w:t>La adecuada administración de los recursos constituye uno de los factores más importantes para el éxito de cualquier proyecto comunitario. La disponibilidad de recursos financieros, humanos, materiales y técnicos debe gestionarse de manera responsable para garantizar el cumplimiento de las actividades programadas y el logro de los objetivos establecidos.</w:t>
      </w:r>
    </w:p>
    <w:p w14:paraId="06DF2D82" w14:textId="5724BC93" w:rsidR="004A5BFF" w:rsidRDefault="004A5BFF" w:rsidP="004A5BFF">
      <w:r>
        <w:t xml:space="preserve">El presupuesto comunitario es una herramienta que permite planificar, organizar, ejecutar y controlar los recursos económicos destinados a la implementación de un proyecto. A través de este instrumento es posible prever los gastos, realizar seguimiento a la ejecución financiera y verificar que los recursos sean utilizados de manera eficiente, transparente y conforme a los propósitos definidos. La correcta </w:t>
      </w:r>
      <w:r>
        <w:lastRenderedPageBreak/>
        <w:t>gestión presupuestal facilita la toma de decisiones, fortalece la rendición de cuentas y contribuye a la sostenibilidad de las iniciativas comunitarias.</w:t>
      </w:r>
    </w:p>
    <w:p w14:paraId="3AE17E1D" w14:textId="2FCDED85" w:rsidR="004A5BFF" w:rsidRPr="007F54FA" w:rsidRDefault="004A5BFF" w:rsidP="004A5BFF">
      <w:pPr>
        <w:rPr>
          <w:b/>
          <w:bCs/>
        </w:rPr>
      </w:pPr>
      <w:r w:rsidRPr="007F54FA">
        <w:rPr>
          <w:b/>
          <w:bCs/>
        </w:rPr>
        <w:t>Concepto de presupuesto comunitario</w:t>
      </w:r>
    </w:p>
    <w:p w14:paraId="322F0B33" w14:textId="0A1DDD43" w:rsidR="004A5BFF" w:rsidRDefault="004A5BFF" w:rsidP="004A5BFF">
      <w:r>
        <w:t>El presupuesto comunitario es una herramienta de planificación financiera que permite estimar, organizar y controlar los recursos económicos necesarios para ejecutar las actividades de un proyecto comunitario. En él se detallan los ingresos esperados, las fuentes de financiación y los gastos requeridos para alcanzar los objetivos planteados. Su función principal es garantizar que los recursos disponibles sean distribuidos de manera adecuada y utilizados de forma eficiente, evitando desperdicios, sobrecostos o desviaciones que puedan afectar el desarrollo del proyecto.</w:t>
      </w:r>
    </w:p>
    <w:p w14:paraId="51CD683C" w14:textId="77777777" w:rsidR="004A5BFF" w:rsidRDefault="004A5BFF" w:rsidP="004A5BFF">
      <w:r>
        <w:t>El control financiero del proyecto se apoya en diversos componentes que permiten planificar, ejecutar y supervisar el uso adecuado de los recursos. A continuación, se presentan los principales.</w:t>
      </w:r>
    </w:p>
    <w:p w14:paraId="062695F5" w14:textId="77777777" w:rsidR="00D95925" w:rsidRPr="00D95925" w:rsidRDefault="004A5BFF">
      <w:pPr>
        <w:pStyle w:val="Prrafodelista"/>
        <w:numPr>
          <w:ilvl w:val="0"/>
          <w:numId w:val="28"/>
        </w:numPr>
        <w:rPr>
          <w:b/>
          <w:bCs/>
        </w:rPr>
      </w:pPr>
      <w:r w:rsidRPr="00D95925">
        <w:rPr>
          <w:b/>
          <w:bCs/>
        </w:rPr>
        <w:t>Plan de gastos</w:t>
      </w:r>
    </w:p>
    <w:p w14:paraId="741B3C61" w14:textId="5505AE50" w:rsidR="00D95925" w:rsidRDefault="004A5BFF" w:rsidP="004A5BFF">
      <w:r>
        <w:t>Es el componente del presupuesto donde se identifican y organizan los costos asociados a cada una de las actividades previstas en el proyecto. Permite prever las necesidades financieras, asignar recursos de manera ordenada y facilitar el seguimiento a la ejecución presupuestal. Un plan de gastos bien elaborado contribuye a evitar improvisaciones, optimizar el uso de los recursos y asegurar que las actividades cuenten con el respaldo financiero necesario para su ejecución.</w:t>
      </w:r>
    </w:p>
    <w:p w14:paraId="55FD039C" w14:textId="77777777" w:rsidR="00D95925" w:rsidRDefault="00D95925">
      <w:pPr>
        <w:spacing w:before="0" w:after="160" w:line="259" w:lineRule="auto"/>
        <w:ind w:firstLine="0"/>
      </w:pPr>
      <w:r>
        <w:br w:type="page"/>
      </w:r>
    </w:p>
    <w:p w14:paraId="53E85969" w14:textId="7A951262" w:rsidR="004A5BFF" w:rsidRDefault="004A5BFF" w:rsidP="00D95925">
      <w:pPr>
        <w:pStyle w:val="Tabla"/>
      </w:pPr>
      <w:r>
        <w:lastRenderedPageBreak/>
        <w:t>Componentes básicos de un plan de gastos</w:t>
      </w:r>
    </w:p>
    <w:tbl>
      <w:tblPr>
        <w:tblStyle w:val="SENA"/>
        <w:tblW w:w="0" w:type="auto"/>
        <w:tblLook w:val="04A0" w:firstRow="1" w:lastRow="0" w:firstColumn="1" w:lastColumn="0" w:noHBand="0" w:noVBand="1"/>
      </w:tblPr>
      <w:tblGrid>
        <w:gridCol w:w="3114"/>
        <w:gridCol w:w="6848"/>
      </w:tblGrid>
      <w:tr w:rsidR="00D95925" w14:paraId="5F54CC2A" w14:textId="77777777" w:rsidTr="00D95925">
        <w:trPr>
          <w:cnfStyle w:val="100000000000" w:firstRow="1" w:lastRow="0" w:firstColumn="0" w:lastColumn="0" w:oddVBand="0" w:evenVBand="0" w:oddHBand="0" w:evenHBand="0" w:firstRowFirstColumn="0" w:firstRowLastColumn="0" w:lastRowFirstColumn="0" w:lastRowLastColumn="0"/>
          <w:cantSplit/>
          <w:tblHeader/>
        </w:trPr>
        <w:tc>
          <w:tcPr>
            <w:tcW w:w="3114" w:type="dxa"/>
          </w:tcPr>
          <w:p w14:paraId="664DFA5E" w14:textId="558FAE61" w:rsidR="00D95925" w:rsidRDefault="00D95925" w:rsidP="00D95925">
            <w:pPr>
              <w:pStyle w:val="TextoTablas"/>
            </w:pPr>
            <w:r w:rsidRPr="005A7FE0">
              <w:t>Componente</w:t>
            </w:r>
          </w:p>
        </w:tc>
        <w:tc>
          <w:tcPr>
            <w:tcW w:w="6848" w:type="dxa"/>
          </w:tcPr>
          <w:p w14:paraId="588AC92E" w14:textId="0421B2DB" w:rsidR="00D95925" w:rsidRDefault="00D95925" w:rsidP="00D95925">
            <w:pPr>
              <w:pStyle w:val="TextoTablas"/>
            </w:pPr>
            <w:r w:rsidRPr="005A7FE0">
              <w:t>Descripción</w:t>
            </w:r>
          </w:p>
        </w:tc>
      </w:tr>
      <w:tr w:rsidR="00D95925" w14:paraId="0B1C6915" w14:textId="77777777" w:rsidTr="00D95925">
        <w:trPr>
          <w:cnfStyle w:val="000000100000" w:firstRow="0" w:lastRow="0" w:firstColumn="0" w:lastColumn="0" w:oddVBand="0" w:evenVBand="0" w:oddHBand="1" w:evenHBand="0" w:firstRowFirstColumn="0" w:firstRowLastColumn="0" w:lastRowFirstColumn="0" w:lastRowLastColumn="0"/>
        </w:trPr>
        <w:tc>
          <w:tcPr>
            <w:tcW w:w="3114" w:type="dxa"/>
          </w:tcPr>
          <w:p w14:paraId="4A695AD8" w14:textId="1BD73974" w:rsidR="00D95925" w:rsidRDefault="00D95925" w:rsidP="00D95925">
            <w:pPr>
              <w:pStyle w:val="TextoTablas"/>
            </w:pPr>
            <w:r w:rsidRPr="005A7FE0">
              <w:t>Actividad</w:t>
            </w:r>
          </w:p>
        </w:tc>
        <w:tc>
          <w:tcPr>
            <w:tcW w:w="6848" w:type="dxa"/>
          </w:tcPr>
          <w:p w14:paraId="46CEEB0F" w14:textId="2AC3CBF7" w:rsidR="00D95925" w:rsidRDefault="00D95925" w:rsidP="00D95925">
            <w:pPr>
              <w:pStyle w:val="TextoTablas"/>
            </w:pPr>
            <w:r w:rsidRPr="005A7FE0">
              <w:t>Acción o tarea que requiere recursos para su ejecución.</w:t>
            </w:r>
          </w:p>
        </w:tc>
      </w:tr>
      <w:tr w:rsidR="00D95925" w14:paraId="4B2FCBE2" w14:textId="77777777" w:rsidTr="00D95925">
        <w:tc>
          <w:tcPr>
            <w:tcW w:w="3114" w:type="dxa"/>
          </w:tcPr>
          <w:p w14:paraId="5BF7FACE" w14:textId="34749EBE" w:rsidR="00D95925" w:rsidRDefault="00D95925" w:rsidP="00D95925">
            <w:pPr>
              <w:pStyle w:val="TextoTablas"/>
            </w:pPr>
            <w:r w:rsidRPr="005A7FE0">
              <w:t>Concepto de gasto</w:t>
            </w:r>
          </w:p>
        </w:tc>
        <w:tc>
          <w:tcPr>
            <w:tcW w:w="6848" w:type="dxa"/>
          </w:tcPr>
          <w:p w14:paraId="535DA92B" w14:textId="78FABAF5" w:rsidR="00D95925" w:rsidRDefault="00D95925" w:rsidP="00D95925">
            <w:pPr>
              <w:pStyle w:val="TextoTablas"/>
            </w:pPr>
            <w:r w:rsidRPr="005A7FE0">
              <w:t>Bien o servicio que debe adquirirse para desarrollar la actividad.</w:t>
            </w:r>
          </w:p>
        </w:tc>
      </w:tr>
      <w:tr w:rsidR="00D95925" w14:paraId="301A3CAC" w14:textId="77777777" w:rsidTr="00D95925">
        <w:trPr>
          <w:cnfStyle w:val="000000100000" w:firstRow="0" w:lastRow="0" w:firstColumn="0" w:lastColumn="0" w:oddVBand="0" w:evenVBand="0" w:oddHBand="1" w:evenHBand="0" w:firstRowFirstColumn="0" w:firstRowLastColumn="0" w:lastRowFirstColumn="0" w:lastRowLastColumn="0"/>
        </w:trPr>
        <w:tc>
          <w:tcPr>
            <w:tcW w:w="3114" w:type="dxa"/>
          </w:tcPr>
          <w:p w14:paraId="53295B05" w14:textId="45E34456" w:rsidR="00D95925" w:rsidRDefault="00D95925" w:rsidP="00D95925">
            <w:pPr>
              <w:pStyle w:val="TextoTablas"/>
            </w:pPr>
            <w:r w:rsidRPr="005A7FE0">
              <w:t>Cantidad</w:t>
            </w:r>
          </w:p>
        </w:tc>
        <w:tc>
          <w:tcPr>
            <w:tcW w:w="6848" w:type="dxa"/>
          </w:tcPr>
          <w:p w14:paraId="7495C101" w14:textId="3AC1707C" w:rsidR="00D95925" w:rsidRDefault="00D95925" w:rsidP="00D95925">
            <w:pPr>
              <w:pStyle w:val="TextoTablas"/>
            </w:pPr>
            <w:r w:rsidRPr="005A7FE0">
              <w:t>Número de unidades requeridas.</w:t>
            </w:r>
          </w:p>
        </w:tc>
      </w:tr>
      <w:tr w:rsidR="00D95925" w14:paraId="06D66CD2" w14:textId="77777777" w:rsidTr="00D95925">
        <w:tc>
          <w:tcPr>
            <w:tcW w:w="3114" w:type="dxa"/>
          </w:tcPr>
          <w:p w14:paraId="79966F51" w14:textId="2A050556" w:rsidR="00D95925" w:rsidRDefault="00D95925" w:rsidP="00D95925">
            <w:pPr>
              <w:pStyle w:val="TextoTablas"/>
            </w:pPr>
            <w:r w:rsidRPr="005A7FE0">
              <w:t>Costo unitario</w:t>
            </w:r>
          </w:p>
        </w:tc>
        <w:tc>
          <w:tcPr>
            <w:tcW w:w="6848" w:type="dxa"/>
          </w:tcPr>
          <w:p w14:paraId="1B3978A7" w14:textId="1DAA883D" w:rsidR="00D95925" w:rsidRDefault="00D95925" w:rsidP="00D95925">
            <w:pPr>
              <w:pStyle w:val="TextoTablas"/>
            </w:pPr>
            <w:r w:rsidRPr="005A7FE0">
              <w:t>Valor individual de cada bien o servicio.</w:t>
            </w:r>
          </w:p>
        </w:tc>
      </w:tr>
      <w:tr w:rsidR="00D95925" w14:paraId="6F284694" w14:textId="77777777" w:rsidTr="00D95925">
        <w:trPr>
          <w:cnfStyle w:val="000000100000" w:firstRow="0" w:lastRow="0" w:firstColumn="0" w:lastColumn="0" w:oddVBand="0" w:evenVBand="0" w:oddHBand="1" w:evenHBand="0" w:firstRowFirstColumn="0" w:firstRowLastColumn="0" w:lastRowFirstColumn="0" w:lastRowLastColumn="0"/>
        </w:trPr>
        <w:tc>
          <w:tcPr>
            <w:tcW w:w="3114" w:type="dxa"/>
          </w:tcPr>
          <w:p w14:paraId="6B197912" w14:textId="32395764" w:rsidR="00D95925" w:rsidRDefault="00D95925" w:rsidP="00D95925">
            <w:pPr>
              <w:pStyle w:val="TextoTablas"/>
            </w:pPr>
            <w:r w:rsidRPr="005A7FE0">
              <w:t>Costo total</w:t>
            </w:r>
          </w:p>
        </w:tc>
        <w:tc>
          <w:tcPr>
            <w:tcW w:w="6848" w:type="dxa"/>
          </w:tcPr>
          <w:p w14:paraId="4B469E00" w14:textId="5CDA58E4" w:rsidR="00D95925" w:rsidRDefault="00D95925" w:rsidP="00D95925">
            <w:pPr>
              <w:pStyle w:val="TextoTablas"/>
            </w:pPr>
            <w:r w:rsidRPr="005A7FE0">
              <w:t>Resultado de multiplicar la cantidad por el costo unitario.</w:t>
            </w:r>
          </w:p>
        </w:tc>
      </w:tr>
      <w:tr w:rsidR="00D95925" w14:paraId="4EDFA51F" w14:textId="77777777" w:rsidTr="00D95925">
        <w:tc>
          <w:tcPr>
            <w:tcW w:w="3114" w:type="dxa"/>
          </w:tcPr>
          <w:p w14:paraId="7728A123" w14:textId="3F90FA32" w:rsidR="00D95925" w:rsidRDefault="00D95925" w:rsidP="00D95925">
            <w:pPr>
              <w:pStyle w:val="TextoTablas"/>
            </w:pPr>
            <w:r w:rsidRPr="005A7FE0">
              <w:t>Fuente de financiación</w:t>
            </w:r>
          </w:p>
        </w:tc>
        <w:tc>
          <w:tcPr>
            <w:tcW w:w="6848" w:type="dxa"/>
          </w:tcPr>
          <w:p w14:paraId="6CBAA1D7" w14:textId="37DB2210" w:rsidR="00D95925" w:rsidRDefault="00D95925" w:rsidP="00D95925">
            <w:pPr>
              <w:pStyle w:val="TextoTablas"/>
            </w:pPr>
            <w:r w:rsidRPr="005A7FE0">
              <w:t>Entidad, organización o recurso que cubrirá el gasto.</w:t>
            </w:r>
          </w:p>
        </w:tc>
      </w:tr>
      <w:tr w:rsidR="00D95925" w14:paraId="70313C62" w14:textId="77777777" w:rsidTr="00D95925">
        <w:trPr>
          <w:cnfStyle w:val="000000100000" w:firstRow="0" w:lastRow="0" w:firstColumn="0" w:lastColumn="0" w:oddVBand="0" w:evenVBand="0" w:oddHBand="1" w:evenHBand="0" w:firstRowFirstColumn="0" w:firstRowLastColumn="0" w:lastRowFirstColumn="0" w:lastRowLastColumn="0"/>
        </w:trPr>
        <w:tc>
          <w:tcPr>
            <w:tcW w:w="3114" w:type="dxa"/>
          </w:tcPr>
          <w:p w14:paraId="74CE8561" w14:textId="6CB687BE" w:rsidR="00D95925" w:rsidRDefault="00D95925" w:rsidP="00D95925">
            <w:pPr>
              <w:pStyle w:val="TextoTablas"/>
            </w:pPr>
            <w:r w:rsidRPr="005A7FE0">
              <w:t>Periodo de ejecución</w:t>
            </w:r>
          </w:p>
        </w:tc>
        <w:tc>
          <w:tcPr>
            <w:tcW w:w="6848" w:type="dxa"/>
          </w:tcPr>
          <w:p w14:paraId="31DFC264" w14:textId="31826C40" w:rsidR="00D95925" w:rsidRDefault="00D95925" w:rsidP="00D95925">
            <w:pPr>
              <w:pStyle w:val="TextoTablas"/>
            </w:pPr>
            <w:r w:rsidRPr="005A7FE0">
              <w:t>Momento en que se realizará el gasto.</w:t>
            </w:r>
          </w:p>
        </w:tc>
      </w:tr>
    </w:tbl>
    <w:p w14:paraId="60FA3424" w14:textId="5B2588F9" w:rsidR="004A5BFF" w:rsidRDefault="00D95925" w:rsidP="00D95925">
      <w:pPr>
        <w:ind w:firstLine="0"/>
      </w:pPr>
      <w:r>
        <w:t>Nota. SENA, (2026).</w:t>
      </w:r>
    </w:p>
    <w:p w14:paraId="13A11AF9" w14:textId="77777777" w:rsidR="00D95925" w:rsidRPr="00D95925" w:rsidRDefault="004A5BFF">
      <w:pPr>
        <w:pStyle w:val="Prrafodelista"/>
        <w:numPr>
          <w:ilvl w:val="0"/>
          <w:numId w:val="28"/>
        </w:numPr>
        <w:rPr>
          <w:b/>
          <w:bCs/>
        </w:rPr>
      </w:pPr>
      <w:r w:rsidRPr="00D95925">
        <w:rPr>
          <w:b/>
          <w:bCs/>
        </w:rPr>
        <w:t>Mecanismos de control presupuestal</w:t>
      </w:r>
    </w:p>
    <w:p w14:paraId="5087AFC6" w14:textId="795759DC" w:rsidR="00D95925" w:rsidRDefault="004A5BFF" w:rsidP="004A5BFF">
      <w:r>
        <w:t>Comprenden el conjunto de procedimientos utilizados para verificar que los recursos se estén ejecutando conforme a lo planeado. Su propósito es garantizar la transparencia, prevenir irregularidades y facilitar la toma de decisiones oportunas frente a posibles desviaciones financieras.</w:t>
      </w:r>
    </w:p>
    <w:p w14:paraId="271F3F57" w14:textId="77777777" w:rsidR="00D95925" w:rsidRDefault="00D95925">
      <w:pPr>
        <w:spacing w:before="0" w:after="160" w:line="259" w:lineRule="auto"/>
        <w:ind w:firstLine="0"/>
      </w:pPr>
      <w:r>
        <w:br w:type="page"/>
      </w:r>
    </w:p>
    <w:p w14:paraId="006F182C" w14:textId="2F4E9464" w:rsidR="004A5BFF" w:rsidRDefault="004A5BFF" w:rsidP="00D95925">
      <w:pPr>
        <w:pStyle w:val="Tabla"/>
      </w:pPr>
      <w:r>
        <w:lastRenderedPageBreak/>
        <w:t>Principales mecanismos de control presupuestal</w:t>
      </w:r>
    </w:p>
    <w:tbl>
      <w:tblPr>
        <w:tblStyle w:val="SENA"/>
        <w:tblW w:w="0" w:type="auto"/>
        <w:tblLook w:val="04A0" w:firstRow="1" w:lastRow="0" w:firstColumn="1" w:lastColumn="0" w:noHBand="0" w:noVBand="1"/>
      </w:tblPr>
      <w:tblGrid>
        <w:gridCol w:w="2972"/>
        <w:gridCol w:w="6990"/>
      </w:tblGrid>
      <w:tr w:rsidR="00D95925" w14:paraId="270AFECF" w14:textId="77777777" w:rsidTr="00D95925">
        <w:trPr>
          <w:cnfStyle w:val="100000000000" w:firstRow="1" w:lastRow="0" w:firstColumn="0" w:lastColumn="0" w:oddVBand="0" w:evenVBand="0" w:oddHBand="0" w:evenHBand="0" w:firstRowFirstColumn="0" w:firstRowLastColumn="0" w:lastRowFirstColumn="0" w:lastRowLastColumn="0"/>
          <w:cantSplit/>
          <w:tblHeader/>
        </w:trPr>
        <w:tc>
          <w:tcPr>
            <w:tcW w:w="2972" w:type="dxa"/>
          </w:tcPr>
          <w:p w14:paraId="41E999B0" w14:textId="6E6671E6" w:rsidR="00D95925" w:rsidRDefault="00D95925" w:rsidP="00D95925">
            <w:pPr>
              <w:pStyle w:val="TextoTablas"/>
            </w:pPr>
            <w:r w:rsidRPr="00EB5280">
              <w:t>Mecanismo</w:t>
            </w:r>
          </w:p>
        </w:tc>
        <w:tc>
          <w:tcPr>
            <w:tcW w:w="6990" w:type="dxa"/>
          </w:tcPr>
          <w:p w14:paraId="39B9C6C3" w14:textId="6B2C6E34" w:rsidR="00D95925" w:rsidRDefault="00D95925" w:rsidP="00D95925">
            <w:pPr>
              <w:pStyle w:val="TextoTablas"/>
            </w:pPr>
            <w:r w:rsidRPr="00EB5280">
              <w:t>Descripción</w:t>
            </w:r>
          </w:p>
        </w:tc>
      </w:tr>
      <w:tr w:rsidR="00D95925" w14:paraId="078DEF2E" w14:textId="77777777" w:rsidTr="00D95925">
        <w:trPr>
          <w:cnfStyle w:val="000000100000" w:firstRow="0" w:lastRow="0" w:firstColumn="0" w:lastColumn="0" w:oddVBand="0" w:evenVBand="0" w:oddHBand="1" w:evenHBand="0" w:firstRowFirstColumn="0" w:firstRowLastColumn="0" w:lastRowFirstColumn="0" w:lastRowLastColumn="0"/>
        </w:trPr>
        <w:tc>
          <w:tcPr>
            <w:tcW w:w="2972" w:type="dxa"/>
          </w:tcPr>
          <w:p w14:paraId="1A65710C" w14:textId="228C9F3A" w:rsidR="00D95925" w:rsidRDefault="00D95925" w:rsidP="00D95925">
            <w:pPr>
              <w:pStyle w:val="TextoTablas"/>
            </w:pPr>
            <w:r w:rsidRPr="00EB5280">
              <w:t>Seguimiento presupuestal</w:t>
            </w:r>
          </w:p>
        </w:tc>
        <w:tc>
          <w:tcPr>
            <w:tcW w:w="6990" w:type="dxa"/>
          </w:tcPr>
          <w:p w14:paraId="40AEA8C9" w14:textId="07C541ED" w:rsidR="00D95925" w:rsidRDefault="00D95925" w:rsidP="00D95925">
            <w:pPr>
              <w:pStyle w:val="TextoTablas"/>
            </w:pPr>
            <w:r w:rsidRPr="00EB5280">
              <w:t>Comparación periódica entre los gastos ejecutados y los gastos programados.</w:t>
            </w:r>
          </w:p>
        </w:tc>
      </w:tr>
      <w:tr w:rsidR="00D95925" w14:paraId="16E259EF" w14:textId="77777777" w:rsidTr="00D95925">
        <w:tc>
          <w:tcPr>
            <w:tcW w:w="2972" w:type="dxa"/>
          </w:tcPr>
          <w:p w14:paraId="6BDE081D" w14:textId="357ECA02" w:rsidR="00D95925" w:rsidRDefault="00D95925" w:rsidP="00D95925">
            <w:pPr>
              <w:pStyle w:val="TextoTablas"/>
            </w:pPr>
            <w:r w:rsidRPr="00EB5280">
              <w:t>Control documental</w:t>
            </w:r>
          </w:p>
        </w:tc>
        <w:tc>
          <w:tcPr>
            <w:tcW w:w="6990" w:type="dxa"/>
          </w:tcPr>
          <w:p w14:paraId="3FEA343A" w14:textId="5C188F4F" w:rsidR="00D95925" w:rsidRDefault="00D95925" w:rsidP="00D95925">
            <w:pPr>
              <w:pStyle w:val="TextoTablas"/>
            </w:pPr>
            <w:r w:rsidRPr="00EB5280">
              <w:t>Verificación de facturas, recibos, comprobantes y soportes financieros.</w:t>
            </w:r>
          </w:p>
        </w:tc>
      </w:tr>
      <w:tr w:rsidR="00D95925" w14:paraId="69D2B560" w14:textId="77777777" w:rsidTr="00D95925">
        <w:trPr>
          <w:cnfStyle w:val="000000100000" w:firstRow="0" w:lastRow="0" w:firstColumn="0" w:lastColumn="0" w:oddVBand="0" w:evenVBand="0" w:oddHBand="1" w:evenHBand="0" w:firstRowFirstColumn="0" w:firstRowLastColumn="0" w:lastRowFirstColumn="0" w:lastRowLastColumn="0"/>
        </w:trPr>
        <w:tc>
          <w:tcPr>
            <w:tcW w:w="2972" w:type="dxa"/>
          </w:tcPr>
          <w:p w14:paraId="04A0D688" w14:textId="353EA8B6" w:rsidR="00D95925" w:rsidRDefault="00D95925" w:rsidP="00D95925">
            <w:pPr>
              <w:pStyle w:val="TextoTablas"/>
            </w:pPr>
            <w:r w:rsidRPr="00EB5280">
              <w:t>Informes financieros</w:t>
            </w:r>
          </w:p>
        </w:tc>
        <w:tc>
          <w:tcPr>
            <w:tcW w:w="6990" w:type="dxa"/>
          </w:tcPr>
          <w:p w14:paraId="2952D56E" w14:textId="3FDB0DE2" w:rsidR="00D95925" w:rsidRDefault="00D95925" w:rsidP="00D95925">
            <w:pPr>
              <w:pStyle w:val="TextoTablas"/>
            </w:pPr>
            <w:r w:rsidRPr="00EB5280">
              <w:t>Presentación periódica del estado de ejecución de los recursos.</w:t>
            </w:r>
          </w:p>
        </w:tc>
      </w:tr>
      <w:tr w:rsidR="00D95925" w14:paraId="0E6801C1" w14:textId="77777777" w:rsidTr="00D95925">
        <w:tc>
          <w:tcPr>
            <w:tcW w:w="2972" w:type="dxa"/>
          </w:tcPr>
          <w:p w14:paraId="53850A9A" w14:textId="51B060AE" w:rsidR="00D95925" w:rsidRDefault="00D95925" w:rsidP="00D95925">
            <w:pPr>
              <w:pStyle w:val="TextoTablas"/>
            </w:pPr>
            <w:r w:rsidRPr="00EB5280">
              <w:t>Auditorías internas</w:t>
            </w:r>
          </w:p>
        </w:tc>
        <w:tc>
          <w:tcPr>
            <w:tcW w:w="6990" w:type="dxa"/>
          </w:tcPr>
          <w:p w14:paraId="31F490E9" w14:textId="7679DB49" w:rsidR="00D95925" w:rsidRDefault="00D95925" w:rsidP="00D95925">
            <w:pPr>
              <w:pStyle w:val="TextoTablas"/>
            </w:pPr>
            <w:r w:rsidRPr="00EB5280">
              <w:t>Revisión sistemática de la gestión financiera realizada por la organización.</w:t>
            </w:r>
          </w:p>
        </w:tc>
      </w:tr>
      <w:tr w:rsidR="00D95925" w14:paraId="67E42F54" w14:textId="77777777" w:rsidTr="00D95925">
        <w:trPr>
          <w:cnfStyle w:val="000000100000" w:firstRow="0" w:lastRow="0" w:firstColumn="0" w:lastColumn="0" w:oddVBand="0" w:evenVBand="0" w:oddHBand="1" w:evenHBand="0" w:firstRowFirstColumn="0" w:firstRowLastColumn="0" w:lastRowFirstColumn="0" w:lastRowLastColumn="0"/>
        </w:trPr>
        <w:tc>
          <w:tcPr>
            <w:tcW w:w="2972" w:type="dxa"/>
          </w:tcPr>
          <w:p w14:paraId="47180B0D" w14:textId="3BDE64D3" w:rsidR="00D95925" w:rsidRDefault="00D95925" w:rsidP="00D95925">
            <w:pPr>
              <w:pStyle w:val="TextoTablas"/>
            </w:pPr>
            <w:r w:rsidRPr="00EB5280">
              <w:t>Rendición de cuentas</w:t>
            </w:r>
          </w:p>
        </w:tc>
        <w:tc>
          <w:tcPr>
            <w:tcW w:w="6990" w:type="dxa"/>
          </w:tcPr>
          <w:p w14:paraId="006CC592" w14:textId="5DCEBC4E" w:rsidR="00D95925" w:rsidRDefault="00D95925" w:rsidP="00D95925">
            <w:pPr>
              <w:pStyle w:val="TextoTablas"/>
            </w:pPr>
            <w:r w:rsidRPr="00EB5280">
              <w:t>Socialización de la información financiera ante beneficiarios y entidades interesadas.</w:t>
            </w:r>
          </w:p>
        </w:tc>
      </w:tr>
      <w:tr w:rsidR="00D95925" w14:paraId="6881EDF4" w14:textId="77777777" w:rsidTr="00D95925">
        <w:tc>
          <w:tcPr>
            <w:tcW w:w="2972" w:type="dxa"/>
          </w:tcPr>
          <w:p w14:paraId="37F899AF" w14:textId="5F1AEB61" w:rsidR="00D95925" w:rsidRDefault="00D95925" w:rsidP="00D95925">
            <w:pPr>
              <w:pStyle w:val="TextoTablas"/>
            </w:pPr>
            <w:r w:rsidRPr="00EB5280">
              <w:t>Conciliaciones financieras</w:t>
            </w:r>
          </w:p>
        </w:tc>
        <w:tc>
          <w:tcPr>
            <w:tcW w:w="6990" w:type="dxa"/>
          </w:tcPr>
          <w:p w14:paraId="572CB0A7" w14:textId="26C4C96C" w:rsidR="00D95925" w:rsidRDefault="00D95925" w:rsidP="00D95925">
            <w:pPr>
              <w:pStyle w:val="TextoTablas"/>
            </w:pPr>
            <w:r w:rsidRPr="00EB5280">
              <w:t>Comparación entre registros contables y movimientos reales de recursos.</w:t>
            </w:r>
          </w:p>
        </w:tc>
      </w:tr>
    </w:tbl>
    <w:p w14:paraId="30C74C3C" w14:textId="2308B740" w:rsidR="00D95925" w:rsidRDefault="00D95925" w:rsidP="00D95925">
      <w:pPr>
        <w:ind w:firstLine="0"/>
      </w:pPr>
      <w:r>
        <w:t>Nota. SENA, (2026).</w:t>
      </w:r>
    </w:p>
    <w:p w14:paraId="53405510" w14:textId="77777777" w:rsidR="00D95925" w:rsidRPr="00D95925" w:rsidRDefault="004A5BFF">
      <w:pPr>
        <w:pStyle w:val="Prrafodelista"/>
        <w:numPr>
          <w:ilvl w:val="0"/>
          <w:numId w:val="28"/>
        </w:numPr>
        <w:rPr>
          <w:b/>
          <w:bCs/>
        </w:rPr>
      </w:pPr>
      <w:r w:rsidRPr="00D95925">
        <w:rPr>
          <w:b/>
          <w:bCs/>
        </w:rPr>
        <w:t>Técnicas de análisis financiero</w:t>
      </w:r>
    </w:p>
    <w:p w14:paraId="5023E8A4" w14:textId="4BC803A3" w:rsidR="004A5BFF" w:rsidRDefault="004A5BFF" w:rsidP="004A5BFF">
      <w:r>
        <w:t>Permiten evaluar el comportamiento de los recursos económicos del proyecto y determinar si la ejecución financiera se desarrolla conforme a lo planificado. Facilitan comparar los gastos ejecutados con los presupuestados, identificar variaciones, analizar costos, reconocer tendencias y medir el desempeño financiero mediante indicadores.</w:t>
      </w:r>
    </w:p>
    <w:p w14:paraId="0CA0AEFA" w14:textId="067255C8" w:rsidR="004A5BFF" w:rsidRDefault="004A5BFF" w:rsidP="00D95925">
      <w:pPr>
        <w:pStyle w:val="Tabla"/>
      </w:pPr>
      <w:r>
        <w:t>Técnicas de análisis financiero</w:t>
      </w:r>
    </w:p>
    <w:tbl>
      <w:tblPr>
        <w:tblStyle w:val="SENA"/>
        <w:tblW w:w="0" w:type="auto"/>
        <w:tblLook w:val="04A0" w:firstRow="1" w:lastRow="0" w:firstColumn="1" w:lastColumn="0" w:noHBand="0" w:noVBand="1"/>
      </w:tblPr>
      <w:tblGrid>
        <w:gridCol w:w="3681"/>
        <w:gridCol w:w="6281"/>
      </w:tblGrid>
      <w:tr w:rsidR="00D95925" w14:paraId="56B740B2" w14:textId="77777777" w:rsidTr="00D95925">
        <w:trPr>
          <w:cnfStyle w:val="100000000000" w:firstRow="1" w:lastRow="0" w:firstColumn="0" w:lastColumn="0" w:oddVBand="0" w:evenVBand="0" w:oddHBand="0" w:evenHBand="0" w:firstRowFirstColumn="0" w:firstRowLastColumn="0" w:lastRowFirstColumn="0" w:lastRowLastColumn="0"/>
          <w:cantSplit/>
          <w:tblHeader/>
        </w:trPr>
        <w:tc>
          <w:tcPr>
            <w:tcW w:w="3681" w:type="dxa"/>
          </w:tcPr>
          <w:p w14:paraId="469594E9" w14:textId="491EBCDC" w:rsidR="00D95925" w:rsidRDefault="00D95925" w:rsidP="00D95925">
            <w:pPr>
              <w:pStyle w:val="TextoTablas"/>
            </w:pPr>
            <w:r w:rsidRPr="00554E7C">
              <w:t>Técnica</w:t>
            </w:r>
          </w:p>
        </w:tc>
        <w:tc>
          <w:tcPr>
            <w:tcW w:w="6281" w:type="dxa"/>
          </w:tcPr>
          <w:p w14:paraId="737E7E11" w14:textId="3B401CDD" w:rsidR="00D95925" w:rsidRDefault="00D95925" w:rsidP="00D95925">
            <w:pPr>
              <w:pStyle w:val="TextoTablas"/>
            </w:pPr>
            <w:r w:rsidRPr="00554E7C">
              <w:t>Aplicación</w:t>
            </w:r>
          </w:p>
        </w:tc>
      </w:tr>
      <w:tr w:rsidR="00D95925" w14:paraId="15FD1989" w14:textId="77777777" w:rsidTr="00D95925">
        <w:trPr>
          <w:cnfStyle w:val="000000100000" w:firstRow="0" w:lastRow="0" w:firstColumn="0" w:lastColumn="0" w:oddVBand="0" w:evenVBand="0" w:oddHBand="1" w:evenHBand="0" w:firstRowFirstColumn="0" w:firstRowLastColumn="0" w:lastRowFirstColumn="0" w:lastRowLastColumn="0"/>
        </w:trPr>
        <w:tc>
          <w:tcPr>
            <w:tcW w:w="3681" w:type="dxa"/>
          </w:tcPr>
          <w:p w14:paraId="4F39C381" w14:textId="25A02088" w:rsidR="00D95925" w:rsidRDefault="00D95925" w:rsidP="00D95925">
            <w:pPr>
              <w:pStyle w:val="TextoTablas"/>
            </w:pPr>
            <w:r w:rsidRPr="00554E7C">
              <w:t>Análisis de ejecución presupuestal</w:t>
            </w:r>
          </w:p>
        </w:tc>
        <w:tc>
          <w:tcPr>
            <w:tcW w:w="6281" w:type="dxa"/>
          </w:tcPr>
          <w:p w14:paraId="760E19B5" w14:textId="0B0CB782" w:rsidR="00D95925" w:rsidRDefault="00D95925" w:rsidP="00D95925">
            <w:pPr>
              <w:pStyle w:val="TextoTablas"/>
            </w:pPr>
            <w:r w:rsidRPr="00554E7C">
              <w:t>Compara los gastos ejecutados frente a los gastos presupuestados.</w:t>
            </w:r>
          </w:p>
        </w:tc>
      </w:tr>
      <w:tr w:rsidR="00D95925" w14:paraId="6E996C10" w14:textId="77777777" w:rsidTr="00D95925">
        <w:tc>
          <w:tcPr>
            <w:tcW w:w="3681" w:type="dxa"/>
          </w:tcPr>
          <w:p w14:paraId="29C95C16" w14:textId="01E8AF40" w:rsidR="00D95925" w:rsidRDefault="00D95925" w:rsidP="00D95925">
            <w:pPr>
              <w:pStyle w:val="TextoTablas"/>
            </w:pPr>
            <w:r w:rsidRPr="00554E7C">
              <w:lastRenderedPageBreak/>
              <w:t>Análisis de variaciones</w:t>
            </w:r>
          </w:p>
        </w:tc>
        <w:tc>
          <w:tcPr>
            <w:tcW w:w="6281" w:type="dxa"/>
          </w:tcPr>
          <w:p w14:paraId="2CDE7E20" w14:textId="5697E67E" w:rsidR="00D95925" w:rsidRDefault="00D95925" w:rsidP="00D95925">
            <w:pPr>
              <w:pStyle w:val="TextoTablas"/>
            </w:pPr>
            <w:r w:rsidRPr="00554E7C">
              <w:t>Identifica diferencias entre lo planeado y lo ejecutado.</w:t>
            </w:r>
          </w:p>
        </w:tc>
      </w:tr>
      <w:tr w:rsidR="00D95925" w14:paraId="1C9E8E4A" w14:textId="77777777" w:rsidTr="00D95925">
        <w:trPr>
          <w:cnfStyle w:val="000000100000" w:firstRow="0" w:lastRow="0" w:firstColumn="0" w:lastColumn="0" w:oddVBand="0" w:evenVBand="0" w:oddHBand="1" w:evenHBand="0" w:firstRowFirstColumn="0" w:firstRowLastColumn="0" w:lastRowFirstColumn="0" w:lastRowLastColumn="0"/>
        </w:trPr>
        <w:tc>
          <w:tcPr>
            <w:tcW w:w="3681" w:type="dxa"/>
          </w:tcPr>
          <w:p w14:paraId="0ED384DF" w14:textId="1C724B1E" w:rsidR="00D95925" w:rsidRDefault="00D95925" w:rsidP="00D95925">
            <w:pPr>
              <w:pStyle w:val="TextoTablas"/>
            </w:pPr>
            <w:r w:rsidRPr="00554E7C">
              <w:t>Análisis de costos</w:t>
            </w:r>
          </w:p>
        </w:tc>
        <w:tc>
          <w:tcPr>
            <w:tcW w:w="6281" w:type="dxa"/>
          </w:tcPr>
          <w:p w14:paraId="639D1795" w14:textId="67B8721F" w:rsidR="00D95925" w:rsidRDefault="00D95925" w:rsidP="00D95925">
            <w:pPr>
              <w:pStyle w:val="TextoTablas"/>
            </w:pPr>
            <w:r w:rsidRPr="00554E7C">
              <w:t>Evalúa la eficiencia en el uso de los recursos.</w:t>
            </w:r>
          </w:p>
        </w:tc>
      </w:tr>
      <w:tr w:rsidR="00D95925" w14:paraId="2ED9E6D7" w14:textId="77777777" w:rsidTr="00D95925">
        <w:tc>
          <w:tcPr>
            <w:tcW w:w="3681" w:type="dxa"/>
          </w:tcPr>
          <w:p w14:paraId="09C57A96" w14:textId="29FF0041" w:rsidR="00D95925" w:rsidRDefault="00D95925" w:rsidP="00D95925">
            <w:pPr>
              <w:pStyle w:val="TextoTablas"/>
            </w:pPr>
            <w:r w:rsidRPr="00554E7C">
              <w:t>Análisis de tendencias</w:t>
            </w:r>
          </w:p>
        </w:tc>
        <w:tc>
          <w:tcPr>
            <w:tcW w:w="6281" w:type="dxa"/>
          </w:tcPr>
          <w:p w14:paraId="77FC8DD4" w14:textId="36B99428" w:rsidR="00D95925" w:rsidRDefault="00D95925" w:rsidP="00D95925">
            <w:pPr>
              <w:pStyle w:val="TextoTablas"/>
            </w:pPr>
            <w:r w:rsidRPr="00554E7C">
              <w:t>Permite identificar comportamientos financieros a lo largo del tiempo.</w:t>
            </w:r>
          </w:p>
        </w:tc>
      </w:tr>
      <w:tr w:rsidR="00D95925" w14:paraId="20779D79" w14:textId="77777777" w:rsidTr="00D95925">
        <w:trPr>
          <w:cnfStyle w:val="000000100000" w:firstRow="0" w:lastRow="0" w:firstColumn="0" w:lastColumn="0" w:oddVBand="0" w:evenVBand="0" w:oddHBand="1" w:evenHBand="0" w:firstRowFirstColumn="0" w:firstRowLastColumn="0" w:lastRowFirstColumn="0" w:lastRowLastColumn="0"/>
        </w:trPr>
        <w:tc>
          <w:tcPr>
            <w:tcW w:w="3681" w:type="dxa"/>
          </w:tcPr>
          <w:p w14:paraId="7879A470" w14:textId="08759482" w:rsidR="00D95925" w:rsidRDefault="00D95925" w:rsidP="00D95925">
            <w:pPr>
              <w:pStyle w:val="TextoTablas"/>
            </w:pPr>
            <w:r w:rsidRPr="00554E7C">
              <w:t>Análisis de indicadores financieros</w:t>
            </w:r>
          </w:p>
        </w:tc>
        <w:tc>
          <w:tcPr>
            <w:tcW w:w="6281" w:type="dxa"/>
          </w:tcPr>
          <w:p w14:paraId="6DA650D3" w14:textId="21CEE7C4" w:rsidR="00D95925" w:rsidRDefault="00D95925" w:rsidP="00D95925">
            <w:pPr>
              <w:pStyle w:val="TextoTablas"/>
            </w:pPr>
            <w:r w:rsidRPr="00554E7C">
              <w:t>Facilita medir el desempeño financiero mediante indicadores específicos.</w:t>
            </w:r>
          </w:p>
        </w:tc>
      </w:tr>
    </w:tbl>
    <w:p w14:paraId="5EA39C2A" w14:textId="3659E7A2" w:rsidR="00D95925" w:rsidRDefault="00D95925" w:rsidP="00D95925">
      <w:pPr>
        <w:ind w:firstLine="0"/>
      </w:pPr>
      <w:r>
        <w:t>Nota. SENA, (2026).</w:t>
      </w:r>
    </w:p>
    <w:p w14:paraId="4D0B7CA0" w14:textId="77777777" w:rsidR="00D95925" w:rsidRPr="00D95925" w:rsidRDefault="004A5BFF">
      <w:pPr>
        <w:pStyle w:val="Prrafodelista"/>
        <w:numPr>
          <w:ilvl w:val="0"/>
          <w:numId w:val="28"/>
        </w:numPr>
        <w:rPr>
          <w:b/>
          <w:bCs/>
        </w:rPr>
      </w:pPr>
      <w:r w:rsidRPr="00D95925">
        <w:rPr>
          <w:b/>
          <w:bCs/>
        </w:rPr>
        <w:t>Técnicas de registro contable</w:t>
      </w:r>
    </w:p>
    <w:p w14:paraId="6750C109" w14:textId="2C68D6F7" w:rsidR="004A5BFF" w:rsidRDefault="004A5BFF" w:rsidP="004A5BFF">
      <w:r>
        <w:t>Permiten documentar de manera organizada todas las operaciones financieras realizadas durante la ejecución del proyecto. Entre las técnicas más utilizadas se encuentran:</w:t>
      </w:r>
    </w:p>
    <w:p w14:paraId="200A5E33" w14:textId="6F17E99A" w:rsidR="004A5BFF" w:rsidRDefault="004A5BFF" w:rsidP="00191DCE">
      <w:pPr>
        <w:pStyle w:val="Prrafodelista"/>
        <w:numPr>
          <w:ilvl w:val="1"/>
          <w:numId w:val="28"/>
        </w:numPr>
      </w:pPr>
      <w:r>
        <w:t xml:space="preserve">Registro cronológico de ingresos y gastos. </w:t>
      </w:r>
    </w:p>
    <w:p w14:paraId="48CC7B88" w14:textId="09D9B997" w:rsidR="004A5BFF" w:rsidRDefault="004A5BFF" w:rsidP="00191DCE">
      <w:pPr>
        <w:pStyle w:val="Prrafodelista"/>
        <w:numPr>
          <w:ilvl w:val="1"/>
          <w:numId w:val="28"/>
        </w:numPr>
      </w:pPr>
      <w:r>
        <w:t xml:space="preserve">Elaboración de comprobantes contables. </w:t>
      </w:r>
    </w:p>
    <w:p w14:paraId="67ABE24D" w14:textId="3619719D" w:rsidR="004A5BFF" w:rsidRDefault="004A5BFF" w:rsidP="00191DCE">
      <w:pPr>
        <w:pStyle w:val="Prrafodelista"/>
        <w:numPr>
          <w:ilvl w:val="1"/>
          <w:numId w:val="28"/>
        </w:numPr>
      </w:pPr>
      <w:r>
        <w:t xml:space="preserve">Registro de movimientos bancarios. </w:t>
      </w:r>
    </w:p>
    <w:p w14:paraId="48159244" w14:textId="6B7710C3" w:rsidR="004A5BFF" w:rsidRDefault="004A5BFF" w:rsidP="00191DCE">
      <w:pPr>
        <w:pStyle w:val="Prrafodelista"/>
        <w:numPr>
          <w:ilvl w:val="1"/>
          <w:numId w:val="28"/>
        </w:numPr>
      </w:pPr>
      <w:r>
        <w:t xml:space="preserve">Control de caja menor. </w:t>
      </w:r>
    </w:p>
    <w:p w14:paraId="7E9922ED" w14:textId="756BB9A3" w:rsidR="004A5BFF" w:rsidRDefault="004A5BFF" w:rsidP="00191DCE">
      <w:pPr>
        <w:pStyle w:val="Prrafodelista"/>
        <w:numPr>
          <w:ilvl w:val="1"/>
          <w:numId w:val="28"/>
        </w:numPr>
      </w:pPr>
      <w:r>
        <w:t xml:space="preserve">Elaboración de libros auxiliares. </w:t>
      </w:r>
    </w:p>
    <w:p w14:paraId="53DDD156" w14:textId="43B3EFB9" w:rsidR="004A5BFF" w:rsidRDefault="004A5BFF" w:rsidP="00191DCE">
      <w:pPr>
        <w:pStyle w:val="Prrafodelista"/>
        <w:numPr>
          <w:ilvl w:val="1"/>
          <w:numId w:val="28"/>
        </w:numPr>
      </w:pPr>
      <w:r>
        <w:t xml:space="preserve">Archivo organizado de soportes financieros. </w:t>
      </w:r>
    </w:p>
    <w:p w14:paraId="56E5BEF4" w14:textId="232111FE" w:rsidR="00D95925" w:rsidRDefault="004A5BFF" w:rsidP="00191DCE">
      <w:pPr>
        <w:pStyle w:val="Prrafodelista"/>
        <w:numPr>
          <w:ilvl w:val="1"/>
          <w:numId w:val="28"/>
        </w:numPr>
      </w:pPr>
      <w:r>
        <w:t>Digitalización y respaldo de información financiera.</w:t>
      </w:r>
    </w:p>
    <w:p w14:paraId="46BC0F2C" w14:textId="77777777" w:rsidR="00D95925" w:rsidRDefault="00D95925">
      <w:pPr>
        <w:spacing w:before="0" w:after="160" w:line="259" w:lineRule="auto"/>
        <w:ind w:firstLine="0"/>
      </w:pPr>
      <w:r>
        <w:br w:type="page"/>
      </w:r>
    </w:p>
    <w:p w14:paraId="41280B0D" w14:textId="77777777" w:rsidR="00D95925" w:rsidRPr="00D95925" w:rsidRDefault="004A5BFF">
      <w:pPr>
        <w:pStyle w:val="Prrafodelista"/>
        <w:numPr>
          <w:ilvl w:val="0"/>
          <w:numId w:val="28"/>
        </w:numPr>
        <w:rPr>
          <w:b/>
          <w:bCs/>
        </w:rPr>
      </w:pPr>
      <w:r w:rsidRPr="00D95925">
        <w:rPr>
          <w:b/>
          <w:bCs/>
        </w:rPr>
        <w:lastRenderedPageBreak/>
        <w:t>Métodos de conciliación de presupuesto</w:t>
      </w:r>
    </w:p>
    <w:p w14:paraId="530A20FD" w14:textId="39C12152" w:rsidR="004A5BFF" w:rsidRDefault="004A5BFF" w:rsidP="00D95925">
      <w:r>
        <w:t xml:space="preserve">Consisten en comparar los registros financieros con la información real de ejecución para verificar su exactitud y detectar posibles diferencias o inconsistencias. </w:t>
      </w:r>
    </w:p>
    <w:p w14:paraId="46A05BF5" w14:textId="630E433B" w:rsidR="004A5BFF" w:rsidRDefault="004A5BFF" w:rsidP="00191DCE">
      <w:pPr>
        <w:pStyle w:val="Prrafodelista"/>
        <w:numPr>
          <w:ilvl w:val="0"/>
          <w:numId w:val="35"/>
        </w:numPr>
      </w:pPr>
      <w:r w:rsidRPr="00D95925">
        <w:rPr>
          <w:b/>
          <w:bCs/>
        </w:rPr>
        <w:t>Conciliación bancaria</w:t>
      </w:r>
      <w:r>
        <w:t xml:space="preserve">: compara los registros contables con los movimientos reflejados en extractos bancarios. </w:t>
      </w:r>
    </w:p>
    <w:p w14:paraId="10F49BE0" w14:textId="78B6AB42" w:rsidR="004A5BFF" w:rsidRDefault="004A5BFF" w:rsidP="00191DCE">
      <w:pPr>
        <w:pStyle w:val="Prrafodelista"/>
        <w:numPr>
          <w:ilvl w:val="0"/>
          <w:numId w:val="35"/>
        </w:numPr>
      </w:pPr>
      <w:r w:rsidRPr="00D95925">
        <w:rPr>
          <w:b/>
          <w:bCs/>
        </w:rPr>
        <w:t>Conciliación de gastos</w:t>
      </w:r>
      <w:r>
        <w:t xml:space="preserve">: verifica la correspondencia entre gastos ejecutados y soportes financieros. </w:t>
      </w:r>
    </w:p>
    <w:p w14:paraId="130C99FF" w14:textId="0E7249B5" w:rsidR="004A5BFF" w:rsidRDefault="004A5BFF" w:rsidP="00191DCE">
      <w:pPr>
        <w:pStyle w:val="Prrafodelista"/>
        <w:numPr>
          <w:ilvl w:val="0"/>
          <w:numId w:val="35"/>
        </w:numPr>
      </w:pPr>
      <w:r w:rsidRPr="00D95925">
        <w:rPr>
          <w:b/>
          <w:bCs/>
        </w:rPr>
        <w:t>Conciliación de ingresos</w:t>
      </w:r>
      <w:r>
        <w:t xml:space="preserve">: comprueba que los recursos recibidos coincidan con los registros financieros. </w:t>
      </w:r>
    </w:p>
    <w:p w14:paraId="78108012" w14:textId="55AB2B71" w:rsidR="004A5BFF" w:rsidRDefault="004A5BFF" w:rsidP="00191DCE">
      <w:pPr>
        <w:pStyle w:val="Prrafodelista"/>
        <w:numPr>
          <w:ilvl w:val="0"/>
          <w:numId w:val="35"/>
        </w:numPr>
      </w:pPr>
      <w:r w:rsidRPr="00D95925">
        <w:rPr>
          <w:b/>
          <w:bCs/>
        </w:rPr>
        <w:t>Conciliación presupuestal periódica</w:t>
      </w:r>
      <w:r>
        <w:t>: revisión sistemática del presupuesto ejecutado frente al presupuesto aprobado.</w:t>
      </w:r>
    </w:p>
    <w:p w14:paraId="2C0E1F7D" w14:textId="6EC43F80" w:rsidR="004A5BFF" w:rsidRDefault="004A5BFF" w:rsidP="003402C7">
      <w:pPr>
        <w:pStyle w:val="Ttulo2"/>
      </w:pPr>
      <w:bookmarkStart w:id="15" w:name="_Toc237523671"/>
      <w:r>
        <w:t>Acciones de mejora en proyectos comunitarios</w:t>
      </w:r>
      <w:bookmarkEnd w:id="15"/>
    </w:p>
    <w:p w14:paraId="34DAB615" w14:textId="5E44F30B" w:rsidR="004A5BFF" w:rsidRDefault="004A5BFF" w:rsidP="004A5BFF">
      <w:r>
        <w:t xml:space="preserve">Los proyectos comunitarios se desarrollan en contextos dinámicos donde constantemente surgen nuevos retos, necesidades y oportunidades. Por esta razón, es fundamental implementar procesos de mejora continua que permitan fortalecer la gestión, optimizar los recursos y aumentar la efectividad de las intervenciones. Las acciones de mejora representan un conjunto de iniciativas orientadas a corregir debilidades, </w:t>
      </w:r>
      <w:r w:rsidR="00263417" w:rsidRPr="00263417">
        <w:t>potenciar las fortalezas</w:t>
      </w:r>
      <w:r w:rsidR="00263417">
        <w:t xml:space="preserve"> </w:t>
      </w:r>
      <w:r>
        <w:t>y aumentar la capacidad del proyecto para alcanzar sus objetivos de manera eficiente y sostenible.</w:t>
      </w:r>
    </w:p>
    <w:p w14:paraId="45881BE5" w14:textId="77777777" w:rsidR="004A5BFF" w:rsidRDefault="004A5BFF" w:rsidP="004A5BFF">
      <w:r>
        <w:t xml:space="preserve">Las acciones de mejora son actividades planificadas que buscan optimizar procesos, fortalecer resultados, corregir situaciones identificadas durante el </w:t>
      </w:r>
      <w:r>
        <w:lastRenderedPageBreak/>
        <w:t>seguimiento o la evaluación y aumentar la eficacia, la eficiencia y la calidad de la gestión del proyecto. Estas acciones se fundamentan en la información obtenida mediante procesos de monitoreo, evaluación, auditoría o análisis de resultados. Las acciones de mejora pueden clasificarse de acuerdo con el ámbito en el que se implementan.</w:t>
      </w:r>
    </w:p>
    <w:p w14:paraId="2D80FAB0" w14:textId="5A41F507" w:rsidR="004A5BFF" w:rsidRDefault="004A5BFF">
      <w:pPr>
        <w:pStyle w:val="Prrafodelista"/>
        <w:numPr>
          <w:ilvl w:val="0"/>
          <w:numId w:val="30"/>
        </w:numPr>
      </w:pPr>
      <w:r w:rsidRPr="003402C7">
        <w:rPr>
          <w:b/>
          <w:bCs/>
        </w:rPr>
        <w:t>Mejoras operativas</w:t>
      </w:r>
      <w:r w:rsidR="003402C7">
        <w:t xml:space="preserve">. </w:t>
      </w:r>
      <w:r>
        <w:t>Buscan optimizar las actividades, los procedimientos y los procesos de trabajo para incrementar la eficiencia en la ejecución del proyecto.</w:t>
      </w:r>
      <w:r>
        <w:tab/>
        <w:t xml:space="preserve"> </w:t>
      </w:r>
    </w:p>
    <w:p w14:paraId="64B3A5B8" w14:textId="7568F8F4" w:rsidR="004A5BFF" w:rsidRDefault="004A5BFF">
      <w:pPr>
        <w:pStyle w:val="Prrafodelista"/>
        <w:numPr>
          <w:ilvl w:val="0"/>
          <w:numId w:val="30"/>
        </w:numPr>
      </w:pPr>
      <w:r w:rsidRPr="003402C7">
        <w:rPr>
          <w:b/>
          <w:bCs/>
        </w:rPr>
        <w:t>Mejoras administrativas</w:t>
      </w:r>
      <w:r w:rsidR="003402C7">
        <w:t xml:space="preserve">. </w:t>
      </w:r>
      <w:r>
        <w:t>Fortalecen la gestión documental, financiera y organizacional, favoreciendo un mejor control de los recursos y de los procesos administrativos.</w:t>
      </w:r>
      <w:r>
        <w:tab/>
      </w:r>
    </w:p>
    <w:p w14:paraId="489BB323" w14:textId="7A07C245" w:rsidR="004A5BFF" w:rsidRDefault="004A5BFF">
      <w:pPr>
        <w:pStyle w:val="Prrafodelista"/>
        <w:numPr>
          <w:ilvl w:val="0"/>
          <w:numId w:val="30"/>
        </w:numPr>
      </w:pPr>
      <w:r w:rsidRPr="003402C7">
        <w:rPr>
          <w:b/>
          <w:bCs/>
        </w:rPr>
        <w:t>Mejoras técnicas</w:t>
      </w:r>
      <w:r w:rsidR="003402C7">
        <w:t xml:space="preserve">. </w:t>
      </w:r>
      <w:r>
        <w:t>Se orientan al fortalecimiento de metodologías, herramientas y conocimientos especializados que contribuyen a mejorar la calidad de las actividades desarrolladas.</w:t>
      </w:r>
    </w:p>
    <w:p w14:paraId="1834324A" w14:textId="5137C5B9" w:rsidR="004A5BFF" w:rsidRDefault="004A5BFF">
      <w:pPr>
        <w:pStyle w:val="Prrafodelista"/>
        <w:numPr>
          <w:ilvl w:val="0"/>
          <w:numId w:val="30"/>
        </w:numPr>
      </w:pPr>
      <w:r w:rsidRPr="003402C7">
        <w:rPr>
          <w:b/>
          <w:bCs/>
        </w:rPr>
        <w:t>Mejoras estratégicas</w:t>
      </w:r>
      <w:r w:rsidR="003402C7">
        <w:t xml:space="preserve">. </w:t>
      </w:r>
      <w:r>
        <w:t>Buscan fortalecer la planificación, la toma de decisiones y la sostenibilidad del proyecto a mediano y largo plazo.</w:t>
      </w:r>
      <w:r>
        <w:tab/>
        <w:t xml:space="preserve"> </w:t>
      </w:r>
    </w:p>
    <w:p w14:paraId="53C29208" w14:textId="3912279B" w:rsidR="004A5BFF" w:rsidRDefault="004A5BFF">
      <w:pPr>
        <w:pStyle w:val="Prrafodelista"/>
        <w:numPr>
          <w:ilvl w:val="0"/>
          <w:numId w:val="30"/>
        </w:numPr>
      </w:pPr>
      <w:r w:rsidRPr="003402C7">
        <w:rPr>
          <w:b/>
          <w:bCs/>
        </w:rPr>
        <w:t>Mejoras tecnológicas</w:t>
      </w:r>
      <w:r w:rsidR="003402C7">
        <w:t xml:space="preserve">. </w:t>
      </w:r>
      <w:r>
        <w:t>Incorporan herramientas digitales y soluciones tecnológicas para optimizar la gestión, el seguimiento y el control de las actividades del proyecto.</w:t>
      </w:r>
      <w:r>
        <w:tab/>
        <w:t xml:space="preserve"> </w:t>
      </w:r>
    </w:p>
    <w:p w14:paraId="7B7DE170" w14:textId="77777777" w:rsidR="003402C7" w:rsidRDefault="004A5BFF" w:rsidP="004A5BFF">
      <w:r>
        <w:t>La implementación de estas acciones permite fortalecer la gestión integral del proyecto y promover procesos de mejora continua.</w:t>
      </w:r>
    </w:p>
    <w:p w14:paraId="2680781C" w14:textId="77777777" w:rsidR="003402C7" w:rsidRDefault="003402C7">
      <w:pPr>
        <w:spacing w:before="0" w:after="160" w:line="259" w:lineRule="auto"/>
        <w:ind w:firstLine="0"/>
        <w:rPr>
          <w:b/>
          <w:bCs/>
        </w:rPr>
      </w:pPr>
      <w:r>
        <w:rPr>
          <w:b/>
          <w:bCs/>
        </w:rPr>
        <w:br w:type="page"/>
      </w:r>
    </w:p>
    <w:p w14:paraId="1688D630" w14:textId="273E9254" w:rsidR="004A5BFF" w:rsidRPr="003402C7" w:rsidRDefault="004A5BFF" w:rsidP="004A5BFF">
      <w:pPr>
        <w:rPr>
          <w:b/>
          <w:bCs/>
        </w:rPr>
      </w:pPr>
      <w:r w:rsidRPr="003402C7">
        <w:rPr>
          <w:b/>
          <w:bCs/>
        </w:rPr>
        <w:lastRenderedPageBreak/>
        <w:t>Importancia</w:t>
      </w:r>
    </w:p>
    <w:p w14:paraId="4A6CF19D" w14:textId="298C8A9D" w:rsidR="004A5BFF" w:rsidRDefault="004A5BFF" w:rsidP="004A5BFF">
      <w:r>
        <w:t>Las acciones de mejora son fundamentales porque permiten transformar los hallazgos de los procesos de seguimiento y evaluación en oportunidades concretas de fortalecimiento institucional y comunitario. Su implementación contribuye a incrementar la calidad de los procesos, mejorar el uso de los recursos, aumentar la satisfacción de los beneficiarios y fortalecer la sostenibilidad de los resultados obtenidos.</w:t>
      </w:r>
    </w:p>
    <w:p w14:paraId="507DF631" w14:textId="3FD491DF" w:rsidR="004A5BFF" w:rsidRPr="003402C7" w:rsidRDefault="004A5BFF" w:rsidP="004A5BFF">
      <w:pPr>
        <w:rPr>
          <w:b/>
          <w:bCs/>
        </w:rPr>
      </w:pPr>
      <w:r w:rsidRPr="003402C7">
        <w:rPr>
          <w:b/>
          <w:bCs/>
        </w:rPr>
        <w:t>Características</w:t>
      </w:r>
    </w:p>
    <w:p w14:paraId="0B5A8DB2" w14:textId="77777777" w:rsidR="004A5BFF" w:rsidRDefault="004A5BFF" w:rsidP="004A5BFF">
      <w:r>
        <w:t>Para que las acciones de mejora sean efectivas, deben reunir una serie de características que favorezcan su adecuada implementación y seguimiento.</w:t>
      </w:r>
    </w:p>
    <w:p w14:paraId="0D960489" w14:textId="0B632C65" w:rsidR="004A5BFF" w:rsidRDefault="004A5BFF">
      <w:pPr>
        <w:pStyle w:val="Prrafodelista"/>
        <w:numPr>
          <w:ilvl w:val="0"/>
          <w:numId w:val="31"/>
        </w:numPr>
      </w:pPr>
      <w:r w:rsidRPr="003402C7">
        <w:rPr>
          <w:b/>
          <w:bCs/>
        </w:rPr>
        <w:t>Planificadas</w:t>
      </w:r>
      <w:r w:rsidR="003402C7">
        <w:t xml:space="preserve">. </w:t>
      </w:r>
      <w:r>
        <w:t>Deben definirse de manera organizada, estableciendo actividades, responsables, recursos y tiempos de ejecución.</w:t>
      </w:r>
      <w:r>
        <w:tab/>
        <w:t xml:space="preserve"> </w:t>
      </w:r>
    </w:p>
    <w:p w14:paraId="4CC49444" w14:textId="11B88EAF" w:rsidR="004A5BFF" w:rsidRDefault="004A5BFF">
      <w:pPr>
        <w:pStyle w:val="Prrafodelista"/>
        <w:numPr>
          <w:ilvl w:val="0"/>
          <w:numId w:val="31"/>
        </w:numPr>
      </w:pPr>
      <w:r w:rsidRPr="003402C7">
        <w:rPr>
          <w:b/>
          <w:bCs/>
        </w:rPr>
        <w:t>Viables</w:t>
      </w:r>
      <w:r w:rsidR="003402C7">
        <w:t xml:space="preserve">. </w:t>
      </w:r>
      <w:r>
        <w:t>Deben ser posibles de ejecutar con los recursos humanos, técnicos, financieros y de tiempo disponibles.</w:t>
      </w:r>
      <w:r>
        <w:tab/>
        <w:t xml:space="preserve"> </w:t>
      </w:r>
    </w:p>
    <w:p w14:paraId="311A01DC" w14:textId="2520670E" w:rsidR="004A5BFF" w:rsidRDefault="004A5BFF">
      <w:pPr>
        <w:pStyle w:val="Prrafodelista"/>
        <w:numPr>
          <w:ilvl w:val="0"/>
          <w:numId w:val="31"/>
        </w:numPr>
      </w:pPr>
      <w:r w:rsidRPr="003402C7">
        <w:rPr>
          <w:b/>
          <w:bCs/>
        </w:rPr>
        <w:t>Medibles</w:t>
      </w:r>
      <w:r w:rsidR="003402C7">
        <w:t xml:space="preserve">. </w:t>
      </w:r>
      <w:r>
        <w:t>Deben permitir verificar su nivel de cumplimiento mediante indicadores o evidencias objetivas.</w:t>
      </w:r>
      <w:r>
        <w:tab/>
        <w:t xml:space="preserve"> </w:t>
      </w:r>
    </w:p>
    <w:p w14:paraId="45591365" w14:textId="758ADB2C" w:rsidR="004A5BFF" w:rsidRDefault="004A5BFF">
      <w:pPr>
        <w:pStyle w:val="Prrafodelista"/>
        <w:numPr>
          <w:ilvl w:val="0"/>
          <w:numId w:val="31"/>
        </w:numPr>
      </w:pPr>
      <w:r w:rsidRPr="003402C7">
        <w:rPr>
          <w:b/>
          <w:bCs/>
        </w:rPr>
        <w:t>Oportunas</w:t>
      </w:r>
      <w:r w:rsidR="003402C7">
        <w:t xml:space="preserve">. </w:t>
      </w:r>
      <w:r>
        <w:t>Deben implementarse en el momento adecuado para prevenir o corregir situaciones que afecten el proyecto.</w:t>
      </w:r>
      <w:r>
        <w:tab/>
        <w:t xml:space="preserve"> </w:t>
      </w:r>
    </w:p>
    <w:p w14:paraId="5BDD81B1" w14:textId="77777777" w:rsidR="003402C7" w:rsidRDefault="004A5BFF">
      <w:pPr>
        <w:pStyle w:val="Prrafodelista"/>
        <w:numPr>
          <w:ilvl w:val="0"/>
          <w:numId w:val="31"/>
        </w:numPr>
      </w:pPr>
      <w:r w:rsidRPr="003402C7">
        <w:rPr>
          <w:b/>
          <w:bCs/>
        </w:rPr>
        <w:t>Orientadas a resultados</w:t>
      </w:r>
      <w:r w:rsidR="003402C7">
        <w:t xml:space="preserve">. </w:t>
      </w:r>
      <w:r>
        <w:t>Deben contribuir al logro de los objetivos y al fortalecimiento de la gestión del proyecto.</w:t>
      </w:r>
      <w:r>
        <w:tab/>
      </w:r>
    </w:p>
    <w:p w14:paraId="47A8529C" w14:textId="6EAC64E1" w:rsidR="004A5BFF" w:rsidRDefault="004A5BFF">
      <w:pPr>
        <w:pStyle w:val="Prrafodelista"/>
        <w:numPr>
          <w:ilvl w:val="0"/>
          <w:numId w:val="31"/>
        </w:numPr>
      </w:pPr>
      <w:r w:rsidRPr="003402C7">
        <w:rPr>
          <w:b/>
          <w:bCs/>
        </w:rPr>
        <w:lastRenderedPageBreak/>
        <w:t>Basadas en necesidades reales</w:t>
      </w:r>
      <w:r w:rsidR="003402C7">
        <w:t xml:space="preserve">. </w:t>
      </w:r>
      <w:r>
        <w:t>Deben responder a los hallazgos identificados durante los procesos de seguimiento y evaluación.</w:t>
      </w:r>
    </w:p>
    <w:p w14:paraId="1F75FB86" w14:textId="4ADD0163" w:rsidR="004A5BFF" w:rsidRDefault="004A5BFF">
      <w:pPr>
        <w:pStyle w:val="Prrafodelista"/>
        <w:numPr>
          <w:ilvl w:val="0"/>
          <w:numId w:val="31"/>
        </w:numPr>
      </w:pPr>
      <w:r w:rsidRPr="003402C7">
        <w:rPr>
          <w:b/>
          <w:bCs/>
        </w:rPr>
        <w:t>Con responsables definidos</w:t>
      </w:r>
      <w:r w:rsidR="003402C7">
        <w:t xml:space="preserve">. </w:t>
      </w:r>
      <w:r>
        <w:t>Deben asignar claramente las personas encargadas de su implementación y seguimiento.</w:t>
      </w:r>
      <w:r>
        <w:tab/>
        <w:t xml:space="preserve"> </w:t>
      </w:r>
    </w:p>
    <w:p w14:paraId="668E2BD9" w14:textId="1E681957" w:rsidR="004A5BFF" w:rsidRDefault="004A5BFF">
      <w:pPr>
        <w:pStyle w:val="Prrafodelista"/>
        <w:numPr>
          <w:ilvl w:val="0"/>
          <w:numId w:val="31"/>
        </w:numPr>
      </w:pPr>
      <w:r w:rsidRPr="003402C7">
        <w:rPr>
          <w:b/>
          <w:bCs/>
        </w:rPr>
        <w:t>Verificables</w:t>
      </w:r>
      <w:r w:rsidR="003402C7">
        <w:t xml:space="preserve">. </w:t>
      </w:r>
      <w:r>
        <w:t>Deben contar con mecanismos que permitan comprobar su ejecución y evaluar su efectividad.</w:t>
      </w:r>
      <w:r>
        <w:tab/>
        <w:t xml:space="preserve"> </w:t>
      </w:r>
    </w:p>
    <w:p w14:paraId="0D08F996" w14:textId="77777777" w:rsidR="004A5BFF" w:rsidRDefault="004A5BFF" w:rsidP="004A5BFF">
      <w:r>
        <w:t>Estas características contribuyen a que las acciones de mejora generen resultados concretos y sostenibles.</w:t>
      </w:r>
    </w:p>
    <w:p w14:paraId="55705445" w14:textId="4D39667C" w:rsidR="004A5BFF" w:rsidRPr="003402C7" w:rsidRDefault="004A5BFF" w:rsidP="004A5BFF">
      <w:pPr>
        <w:rPr>
          <w:b/>
          <w:bCs/>
        </w:rPr>
      </w:pPr>
      <w:r w:rsidRPr="003402C7">
        <w:rPr>
          <w:b/>
          <w:bCs/>
        </w:rPr>
        <w:t>Aplicación</w:t>
      </w:r>
    </w:p>
    <w:p w14:paraId="515DBB46" w14:textId="77777777" w:rsidR="004A5BFF" w:rsidRDefault="004A5BFF" w:rsidP="004A5BFF">
      <w:r>
        <w:t>La aplicación de acciones de mejora implica desarrollar un proceso organizado que permita convertir los hallazgos identificados durante el seguimiento y la evaluación en acciones concretas de fortalecimiento.</w:t>
      </w:r>
    </w:p>
    <w:p w14:paraId="13E64EF7" w14:textId="77777777" w:rsidR="004A5BFF" w:rsidRDefault="004A5BFF" w:rsidP="004A5BFF">
      <w:r>
        <w:t>Este proceso comprende las siguientes etapas:</w:t>
      </w:r>
    </w:p>
    <w:p w14:paraId="4605DA78" w14:textId="764E6549" w:rsidR="004A5BFF" w:rsidRDefault="004A5BFF">
      <w:pPr>
        <w:pStyle w:val="Prrafodelista"/>
        <w:numPr>
          <w:ilvl w:val="0"/>
          <w:numId w:val="32"/>
        </w:numPr>
      </w:pPr>
      <w:r>
        <w:t>Identificar la situación que requiere fortalecimiento.</w:t>
      </w:r>
    </w:p>
    <w:p w14:paraId="699B06D5" w14:textId="1D2C23E4" w:rsidR="004A5BFF" w:rsidRDefault="004A5BFF">
      <w:pPr>
        <w:pStyle w:val="Prrafodelista"/>
        <w:numPr>
          <w:ilvl w:val="0"/>
          <w:numId w:val="32"/>
        </w:numPr>
      </w:pPr>
      <w:r>
        <w:t>Analizar las causas que originan la situación identificada.</w:t>
      </w:r>
    </w:p>
    <w:p w14:paraId="7B620007" w14:textId="0CB6AA4F" w:rsidR="004A5BFF" w:rsidRDefault="004A5BFF">
      <w:pPr>
        <w:pStyle w:val="Prrafodelista"/>
        <w:numPr>
          <w:ilvl w:val="0"/>
          <w:numId w:val="32"/>
        </w:numPr>
      </w:pPr>
      <w:r>
        <w:t>Definir las acciones de mejora que se implementarán.</w:t>
      </w:r>
    </w:p>
    <w:p w14:paraId="79A806E6" w14:textId="471BECDA" w:rsidR="004A5BFF" w:rsidRDefault="004A5BFF">
      <w:pPr>
        <w:pStyle w:val="Prrafodelista"/>
        <w:numPr>
          <w:ilvl w:val="0"/>
          <w:numId w:val="32"/>
        </w:numPr>
      </w:pPr>
      <w:r>
        <w:t>Asignar los responsables de su ejecución.</w:t>
      </w:r>
    </w:p>
    <w:p w14:paraId="3E1D9739" w14:textId="43106159" w:rsidR="004A5BFF" w:rsidRDefault="004A5BFF">
      <w:pPr>
        <w:pStyle w:val="Prrafodelista"/>
        <w:numPr>
          <w:ilvl w:val="0"/>
          <w:numId w:val="32"/>
        </w:numPr>
      </w:pPr>
      <w:r>
        <w:t>Establecer los plazos para su implementación.</w:t>
      </w:r>
    </w:p>
    <w:p w14:paraId="103F2E51" w14:textId="725E831D" w:rsidR="004A5BFF" w:rsidRDefault="004A5BFF">
      <w:pPr>
        <w:pStyle w:val="Prrafodelista"/>
        <w:numPr>
          <w:ilvl w:val="0"/>
          <w:numId w:val="32"/>
        </w:numPr>
      </w:pPr>
      <w:r>
        <w:t>Realizar seguimiento y evaluar los resultados obtenidos.</w:t>
      </w:r>
    </w:p>
    <w:p w14:paraId="5B98AAF1" w14:textId="77777777" w:rsidR="004A5BFF" w:rsidRDefault="004A5BFF" w:rsidP="004A5BFF">
      <w:r>
        <w:lastRenderedPageBreak/>
        <w:t>La aplicación sistemática de estas etapas permite garantizar que las acciones de mejora generen cambios reales, fortalezcan la gestión del proyecto y contribuyan al cumplimiento de los objetivos planteados.</w:t>
      </w:r>
    </w:p>
    <w:p w14:paraId="39870520" w14:textId="6BB6173F" w:rsidR="004A5BFF" w:rsidRDefault="004A5BFF" w:rsidP="00B65716">
      <w:pPr>
        <w:pStyle w:val="Ttulo2"/>
      </w:pPr>
      <w:bookmarkStart w:id="16" w:name="_Toc237523672"/>
      <w:r>
        <w:t>Acciones preventivas y correctivas</w:t>
      </w:r>
      <w:bookmarkEnd w:id="16"/>
    </w:p>
    <w:p w14:paraId="75A73B93" w14:textId="09D9198D" w:rsidR="004A5BFF" w:rsidRDefault="004A5BFF" w:rsidP="004A5BFF">
      <w:r>
        <w:t>Durante la ejecución de los proyectos comunitarios pueden surgir situaciones que afecten el cumplimiento de las actividades, el logro de los objetivos o el uso adecuado de los recursos. Algunas de estas situaciones pueden prevenirse mediante una adecuada planificación, mientras que otras requieren acciones específicas para corregir problemas ya identificados.</w:t>
      </w:r>
    </w:p>
    <w:p w14:paraId="0345C6C5" w14:textId="68B5F922" w:rsidR="004A5BFF" w:rsidRDefault="004A5BFF" w:rsidP="004A5BFF">
      <w:r>
        <w:t>Las acciones preventivas y correctivas constituyen herramientas fundamentales para la gestión de la calidad y la mejora continua, ya que permiten reducir riesgos, solucionar dificultades y fortalecer el desempeño de los proyectos comunitarios.</w:t>
      </w:r>
    </w:p>
    <w:p w14:paraId="26E727B8" w14:textId="77777777" w:rsidR="004A5BFF" w:rsidRDefault="004A5BFF" w:rsidP="004A5BFF">
      <w:r>
        <w:t>Las acciones preventivas son medidas implementadas para evitar la ocurrencia de problemas potenciales antes de que estos se materialicen, mientras que las acciones correctivas son medidas orientadas a eliminar las causas de problemas o incumplimientos que ya han ocurrido, con el fin de evitar su repetición. Ambos tipos de acciones buscan fortalecer la gestión del proyecto y contribuir al cumplimiento de los objetivos establecidos.</w:t>
      </w:r>
    </w:p>
    <w:p w14:paraId="2C391CDE" w14:textId="77777777" w:rsidR="00B65716" w:rsidRPr="00B65716" w:rsidRDefault="004A5BFF">
      <w:pPr>
        <w:pStyle w:val="Prrafodelista"/>
        <w:numPr>
          <w:ilvl w:val="0"/>
          <w:numId w:val="33"/>
        </w:numPr>
        <w:rPr>
          <w:b/>
          <w:bCs/>
        </w:rPr>
      </w:pPr>
      <w:r w:rsidRPr="00B65716">
        <w:rPr>
          <w:b/>
          <w:bCs/>
        </w:rPr>
        <w:t>Importancia</w:t>
      </w:r>
    </w:p>
    <w:p w14:paraId="4CB92A6F" w14:textId="67242F62" w:rsidR="004A5BFF" w:rsidRDefault="004A5BFF" w:rsidP="004A5BFF">
      <w:r>
        <w:t xml:space="preserve">Las acciones preventivas y correctivas permiten anticipar riesgos, minimizar impactos negativos, optimizar procesos y garantizar una respuesta oportuna frente a las </w:t>
      </w:r>
      <w:r>
        <w:lastRenderedPageBreak/>
        <w:t>dificultades identificadas. Su aplicación fortalece la capacidad de adaptación de las organizaciones, mejora la eficiencia operativa y contribuye a la sostenibilidad de los resultados alcanzados.</w:t>
      </w:r>
    </w:p>
    <w:p w14:paraId="241D8E15" w14:textId="77777777" w:rsidR="00B65716" w:rsidRDefault="004A5BFF">
      <w:pPr>
        <w:pStyle w:val="Prrafodelista"/>
        <w:numPr>
          <w:ilvl w:val="0"/>
          <w:numId w:val="33"/>
        </w:numPr>
      </w:pPr>
      <w:r w:rsidRPr="00B65716">
        <w:rPr>
          <w:b/>
          <w:bCs/>
        </w:rPr>
        <w:t>Características</w:t>
      </w:r>
    </w:p>
    <w:p w14:paraId="1B72E6FF" w14:textId="43508D65" w:rsidR="004A5BFF" w:rsidRDefault="004A5BFF" w:rsidP="004A5BFF">
      <w:r>
        <w:t>Las acciones preventivas y correctivas deben ser oportunas, pertinentes, viables, verificables y orientadas a resolver las causas de los problemas identificados. Además, deben contar con responsables definidos, plazos de ejecución y mecanismos de seguimiento que permitan evaluar su efectividad.</w:t>
      </w:r>
      <w:r>
        <w:tab/>
        <w:t xml:space="preserve"> </w:t>
      </w:r>
    </w:p>
    <w:p w14:paraId="24432313" w14:textId="77777777" w:rsidR="00B65716" w:rsidRPr="00B65716" w:rsidRDefault="004A5BFF">
      <w:pPr>
        <w:pStyle w:val="Prrafodelista"/>
        <w:numPr>
          <w:ilvl w:val="0"/>
          <w:numId w:val="33"/>
        </w:numPr>
        <w:rPr>
          <w:b/>
          <w:bCs/>
        </w:rPr>
      </w:pPr>
      <w:r w:rsidRPr="00B65716">
        <w:rPr>
          <w:b/>
          <w:bCs/>
        </w:rPr>
        <w:t>Metodología de aplicación</w:t>
      </w:r>
    </w:p>
    <w:p w14:paraId="22148F31" w14:textId="202E1E0A" w:rsidR="004A5BFF" w:rsidRDefault="004A5BFF" w:rsidP="004A5BFF">
      <w:r>
        <w:t>La implementación de acciones preventivas y correctivas se desarrolla mediante una serie de etapas que facilitan su planificación y ejecución.</w:t>
      </w:r>
    </w:p>
    <w:p w14:paraId="09C61A61" w14:textId="4CFCBA70" w:rsidR="004A5BFF" w:rsidRDefault="004A5BFF">
      <w:pPr>
        <w:pStyle w:val="Prrafodelista"/>
        <w:numPr>
          <w:ilvl w:val="0"/>
          <w:numId w:val="34"/>
        </w:numPr>
      </w:pPr>
      <w:r w:rsidRPr="00B65716">
        <w:rPr>
          <w:b/>
          <w:bCs/>
        </w:rPr>
        <w:t>Identificación de la situación</w:t>
      </w:r>
      <w:r>
        <w:t>: reconocimiento del problema o riesgo potencial.</w:t>
      </w:r>
    </w:p>
    <w:p w14:paraId="0FEEAAF9" w14:textId="289CD19F" w:rsidR="004A5BFF" w:rsidRDefault="004A5BFF">
      <w:pPr>
        <w:pStyle w:val="Prrafodelista"/>
        <w:numPr>
          <w:ilvl w:val="0"/>
          <w:numId w:val="34"/>
        </w:numPr>
      </w:pPr>
      <w:r w:rsidRPr="00B65716">
        <w:rPr>
          <w:b/>
          <w:bCs/>
        </w:rPr>
        <w:t>Análisis de causas</w:t>
      </w:r>
      <w:r>
        <w:t>: determinación de los factores que originan la situación identificada.</w:t>
      </w:r>
    </w:p>
    <w:p w14:paraId="5221BA9E" w14:textId="001388D2" w:rsidR="004A5BFF" w:rsidRDefault="004A5BFF">
      <w:pPr>
        <w:pStyle w:val="Prrafodelista"/>
        <w:numPr>
          <w:ilvl w:val="0"/>
          <w:numId w:val="34"/>
        </w:numPr>
      </w:pPr>
      <w:r w:rsidRPr="00B65716">
        <w:rPr>
          <w:b/>
          <w:bCs/>
        </w:rPr>
        <w:t>Definición de acciones</w:t>
      </w:r>
      <w:r>
        <w:t>: formulación de medidas preventivas o correctivas.</w:t>
      </w:r>
    </w:p>
    <w:p w14:paraId="73012705" w14:textId="7CEAE5A3" w:rsidR="004A5BFF" w:rsidRDefault="004A5BFF">
      <w:pPr>
        <w:pStyle w:val="Prrafodelista"/>
        <w:numPr>
          <w:ilvl w:val="0"/>
          <w:numId w:val="34"/>
        </w:numPr>
      </w:pPr>
      <w:r w:rsidRPr="00B65716">
        <w:rPr>
          <w:b/>
          <w:bCs/>
        </w:rPr>
        <w:t>Asignación de responsables</w:t>
      </w:r>
      <w:r>
        <w:t>: designación de las personas encargadas de implementar las acciones.</w:t>
      </w:r>
    </w:p>
    <w:p w14:paraId="0E42F30A" w14:textId="77777777" w:rsidR="004A5BFF" w:rsidRDefault="004A5BFF">
      <w:pPr>
        <w:pStyle w:val="Prrafodelista"/>
        <w:numPr>
          <w:ilvl w:val="0"/>
          <w:numId w:val="34"/>
        </w:numPr>
      </w:pPr>
      <w:r w:rsidRPr="00B65716">
        <w:rPr>
          <w:b/>
          <w:bCs/>
        </w:rPr>
        <w:t>Ejecución</w:t>
      </w:r>
      <w:r>
        <w:t>: desarrollo de las actividades definidas.</w:t>
      </w:r>
      <w:r>
        <w:tab/>
        <w:t xml:space="preserve"> </w:t>
      </w:r>
    </w:p>
    <w:p w14:paraId="3BF33340" w14:textId="6159881A" w:rsidR="00831C29" w:rsidRDefault="004A5BFF" w:rsidP="004A5BFF">
      <w:r>
        <w:lastRenderedPageBreak/>
        <w:t>La aplicación organizada de estas etapas facilita la implementación de acciones preventivas y correctivas y contribuye al fortalecimiento de la gestión de los proyectos comunitarios.</w:t>
      </w:r>
    </w:p>
    <w:p w14:paraId="61760B31" w14:textId="084FBA3C" w:rsidR="00831C29" w:rsidRDefault="00831C29" w:rsidP="00831C29"/>
    <w:p w14:paraId="0492E3CC" w14:textId="5C42387C" w:rsidR="008F2C4E" w:rsidRDefault="008F2C4E" w:rsidP="008F2C4E"/>
    <w:p w14:paraId="427B7F23" w14:textId="44611825" w:rsidR="00EE4C61" w:rsidRPr="00D9781F" w:rsidRDefault="00EE4C61" w:rsidP="003574CB">
      <w:pPr>
        <w:pStyle w:val="Titulosgenerales"/>
        <w:ind w:left="-360"/>
        <w:rPr>
          <w:u w:val="single"/>
        </w:rPr>
      </w:pPr>
      <w:bookmarkStart w:id="17" w:name="_Toc237523673"/>
      <w:r w:rsidRPr="57EB970B">
        <w:lastRenderedPageBreak/>
        <w:t>Síntesis</w:t>
      </w:r>
      <w:bookmarkEnd w:id="17"/>
      <w:r w:rsidRPr="57EB970B">
        <w:t xml:space="preserve"> </w:t>
      </w:r>
    </w:p>
    <w:p w14:paraId="1D83359D" w14:textId="179F56F8" w:rsidR="00532503" w:rsidRDefault="00E414E3" w:rsidP="00B73C80">
      <w:pPr>
        <w:rPr>
          <w:noProof/>
          <w:lang w:eastAsia="es-CO"/>
        </w:rPr>
      </w:pPr>
      <w:r w:rsidRPr="00E414E3">
        <w:rPr>
          <w:noProof/>
          <w:lang w:eastAsia="es-CO"/>
        </w:rPr>
        <w:t>A continuación, se presenta una síntesis de la temática estudiada en el componente formativo</w:t>
      </w:r>
      <w:r w:rsidR="00B65716">
        <w:rPr>
          <w:noProof/>
          <w:lang w:eastAsia="es-CO"/>
        </w:rPr>
        <w:t>.</w:t>
      </w:r>
    </w:p>
    <w:p w14:paraId="2E8E652C" w14:textId="126C0042" w:rsidR="00B65716" w:rsidRDefault="00B65716" w:rsidP="00B65716">
      <w:pPr>
        <w:tabs>
          <w:tab w:val="left" w:pos="4662"/>
        </w:tabs>
        <w:jc w:val="center"/>
        <w:rPr>
          <w:noProof/>
          <w:lang w:eastAsia="es-CO"/>
        </w:rPr>
      </w:pPr>
      <w:r>
        <w:rPr>
          <w:noProof/>
          <w:lang w:eastAsia="es-CO"/>
        </w:rPr>
        <w:drawing>
          <wp:inline distT="0" distB="0" distL="0" distR="0" wp14:anchorId="54529C2C" wp14:editId="3EF4EA82">
            <wp:extent cx="5756865" cy="2796456"/>
            <wp:effectExtent l="0" t="0" r="0" b="4445"/>
            <wp:docPr id="1780063427" name="Gráfico 4" descr="Síntesis sobre seguimiento, evaluación y mejora de proyectos comunitarios que organiza los componentes de seguimiento y control, indicadores, registros, herramientas, evaluación, control financiero y mejora continua, junto con sus principales actividades, criterios, documentos, instrumentos y acciones asoci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063427" name="Gráfico 4" descr="Síntesis sobre seguimiento, evaluación y mejora de proyectos comunitarios que organiza los componentes de seguimiento y control, indicadores, registros, herramientas, evaluación, control financiero y mejora continua, junto con sus principales actividades, criterios, documentos, instrumentos y acciones asociadas."/>
                    <pic:cNvPicPr/>
                  </pic:nvPicPr>
                  <pic:blipFill>
                    <a:blip r:embed="rId14">
                      <a:extLst>
                        <a:ext uri="{96DAC541-7B7A-43D3-8B79-37D633B846F1}">
                          <asvg:svgBlip xmlns:asvg="http://schemas.microsoft.com/office/drawing/2016/SVG/main" r:embed="rId15"/>
                        </a:ext>
                      </a:extLst>
                    </a:blip>
                    <a:stretch>
                      <a:fillRect/>
                    </a:stretch>
                  </pic:blipFill>
                  <pic:spPr>
                    <a:xfrm>
                      <a:off x="0" y="0"/>
                      <a:ext cx="5780394" cy="2807885"/>
                    </a:xfrm>
                    <a:prstGeom prst="rect">
                      <a:avLst/>
                    </a:prstGeom>
                  </pic:spPr>
                </pic:pic>
              </a:graphicData>
            </a:graphic>
          </wp:inline>
        </w:drawing>
      </w:r>
    </w:p>
    <w:p w14:paraId="4494FC17" w14:textId="56D82E4D" w:rsidR="00781D51" w:rsidRDefault="00781D51" w:rsidP="001658C0">
      <w:pPr>
        <w:ind w:firstLine="0"/>
        <w:jc w:val="center"/>
        <w:rPr>
          <w:noProof/>
          <w:lang w:eastAsia="es-CO"/>
        </w:rPr>
      </w:pPr>
    </w:p>
    <w:p w14:paraId="0FCDDDCA" w14:textId="67C23EA2" w:rsidR="00097B68" w:rsidRDefault="00097B68" w:rsidP="00097B68">
      <w:pPr>
        <w:rPr>
          <w:noProof/>
          <w:lang w:eastAsia="es-CO"/>
        </w:rPr>
      </w:pPr>
    </w:p>
    <w:p w14:paraId="1C276251" w14:textId="30BD785F" w:rsidR="00F36C9D" w:rsidRPr="003758F7" w:rsidRDefault="00F36C9D" w:rsidP="003574CB">
      <w:pPr>
        <w:pStyle w:val="Titulosgenerales"/>
      </w:pPr>
      <w:bookmarkStart w:id="18" w:name="_Toc237523674"/>
      <w:r w:rsidRPr="003758F7">
        <w:lastRenderedPageBreak/>
        <w:t>Glosario</w:t>
      </w:r>
      <w:bookmarkEnd w:id="18"/>
    </w:p>
    <w:p w14:paraId="595A1A50" w14:textId="6FEFB41F" w:rsidR="00B65716" w:rsidRDefault="00B65716" w:rsidP="00B65716">
      <w:r w:rsidRPr="00B65716">
        <w:rPr>
          <w:b/>
          <w:bCs/>
        </w:rPr>
        <w:t>Acción correctiva</w:t>
      </w:r>
      <w:r>
        <w:t>: medida implementada para solucionar un problema o desviación identificada durante la ejecución o evaluación de un proyecto.</w:t>
      </w:r>
    </w:p>
    <w:p w14:paraId="70B05988" w14:textId="33B9A79A" w:rsidR="00B65716" w:rsidRDefault="00B65716" w:rsidP="00B65716">
      <w:r w:rsidRPr="00B65716">
        <w:rPr>
          <w:b/>
          <w:bCs/>
        </w:rPr>
        <w:t>Acción de mejora</w:t>
      </w:r>
      <w:r>
        <w:t>: actividad o estrategia orientada a optimizar los procesos, resultados o funcionamiento de un proyecto comunitario.</w:t>
      </w:r>
    </w:p>
    <w:p w14:paraId="3867BAE1" w14:textId="0E0B7B85" w:rsidR="00B65716" w:rsidRDefault="00B65716" w:rsidP="00B65716">
      <w:r w:rsidRPr="00B65716">
        <w:rPr>
          <w:b/>
          <w:bCs/>
        </w:rPr>
        <w:t>Acción preventiva</w:t>
      </w:r>
      <w:r>
        <w:t>: medida adoptada para evitar la ocurrencia de problemas o riesgos durante la ejecución del proyecto.</w:t>
      </w:r>
    </w:p>
    <w:p w14:paraId="557F1E8A" w14:textId="77777777" w:rsidR="00B65716" w:rsidRDefault="00B65716" w:rsidP="00B65716">
      <w:r w:rsidRPr="00B65716">
        <w:rPr>
          <w:b/>
          <w:bCs/>
        </w:rPr>
        <w:t>Encuesta de satisfacción</w:t>
      </w:r>
      <w:r>
        <w:t>: instrumento utilizado para recopilar opiniones de los beneficiarios sobre la calidad, utilidad o resultados de un proyecto.</w:t>
      </w:r>
    </w:p>
    <w:p w14:paraId="0925AD21" w14:textId="506C6C71" w:rsidR="00B65716" w:rsidRDefault="00B65716" w:rsidP="00B65716">
      <w:r w:rsidRPr="00B65716">
        <w:rPr>
          <w:b/>
          <w:bCs/>
        </w:rPr>
        <w:t>Entrevista</w:t>
      </w:r>
      <w:r>
        <w:t>: técnica de recolección de información basada en un diálogo entre entrevistador y entrevistado para obtener opiniones, experiencias o datos relevantes.</w:t>
      </w:r>
    </w:p>
    <w:p w14:paraId="4CFC6FC1" w14:textId="77777777" w:rsidR="00845827" w:rsidRPr="00C765D0" w:rsidRDefault="00845827" w:rsidP="00845827">
      <w:r w:rsidRPr="00845827">
        <w:rPr>
          <w:b/>
          <w:bCs/>
        </w:rPr>
        <w:t>Estudio de impacto</w:t>
      </w:r>
      <w:r>
        <w:t>: análisis que permite identificar y medir los cambios generados por un proyecto en la comunidad o en el entorno donde se desarrolla.</w:t>
      </w:r>
    </w:p>
    <w:p w14:paraId="056F885C" w14:textId="26C102AA" w:rsidR="00B65716" w:rsidRDefault="00B65716" w:rsidP="00B65716">
      <w:r w:rsidRPr="00B65716">
        <w:rPr>
          <w:b/>
          <w:bCs/>
        </w:rPr>
        <w:t>Evaluación de proyectos</w:t>
      </w:r>
      <w:r>
        <w:t>: proceso de análisis que permite valorar los resultados, logros e impactos de un proyecto en relación con los objetivos planteados.</w:t>
      </w:r>
    </w:p>
    <w:p w14:paraId="22CEDBD5" w14:textId="0F7DF9C1" w:rsidR="00B65716" w:rsidRDefault="00B65716" w:rsidP="00B65716">
      <w:r w:rsidRPr="00B65716">
        <w:rPr>
          <w:b/>
          <w:bCs/>
        </w:rPr>
        <w:t>Impacto</w:t>
      </w:r>
      <w:r>
        <w:t>: cambio o efecto generado por la ejecución de un proyecto en la comunidad, ya sea social, económico, productivo o ambiental.</w:t>
      </w:r>
    </w:p>
    <w:p w14:paraId="74D44CDF" w14:textId="0848F44E" w:rsidR="00B65716" w:rsidRDefault="00B65716" w:rsidP="00B65716">
      <w:r w:rsidRPr="00845827">
        <w:rPr>
          <w:b/>
          <w:bCs/>
        </w:rPr>
        <w:t>Indicador de desempeño</w:t>
      </w:r>
      <w:r>
        <w:t>:</w:t>
      </w:r>
      <w:r w:rsidR="00845827">
        <w:t xml:space="preserve"> </w:t>
      </w:r>
      <w:r>
        <w:t>variable o medida que permite evaluar el avance, cumplimiento y resultados de las actividades de un proyecto.</w:t>
      </w:r>
    </w:p>
    <w:p w14:paraId="0F9606B1" w14:textId="79485DB3" w:rsidR="00B65716" w:rsidRDefault="00B65716" w:rsidP="00B65716">
      <w:r w:rsidRPr="00845827">
        <w:rPr>
          <w:b/>
          <w:bCs/>
        </w:rPr>
        <w:lastRenderedPageBreak/>
        <w:t>Lista de verificación</w:t>
      </w:r>
      <w:r>
        <w:t>:</w:t>
      </w:r>
      <w:r w:rsidR="00845827">
        <w:t xml:space="preserve"> </w:t>
      </w:r>
      <w:r>
        <w:t>herramienta utilizada para comprobar el cumplimiento de actividades, requisitos o condiciones previamente establecidas.</w:t>
      </w:r>
    </w:p>
    <w:p w14:paraId="098B7B90" w14:textId="6A50E113" w:rsidR="00B65716" w:rsidRDefault="00B65716" w:rsidP="00B65716">
      <w:r w:rsidRPr="00845827">
        <w:rPr>
          <w:b/>
          <w:bCs/>
        </w:rPr>
        <w:t>Mejora continua</w:t>
      </w:r>
      <w:r>
        <w:t>:</w:t>
      </w:r>
      <w:r w:rsidR="00845827">
        <w:t xml:space="preserve"> </w:t>
      </w:r>
      <w:r>
        <w:t>proceso permanente de optimización de los procedimientos, actividades y resultados de un proyecto.</w:t>
      </w:r>
    </w:p>
    <w:p w14:paraId="470FECD3" w14:textId="58F3F7FD" w:rsidR="00B65716" w:rsidRDefault="00B65716" w:rsidP="00B65716">
      <w:r w:rsidRPr="00845827">
        <w:rPr>
          <w:b/>
          <w:bCs/>
        </w:rPr>
        <w:t>Monitoreo</w:t>
      </w:r>
      <w:r>
        <w:t>:</w:t>
      </w:r>
      <w:r w:rsidR="00845827">
        <w:t xml:space="preserve"> </w:t>
      </w:r>
      <w:r>
        <w:t>proceso de seguimiento periódico que permite observar el avance de las actividades de un proyecto.</w:t>
      </w:r>
    </w:p>
    <w:p w14:paraId="48FD2641" w14:textId="43F5B79A" w:rsidR="00B65716" w:rsidRDefault="00B65716" w:rsidP="00B65716">
      <w:r w:rsidRPr="00845827">
        <w:rPr>
          <w:b/>
          <w:bCs/>
        </w:rPr>
        <w:t>Presupuesto comunitario</w:t>
      </w:r>
      <w:r>
        <w:t>:</w:t>
      </w:r>
      <w:r w:rsidR="00845827">
        <w:t xml:space="preserve"> </w:t>
      </w:r>
      <w:r>
        <w:t>plan financiero que organiza y controla los ingresos y gastos destinados a la ejecución de un proyecto comunitario.</w:t>
      </w:r>
    </w:p>
    <w:p w14:paraId="32B17005" w14:textId="1A50CE7A" w:rsidR="00B65716" w:rsidRDefault="00B65716" w:rsidP="00B65716">
      <w:r w:rsidRPr="00845827">
        <w:rPr>
          <w:b/>
          <w:bCs/>
        </w:rPr>
        <w:t>Registro de participación</w:t>
      </w:r>
      <w:r>
        <w:t>:</w:t>
      </w:r>
      <w:r w:rsidR="00845827">
        <w:t xml:space="preserve"> </w:t>
      </w:r>
      <w:r>
        <w:t>documento o formato utilizado para registrar la asistencia y participación de los miembros de la comunidad en las actividades del proyecto.</w:t>
      </w:r>
    </w:p>
    <w:p w14:paraId="5C233293" w14:textId="15190F8C" w:rsidR="00B65716" w:rsidRDefault="00B65716" w:rsidP="00B65716">
      <w:r w:rsidRPr="00845827">
        <w:rPr>
          <w:b/>
          <w:bCs/>
        </w:rPr>
        <w:t>Seguimiento</w:t>
      </w:r>
      <w:r>
        <w:t>:</w:t>
      </w:r>
      <w:r w:rsidR="00845827">
        <w:t xml:space="preserve"> </w:t>
      </w:r>
      <w:r>
        <w:t>proceso de supervisión que permite verificar el desarrollo de las actividades del proyecto y su cumplimiento frente a lo planificado.</w:t>
      </w:r>
    </w:p>
    <w:p w14:paraId="3E6D3322" w14:textId="77777777" w:rsidR="001658C0" w:rsidRDefault="001658C0" w:rsidP="00F27908">
      <w:pPr>
        <w:rPr>
          <w:b/>
          <w:bCs/>
        </w:rPr>
      </w:pPr>
    </w:p>
    <w:p w14:paraId="7FD0ECA1" w14:textId="77777777" w:rsidR="00F27908" w:rsidRDefault="00F27908" w:rsidP="00F27908"/>
    <w:p w14:paraId="6DF327DB" w14:textId="77777777" w:rsidR="00B20EEB" w:rsidRDefault="00B20EEB" w:rsidP="00020AC0">
      <w:pPr>
        <w:ind w:left="709" w:firstLine="0"/>
      </w:pPr>
    </w:p>
    <w:p w14:paraId="40B682D2" w14:textId="55A1BD8D" w:rsidR="002E5B3A" w:rsidRPr="003758F7" w:rsidRDefault="002E5B3A" w:rsidP="003574CB">
      <w:pPr>
        <w:pStyle w:val="Titulosgenerales"/>
      </w:pPr>
      <w:bookmarkStart w:id="19" w:name="_Toc237523675"/>
      <w:r w:rsidRPr="003758F7">
        <w:lastRenderedPageBreak/>
        <w:t>Referencias bibliográficas</w:t>
      </w:r>
      <w:bookmarkEnd w:id="19"/>
      <w:r w:rsidRPr="003758F7">
        <w:t xml:space="preserve"> </w:t>
      </w:r>
    </w:p>
    <w:p w14:paraId="2537E5AF" w14:textId="40BDC964" w:rsidR="00845827" w:rsidRDefault="00845827" w:rsidP="00845827">
      <w:r>
        <w:t xml:space="preserve">Delgado, Y. (2025). Indicadores en proyectos de comunidad. Yesenia Delgado. </w:t>
      </w:r>
      <w:hyperlink r:id="rId16" w:history="1">
        <w:r w:rsidRPr="00577274">
          <w:rPr>
            <w:rStyle w:val="Hipervnculo"/>
          </w:rPr>
          <w:t>https://www.yeseniadelgado.com/blog/indicadores-en-proyectos-de-comunidad</w:t>
        </w:r>
      </w:hyperlink>
      <w:r>
        <w:t xml:space="preserve"> </w:t>
      </w:r>
    </w:p>
    <w:p w14:paraId="6C733A38" w14:textId="15F3EE0F" w:rsidR="00845827" w:rsidRDefault="00845827" w:rsidP="00845827">
      <w:proofErr w:type="spellStart"/>
      <w:r>
        <w:t>FasterCapital</w:t>
      </w:r>
      <w:proofErr w:type="spellEnd"/>
      <w:r>
        <w:t xml:space="preserve">. (2026). Encuestas comunitarias: Cómo realizar y analizar encuestas y sondeos comunitarios. </w:t>
      </w:r>
      <w:hyperlink r:id="rId17" w:history="1">
        <w:r w:rsidRPr="00577274">
          <w:rPr>
            <w:rStyle w:val="Hipervnculo"/>
          </w:rPr>
          <w:t>https://fastercapital.com/es/contenido/Encuestas-comunitarias--como-realizar-y-analizar-encuestas-y-sondeos-comunitarios.html</w:t>
        </w:r>
      </w:hyperlink>
      <w:r>
        <w:t xml:space="preserve">  </w:t>
      </w:r>
    </w:p>
    <w:p w14:paraId="1B8D79C5" w14:textId="5A4CD585" w:rsidR="00845827" w:rsidRDefault="00845827" w:rsidP="00845827">
      <w:r>
        <w:t xml:space="preserve">Martínez, J. (s. f.). Guía para el seguimiento y evaluación. Universidad Interamericana para el Desarrollo. </w:t>
      </w:r>
      <w:hyperlink r:id="rId18" w:history="1">
        <w:r w:rsidRPr="00577274">
          <w:rPr>
            <w:rStyle w:val="Hipervnculo"/>
          </w:rPr>
          <w:t>https://contenidos.unid.edu.mx/unid_v1/unid/lic_ingenieria_software/LNAD_EET01_proyecto_transformacion_5s/docs/guia_seguimiento_evaluacion_martinez.pdf</w:t>
        </w:r>
      </w:hyperlink>
      <w:r>
        <w:t xml:space="preserve">  </w:t>
      </w:r>
    </w:p>
    <w:p w14:paraId="1D85451F" w14:textId="77777777" w:rsidR="00845827" w:rsidRDefault="00845827" w:rsidP="00845827">
      <w:r>
        <w:t xml:space="preserve">Santaella, C. (2009). Modelo del proyecto comunitario. </w:t>
      </w:r>
    </w:p>
    <w:p w14:paraId="6387FDDD" w14:textId="1CB985D7" w:rsidR="0086642E" w:rsidRDefault="00845827" w:rsidP="00845827">
      <w:r>
        <w:t xml:space="preserve">Universidad de Concepción. (s. f.). Guía de participación comunitaria. Programa de Innovación Social </w:t>
      </w:r>
      <w:proofErr w:type="spellStart"/>
      <w:r>
        <w:t>UdeC</w:t>
      </w:r>
      <w:proofErr w:type="spellEnd"/>
      <w:r>
        <w:t>.</w:t>
      </w:r>
      <w:r w:rsidR="0086642E" w:rsidRPr="00DA1F16">
        <w:t> </w:t>
      </w:r>
    </w:p>
    <w:p w14:paraId="2D12EAF2" w14:textId="305D9837" w:rsidR="008A0447" w:rsidRDefault="008A0447" w:rsidP="0071056B"/>
    <w:p w14:paraId="33206D27" w14:textId="77777777" w:rsidR="008A0447" w:rsidRDefault="008A0447" w:rsidP="008A0447">
      <w:pPr>
        <w:pStyle w:val="Prrafodelista"/>
        <w:ind w:left="993" w:firstLine="0"/>
      </w:pPr>
    </w:p>
    <w:p w14:paraId="0ACDF4A3" w14:textId="7B12755B" w:rsidR="002E5B3A" w:rsidRPr="003758F7" w:rsidRDefault="00F36C9D" w:rsidP="003574CB">
      <w:pPr>
        <w:pStyle w:val="Titulosgenerales"/>
      </w:pPr>
      <w:bookmarkStart w:id="20" w:name="_Toc237523676"/>
      <w:r w:rsidRPr="57EB970B">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86642E" w:rsidRPr="003758F7" w14:paraId="69BF4A9B" w14:textId="77777777" w:rsidTr="00B76196">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37A65BDF" w14:textId="77777777" w:rsidR="0086642E" w:rsidRPr="003758F7" w:rsidRDefault="0086642E" w:rsidP="0093715C">
            <w:pPr>
              <w:ind w:firstLine="0"/>
              <w:rPr>
                <w:lang w:eastAsia="es-CO"/>
              </w:rPr>
            </w:pPr>
            <w:r w:rsidRPr="003758F7">
              <w:rPr>
                <w:lang w:eastAsia="es-CO"/>
              </w:rPr>
              <w:t>Nombre</w:t>
            </w:r>
          </w:p>
        </w:tc>
        <w:tc>
          <w:tcPr>
            <w:tcW w:w="3261" w:type="dxa"/>
          </w:tcPr>
          <w:p w14:paraId="041F4671" w14:textId="77777777" w:rsidR="0086642E" w:rsidRPr="003758F7" w:rsidRDefault="0086642E" w:rsidP="0093715C">
            <w:pPr>
              <w:ind w:firstLine="0"/>
              <w:rPr>
                <w:lang w:eastAsia="es-CO"/>
              </w:rPr>
            </w:pPr>
            <w:r w:rsidRPr="003758F7">
              <w:rPr>
                <w:lang w:eastAsia="es-CO"/>
              </w:rPr>
              <w:t>Cargo</w:t>
            </w:r>
          </w:p>
        </w:tc>
        <w:tc>
          <w:tcPr>
            <w:tcW w:w="3969" w:type="dxa"/>
          </w:tcPr>
          <w:p w14:paraId="3EDE1B04" w14:textId="77777777" w:rsidR="0086642E" w:rsidRPr="003758F7" w:rsidRDefault="0086642E" w:rsidP="0093715C">
            <w:pPr>
              <w:ind w:firstLine="0"/>
              <w:rPr>
                <w:lang w:eastAsia="es-CO"/>
              </w:rPr>
            </w:pPr>
            <w:r w:rsidRPr="003758F7">
              <w:rPr>
                <w:lang w:eastAsia="es-CO"/>
              </w:rPr>
              <w:t>Centro de Formación</w:t>
            </w:r>
            <w:r>
              <w:rPr>
                <w:lang w:eastAsia="es-CO"/>
              </w:rPr>
              <w:t xml:space="preserve"> y </w:t>
            </w:r>
            <w:r w:rsidRPr="003758F7">
              <w:rPr>
                <w:lang w:eastAsia="es-CO"/>
              </w:rPr>
              <w:t>Regional</w:t>
            </w:r>
          </w:p>
        </w:tc>
      </w:tr>
      <w:tr w:rsidR="00933F69" w:rsidRPr="003758F7" w14:paraId="3FC2FCE3"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6A9E1A8F" w14:textId="375F035D" w:rsidR="00933F69" w:rsidRPr="003758F7" w:rsidRDefault="00933F69" w:rsidP="0093715C">
            <w:pPr>
              <w:pStyle w:val="TextoTablas"/>
              <w:spacing w:line="360" w:lineRule="auto"/>
              <w:rPr>
                <w:lang w:val="es-CO"/>
              </w:rPr>
            </w:pPr>
            <w:r w:rsidRPr="007C2FDE">
              <w:t>Claudia Johanna Gómez Pérez</w:t>
            </w:r>
          </w:p>
        </w:tc>
        <w:tc>
          <w:tcPr>
            <w:tcW w:w="3261" w:type="dxa"/>
          </w:tcPr>
          <w:p w14:paraId="4E6DE2A0" w14:textId="37A1B8A9" w:rsidR="00933F69" w:rsidRPr="003758F7" w:rsidRDefault="00263417" w:rsidP="0093715C">
            <w:pPr>
              <w:pStyle w:val="TextoTablas"/>
              <w:spacing w:line="360" w:lineRule="auto"/>
              <w:rPr>
                <w:lang w:val="es-CO"/>
              </w:rPr>
            </w:pPr>
            <w:r w:rsidRPr="00263417">
              <w:t>Profesional G06. Responsable Ecosistema Virtual de Recursos Educativos Digitales</w:t>
            </w:r>
          </w:p>
        </w:tc>
        <w:tc>
          <w:tcPr>
            <w:tcW w:w="3969" w:type="dxa"/>
          </w:tcPr>
          <w:p w14:paraId="689BE592" w14:textId="1BA8E520" w:rsidR="00933F69" w:rsidRPr="003758F7" w:rsidRDefault="00933F69" w:rsidP="0093715C">
            <w:pPr>
              <w:pStyle w:val="TextoTablas"/>
              <w:spacing w:line="360" w:lineRule="auto"/>
              <w:rPr>
                <w:lang w:val="es-CO"/>
              </w:rPr>
            </w:pPr>
            <w:r w:rsidRPr="007C2FDE">
              <w:t xml:space="preserve">Centro Agroturístico – Regional Santander  </w:t>
            </w:r>
          </w:p>
        </w:tc>
      </w:tr>
      <w:tr w:rsidR="00933F69" w:rsidRPr="003758F7" w14:paraId="009D613B" w14:textId="77777777" w:rsidTr="00B76196">
        <w:tc>
          <w:tcPr>
            <w:tcW w:w="2830" w:type="dxa"/>
          </w:tcPr>
          <w:p w14:paraId="366C6B0E" w14:textId="4CB08A17" w:rsidR="00933F69" w:rsidRPr="003758F7" w:rsidRDefault="00933F69" w:rsidP="0093715C">
            <w:pPr>
              <w:pStyle w:val="TextoTablas"/>
              <w:spacing w:line="360" w:lineRule="auto"/>
              <w:rPr>
                <w:lang w:val="es-CO"/>
              </w:rPr>
            </w:pPr>
            <w:r w:rsidRPr="007C2FDE">
              <w:t>Miguel De Jesús Paredes Maestre</w:t>
            </w:r>
          </w:p>
        </w:tc>
        <w:tc>
          <w:tcPr>
            <w:tcW w:w="3261" w:type="dxa"/>
          </w:tcPr>
          <w:p w14:paraId="7853C2B6" w14:textId="6069C771" w:rsidR="00933F69" w:rsidRPr="2D4D4362" w:rsidRDefault="00933F69" w:rsidP="0093715C">
            <w:pPr>
              <w:pStyle w:val="TextoTablas"/>
              <w:spacing w:line="360" w:lineRule="auto"/>
              <w:rPr>
                <w:lang w:val="es-CO"/>
              </w:rPr>
            </w:pPr>
            <w:r w:rsidRPr="007C2FDE">
              <w:t>Responsable de línea de producción</w:t>
            </w:r>
          </w:p>
        </w:tc>
        <w:tc>
          <w:tcPr>
            <w:tcW w:w="3969" w:type="dxa"/>
          </w:tcPr>
          <w:p w14:paraId="4061BD06" w14:textId="28F0123B" w:rsidR="00933F69" w:rsidRPr="003758F7" w:rsidRDefault="00933F69" w:rsidP="0093715C">
            <w:pPr>
              <w:pStyle w:val="TextoTablas"/>
              <w:spacing w:line="360" w:lineRule="auto"/>
              <w:rPr>
                <w:lang w:val="es-CO"/>
              </w:rPr>
            </w:pPr>
            <w:r w:rsidRPr="007C2FDE">
              <w:t>Centro de Comercio y Servicios – Regional Atlántico</w:t>
            </w:r>
          </w:p>
        </w:tc>
      </w:tr>
      <w:tr w:rsidR="00933F69" w:rsidRPr="003758F7" w14:paraId="6199CC8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30A7C3F0" w14:textId="53FA38A5" w:rsidR="00933F69" w:rsidRPr="003758F7" w:rsidRDefault="00933F69" w:rsidP="0093715C">
            <w:pPr>
              <w:pStyle w:val="TextoTablas"/>
              <w:spacing w:line="360" w:lineRule="auto"/>
              <w:rPr>
                <w:lang w:val="es-CO"/>
              </w:rPr>
            </w:pPr>
            <w:r w:rsidRPr="00F66B9C">
              <w:t>Andrés Javier Pacheco Wandurraga</w:t>
            </w:r>
          </w:p>
        </w:tc>
        <w:tc>
          <w:tcPr>
            <w:tcW w:w="3261" w:type="dxa"/>
          </w:tcPr>
          <w:p w14:paraId="2F14AE2C" w14:textId="415C052E" w:rsidR="00933F69" w:rsidRPr="003758F7" w:rsidRDefault="00933F69" w:rsidP="0093715C">
            <w:pPr>
              <w:pStyle w:val="TextoTablas"/>
              <w:spacing w:line="360" w:lineRule="auto"/>
              <w:rPr>
                <w:lang w:val="es-CO"/>
              </w:rPr>
            </w:pPr>
            <w:r w:rsidRPr="00F66B9C">
              <w:t>Experto temático</w:t>
            </w:r>
          </w:p>
        </w:tc>
        <w:tc>
          <w:tcPr>
            <w:tcW w:w="3969" w:type="dxa"/>
          </w:tcPr>
          <w:p w14:paraId="476AA71D" w14:textId="023F9D7E" w:rsidR="00933F69" w:rsidRPr="003758F7" w:rsidRDefault="00933F69" w:rsidP="0093715C">
            <w:pPr>
              <w:pStyle w:val="TextoTablas"/>
              <w:spacing w:line="360" w:lineRule="auto"/>
              <w:rPr>
                <w:lang w:val="es-CO"/>
              </w:rPr>
            </w:pPr>
            <w:r w:rsidRPr="00F66B9C">
              <w:t xml:space="preserve">Centro Agroturístico – Regional Santander  </w:t>
            </w:r>
          </w:p>
        </w:tc>
      </w:tr>
      <w:tr w:rsidR="00933F69" w:rsidRPr="003758F7" w14:paraId="049CF3D7" w14:textId="77777777" w:rsidTr="00B76196">
        <w:tc>
          <w:tcPr>
            <w:tcW w:w="2830" w:type="dxa"/>
          </w:tcPr>
          <w:p w14:paraId="64492A9E" w14:textId="5D898DD7" w:rsidR="00933F69" w:rsidRPr="00C765D0" w:rsidRDefault="00933F69" w:rsidP="0093715C">
            <w:pPr>
              <w:pStyle w:val="TextoTablas"/>
              <w:spacing w:line="360" w:lineRule="auto"/>
              <w:rPr>
                <w:lang w:val="es-CO"/>
              </w:rPr>
            </w:pPr>
            <w:r w:rsidRPr="00F66B9C">
              <w:t>Paola Alexandra Moya Peralta</w:t>
            </w:r>
          </w:p>
        </w:tc>
        <w:tc>
          <w:tcPr>
            <w:tcW w:w="3261" w:type="dxa"/>
          </w:tcPr>
          <w:p w14:paraId="65F4D0BA" w14:textId="01134B40" w:rsidR="00933F69" w:rsidRDefault="00933F69" w:rsidP="0093715C">
            <w:pPr>
              <w:pStyle w:val="TextoTablas"/>
              <w:spacing w:line="360" w:lineRule="auto"/>
              <w:rPr>
                <w:lang w:val="es-CO"/>
              </w:rPr>
            </w:pPr>
            <w:r w:rsidRPr="00F66B9C">
              <w:t>Evaluador instruccional</w:t>
            </w:r>
          </w:p>
        </w:tc>
        <w:tc>
          <w:tcPr>
            <w:tcW w:w="3969" w:type="dxa"/>
          </w:tcPr>
          <w:p w14:paraId="7BF86DE5" w14:textId="5C3A8E12" w:rsidR="00933F69" w:rsidRPr="00C765D0" w:rsidRDefault="00933F69" w:rsidP="0093715C">
            <w:pPr>
              <w:pStyle w:val="TextoTablas"/>
              <w:spacing w:line="360" w:lineRule="auto"/>
              <w:rPr>
                <w:lang w:val="es-CO"/>
              </w:rPr>
            </w:pPr>
            <w:r w:rsidRPr="00F66B9C">
              <w:t xml:space="preserve">Centro de Comercio y Servicios – Regional Atlántico  </w:t>
            </w:r>
          </w:p>
        </w:tc>
      </w:tr>
      <w:tr w:rsidR="00933F69" w:rsidRPr="003758F7" w14:paraId="44549EED"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14432625" w14:textId="3D18283E" w:rsidR="00933F69" w:rsidRPr="003758F7" w:rsidRDefault="00933F69" w:rsidP="0093715C">
            <w:pPr>
              <w:pStyle w:val="TextoTablas"/>
              <w:spacing w:line="360" w:lineRule="auto"/>
              <w:rPr>
                <w:lang w:val="es-CO"/>
              </w:rPr>
            </w:pPr>
            <w:r w:rsidRPr="00372403">
              <w:t xml:space="preserve">Carmen Alicia </w:t>
            </w:r>
            <w:proofErr w:type="spellStart"/>
            <w:r w:rsidRPr="00372403">
              <w:t>Martinez</w:t>
            </w:r>
            <w:proofErr w:type="spellEnd"/>
            <w:r w:rsidRPr="00372403">
              <w:t xml:space="preserve"> Torres</w:t>
            </w:r>
          </w:p>
        </w:tc>
        <w:tc>
          <w:tcPr>
            <w:tcW w:w="3261" w:type="dxa"/>
          </w:tcPr>
          <w:p w14:paraId="6F1B2544" w14:textId="62CCAE29" w:rsidR="00933F69" w:rsidRPr="003758F7" w:rsidRDefault="00933F69" w:rsidP="0093715C">
            <w:pPr>
              <w:pStyle w:val="TextoTablas"/>
              <w:spacing w:line="360" w:lineRule="auto"/>
              <w:rPr>
                <w:lang w:val="es-CO"/>
              </w:rPr>
            </w:pPr>
            <w:r w:rsidRPr="00372403">
              <w:t>Diseñador de contenidos digitales</w:t>
            </w:r>
          </w:p>
        </w:tc>
        <w:tc>
          <w:tcPr>
            <w:tcW w:w="3969" w:type="dxa"/>
          </w:tcPr>
          <w:p w14:paraId="7F719B02" w14:textId="61423A5A" w:rsidR="00933F69" w:rsidRPr="003758F7" w:rsidRDefault="00933F69" w:rsidP="0093715C">
            <w:pPr>
              <w:pStyle w:val="TextoTablas"/>
              <w:spacing w:line="360" w:lineRule="auto"/>
              <w:rPr>
                <w:lang w:val="es-CO"/>
              </w:rPr>
            </w:pPr>
            <w:r w:rsidRPr="00372403">
              <w:t xml:space="preserve">Centro de Comercio y Servicios – Regional Atlántico  </w:t>
            </w:r>
          </w:p>
        </w:tc>
      </w:tr>
      <w:tr w:rsidR="0016145C" w:rsidRPr="003758F7" w14:paraId="455814B5" w14:textId="77777777" w:rsidTr="00B76196">
        <w:tc>
          <w:tcPr>
            <w:tcW w:w="2830" w:type="dxa"/>
          </w:tcPr>
          <w:p w14:paraId="7D61C608" w14:textId="2234F1DA" w:rsidR="0016145C" w:rsidRPr="003758F7" w:rsidRDefault="0016145C" w:rsidP="0093715C">
            <w:pPr>
              <w:pStyle w:val="TextoTablas"/>
              <w:spacing w:line="360" w:lineRule="auto"/>
              <w:rPr>
                <w:lang w:val="es-CO"/>
              </w:rPr>
            </w:pPr>
            <w:r w:rsidRPr="00356748">
              <w:t>Álvaro Guillermo Araújo Angarita</w:t>
            </w:r>
          </w:p>
        </w:tc>
        <w:tc>
          <w:tcPr>
            <w:tcW w:w="3261" w:type="dxa"/>
          </w:tcPr>
          <w:p w14:paraId="2AF71C3D" w14:textId="78DD0297" w:rsidR="0016145C" w:rsidRPr="003758F7" w:rsidRDefault="0016145C" w:rsidP="0093715C">
            <w:pPr>
              <w:pStyle w:val="TextoTablas"/>
              <w:spacing w:line="360" w:lineRule="auto"/>
              <w:rPr>
                <w:lang w:val="es-CO"/>
              </w:rPr>
            </w:pPr>
            <w:r w:rsidRPr="00356748">
              <w:t xml:space="preserve">Desarrollador </w:t>
            </w:r>
            <w:r w:rsidRPr="0016145C">
              <w:rPr>
                <w:rStyle w:val="Extranjerismo"/>
              </w:rPr>
              <w:t>full stack</w:t>
            </w:r>
          </w:p>
        </w:tc>
        <w:tc>
          <w:tcPr>
            <w:tcW w:w="3969" w:type="dxa"/>
          </w:tcPr>
          <w:p w14:paraId="65032966" w14:textId="4E600633" w:rsidR="0016145C" w:rsidRPr="003758F7" w:rsidRDefault="0016145C" w:rsidP="0093715C">
            <w:pPr>
              <w:pStyle w:val="TextoTablas"/>
              <w:spacing w:line="360" w:lineRule="auto"/>
              <w:rPr>
                <w:lang w:val="es-CO"/>
              </w:rPr>
            </w:pPr>
            <w:r w:rsidRPr="00356748">
              <w:t>Centro de Comercio y Servicios – Regional Atlántico</w:t>
            </w:r>
          </w:p>
        </w:tc>
      </w:tr>
      <w:tr w:rsidR="00933F69" w:rsidRPr="003758F7" w14:paraId="7CEFBFC0"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5F1F37BF" w14:textId="313818DC" w:rsidR="00933F69" w:rsidRPr="0015518A" w:rsidRDefault="00933F69" w:rsidP="0093715C">
            <w:pPr>
              <w:pStyle w:val="TextoTablas"/>
              <w:spacing w:line="360" w:lineRule="auto"/>
            </w:pPr>
            <w:r w:rsidRPr="00372403">
              <w:t>Nelson Iván Vera Briceño</w:t>
            </w:r>
          </w:p>
        </w:tc>
        <w:tc>
          <w:tcPr>
            <w:tcW w:w="3261" w:type="dxa"/>
          </w:tcPr>
          <w:p w14:paraId="4BAA8BFA" w14:textId="501E7109" w:rsidR="00933F69" w:rsidRPr="003758F7" w:rsidRDefault="00933F69" w:rsidP="0093715C">
            <w:pPr>
              <w:pStyle w:val="TextoTablas"/>
              <w:spacing w:line="360" w:lineRule="auto"/>
              <w:rPr>
                <w:lang w:val="es-CO"/>
              </w:rPr>
            </w:pPr>
            <w:r w:rsidRPr="00372403">
              <w:t>Animador y productor audiovisual</w:t>
            </w:r>
          </w:p>
        </w:tc>
        <w:tc>
          <w:tcPr>
            <w:tcW w:w="3969" w:type="dxa"/>
          </w:tcPr>
          <w:p w14:paraId="68C8DDBE" w14:textId="3AE33A31" w:rsidR="00933F69" w:rsidRPr="003758F7" w:rsidRDefault="00933F69" w:rsidP="0093715C">
            <w:pPr>
              <w:pStyle w:val="TextoTablas"/>
              <w:spacing w:line="360" w:lineRule="auto"/>
              <w:rPr>
                <w:lang w:val="es-CO"/>
              </w:rPr>
            </w:pPr>
            <w:r w:rsidRPr="00372403">
              <w:t xml:space="preserve">Centro de Comercio y Servicios – Regional Atlántico  </w:t>
            </w:r>
          </w:p>
        </w:tc>
      </w:tr>
      <w:tr w:rsidR="00933F69" w:rsidRPr="003758F7" w14:paraId="7F01DCC2" w14:textId="77777777" w:rsidTr="00B76196">
        <w:tc>
          <w:tcPr>
            <w:tcW w:w="2830" w:type="dxa"/>
          </w:tcPr>
          <w:p w14:paraId="149C2103" w14:textId="3A3C2E10" w:rsidR="00933F69" w:rsidRPr="00EE3C30" w:rsidRDefault="00933F69" w:rsidP="0093715C">
            <w:pPr>
              <w:pStyle w:val="TextoTablas"/>
              <w:spacing w:line="360" w:lineRule="auto"/>
            </w:pPr>
            <w:r w:rsidRPr="00372403">
              <w:t>Alexander Rafael Acosta Bedoya</w:t>
            </w:r>
          </w:p>
        </w:tc>
        <w:tc>
          <w:tcPr>
            <w:tcW w:w="3261" w:type="dxa"/>
          </w:tcPr>
          <w:p w14:paraId="44AB3819" w14:textId="31BFE17F" w:rsidR="00933F69" w:rsidRDefault="00933F69" w:rsidP="0093715C">
            <w:pPr>
              <w:pStyle w:val="TextoTablas"/>
              <w:spacing w:line="360" w:lineRule="auto"/>
              <w:rPr>
                <w:lang w:val="es-CO"/>
              </w:rPr>
            </w:pPr>
            <w:r w:rsidRPr="00372403">
              <w:t>Animador y productor audiovisual</w:t>
            </w:r>
          </w:p>
        </w:tc>
        <w:tc>
          <w:tcPr>
            <w:tcW w:w="3969" w:type="dxa"/>
          </w:tcPr>
          <w:p w14:paraId="7793DFE9" w14:textId="293A9C21" w:rsidR="00933F69" w:rsidRPr="001C4929" w:rsidRDefault="00933F69" w:rsidP="0093715C">
            <w:pPr>
              <w:pStyle w:val="TextoTablas"/>
              <w:spacing w:line="360" w:lineRule="auto"/>
              <w:rPr>
                <w:lang w:val="es-CO"/>
              </w:rPr>
            </w:pPr>
            <w:r w:rsidRPr="00372403">
              <w:t xml:space="preserve">Centro de Comercio y Servicios – Regional Atlántico  </w:t>
            </w:r>
          </w:p>
        </w:tc>
      </w:tr>
      <w:tr w:rsidR="00933F69" w:rsidRPr="003758F7" w14:paraId="218CB5F9"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057F0D12" w14:textId="1388CF8D" w:rsidR="00933F69" w:rsidRPr="00F412AC" w:rsidRDefault="00933F69" w:rsidP="0093715C">
            <w:pPr>
              <w:pStyle w:val="TextoTablas"/>
              <w:spacing w:line="360" w:lineRule="auto"/>
            </w:pPr>
            <w:r w:rsidRPr="0089490E">
              <w:lastRenderedPageBreak/>
              <w:t>Luz Karime Amaya Cabra</w:t>
            </w:r>
          </w:p>
        </w:tc>
        <w:tc>
          <w:tcPr>
            <w:tcW w:w="3261" w:type="dxa"/>
          </w:tcPr>
          <w:p w14:paraId="76251220" w14:textId="028F10EB" w:rsidR="00933F69" w:rsidRPr="00F412AC" w:rsidRDefault="00933F69" w:rsidP="0093715C">
            <w:pPr>
              <w:pStyle w:val="TextoTablas"/>
              <w:spacing w:line="360" w:lineRule="auto"/>
              <w:rPr>
                <w:lang w:val="es-CO"/>
              </w:rPr>
            </w:pPr>
            <w:r w:rsidRPr="0089490E">
              <w:t>Evaluador de contenidos inclusivos y accesibles</w:t>
            </w:r>
          </w:p>
        </w:tc>
        <w:tc>
          <w:tcPr>
            <w:tcW w:w="3969" w:type="dxa"/>
          </w:tcPr>
          <w:p w14:paraId="0735445F" w14:textId="4588BFCB" w:rsidR="00933F69" w:rsidRPr="00F412AC" w:rsidRDefault="00933F69" w:rsidP="0093715C">
            <w:pPr>
              <w:pStyle w:val="TextoTablas"/>
              <w:spacing w:line="360" w:lineRule="auto"/>
              <w:rPr>
                <w:lang w:val="es-CO"/>
              </w:rPr>
            </w:pPr>
            <w:r w:rsidRPr="0089490E">
              <w:t xml:space="preserve">Centro de Comercio y Servicios – Regional Atlántico  </w:t>
            </w:r>
          </w:p>
        </w:tc>
      </w:tr>
      <w:tr w:rsidR="00933F69" w:rsidRPr="003758F7" w14:paraId="070AE3D0" w14:textId="77777777" w:rsidTr="00B76196">
        <w:tc>
          <w:tcPr>
            <w:tcW w:w="2830" w:type="dxa"/>
          </w:tcPr>
          <w:p w14:paraId="2E2DD38C" w14:textId="2A329FF9" w:rsidR="00933F69" w:rsidRPr="00F83748" w:rsidRDefault="00933F69" w:rsidP="0093715C">
            <w:pPr>
              <w:pStyle w:val="TextoTablas"/>
              <w:spacing w:line="360" w:lineRule="auto"/>
              <w:rPr>
                <w:lang w:val="es-CO"/>
              </w:rPr>
            </w:pPr>
            <w:r w:rsidRPr="0089490E">
              <w:t>Laura Daniela Burgos Rueda</w:t>
            </w:r>
          </w:p>
        </w:tc>
        <w:tc>
          <w:tcPr>
            <w:tcW w:w="3261" w:type="dxa"/>
          </w:tcPr>
          <w:p w14:paraId="2F195D47" w14:textId="732FDA09" w:rsidR="00933F69" w:rsidRPr="00F83748" w:rsidRDefault="00933F69" w:rsidP="0093715C">
            <w:pPr>
              <w:pStyle w:val="TextoTablas"/>
              <w:spacing w:line="360" w:lineRule="auto"/>
              <w:rPr>
                <w:lang w:val="es-CO"/>
              </w:rPr>
            </w:pPr>
            <w:r w:rsidRPr="0089490E">
              <w:t>Evaluador de contenidos inclusivos y accesibles</w:t>
            </w:r>
          </w:p>
        </w:tc>
        <w:tc>
          <w:tcPr>
            <w:tcW w:w="3969" w:type="dxa"/>
          </w:tcPr>
          <w:p w14:paraId="7B1C4834" w14:textId="0DCC8F85" w:rsidR="00933F69" w:rsidRPr="001115A9" w:rsidRDefault="00933F69" w:rsidP="0093715C">
            <w:pPr>
              <w:pStyle w:val="TextoTablas"/>
              <w:spacing w:line="360" w:lineRule="auto"/>
              <w:rPr>
                <w:lang w:val="es-CO"/>
              </w:rPr>
            </w:pPr>
            <w:r w:rsidRPr="0089490E">
              <w:t xml:space="preserve">Centro de Comercio y Servicios – Regional Atlántico  </w:t>
            </w:r>
          </w:p>
        </w:tc>
      </w:tr>
      <w:tr w:rsidR="00933F69" w:rsidRPr="003758F7" w14:paraId="32341E38" w14:textId="77777777" w:rsidTr="00B76196">
        <w:trPr>
          <w:cnfStyle w:val="000000100000" w:firstRow="0" w:lastRow="0" w:firstColumn="0" w:lastColumn="0" w:oddVBand="0" w:evenVBand="0" w:oddHBand="1" w:evenHBand="0" w:firstRowFirstColumn="0" w:firstRowLastColumn="0" w:lastRowFirstColumn="0" w:lastRowLastColumn="0"/>
        </w:trPr>
        <w:tc>
          <w:tcPr>
            <w:tcW w:w="2830" w:type="dxa"/>
          </w:tcPr>
          <w:p w14:paraId="47D24BD9" w14:textId="7BAAABB8" w:rsidR="00933F69" w:rsidRPr="00F412AC" w:rsidRDefault="00933F69" w:rsidP="0093715C">
            <w:pPr>
              <w:pStyle w:val="TextoTablas"/>
              <w:spacing w:line="360" w:lineRule="auto"/>
              <w:rPr>
                <w:lang w:val="es-CO"/>
              </w:rPr>
            </w:pPr>
            <w:r w:rsidRPr="0089490E">
              <w:t>Jonathan Adié Villafañe</w:t>
            </w:r>
          </w:p>
        </w:tc>
        <w:tc>
          <w:tcPr>
            <w:tcW w:w="3261" w:type="dxa"/>
          </w:tcPr>
          <w:p w14:paraId="69B4A0E4" w14:textId="5D8A99D8" w:rsidR="00933F69" w:rsidRPr="00EE3C30" w:rsidRDefault="00933F69" w:rsidP="0093715C">
            <w:pPr>
              <w:pStyle w:val="TextoTablas"/>
              <w:spacing w:line="360" w:lineRule="auto"/>
              <w:rPr>
                <w:lang w:val="es-CO"/>
              </w:rPr>
            </w:pPr>
            <w:r w:rsidRPr="0089490E">
              <w:t>Validador y vinculador de recursos educativos digitales</w:t>
            </w:r>
          </w:p>
        </w:tc>
        <w:tc>
          <w:tcPr>
            <w:tcW w:w="3969" w:type="dxa"/>
          </w:tcPr>
          <w:p w14:paraId="518D3B98" w14:textId="293CD1CE" w:rsidR="00933F69" w:rsidRPr="00EE3C30" w:rsidRDefault="00933F69" w:rsidP="0093715C">
            <w:pPr>
              <w:pStyle w:val="TextoTablas"/>
              <w:spacing w:line="360" w:lineRule="auto"/>
              <w:rPr>
                <w:lang w:val="es-CO"/>
              </w:rPr>
            </w:pPr>
            <w:r w:rsidRPr="0089490E">
              <w:t xml:space="preserve">Centro de Comercio y Servicios – Regional Atlántico  </w:t>
            </w:r>
          </w:p>
        </w:tc>
      </w:tr>
      <w:tr w:rsidR="00933F69" w:rsidRPr="003758F7" w14:paraId="656A74AF" w14:textId="77777777" w:rsidTr="00B76196">
        <w:tc>
          <w:tcPr>
            <w:tcW w:w="2830" w:type="dxa"/>
          </w:tcPr>
          <w:p w14:paraId="147828AE" w14:textId="1D49999D" w:rsidR="00933F69" w:rsidRPr="00EE3C30" w:rsidRDefault="00933F69" w:rsidP="0093715C">
            <w:pPr>
              <w:pStyle w:val="TextoTablas"/>
              <w:spacing w:line="360" w:lineRule="auto"/>
              <w:rPr>
                <w:lang w:val="es-CO"/>
              </w:rPr>
            </w:pPr>
            <w:r w:rsidRPr="0089490E">
              <w:t>Karine Isabel Ospino Fritz</w:t>
            </w:r>
          </w:p>
        </w:tc>
        <w:tc>
          <w:tcPr>
            <w:tcW w:w="3261" w:type="dxa"/>
          </w:tcPr>
          <w:p w14:paraId="60BD68FC" w14:textId="2B96E458" w:rsidR="00933F69" w:rsidRPr="00EE3C30" w:rsidRDefault="00933F69" w:rsidP="0093715C">
            <w:pPr>
              <w:pStyle w:val="TextoTablas"/>
              <w:spacing w:line="360" w:lineRule="auto"/>
              <w:rPr>
                <w:lang w:val="es-CO"/>
              </w:rPr>
            </w:pPr>
            <w:r w:rsidRPr="0089490E">
              <w:t>Validador y vinculador de recursos educativos digitales</w:t>
            </w:r>
          </w:p>
        </w:tc>
        <w:tc>
          <w:tcPr>
            <w:tcW w:w="3969" w:type="dxa"/>
          </w:tcPr>
          <w:p w14:paraId="5D717A37" w14:textId="56C2C24F" w:rsidR="00933F69" w:rsidRPr="00EE3C30" w:rsidRDefault="00933F69" w:rsidP="0093715C">
            <w:pPr>
              <w:pStyle w:val="TextoTablas"/>
              <w:spacing w:line="360" w:lineRule="auto"/>
              <w:rPr>
                <w:lang w:val="es-CO"/>
              </w:rPr>
            </w:pPr>
            <w:r w:rsidRPr="0089490E">
              <w:t xml:space="preserve">Centro de Comercio y Servicios – Regional Atlántico  </w:t>
            </w:r>
          </w:p>
        </w:tc>
      </w:tr>
    </w:tbl>
    <w:p w14:paraId="77109462" w14:textId="77777777" w:rsidR="004554CA" w:rsidRPr="003758F7" w:rsidRDefault="004554CA" w:rsidP="004554CA">
      <w:pPr>
        <w:rPr>
          <w:lang w:eastAsia="es-CO"/>
        </w:rPr>
      </w:pPr>
    </w:p>
    <w:sectPr w:rsidR="004554CA" w:rsidRPr="003758F7" w:rsidSect="00A4197A">
      <w:headerReference w:type="default" r:id="rId19"/>
      <w:footerReference w:type="default" r:id="rId20"/>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59D17" w14:textId="77777777" w:rsidR="003C4284" w:rsidRPr="003758F7" w:rsidRDefault="003C4284" w:rsidP="00EC0858">
      <w:pPr>
        <w:spacing w:before="0" w:after="0" w:line="240" w:lineRule="auto"/>
      </w:pPr>
      <w:r w:rsidRPr="003758F7">
        <w:separator/>
      </w:r>
    </w:p>
    <w:p w14:paraId="03186C93" w14:textId="77777777" w:rsidR="003C4284" w:rsidRDefault="003C4284"/>
  </w:endnote>
  <w:endnote w:type="continuationSeparator" w:id="0">
    <w:p w14:paraId="2AF46906" w14:textId="77777777" w:rsidR="003C4284" w:rsidRPr="003758F7" w:rsidRDefault="003C4284" w:rsidP="00EC0858">
      <w:pPr>
        <w:spacing w:before="0" w:after="0" w:line="240" w:lineRule="auto"/>
      </w:pPr>
      <w:r w:rsidRPr="003758F7">
        <w:continuationSeparator/>
      </w:r>
    </w:p>
    <w:p w14:paraId="7D6DCBD7" w14:textId="77777777" w:rsidR="003C4284" w:rsidRDefault="003C42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p w14:paraId="2D50312C" w14:textId="77777777" w:rsidR="0051187D" w:rsidRDefault="0051187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0908A7" w14:textId="77777777" w:rsidR="003C4284" w:rsidRPr="003758F7" w:rsidRDefault="003C4284" w:rsidP="00EC0858">
      <w:pPr>
        <w:spacing w:before="0" w:after="0" w:line="240" w:lineRule="auto"/>
      </w:pPr>
      <w:r w:rsidRPr="003758F7">
        <w:separator/>
      </w:r>
    </w:p>
    <w:p w14:paraId="2F9D9E79" w14:textId="77777777" w:rsidR="003C4284" w:rsidRDefault="003C4284"/>
  </w:footnote>
  <w:footnote w:type="continuationSeparator" w:id="0">
    <w:p w14:paraId="306EFF49" w14:textId="77777777" w:rsidR="003C4284" w:rsidRPr="003758F7" w:rsidRDefault="003C4284" w:rsidP="00EC0858">
      <w:pPr>
        <w:spacing w:before="0" w:after="0" w:line="240" w:lineRule="auto"/>
      </w:pPr>
      <w:r w:rsidRPr="003758F7">
        <w:continuationSeparator/>
      </w:r>
    </w:p>
    <w:p w14:paraId="2D446CB0" w14:textId="77777777" w:rsidR="003C4284" w:rsidRDefault="003C42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p w14:paraId="740AF78F" w14:textId="77777777" w:rsidR="0051187D" w:rsidRDefault="0051187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8E274EA"/>
    <w:multiLevelType w:val="hybridMultilevel"/>
    <w:tmpl w:val="0CD009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CCD3BCF"/>
    <w:multiLevelType w:val="hybridMultilevel"/>
    <w:tmpl w:val="E7286D04"/>
    <w:lvl w:ilvl="0" w:tplc="240A0003">
      <w:start w:val="1"/>
      <w:numFmt w:val="bullet"/>
      <w:lvlText w:val="o"/>
      <w:lvlJc w:val="left"/>
      <w:pPr>
        <w:ind w:left="2136" w:hanging="360"/>
      </w:pPr>
      <w:rPr>
        <w:rFonts w:ascii="Courier New" w:hAnsi="Courier New" w:cs="Courier New" w:hint="default"/>
      </w:rPr>
    </w:lvl>
    <w:lvl w:ilvl="1" w:tplc="FFFFFFFF" w:tentative="1">
      <w:start w:val="1"/>
      <w:numFmt w:val="bullet"/>
      <w:lvlText w:val="o"/>
      <w:lvlJc w:val="left"/>
      <w:pPr>
        <w:ind w:left="2856" w:hanging="360"/>
      </w:pPr>
      <w:rPr>
        <w:rFonts w:ascii="Courier New" w:hAnsi="Courier New" w:cs="Courier New" w:hint="default"/>
      </w:rPr>
    </w:lvl>
    <w:lvl w:ilvl="2" w:tplc="FFFFFFFF" w:tentative="1">
      <w:start w:val="1"/>
      <w:numFmt w:val="bullet"/>
      <w:lvlText w:val=""/>
      <w:lvlJc w:val="left"/>
      <w:pPr>
        <w:ind w:left="3576" w:hanging="360"/>
      </w:pPr>
      <w:rPr>
        <w:rFonts w:ascii="Wingdings" w:hAnsi="Wingdings" w:hint="default"/>
      </w:rPr>
    </w:lvl>
    <w:lvl w:ilvl="3" w:tplc="FFFFFFFF" w:tentative="1">
      <w:start w:val="1"/>
      <w:numFmt w:val="bullet"/>
      <w:lvlText w:val=""/>
      <w:lvlJc w:val="left"/>
      <w:pPr>
        <w:ind w:left="4296" w:hanging="360"/>
      </w:pPr>
      <w:rPr>
        <w:rFonts w:ascii="Symbol" w:hAnsi="Symbol" w:hint="default"/>
      </w:rPr>
    </w:lvl>
    <w:lvl w:ilvl="4" w:tplc="FFFFFFFF" w:tentative="1">
      <w:start w:val="1"/>
      <w:numFmt w:val="bullet"/>
      <w:lvlText w:val="o"/>
      <w:lvlJc w:val="left"/>
      <w:pPr>
        <w:ind w:left="5016" w:hanging="360"/>
      </w:pPr>
      <w:rPr>
        <w:rFonts w:ascii="Courier New" w:hAnsi="Courier New" w:cs="Courier New" w:hint="default"/>
      </w:rPr>
    </w:lvl>
    <w:lvl w:ilvl="5" w:tplc="FFFFFFFF" w:tentative="1">
      <w:start w:val="1"/>
      <w:numFmt w:val="bullet"/>
      <w:lvlText w:val=""/>
      <w:lvlJc w:val="left"/>
      <w:pPr>
        <w:ind w:left="5736" w:hanging="360"/>
      </w:pPr>
      <w:rPr>
        <w:rFonts w:ascii="Wingdings" w:hAnsi="Wingdings" w:hint="default"/>
      </w:rPr>
    </w:lvl>
    <w:lvl w:ilvl="6" w:tplc="FFFFFFFF" w:tentative="1">
      <w:start w:val="1"/>
      <w:numFmt w:val="bullet"/>
      <w:lvlText w:val=""/>
      <w:lvlJc w:val="left"/>
      <w:pPr>
        <w:ind w:left="6456" w:hanging="360"/>
      </w:pPr>
      <w:rPr>
        <w:rFonts w:ascii="Symbol" w:hAnsi="Symbol" w:hint="default"/>
      </w:rPr>
    </w:lvl>
    <w:lvl w:ilvl="7" w:tplc="FFFFFFFF" w:tentative="1">
      <w:start w:val="1"/>
      <w:numFmt w:val="bullet"/>
      <w:lvlText w:val="o"/>
      <w:lvlJc w:val="left"/>
      <w:pPr>
        <w:ind w:left="7176" w:hanging="360"/>
      </w:pPr>
      <w:rPr>
        <w:rFonts w:ascii="Courier New" w:hAnsi="Courier New" w:cs="Courier New" w:hint="default"/>
      </w:rPr>
    </w:lvl>
    <w:lvl w:ilvl="8" w:tplc="FFFFFFFF" w:tentative="1">
      <w:start w:val="1"/>
      <w:numFmt w:val="bullet"/>
      <w:lvlText w:val=""/>
      <w:lvlJc w:val="left"/>
      <w:pPr>
        <w:ind w:left="7896" w:hanging="360"/>
      </w:pPr>
      <w:rPr>
        <w:rFonts w:ascii="Wingdings" w:hAnsi="Wingdings" w:hint="default"/>
      </w:rPr>
    </w:lvl>
  </w:abstractNum>
  <w:abstractNum w:abstractNumId="3" w15:restartNumberingAfterBreak="0">
    <w:nsid w:val="143D2707"/>
    <w:multiLevelType w:val="hybridMultilevel"/>
    <w:tmpl w:val="EADCB7C2"/>
    <w:lvl w:ilvl="0" w:tplc="240A0001">
      <w:start w:val="1"/>
      <w:numFmt w:val="bullet"/>
      <w:lvlText w:val=""/>
      <w:lvlJc w:val="left"/>
      <w:pPr>
        <w:ind w:left="2136" w:hanging="360"/>
      </w:pPr>
      <w:rPr>
        <w:rFonts w:ascii="Symbol" w:hAnsi="Symbol" w:hint="default"/>
      </w:rPr>
    </w:lvl>
    <w:lvl w:ilvl="1" w:tplc="240A0003" w:tentative="1">
      <w:start w:val="1"/>
      <w:numFmt w:val="bullet"/>
      <w:lvlText w:val="o"/>
      <w:lvlJc w:val="left"/>
      <w:pPr>
        <w:ind w:left="2856" w:hanging="360"/>
      </w:pPr>
      <w:rPr>
        <w:rFonts w:ascii="Courier New" w:hAnsi="Courier New" w:cs="Courier New" w:hint="default"/>
      </w:rPr>
    </w:lvl>
    <w:lvl w:ilvl="2" w:tplc="240A0005" w:tentative="1">
      <w:start w:val="1"/>
      <w:numFmt w:val="bullet"/>
      <w:lvlText w:val=""/>
      <w:lvlJc w:val="left"/>
      <w:pPr>
        <w:ind w:left="3576" w:hanging="360"/>
      </w:pPr>
      <w:rPr>
        <w:rFonts w:ascii="Wingdings" w:hAnsi="Wingdings" w:hint="default"/>
      </w:rPr>
    </w:lvl>
    <w:lvl w:ilvl="3" w:tplc="240A0001" w:tentative="1">
      <w:start w:val="1"/>
      <w:numFmt w:val="bullet"/>
      <w:lvlText w:val=""/>
      <w:lvlJc w:val="left"/>
      <w:pPr>
        <w:ind w:left="4296" w:hanging="360"/>
      </w:pPr>
      <w:rPr>
        <w:rFonts w:ascii="Symbol" w:hAnsi="Symbol" w:hint="default"/>
      </w:rPr>
    </w:lvl>
    <w:lvl w:ilvl="4" w:tplc="240A0003" w:tentative="1">
      <w:start w:val="1"/>
      <w:numFmt w:val="bullet"/>
      <w:lvlText w:val="o"/>
      <w:lvlJc w:val="left"/>
      <w:pPr>
        <w:ind w:left="5016" w:hanging="360"/>
      </w:pPr>
      <w:rPr>
        <w:rFonts w:ascii="Courier New" w:hAnsi="Courier New" w:cs="Courier New" w:hint="default"/>
      </w:rPr>
    </w:lvl>
    <w:lvl w:ilvl="5" w:tplc="240A0005" w:tentative="1">
      <w:start w:val="1"/>
      <w:numFmt w:val="bullet"/>
      <w:lvlText w:val=""/>
      <w:lvlJc w:val="left"/>
      <w:pPr>
        <w:ind w:left="5736" w:hanging="360"/>
      </w:pPr>
      <w:rPr>
        <w:rFonts w:ascii="Wingdings" w:hAnsi="Wingdings" w:hint="default"/>
      </w:rPr>
    </w:lvl>
    <w:lvl w:ilvl="6" w:tplc="240A0001" w:tentative="1">
      <w:start w:val="1"/>
      <w:numFmt w:val="bullet"/>
      <w:lvlText w:val=""/>
      <w:lvlJc w:val="left"/>
      <w:pPr>
        <w:ind w:left="6456" w:hanging="360"/>
      </w:pPr>
      <w:rPr>
        <w:rFonts w:ascii="Symbol" w:hAnsi="Symbol" w:hint="default"/>
      </w:rPr>
    </w:lvl>
    <w:lvl w:ilvl="7" w:tplc="240A0003" w:tentative="1">
      <w:start w:val="1"/>
      <w:numFmt w:val="bullet"/>
      <w:lvlText w:val="o"/>
      <w:lvlJc w:val="left"/>
      <w:pPr>
        <w:ind w:left="7176" w:hanging="360"/>
      </w:pPr>
      <w:rPr>
        <w:rFonts w:ascii="Courier New" w:hAnsi="Courier New" w:cs="Courier New" w:hint="default"/>
      </w:rPr>
    </w:lvl>
    <w:lvl w:ilvl="8" w:tplc="240A0005" w:tentative="1">
      <w:start w:val="1"/>
      <w:numFmt w:val="bullet"/>
      <w:lvlText w:val=""/>
      <w:lvlJc w:val="left"/>
      <w:pPr>
        <w:ind w:left="7896" w:hanging="360"/>
      </w:pPr>
      <w:rPr>
        <w:rFonts w:ascii="Wingdings" w:hAnsi="Wingdings" w:hint="default"/>
      </w:rPr>
    </w:lvl>
  </w:abstractNum>
  <w:abstractNum w:abstractNumId="4" w15:restartNumberingAfterBreak="0">
    <w:nsid w:val="146C3346"/>
    <w:multiLevelType w:val="hybridMultilevel"/>
    <w:tmpl w:val="7B62F6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 w15:restartNumberingAfterBreak="0">
    <w:nsid w:val="1754395E"/>
    <w:multiLevelType w:val="hybridMultilevel"/>
    <w:tmpl w:val="619868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185659E4"/>
    <w:multiLevelType w:val="hybridMultilevel"/>
    <w:tmpl w:val="B7D614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1ECF1BF9"/>
    <w:multiLevelType w:val="hybridMultilevel"/>
    <w:tmpl w:val="BF2A2C1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5A26C27"/>
    <w:multiLevelType w:val="hybridMultilevel"/>
    <w:tmpl w:val="BA46C8F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27412B07"/>
    <w:multiLevelType w:val="hybridMultilevel"/>
    <w:tmpl w:val="9FDADF5E"/>
    <w:lvl w:ilvl="0" w:tplc="DB503248">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2ADE33DB"/>
    <w:multiLevelType w:val="hybridMultilevel"/>
    <w:tmpl w:val="715C55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 w15:restartNumberingAfterBreak="0">
    <w:nsid w:val="2C5F0184"/>
    <w:multiLevelType w:val="hybridMultilevel"/>
    <w:tmpl w:val="B1127508"/>
    <w:lvl w:ilvl="0" w:tplc="240A0003">
      <w:start w:val="1"/>
      <w:numFmt w:val="bullet"/>
      <w:lvlText w:val="o"/>
      <w:lvlJc w:val="left"/>
      <w:pPr>
        <w:ind w:left="1776" w:hanging="360"/>
      </w:pPr>
      <w:rPr>
        <w:rFonts w:ascii="Courier New" w:hAnsi="Courier New" w:cs="Courier New"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2" w15:restartNumberingAfterBreak="0">
    <w:nsid w:val="311F3CA0"/>
    <w:multiLevelType w:val="hybridMultilevel"/>
    <w:tmpl w:val="32E27D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338367A"/>
    <w:multiLevelType w:val="hybridMultilevel"/>
    <w:tmpl w:val="52307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5" w15:restartNumberingAfterBreak="0">
    <w:nsid w:val="3B8E6BD9"/>
    <w:multiLevelType w:val="hybridMultilevel"/>
    <w:tmpl w:val="918C4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3DDF6562"/>
    <w:multiLevelType w:val="multilevel"/>
    <w:tmpl w:val="6C7AF928"/>
    <w:styleLink w:val="SENALista"/>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54C32EB"/>
    <w:multiLevelType w:val="hybridMultilevel"/>
    <w:tmpl w:val="75BE78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4D503A84"/>
    <w:multiLevelType w:val="hybridMultilevel"/>
    <w:tmpl w:val="1B82A4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4E973C62"/>
    <w:multiLevelType w:val="hybridMultilevel"/>
    <w:tmpl w:val="7B9213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1" w15:restartNumberingAfterBreak="0">
    <w:nsid w:val="4ED32E8C"/>
    <w:multiLevelType w:val="hybridMultilevel"/>
    <w:tmpl w:val="6F8CC9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503120BB"/>
    <w:multiLevelType w:val="hybridMultilevel"/>
    <w:tmpl w:val="C3F872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54B20772"/>
    <w:multiLevelType w:val="hybridMultilevel"/>
    <w:tmpl w:val="992A5B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58213E9A"/>
    <w:multiLevelType w:val="hybridMultilevel"/>
    <w:tmpl w:val="B2CA6EFE"/>
    <w:lvl w:ilvl="0" w:tplc="240A0019">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5" w15:restartNumberingAfterBreak="0">
    <w:nsid w:val="5AB22BD3"/>
    <w:multiLevelType w:val="hybridMultilevel"/>
    <w:tmpl w:val="01F2DF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60A56155"/>
    <w:multiLevelType w:val="hybridMultilevel"/>
    <w:tmpl w:val="C1E0412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615C4137"/>
    <w:multiLevelType w:val="hybridMultilevel"/>
    <w:tmpl w:val="57E695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66DA13C5"/>
    <w:multiLevelType w:val="hybridMultilevel"/>
    <w:tmpl w:val="3DF07E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684A1C7E"/>
    <w:multiLevelType w:val="hybridMultilevel"/>
    <w:tmpl w:val="A1E411E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6E7B357E"/>
    <w:multiLevelType w:val="hybridMultilevel"/>
    <w:tmpl w:val="A9E060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73085857"/>
    <w:multiLevelType w:val="hybridMultilevel"/>
    <w:tmpl w:val="DD8CE4B6"/>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2" w15:restartNumberingAfterBreak="0">
    <w:nsid w:val="73EF71FA"/>
    <w:multiLevelType w:val="hybridMultilevel"/>
    <w:tmpl w:val="A47228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77A83082"/>
    <w:multiLevelType w:val="hybridMultilevel"/>
    <w:tmpl w:val="334A2B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789A7BC5"/>
    <w:multiLevelType w:val="hybridMultilevel"/>
    <w:tmpl w:val="D2F45FD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7CAF0ABF"/>
    <w:multiLevelType w:val="hybridMultilevel"/>
    <w:tmpl w:val="0B8428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7D37761A"/>
    <w:multiLevelType w:val="hybridMultilevel"/>
    <w:tmpl w:val="50C0645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440223276">
    <w:abstractNumId w:val="0"/>
  </w:num>
  <w:num w:numId="2" w16cid:durableId="859007238">
    <w:abstractNumId w:val="9"/>
  </w:num>
  <w:num w:numId="3" w16cid:durableId="399407231">
    <w:abstractNumId w:val="20"/>
  </w:num>
  <w:num w:numId="4" w16cid:durableId="1547716419">
    <w:abstractNumId w:val="14"/>
  </w:num>
  <w:num w:numId="5" w16cid:durableId="919483626">
    <w:abstractNumId w:val="16"/>
  </w:num>
  <w:num w:numId="6" w16cid:durableId="497617096">
    <w:abstractNumId w:val="7"/>
  </w:num>
  <w:num w:numId="7" w16cid:durableId="1597055863">
    <w:abstractNumId w:val="18"/>
  </w:num>
  <w:num w:numId="8" w16cid:durableId="1574393466">
    <w:abstractNumId w:val="26"/>
  </w:num>
  <w:num w:numId="9" w16cid:durableId="1358920906">
    <w:abstractNumId w:val="10"/>
  </w:num>
  <w:num w:numId="10" w16cid:durableId="237179111">
    <w:abstractNumId w:val="6"/>
  </w:num>
  <w:num w:numId="11" w16cid:durableId="211157595">
    <w:abstractNumId w:val="35"/>
  </w:num>
  <w:num w:numId="12" w16cid:durableId="1227490175">
    <w:abstractNumId w:val="23"/>
  </w:num>
  <w:num w:numId="13" w16cid:durableId="697701062">
    <w:abstractNumId w:val="30"/>
  </w:num>
  <w:num w:numId="14" w16cid:durableId="697434875">
    <w:abstractNumId w:val="4"/>
  </w:num>
  <w:num w:numId="15" w16cid:durableId="1383169391">
    <w:abstractNumId w:val="27"/>
  </w:num>
  <w:num w:numId="16" w16cid:durableId="1470439214">
    <w:abstractNumId w:val="29"/>
  </w:num>
  <w:num w:numId="17" w16cid:durableId="886335156">
    <w:abstractNumId w:val="25"/>
  </w:num>
  <w:num w:numId="18" w16cid:durableId="1519391799">
    <w:abstractNumId w:val="17"/>
  </w:num>
  <w:num w:numId="19" w16cid:durableId="621611728">
    <w:abstractNumId w:val="34"/>
  </w:num>
  <w:num w:numId="20" w16cid:durableId="158933783">
    <w:abstractNumId w:val="32"/>
  </w:num>
  <w:num w:numId="21" w16cid:durableId="2068724427">
    <w:abstractNumId w:val="19"/>
  </w:num>
  <w:num w:numId="22" w16cid:durableId="1712457342">
    <w:abstractNumId w:val="13"/>
  </w:num>
  <w:num w:numId="23" w16cid:durableId="1566338866">
    <w:abstractNumId w:val="8"/>
  </w:num>
  <w:num w:numId="24" w16cid:durableId="969675365">
    <w:abstractNumId w:val="31"/>
  </w:num>
  <w:num w:numId="25" w16cid:durableId="791091012">
    <w:abstractNumId w:val="15"/>
  </w:num>
  <w:num w:numId="26" w16cid:durableId="441002912">
    <w:abstractNumId w:val="21"/>
  </w:num>
  <w:num w:numId="27" w16cid:durableId="1118336192">
    <w:abstractNumId w:val="12"/>
  </w:num>
  <w:num w:numId="28" w16cid:durableId="1852983427">
    <w:abstractNumId w:val="36"/>
  </w:num>
  <w:num w:numId="29" w16cid:durableId="539126107">
    <w:abstractNumId w:val="3"/>
  </w:num>
  <w:num w:numId="30" w16cid:durableId="1814248508">
    <w:abstractNumId w:val="1"/>
  </w:num>
  <w:num w:numId="31" w16cid:durableId="1409961811">
    <w:abstractNumId w:val="33"/>
  </w:num>
  <w:num w:numId="32" w16cid:durableId="1304850521">
    <w:abstractNumId w:val="24"/>
  </w:num>
  <w:num w:numId="33" w16cid:durableId="1035617329">
    <w:abstractNumId w:val="22"/>
  </w:num>
  <w:num w:numId="34" w16cid:durableId="1612934129">
    <w:abstractNumId w:val="11"/>
  </w:num>
  <w:num w:numId="35" w16cid:durableId="574316493">
    <w:abstractNumId w:val="2"/>
  </w:num>
  <w:num w:numId="36" w16cid:durableId="114183255">
    <w:abstractNumId w:val="28"/>
  </w:num>
  <w:num w:numId="37" w16cid:durableId="405612917">
    <w:abstractNumId w:val="5"/>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436"/>
    <w:rsid w:val="000129D2"/>
    <w:rsid w:val="00015334"/>
    <w:rsid w:val="000153A4"/>
    <w:rsid w:val="00016B6D"/>
    <w:rsid w:val="00017691"/>
    <w:rsid w:val="00020AC0"/>
    <w:rsid w:val="00024018"/>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0B7E"/>
    <w:rsid w:val="00092B68"/>
    <w:rsid w:val="000948E8"/>
    <w:rsid w:val="000950D5"/>
    <w:rsid w:val="000975A5"/>
    <w:rsid w:val="00097B68"/>
    <w:rsid w:val="00097E7E"/>
    <w:rsid w:val="000A214F"/>
    <w:rsid w:val="000A34EA"/>
    <w:rsid w:val="000A4731"/>
    <w:rsid w:val="000A4B5D"/>
    <w:rsid w:val="000A5361"/>
    <w:rsid w:val="000A57F1"/>
    <w:rsid w:val="000B0550"/>
    <w:rsid w:val="000B0A0A"/>
    <w:rsid w:val="000B1A62"/>
    <w:rsid w:val="000B1F55"/>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2F10"/>
    <w:rsid w:val="000D3B7D"/>
    <w:rsid w:val="000D5447"/>
    <w:rsid w:val="000E0356"/>
    <w:rsid w:val="000E081C"/>
    <w:rsid w:val="000E3397"/>
    <w:rsid w:val="000E3C95"/>
    <w:rsid w:val="000E5BF2"/>
    <w:rsid w:val="000F32F8"/>
    <w:rsid w:val="000F42B7"/>
    <w:rsid w:val="000F464E"/>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15A9"/>
    <w:rsid w:val="00114B6A"/>
    <w:rsid w:val="001150F3"/>
    <w:rsid w:val="00115575"/>
    <w:rsid w:val="00115E35"/>
    <w:rsid w:val="00123EA6"/>
    <w:rsid w:val="00125AFB"/>
    <w:rsid w:val="00127C17"/>
    <w:rsid w:val="0013118C"/>
    <w:rsid w:val="00132271"/>
    <w:rsid w:val="00132A2D"/>
    <w:rsid w:val="00133E94"/>
    <w:rsid w:val="001355F4"/>
    <w:rsid w:val="00135785"/>
    <w:rsid w:val="00136959"/>
    <w:rsid w:val="00137F3B"/>
    <w:rsid w:val="00140867"/>
    <w:rsid w:val="001413D6"/>
    <w:rsid w:val="00141471"/>
    <w:rsid w:val="00142462"/>
    <w:rsid w:val="00144D70"/>
    <w:rsid w:val="00146797"/>
    <w:rsid w:val="00147399"/>
    <w:rsid w:val="00150C0F"/>
    <w:rsid w:val="00152A5B"/>
    <w:rsid w:val="00153058"/>
    <w:rsid w:val="0015387C"/>
    <w:rsid w:val="0015518A"/>
    <w:rsid w:val="0015665A"/>
    <w:rsid w:val="001568AC"/>
    <w:rsid w:val="00157560"/>
    <w:rsid w:val="00157993"/>
    <w:rsid w:val="001603EF"/>
    <w:rsid w:val="00160585"/>
    <w:rsid w:val="00160D56"/>
    <w:rsid w:val="0016145C"/>
    <w:rsid w:val="00162F3E"/>
    <w:rsid w:val="0016430F"/>
    <w:rsid w:val="001658C0"/>
    <w:rsid w:val="00171512"/>
    <w:rsid w:val="00171A25"/>
    <w:rsid w:val="00171B4B"/>
    <w:rsid w:val="00171FE6"/>
    <w:rsid w:val="00173109"/>
    <w:rsid w:val="0017487D"/>
    <w:rsid w:val="00174A97"/>
    <w:rsid w:val="00175672"/>
    <w:rsid w:val="001756CB"/>
    <w:rsid w:val="00176FF1"/>
    <w:rsid w:val="0017719B"/>
    <w:rsid w:val="00177505"/>
    <w:rsid w:val="00180369"/>
    <w:rsid w:val="00180A7F"/>
    <w:rsid w:val="00182157"/>
    <w:rsid w:val="0018299F"/>
    <w:rsid w:val="00183A41"/>
    <w:rsid w:val="001855AB"/>
    <w:rsid w:val="00186579"/>
    <w:rsid w:val="001909FD"/>
    <w:rsid w:val="00191DCE"/>
    <w:rsid w:val="00193E42"/>
    <w:rsid w:val="00196449"/>
    <w:rsid w:val="0019727E"/>
    <w:rsid w:val="0019769B"/>
    <w:rsid w:val="001A4098"/>
    <w:rsid w:val="001A5543"/>
    <w:rsid w:val="001A6D42"/>
    <w:rsid w:val="001A77AF"/>
    <w:rsid w:val="001B0577"/>
    <w:rsid w:val="001B39AB"/>
    <w:rsid w:val="001B3C10"/>
    <w:rsid w:val="001B3DF0"/>
    <w:rsid w:val="001B408E"/>
    <w:rsid w:val="001B57A6"/>
    <w:rsid w:val="001B5DD2"/>
    <w:rsid w:val="001B78AC"/>
    <w:rsid w:val="001B7C4C"/>
    <w:rsid w:val="001C3617"/>
    <w:rsid w:val="001C3AE0"/>
    <w:rsid w:val="001C40AD"/>
    <w:rsid w:val="001C4F97"/>
    <w:rsid w:val="001C5D88"/>
    <w:rsid w:val="001C6250"/>
    <w:rsid w:val="001C7639"/>
    <w:rsid w:val="001D36FE"/>
    <w:rsid w:val="001D37B6"/>
    <w:rsid w:val="001D3FDB"/>
    <w:rsid w:val="001D4F8D"/>
    <w:rsid w:val="001D62D8"/>
    <w:rsid w:val="001D7407"/>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419"/>
    <w:rsid w:val="00217EE5"/>
    <w:rsid w:val="00221230"/>
    <w:rsid w:val="0022249E"/>
    <w:rsid w:val="002225CE"/>
    <w:rsid w:val="002227A0"/>
    <w:rsid w:val="002244A4"/>
    <w:rsid w:val="00227AC6"/>
    <w:rsid w:val="00230824"/>
    <w:rsid w:val="00230AE2"/>
    <w:rsid w:val="0023209A"/>
    <w:rsid w:val="002326B9"/>
    <w:rsid w:val="00234A1D"/>
    <w:rsid w:val="00235D84"/>
    <w:rsid w:val="0023608A"/>
    <w:rsid w:val="002367DF"/>
    <w:rsid w:val="002401C2"/>
    <w:rsid w:val="00240C7C"/>
    <w:rsid w:val="00243441"/>
    <w:rsid w:val="002450B6"/>
    <w:rsid w:val="002458C2"/>
    <w:rsid w:val="0025031F"/>
    <w:rsid w:val="002519B1"/>
    <w:rsid w:val="00252A96"/>
    <w:rsid w:val="00253833"/>
    <w:rsid w:val="00254C7E"/>
    <w:rsid w:val="00254E57"/>
    <w:rsid w:val="00257092"/>
    <w:rsid w:val="0025799D"/>
    <w:rsid w:val="00263417"/>
    <w:rsid w:val="00265EB0"/>
    <w:rsid w:val="0027064F"/>
    <w:rsid w:val="0027413D"/>
    <w:rsid w:val="002743D9"/>
    <w:rsid w:val="0027730E"/>
    <w:rsid w:val="00277EA8"/>
    <w:rsid w:val="002802CE"/>
    <w:rsid w:val="00280F0A"/>
    <w:rsid w:val="002817FC"/>
    <w:rsid w:val="00281F4F"/>
    <w:rsid w:val="002821D8"/>
    <w:rsid w:val="002845EE"/>
    <w:rsid w:val="00284FD1"/>
    <w:rsid w:val="00285965"/>
    <w:rsid w:val="00286B57"/>
    <w:rsid w:val="00291514"/>
    <w:rsid w:val="00291787"/>
    <w:rsid w:val="00292620"/>
    <w:rsid w:val="00293235"/>
    <w:rsid w:val="00294C43"/>
    <w:rsid w:val="00295234"/>
    <w:rsid w:val="00295308"/>
    <w:rsid w:val="00296B7D"/>
    <w:rsid w:val="00296CDD"/>
    <w:rsid w:val="002A04E6"/>
    <w:rsid w:val="002A1329"/>
    <w:rsid w:val="002A3659"/>
    <w:rsid w:val="002A3C99"/>
    <w:rsid w:val="002A6AAC"/>
    <w:rsid w:val="002B14F6"/>
    <w:rsid w:val="002B21E6"/>
    <w:rsid w:val="002B4853"/>
    <w:rsid w:val="002C1BC2"/>
    <w:rsid w:val="002C225B"/>
    <w:rsid w:val="002C3687"/>
    <w:rsid w:val="002C3A35"/>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0FA"/>
    <w:rsid w:val="003011AC"/>
    <w:rsid w:val="00301F6E"/>
    <w:rsid w:val="00304B7B"/>
    <w:rsid w:val="003057D7"/>
    <w:rsid w:val="003114B9"/>
    <w:rsid w:val="00313731"/>
    <w:rsid w:val="003137E4"/>
    <w:rsid w:val="003152EB"/>
    <w:rsid w:val="00315F2C"/>
    <w:rsid w:val="003177F7"/>
    <w:rsid w:val="003219FD"/>
    <w:rsid w:val="00322635"/>
    <w:rsid w:val="00323A67"/>
    <w:rsid w:val="00323FD8"/>
    <w:rsid w:val="003325D5"/>
    <w:rsid w:val="00334D54"/>
    <w:rsid w:val="00337C3E"/>
    <w:rsid w:val="003402C7"/>
    <w:rsid w:val="00340AA9"/>
    <w:rsid w:val="00340EB2"/>
    <w:rsid w:val="003420B8"/>
    <w:rsid w:val="00346AC5"/>
    <w:rsid w:val="003470C9"/>
    <w:rsid w:val="00347987"/>
    <w:rsid w:val="00352D03"/>
    <w:rsid w:val="00352F5A"/>
    <w:rsid w:val="00353516"/>
    <w:rsid w:val="00353681"/>
    <w:rsid w:val="00354340"/>
    <w:rsid w:val="00354AD7"/>
    <w:rsid w:val="0035694C"/>
    <w:rsid w:val="00356B62"/>
    <w:rsid w:val="003574CB"/>
    <w:rsid w:val="0035774E"/>
    <w:rsid w:val="003602AF"/>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5D3D"/>
    <w:rsid w:val="00387939"/>
    <w:rsid w:val="003920E8"/>
    <w:rsid w:val="003922A4"/>
    <w:rsid w:val="00392EAC"/>
    <w:rsid w:val="00397368"/>
    <w:rsid w:val="003977A7"/>
    <w:rsid w:val="003A00FD"/>
    <w:rsid w:val="003A0ED5"/>
    <w:rsid w:val="003A0FFD"/>
    <w:rsid w:val="003A1B05"/>
    <w:rsid w:val="003A32EA"/>
    <w:rsid w:val="003A3AEF"/>
    <w:rsid w:val="003A3B16"/>
    <w:rsid w:val="003A4939"/>
    <w:rsid w:val="003A49AD"/>
    <w:rsid w:val="003A4D3F"/>
    <w:rsid w:val="003A57AC"/>
    <w:rsid w:val="003A5F81"/>
    <w:rsid w:val="003B0EC6"/>
    <w:rsid w:val="003B15D0"/>
    <w:rsid w:val="003C0A58"/>
    <w:rsid w:val="003C2A50"/>
    <w:rsid w:val="003C4284"/>
    <w:rsid w:val="003C4559"/>
    <w:rsid w:val="003C6485"/>
    <w:rsid w:val="003C7451"/>
    <w:rsid w:val="003C77EA"/>
    <w:rsid w:val="003D0211"/>
    <w:rsid w:val="003D1FAE"/>
    <w:rsid w:val="003D745E"/>
    <w:rsid w:val="003E4B80"/>
    <w:rsid w:val="003E549C"/>
    <w:rsid w:val="003E5971"/>
    <w:rsid w:val="003E7363"/>
    <w:rsid w:val="003F0BA8"/>
    <w:rsid w:val="003F1297"/>
    <w:rsid w:val="003F17DC"/>
    <w:rsid w:val="003F3BE1"/>
    <w:rsid w:val="003F502F"/>
    <w:rsid w:val="003F625D"/>
    <w:rsid w:val="004007B9"/>
    <w:rsid w:val="00402C5B"/>
    <w:rsid w:val="00402C7A"/>
    <w:rsid w:val="00403441"/>
    <w:rsid w:val="004036B4"/>
    <w:rsid w:val="0040392C"/>
    <w:rsid w:val="00403B30"/>
    <w:rsid w:val="004052F8"/>
    <w:rsid w:val="00405967"/>
    <w:rsid w:val="00411E4C"/>
    <w:rsid w:val="004139C8"/>
    <w:rsid w:val="00416938"/>
    <w:rsid w:val="00417CD1"/>
    <w:rsid w:val="00421831"/>
    <w:rsid w:val="004228B9"/>
    <w:rsid w:val="0042501C"/>
    <w:rsid w:val="00425E49"/>
    <w:rsid w:val="004300AD"/>
    <w:rsid w:val="00431039"/>
    <w:rsid w:val="004326F0"/>
    <w:rsid w:val="00432753"/>
    <w:rsid w:val="004329E6"/>
    <w:rsid w:val="00433396"/>
    <w:rsid w:val="00433AEC"/>
    <w:rsid w:val="00436C80"/>
    <w:rsid w:val="004376E8"/>
    <w:rsid w:val="00444C23"/>
    <w:rsid w:val="0044511F"/>
    <w:rsid w:val="004457F8"/>
    <w:rsid w:val="00445943"/>
    <w:rsid w:val="00446C03"/>
    <w:rsid w:val="00451242"/>
    <w:rsid w:val="00452336"/>
    <w:rsid w:val="004538F5"/>
    <w:rsid w:val="00454052"/>
    <w:rsid w:val="00455093"/>
    <w:rsid w:val="004554CA"/>
    <w:rsid w:val="00456AA0"/>
    <w:rsid w:val="00462219"/>
    <w:rsid w:val="004624DA"/>
    <w:rsid w:val="004628BC"/>
    <w:rsid w:val="00463E13"/>
    <w:rsid w:val="00463FD9"/>
    <w:rsid w:val="00464643"/>
    <w:rsid w:val="00466F3F"/>
    <w:rsid w:val="004707C6"/>
    <w:rsid w:val="004737EF"/>
    <w:rsid w:val="00474E98"/>
    <w:rsid w:val="00475111"/>
    <w:rsid w:val="00476638"/>
    <w:rsid w:val="00476F2D"/>
    <w:rsid w:val="004840C0"/>
    <w:rsid w:val="00484A96"/>
    <w:rsid w:val="00485B53"/>
    <w:rsid w:val="004908F0"/>
    <w:rsid w:val="00492A99"/>
    <w:rsid w:val="00494533"/>
    <w:rsid w:val="0049453E"/>
    <w:rsid w:val="004946E7"/>
    <w:rsid w:val="00495F05"/>
    <w:rsid w:val="00495F48"/>
    <w:rsid w:val="0049608F"/>
    <w:rsid w:val="00496A3E"/>
    <w:rsid w:val="00497849"/>
    <w:rsid w:val="00497D2E"/>
    <w:rsid w:val="004A1FB6"/>
    <w:rsid w:val="004A2D9C"/>
    <w:rsid w:val="004A5BFF"/>
    <w:rsid w:val="004A788B"/>
    <w:rsid w:val="004B15B9"/>
    <w:rsid w:val="004B15E9"/>
    <w:rsid w:val="004B1988"/>
    <w:rsid w:val="004B31C2"/>
    <w:rsid w:val="004B359C"/>
    <w:rsid w:val="004B3C9A"/>
    <w:rsid w:val="004B3DFF"/>
    <w:rsid w:val="004B4950"/>
    <w:rsid w:val="004B6B14"/>
    <w:rsid w:val="004B6B9D"/>
    <w:rsid w:val="004C13F9"/>
    <w:rsid w:val="004C2653"/>
    <w:rsid w:val="004C4AA8"/>
    <w:rsid w:val="004C592A"/>
    <w:rsid w:val="004D119C"/>
    <w:rsid w:val="004D2A10"/>
    <w:rsid w:val="004D32F3"/>
    <w:rsid w:val="004D5F44"/>
    <w:rsid w:val="004D7102"/>
    <w:rsid w:val="004D787E"/>
    <w:rsid w:val="004E23B1"/>
    <w:rsid w:val="004E3B2A"/>
    <w:rsid w:val="004E663E"/>
    <w:rsid w:val="004E6B49"/>
    <w:rsid w:val="004F0542"/>
    <w:rsid w:val="004F3DE2"/>
    <w:rsid w:val="004F76DF"/>
    <w:rsid w:val="005026E5"/>
    <w:rsid w:val="00502C04"/>
    <w:rsid w:val="005036C2"/>
    <w:rsid w:val="005059E4"/>
    <w:rsid w:val="0050650A"/>
    <w:rsid w:val="00506C77"/>
    <w:rsid w:val="0050763D"/>
    <w:rsid w:val="005106CA"/>
    <w:rsid w:val="0051187D"/>
    <w:rsid w:val="00512394"/>
    <w:rsid w:val="0051258C"/>
    <w:rsid w:val="00513414"/>
    <w:rsid w:val="005153F9"/>
    <w:rsid w:val="0051584A"/>
    <w:rsid w:val="00516A81"/>
    <w:rsid w:val="0052053B"/>
    <w:rsid w:val="00521B6B"/>
    <w:rsid w:val="00523B93"/>
    <w:rsid w:val="00526096"/>
    <w:rsid w:val="00527114"/>
    <w:rsid w:val="0052729E"/>
    <w:rsid w:val="00527342"/>
    <w:rsid w:val="00532503"/>
    <w:rsid w:val="0053286E"/>
    <w:rsid w:val="00532B06"/>
    <w:rsid w:val="00532F6A"/>
    <w:rsid w:val="005342F8"/>
    <w:rsid w:val="00534E12"/>
    <w:rsid w:val="00535238"/>
    <w:rsid w:val="00536CE8"/>
    <w:rsid w:val="0053711C"/>
    <w:rsid w:val="00540F7F"/>
    <w:rsid w:val="005428AC"/>
    <w:rsid w:val="00544736"/>
    <w:rsid w:val="00546569"/>
    <w:rsid w:val="00546669"/>
    <w:rsid w:val="005468A8"/>
    <w:rsid w:val="005526AB"/>
    <w:rsid w:val="00552E86"/>
    <w:rsid w:val="00552FAB"/>
    <w:rsid w:val="005538F9"/>
    <w:rsid w:val="0055685C"/>
    <w:rsid w:val="0056288F"/>
    <w:rsid w:val="00567517"/>
    <w:rsid w:val="00570601"/>
    <w:rsid w:val="00570C2A"/>
    <w:rsid w:val="005712EB"/>
    <w:rsid w:val="005718F8"/>
    <w:rsid w:val="00572AB2"/>
    <w:rsid w:val="00577097"/>
    <w:rsid w:val="005773C6"/>
    <w:rsid w:val="00577E80"/>
    <w:rsid w:val="00580458"/>
    <w:rsid w:val="00581755"/>
    <w:rsid w:val="0058441F"/>
    <w:rsid w:val="00586547"/>
    <w:rsid w:val="0058737D"/>
    <w:rsid w:val="00590D20"/>
    <w:rsid w:val="00591371"/>
    <w:rsid w:val="005914A4"/>
    <w:rsid w:val="00592D47"/>
    <w:rsid w:val="00595CA9"/>
    <w:rsid w:val="00596965"/>
    <w:rsid w:val="005A060C"/>
    <w:rsid w:val="005A0892"/>
    <w:rsid w:val="005A172A"/>
    <w:rsid w:val="005A1E6F"/>
    <w:rsid w:val="005A3C94"/>
    <w:rsid w:val="005A47E8"/>
    <w:rsid w:val="005A62EC"/>
    <w:rsid w:val="005A6546"/>
    <w:rsid w:val="005A6C61"/>
    <w:rsid w:val="005B0F6A"/>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564F"/>
    <w:rsid w:val="005D77FE"/>
    <w:rsid w:val="005D7A22"/>
    <w:rsid w:val="005E0DC0"/>
    <w:rsid w:val="005E1EBA"/>
    <w:rsid w:val="005E5F3C"/>
    <w:rsid w:val="005E7FFA"/>
    <w:rsid w:val="005F05C6"/>
    <w:rsid w:val="005F242D"/>
    <w:rsid w:val="005F5639"/>
    <w:rsid w:val="005F57DC"/>
    <w:rsid w:val="005F7BBF"/>
    <w:rsid w:val="006034BE"/>
    <w:rsid w:val="0060715F"/>
    <w:rsid w:val="006074C9"/>
    <w:rsid w:val="00607CDF"/>
    <w:rsid w:val="00610F9D"/>
    <w:rsid w:val="00613641"/>
    <w:rsid w:val="00614C05"/>
    <w:rsid w:val="00615E91"/>
    <w:rsid w:val="00616711"/>
    <w:rsid w:val="00616A9A"/>
    <w:rsid w:val="0062163A"/>
    <w:rsid w:val="00621BEA"/>
    <w:rsid w:val="006247CD"/>
    <w:rsid w:val="00630992"/>
    <w:rsid w:val="00631AE8"/>
    <w:rsid w:val="006345AD"/>
    <w:rsid w:val="0063496C"/>
    <w:rsid w:val="00643115"/>
    <w:rsid w:val="0064331C"/>
    <w:rsid w:val="00646698"/>
    <w:rsid w:val="00652BE7"/>
    <w:rsid w:val="00652CCA"/>
    <w:rsid w:val="00653023"/>
    <w:rsid w:val="00653546"/>
    <w:rsid w:val="0065435A"/>
    <w:rsid w:val="00654BAA"/>
    <w:rsid w:val="006565B3"/>
    <w:rsid w:val="006568D9"/>
    <w:rsid w:val="0065703A"/>
    <w:rsid w:val="00665632"/>
    <w:rsid w:val="00671AC2"/>
    <w:rsid w:val="0067213C"/>
    <w:rsid w:val="00672B11"/>
    <w:rsid w:val="00675420"/>
    <w:rsid w:val="006768A8"/>
    <w:rsid w:val="00680229"/>
    <w:rsid w:val="00683B08"/>
    <w:rsid w:val="00685BC3"/>
    <w:rsid w:val="00695FE2"/>
    <w:rsid w:val="0069718E"/>
    <w:rsid w:val="00697573"/>
    <w:rsid w:val="006A0025"/>
    <w:rsid w:val="006A0FE6"/>
    <w:rsid w:val="006A2C22"/>
    <w:rsid w:val="006A2CB0"/>
    <w:rsid w:val="006A6AF9"/>
    <w:rsid w:val="006B14D2"/>
    <w:rsid w:val="006B2AD6"/>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814"/>
    <w:rsid w:val="006F6971"/>
    <w:rsid w:val="0070112D"/>
    <w:rsid w:val="0070263B"/>
    <w:rsid w:val="00707845"/>
    <w:rsid w:val="0071056B"/>
    <w:rsid w:val="007109DD"/>
    <w:rsid w:val="00713455"/>
    <w:rsid w:val="0071459E"/>
    <w:rsid w:val="0071528F"/>
    <w:rsid w:val="00716903"/>
    <w:rsid w:val="007170B1"/>
    <w:rsid w:val="007232E6"/>
    <w:rsid w:val="00723503"/>
    <w:rsid w:val="007246A8"/>
    <w:rsid w:val="0072538E"/>
    <w:rsid w:val="007269BA"/>
    <w:rsid w:val="007274CA"/>
    <w:rsid w:val="00731049"/>
    <w:rsid w:val="007315A0"/>
    <w:rsid w:val="0073162C"/>
    <w:rsid w:val="00731A57"/>
    <w:rsid w:val="00731F87"/>
    <w:rsid w:val="00732067"/>
    <w:rsid w:val="007348FD"/>
    <w:rsid w:val="007353FE"/>
    <w:rsid w:val="00736083"/>
    <w:rsid w:val="0074065E"/>
    <w:rsid w:val="00741127"/>
    <w:rsid w:val="0074112D"/>
    <w:rsid w:val="00741A93"/>
    <w:rsid w:val="007428F4"/>
    <w:rsid w:val="00742FC8"/>
    <w:rsid w:val="007431CF"/>
    <w:rsid w:val="00743882"/>
    <w:rsid w:val="00746AD1"/>
    <w:rsid w:val="00750263"/>
    <w:rsid w:val="00750BC6"/>
    <w:rsid w:val="00752082"/>
    <w:rsid w:val="00753156"/>
    <w:rsid w:val="00755D92"/>
    <w:rsid w:val="007613E2"/>
    <w:rsid w:val="0076258C"/>
    <w:rsid w:val="007633CA"/>
    <w:rsid w:val="00763D12"/>
    <w:rsid w:val="00763FA3"/>
    <w:rsid w:val="00764004"/>
    <w:rsid w:val="00764CE8"/>
    <w:rsid w:val="00765BC4"/>
    <w:rsid w:val="007664E9"/>
    <w:rsid w:val="00766AAF"/>
    <w:rsid w:val="00767FD4"/>
    <w:rsid w:val="00770ADA"/>
    <w:rsid w:val="00771AE6"/>
    <w:rsid w:val="00774870"/>
    <w:rsid w:val="00780071"/>
    <w:rsid w:val="00781D51"/>
    <w:rsid w:val="00782BF9"/>
    <w:rsid w:val="00785B77"/>
    <w:rsid w:val="0078639A"/>
    <w:rsid w:val="00787E0E"/>
    <w:rsid w:val="00787EB0"/>
    <w:rsid w:val="0079146C"/>
    <w:rsid w:val="00791907"/>
    <w:rsid w:val="00791B47"/>
    <w:rsid w:val="00792149"/>
    <w:rsid w:val="00796164"/>
    <w:rsid w:val="00796825"/>
    <w:rsid w:val="007A1C25"/>
    <w:rsid w:val="007A2387"/>
    <w:rsid w:val="007A372E"/>
    <w:rsid w:val="007A4638"/>
    <w:rsid w:val="007A65F8"/>
    <w:rsid w:val="007A6CC2"/>
    <w:rsid w:val="007A7F14"/>
    <w:rsid w:val="007B0419"/>
    <w:rsid w:val="007B18E5"/>
    <w:rsid w:val="007B1B8A"/>
    <w:rsid w:val="007B2854"/>
    <w:rsid w:val="007B2F9D"/>
    <w:rsid w:val="007B5EF2"/>
    <w:rsid w:val="007B6493"/>
    <w:rsid w:val="007B700E"/>
    <w:rsid w:val="007C18A9"/>
    <w:rsid w:val="007C18AC"/>
    <w:rsid w:val="007C2DD9"/>
    <w:rsid w:val="007C3053"/>
    <w:rsid w:val="007C4AE9"/>
    <w:rsid w:val="007C682C"/>
    <w:rsid w:val="007C6A69"/>
    <w:rsid w:val="007C7013"/>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54FA"/>
    <w:rsid w:val="007F6944"/>
    <w:rsid w:val="007F6EDB"/>
    <w:rsid w:val="007F6F8D"/>
    <w:rsid w:val="00800093"/>
    <w:rsid w:val="008023F7"/>
    <w:rsid w:val="00802FCA"/>
    <w:rsid w:val="00803420"/>
    <w:rsid w:val="00804464"/>
    <w:rsid w:val="00804D03"/>
    <w:rsid w:val="008063F2"/>
    <w:rsid w:val="00815320"/>
    <w:rsid w:val="008232FD"/>
    <w:rsid w:val="00823408"/>
    <w:rsid w:val="0082394D"/>
    <w:rsid w:val="00824DA2"/>
    <w:rsid w:val="00824EED"/>
    <w:rsid w:val="0082681B"/>
    <w:rsid w:val="00830CC8"/>
    <w:rsid w:val="00831C29"/>
    <w:rsid w:val="008326A1"/>
    <w:rsid w:val="00833112"/>
    <w:rsid w:val="008353DB"/>
    <w:rsid w:val="008358C7"/>
    <w:rsid w:val="00836960"/>
    <w:rsid w:val="00836DE6"/>
    <w:rsid w:val="008431BC"/>
    <w:rsid w:val="00844B50"/>
    <w:rsid w:val="00845827"/>
    <w:rsid w:val="00845BCB"/>
    <w:rsid w:val="0084646F"/>
    <w:rsid w:val="0084666C"/>
    <w:rsid w:val="00850D92"/>
    <w:rsid w:val="008511C6"/>
    <w:rsid w:val="00854F38"/>
    <w:rsid w:val="00855831"/>
    <w:rsid w:val="0085604C"/>
    <w:rsid w:val="0085782B"/>
    <w:rsid w:val="00861B22"/>
    <w:rsid w:val="00862091"/>
    <w:rsid w:val="00862096"/>
    <w:rsid w:val="0086642E"/>
    <w:rsid w:val="008731BA"/>
    <w:rsid w:val="0087370F"/>
    <w:rsid w:val="00873B99"/>
    <w:rsid w:val="0087499E"/>
    <w:rsid w:val="00876973"/>
    <w:rsid w:val="008775DD"/>
    <w:rsid w:val="00877656"/>
    <w:rsid w:val="00880BC2"/>
    <w:rsid w:val="00882A64"/>
    <w:rsid w:val="008843D5"/>
    <w:rsid w:val="0088563B"/>
    <w:rsid w:val="008866BD"/>
    <w:rsid w:val="00892BCF"/>
    <w:rsid w:val="008932B0"/>
    <w:rsid w:val="00893563"/>
    <w:rsid w:val="00893FA8"/>
    <w:rsid w:val="0089468F"/>
    <w:rsid w:val="00894D89"/>
    <w:rsid w:val="00895C6E"/>
    <w:rsid w:val="00896B88"/>
    <w:rsid w:val="00897D1F"/>
    <w:rsid w:val="008A0447"/>
    <w:rsid w:val="008A0E90"/>
    <w:rsid w:val="008A196D"/>
    <w:rsid w:val="008A211B"/>
    <w:rsid w:val="008A2D58"/>
    <w:rsid w:val="008A781A"/>
    <w:rsid w:val="008B0271"/>
    <w:rsid w:val="008B1099"/>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3BA2"/>
    <w:rsid w:val="008D49E4"/>
    <w:rsid w:val="008D7451"/>
    <w:rsid w:val="008E02F5"/>
    <w:rsid w:val="008E1302"/>
    <w:rsid w:val="008E19A7"/>
    <w:rsid w:val="008E5A0A"/>
    <w:rsid w:val="008E5CE4"/>
    <w:rsid w:val="008E6D85"/>
    <w:rsid w:val="008E76A1"/>
    <w:rsid w:val="008F1308"/>
    <w:rsid w:val="008F2C4E"/>
    <w:rsid w:val="008F379B"/>
    <w:rsid w:val="008F38A6"/>
    <w:rsid w:val="008F4A25"/>
    <w:rsid w:val="008F4C05"/>
    <w:rsid w:val="008F66F8"/>
    <w:rsid w:val="008F7EA8"/>
    <w:rsid w:val="009011AF"/>
    <w:rsid w:val="00901922"/>
    <w:rsid w:val="00902033"/>
    <w:rsid w:val="0090288F"/>
    <w:rsid w:val="00902B0D"/>
    <w:rsid w:val="009034BA"/>
    <w:rsid w:val="0090588C"/>
    <w:rsid w:val="009062F6"/>
    <w:rsid w:val="00906E18"/>
    <w:rsid w:val="00913AA2"/>
    <w:rsid w:val="00913EEF"/>
    <w:rsid w:val="0091669E"/>
    <w:rsid w:val="009207BA"/>
    <w:rsid w:val="00922E84"/>
    <w:rsid w:val="00923276"/>
    <w:rsid w:val="00923544"/>
    <w:rsid w:val="00924D00"/>
    <w:rsid w:val="00925B70"/>
    <w:rsid w:val="0092641C"/>
    <w:rsid w:val="00930D7F"/>
    <w:rsid w:val="00931413"/>
    <w:rsid w:val="00931D84"/>
    <w:rsid w:val="00933F69"/>
    <w:rsid w:val="00934D6B"/>
    <w:rsid w:val="00934F9A"/>
    <w:rsid w:val="009366E8"/>
    <w:rsid w:val="0093715C"/>
    <w:rsid w:val="00942C40"/>
    <w:rsid w:val="009430DC"/>
    <w:rsid w:val="00943226"/>
    <w:rsid w:val="009460D9"/>
    <w:rsid w:val="009464E8"/>
    <w:rsid w:val="00946648"/>
    <w:rsid w:val="00946EBE"/>
    <w:rsid w:val="00950BFF"/>
    <w:rsid w:val="00951C59"/>
    <w:rsid w:val="00953593"/>
    <w:rsid w:val="009559E2"/>
    <w:rsid w:val="00957374"/>
    <w:rsid w:val="00960441"/>
    <w:rsid w:val="009615F4"/>
    <w:rsid w:val="009675C1"/>
    <w:rsid w:val="009714D3"/>
    <w:rsid w:val="009714F7"/>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96EBF"/>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042"/>
    <w:rsid w:val="009C7C04"/>
    <w:rsid w:val="009C7FE8"/>
    <w:rsid w:val="009D071A"/>
    <w:rsid w:val="009D1417"/>
    <w:rsid w:val="009D2334"/>
    <w:rsid w:val="009D2418"/>
    <w:rsid w:val="009D24FF"/>
    <w:rsid w:val="009D3ADD"/>
    <w:rsid w:val="009D3FB8"/>
    <w:rsid w:val="009D5E9D"/>
    <w:rsid w:val="009D5F47"/>
    <w:rsid w:val="009E0C60"/>
    <w:rsid w:val="009E0CC6"/>
    <w:rsid w:val="009E2004"/>
    <w:rsid w:val="009E35B5"/>
    <w:rsid w:val="009E5125"/>
    <w:rsid w:val="009E5280"/>
    <w:rsid w:val="009E63A2"/>
    <w:rsid w:val="009F0D67"/>
    <w:rsid w:val="009F4E1B"/>
    <w:rsid w:val="009F6683"/>
    <w:rsid w:val="009F7194"/>
    <w:rsid w:val="009F79EF"/>
    <w:rsid w:val="00A0000F"/>
    <w:rsid w:val="00A003D1"/>
    <w:rsid w:val="00A00B19"/>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5FBD"/>
    <w:rsid w:val="00A4660B"/>
    <w:rsid w:val="00A46AA1"/>
    <w:rsid w:val="00A50986"/>
    <w:rsid w:val="00A5164B"/>
    <w:rsid w:val="00A631E5"/>
    <w:rsid w:val="00A64A4B"/>
    <w:rsid w:val="00A667F5"/>
    <w:rsid w:val="00A67D01"/>
    <w:rsid w:val="00A7045B"/>
    <w:rsid w:val="00A7103F"/>
    <w:rsid w:val="00A71CDE"/>
    <w:rsid w:val="00A72866"/>
    <w:rsid w:val="00A72FDA"/>
    <w:rsid w:val="00A73177"/>
    <w:rsid w:val="00A75D68"/>
    <w:rsid w:val="00A76858"/>
    <w:rsid w:val="00A7704C"/>
    <w:rsid w:val="00A7779D"/>
    <w:rsid w:val="00A81BB7"/>
    <w:rsid w:val="00A82660"/>
    <w:rsid w:val="00A82EF4"/>
    <w:rsid w:val="00A8404E"/>
    <w:rsid w:val="00A84338"/>
    <w:rsid w:val="00A84C1C"/>
    <w:rsid w:val="00A855C3"/>
    <w:rsid w:val="00A8600F"/>
    <w:rsid w:val="00A900EF"/>
    <w:rsid w:val="00A92E92"/>
    <w:rsid w:val="00A93250"/>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1FBC"/>
    <w:rsid w:val="00AC2375"/>
    <w:rsid w:val="00AC2703"/>
    <w:rsid w:val="00AC2C5F"/>
    <w:rsid w:val="00AC6D04"/>
    <w:rsid w:val="00AC7034"/>
    <w:rsid w:val="00AC72B7"/>
    <w:rsid w:val="00AD0B6A"/>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7E"/>
    <w:rsid w:val="00B028A7"/>
    <w:rsid w:val="00B04048"/>
    <w:rsid w:val="00B062CA"/>
    <w:rsid w:val="00B06AFC"/>
    <w:rsid w:val="00B155B6"/>
    <w:rsid w:val="00B1613B"/>
    <w:rsid w:val="00B16408"/>
    <w:rsid w:val="00B20EEB"/>
    <w:rsid w:val="00B23853"/>
    <w:rsid w:val="00B241BE"/>
    <w:rsid w:val="00B25BE9"/>
    <w:rsid w:val="00B275DD"/>
    <w:rsid w:val="00B27E6B"/>
    <w:rsid w:val="00B30271"/>
    <w:rsid w:val="00B31525"/>
    <w:rsid w:val="00B32021"/>
    <w:rsid w:val="00B3328D"/>
    <w:rsid w:val="00B36B59"/>
    <w:rsid w:val="00B36F5D"/>
    <w:rsid w:val="00B40ABA"/>
    <w:rsid w:val="00B41B36"/>
    <w:rsid w:val="00B42828"/>
    <w:rsid w:val="00B468CF"/>
    <w:rsid w:val="00B46CF7"/>
    <w:rsid w:val="00B51901"/>
    <w:rsid w:val="00B51B3E"/>
    <w:rsid w:val="00B52766"/>
    <w:rsid w:val="00B52F0B"/>
    <w:rsid w:val="00B531D5"/>
    <w:rsid w:val="00B54106"/>
    <w:rsid w:val="00B54732"/>
    <w:rsid w:val="00B54CC6"/>
    <w:rsid w:val="00B54E47"/>
    <w:rsid w:val="00B551C0"/>
    <w:rsid w:val="00B5608A"/>
    <w:rsid w:val="00B61A10"/>
    <w:rsid w:val="00B63204"/>
    <w:rsid w:val="00B65716"/>
    <w:rsid w:val="00B701BA"/>
    <w:rsid w:val="00B70D1F"/>
    <w:rsid w:val="00B73C80"/>
    <w:rsid w:val="00B73E70"/>
    <w:rsid w:val="00B74D6A"/>
    <w:rsid w:val="00B7772D"/>
    <w:rsid w:val="00B8055E"/>
    <w:rsid w:val="00B82A2D"/>
    <w:rsid w:val="00B8501C"/>
    <w:rsid w:val="00B8508E"/>
    <w:rsid w:val="00B8759F"/>
    <w:rsid w:val="00B907CE"/>
    <w:rsid w:val="00B92B66"/>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D0631"/>
    <w:rsid w:val="00BD1BC5"/>
    <w:rsid w:val="00BD503B"/>
    <w:rsid w:val="00BD7C3F"/>
    <w:rsid w:val="00BE06A5"/>
    <w:rsid w:val="00BE235F"/>
    <w:rsid w:val="00BE3993"/>
    <w:rsid w:val="00BF0759"/>
    <w:rsid w:val="00BF0E38"/>
    <w:rsid w:val="00BF0F63"/>
    <w:rsid w:val="00BF17FE"/>
    <w:rsid w:val="00BF1F00"/>
    <w:rsid w:val="00BF2E8A"/>
    <w:rsid w:val="00BF4260"/>
    <w:rsid w:val="00BF4D91"/>
    <w:rsid w:val="00BF50BA"/>
    <w:rsid w:val="00BF7EA0"/>
    <w:rsid w:val="00C02581"/>
    <w:rsid w:val="00C039F2"/>
    <w:rsid w:val="00C03E87"/>
    <w:rsid w:val="00C0427C"/>
    <w:rsid w:val="00C05612"/>
    <w:rsid w:val="00C0602C"/>
    <w:rsid w:val="00C06955"/>
    <w:rsid w:val="00C14433"/>
    <w:rsid w:val="00C16434"/>
    <w:rsid w:val="00C17137"/>
    <w:rsid w:val="00C2046D"/>
    <w:rsid w:val="00C2129E"/>
    <w:rsid w:val="00C2146B"/>
    <w:rsid w:val="00C22011"/>
    <w:rsid w:val="00C222FE"/>
    <w:rsid w:val="00C2257F"/>
    <w:rsid w:val="00C23F2B"/>
    <w:rsid w:val="00C31683"/>
    <w:rsid w:val="00C3218E"/>
    <w:rsid w:val="00C325FC"/>
    <w:rsid w:val="00C34468"/>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0FE5"/>
    <w:rsid w:val="00C5146D"/>
    <w:rsid w:val="00C51D48"/>
    <w:rsid w:val="00C53034"/>
    <w:rsid w:val="00C576B0"/>
    <w:rsid w:val="00C61353"/>
    <w:rsid w:val="00C63502"/>
    <w:rsid w:val="00C637D2"/>
    <w:rsid w:val="00C63D9A"/>
    <w:rsid w:val="00C64415"/>
    <w:rsid w:val="00C64C40"/>
    <w:rsid w:val="00C64E95"/>
    <w:rsid w:val="00C72FB3"/>
    <w:rsid w:val="00C7377B"/>
    <w:rsid w:val="00C74A83"/>
    <w:rsid w:val="00C76C39"/>
    <w:rsid w:val="00C76F25"/>
    <w:rsid w:val="00C7729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4E65"/>
    <w:rsid w:val="00CA53DA"/>
    <w:rsid w:val="00CA6734"/>
    <w:rsid w:val="00CA74BD"/>
    <w:rsid w:val="00CA7500"/>
    <w:rsid w:val="00CA7B30"/>
    <w:rsid w:val="00CA7C57"/>
    <w:rsid w:val="00CB0153"/>
    <w:rsid w:val="00CB321B"/>
    <w:rsid w:val="00CB3707"/>
    <w:rsid w:val="00CB479E"/>
    <w:rsid w:val="00CB55F0"/>
    <w:rsid w:val="00CB67AA"/>
    <w:rsid w:val="00CB6DF7"/>
    <w:rsid w:val="00CC0AB1"/>
    <w:rsid w:val="00CC148A"/>
    <w:rsid w:val="00CC266E"/>
    <w:rsid w:val="00CC38F1"/>
    <w:rsid w:val="00CC55C8"/>
    <w:rsid w:val="00CC5FB1"/>
    <w:rsid w:val="00CC627B"/>
    <w:rsid w:val="00CD05A3"/>
    <w:rsid w:val="00CD1B51"/>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FF9"/>
    <w:rsid w:val="00D3136D"/>
    <w:rsid w:val="00D32E44"/>
    <w:rsid w:val="00D3480D"/>
    <w:rsid w:val="00D402F7"/>
    <w:rsid w:val="00D4355D"/>
    <w:rsid w:val="00D44606"/>
    <w:rsid w:val="00D44C98"/>
    <w:rsid w:val="00D461E0"/>
    <w:rsid w:val="00D50AB7"/>
    <w:rsid w:val="00D50CFA"/>
    <w:rsid w:val="00D52358"/>
    <w:rsid w:val="00D532AA"/>
    <w:rsid w:val="00D53EE2"/>
    <w:rsid w:val="00D53FB8"/>
    <w:rsid w:val="00D556A1"/>
    <w:rsid w:val="00D55F04"/>
    <w:rsid w:val="00D578C7"/>
    <w:rsid w:val="00D61103"/>
    <w:rsid w:val="00D619F5"/>
    <w:rsid w:val="00D62427"/>
    <w:rsid w:val="00D62DDF"/>
    <w:rsid w:val="00D6424D"/>
    <w:rsid w:val="00D644B1"/>
    <w:rsid w:val="00D65085"/>
    <w:rsid w:val="00D655DF"/>
    <w:rsid w:val="00D667CC"/>
    <w:rsid w:val="00D672C1"/>
    <w:rsid w:val="00D67509"/>
    <w:rsid w:val="00D67EE5"/>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EC4"/>
    <w:rsid w:val="00D9476A"/>
    <w:rsid w:val="00D94A40"/>
    <w:rsid w:val="00D95925"/>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22D9"/>
    <w:rsid w:val="00DD2507"/>
    <w:rsid w:val="00DD2F9B"/>
    <w:rsid w:val="00DD3FBE"/>
    <w:rsid w:val="00DD6B45"/>
    <w:rsid w:val="00DD7466"/>
    <w:rsid w:val="00DE2964"/>
    <w:rsid w:val="00DE4166"/>
    <w:rsid w:val="00DE6BFC"/>
    <w:rsid w:val="00DE7146"/>
    <w:rsid w:val="00DF1545"/>
    <w:rsid w:val="00DF195D"/>
    <w:rsid w:val="00DF3893"/>
    <w:rsid w:val="00DF45F3"/>
    <w:rsid w:val="00DF5E96"/>
    <w:rsid w:val="00E053D8"/>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05DC"/>
    <w:rsid w:val="00E5193B"/>
    <w:rsid w:val="00E51BB3"/>
    <w:rsid w:val="00E54FFE"/>
    <w:rsid w:val="00E5597D"/>
    <w:rsid w:val="00E567DA"/>
    <w:rsid w:val="00E5682A"/>
    <w:rsid w:val="00E57096"/>
    <w:rsid w:val="00E5782B"/>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752B6"/>
    <w:rsid w:val="00E80094"/>
    <w:rsid w:val="00E81A84"/>
    <w:rsid w:val="00E822C6"/>
    <w:rsid w:val="00E824D8"/>
    <w:rsid w:val="00E857BF"/>
    <w:rsid w:val="00E87D19"/>
    <w:rsid w:val="00E9065E"/>
    <w:rsid w:val="00E90D1F"/>
    <w:rsid w:val="00E92C3E"/>
    <w:rsid w:val="00E93F29"/>
    <w:rsid w:val="00EA0555"/>
    <w:rsid w:val="00EA0E83"/>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E7D97"/>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AB6"/>
    <w:rsid w:val="00F45F35"/>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1664"/>
    <w:rsid w:val="00F82972"/>
    <w:rsid w:val="00F83748"/>
    <w:rsid w:val="00F83B54"/>
    <w:rsid w:val="00F84D6A"/>
    <w:rsid w:val="00F86BFB"/>
    <w:rsid w:val="00F86F08"/>
    <w:rsid w:val="00F872D6"/>
    <w:rsid w:val="00F92B43"/>
    <w:rsid w:val="00F938DA"/>
    <w:rsid w:val="00F93970"/>
    <w:rsid w:val="00F94920"/>
    <w:rsid w:val="00FA0226"/>
    <w:rsid w:val="00FA0555"/>
    <w:rsid w:val="00FA05E6"/>
    <w:rsid w:val="00FA0EFD"/>
    <w:rsid w:val="00FA231E"/>
    <w:rsid w:val="00FA4D35"/>
    <w:rsid w:val="00FA620A"/>
    <w:rsid w:val="00FA6292"/>
    <w:rsid w:val="00FA6455"/>
    <w:rsid w:val="00FB1996"/>
    <w:rsid w:val="00FB3519"/>
    <w:rsid w:val="00FB3E00"/>
    <w:rsid w:val="00FB5F8D"/>
    <w:rsid w:val="00FC055B"/>
    <w:rsid w:val="00FC2844"/>
    <w:rsid w:val="00FC36B6"/>
    <w:rsid w:val="00FC40F0"/>
    <w:rsid w:val="00FC5272"/>
    <w:rsid w:val="00FC536C"/>
    <w:rsid w:val="00FC5451"/>
    <w:rsid w:val="00FD074E"/>
    <w:rsid w:val="00FD0F0C"/>
    <w:rsid w:val="00FD1248"/>
    <w:rsid w:val="00FD4B5D"/>
    <w:rsid w:val="00FD6467"/>
    <w:rsid w:val="00FE127C"/>
    <w:rsid w:val="00FE1506"/>
    <w:rsid w:val="00FE2323"/>
    <w:rsid w:val="00FE3080"/>
    <w:rsid w:val="00FE3630"/>
    <w:rsid w:val="00FE602A"/>
    <w:rsid w:val="00FF0734"/>
    <w:rsid w:val="00FF0D19"/>
    <w:rsid w:val="00FF2089"/>
    <w:rsid w:val="00FF3277"/>
    <w:rsid w:val="00FF39CB"/>
    <w:rsid w:val="00FF472E"/>
    <w:rsid w:val="01022BB7"/>
    <w:rsid w:val="01376D8A"/>
    <w:rsid w:val="01B5D975"/>
    <w:rsid w:val="02D0AB60"/>
    <w:rsid w:val="0B3A9028"/>
    <w:rsid w:val="1027C4E7"/>
    <w:rsid w:val="1053EF44"/>
    <w:rsid w:val="13B9448A"/>
    <w:rsid w:val="1533A0CD"/>
    <w:rsid w:val="1598ED55"/>
    <w:rsid w:val="1CC79244"/>
    <w:rsid w:val="1DC9BA61"/>
    <w:rsid w:val="2321DD7A"/>
    <w:rsid w:val="27B1426A"/>
    <w:rsid w:val="27F3B108"/>
    <w:rsid w:val="2B027FA9"/>
    <w:rsid w:val="2B48C854"/>
    <w:rsid w:val="2BC33651"/>
    <w:rsid w:val="2D4D4362"/>
    <w:rsid w:val="2E80B88D"/>
    <w:rsid w:val="308A355F"/>
    <w:rsid w:val="308E9A47"/>
    <w:rsid w:val="3360F528"/>
    <w:rsid w:val="35239562"/>
    <w:rsid w:val="35CE1FA7"/>
    <w:rsid w:val="3852AF31"/>
    <w:rsid w:val="389BBAB6"/>
    <w:rsid w:val="3F96952B"/>
    <w:rsid w:val="458CD058"/>
    <w:rsid w:val="467596FE"/>
    <w:rsid w:val="486C2DF9"/>
    <w:rsid w:val="4DB45FE0"/>
    <w:rsid w:val="4E1DCE92"/>
    <w:rsid w:val="56740FA4"/>
    <w:rsid w:val="57EB970B"/>
    <w:rsid w:val="59D685FA"/>
    <w:rsid w:val="5B41938A"/>
    <w:rsid w:val="5BC25EF7"/>
    <w:rsid w:val="5D8766D9"/>
    <w:rsid w:val="5DCEE6F8"/>
    <w:rsid w:val="64DFAFDB"/>
    <w:rsid w:val="6643912F"/>
    <w:rsid w:val="6889493D"/>
    <w:rsid w:val="68ACD9A2"/>
    <w:rsid w:val="6CFC3BAE"/>
    <w:rsid w:val="749600E9"/>
    <w:rsid w:val="77993BE6"/>
    <w:rsid w:val="799F6375"/>
    <w:rsid w:val="79F95049"/>
    <w:rsid w:val="7AB19E77"/>
    <w:rsid w:val="7C3801EA"/>
    <w:rsid w:val="7FC09198"/>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0577"/>
    <w:pPr>
      <w:spacing w:before="160" w:after="120" w:line="360" w:lineRule="auto"/>
      <w:ind w:firstLine="709"/>
    </w:pPr>
    <w:rPr>
      <w:sz w:val="28"/>
    </w:rPr>
  </w:style>
  <w:style w:type="paragraph" w:styleId="Ttulo1">
    <w:name w:val="heading 1"/>
    <w:basedOn w:val="Ttulo"/>
    <w:next w:val="Normal"/>
    <w:link w:val="Ttulo1Car"/>
    <w:autoRedefine/>
    <w:uiPriority w:val="9"/>
    <w:qFormat/>
    <w:rsid w:val="003574CB"/>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64331C"/>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74CB"/>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64331C"/>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FC40F0"/>
    <w:pPr>
      <w:numPr>
        <w:numId w:val="2"/>
      </w:numPr>
      <w:tabs>
        <w:tab w:val="left" w:pos="1134"/>
      </w:tabs>
      <w:ind w:left="992" w:hanging="992"/>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FC40F0"/>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B701BA"/>
    <w:pPr>
      <w:spacing w:after="0" w:line="240" w:lineRule="auto"/>
    </w:pPr>
    <w:rPr>
      <w:rFonts w:ascii="Calibri" w:hAnsi="Calibri"/>
      <w:kern w:val="0"/>
      <w:sz w:val="20"/>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AC7034"/>
    <w:pPr>
      <w:numPr>
        <w:numId w:val="4"/>
      </w:numPr>
      <w:spacing w:before="240"/>
      <w:ind w:left="1134" w:hanging="1134"/>
    </w:pPr>
    <w:rPr>
      <w:rFonts w:ascii="Calibri" w:hAnsi="Calibri"/>
      <w:color w:val="000000" w:themeColor="text1"/>
      <w:kern w:val="0"/>
      <w14:ligatures w14:val="none"/>
    </w:rPr>
  </w:style>
  <w:style w:type="character" w:customStyle="1" w:styleId="VideoCar">
    <w:name w:val="Video Car"/>
    <w:basedOn w:val="Fuentedeprrafopredeter"/>
    <w:link w:val="Video"/>
    <w:rsid w:val="00AC7034"/>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B701BA"/>
    <w:pPr>
      <w:spacing w:after="0" w:line="360" w:lineRule="auto"/>
    </w:pPr>
    <w:rPr>
      <w:rFonts w:ascii="Calibri" w:hAnsi="Calibri"/>
      <w:bCs/>
      <w:color w:val="0D0D0D" w:themeColor="text1" w:themeTint="F2"/>
      <w:kern w:val="0"/>
      <w:sz w:val="24"/>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
    <w:name w:val="SENA_Lista"/>
    <w:uiPriority w:val="99"/>
    <w:rsid w:val="003574CB"/>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26957666">
      <w:bodyDiv w:val="1"/>
      <w:marLeft w:val="0"/>
      <w:marRight w:val="0"/>
      <w:marTop w:val="0"/>
      <w:marBottom w:val="0"/>
      <w:divBdr>
        <w:top w:val="none" w:sz="0" w:space="0" w:color="auto"/>
        <w:left w:val="none" w:sz="0" w:space="0" w:color="auto"/>
        <w:bottom w:val="none" w:sz="0" w:space="0" w:color="auto"/>
        <w:right w:val="none" w:sz="0" w:space="0" w:color="auto"/>
      </w:divBdr>
      <w:divsChild>
        <w:div w:id="1509558960">
          <w:marLeft w:val="0"/>
          <w:marRight w:val="0"/>
          <w:marTop w:val="0"/>
          <w:marBottom w:val="0"/>
          <w:divBdr>
            <w:top w:val="none" w:sz="0" w:space="0" w:color="auto"/>
            <w:left w:val="none" w:sz="0" w:space="0" w:color="auto"/>
            <w:bottom w:val="none" w:sz="0" w:space="0" w:color="auto"/>
            <w:right w:val="none" w:sz="0" w:space="0" w:color="auto"/>
          </w:divBdr>
        </w:div>
        <w:div w:id="90901952">
          <w:marLeft w:val="0"/>
          <w:marRight w:val="0"/>
          <w:marTop w:val="0"/>
          <w:marBottom w:val="0"/>
          <w:divBdr>
            <w:top w:val="none" w:sz="0" w:space="0" w:color="auto"/>
            <w:left w:val="none" w:sz="0" w:space="0" w:color="auto"/>
            <w:bottom w:val="none" w:sz="0" w:space="0" w:color="auto"/>
            <w:right w:val="none" w:sz="0" w:space="0" w:color="auto"/>
          </w:divBdr>
        </w:div>
        <w:div w:id="369498955">
          <w:marLeft w:val="0"/>
          <w:marRight w:val="0"/>
          <w:marTop w:val="0"/>
          <w:marBottom w:val="0"/>
          <w:divBdr>
            <w:top w:val="none" w:sz="0" w:space="0" w:color="auto"/>
            <w:left w:val="none" w:sz="0" w:space="0" w:color="auto"/>
            <w:bottom w:val="none" w:sz="0" w:space="0" w:color="auto"/>
            <w:right w:val="none" w:sz="0" w:space="0" w:color="auto"/>
          </w:divBdr>
        </w:div>
        <w:div w:id="587076595">
          <w:marLeft w:val="0"/>
          <w:marRight w:val="0"/>
          <w:marTop w:val="0"/>
          <w:marBottom w:val="0"/>
          <w:divBdr>
            <w:top w:val="none" w:sz="0" w:space="0" w:color="auto"/>
            <w:left w:val="none" w:sz="0" w:space="0" w:color="auto"/>
            <w:bottom w:val="none" w:sz="0" w:space="0" w:color="auto"/>
            <w:right w:val="none" w:sz="0" w:space="0" w:color="auto"/>
          </w:divBdr>
        </w:div>
        <w:div w:id="1335910711">
          <w:marLeft w:val="0"/>
          <w:marRight w:val="0"/>
          <w:marTop w:val="0"/>
          <w:marBottom w:val="0"/>
          <w:divBdr>
            <w:top w:val="none" w:sz="0" w:space="0" w:color="auto"/>
            <w:left w:val="none" w:sz="0" w:space="0" w:color="auto"/>
            <w:bottom w:val="none" w:sz="0" w:space="0" w:color="auto"/>
            <w:right w:val="none" w:sz="0" w:space="0" w:color="auto"/>
          </w:divBdr>
        </w:div>
        <w:div w:id="433938186">
          <w:marLeft w:val="0"/>
          <w:marRight w:val="0"/>
          <w:marTop w:val="0"/>
          <w:marBottom w:val="0"/>
          <w:divBdr>
            <w:top w:val="none" w:sz="0" w:space="0" w:color="auto"/>
            <w:left w:val="none" w:sz="0" w:space="0" w:color="auto"/>
            <w:bottom w:val="none" w:sz="0" w:space="0" w:color="auto"/>
            <w:right w:val="none" w:sz="0" w:space="0" w:color="auto"/>
          </w:divBdr>
        </w:div>
        <w:div w:id="761802060">
          <w:marLeft w:val="0"/>
          <w:marRight w:val="0"/>
          <w:marTop w:val="0"/>
          <w:marBottom w:val="0"/>
          <w:divBdr>
            <w:top w:val="none" w:sz="0" w:space="0" w:color="auto"/>
            <w:left w:val="none" w:sz="0" w:space="0" w:color="auto"/>
            <w:bottom w:val="none" w:sz="0" w:space="0" w:color="auto"/>
            <w:right w:val="none" w:sz="0" w:space="0" w:color="auto"/>
          </w:divBdr>
        </w:div>
        <w:div w:id="1075594808">
          <w:marLeft w:val="0"/>
          <w:marRight w:val="0"/>
          <w:marTop w:val="0"/>
          <w:marBottom w:val="0"/>
          <w:divBdr>
            <w:top w:val="none" w:sz="0" w:space="0" w:color="auto"/>
            <w:left w:val="none" w:sz="0" w:space="0" w:color="auto"/>
            <w:bottom w:val="none" w:sz="0" w:space="0" w:color="auto"/>
            <w:right w:val="none" w:sz="0" w:space="0" w:color="auto"/>
          </w:divBdr>
        </w:div>
        <w:div w:id="2043944737">
          <w:marLeft w:val="0"/>
          <w:marRight w:val="0"/>
          <w:marTop w:val="0"/>
          <w:marBottom w:val="0"/>
          <w:divBdr>
            <w:top w:val="none" w:sz="0" w:space="0" w:color="auto"/>
            <w:left w:val="none" w:sz="0" w:space="0" w:color="auto"/>
            <w:bottom w:val="none" w:sz="0" w:space="0" w:color="auto"/>
            <w:right w:val="none" w:sz="0" w:space="0" w:color="auto"/>
          </w:divBdr>
        </w:div>
        <w:div w:id="980891034">
          <w:marLeft w:val="0"/>
          <w:marRight w:val="0"/>
          <w:marTop w:val="0"/>
          <w:marBottom w:val="0"/>
          <w:divBdr>
            <w:top w:val="none" w:sz="0" w:space="0" w:color="auto"/>
            <w:left w:val="none" w:sz="0" w:space="0" w:color="auto"/>
            <w:bottom w:val="none" w:sz="0" w:space="0" w:color="auto"/>
            <w:right w:val="none" w:sz="0" w:space="0" w:color="auto"/>
          </w:divBdr>
        </w:div>
        <w:div w:id="1541748066">
          <w:marLeft w:val="0"/>
          <w:marRight w:val="0"/>
          <w:marTop w:val="0"/>
          <w:marBottom w:val="0"/>
          <w:divBdr>
            <w:top w:val="none" w:sz="0" w:space="0" w:color="auto"/>
            <w:left w:val="none" w:sz="0" w:space="0" w:color="auto"/>
            <w:bottom w:val="none" w:sz="0" w:space="0" w:color="auto"/>
            <w:right w:val="none" w:sz="0" w:space="0" w:color="auto"/>
          </w:divBdr>
        </w:div>
        <w:div w:id="336421108">
          <w:marLeft w:val="0"/>
          <w:marRight w:val="0"/>
          <w:marTop w:val="0"/>
          <w:marBottom w:val="0"/>
          <w:divBdr>
            <w:top w:val="none" w:sz="0" w:space="0" w:color="auto"/>
            <w:left w:val="none" w:sz="0" w:space="0" w:color="auto"/>
            <w:bottom w:val="none" w:sz="0" w:space="0" w:color="auto"/>
            <w:right w:val="none" w:sz="0" w:space="0" w:color="auto"/>
          </w:divBdr>
        </w:div>
        <w:div w:id="221840191">
          <w:marLeft w:val="0"/>
          <w:marRight w:val="0"/>
          <w:marTop w:val="0"/>
          <w:marBottom w:val="0"/>
          <w:divBdr>
            <w:top w:val="none" w:sz="0" w:space="0" w:color="auto"/>
            <w:left w:val="none" w:sz="0" w:space="0" w:color="auto"/>
            <w:bottom w:val="none" w:sz="0" w:space="0" w:color="auto"/>
            <w:right w:val="none" w:sz="0" w:space="0" w:color="auto"/>
          </w:divBdr>
        </w:div>
      </w:divsChild>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093171">
      <w:bodyDiv w:val="1"/>
      <w:marLeft w:val="0"/>
      <w:marRight w:val="0"/>
      <w:marTop w:val="0"/>
      <w:marBottom w:val="0"/>
      <w:divBdr>
        <w:top w:val="none" w:sz="0" w:space="0" w:color="auto"/>
        <w:left w:val="none" w:sz="0" w:space="0" w:color="auto"/>
        <w:bottom w:val="none" w:sz="0" w:space="0" w:color="auto"/>
        <w:right w:val="none" w:sz="0" w:space="0" w:color="auto"/>
      </w:divBdr>
      <w:divsChild>
        <w:div w:id="1413116935">
          <w:marLeft w:val="0"/>
          <w:marRight w:val="0"/>
          <w:marTop w:val="0"/>
          <w:marBottom w:val="0"/>
          <w:divBdr>
            <w:top w:val="none" w:sz="0" w:space="0" w:color="auto"/>
            <w:left w:val="none" w:sz="0" w:space="0" w:color="auto"/>
            <w:bottom w:val="none" w:sz="0" w:space="0" w:color="auto"/>
            <w:right w:val="none" w:sz="0" w:space="0" w:color="auto"/>
          </w:divBdr>
        </w:div>
        <w:div w:id="1583568643">
          <w:marLeft w:val="0"/>
          <w:marRight w:val="0"/>
          <w:marTop w:val="0"/>
          <w:marBottom w:val="0"/>
          <w:divBdr>
            <w:top w:val="none" w:sz="0" w:space="0" w:color="auto"/>
            <w:left w:val="none" w:sz="0" w:space="0" w:color="auto"/>
            <w:bottom w:val="none" w:sz="0" w:space="0" w:color="auto"/>
            <w:right w:val="none" w:sz="0" w:space="0" w:color="auto"/>
          </w:divBdr>
        </w:div>
        <w:div w:id="590551311">
          <w:marLeft w:val="0"/>
          <w:marRight w:val="0"/>
          <w:marTop w:val="0"/>
          <w:marBottom w:val="0"/>
          <w:divBdr>
            <w:top w:val="none" w:sz="0" w:space="0" w:color="auto"/>
            <w:left w:val="none" w:sz="0" w:space="0" w:color="auto"/>
            <w:bottom w:val="none" w:sz="0" w:space="0" w:color="auto"/>
            <w:right w:val="none" w:sz="0" w:space="0" w:color="auto"/>
          </w:divBdr>
        </w:div>
        <w:div w:id="1822650278">
          <w:marLeft w:val="0"/>
          <w:marRight w:val="0"/>
          <w:marTop w:val="0"/>
          <w:marBottom w:val="0"/>
          <w:divBdr>
            <w:top w:val="none" w:sz="0" w:space="0" w:color="auto"/>
            <w:left w:val="none" w:sz="0" w:space="0" w:color="auto"/>
            <w:bottom w:val="none" w:sz="0" w:space="0" w:color="auto"/>
            <w:right w:val="none" w:sz="0" w:space="0" w:color="auto"/>
          </w:divBdr>
        </w:div>
        <w:div w:id="1437210516">
          <w:marLeft w:val="0"/>
          <w:marRight w:val="0"/>
          <w:marTop w:val="0"/>
          <w:marBottom w:val="0"/>
          <w:divBdr>
            <w:top w:val="none" w:sz="0" w:space="0" w:color="auto"/>
            <w:left w:val="none" w:sz="0" w:space="0" w:color="auto"/>
            <w:bottom w:val="none" w:sz="0" w:space="0" w:color="auto"/>
            <w:right w:val="none" w:sz="0" w:space="0" w:color="auto"/>
          </w:divBdr>
        </w:div>
        <w:div w:id="444270432">
          <w:marLeft w:val="0"/>
          <w:marRight w:val="0"/>
          <w:marTop w:val="0"/>
          <w:marBottom w:val="0"/>
          <w:divBdr>
            <w:top w:val="none" w:sz="0" w:space="0" w:color="auto"/>
            <w:left w:val="none" w:sz="0" w:space="0" w:color="auto"/>
            <w:bottom w:val="none" w:sz="0" w:space="0" w:color="auto"/>
            <w:right w:val="none" w:sz="0" w:space="0" w:color="auto"/>
          </w:divBdr>
        </w:div>
        <w:div w:id="1874344862">
          <w:marLeft w:val="0"/>
          <w:marRight w:val="0"/>
          <w:marTop w:val="0"/>
          <w:marBottom w:val="0"/>
          <w:divBdr>
            <w:top w:val="none" w:sz="0" w:space="0" w:color="auto"/>
            <w:left w:val="none" w:sz="0" w:space="0" w:color="auto"/>
            <w:bottom w:val="none" w:sz="0" w:space="0" w:color="auto"/>
            <w:right w:val="none" w:sz="0" w:space="0" w:color="auto"/>
          </w:divBdr>
        </w:div>
        <w:div w:id="733091541">
          <w:marLeft w:val="0"/>
          <w:marRight w:val="0"/>
          <w:marTop w:val="0"/>
          <w:marBottom w:val="0"/>
          <w:divBdr>
            <w:top w:val="none" w:sz="0" w:space="0" w:color="auto"/>
            <w:left w:val="none" w:sz="0" w:space="0" w:color="auto"/>
            <w:bottom w:val="none" w:sz="0" w:space="0" w:color="auto"/>
            <w:right w:val="none" w:sz="0" w:space="0" w:color="auto"/>
          </w:divBdr>
        </w:div>
        <w:div w:id="1879321424">
          <w:marLeft w:val="0"/>
          <w:marRight w:val="0"/>
          <w:marTop w:val="0"/>
          <w:marBottom w:val="0"/>
          <w:divBdr>
            <w:top w:val="none" w:sz="0" w:space="0" w:color="auto"/>
            <w:left w:val="none" w:sz="0" w:space="0" w:color="auto"/>
            <w:bottom w:val="none" w:sz="0" w:space="0" w:color="auto"/>
            <w:right w:val="none" w:sz="0" w:space="0" w:color="auto"/>
          </w:divBdr>
        </w:div>
        <w:div w:id="750006433">
          <w:marLeft w:val="0"/>
          <w:marRight w:val="0"/>
          <w:marTop w:val="0"/>
          <w:marBottom w:val="0"/>
          <w:divBdr>
            <w:top w:val="none" w:sz="0" w:space="0" w:color="auto"/>
            <w:left w:val="none" w:sz="0" w:space="0" w:color="auto"/>
            <w:bottom w:val="none" w:sz="0" w:space="0" w:color="auto"/>
            <w:right w:val="none" w:sz="0" w:space="0" w:color="auto"/>
          </w:divBdr>
        </w:div>
        <w:div w:id="693269868">
          <w:marLeft w:val="0"/>
          <w:marRight w:val="0"/>
          <w:marTop w:val="0"/>
          <w:marBottom w:val="0"/>
          <w:divBdr>
            <w:top w:val="none" w:sz="0" w:space="0" w:color="auto"/>
            <w:left w:val="none" w:sz="0" w:space="0" w:color="auto"/>
            <w:bottom w:val="none" w:sz="0" w:space="0" w:color="auto"/>
            <w:right w:val="none" w:sz="0" w:space="0" w:color="auto"/>
          </w:divBdr>
        </w:div>
        <w:div w:id="1756828172">
          <w:marLeft w:val="0"/>
          <w:marRight w:val="0"/>
          <w:marTop w:val="0"/>
          <w:marBottom w:val="0"/>
          <w:divBdr>
            <w:top w:val="none" w:sz="0" w:space="0" w:color="auto"/>
            <w:left w:val="none" w:sz="0" w:space="0" w:color="auto"/>
            <w:bottom w:val="none" w:sz="0" w:space="0" w:color="auto"/>
            <w:right w:val="none" w:sz="0" w:space="0" w:color="auto"/>
          </w:divBdr>
        </w:div>
        <w:div w:id="1562789583">
          <w:marLeft w:val="0"/>
          <w:marRight w:val="0"/>
          <w:marTop w:val="0"/>
          <w:marBottom w:val="0"/>
          <w:divBdr>
            <w:top w:val="none" w:sz="0" w:space="0" w:color="auto"/>
            <w:left w:val="none" w:sz="0" w:space="0" w:color="auto"/>
            <w:bottom w:val="none" w:sz="0" w:space="0" w:color="auto"/>
            <w:right w:val="none" w:sz="0" w:space="0" w:color="auto"/>
          </w:divBdr>
        </w:div>
      </w:divsChild>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895771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0886917">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329241">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5068812">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38444961">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496067081">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266855">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476335">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0000577">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57385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Og-BFqh9paM" TargetMode="External"/><Relationship Id="rId18" Type="http://schemas.openxmlformats.org/officeDocument/2006/relationships/hyperlink" Target="https://contenidos.unid.edu.mx/unid_v1/unid/lic_ingenieria_software/LNAD_EET01_proyecto_transformacion_5s/docs/guia_seguimiento_evaluacion_martinez.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hyperlink" Target="https://fastercapital.com/es/contenido/Encuestas-comunitarias--como-realizar-y-analizar-encuestas-y-sondeos-comunitarios.html" TargetMode="External"/><Relationship Id="rId2" Type="http://schemas.openxmlformats.org/officeDocument/2006/relationships/customXml" Target="../customXml/item2.xml"/><Relationship Id="rId16" Type="http://schemas.openxmlformats.org/officeDocument/2006/relationships/hyperlink" Target="https://www.yeseniadelgado.com/blog/indicadores-en-proyectos-de-comunidad"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svg"/><Relationship Id="rId10" Type="http://schemas.openxmlformats.org/officeDocument/2006/relationships/endnotes" Target="end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9C14B031-69D2-4815-A77A-60B4EECF27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239</TotalTime>
  <Pages>81</Pages>
  <Words>14280</Words>
  <Characters>78545</Characters>
  <Application>Microsoft Office Word</Application>
  <DocSecurity>0</DocSecurity>
  <Lines>654</Lines>
  <Paragraphs>185</Paragraphs>
  <ScaleCrop>false</ScaleCrop>
  <HeadingPairs>
    <vt:vector size="2" baseType="variant">
      <vt:variant>
        <vt:lpstr>Título</vt:lpstr>
      </vt:variant>
      <vt:variant>
        <vt:i4>1</vt:i4>
      </vt:variant>
    </vt:vector>
  </HeadingPairs>
  <TitlesOfParts>
    <vt:vector size="1" baseType="lpstr">
      <vt:lpstr>Seguimiento, evaluación y mejora de proyectos comunitarios</vt:lpstr>
    </vt:vector>
  </TitlesOfParts>
  <Company/>
  <LinksUpToDate>false</LinksUpToDate>
  <CharactersWithSpaces>92640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Seguimiento, evaluación y mejora de proyectos comunitarios</dc:title>
  <dc:subject/>
  <dc:creator>SENA</dc:creator>
  <cp:keywords/>
  <dc:description/>
  <cp:lastModifiedBy>Laura Daniela Burgos Rueda</cp:lastModifiedBy>
  <cp:revision>26</cp:revision>
  <cp:lastPrinted>2026-08-13T19:26:00Z</cp:lastPrinted>
  <dcterms:created xsi:type="dcterms:W3CDTF">2026-06-23T12:35:00Z</dcterms:created>
  <dcterms:modified xsi:type="dcterms:W3CDTF">2026-08-13T19:27:00Z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