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8067C" w:rsidRDefault="00D8067C" w14:paraId="45EA307B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759"/>
        <w:gridCol w:w="3969"/>
        <w:gridCol w:w="3198"/>
      </w:tblGrid>
      <w:tr w:rsidR="00D8067C" w:rsidTr="000D8A03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452B0B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A22ED5">
              <w:rPr>
                <w:b/>
                <w:sz w:val="20"/>
                <w:szCs w:val="20"/>
              </w:rPr>
              <w:t>Video Animado o Motion</w:t>
            </w:r>
          </w:p>
        </w:tc>
      </w:tr>
      <w:tr w:rsidR="00195B8F" w:rsidTr="000D8A03" w14:paraId="64FC02CA" w14:textId="77777777">
        <w:trPr>
          <w:trHeight w:val="338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B8F" w:rsidP="00195B8F" w:rsidRDefault="00195B8F" w14:paraId="5364F121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C78A1" w:rsidR="00195B8F" w:rsidP="00195B8F" w:rsidRDefault="0010626F" w14:paraId="62835FB8" w14:textId="6D332FAF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Supervisión de la operación del transporte.</w:t>
            </w:r>
          </w:p>
        </w:tc>
      </w:tr>
      <w:tr w:rsidR="00D8067C" w:rsidTr="000D8A03" w14:paraId="2C9A85B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03DD4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RDefault="00D8067C" w14:paraId="364C6A65" w14:textId="56204F9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D8067C" w:rsidTr="000D8A03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F08ECAA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75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RDefault="00DB2D32" w14:paraId="546C0328" w14:textId="77777777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A22ED5">
              <w:rPr>
                <w:b/>
                <w:sz w:val="20"/>
                <w:szCs w:val="20"/>
              </w:rPr>
              <w:t>Imagen</w:t>
            </w:r>
          </w:p>
        </w:tc>
        <w:tc>
          <w:tcPr>
            <w:tcW w:w="396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ED5" w:rsidR="00D8067C" w:rsidRDefault="00DB2D32" w14:paraId="4EC207B9" w14:textId="77777777">
            <w:pPr>
              <w:widowControl w:val="0"/>
              <w:rPr>
                <w:b/>
                <w:sz w:val="20"/>
                <w:szCs w:val="20"/>
              </w:rPr>
            </w:pPr>
            <w:r w:rsidRPr="00A22ED5">
              <w:rPr>
                <w:b/>
                <w:sz w:val="20"/>
                <w:szCs w:val="20"/>
              </w:rPr>
              <w:t>Narración (voz en off)</w:t>
            </w:r>
          </w:p>
        </w:tc>
        <w:tc>
          <w:tcPr>
            <w:tcW w:w="319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04AF1728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D8067C" w:rsidTr="000D8A03" w14:paraId="63E9B3EE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227F25B" w14:textId="77777777">
            <w:pPr>
              <w:widowControl w:val="0"/>
              <w:spacing w:line="240" w:lineRule="auto"/>
              <w:rPr>
                <w:b/>
              </w:rPr>
            </w:pPr>
            <w:bookmarkStart w:name="_Hlk176107302" w:id="0"/>
            <w:r>
              <w:rPr>
                <w:b/>
              </w:rPr>
              <w:t>Escena 1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24CD" w:rsidP="008176F5" w:rsidRDefault="0010626F" w14:paraId="33860280" w14:textId="7629A0AD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606081B" wp14:editId="03E2148E">
                  <wp:extent cx="2894965" cy="1930400"/>
                  <wp:effectExtent l="0" t="0" r="635" b="0"/>
                  <wp:docPr id="213471805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8057" name="Imagen 213471805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4CD" w:rsidP="008176F5" w:rsidRDefault="001024CD" w14:paraId="52E16D67" w14:textId="310CA08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:rsidRPr="00B47B66" w:rsidR="00CC556F" w:rsidP="002D5639" w:rsidRDefault="0010626F" w14:paraId="3EF6F335" w14:textId="380FECE9">
            <w:pPr>
              <w:widowControl w:val="0"/>
              <w:spacing w:line="240" w:lineRule="auto"/>
            </w:pPr>
            <w:r w:rsidRPr="0010626F">
              <w:rPr>
                <w:color w:val="1F497D" w:themeColor="text2"/>
              </w:rPr>
              <w:t>https://www.freepik.es/foto-gratis/hombre-sonriente-tiro-medio-almacen_21251335.htm#fromView=search&amp;page=1&amp;position=5&amp;uuid=76ed6e0b-19f3-42e5-b7cd-e9cb84999e21&amp;query=supervici%C3%B3n+logistica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7F4F" w:rsidP="00547F4F" w:rsidRDefault="00547F4F" w14:paraId="0BF6E731" w14:textId="77777777">
            <w:pPr>
              <w:spacing w:before="100" w:beforeAutospacing="1" w:after="100" w:afterAutospacing="1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EF634E">
              <w:rPr>
                <w:rFonts w:ascii="Calibri" w:hAnsi="Calibri" w:eastAsia="Calibri" w:cs="Calibri"/>
                <w:color w:val="000000" w:themeColor="text1"/>
              </w:rPr>
              <w:t>¡Bienvenido al componente formativo Supervisión de la operación del transporte! Este espacio está diseñado para brindar una comprensión integral de los procesos que garantizan la eficiencia, seguridad y trazabilidad en la logística de mercancías.</w:t>
            </w:r>
          </w:p>
          <w:p w:rsidRPr="00547F4F" w:rsidR="00D8067C" w:rsidP="00B47B66" w:rsidRDefault="00D8067C" w14:paraId="22DD085B" w14:textId="717E227F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11BD9" w:rsidR="00F81BC3" w:rsidRDefault="0010626F" w14:paraId="14964535" w14:textId="59459925">
            <w:pPr>
              <w:widowControl w:val="0"/>
              <w:rPr>
                <w:rFonts w:ascii="Calibri" w:hAnsi="Calibri" w:cs="Calibri"/>
                <w:sz w:val="20"/>
                <w:szCs w:val="20"/>
              </w:rPr>
            </w:pPr>
            <w:r w:rsidRPr="00011BD9">
              <w:rPr>
                <w:rFonts w:ascii="Calibri" w:hAnsi="Calibri" w:cs="Calibri"/>
                <w:sz w:val="20"/>
                <w:szCs w:val="20"/>
                <w:lang w:val="es-ES"/>
              </w:rPr>
              <w:t>Supervisión de la operación del transporte.</w:t>
            </w:r>
          </w:p>
        </w:tc>
      </w:tr>
      <w:tr w:rsidR="00B47B66" w:rsidTr="000D8A03" w14:paraId="38D5C288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7B66" w:rsidRDefault="00B47B66" w14:paraId="1DA90175" w14:textId="5B8D2A6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2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6149" w:rsidP="008176F5" w:rsidRDefault="00826149" w14:paraId="6F8ED8B4" w14:textId="1C61246B">
            <w:pPr>
              <w:widowControl w:val="0"/>
              <w:spacing w:line="240" w:lineRule="auto"/>
              <w:rPr>
                <w:color w:val="1F497D" w:themeColor="text2"/>
              </w:rPr>
            </w:pPr>
            <w:r>
              <w:rPr>
                <w:noProof/>
                <w:color w:val="1F497D" w:themeColor="text2"/>
              </w:rPr>
              <w:drawing>
                <wp:inline distT="0" distB="0" distL="0" distR="0" wp14:anchorId="55BECBC6" wp14:editId="1F5BC51F">
                  <wp:extent cx="2894965" cy="1929765"/>
                  <wp:effectExtent l="0" t="0" r="635" b="0"/>
                  <wp:docPr id="1505249613" name="Imagen 3" descr="Persona parada junto a una camione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249613" name="Imagen 3" descr="Persona parada junto a una camioneta&#10;&#10;El contenido generado por IA puede ser incorrecto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B47B66" w:rsidR="00B47B66" w:rsidP="008176F5" w:rsidRDefault="00826149" w14:paraId="77A9AB8F" w14:textId="335F716B">
            <w:pPr>
              <w:widowControl w:val="0"/>
              <w:spacing w:line="240" w:lineRule="auto"/>
              <w:rPr>
                <w:noProof/>
              </w:rPr>
            </w:pPr>
            <w:r w:rsidRPr="00826149">
              <w:rPr>
                <w:color w:val="1F497D" w:themeColor="text2"/>
              </w:rPr>
              <w:t>https://www.freepik.es/foto-gratis/hombre-casco-tiro-medio_27257946.htm#fromView=search&amp;page=1&amp;position=37&amp;uuid=159cf32c-a41a-42e7-9a89-25deee0cd5a7&amp;query=monitoreo+del+transporte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7F4F" w:rsidP="00547F4F" w:rsidRDefault="00547F4F" w14:paraId="6E7F2682" w14:textId="77777777">
            <w:pPr>
              <w:spacing w:before="100" w:beforeAutospacing="1" w:after="100" w:afterAutospacing="1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EF634E">
              <w:rPr>
                <w:rFonts w:ascii="Calibri" w:hAnsi="Calibri" w:eastAsia="Calibri" w:cs="Calibri"/>
                <w:color w:val="000000" w:themeColor="text1"/>
              </w:rPr>
              <w:t>Se abordará la relevancia del monitoreo y el rastreo en tiempo real, destacando cómo las tecnologías de geolocalización, sensores y plataformas de gestión fortalecen la visibilidad de la operación, optimizan los recursos y facilitan la toma de decisiones oportunas.</w:t>
            </w:r>
          </w:p>
          <w:p w:rsidRPr="00011BD9" w:rsidR="00B47B66" w:rsidP="00B47B66" w:rsidRDefault="00B47B66" w14:paraId="432786C8" w14:textId="70A7C00A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11BD9" w:rsidR="0010626F" w:rsidP="00B47B66" w:rsidRDefault="00011BD9" w14:paraId="57546751" w14:textId="21721002">
            <w:pPr>
              <w:pStyle w:val="Prrafodelista"/>
              <w:widowControl w:val="0"/>
              <w:numPr>
                <w:ilvl w:val="0"/>
                <w:numId w:val="2"/>
              </w:numPr>
              <w:rPr>
                <w:rFonts w:ascii="Calibri" w:hAnsi="Calibri" w:cs="Calibri"/>
                <w:b/>
                <w:bCs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Ubicación y estado de la carga</w:t>
            </w:r>
            <w:r w:rsidR="00547F4F">
              <w:rPr>
                <w:rFonts w:ascii="Calibri" w:hAnsi="Calibri" w:cs="Calibri"/>
                <w:lang w:val="es-ES"/>
              </w:rPr>
              <w:t>.</w:t>
            </w:r>
          </w:p>
          <w:p w:rsidRPr="00DF2982" w:rsidR="00011BD9" w:rsidP="00B47B66" w:rsidRDefault="00011BD9" w14:paraId="5E6A8DFB" w14:textId="2FDCE5C8">
            <w:pPr>
              <w:pStyle w:val="Prrafodelista"/>
              <w:widowControl w:val="0"/>
              <w:numPr>
                <w:ilvl w:val="0"/>
                <w:numId w:val="2"/>
              </w:numPr>
              <w:rPr>
                <w:rFonts w:ascii="Calibri" w:hAnsi="Calibri" w:cs="Calibri"/>
                <w:b/>
                <w:bCs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Tecnología de rastreo</w:t>
            </w:r>
            <w:r w:rsidR="00547F4F">
              <w:rPr>
                <w:rFonts w:ascii="Calibri" w:hAnsi="Calibri" w:cs="Calibri"/>
                <w:lang w:val="es-ES"/>
              </w:rPr>
              <w:t>.</w:t>
            </w:r>
          </w:p>
        </w:tc>
      </w:tr>
      <w:tr w:rsidR="00011BD9" w:rsidTr="000D8A03" w14:paraId="4FD24BEE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BD9" w:rsidRDefault="00646592" w14:paraId="4C1BB890" w14:textId="4FC4BF3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3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BD9" w:rsidP="008176F5" w:rsidRDefault="00ED775C" w14:paraId="243B6C28" w14:textId="77777777">
            <w:pPr>
              <w:widowControl w:val="0"/>
              <w:spacing w:line="240" w:lineRule="auto"/>
              <w:rPr>
                <w:noProof/>
                <w:color w:val="1F497D" w:themeColor="text2"/>
              </w:rPr>
            </w:pPr>
            <w:r>
              <w:rPr>
                <w:noProof/>
                <w:color w:val="1F497D" w:themeColor="text2"/>
              </w:rPr>
              <w:drawing>
                <wp:inline distT="0" distB="0" distL="0" distR="0" wp14:anchorId="60CC89F8" wp14:editId="1E68DEF4">
                  <wp:extent cx="2499786" cy="1405890"/>
                  <wp:effectExtent l="0" t="0" r="0" b="3810"/>
                  <wp:docPr id="1778420711" name="Imagen 2" descr="Una persona en frente de una computado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420711" name="Imagen 2" descr="Una persona en frente de una computadora&#10;&#10;El contenido generado por IA puede ser incorrecto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302" cy="140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775C" w:rsidP="008176F5" w:rsidRDefault="00ED775C" w14:paraId="5E845583" w14:textId="2008CD79">
            <w:pPr>
              <w:widowControl w:val="0"/>
              <w:spacing w:line="240" w:lineRule="auto"/>
              <w:rPr>
                <w:noProof/>
                <w:color w:val="1F497D" w:themeColor="text2"/>
              </w:rPr>
            </w:pPr>
            <w:r w:rsidRPr="00ED775C">
              <w:rPr>
                <w:noProof/>
                <w:color w:val="1F497D" w:themeColor="text2"/>
              </w:rPr>
              <w:t>https://www.freepik.es/foto-gratis/hombre-negocios-barba-trabajando-duro-su-escritorio-oficina-hombre-</w:t>
            </w:r>
            <w:r w:rsidRPr="00ED775C">
              <w:rPr>
                <w:noProof/>
                <w:color w:val="1F497D" w:themeColor="text2"/>
              </w:rPr>
              <w:lastRenderedPageBreak/>
              <w:t>motivado_18993244.htm#fromView=search&amp;page=1&amp;position=15&amp;uuid=3efcc60f-7dad-427c-8e54-f723a090f51f&amp;query=sistema+de+monitore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7F4F" w:rsidP="00547F4F" w:rsidRDefault="00547F4F" w14:paraId="00D17F6D" w14:textId="77777777">
            <w:pPr>
              <w:spacing w:before="100" w:beforeAutospacing="1" w:after="100" w:afterAutospacing="1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EF634E">
              <w:rPr>
                <w:rFonts w:ascii="Calibri" w:hAnsi="Calibri" w:eastAsia="Calibri" w:cs="Calibri"/>
                <w:color w:val="000000" w:themeColor="text1"/>
              </w:rPr>
              <w:lastRenderedPageBreak/>
              <w:t>Asimismo, se profundizará en la gestión de contingencias, con procedimientos orientados a la prevención, evaluación y respuesta ante incidentes, minimizando su impacto y asegurando la continuidad del servicio.</w:t>
            </w:r>
          </w:p>
          <w:p w:rsidRPr="00547F4F" w:rsidR="00011BD9" w:rsidP="00B47B66" w:rsidRDefault="00011BD9" w14:paraId="15D15D55" w14:textId="08DC2704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1BD9" w:rsidP="00B47B66" w:rsidRDefault="00011BD9" w14:paraId="342C44A2" w14:textId="4AEFE306">
            <w:pPr>
              <w:pStyle w:val="Prrafodelista"/>
              <w:widowControl w:val="0"/>
              <w:numPr>
                <w:ilvl w:val="0"/>
                <w:numId w:val="2"/>
              </w:numPr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Sistemas de monitoreo en tiempo real</w:t>
            </w:r>
            <w:r w:rsidR="00547F4F">
              <w:rPr>
                <w:rFonts w:ascii="Calibri" w:hAnsi="Calibri" w:cs="Calibri"/>
                <w:lang w:val="es-ES"/>
              </w:rPr>
              <w:t>.</w:t>
            </w:r>
          </w:p>
          <w:p w:rsidR="00011BD9" w:rsidP="00B47B66" w:rsidRDefault="00011BD9" w14:paraId="2CAADFE9" w14:textId="77777777">
            <w:pPr>
              <w:pStyle w:val="Prrafodelista"/>
              <w:widowControl w:val="0"/>
              <w:numPr>
                <w:ilvl w:val="0"/>
                <w:numId w:val="2"/>
              </w:numPr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Toma de decisiones</w:t>
            </w:r>
          </w:p>
          <w:p w:rsidR="00011BD9" w:rsidP="00B47B66" w:rsidRDefault="00011BD9" w14:paraId="7CD50468" w14:textId="6FE5422E">
            <w:pPr>
              <w:pStyle w:val="Prrafodelista"/>
              <w:widowControl w:val="0"/>
              <w:numPr>
                <w:ilvl w:val="0"/>
                <w:numId w:val="2"/>
              </w:numPr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Prevención de eventualidades</w:t>
            </w:r>
            <w:r w:rsidR="00547F4F">
              <w:rPr>
                <w:rFonts w:ascii="Calibri" w:hAnsi="Calibri" w:cs="Calibri"/>
                <w:lang w:val="es-ES"/>
              </w:rPr>
              <w:t>.</w:t>
            </w:r>
          </w:p>
          <w:p w:rsidR="00011BD9" w:rsidP="00B47B66" w:rsidRDefault="00011BD9" w14:paraId="1BF63815" w14:textId="4928D938">
            <w:pPr>
              <w:pStyle w:val="Prrafodelista"/>
              <w:widowControl w:val="0"/>
              <w:numPr>
                <w:ilvl w:val="0"/>
                <w:numId w:val="2"/>
              </w:numPr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Gestión proactiva de los recursos y</w:t>
            </w:r>
            <w:r w:rsidR="00ED775C">
              <w:rPr>
                <w:rFonts w:ascii="Calibri" w:hAnsi="Calibri" w:cs="Calibri"/>
                <w:lang w:val="es-ES"/>
              </w:rPr>
              <w:t xml:space="preserve"> los tiempos</w:t>
            </w:r>
            <w:r w:rsidR="00547F4F">
              <w:rPr>
                <w:rFonts w:ascii="Calibri" w:hAnsi="Calibri" w:cs="Calibri"/>
                <w:lang w:val="es-ES"/>
              </w:rPr>
              <w:t>.</w:t>
            </w:r>
          </w:p>
        </w:tc>
      </w:tr>
      <w:tr w:rsidR="00D8067C" w:rsidTr="000D8A03" w14:paraId="52F411BE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4367" w:rsidRDefault="00AB4367" w14:paraId="3C281D1D" w14:textId="77777777">
            <w:pPr>
              <w:widowControl w:val="0"/>
              <w:spacing w:line="240" w:lineRule="auto"/>
              <w:rPr>
                <w:b/>
              </w:rPr>
            </w:pPr>
            <w:bookmarkStart w:name="_Hlk176107244" w:id="1"/>
            <w:bookmarkEnd w:id="0"/>
          </w:p>
          <w:p w:rsidR="00AB4367" w:rsidRDefault="00AB4367" w14:paraId="7A187EC2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AB4367" w14:paraId="2C707C21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2D6B13" w14:paraId="06556C34" w14:textId="2A59209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</w:t>
            </w:r>
          </w:p>
          <w:p w:rsidR="00AB4367" w:rsidRDefault="00AB4367" w14:paraId="1A1FB90C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AB4367" w14:paraId="0DC230A8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AB4367" w14:paraId="12831778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AB4367" w14:paraId="7FD486A7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AB4367" w14:paraId="5A65EF80" w14:textId="77777777">
            <w:pPr>
              <w:widowControl w:val="0"/>
              <w:spacing w:line="240" w:lineRule="auto"/>
              <w:rPr>
                <w:b/>
              </w:rPr>
            </w:pPr>
          </w:p>
          <w:p w:rsidR="00AB4367" w:rsidRDefault="00AB4367" w14:paraId="45CCAEBB" w14:textId="77777777">
            <w:pPr>
              <w:widowControl w:val="0"/>
              <w:spacing w:line="240" w:lineRule="auto"/>
              <w:rPr>
                <w:b/>
              </w:rPr>
            </w:pPr>
          </w:p>
          <w:p w:rsidR="00D8067C" w:rsidRDefault="00D8067C" w14:paraId="1CD0EDA7" w14:textId="38449FFE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0FD" w:rsidRDefault="008B10FD" w14:paraId="57C48CA2" w14:textId="589F9FEC">
            <w:pPr>
              <w:widowControl w:val="0"/>
              <w:spacing w:line="240" w:lineRule="auto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7EC70D9A" wp14:editId="74A10E93">
                  <wp:extent cx="2224126" cy="1568450"/>
                  <wp:effectExtent l="0" t="0" r="5080" b="0"/>
                  <wp:docPr id="160781242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812428" name="Imagen 160781242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520" cy="157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0FD" w:rsidRDefault="008B10FD" w14:paraId="71E4118D" w14:textId="77777777">
            <w:pPr>
              <w:widowControl w:val="0"/>
              <w:spacing w:line="240" w:lineRule="auto"/>
              <w:rPr>
                <w:color w:val="0070C0"/>
              </w:rPr>
            </w:pPr>
          </w:p>
          <w:p w:rsidR="008B10FD" w:rsidRDefault="008B10FD" w14:paraId="7ED18DC3" w14:textId="77777777">
            <w:pPr>
              <w:widowControl w:val="0"/>
              <w:spacing w:line="240" w:lineRule="auto"/>
              <w:rPr>
                <w:color w:val="0070C0"/>
              </w:rPr>
            </w:pPr>
          </w:p>
          <w:p w:rsidR="008B10FD" w:rsidRDefault="008B10FD" w14:paraId="3A0B6FD8" w14:textId="77777777">
            <w:pPr>
              <w:widowControl w:val="0"/>
              <w:spacing w:line="240" w:lineRule="auto"/>
              <w:rPr>
                <w:color w:val="0070C0"/>
              </w:rPr>
            </w:pPr>
          </w:p>
          <w:p w:rsidR="008B10FD" w:rsidRDefault="008B10FD" w14:paraId="026D6DC9" w14:textId="77777777">
            <w:pPr>
              <w:widowControl w:val="0"/>
              <w:spacing w:line="240" w:lineRule="auto"/>
              <w:rPr>
                <w:color w:val="0070C0"/>
              </w:rPr>
            </w:pPr>
          </w:p>
          <w:p w:rsidRPr="000A5B44" w:rsidR="00D8067C" w:rsidRDefault="008B10FD" w14:paraId="7E0FFD16" w14:textId="63CE750D">
            <w:pPr>
              <w:widowControl w:val="0"/>
              <w:spacing w:line="240" w:lineRule="auto"/>
            </w:pPr>
            <w:r w:rsidRPr="008B10FD">
              <w:rPr>
                <w:color w:val="0070C0"/>
              </w:rPr>
              <w:t>https://www.freepik.es/foto-gratis/dispositivo-sujecion-hombre-tiro-medio_21252162.htm#fromView=image_search_similar&amp;page=1&amp;position=0&amp;uuid=b2d76b85-7de0-4dc3-9890-2f7ce9cfb348&amp;query=rastreo+de+carga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2982" w:rsidR="00D8067C" w:rsidP="00290DC5" w:rsidRDefault="00547F4F" w14:paraId="466D259C" w14:textId="1137261F">
            <w:pPr>
              <w:jc w:val="both"/>
              <w:rPr>
                <w:rFonts w:ascii="Calibri" w:hAnsi="Calibri" w:cs="Calibri"/>
                <w:lang w:val="es-ES"/>
              </w:rPr>
            </w:pPr>
            <w:r w:rsidRPr="00EF634E">
              <w:rPr>
                <w:rFonts w:ascii="Calibri" w:hAnsi="Calibri" w:eastAsia="Calibri" w:cs="Calibri"/>
                <w:color w:val="000000" w:themeColor="text1"/>
              </w:rPr>
              <w:t>El componente también enfatiza en la elaboración de reportes e informes de operación como instrumentos clave para el análisis de datos, la comunicación efectiva y la mejora continua.</w:t>
            </w: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0FD" w:rsidP="00AB58E8" w:rsidRDefault="00547F4F" w14:paraId="2006B628" w14:textId="099D5E9A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Reportes de operación.</w:t>
            </w:r>
          </w:p>
          <w:p w:rsidR="008B10FD" w:rsidP="00AB58E8" w:rsidRDefault="008B10FD" w14:paraId="490887CE" w14:textId="21E90D70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Seguridad de la mercancía</w:t>
            </w:r>
            <w:r w:rsidR="00547F4F">
              <w:rPr>
                <w:rFonts w:ascii="Calibri" w:hAnsi="Calibri" w:cs="Calibri"/>
              </w:rPr>
              <w:t>.</w:t>
            </w:r>
          </w:p>
          <w:p w:rsidRPr="00DF2982" w:rsidR="008B10FD" w:rsidP="00AB58E8" w:rsidRDefault="008B10FD" w14:paraId="6448ABCF" w14:textId="04B53D42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Optimización de las rutas</w:t>
            </w:r>
            <w:r w:rsidR="00547F4F">
              <w:rPr>
                <w:rFonts w:ascii="Calibri" w:hAnsi="Calibri" w:cs="Calibri"/>
              </w:rPr>
              <w:t>.</w:t>
            </w:r>
          </w:p>
        </w:tc>
      </w:tr>
      <w:tr w:rsidR="00CC556F" w:rsidTr="000D8A03" w14:paraId="22E681AE" w14:textId="77777777">
        <w:trPr>
          <w:trHeight w:val="4255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7DF981C4" w14:textId="5CE570E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 w:rsidR="00646592">
              <w:rPr>
                <w:b/>
              </w:rPr>
              <w:t>5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5FE5" w:rsidP="00F23EDB" w:rsidRDefault="003117C5" w14:paraId="52CD8348" w14:textId="306CF6B0">
            <w:pPr>
              <w:widowControl w:val="0"/>
              <w:spacing w:line="240" w:lineRule="auto"/>
              <w:rPr>
                <w:noProof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A392B6C" wp14:editId="3559B943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0</wp:posOffset>
                  </wp:positionV>
                  <wp:extent cx="2586355" cy="1714500"/>
                  <wp:effectExtent l="0" t="0" r="4445" b="0"/>
                  <wp:wrapTopAndBottom/>
                  <wp:docPr id="1720726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726474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Pr="003117C5" w:rsidR="00CD5FE5" w:rsidP="00F23EDB" w:rsidRDefault="003117C5" w14:paraId="6F1999CA" w14:textId="28D6079F">
            <w:pPr>
              <w:widowControl w:val="0"/>
              <w:spacing w:line="240" w:lineRule="auto"/>
              <w:rPr>
                <w:noProof/>
                <w:color w:val="0070C0"/>
                <w:sz w:val="20"/>
                <w:szCs w:val="20"/>
                <w:lang w:val="es-ES"/>
              </w:rPr>
            </w:pPr>
            <w:r w:rsidRPr="003117C5">
              <w:rPr>
                <w:noProof/>
                <w:color w:val="0070C0"/>
                <w:sz w:val="20"/>
                <w:szCs w:val="20"/>
                <w:lang w:val="es-ES"/>
              </w:rPr>
              <w:t>https://www.freepik.es/foto-gratis/trabajador-almacen-masculino-que-usa-escaner-codigo-barras-analizar-productos-recien-llegados-su-posterior-colocacion-departamento-almacenamiento_11451224.htm#fromView=image_search_similar&amp;page=1&amp;position=7&amp;uuid=b162f280-d8ed-4e36-96c5-44aaf6ce99b1&amp;query=trazabilidad</w:t>
            </w:r>
          </w:p>
          <w:p w:rsidR="00CD5FE5" w:rsidP="00F23EDB" w:rsidRDefault="00CD5FE5" w14:paraId="2B9DDB78" w14:textId="67026A93">
            <w:pPr>
              <w:widowControl w:val="0"/>
              <w:spacing w:line="240" w:lineRule="auto"/>
              <w:rPr>
                <w:noProof/>
                <w:sz w:val="20"/>
                <w:szCs w:val="20"/>
                <w:lang w:val="es-ES"/>
              </w:rPr>
            </w:pPr>
          </w:p>
          <w:p w:rsidR="00CD5FE5" w:rsidP="00F23EDB" w:rsidRDefault="00CD5FE5" w14:paraId="34614C99" w14:textId="77777777">
            <w:pPr>
              <w:widowControl w:val="0"/>
              <w:spacing w:line="240" w:lineRule="auto"/>
              <w:rPr>
                <w:noProof/>
                <w:sz w:val="20"/>
                <w:szCs w:val="20"/>
                <w:lang w:val="es-ES"/>
              </w:rPr>
            </w:pPr>
          </w:p>
          <w:p w:rsidR="00CD5FE5" w:rsidP="00F23EDB" w:rsidRDefault="00CD5FE5" w14:paraId="6CA34062" w14:textId="77777777">
            <w:pPr>
              <w:widowControl w:val="0"/>
              <w:spacing w:line="240" w:lineRule="auto"/>
              <w:rPr>
                <w:noProof/>
                <w:sz w:val="20"/>
                <w:szCs w:val="20"/>
                <w:lang w:val="es-ES"/>
              </w:rPr>
            </w:pPr>
          </w:p>
          <w:p w:rsidRPr="007E5F3F" w:rsidR="00CC556F" w:rsidP="00F23EDB" w:rsidRDefault="00CC556F" w14:paraId="67F435CF" w14:textId="536DA558">
            <w:pPr>
              <w:widowControl w:val="0"/>
              <w:spacing w:line="240" w:lineRule="auto"/>
            </w:pP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7F4F" w:rsidP="00547F4F" w:rsidRDefault="00547F4F" w14:paraId="23D93EC9" w14:textId="77777777">
            <w:pPr>
              <w:spacing w:before="100" w:beforeAutospacing="1" w:after="100" w:afterAutospacing="1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EF634E">
              <w:rPr>
                <w:rFonts w:ascii="Calibri" w:hAnsi="Calibri" w:eastAsia="Calibri" w:cs="Calibri"/>
                <w:color w:val="000000" w:themeColor="text1"/>
              </w:rPr>
              <w:t>Estos documentos permitirán identificar desviaciones, proponer acciones correctivas y potenciar la competitividad empresarial.</w:t>
            </w:r>
          </w:p>
          <w:p w:rsidRPr="003117C5" w:rsidR="00CC556F" w:rsidP="00C11387" w:rsidRDefault="00CC556F" w14:paraId="1EC13EE9" w14:textId="56C377D6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117C5" w:rsidR="007E5F3F" w:rsidP="00C11387" w:rsidRDefault="003117C5" w14:paraId="75BE35AB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="Calibri" w:hAnsi="Calibri" w:cs="Calibri"/>
                <w:sz w:val="20"/>
                <w:szCs w:val="20"/>
              </w:rPr>
            </w:pPr>
            <w:r w:rsidRPr="003117C5">
              <w:rPr>
                <w:rFonts w:ascii="Calibri" w:hAnsi="Calibri" w:cs="Calibri"/>
                <w:sz w:val="20"/>
                <w:szCs w:val="20"/>
              </w:rPr>
              <w:t>Gestión de contingencias y trazabilidad.</w:t>
            </w:r>
          </w:p>
          <w:p w:rsidRPr="003117C5" w:rsidR="003117C5" w:rsidP="00C11387" w:rsidRDefault="003117C5" w14:paraId="6732DDD7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="Calibri" w:hAnsi="Calibri" w:cs="Calibri"/>
                <w:sz w:val="20"/>
                <w:szCs w:val="20"/>
              </w:rPr>
            </w:pPr>
            <w:r w:rsidRPr="003117C5">
              <w:rPr>
                <w:rFonts w:ascii="Calibri" w:hAnsi="Calibri" w:cs="Calibri"/>
                <w:sz w:val="20"/>
                <w:szCs w:val="20"/>
              </w:rPr>
              <w:t>Minimizando su impacto</w:t>
            </w:r>
          </w:p>
          <w:p w:rsidRPr="00C11387" w:rsidR="003117C5" w:rsidP="00C11387" w:rsidRDefault="003117C5" w14:paraId="76973C05" w14:textId="2FB01B15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117C5">
              <w:rPr>
                <w:rFonts w:ascii="Calibri" w:hAnsi="Calibri" w:cs="Calibri"/>
                <w:sz w:val="20"/>
                <w:szCs w:val="20"/>
              </w:rPr>
              <w:t>Garantizar la continuidad de la operación</w:t>
            </w:r>
          </w:p>
        </w:tc>
      </w:tr>
      <w:tr w:rsidR="0046720B" w:rsidTr="000D8A03" w14:paraId="5895F324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6720B" w:rsidR="0046720B" w:rsidP="00CC556F" w:rsidRDefault="0046720B" w14:paraId="6E94FEFA" w14:textId="0968B9C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 xml:space="preserve">Escena </w:t>
            </w:r>
            <w:r w:rsidR="00646592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720B" w:rsidP="00CC556F" w:rsidRDefault="0046720B" w14:paraId="3F2F24CE" w14:textId="1CA84E6E">
            <w:pPr>
              <w:widowControl w:val="0"/>
              <w:spacing w:line="240" w:lineRule="auto"/>
              <w:rPr>
                <w:noProof/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7FD5A068" wp14:editId="61A1F143">
                  <wp:extent cx="1811360" cy="2235200"/>
                  <wp:effectExtent l="0" t="0" r="0" b="0"/>
                  <wp:docPr id="1264501066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501066" name="Imagen 126450106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491" cy="22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20B" w:rsidP="00CC556F" w:rsidRDefault="0046720B" w14:paraId="3DBED135" w14:textId="77777777">
            <w:pPr>
              <w:widowControl w:val="0"/>
              <w:spacing w:line="240" w:lineRule="auto"/>
              <w:rPr>
                <w:noProof/>
                <w:color w:val="0070C0"/>
              </w:rPr>
            </w:pPr>
          </w:p>
          <w:p w:rsidR="0046720B" w:rsidP="00CC556F" w:rsidRDefault="0046720B" w14:paraId="5354F194" w14:textId="77777777">
            <w:pPr>
              <w:widowControl w:val="0"/>
              <w:spacing w:line="240" w:lineRule="auto"/>
              <w:rPr>
                <w:noProof/>
                <w:color w:val="0070C0"/>
              </w:rPr>
            </w:pPr>
          </w:p>
          <w:p w:rsidRPr="0046720B" w:rsidR="0046720B" w:rsidP="00CC556F" w:rsidRDefault="0046720B" w14:paraId="6506B5D4" w14:textId="5C6CC1D5">
            <w:pPr>
              <w:widowControl w:val="0"/>
              <w:spacing w:line="240" w:lineRule="auto"/>
              <w:rPr>
                <w:noProof/>
                <w:color w:val="0070C0"/>
              </w:rPr>
            </w:pPr>
            <w:r w:rsidRPr="0046720B">
              <w:rPr>
                <w:noProof/>
                <w:color w:val="0070C0"/>
              </w:rPr>
              <w:t>https://www.freepik.es/foto-gratis/hombres-tableta-trabajo-logistico_12976724.htm#fromView=image_search_similar&amp;page=1&amp;position=17&amp;uuid=b8654432-15e5-4782-a169-7fa4d005ca4c&amp;query=verificaci%C3%B3n+de+la+operaci%C3%B3n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F634E" w:rsidR="00547F4F" w:rsidP="00547F4F" w:rsidRDefault="00547F4F" w14:paraId="6D0683B9" w14:textId="77777777">
            <w:pPr>
              <w:spacing w:before="100" w:beforeAutospacing="1" w:after="100" w:afterAutospacing="1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EF634E">
              <w:rPr>
                <w:rFonts w:ascii="Calibri" w:hAnsi="Calibri" w:eastAsia="Calibri" w:cs="Calibri"/>
                <w:color w:val="000000" w:themeColor="text1"/>
              </w:rPr>
              <w:t>¡Lo invitamos a apropiar y aplicar estos conocimientos para fortalecer la supervisión del transporte y garantizar operaciones logísticas seguras y sostenibles!</w:t>
            </w:r>
          </w:p>
          <w:p w:rsidRPr="00547F4F" w:rsidR="00ED775C" w:rsidP="00ED775C" w:rsidRDefault="00ED775C" w14:paraId="35C799EB" w14:textId="77777777">
            <w:pPr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</w:p>
          <w:p w:rsidRPr="00ED775C" w:rsidR="0046720B" w:rsidP="0046720B" w:rsidRDefault="0046720B" w14:paraId="4D7A6D57" w14:textId="7D4CB9EC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720B" w:rsidP="576BDDBB" w:rsidRDefault="0046720B" w14:paraId="10C4C199" w14:textId="34D9CB0C">
            <w:pPr>
              <w:pStyle w:val="Prrafodelista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 w:rsidRPr="000D8A03" w:rsidR="260A8D4A">
              <w:rPr>
                <w:rFonts w:ascii="Calibri" w:hAnsi="Calibri" w:cs="Calibri"/>
                <w:sz w:val="20"/>
                <w:szCs w:val="20"/>
                <w:lang w:val="es-ES"/>
              </w:rPr>
              <w:t>V</w:t>
            </w:r>
            <w:r w:rsidRPr="000D8A03" w:rsidR="0046720B">
              <w:rPr>
                <w:rFonts w:ascii="Calibri" w:hAnsi="Calibri" w:cs="Calibri"/>
                <w:sz w:val="20"/>
                <w:szCs w:val="20"/>
                <w:lang w:val="es-ES"/>
              </w:rPr>
              <w:t xml:space="preserve">erificación de la </w:t>
            </w:r>
            <w:bookmarkStart w:name="_GoBack" w:id="2"/>
            <w:bookmarkEnd w:id="2"/>
            <w:r w:rsidRPr="000D8A03" w:rsidR="0046720B">
              <w:rPr>
                <w:rFonts w:ascii="Calibri" w:hAnsi="Calibri" w:cs="Calibri"/>
                <w:sz w:val="20"/>
                <w:szCs w:val="20"/>
                <w:lang w:val="es-ES"/>
              </w:rPr>
              <w:t>operación.</w:t>
            </w:r>
          </w:p>
          <w:p w:rsidR="0046720B" w:rsidP="576BDDBB" w:rsidRDefault="0046720B" w14:paraId="6CC18EF3" w14:textId="2C4E0C78">
            <w:pPr>
              <w:pStyle w:val="Prrafodelista"/>
              <w:numPr>
                <w:ilvl w:val="0"/>
                <w:numId w:val="1"/>
              </w:numPr>
              <w:rPr>
                <w:rFonts w:ascii="Calibri" w:hAnsi="Calibri" w:cs="Calibri"/>
              </w:rPr>
            </w:pPr>
            <w:r w:rsidRPr="000D8A03" w:rsidR="2AF45AFE">
              <w:rPr>
                <w:rFonts w:ascii="Calibri" w:hAnsi="Calibri" w:cs="Calibri"/>
                <w:sz w:val="20"/>
                <w:szCs w:val="20"/>
                <w:lang w:val="es-ES"/>
              </w:rPr>
              <w:t xml:space="preserve">Operaciones </w:t>
            </w:r>
            <w:r w:rsidRPr="000D8A03" w:rsidR="2AF45AFE">
              <w:rPr>
                <w:rFonts w:ascii="Calibri" w:hAnsi="Calibri" w:cs="Calibri"/>
                <w:sz w:val="20"/>
                <w:szCs w:val="20"/>
                <w:lang w:val="es-ES"/>
              </w:rPr>
              <w:t>logísticas</w:t>
            </w:r>
            <w:r w:rsidRPr="000D8A03" w:rsidR="2AF45AFE">
              <w:rPr>
                <w:rFonts w:ascii="Calibri" w:hAnsi="Calibri" w:cs="Calibri"/>
                <w:sz w:val="20"/>
                <w:szCs w:val="20"/>
                <w:lang w:val="es-ES"/>
              </w:rPr>
              <w:t xml:space="preserve"> seguras.</w:t>
            </w:r>
          </w:p>
        </w:tc>
      </w:tr>
      <w:bookmarkEnd w:id="1"/>
    </w:tbl>
    <w:p w:rsidR="00D8067C" w:rsidRDefault="00D8067C" w14:paraId="7859954A" w14:textId="77777777">
      <w:pPr>
        <w:spacing w:line="240" w:lineRule="auto"/>
        <w:rPr>
          <w:b/>
        </w:rPr>
      </w:pPr>
    </w:p>
    <w:sectPr w:rsidR="00D8067C">
      <w:headerReference w:type="default" r:id="rId16"/>
      <w:footerReference w:type="default" r:id="rId1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736" w:rsidRDefault="00170736" w14:paraId="13142867" w14:textId="77777777">
      <w:pPr>
        <w:spacing w:line="240" w:lineRule="auto"/>
      </w:pPr>
      <w:r>
        <w:separator/>
      </w:r>
    </w:p>
  </w:endnote>
  <w:endnote w:type="continuationSeparator" w:id="0">
    <w:p w:rsidR="00170736" w:rsidRDefault="00170736" w14:paraId="583BC8E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736" w:rsidRDefault="00170736" w14:paraId="5636491C" w14:textId="77777777">
      <w:pPr>
        <w:spacing w:line="240" w:lineRule="auto"/>
      </w:pPr>
      <w:r>
        <w:separator/>
      </w:r>
    </w:p>
  </w:footnote>
  <w:footnote w:type="continuationSeparator" w:id="0">
    <w:p w:rsidR="00170736" w:rsidRDefault="00170736" w14:paraId="338AF1C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F19CC"/>
    <w:multiLevelType w:val="hybridMultilevel"/>
    <w:tmpl w:val="88B87A02"/>
    <w:lvl w:ilvl="0" w:tplc="88A0DB2A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03D46"/>
    <w:rsid w:val="00011BD9"/>
    <w:rsid w:val="000270EE"/>
    <w:rsid w:val="00034159"/>
    <w:rsid w:val="00046193"/>
    <w:rsid w:val="0004784D"/>
    <w:rsid w:val="00071B79"/>
    <w:rsid w:val="00092CE4"/>
    <w:rsid w:val="00093404"/>
    <w:rsid w:val="000A1B94"/>
    <w:rsid w:val="000A5B44"/>
    <w:rsid w:val="000D3041"/>
    <w:rsid w:val="000D7D1D"/>
    <w:rsid w:val="000D8A03"/>
    <w:rsid w:val="001024CD"/>
    <w:rsid w:val="0010626F"/>
    <w:rsid w:val="001104D3"/>
    <w:rsid w:val="00115583"/>
    <w:rsid w:val="001369FC"/>
    <w:rsid w:val="00143FA0"/>
    <w:rsid w:val="001463E7"/>
    <w:rsid w:val="00151017"/>
    <w:rsid w:val="0016678E"/>
    <w:rsid w:val="00170736"/>
    <w:rsid w:val="001724C4"/>
    <w:rsid w:val="001729CC"/>
    <w:rsid w:val="0017631A"/>
    <w:rsid w:val="00195B8F"/>
    <w:rsid w:val="001C4886"/>
    <w:rsid w:val="001F5E77"/>
    <w:rsid w:val="002024AA"/>
    <w:rsid w:val="002043D0"/>
    <w:rsid w:val="002115B7"/>
    <w:rsid w:val="0022079D"/>
    <w:rsid w:val="00227DC0"/>
    <w:rsid w:val="00234C35"/>
    <w:rsid w:val="00250477"/>
    <w:rsid w:val="00255FCE"/>
    <w:rsid w:val="00285F85"/>
    <w:rsid w:val="00290DC5"/>
    <w:rsid w:val="002A049A"/>
    <w:rsid w:val="002A06A0"/>
    <w:rsid w:val="002C78A1"/>
    <w:rsid w:val="002D5639"/>
    <w:rsid w:val="002D6B13"/>
    <w:rsid w:val="002F27D8"/>
    <w:rsid w:val="0030275A"/>
    <w:rsid w:val="003117C5"/>
    <w:rsid w:val="00321510"/>
    <w:rsid w:val="00357B79"/>
    <w:rsid w:val="0038068D"/>
    <w:rsid w:val="003946CE"/>
    <w:rsid w:val="003C55F6"/>
    <w:rsid w:val="003E5E84"/>
    <w:rsid w:val="003E6B38"/>
    <w:rsid w:val="003F0B87"/>
    <w:rsid w:val="003F3A7A"/>
    <w:rsid w:val="00405637"/>
    <w:rsid w:val="00412561"/>
    <w:rsid w:val="00415B29"/>
    <w:rsid w:val="0041609A"/>
    <w:rsid w:val="00427FA0"/>
    <w:rsid w:val="00455806"/>
    <w:rsid w:val="0046720B"/>
    <w:rsid w:val="00481721"/>
    <w:rsid w:val="004A2FD7"/>
    <w:rsid w:val="004B1D4F"/>
    <w:rsid w:val="004E6699"/>
    <w:rsid w:val="004F320D"/>
    <w:rsid w:val="005043C5"/>
    <w:rsid w:val="00544ABC"/>
    <w:rsid w:val="00547F4F"/>
    <w:rsid w:val="0057099F"/>
    <w:rsid w:val="00592854"/>
    <w:rsid w:val="005B6607"/>
    <w:rsid w:val="005E08D9"/>
    <w:rsid w:val="005E61D9"/>
    <w:rsid w:val="005F5A90"/>
    <w:rsid w:val="00606818"/>
    <w:rsid w:val="00642228"/>
    <w:rsid w:val="00646592"/>
    <w:rsid w:val="0065075F"/>
    <w:rsid w:val="006844A6"/>
    <w:rsid w:val="006F04B0"/>
    <w:rsid w:val="007130EB"/>
    <w:rsid w:val="007260B0"/>
    <w:rsid w:val="00745196"/>
    <w:rsid w:val="00745C1C"/>
    <w:rsid w:val="00753FDA"/>
    <w:rsid w:val="00766507"/>
    <w:rsid w:val="00772A82"/>
    <w:rsid w:val="007833E3"/>
    <w:rsid w:val="007954FD"/>
    <w:rsid w:val="007A00F0"/>
    <w:rsid w:val="007A4AFD"/>
    <w:rsid w:val="007E43EB"/>
    <w:rsid w:val="007E5F3F"/>
    <w:rsid w:val="007F2EE6"/>
    <w:rsid w:val="0081408E"/>
    <w:rsid w:val="008176F5"/>
    <w:rsid w:val="00820D2C"/>
    <w:rsid w:val="00826149"/>
    <w:rsid w:val="00830576"/>
    <w:rsid w:val="00834C00"/>
    <w:rsid w:val="00862D19"/>
    <w:rsid w:val="00883A08"/>
    <w:rsid w:val="00885E50"/>
    <w:rsid w:val="00895D75"/>
    <w:rsid w:val="008B10FD"/>
    <w:rsid w:val="008B1B02"/>
    <w:rsid w:val="008B7D0F"/>
    <w:rsid w:val="008D0BA7"/>
    <w:rsid w:val="008E11F2"/>
    <w:rsid w:val="008F4D6D"/>
    <w:rsid w:val="008F6D92"/>
    <w:rsid w:val="0090647F"/>
    <w:rsid w:val="009150DA"/>
    <w:rsid w:val="00915332"/>
    <w:rsid w:val="009317AF"/>
    <w:rsid w:val="009471C6"/>
    <w:rsid w:val="00956623"/>
    <w:rsid w:val="0096424F"/>
    <w:rsid w:val="00995DC0"/>
    <w:rsid w:val="009E0142"/>
    <w:rsid w:val="009E1FFE"/>
    <w:rsid w:val="00A01FDB"/>
    <w:rsid w:val="00A14CF6"/>
    <w:rsid w:val="00A22ED5"/>
    <w:rsid w:val="00A26D31"/>
    <w:rsid w:val="00A37026"/>
    <w:rsid w:val="00A56F5C"/>
    <w:rsid w:val="00A63399"/>
    <w:rsid w:val="00A732BD"/>
    <w:rsid w:val="00A80458"/>
    <w:rsid w:val="00A95D47"/>
    <w:rsid w:val="00AB1D60"/>
    <w:rsid w:val="00AB4367"/>
    <w:rsid w:val="00AB58E8"/>
    <w:rsid w:val="00AE6DF0"/>
    <w:rsid w:val="00B146F8"/>
    <w:rsid w:val="00B21467"/>
    <w:rsid w:val="00B3083A"/>
    <w:rsid w:val="00B46D83"/>
    <w:rsid w:val="00B47B66"/>
    <w:rsid w:val="00B63977"/>
    <w:rsid w:val="00B70083"/>
    <w:rsid w:val="00B82BE4"/>
    <w:rsid w:val="00BB1D01"/>
    <w:rsid w:val="00BC3C27"/>
    <w:rsid w:val="00BD35BE"/>
    <w:rsid w:val="00BD58A5"/>
    <w:rsid w:val="00C05BFB"/>
    <w:rsid w:val="00C11387"/>
    <w:rsid w:val="00C1761E"/>
    <w:rsid w:val="00C21B45"/>
    <w:rsid w:val="00C30F6B"/>
    <w:rsid w:val="00C433B7"/>
    <w:rsid w:val="00C51E5C"/>
    <w:rsid w:val="00C63798"/>
    <w:rsid w:val="00C967AA"/>
    <w:rsid w:val="00CA3401"/>
    <w:rsid w:val="00CA49CF"/>
    <w:rsid w:val="00CC556F"/>
    <w:rsid w:val="00CC562F"/>
    <w:rsid w:val="00CD5FE5"/>
    <w:rsid w:val="00CE107D"/>
    <w:rsid w:val="00CE4B79"/>
    <w:rsid w:val="00D03FBD"/>
    <w:rsid w:val="00D07483"/>
    <w:rsid w:val="00D14E0E"/>
    <w:rsid w:val="00D46B27"/>
    <w:rsid w:val="00D730E6"/>
    <w:rsid w:val="00D8067C"/>
    <w:rsid w:val="00DB2D32"/>
    <w:rsid w:val="00DF2982"/>
    <w:rsid w:val="00E071B0"/>
    <w:rsid w:val="00E141FC"/>
    <w:rsid w:val="00E20811"/>
    <w:rsid w:val="00E33A80"/>
    <w:rsid w:val="00E33E66"/>
    <w:rsid w:val="00E40997"/>
    <w:rsid w:val="00E63326"/>
    <w:rsid w:val="00E96F04"/>
    <w:rsid w:val="00EA53B9"/>
    <w:rsid w:val="00EA620D"/>
    <w:rsid w:val="00EB2CDE"/>
    <w:rsid w:val="00EB7352"/>
    <w:rsid w:val="00EB7AD3"/>
    <w:rsid w:val="00ED775C"/>
    <w:rsid w:val="00EE316C"/>
    <w:rsid w:val="00EF48DC"/>
    <w:rsid w:val="00F23EDB"/>
    <w:rsid w:val="00F334C2"/>
    <w:rsid w:val="00F352A4"/>
    <w:rsid w:val="00F6399F"/>
    <w:rsid w:val="00F81BC3"/>
    <w:rsid w:val="00F96082"/>
    <w:rsid w:val="00FA37A1"/>
    <w:rsid w:val="00FA75D9"/>
    <w:rsid w:val="1FA82971"/>
    <w:rsid w:val="260A8D4A"/>
    <w:rsid w:val="2AF45AFE"/>
    <w:rsid w:val="36D127BC"/>
    <w:rsid w:val="3A2E2608"/>
    <w:rsid w:val="4DC08C22"/>
    <w:rsid w:val="576BDDBB"/>
    <w:rsid w:val="6F89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D7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jpeg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jpeg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1" ma:contentTypeDescription="Create a new document." ma:contentTypeScope="" ma:versionID="9de673f0197ee9c4816cf50caa74988e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c9d576c1d58624d45e9370fec3b27e53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7B1E98AB-264A-4605-9B24-8FE1A8E19F1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GILBERTO</dc:creator>
  <lastModifiedBy>Heydy Cristina Gonzalez Garcia</lastModifiedBy>
  <revision>19</revision>
  <dcterms:created xsi:type="dcterms:W3CDTF">2025-06-30T04:26:00.0000000Z</dcterms:created>
  <dcterms:modified xsi:type="dcterms:W3CDTF">2025-09-13T02:48:42.2681502Z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