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238F2EE" w:rsidR="00C407C1" w:rsidRPr="00F70A98" w:rsidRDefault="00F40650" w:rsidP="007F2B44">
                            <w:pPr>
                              <w:pStyle w:val="TituloPortada"/>
                              <w:ind w:firstLine="0"/>
                              <w:rPr>
                                <w:lang w:val="es-MX"/>
                              </w:rPr>
                            </w:pPr>
                            <w:r>
                              <w:rPr>
                                <w:lang w:val="es-CO"/>
                              </w:rPr>
                              <w:t>Mo</w:t>
                            </w:r>
                            <w:r w:rsidR="005C65E1">
                              <w:rPr>
                                <w:lang w:val="es-CO"/>
                              </w:rPr>
                              <w:t>vilidad inteligente y circulación segura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6238F2EE" w:rsidR="00C407C1" w:rsidRPr="00F70A98" w:rsidRDefault="00F40650" w:rsidP="007F2B44">
                      <w:pPr>
                        <w:pStyle w:val="TituloPortada"/>
                        <w:ind w:firstLine="0"/>
                        <w:rPr>
                          <w:lang w:val="es-MX"/>
                        </w:rPr>
                      </w:pPr>
                      <w:r>
                        <w:rPr>
                          <w:lang w:val="es-CO"/>
                        </w:rPr>
                        <w:t>Mo</w:t>
                      </w:r>
                      <w:r w:rsidR="005C65E1">
                        <w:rPr>
                          <w:lang w:val="es-CO"/>
                        </w:rPr>
                        <w:t>vilidad inteligente y circulación segura</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E57B5C3" w:rsidR="00F47AD8" w:rsidRDefault="005C65E1" w:rsidP="00286590">
      <w:pPr>
        <w:rPr>
          <w:bCs/>
          <w:szCs w:val="28"/>
        </w:rPr>
      </w:pPr>
      <w:r w:rsidRPr="005C65E1">
        <w:rPr>
          <w:bCs/>
          <w:szCs w:val="28"/>
        </w:rPr>
        <w:t>La movilidad inteligente integra tecnologías para optimizar el transporte, promoviendo eficiencia, sostenibilidad y accesibilidad</w:t>
      </w:r>
      <w:r w:rsidR="00976E1B">
        <w:rPr>
          <w:bCs/>
          <w:szCs w:val="28"/>
        </w:rPr>
        <w:t>; j</w:t>
      </w:r>
      <w:r w:rsidRPr="005C65E1">
        <w:rPr>
          <w:bCs/>
          <w:szCs w:val="28"/>
        </w:rPr>
        <w:t>unto con la circulación segura, basada en sistemas inteligentes y cultura vial, mejora la convivencia entre usuarios, reduce accidentes y el impacto ambiental. Ambas conforman un modelo integral que transforma el transporte en un sistema moderno, seguro y enfocado en el bienestar de la sociedad</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AF03753" w:rsidR="00C407C1" w:rsidRPr="005F0B71" w:rsidRDefault="000C36A1" w:rsidP="004D7616">
      <w:pPr>
        <w:ind w:left="3539"/>
        <w:rPr>
          <w:lang w:val="es-419"/>
        </w:rPr>
      </w:pPr>
      <w:r>
        <w:rPr>
          <w:rFonts w:ascii="Calibri" w:hAnsi="Calibri"/>
          <w:b/>
          <w:bCs/>
          <w:color w:val="000000" w:themeColor="text1"/>
          <w:kern w:val="0"/>
          <w:lang w:val="es-419"/>
          <w14:ligatures w14:val="none"/>
        </w:rPr>
        <w:t>Agosto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54182F49" w14:textId="52A198FC" w:rsidR="00C07369"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9191645" w:history="1">
            <w:r w:rsidR="00C07369" w:rsidRPr="00056028">
              <w:rPr>
                <w:rStyle w:val="Hipervnculo"/>
                <w:noProof/>
              </w:rPr>
              <w:t>Introducción</w:t>
            </w:r>
            <w:r w:rsidR="00C07369">
              <w:rPr>
                <w:noProof/>
                <w:webHidden/>
              </w:rPr>
              <w:tab/>
            </w:r>
            <w:r w:rsidR="00C07369">
              <w:rPr>
                <w:noProof/>
                <w:webHidden/>
              </w:rPr>
              <w:fldChar w:fldCharType="begin"/>
            </w:r>
            <w:r w:rsidR="00C07369">
              <w:rPr>
                <w:noProof/>
                <w:webHidden/>
              </w:rPr>
              <w:instrText xml:space="preserve"> PAGEREF _Toc209191645 \h </w:instrText>
            </w:r>
            <w:r w:rsidR="00C07369">
              <w:rPr>
                <w:noProof/>
                <w:webHidden/>
              </w:rPr>
            </w:r>
            <w:r w:rsidR="00C07369">
              <w:rPr>
                <w:noProof/>
                <w:webHidden/>
              </w:rPr>
              <w:fldChar w:fldCharType="separate"/>
            </w:r>
            <w:r w:rsidR="00C07369">
              <w:rPr>
                <w:noProof/>
                <w:webHidden/>
              </w:rPr>
              <w:t>1</w:t>
            </w:r>
            <w:r w:rsidR="00C07369">
              <w:rPr>
                <w:noProof/>
                <w:webHidden/>
              </w:rPr>
              <w:fldChar w:fldCharType="end"/>
            </w:r>
          </w:hyperlink>
        </w:p>
        <w:p w14:paraId="3EDAF5EF" w14:textId="1549CFA0" w:rsidR="00C07369" w:rsidRDefault="00C07369">
          <w:pPr>
            <w:pStyle w:val="TDC1"/>
            <w:tabs>
              <w:tab w:val="left" w:pos="1200"/>
              <w:tab w:val="right" w:leader="dot" w:pos="9962"/>
            </w:tabs>
            <w:rPr>
              <w:rFonts w:eastAsiaTheme="minorEastAsia"/>
              <w:noProof/>
              <w:sz w:val="24"/>
              <w:szCs w:val="24"/>
              <w:lang w:eastAsia="es-MX"/>
            </w:rPr>
          </w:pPr>
          <w:hyperlink w:anchor="_Toc209191646" w:history="1">
            <w:r w:rsidRPr="00056028">
              <w:rPr>
                <w:rStyle w:val="Hipervnculo"/>
                <w:noProof/>
              </w:rPr>
              <w:t>1.</w:t>
            </w:r>
            <w:r>
              <w:rPr>
                <w:rFonts w:eastAsiaTheme="minorEastAsia"/>
                <w:noProof/>
                <w:sz w:val="24"/>
                <w:szCs w:val="24"/>
                <w:lang w:eastAsia="es-MX"/>
              </w:rPr>
              <w:tab/>
            </w:r>
            <w:r w:rsidRPr="00056028">
              <w:rPr>
                <w:rStyle w:val="Hipervnculo"/>
                <w:noProof/>
              </w:rPr>
              <w:t>Transporte terrestre</w:t>
            </w:r>
            <w:r>
              <w:rPr>
                <w:noProof/>
                <w:webHidden/>
              </w:rPr>
              <w:tab/>
            </w:r>
            <w:r>
              <w:rPr>
                <w:noProof/>
                <w:webHidden/>
              </w:rPr>
              <w:fldChar w:fldCharType="begin"/>
            </w:r>
            <w:r>
              <w:rPr>
                <w:noProof/>
                <w:webHidden/>
              </w:rPr>
              <w:instrText xml:space="preserve"> PAGEREF _Toc209191646 \h </w:instrText>
            </w:r>
            <w:r>
              <w:rPr>
                <w:noProof/>
                <w:webHidden/>
              </w:rPr>
            </w:r>
            <w:r>
              <w:rPr>
                <w:noProof/>
                <w:webHidden/>
              </w:rPr>
              <w:fldChar w:fldCharType="separate"/>
            </w:r>
            <w:r>
              <w:rPr>
                <w:noProof/>
                <w:webHidden/>
              </w:rPr>
              <w:t>4</w:t>
            </w:r>
            <w:r>
              <w:rPr>
                <w:noProof/>
                <w:webHidden/>
              </w:rPr>
              <w:fldChar w:fldCharType="end"/>
            </w:r>
          </w:hyperlink>
        </w:p>
        <w:p w14:paraId="7119B9AC" w14:textId="0DB4D396" w:rsidR="00C07369" w:rsidRDefault="00C07369">
          <w:pPr>
            <w:pStyle w:val="TDC2"/>
            <w:rPr>
              <w:rFonts w:eastAsiaTheme="minorEastAsia"/>
              <w:noProof/>
              <w:sz w:val="24"/>
              <w:szCs w:val="24"/>
              <w:lang w:eastAsia="es-MX"/>
            </w:rPr>
          </w:pPr>
          <w:hyperlink w:anchor="_Toc209191647" w:history="1">
            <w:r w:rsidRPr="00056028">
              <w:rPr>
                <w:rStyle w:val="Hipervnculo"/>
                <w:noProof/>
              </w:rPr>
              <w:t>1.1</w:t>
            </w:r>
            <w:r>
              <w:rPr>
                <w:rFonts w:eastAsiaTheme="minorEastAsia"/>
                <w:noProof/>
                <w:sz w:val="24"/>
                <w:szCs w:val="24"/>
                <w:lang w:eastAsia="es-MX"/>
              </w:rPr>
              <w:tab/>
            </w:r>
            <w:r w:rsidRPr="00056028">
              <w:rPr>
                <w:rStyle w:val="Hipervnculo"/>
                <w:noProof/>
              </w:rPr>
              <w:t>Historia del transporte terrestre</w:t>
            </w:r>
            <w:r>
              <w:rPr>
                <w:noProof/>
                <w:webHidden/>
              </w:rPr>
              <w:tab/>
            </w:r>
            <w:r>
              <w:rPr>
                <w:noProof/>
                <w:webHidden/>
              </w:rPr>
              <w:fldChar w:fldCharType="begin"/>
            </w:r>
            <w:r>
              <w:rPr>
                <w:noProof/>
                <w:webHidden/>
              </w:rPr>
              <w:instrText xml:space="preserve"> PAGEREF _Toc209191647 \h </w:instrText>
            </w:r>
            <w:r>
              <w:rPr>
                <w:noProof/>
                <w:webHidden/>
              </w:rPr>
            </w:r>
            <w:r>
              <w:rPr>
                <w:noProof/>
                <w:webHidden/>
              </w:rPr>
              <w:fldChar w:fldCharType="separate"/>
            </w:r>
            <w:r>
              <w:rPr>
                <w:noProof/>
                <w:webHidden/>
              </w:rPr>
              <w:t>4</w:t>
            </w:r>
            <w:r>
              <w:rPr>
                <w:noProof/>
                <w:webHidden/>
              </w:rPr>
              <w:fldChar w:fldCharType="end"/>
            </w:r>
          </w:hyperlink>
        </w:p>
        <w:p w14:paraId="02F4F240" w14:textId="62CC18B5" w:rsidR="00C07369" w:rsidRDefault="00C07369">
          <w:pPr>
            <w:pStyle w:val="TDC2"/>
            <w:rPr>
              <w:rFonts w:eastAsiaTheme="minorEastAsia"/>
              <w:noProof/>
              <w:sz w:val="24"/>
              <w:szCs w:val="24"/>
              <w:lang w:eastAsia="es-MX"/>
            </w:rPr>
          </w:pPr>
          <w:hyperlink w:anchor="_Toc209191648" w:history="1">
            <w:r w:rsidRPr="00056028">
              <w:rPr>
                <w:rStyle w:val="Hipervnculo"/>
                <w:noProof/>
              </w:rPr>
              <w:t>1.2</w:t>
            </w:r>
            <w:r>
              <w:rPr>
                <w:rFonts w:eastAsiaTheme="minorEastAsia"/>
                <w:noProof/>
                <w:sz w:val="24"/>
                <w:szCs w:val="24"/>
                <w:lang w:eastAsia="es-MX"/>
              </w:rPr>
              <w:tab/>
            </w:r>
            <w:r w:rsidRPr="00056028">
              <w:rPr>
                <w:rStyle w:val="Hipervnculo"/>
                <w:noProof/>
              </w:rPr>
              <w:t>Concepto del transporte terrestre</w:t>
            </w:r>
            <w:r>
              <w:rPr>
                <w:noProof/>
                <w:webHidden/>
              </w:rPr>
              <w:tab/>
            </w:r>
            <w:r>
              <w:rPr>
                <w:noProof/>
                <w:webHidden/>
              </w:rPr>
              <w:fldChar w:fldCharType="begin"/>
            </w:r>
            <w:r>
              <w:rPr>
                <w:noProof/>
                <w:webHidden/>
              </w:rPr>
              <w:instrText xml:space="preserve"> PAGEREF _Toc209191648 \h </w:instrText>
            </w:r>
            <w:r>
              <w:rPr>
                <w:noProof/>
                <w:webHidden/>
              </w:rPr>
            </w:r>
            <w:r>
              <w:rPr>
                <w:noProof/>
                <w:webHidden/>
              </w:rPr>
              <w:fldChar w:fldCharType="separate"/>
            </w:r>
            <w:r>
              <w:rPr>
                <w:noProof/>
                <w:webHidden/>
              </w:rPr>
              <w:t>10</w:t>
            </w:r>
            <w:r>
              <w:rPr>
                <w:noProof/>
                <w:webHidden/>
              </w:rPr>
              <w:fldChar w:fldCharType="end"/>
            </w:r>
          </w:hyperlink>
        </w:p>
        <w:p w14:paraId="09FE30FC" w14:textId="12BAC1AF" w:rsidR="00C07369" w:rsidRDefault="00C07369">
          <w:pPr>
            <w:pStyle w:val="TDC2"/>
            <w:rPr>
              <w:rFonts w:eastAsiaTheme="minorEastAsia"/>
              <w:noProof/>
              <w:sz w:val="24"/>
              <w:szCs w:val="24"/>
              <w:lang w:eastAsia="es-MX"/>
            </w:rPr>
          </w:pPr>
          <w:hyperlink w:anchor="_Toc209191649" w:history="1">
            <w:r w:rsidRPr="00056028">
              <w:rPr>
                <w:rStyle w:val="Hipervnculo"/>
                <w:noProof/>
              </w:rPr>
              <w:t>1.3</w:t>
            </w:r>
            <w:r>
              <w:rPr>
                <w:rFonts w:eastAsiaTheme="minorEastAsia"/>
                <w:noProof/>
                <w:sz w:val="24"/>
                <w:szCs w:val="24"/>
                <w:lang w:eastAsia="es-MX"/>
              </w:rPr>
              <w:tab/>
            </w:r>
            <w:r w:rsidRPr="00056028">
              <w:rPr>
                <w:rStyle w:val="Hipervnculo"/>
                <w:noProof/>
              </w:rPr>
              <w:t>Tipología del transporte terrestre</w:t>
            </w:r>
            <w:r>
              <w:rPr>
                <w:noProof/>
                <w:webHidden/>
              </w:rPr>
              <w:tab/>
            </w:r>
            <w:r>
              <w:rPr>
                <w:noProof/>
                <w:webHidden/>
              </w:rPr>
              <w:fldChar w:fldCharType="begin"/>
            </w:r>
            <w:r>
              <w:rPr>
                <w:noProof/>
                <w:webHidden/>
              </w:rPr>
              <w:instrText xml:space="preserve"> PAGEREF _Toc209191649 \h </w:instrText>
            </w:r>
            <w:r>
              <w:rPr>
                <w:noProof/>
                <w:webHidden/>
              </w:rPr>
            </w:r>
            <w:r>
              <w:rPr>
                <w:noProof/>
                <w:webHidden/>
              </w:rPr>
              <w:fldChar w:fldCharType="separate"/>
            </w:r>
            <w:r>
              <w:rPr>
                <w:noProof/>
                <w:webHidden/>
              </w:rPr>
              <w:t>10</w:t>
            </w:r>
            <w:r>
              <w:rPr>
                <w:noProof/>
                <w:webHidden/>
              </w:rPr>
              <w:fldChar w:fldCharType="end"/>
            </w:r>
          </w:hyperlink>
        </w:p>
        <w:p w14:paraId="77A9DBB5" w14:textId="52FB2C58" w:rsidR="00C07369" w:rsidRDefault="00C07369">
          <w:pPr>
            <w:pStyle w:val="TDC2"/>
            <w:rPr>
              <w:rFonts w:eastAsiaTheme="minorEastAsia"/>
              <w:noProof/>
              <w:sz w:val="24"/>
              <w:szCs w:val="24"/>
              <w:lang w:eastAsia="es-MX"/>
            </w:rPr>
          </w:pPr>
          <w:hyperlink w:anchor="_Toc209191650" w:history="1">
            <w:r w:rsidRPr="00056028">
              <w:rPr>
                <w:rStyle w:val="Hipervnculo"/>
                <w:noProof/>
              </w:rPr>
              <w:t>1.4 Normativa</w:t>
            </w:r>
            <w:r>
              <w:rPr>
                <w:noProof/>
                <w:webHidden/>
              </w:rPr>
              <w:tab/>
            </w:r>
            <w:r>
              <w:rPr>
                <w:noProof/>
                <w:webHidden/>
              </w:rPr>
              <w:fldChar w:fldCharType="begin"/>
            </w:r>
            <w:r>
              <w:rPr>
                <w:noProof/>
                <w:webHidden/>
              </w:rPr>
              <w:instrText xml:space="preserve"> PAGEREF _Toc209191650 \h </w:instrText>
            </w:r>
            <w:r>
              <w:rPr>
                <w:noProof/>
                <w:webHidden/>
              </w:rPr>
            </w:r>
            <w:r>
              <w:rPr>
                <w:noProof/>
                <w:webHidden/>
              </w:rPr>
              <w:fldChar w:fldCharType="separate"/>
            </w:r>
            <w:r>
              <w:rPr>
                <w:noProof/>
                <w:webHidden/>
              </w:rPr>
              <w:t>11</w:t>
            </w:r>
            <w:r>
              <w:rPr>
                <w:noProof/>
                <w:webHidden/>
              </w:rPr>
              <w:fldChar w:fldCharType="end"/>
            </w:r>
          </w:hyperlink>
        </w:p>
        <w:p w14:paraId="4A5EAD5F" w14:textId="3B412C87" w:rsidR="00C07369" w:rsidRDefault="00C07369">
          <w:pPr>
            <w:pStyle w:val="TDC2"/>
            <w:rPr>
              <w:rFonts w:eastAsiaTheme="minorEastAsia"/>
              <w:noProof/>
              <w:sz w:val="24"/>
              <w:szCs w:val="24"/>
              <w:lang w:eastAsia="es-MX"/>
            </w:rPr>
          </w:pPr>
          <w:hyperlink w:anchor="_Toc209191651" w:history="1">
            <w:r w:rsidRPr="00056028">
              <w:rPr>
                <w:rStyle w:val="Hipervnculo"/>
                <w:noProof/>
              </w:rPr>
              <w:t>1.5 Medios de transporte</w:t>
            </w:r>
            <w:r>
              <w:rPr>
                <w:noProof/>
                <w:webHidden/>
              </w:rPr>
              <w:tab/>
            </w:r>
            <w:r>
              <w:rPr>
                <w:noProof/>
                <w:webHidden/>
              </w:rPr>
              <w:fldChar w:fldCharType="begin"/>
            </w:r>
            <w:r>
              <w:rPr>
                <w:noProof/>
                <w:webHidden/>
              </w:rPr>
              <w:instrText xml:space="preserve"> PAGEREF _Toc209191651 \h </w:instrText>
            </w:r>
            <w:r>
              <w:rPr>
                <w:noProof/>
                <w:webHidden/>
              </w:rPr>
            </w:r>
            <w:r>
              <w:rPr>
                <w:noProof/>
                <w:webHidden/>
              </w:rPr>
              <w:fldChar w:fldCharType="separate"/>
            </w:r>
            <w:r>
              <w:rPr>
                <w:noProof/>
                <w:webHidden/>
              </w:rPr>
              <w:t>13</w:t>
            </w:r>
            <w:r>
              <w:rPr>
                <w:noProof/>
                <w:webHidden/>
              </w:rPr>
              <w:fldChar w:fldCharType="end"/>
            </w:r>
          </w:hyperlink>
        </w:p>
        <w:p w14:paraId="2D2E0562" w14:textId="55FDC958" w:rsidR="00C07369" w:rsidRDefault="00C07369">
          <w:pPr>
            <w:pStyle w:val="TDC1"/>
            <w:tabs>
              <w:tab w:val="left" w:pos="1200"/>
              <w:tab w:val="right" w:leader="dot" w:pos="9962"/>
            </w:tabs>
            <w:rPr>
              <w:rFonts w:eastAsiaTheme="minorEastAsia"/>
              <w:noProof/>
              <w:sz w:val="24"/>
              <w:szCs w:val="24"/>
              <w:lang w:eastAsia="es-MX"/>
            </w:rPr>
          </w:pPr>
          <w:hyperlink w:anchor="_Toc209191652" w:history="1">
            <w:r w:rsidRPr="00056028">
              <w:rPr>
                <w:rStyle w:val="Hipervnculo"/>
                <w:noProof/>
              </w:rPr>
              <w:t>2.</w:t>
            </w:r>
            <w:r>
              <w:rPr>
                <w:rFonts w:eastAsiaTheme="minorEastAsia"/>
                <w:noProof/>
                <w:sz w:val="24"/>
                <w:szCs w:val="24"/>
                <w:lang w:eastAsia="es-MX"/>
              </w:rPr>
              <w:tab/>
            </w:r>
            <w:r w:rsidRPr="00056028">
              <w:rPr>
                <w:rStyle w:val="Hipervnculo"/>
                <w:noProof/>
              </w:rPr>
              <w:t>Infraestructura vial</w:t>
            </w:r>
            <w:r>
              <w:rPr>
                <w:noProof/>
                <w:webHidden/>
              </w:rPr>
              <w:tab/>
            </w:r>
            <w:r>
              <w:rPr>
                <w:noProof/>
                <w:webHidden/>
              </w:rPr>
              <w:fldChar w:fldCharType="begin"/>
            </w:r>
            <w:r>
              <w:rPr>
                <w:noProof/>
                <w:webHidden/>
              </w:rPr>
              <w:instrText xml:space="preserve"> PAGEREF _Toc209191652 \h </w:instrText>
            </w:r>
            <w:r>
              <w:rPr>
                <w:noProof/>
                <w:webHidden/>
              </w:rPr>
            </w:r>
            <w:r>
              <w:rPr>
                <w:noProof/>
                <w:webHidden/>
              </w:rPr>
              <w:fldChar w:fldCharType="separate"/>
            </w:r>
            <w:r>
              <w:rPr>
                <w:noProof/>
                <w:webHidden/>
              </w:rPr>
              <w:t>16</w:t>
            </w:r>
            <w:r>
              <w:rPr>
                <w:noProof/>
                <w:webHidden/>
              </w:rPr>
              <w:fldChar w:fldCharType="end"/>
            </w:r>
          </w:hyperlink>
        </w:p>
        <w:p w14:paraId="59913B58" w14:textId="2942F103" w:rsidR="00C07369" w:rsidRDefault="00C07369">
          <w:pPr>
            <w:pStyle w:val="TDC2"/>
            <w:rPr>
              <w:rFonts w:eastAsiaTheme="minorEastAsia"/>
              <w:noProof/>
              <w:sz w:val="24"/>
              <w:szCs w:val="24"/>
              <w:lang w:eastAsia="es-MX"/>
            </w:rPr>
          </w:pPr>
          <w:hyperlink w:anchor="_Toc209191653" w:history="1">
            <w:r w:rsidRPr="00056028">
              <w:rPr>
                <w:rStyle w:val="Hipervnculo"/>
                <w:noProof/>
              </w:rPr>
              <w:t>2.1 Definición</w:t>
            </w:r>
            <w:r>
              <w:rPr>
                <w:noProof/>
                <w:webHidden/>
              </w:rPr>
              <w:tab/>
            </w:r>
            <w:r>
              <w:rPr>
                <w:noProof/>
                <w:webHidden/>
              </w:rPr>
              <w:fldChar w:fldCharType="begin"/>
            </w:r>
            <w:r>
              <w:rPr>
                <w:noProof/>
                <w:webHidden/>
              </w:rPr>
              <w:instrText xml:space="preserve"> PAGEREF _Toc209191653 \h </w:instrText>
            </w:r>
            <w:r>
              <w:rPr>
                <w:noProof/>
                <w:webHidden/>
              </w:rPr>
            </w:r>
            <w:r>
              <w:rPr>
                <w:noProof/>
                <w:webHidden/>
              </w:rPr>
              <w:fldChar w:fldCharType="separate"/>
            </w:r>
            <w:r>
              <w:rPr>
                <w:noProof/>
                <w:webHidden/>
              </w:rPr>
              <w:t>16</w:t>
            </w:r>
            <w:r>
              <w:rPr>
                <w:noProof/>
                <w:webHidden/>
              </w:rPr>
              <w:fldChar w:fldCharType="end"/>
            </w:r>
          </w:hyperlink>
        </w:p>
        <w:p w14:paraId="339E8865" w14:textId="057C3729" w:rsidR="00C07369" w:rsidRDefault="00C07369">
          <w:pPr>
            <w:pStyle w:val="TDC2"/>
            <w:rPr>
              <w:rFonts w:eastAsiaTheme="minorEastAsia"/>
              <w:noProof/>
              <w:sz w:val="24"/>
              <w:szCs w:val="24"/>
              <w:lang w:eastAsia="es-MX"/>
            </w:rPr>
          </w:pPr>
          <w:hyperlink w:anchor="_Toc209191654" w:history="1">
            <w:r w:rsidRPr="00056028">
              <w:rPr>
                <w:rStyle w:val="Hipervnculo"/>
                <w:noProof/>
              </w:rPr>
              <w:t>2.2 Nomenclatura de la jurisdicción</w:t>
            </w:r>
            <w:r>
              <w:rPr>
                <w:noProof/>
                <w:webHidden/>
              </w:rPr>
              <w:tab/>
            </w:r>
            <w:r>
              <w:rPr>
                <w:noProof/>
                <w:webHidden/>
              </w:rPr>
              <w:fldChar w:fldCharType="begin"/>
            </w:r>
            <w:r>
              <w:rPr>
                <w:noProof/>
                <w:webHidden/>
              </w:rPr>
              <w:instrText xml:space="preserve"> PAGEREF _Toc209191654 \h </w:instrText>
            </w:r>
            <w:r>
              <w:rPr>
                <w:noProof/>
                <w:webHidden/>
              </w:rPr>
            </w:r>
            <w:r>
              <w:rPr>
                <w:noProof/>
                <w:webHidden/>
              </w:rPr>
              <w:fldChar w:fldCharType="separate"/>
            </w:r>
            <w:r>
              <w:rPr>
                <w:noProof/>
                <w:webHidden/>
              </w:rPr>
              <w:t>16</w:t>
            </w:r>
            <w:r>
              <w:rPr>
                <w:noProof/>
                <w:webHidden/>
              </w:rPr>
              <w:fldChar w:fldCharType="end"/>
            </w:r>
          </w:hyperlink>
        </w:p>
        <w:p w14:paraId="63E353F8" w14:textId="46AD51A3" w:rsidR="00C07369" w:rsidRDefault="00C07369">
          <w:pPr>
            <w:pStyle w:val="TDC2"/>
            <w:rPr>
              <w:rFonts w:eastAsiaTheme="minorEastAsia"/>
              <w:noProof/>
              <w:sz w:val="24"/>
              <w:szCs w:val="24"/>
              <w:lang w:eastAsia="es-MX"/>
            </w:rPr>
          </w:pPr>
          <w:hyperlink w:anchor="_Toc209191655" w:history="1">
            <w:r w:rsidRPr="00056028">
              <w:rPr>
                <w:rStyle w:val="Hipervnculo"/>
                <w:noProof/>
              </w:rPr>
              <w:t>2.3 Riesgos viales en el entorno</w:t>
            </w:r>
            <w:r>
              <w:rPr>
                <w:noProof/>
                <w:webHidden/>
              </w:rPr>
              <w:tab/>
            </w:r>
            <w:r>
              <w:rPr>
                <w:noProof/>
                <w:webHidden/>
              </w:rPr>
              <w:fldChar w:fldCharType="begin"/>
            </w:r>
            <w:r>
              <w:rPr>
                <w:noProof/>
                <w:webHidden/>
              </w:rPr>
              <w:instrText xml:space="preserve"> PAGEREF _Toc209191655 \h </w:instrText>
            </w:r>
            <w:r>
              <w:rPr>
                <w:noProof/>
                <w:webHidden/>
              </w:rPr>
            </w:r>
            <w:r>
              <w:rPr>
                <w:noProof/>
                <w:webHidden/>
              </w:rPr>
              <w:fldChar w:fldCharType="separate"/>
            </w:r>
            <w:r>
              <w:rPr>
                <w:noProof/>
                <w:webHidden/>
              </w:rPr>
              <w:t>17</w:t>
            </w:r>
            <w:r>
              <w:rPr>
                <w:noProof/>
                <w:webHidden/>
              </w:rPr>
              <w:fldChar w:fldCharType="end"/>
            </w:r>
          </w:hyperlink>
        </w:p>
        <w:p w14:paraId="231943A9" w14:textId="5FD7A7D8" w:rsidR="00C07369" w:rsidRDefault="00C07369">
          <w:pPr>
            <w:pStyle w:val="TDC2"/>
            <w:rPr>
              <w:rFonts w:eastAsiaTheme="minorEastAsia"/>
              <w:noProof/>
              <w:sz w:val="24"/>
              <w:szCs w:val="24"/>
              <w:lang w:eastAsia="es-MX"/>
            </w:rPr>
          </w:pPr>
          <w:hyperlink w:anchor="_Toc209191656" w:history="1">
            <w:r w:rsidRPr="00056028">
              <w:rPr>
                <w:rStyle w:val="Hipervnculo"/>
                <w:noProof/>
              </w:rPr>
              <w:t>2.4 Clases y aspectos técnicos de vías</w:t>
            </w:r>
            <w:r>
              <w:rPr>
                <w:noProof/>
                <w:webHidden/>
              </w:rPr>
              <w:tab/>
            </w:r>
            <w:r>
              <w:rPr>
                <w:noProof/>
                <w:webHidden/>
              </w:rPr>
              <w:fldChar w:fldCharType="begin"/>
            </w:r>
            <w:r>
              <w:rPr>
                <w:noProof/>
                <w:webHidden/>
              </w:rPr>
              <w:instrText xml:space="preserve"> PAGEREF _Toc209191656 \h </w:instrText>
            </w:r>
            <w:r>
              <w:rPr>
                <w:noProof/>
                <w:webHidden/>
              </w:rPr>
            </w:r>
            <w:r>
              <w:rPr>
                <w:noProof/>
                <w:webHidden/>
              </w:rPr>
              <w:fldChar w:fldCharType="separate"/>
            </w:r>
            <w:r>
              <w:rPr>
                <w:noProof/>
                <w:webHidden/>
              </w:rPr>
              <w:t>18</w:t>
            </w:r>
            <w:r>
              <w:rPr>
                <w:noProof/>
                <w:webHidden/>
              </w:rPr>
              <w:fldChar w:fldCharType="end"/>
            </w:r>
          </w:hyperlink>
        </w:p>
        <w:p w14:paraId="1B4579D2" w14:textId="4535FF8A" w:rsidR="00C07369" w:rsidRDefault="00C07369">
          <w:pPr>
            <w:pStyle w:val="TDC1"/>
            <w:tabs>
              <w:tab w:val="left" w:pos="1200"/>
              <w:tab w:val="right" w:leader="dot" w:pos="9962"/>
            </w:tabs>
            <w:rPr>
              <w:rFonts w:eastAsiaTheme="minorEastAsia"/>
              <w:noProof/>
              <w:sz w:val="24"/>
              <w:szCs w:val="24"/>
              <w:lang w:eastAsia="es-MX"/>
            </w:rPr>
          </w:pPr>
          <w:hyperlink w:anchor="_Toc209191657" w:history="1">
            <w:r w:rsidRPr="00056028">
              <w:rPr>
                <w:rStyle w:val="Hipervnculo"/>
                <w:noProof/>
                <w:bdr w:val="none" w:sz="0" w:space="0" w:color="auto" w:frame="1"/>
              </w:rPr>
              <w:t>3.</w:t>
            </w:r>
            <w:r>
              <w:rPr>
                <w:rFonts w:eastAsiaTheme="minorEastAsia"/>
                <w:noProof/>
                <w:sz w:val="24"/>
                <w:szCs w:val="24"/>
                <w:lang w:eastAsia="es-MX"/>
              </w:rPr>
              <w:tab/>
            </w:r>
            <w:r w:rsidRPr="00056028">
              <w:rPr>
                <w:rStyle w:val="Hipervnculo"/>
                <w:noProof/>
                <w:bdr w:val="none" w:sz="0" w:space="0" w:color="auto" w:frame="1"/>
                <w:shd w:val="clear" w:color="auto" w:fill="FFFFFF"/>
              </w:rPr>
              <w:t>Educación vial</w:t>
            </w:r>
            <w:r>
              <w:rPr>
                <w:noProof/>
                <w:webHidden/>
              </w:rPr>
              <w:tab/>
            </w:r>
            <w:r>
              <w:rPr>
                <w:noProof/>
                <w:webHidden/>
              </w:rPr>
              <w:fldChar w:fldCharType="begin"/>
            </w:r>
            <w:r>
              <w:rPr>
                <w:noProof/>
                <w:webHidden/>
              </w:rPr>
              <w:instrText xml:space="preserve"> PAGEREF _Toc209191657 \h </w:instrText>
            </w:r>
            <w:r>
              <w:rPr>
                <w:noProof/>
                <w:webHidden/>
              </w:rPr>
            </w:r>
            <w:r>
              <w:rPr>
                <w:noProof/>
                <w:webHidden/>
              </w:rPr>
              <w:fldChar w:fldCharType="separate"/>
            </w:r>
            <w:r>
              <w:rPr>
                <w:noProof/>
                <w:webHidden/>
              </w:rPr>
              <w:t>20</w:t>
            </w:r>
            <w:r>
              <w:rPr>
                <w:noProof/>
                <w:webHidden/>
              </w:rPr>
              <w:fldChar w:fldCharType="end"/>
            </w:r>
          </w:hyperlink>
        </w:p>
        <w:p w14:paraId="535F3572" w14:textId="6743166B" w:rsidR="00C07369" w:rsidRDefault="00C07369">
          <w:pPr>
            <w:pStyle w:val="TDC2"/>
            <w:rPr>
              <w:rFonts w:eastAsiaTheme="minorEastAsia"/>
              <w:noProof/>
              <w:sz w:val="24"/>
              <w:szCs w:val="24"/>
              <w:lang w:eastAsia="es-MX"/>
            </w:rPr>
          </w:pPr>
          <w:hyperlink w:anchor="_Toc209191658" w:history="1">
            <w:r w:rsidRPr="00056028">
              <w:rPr>
                <w:rStyle w:val="Hipervnculo"/>
                <w:noProof/>
              </w:rPr>
              <w:t>3.1 Principios y valores ciudadanos</w:t>
            </w:r>
            <w:r>
              <w:rPr>
                <w:noProof/>
                <w:webHidden/>
              </w:rPr>
              <w:tab/>
            </w:r>
            <w:r>
              <w:rPr>
                <w:noProof/>
                <w:webHidden/>
              </w:rPr>
              <w:fldChar w:fldCharType="begin"/>
            </w:r>
            <w:r>
              <w:rPr>
                <w:noProof/>
                <w:webHidden/>
              </w:rPr>
              <w:instrText xml:space="preserve"> PAGEREF _Toc209191658 \h </w:instrText>
            </w:r>
            <w:r>
              <w:rPr>
                <w:noProof/>
                <w:webHidden/>
              </w:rPr>
            </w:r>
            <w:r>
              <w:rPr>
                <w:noProof/>
                <w:webHidden/>
              </w:rPr>
              <w:fldChar w:fldCharType="separate"/>
            </w:r>
            <w:r>
              <w:rPr>
                <w:noProof/>
                <w:webHidden/>
              </w:rPr>
              <w:t>20</w:t>
            </w:r>
            <w:r>
              <w:rPr>
                <w:noProof/>
                <w:webHidden/>
              </w:rPr>
              <w:fldChar w:fldCharType="end"/>
            </w:r>
          </w:hyperlink>
        </w:p>
        <w:p w14:paraId="06922D2F" w14:textId="4691CFF5" w:rsidR="00C07369" w:rsidRDefault="00C07369">
          <w:pPr>
            <w:pStyle w:val="TDC2"/>
            <w:rPr>
              <w:rFonts w:eastAsiaTheme="minorEastAsia"/>
              <w:noProof/>
              <w:sz w:val="24"/>
              <w:szCs w:val="24"/>
              <w:lang w:eastAsia="es-MX"/>
            </w:rPr>
          </w:pPr>
          <w:hyperlink w:anchor="_Toc209191659" w:history="1">
            <w:r w:rsidRPr="00056028">
              <w:rPr>
                <w:rStyle w:val="Hipervnculo"/>
                <w:noProof/>
              </w:rPr>
              <w:t>3.2 Convivencia vial</w:t>
            </w:r>
            <w:r>
              <w:rPr>
                <w:noProof/>
                <w:webHidden/>
              </w:rPr>
              <w:tab/>
            </w:r>
            <w:r>
              <w:rPr>
                <w:noProof/>
                <w:webHidden/>
              </w:rPr>
              <w:fldChar w:fldCharType="begin"/>
            </w:r>
            <w:r>
              <w:rPr>
                <w:noProof/>
                <w:webHidden/>
              </w:rPr>
              <w:instrText xml:space="preserve"> PAGEREF _Toc209191659 \h </w:instrText>
            </w:r>
            <w:r>
              <w:rPr>
                <w:noProof/>
                <w:webHidden/>
              </w:rPr>
            </w:r>
            <w:r>
              <w:rPr>
                <w:noProof/>
                <w:webHidden/>
              </w:rPr>
              <w:fldChar w:fldCharType="separate"/>
            </w:r>
            <w:r>
              <w:rPr>
                <w:noProof/>
                <w:webHidden/>
              </w:rPr>
              <w:t>21</w:t>
            </w:r>
            <w:r>
              <w:rPr>
                <w:noProof/>
                <w:webHidden/>
              </w:rPr>
              <w:fldChar w:fldCharType="end"/>
            </w:r>
          </w:hyperlink>
        </w:p>
        <w:p w14:paraId="30DC2497" w14:textId="564D4D9B" w:rsidR="00C07369" w:rsidRDefault="00C07369">
          <w:pPr>
            <w:pStyle w:val="TDC2"/>
            <w:rPr>
              <w:rFonts w:eastAsiaTheme="minorEastAsia"/>
              <w:noProof/>
              <w:sz w:val="24"/>
              <w:szCs w:val="24"/>
              <w:lang w:eastAsia="es-MX"/>
            </w:rPr>
          </w:pPr>
          <w:hyperlink w:anchor="_Toc209191660" w:history="1">
            <w:r w:rsidRPr="00056028">
              <w:rPr>
                <w:rStyle w:val="Hipervnculo"/>
                <w:noProof/>
              </w:rPr>
              <w:t>3.3 Hábitos durante el desplazamiento por las vías como conductor, peatón o pasajero</w:t>
            </w:r>
            <w:r>
              <w:rPr>
                <w:noProof/>
                <w:webHidden/>
              </w:rPr>
              <w:tab/>
            </w:r>
            <w:r>
              <w:rPr>
                <w:noProof/>
                <w:webHidden/>
              </w:rPr>
              <w:fldChar w:fldCharType="begin"/>
            </w:r>
            <w:r>
              <w:rPr>
                <w:noProof/>
                <w:webHidden/>
              </w:rPr>
              <w:instrText xml:space="preserve"> PAGEREF _Toc209191660 \h </w:instrText>
            </w:r>
            <w:r>
              <w:rPr>
                <w:noProof/>
                <w:webHidden/>
              </w:rPr>
            </w:r>
            <w:r>
              <w:rPr>
                <w:noProof/>
                <w:webHidden/>
              </w:rPr>
              <w:fldChar w:fldCharType="separate"/>
            </w:r>
            <w:r>
              <w:rPr>
                <w:noProof/>
                <w:webHidden/>
              </w:rPr>
              <w:t>21</w:t>
            </w:r>
            <w:r>
              <w:rPr>
                <w:noProof/>
                <w:webHidden/>
              </w:rPr>
              <w:fldChar w:fldCharType="end"/>
            </w:r>
          </w:hyperlink>
        </w:p>
        <w:p w14:paraId="08747765" w14:textId="1BC124AF" w:rsidR="00C07369" w:rsidRDefault="00C07369">
          <w:pPr>
            <w:pStyle w:val="TDC1"/>
            <w:tabs>
              <w:tab w:val="left" w:pos="1200"/>
              <w:tab w:val="right" w:leader="dot" w:pos="9962"/>
            </w:tabs>
            <w:rPr>
              <w:rFonts w:eastAsiaTheme="minorEastAsia"/>
              <w:noProof/>
              <w:sz w:val="24"/>
              <w:szCs w:val="24"/>
              <w:lang w:eastAsia="es-MX"/>
            </w:rPr>
          </w:pPr>
          <w:hyperlink w:anchor="_Toc209191661" w:history="1">
            <w:r w:rsidRPr="00056028">
              <w:rPr>
                <w:rStyle w:val="Hipervnculo"/>
                <w:noProof/>
              </w:rPr>
              <w:t>4.</w:t>
            </w:r>
            <w:r>
              <w:rPr>
                <w:rFonts w:eastAsiaTheme="minorEastAsia"/>
                <w:noProof/>
                <w:sz w:val="24"/>
                <w:szCs w:val="24"/>
                <w:lang w:eastAsia="es-MX"/>
              </w:rPr>
              <w:tab/>
            </w:r>
            <w:r w:rsidRPr="00056028">
              <w:rPr>
                <w:rStyle w:val="Hipervnculo"/>
                <w:noProof/>
              </w:rPr>
              <w:t>Código Nacional de Tránsito</w:t>
            </w:r>
            <w:r>
              <w:rPr>
                <w:noProof/>
                <w:webHidden/>
              </w:rPr>
              <w:tab/>
            </w:r>
            <w:r>
              <w:rPr>
                <w:noProof/>
                <w:webHidden/>
              </w:rPr>
              <w:fldChar w:fldCharType="begin"/>
            </w:r>
            <w:r>
              <w:rPr>
                <w:noProof/>
                <w:webHidden/>
              </w:rPr>
              <w:instrText xml:space="preserve"> PAGEREF _Toc209191661 \h </w:instrText>
            </w:r>
            <w:r>
              <w:rPr>
                <w:noProof/>
                <w:webHidden/>
              </w:rPr>
            </w:r>
            <w:r>
              <w:rPr>
                <w:noProof/>
                <w:webHidden/>
              </w:rPr>
              <w:fldChar w:fldCharType="separate"/>
            </w:r>
            <w:r>
              <w:rPr>
                <w:noProof/>
                <w:webHidden/>
              </w:rPr>
              <w:t>23</w:t>
            </w:r>
            <w:r>
              <w:rPr>
                <w:noProof/>
                <w:webHidden/>
              </w:rPr>
              <w:fldChar w:fldCharType="end"/>
            </w:r>
          </w:hyperlink>
        </w:p>
        <w:p w14:paraId="77151C8E" w14:textId="7EE1D2A6" w:rsidR="00C07369" w:rsidRDefault="00C07369">
          <w:pPr>
            <w:pStyle w:val="TDC2"/>
            <w:rPr>
              <w:rFonts w:eastAsiaTheme="minorEastAsia"/>
              <w:noProof/>
              <w:sz w:val="24"/>
              <w:szCs w:val="24"/>
              <w:lang w:eastAsia="es-MX"/>
            </w:rPr>
          </w:pPr>
          <w:hyperlink w:anchor="_Toc209191662" w:history="1">
            <w:r w:rsidRPr="00056028">
              <w:rPr>
                <w:rStyle w:val="Hipervnculo"/>
                <w:noProof/>
              </w:rPr>
              <w:t>4.1 Principios</w:t>
            </w:r>
            <w:r>
              <w:rPr>
                <w:noProof/>
                <w:webHidden/>
              </w:rPr>
              <w:tab/>
            </w:r>
            <w:r>
              <w:rPr>
                <w:noProof/>
                <w:webHidden/>
              </w:rPr>
              <w:fldChar w:fldCharType="begin"/>
            </w:r>
            <w:r>
              <w:rPr>
                <w:noProof/>
                <w:webHidden/>
              </w:rPr>
              <w:instrText xml:space="preserve"> PAGEREF _Toc209191662 \h </w:instrText>
            </w:r>
            <w:r>
              <w:rPr>
                <w:noProof/>
                <w:webHidden/>
              </w:rPr>
            </w:r>
            <w:r>
              <w:rPr>
                <w:noProof/>
                <w:webHidden/>
              </w:rPr>
              <w:fldChar w:fldCharType="separate"/>
            </w:r>
            <w:r>
              <w:rPr>
                <w:noProof/>
                <w:webHidden/>
              </w:rPr>
              <w:t>24</w:t>
            </w:r>
            <w:r>
              <w:rPr>
                <w:noProof/>
                <w:webHidden/>
              </w:rPr>
              <w:fldChar w:fldCharType="end"/>
            </w:r>
          </w:hyperlink>
        </w:p>
        <w:p w14:paraId="7FF55CA2" w14:textId="1AFF200C" w:rsidR="00C07369" w:rsidRDefault="00C07369">
          <w:pPr>
            <w:pStyle w:val="TDC2"/>
            <w:rPr>
              <w:rFonts w:eastAsiaTheme="minorEastAsia"/>
              <w:noProof/>
              <w:sz w:val="24"/>
              <w:szCs w:val="24"/>
              <w:lang w:eastAsia="es-MX"/>
            </w:rPr>
          </w:pPr>
          <w:hyperlink w:anchor="_Toc209191663" w:history="1">
            <w:r w:rsidRPr="00056028">
              <w:rPr>
                <w:rStyle w:val="Hipervnculo"/>
                <w:noProof/>
              </w:rPr>
              <w:t>4.2 Autoridades</w:t>
            </w:r>
            <w:r>
              <w:rPr>
                <w:noProof/>
                <w:webHidden/>
              </w:rPr>
              <w:tab/>
            </w:r>
            <w:r>
              <w:rPr>
                <w:noProof/>
                <w:webHidden/>
              </w:rPr>
              <w:fldChar w:fldCharType="begin"/>
            </w:r>
            <w:r>
              <w:rPr>
                <w:noProof/>
                <w:webHidden/>
              </w:rPr>
              <w:instrText xml:space="preserve"> PAGEREF _Toc209191663 \h </w:instrText>
            </w:r>
            <w:r>
              <w:rPr>
                <w:noProof/>
                <w:webHidden/>
              </w:rPr>
            </w:r>
            <w:r>
              <w:rPr>
                <w:noProof/>
                <w:webHidden/>
              </w:rPr>
              <w:fldChar w:fldCharType="separate"/>
            </w:r>
            <w:r>
              <w:rPr>
                <w:noProof/>
                <w:webHidden/>
              </w:rPr>
              <w:t>25</w:t>
            </w:r>
            <w:r>
              <w:rPr>
                <w:noProof/>
                <w:webHidden/>
              </w:rPr>
              <w:fldChar w:fldCharType="end"/>
            </w:r>
          </w:hyperlink>
        </w:p>
        <w:p w14:paraId="02EFA605" w14:textId="053DAF45" w:rsidR="00C07369" w:rsidRDefault="00C07369">
          <w:pPr>
            <w:pStyle w:val="TDC2"/>
            <w:rPr>
              <w:rFonts w:eastAsiaTheme="minorEastAsia"/>
              <w:noProof/>
              <w:sz w:val="24"/>
              <w:szCs w:val="24"/>
              <w:lang w:eastAsia="es-MX"/>
            </w:rPr>
          </w:pPr>
          <w:hyperlink w:anchor="_Toc209191664" w:history="1">
            <w:r w:rsidRPr="00056028">
              <w:rPr>
                <w:rStyle w:val="Hipervnculo"/>
                <w:noProof/>
              </w:rPr>
              <w:t>4.3 Registro de información</w:t>
            </w:r>
            <w:r>
              <w:rPr>
                <w:noProof/>
                <w:webHidden/>
              </w:rPr>
              <w:tab/>
            </w:r>
            <w:r>
              <w:rPr>
                <w:noProof/>
                <w:webHidden/>
              </w:rPr>
              <w:fldChar w:fldCharType="begin"/>
            </w:r>
            <w:r>
              <w:rPr>
                <w:noProof/>
                <w:webHidden/>
              </w:rPr>
              <w:instrText xml:space="preserve"> PAGEREF _Toc209191664 \h </w:instrText>
            </w:r>
            <w:r>
              <w:rPr>
                <w:noProof/>
                <w:webHidden/>
              </w:rPr>
            </w:r>
            <w:r>
              <w:rPr>
                <w:noProof/>
                <w:webHidden/>
              </w:rPr>
              <w:fldChar w:fldCharType="separate"/>
            </w:r>
            <w:r>
              <w:rPr>
                <w:noProof/>
                <w:webHidden/>
              </w:rPr>
              <w:t>26</w:t>
            </w:r>
            <w:r>
              <w:rPr>
                <w:noProof/>
                <w:webHidden/>
              </w:rPr>
              <w:fldChar w:fldCharType="end"/>
            </w:r>
          </w:hyperlink>
        </w:p>
        <w:p w14:paraId="3EC0C856" w14:textId="153C1F14" w:rsidR="00C07369" w:rsidRDefault="00C07369">
          <w:pPr>
            <w:pStyle w:val="TDC2"/>
            <w:rPr>
              <w:rFonts w:eastAsiaTheme="minorEastAsia"/>
              <w:noProof/>
              <w:sz w:val="24"/>
              <w:szCs w:val="24"/>
              <w:lang w:eastAsia="es-MX"/>
            </w:rPr>
          </w:pPr>
          <w:hyperlink w:anchor="_Toc209191665" w:history="1">
            <w:r w:rsidRPr="00056028">
              <w:rPr>
                <w:rStyle w:val="Hipervnculo"/>
                <w:noProof/>
              </w:rPr>
              <w:t>4.4 Licencias</w:t>
            </w:r>
            <w:r>
              <w:rPr>
                <w:noProof/>
                <w:webHidden/>
              </w:rPr>
              <w:tab/>
            </w:r>
            <w:r>
              <w:rPr>
                <w:noProof/>
                <w:webHidden/>
              </w:rPr>
              <w:fldChar w:fldCharType="begin"/>
            </w:r>
            <w:r>
              <w:rPr>
                <w:noProof/>
                <w:webHidden/>
              </w:rPr>
              <w:instrText xml:space="preserve"> PAGEREF _Toc209191665 \h </w:instrText>
            </w:r>
            <w:r>
              <w:rPr>
                <w:noProof/>
                <w:webHidden/>
              </w:rPr>
            </w:r>
            <w:r>
              <w:rPr>
                <w:noProof/>
                <w:webHidden/>
              </w:rPr>
              <w:fldChar w:fldCharType="separate"/>
            </w:r>
            <w:r>
              <w:rPr>
                <w:noProof/>
                <w:webHidden/>
              </w:rPr>
              <w:t>26</w:t>
            </w:r>
            <w:r>
              <w:rPr>
                <w:noProof/>
                <w:webHidden/>
              </w:rPr>
              <w:fldChar w:fldCharType="end"/>
            </w:r>
          </w:hyperlink>
        </w:p>
        <w:p w14:paraId="04D25FC5" w14:textId="75885E5F" w:rsidR="00C07369" w:rsidRDefault="00C07369">
          <w:pPr>
            <w:pStyle w:val="TDC2"/>
            <w:rPr>
              <w:rFonts w:eastAsiaTheme="minorEastAsia"/>
              <w:noProof/>
              <w:sz w:val="24"/>
              <w:szCs w:val="24"/>
              <w:lang w:eastAsia="es-MX"/>
            </w:rPr>
          </w:pPr>
          <w:hyperlink w:anchor="_Toc209191666" w:history="1">
            <w:r w:rsidRPr="00056028">
              <w:rPr>
                <w:rStyle w:val="Hipervnculo"/>
                <w:noProof/>
              </w:rPr>
              <w:t>4.5 Condiciones del vehículo</w:t>
            </w:r>
            <w:r>
              <w:rPr>
                <w:noProof/>
                <w:webHidden/>
              </w:rPr>
              <w:tab/>
            </w:r>
            <w:r>
              <w:rPr>
                <w:noProof/>
                <w:webHidden/>
              </w:rPr>
              <w:fldChar w:fldCharType="begin"/>
            </w:r>
            <w:r>
              <w:rPr>
                <w:noProof/>
                <w:webHidden/>
              </w:rPr>
              <w:instrText xml:space="preserve"> PAGEREF _Toc209191666 \h </w:instrText>
            </w:r>
            <w:r>
              <w:rPr>
                <w:noProof/>
                <w:webHidden/>
              </w:rPr>
            </w:r>
            <w:r>
              <w:rPr>
                <w:noProof/>
                <w:webHidden/>
              </w:rPr>
              <w:fldChar w:fldCharType="separate"/>
            </w:r>
            <w:r>
              <w:rPr>
                <w:noProof/>
                <w:webHidden/>
              </w:rPr>
              <w:t>27</w:t>
            </w:r>
            <w:r>
              <w:rPr>
                <w:noProof/>
                <w:webHidden/>
              </w:rPr>
              <w:fldChar w:fldCharType="end"/>
            </w:r>
          </w:hyperlink>
        </w:p>
        <w:p w14:paraId="15B0A87D" w14:textId="15FCBD33" w:rsidR="00C07369" w:rsidRDefault="00C07369">
          <w:pPr>
            <w:pStyle w:val="TDC2"/>
            <w:rPr>
              <w:rFonts w:eastAsiaTheme="minorEastAsia"/>
              <w:noProof/>
              <w:sz w:val="24"/>
              <w:szCs w:val="24"/>
              <w:lang w:eastAsia="es-MX"/>
            </w:rPr>
          </w:pPr>
          <w:hyperlink w:anchor="_Toc209191667" w:history="1">
            <w:r w:rsidRPr="00056028">
              <w:rPr>
                <w:rStyle w:val="Hipervnculo"/>
                <w:noProof/>
              </w:rPr>
              <w:t>4.6 Seguros y responsabilidades del vehículo</w:t>
            </w:r>
            <w:r>
              <w:rPr>
                <w:noProof/>
                <w:webHidden/>
              </w:rPr>
              <w:tab/>
            </w:r>
            <w:r>
              <w:rPr>
                <w:noProof/>
                <w:webHidden/>
              </w:rPr>
              <w:fldChar w:fldCharType="begin"/>
            </w:r>
            <w:r>
              <w:rPr>
                <w:noProof/>
                <w:webHidden/>
              </w:rPr>
              <w:instrText xml:space="preserve"> PAGEREF _Toc209191667 \h </w:instrText>
            </w:r>
            <w:r>
              <w:rPr>
                <w:noProof/>
                <w:webHidden/>
              </w:rPr>
            </w:r>
            <w:r>
              <w:rPr>
                <w:noProof/>
                <w:webHidden/>
              </w:rPr>
              <w:fldChar w:fldCharType="separate"/>
            </w:r>
            <w:r>
              <w:rPr>
                <w:noProof/>
                <w:webHidden/>
              </w:rPr>
              <w:t>32</w:t>
            </w:r>
            <w:r>
              <w:rPr>
                <w:noProof/>
                <w:webHidden/>
              </w:rPr>
              <w:fldChar w:fldCharType="end"/>
            </w:r>
          </w:hyperlink>
        </w:p>
        <w:p w14:paraId="353C856C" w14:textId="557FE944" w:rsidR="00C07369" w:rsidRDefault="00C07369">
          <w:pPr>
            <w:pStyle w:val="TDC1"/>
            <w:tabs>
              <w:tab w:val="left" w:pos="1200"/>
              <w:tab w:val="right" w:leader="dot" w:pos="9962"/>
            </w:tabs>
            <w:rPr>
              <w:rFonts w:eastAsiaTheme="minorEastAsia"/>
              <w:noProof/>
              <w:sz w:val="24"/>
              <w:szCs w:val="24"/>
              <w:lang w:eastAsia="es-MX"/>
            </w:rPr>
          </w:pPr>
          <w:hyperlink w:anchor="_Toc209191668" w:history="1">
            <w:r w:rsidRPr="00056028">
              <w:rPr>
                <w:rStyle w:val="Hipervnculo"/>
                <w:noProof/>
              </w:rPr>
              <w:t>5.</w:t>
            </w:r>
            <w:r>
              <w:rPr>
                <w:rFonts w:eastAsiaTheme="minorEastAsia"/>
                <w:noProof/>
                <w:sz w:val="24"/>
                <w:szCs w:val="24"/>
                <w:lang w:eastAsia="es-MX"/>
              </w:rPr>
              <w:tab/>
            </w:r>
            <w:r w:rsidRPr="00056028">
              <w:rPr>
                <w:rStyle w:val="Hipervnculo"/>
                <w:noProof/>
              </w:rPr>
              <w:t>Estatutos Nacionales de Transporte</w:t>
            </w:r>
            <w:r>
              <w:rPr>
                <w:noProof/>
                <w:webHidden/>
              </w:rPr>
              <w:tab/>
            </w:r>
            <w:r>
              <w:rPr>
                <w:noProof/>
                <w:webHidden/>
              </w:rPr>
              <w:fldChar w:fldCharType="begin"/>
            </w:r>
            <w:r>
              <w:rPr>
                <w:noProof/>
                <w:webHidden/>
              </w:rPr>
              <w:instrText xml:space="preserve"> PAGEREF _Toc209191668 \h </w:instrText>
            </w:r>
            <w:r>
              <w:rPr>
                <w:noProof/>
                <w:webHidden/>
              </w:rPr>
            </w:r>
            <w:r>
              <w:rPr>
                <w:noProof/>
                <w:webHidden/>
              </w:rPr>
              <w:fldChar w:fldCharType="separate"/>
            </w:r>
            <w:r>
              <w:rPr>
                <w:noProof/>
                <w:webHidden/>
              </w:rPr>
              <w:t>34</w:t>
            </w:r>
            <w:r>
              <w:rPr>
                <w:noProof/>
                <w:webHidden/>
              </w:rPr>
              <w:fldChar w:fldCharType="end"/>
            </w:r>
          </w:hyperlink>
        </w:p>
        <w:p w14:paraId="6DD75B0C" w14:textId="46A88B12" w:rsidR="00C07369" w:rsidRDefault="00C07369">
          <w:pPr>
            <w:pStyle w:val="TDC2"/>
            <w:rPr>
              <w:rFonts w:eastAsiaTheme="minorEastAsia"/>
              <w:noProof/>
              <w:sz w:val="24"/>
              <w:szCs w:val="24"/>
              <w:lang w:eastAsia="es-MX"/>
            </w:rPr>
          </w:pPr>
          <w:hyperlink w:anchor="_Toc209191669" w:history="1">
            <w:r w:rsidRPr="00056028">
              <w:rPr>
                <w:rStyle w:val="Hipervnculo"/>
                <w:noProof/>
              </w:rPr>
              <w:t>5.1 Normas según tipo de transporte</w:t>
            </w:r>
            <w:r>
              <w:rPr>
                <w:noProof/>
                <w:webHidden/>
              </w:rPr>
              <w:tab/>
            </w:r>
            <w:r>
              <w:rPr>
                <w:noProof/>
                <w:webHidden/>
              </w:rPr>
              <w:fldChar w:fldCharType="begin"/>
            </w:r>
            <w:r>
              <w:rPr>
                <w:noProof/>
                <w:webHidden/>
              </w:rPr>
              <w:instrText xml:space="preserve"> PAGEREF _Toc209191669 \h </w:instrText>
            </w:r>
            <w:r>
              <w:rPr>
                <w:noProof/>
                <w:webHidden/>
              </w:rPr>
            </w:r>
            <w:r>
              <w:rPr>
                <w:noProof/>
                <w:webHidden/>
              </w:rPr>
              <w:fldChar w:fldCharType="separate"/>
            </w:r>
            <w:r>
              <w:rPr>
                <w:noProof/>
                <w:webHidden/>
              </w:rPr>
              <w:t>34</w:t>
            </w:r>
            <w:r>
              <w:rPr>
                <w:noProof/>
                <w:webHidden/>
              </w:rPr>
              <w:fldChar w:fldCharType="end"/>
            </w:r>
          </w:hyperlink>
        </w:p>
        <w:p w14:paraId="79CCBAE4" w14:textId="5E18676A" w:rsidR="00C07369" w:rsidRDefault="00C07369">
          <w:pPr>
            <w:pStyle w:val="TDC2"/>
            <w:rPr>
              <w:rFonts w:eastAsiaTheme="minorEastAsia"/>
              <w:noProof/>
              <w:sz w:val="24"/>
              <w:szCs w:val="24"/>
              <w:lang w:eastAsia="es-MX"/>
            </w:rPr>
          </w:pPr>
          <w:hyperlink w:anchor="_Toc209191670" w:history="1">
            <w:r w:rsidRPr="00056028">
              <w:rPr>
                <w:rStyle w:val="Hipervnculo"/>
                <w:noProof/>
              </w:rPr>
              <w:t>5.2 Límite de velocidad</w:t>
            </w:r>
            <w:r>
              <w:rPr>
                <w:noProof/>
                <w:webHidden/>
              </w:rPr>
              <w:tab/>
            </w:r>
            <w:r>
              <w:rPr>
                <w:noProof/>
                <w:webHidden/>
              </w:rPr>
              <w:fldChar w:fldCharType="begin"/>
            </w:r>
            <w:r>
              <w:rPr>
                <w:noProof/>
                <w:webHidden/>
              </w:rPr>
              <w:instrText xml:space="preserve"> PAGEREF _Toc209191670 \h </w:instrText>
            </w:r>
            <w:r>
              <w:rPr>
                <w:noProof/>
                <w:webHidden/>
              </w:rPr>
            </w:r>
            <w:r>
              <w:rPr>
                <w:noProof/>
                <w:webHidden/>
              </w:rPr>
              <w:fldChar w:fldCharType="separate"/>
            </w:r>
            <w:r>
              <w:rPr>
                <w:noProof/>
                <w:webHidden/>
              </w:rPr>
              <w:t>36</w:t>
            </w:r>
            <w:r>
              <w:rPr>
                <w:noProof/>
                <w:webHidden/>
              </w:rPr>
              <w:fldChar w:fldCharType="end"/>
            </w:r>
          </w:hyperlink>
        </w:p>
        <w:p w14:paraId="3E2AAD72" w14:textId="7A41097D" w:rsidR="00C07369" w:rsidRDefault="00C07369">
          <w:pPr>
            <w:pStyle w:val="TDC2"/>
            <w:rPr>
              <w:rFonts w:eastAsiaTheme="minorEastAsia"/>
              <w:noProof/>
              <w:sz w:val="24"/>
              <w:szCs w:val="24"/>
              <w:lang w:eastAsia="es-MX"/>
            </w:rPr>
          </w:pPr>
          <w:hyperlink w:anchor="_Toc209191671" w:history="1">
            <w:r w:rsidRPr="00056028">
              <w:rPr>
                <w:rStyle w:val="Hipervnculo"/>
                <w:noProof/>
              </w:rPr>
              <w:t>5.3 Tipos de infracción</w:t>
            </w:r>
            <w:r>
              <w:rPr>
                <w:noProof/>
                <w:webHidden/>
              </w:rPr>
              <w:tab/>
            </w:r>
            <w:r>
              <w:rPr>
                <w:noProof/>
                <w:webHidden/>
              </w:rPr>
              <w:fldChar w:fldCharType="begin"/>
            </w:r>
            <w:r>
              <w:rPr>
                <w:noProof/>
                <w:webHidden/>
              </w:rPr>
              <w:instrText xml:space="preserve"> PAGEREF _Toc209191671 \h </w:instrText>
            </w:r>
            <w:r>
              <w:rPr>
                <w:noProof/>
                <w:webHidden/>
              </w:rPr>
            </w:r>
            <w:r>
              <w:rPr>
                <w:noProof/>
                <w:webHidden/>
              </w:rPr>
              <w:fldChar w:fldCharType="separate"/>
            </w:r>
            <w:r>
              <w:rPr>
                <w:noProof/>
                <w:webHidden/>
              </w:rPr>
              <w:t>37</w:t>
            </w:r>
            <w:r>
              <w:rPr>
                <w:noProof/>
                <w:webHidden/>
              </w:rPr>
              <w:fldChar w:fldCharType="end"/>
            </w:r>
          </w:hyperlink>
        </w:p>
        <w:p w14:paraId="064CC88F" w14:textId="604B196D" w:rsidR="00C07369" w:rsidRDefault="00C07369">
          <w:pPr>
            <w:pStyle w:val="TDC2"/>
            <w:rPr>
              <w:rFonts w:eastAsiaTheme="minorEastAsia"/>
              <w:noProof/>
              <w:sz w:val="24"/>
              <w:szCs w:val="24"/>
              <w:lang w:eastAsia="es-MX"/>
            </w:rPr>
          </w:pPr>
          <w:hyperlink w:anchor="_Toc209191672" w:history="1">
            <w:r w:rsidRPr="00056028">
              <w:rPr>
                <w:rStyle w:val="Hipervnculo"/>
                <w:noProof/>
              </w:rPr>
              <w:t>5.4 Sanciones</w:t>
            </w:r>
            <w:r>
              <w:rPr>
                <w:noProof/>
                <w:webHidden/>
              </w:rPr>
              <w:tab/>
            </w:r>
            <w:r>
              <w:rPr>
                <w:noProof/>
                <w:webHidden/>
              </w:rPr>
              <w:fldChar w:fldCharType="begin"/>
            </w:r>
            <w:r>
              <w:rPr>
                <w:noProof/>
                <w:webHidden/>
              </w:rPr>
              <w:instrText xml:space="preserve"> PAGEREF _Toc209191672 \h </w:instrText>
            </w:r>
            <w:r>
              <w:rPr>
                <w:noProof/>
                <w:webHidden/>
              </w:rPr>
            </w:r>
            <w:r>
              <w:rPr>
                <w:noProof/>
                <w:webHidden/>
              </w:rPr>
              <w:fldChar w:fldCharType="separate"/>
            </w:r>
            <w:r>
              <w:rPr>
                <w:noProof/>
                <w:webHidden/>
              </w:rPr>
              <w:t>37</w:t>
            </w:r>
            <w:r>
              <w:rPr>
                <w:noProof/>
                <w:webHidden/>
              </w:rPr>
              <w:fldChar w:fldCharType="end"/>
            </w:r>
          </w:hyperlink>
        </w:p>
        <w:p w14:paraId="4AB6B6C4" w14:textId="7E11A35D" w:rsidR="00C07369" w:rsidRDefault="00C07369">
          <w:pPr>
            <w:pStyle w:val="TDC1"/>
            <w:tabs>
              <w:tab w:val="right" w:leader="dot" w:pos="9962"/>
            </w:tabs>
            <w:rPr>
              <w:rFonts w:eastAsiaTheme="minorEastAsia"/>
              <w:noProof/>
              <w:sz w:val="24"/>
              <w:szCs w:val="24"/>
              <w:lang w:eastAsia="es-MX"/>
            </w:rPr>
          </w:pPr>
          <w:hyperlink w:anchor="_Toc209191673" w:history="1">
            <w:r w:rsidRPr="00056028">
              <w:rPr>
                <w:rStyle w:val="Hipervnculo"/>
                <w:noProof/>
              </w:rPr>
              <w:t>Síntesis</w:t>
            </w:r>
            <w:r>
              <w:rPr>
                <w:noProof/>
                <w:webHidden/>
              </w:rPr>
              <w:tab/>
            </w:r>
            <w:r>
              <w:rPr>
                <w:noProof/>
                <w:webHidden/>
              </w:rPr>
              <w:fldChar w:fldCharType="begin"/>
            </w:r>
            <w:r>
              <w:rPr>
                <w:noProof/>
                <w:webHidden/>
              </w:rPr>
              <w:instrText xml:space="preserve"> PAGEREF _Toc209191673 \h </w:instrText>
            </w:r>
            <w:r>
              <w:rPr>
                <w:noProof/>
                <w:webHidden/>
              </w:rPr>
            </w:r>
            <w:r>
              <w:rPr>
                <w:noProof/>
                <w:webHidden/>
              </w:rPr>
              <w:fldChar w:fldCharType="separate"/>
            </w:r>
            <w:r>
              <w:rPr>
                <w:noProof/>
                <w:webHidden/>
              </w:rPr>
              <w:t>40</w:t>
            </w:r>
            <w:r>
              <w:rPr>
                <w:noProof/>
                <w:webHidden/>
              </w:rPr>
              <w:fldChar w:fldCharType="end"/>
            </w:r>
          </w:hyperlink>
        </w:p>
        <w:p w14:paraId="5E8E6C78" w14:textId="10D3B307" w:rsidR="00C07369" w:rsidRDefault="00C07369">
          <w:pPr>
            <w:pStyle w:val="TDC1"/>
            <w:tabs>
              <w:tab w:val="right" w:leader="dot" w:pos="9962"/>
            </w:tabs>
            <w:rPr>
              <w:rFonts w:eastAsiaTheme="minorEastAsia"/>
              <w:noProof/>
              <w:sz w:val="24"/>
              <w:szCs w:val="24"/>
              <w:lang w:eastAsia="es-MX"/>
            </w:rPr>
          </w:pPr>
          <w:hyperlink w:anchor="_Toc209191674" w:history="1">
            <w:r w:rsidRPr="00056028">
              <w:rPr>
                <w:rStyle w:val="Hipervnculo"/>
                <w:noProof/>
              </w:rPr>
              <w:t>Glosario</w:t>
            </w:r>
            <w:r>
              <w:rPr>
                <w:noProof/>
                <w:webHidden/>
              </w:rPr>
              <w:tab/>
            </w:r>
            <w:r>
              <w:rPr>
                <w:noProof/>
                <w:webHidden/>
              </w:rPr>
              <w:fldChar w:fldCharType="begin"/>
            </w:r>
            <w:r>
              <w:rPr>
                <w:noProof/>
                <w:webHidden/>
              </w:rPr>
              <w:instrText xml:space="preserve"> PAGEREF _Toc209191674 \h </w:instrText>
            </w:r>
            <w:r>
              <w:rPr>
                <w:noProof/>
                <w:webHidden/>
              </w:rPr>
            </w:r>
            <w:r>
              <w:rPr>
                <w:noProof/>
                <w:webHidden/>
              </w:rPr>
              <w:fldChar w:fldCharType="separate"/>
            </w:r>
            <w:r>
              <w:rPr>
                <w:noProof/>
                <w:webHidden/>
              </w:rPr>
              <w:t>42</w:t>
            </w:r>
            <w:r>
              <w:rPr>
                <w:noProof/>
                <w:webHidden/>
              </w:rPr>
              <w:fldChar w:fldCharType="end"/>
            </w:r>
          </w:hyperlink>
        </w:p>
        <w:p w14:paraId="18E42DAF" w14:textId="06F0C7BE" w:rsidR="00C07369" w:rsidRDefault="00C07369">
          <w:pPr>
            <w:pStyle w:val="TDC1"/>
            <w:tabs>
              <w:tab w:val="right" w:leader="dot" w:pos="9962"/>
            </w:tabs>
            <w:rPr>
              <w:rFonts w:eastAsiaTheme="minorEastAsia"/>
              <w:noProof/>
              <w:sz w:val="24"/>
              <w:szCs w:val="24"/>
              <w:lang w:eastAsia="es-MX"/>
            </w:rPr>
          </w:pPr>
          <w:hyperlink w:anchor="_Toc209191675" w:history="1">
            <w:r w:rsidRPr="00056028">
              <w:rPr>
                <w:rStyle w:val="Hipervnculo"/>
                <w:noProof/>
              </w:rPr>
              <w:t>Material complementario</w:t>
            </w:r>
            <w:r>
              <w:rPr>
                <w:noProof/>
                <w:webHidden/>
              </w:rPr>
              <w:tab/>
            </w:r>
            <w:r>
              <w:rPr>
                <w:noProof/>
                <w:webHidden/>
              </w:rPr>
              <w:fldChar w:fldCharType="begin"/>
            </w:r>
            <w:r>
              <w:rPr>
                <w:noProof/>
                <w:webHidden/>
              </w:rPr>
              <w:instrText xml:space="preserve"> PAGEREF _Toc209191675 \h </w:instrText>
            </w:r>
            <w:r>
              <w:rPr>
                <w:noProof/>
                <w:webHidden/>
              </w:rPr>
            </w:r>
            <w:r>
              <w:rPr>
                <w:noProof/>
                <w:webHidden/>
              </w:rPr>
              <w:fldChar w:fldCharType="separate"/>
            </w:r>
            <w:r>
              <w:rPr>
                <w:noProof/>
                <w:webHidden/>
              </w:rPr>
              <w:t>45</w:t>
            </w:r>
            <w:r>
              <w:rPr>
                <w:noProof/>
                <w:webHidden/>
              </w:rPr>
              <w:fldChar w:fldCharType="end"/>
            </w:r>
          </w:hyperlink>
        </w:p>
        <w:p w14:paraId="04B9503F" w14:textId="467FC50F" w:rsidR="00C07369" w:rsidRDefault="00C07369">
          <w:pPr>
            <w:pStyle w:val="TDC1"/>
            <w:tabs>
              <w:tab w:val="right" w:leader="dot" w:pos="9962"/>
            </w:tabs>
            <w:rPr>
              <w:rFonts w:eastAsiaTheme="minorEastAsia"/>
              <w:noProof/>
              <w:sz w:val="24"/>
              <w:szCs w:val="24"/>
              <w:lang w:eastAsia="es-MX"/>
            </w:rPr>
          </w:pPr>
          <w:hyperlink w:anchor="_Toc209191676" w:history="1">
            <w:r w:rsidRPr="00056028">
              <w:rPr>
                <w:rStyle w:val="Hipervnculo"/>
                <w:noProof/>
              </w:rPr>
              <w:t>Referencias bibliográficas</w:t>
            </w:r>
            <w:r>
              <w:rPr>
                <w:noProof/>
                <w:webHidden/>
              </w:rPr>
              <w:tab/>
            </w:r>
            <w:r>
              <w:rPr>
                <w:noProof/>
                <w:webHidden/>
              </w:rPr>
              <w:fldChar w:fldCharType="begin"/>
            </w:r>
            <w:r>
              <w:rPr>
                <w:noProof/>
                <w:webHidden/>
              </w:rPr>
              <w:instrText xml:space="preserve"> PAGEREF _Toc209191676 \h </w:instrText>
            </w:r>
            <w:r>
              <w:rPr>
                <w:noProof/>
                <w:webHidden/>
              </w:rPr>
            </w:r>
            <w:r>
              <w:rPr>
                <w:noProof/>
                <w:webHidden/>
              </w:rPr>
              <w:fldChar w:fldCharType="separate"/>
            </w:r>
            <w:r>
              <w:rPr>
                <w:noProof/>
                <w:webHidden/>
              </w:rPr>
              <w:t>46</w:t>
            </w:r>
            <w:r>
              <w:rPr>
                <w:noProof/>
                <w:webHidden/>
              </w:rPr>
              <w:fldChar w:fldCharType="end"/>
            </w:r>
          </w:hyperlink>
        </w:p>
        <w:p w14:paraId="544820CE" w14:textId="54DC23C6" w:rsidR="00C07369" w:rsidRDefault="00C07369">
          <w:pPr>
            <w:pStyle w:val="TDC1"/>
            <w:tabs>
              <w:tab w:val="right" w:leader="dot" w:pos="9962"/>
            </w:tabs>
            <w:rPr>
              <w:rFonts w:eastAsiaTheme="minorEastAsia"/>
              <w:noProof/>
              <w:sz w:val="24"/>
              <w:szCs w:val="24"/>
              <w:lang w:eastAsia="es-MX"/>
            </w:rPr>
          </w:pPr>
          <w:hyperlink w:anchor="_Toc209191677" w:history="1">
            <w:r w:rsidRPr="00056028">
              <w:rPr>
                <w:rStyle w:val="Hipervnculo"/>
                <w:noProof/>
              </w:rPr>
              <w:t>Créditos</w:t>
            </w:r>
            <w:r>
              <w:rPr>
                <w:noProof/>
                <w:webHidden/>
              </w:rPr>
              <w:tab/>
            </w:r>
            <w:r>
              <w:rPr>
                <w:noProof/>
                <w:webHidden/>
              </w:rPr>
              <w:fldChar w:fldCharType="begin"/>
            </w:r>
            <w:r>
              <w:rPr>
                <w:noProof/>
                <w:webHidden/>
              </w:rPr>
              <w:instrText xml:space="preserve"> PAGEREF _Toc209191677 \h </w:instrText>
            </w:r>
            <w:r>
              <w:rPr>
                <w:noProof/>
                <w:webHidden/>
              </w:rPr>
            </w:r>
            <w:r>
              <w:rPr>
                <w:noProof/>
                <w:webHidden/>
              </w:rPr>
              <w:fldChar w:fldCharType="separate"/>
            </w:r>
            <w:r>
              <w:rPr>
                <w:noProof/>
                <w:webHidden/>
              </w:rPr>
              <w:t>48</w:t>
            </w:r>
            <w:r>
              <w:rPr>
                <w:noProof/>
                <w:webHidden/>
              </w:rPr>
              <w:fldChar w:fldCharType="end"/>
            </w:r>
          </w:hyperlink>
        </w:p>
        <w:p w14:paraId="64058420" w14:textId="6E1F6735"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09191645"/>
      <w:r w:rsidRPr="00572424">
        <w:lastRenderedPageBreak/>
        <w:t>Introducción</w:t>
      </w:r>
      <w:bookmarkEnd w:id="0"/>
    </w:p>
    <w:p w14:paraId="400CD3EC" w14:textId="661FBA67" w:rsidR="000804E5" w:rsidRDefault="00E17BF2" w:rsidP="000C36A1">
      <w:r w:rsidRPr="00E17BF2">
        <w:t>La transformación de las ciudades actuales y el crecimiento constante de la población han generado nuevos desafíos en cuanto a la forma en que nos desplazamos. En este sentido, la movilidad inteligente y la circulación segura se presentan como ejes fundamentales para mejorar la calidad de vida urbana, reducir los impactos ambientales y garantizar la seguridad de todos los actores viales. Este componente formativo tiene como propósito brindar los conocimientos necesarios para comprender y aplicar estrategias innovadoras que integren tecnología, sostenibilidad y responsabilidad ciudadana</w:t>
      </w:r>
      <w:r w:rsidR="00976E1B">
        <w:t xml:space="preserve"> </w:t>
      </w:r>
      <w:r w:rsidRPr="00E17BF2">
        <w:t xml:space="preserve">en los sistemas de transporte, promoviendo entornos más eficientes, accesibles y seguros para la comunidad. </w:t>
      </w:r>
      <w:r w:rsidR="00976E1B">
        <w:t>As</w:t>
      </w:r>
      <w:r w:rsidR="0028420C">
        <w:t>i</w:t>
      </w:r>
      <w:r w:rsidR="00976E1B">
        <w:t>mismo, busca dotar al aprendiz</w:t>
      </w:r>
      <w:r w:rsidR="0028420C">
        <w:t xml:space="preserve"> </w:t>
      </w:r>
      <w:r w:rsidRPr="00E17BF2">
        <w:t>de fundamentos que le permitan interpretar su realidad empresarial con mayor claridad y proyección</w:t>
      </w:r>
      <w:r w:rsidR="000C36A1" w:rsidRPr="000C36A1">
        <w:t>.</w:t>
      </w:r>
    </w:p>
    <w:p w14:paraId="12398E9C" w14:textId="2FD56B7F" w:rsidR="009B13EF" w:rsidRDefault="000C36A1" w:rsidP="000E4E00">
      <w:pPr>
        <w:pStyle w:val="Video"/>
        <w:ind w:firstLine="0"/>
        <w:rPr>
          <w:lang w:val="es-419"/>
        </w:rPr>
      </w:pPr>
      <w:r>
        <w:rPr>
          <w:lang w:val="es-419"/>
        </w:rPr>
        <w:t>Mo</w:t>
      </w:r>
      <w:r w:rsidR="00E17BF2">
        <w:rPr>
          <w:lang w:val="es-419"/>
        </w:rPr>
        <w:t>vilidad inteligente y circulación segura</w:t>
      </w:r>
    </w:p>
    <w:p w14:paraId="5CF288FF" w14:textId="45D7C318" w:rsidR="00AF5A13" w:rsidRPr="00AF5A13" w:rsidRDefault="00AB185F" w:rsidP="000E4E00">
      <w:pPr>
        <w:jc w:val="center"/>
        <w:rPr>
          <w:lang w:val="es-419"/>
        </w:rPr>
      </w:pPr>
      <w:r w:rsidRPr="00AB185F">
        <w:rPr>
          <w:noProof/>
          <w:lang w:val="es-419"/>
        </w:rPr>
        <w:drawing>
          <wp:inline distT="0" distB="0" distL="0" distR="0" wp14:anchorId="016447EA" wp14:editId="5EDD77FD">
            <wp:extent cx="5387061" cy="3030087"/>
            <wp:effectExtent l="0" t="0" r="0" b="5715"/>
            <wp:docPr id="85158013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0133"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438393" cy="3058960"/>
                    </a:xfrm>
                    <a:prstGeom prst="rect">
                      <a:avLst/>
                    </a:prstGeom>
                  </pic:spPr>
                </pic:pic>
              </a:graphicData>
            </a:graphic>
          </wp:inline>
        </w:drawing>
      </w:r>
    </w:p>
    <w:p w14:paraId="416F6330" w14:textId="6DFB24DA" w:rsidR="00510ED8" w:rsidRPr="00A44AD0" w:rsidRDefault="0042470B" w:rsidP="00E17BF2">
      <w:pPr>
        <w:ind w:firstLine="0"/>
        <w:jc w:val="center"/>
        <w:rPr>
          <w:b/>
          <w:bCs/>
          <w:color w:val="000000" w:themeColor="text1"/>
          <w:lang w:val="es-419"/>
        </w:rPr>
      </w:pPr>
      <w:hyperlink r:id="rId14" w:history="1">
        <w:r w:rsidRPr="00A44AD0">
          <w:rPr>
            <w:rStyle w:val="Hipervnculo"/>
            <w:b/>
            <w:bCs/>
            <w:color w:val="000000" w:themeColor="text1"/>
            <w:lang w:val="es-419"/>
          </w:rPr>
          <w:t>Enlace de reproducción del video</w:t>
        </w:r>
      </w:hyperlink>
      <w:r w:rsidR="00045639" w:rsidRPr="00A44AD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60ED3060"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E17BF2">
              <w:rPr>
                <w:b/>
                <w:lang w:val="es-419"/>
              </w:rPr>
              <w:t>Movilidad inteligente y circulación segura</w:t>
            </w:r>
          </w:p>
        </w:tc>
      </w:tr>
      <w:tr w:rsidR="007F2B44" w:rsidRPr="005F0B71" w14:paraId="1FE8CEA4" w14:textId="77777777" w:rsidTr="008C72B5">
        <w:tc>
          <w:tcPr>
            <w:tcW w:w="9962" w:type="dxa"/>
          </w:tcPr>
          <w:p w14:paraId="57BBCF1E" w14:textId="21C9566E" w:rsidR="00E17BF2" w:rsidRDefault="00E17BF2" w:rsidP="00E17BF2">
            <w:r>
              <w:t>Bienvenidos al componente formativo "Movilidad inteligente y circulación segura". Este espacio formativo está diseñado para explorar los pilares de un transporte terrestre eficiente y seguro, abarcando desde los conceptos fundamentales de la operación del transporte terrestre hasta la tipología y normatividad de la carga. Los participantes adquirirán una comprensión integral de cómo estos elementos son esenciales para una movilidad moderna y sostenible.</w:t>
            </w:r>
          </w:p>
          <w:p w14:paraId="7192D686" w14:textId="44057BC0" w:rsidR="00E17BF2" w:rsidRDefault="00E17BF2" w:rsidP="00E17BF2">
            <w:r>
              <w:t>El programa profundizará en aspectos cruciales como la infraestructura vial y su impacto en la seguridad y eficiencia. Se analizarán en detalle la señalización vial, sus conceptos, tipos y la normativa asociada, elementos indispensables para garantizar una circulación fluida y ordenada. Este módulo brindará las herramientas para comprender la interacción entre el entorno físico y la dinámica del transporte.</w:t>
            </w:r>
          </w:p>
          <w:p w14:paraId="0064279B" w14:textId="21694629" w:rsidR="00E17BF2" w:rsidRDefault="00E17BF2" w:rsidP="00E17BF2">
            <w:r>
              <w:t>Asimismo, se abordará la normativa del entorno vial, un pilar fundamental para la regulación y el control de la movilidad. Se complementará con un enfoque en la educación vial, reconociendo su rol vital en la promoción de comportamientos seguros y responsables entre todos los actores de la vía. Este segmento busca fomentar una cultura de corresponsabilidad en el espacio público.</w:t>
            </w:r>
          </w:p>
          <w:p w14:paraId="1A607173" w14:textId="5EB5671D" w:rsidR="00E17BF2" w:rsidRDefault="00E17BF2" w:rsidP="00E17BF2">
            <w:r>
              <w:t>El programa destacará el impacto ambiental y la sostenibilidad en la movilidad, abordando las externalidades del transporte y las estrategias para mitigar su huella ecológica. Se analizarán soluciones que promueven prácticas más limpias y eficientes, consolidando el compromiso con un futuro de transporte más verde y responsable.</w:t>
            </w:r>
          </w:p>
          <w:p w14:paraId="69976032" w14:textId="7041A3AA" w:rsidR="000C36A1" w:rsidRPr="000C36A1" w:rsidRDefault="00E17BF2" w:rsidP="00E17BF2">
            <w:r>
              <w:lastRenderedPageBreak/>
              <w:t>Quienes asistan a este programa estarán mejor preparados para enfrentar los desafíos actuales y futuros de la movilidad. ¡Bienvenidos a este emocionante viaje hacia una movilidad más inteligente y segura!</w:t>
            </w:r>
          </w:p>
          <w:p w14:paraId="07BE0595" w14:textId="10B6126C" w:rsidR="00A33E9D" w:rsidRPr="000C36A1" w:rsidRDefault="00A33E9D" w:rsidP="00C83D0E"/>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0A374401" w:rsidR="002837B9" w:rsidRDefault="00E17BF2" w:rsidP="002837B9">
      <w:pPr>
        <w:pStyle w:val="Ttulo1"/>
      </w:pPr>
      <w:bookmarkStart w:id="1" w:name="_Toc209191646"/>
      <w:r>
        <w:lastRenderedPageBreak/>
        <w:t>Transporte terrestre</w:t>
      </w:r>
      <w:bookmarkEnd w:id="1"/>
    </w:p>
    <w:p w14:paraId="24816ACA" w14:textId="1870DBFB" w:rsidR="00093FB7" w:rsidRPr="00093FB7" w:rsidRDefault="00093FB7" w:rsidP="00093FB7">
      <w:pPr>
        <w:rPr>
          <w:lang w:val="es-419" w:eastAsia="es-CO"/>
        </w:rPr>
      </w:pPr>
      <w:r>
        <w:rPr>
          <w:lang w:val="es-419" w:eastAsia="es-CO"/>
        </w:rPr>
        <w:t>S</w:t>
      </w:r>
      <w:r w:rsidRPr="00093FB7">
        <w:rPr>
          <w:lang w:val="es-419" w:eastAsia="es-CO"/>
        </w:rPr>
        <w:t>e define como el conjunto de sistemas, infraestructuras y operaciones destinadas al desplazamiento de personas, mercancías y recursos a través de vías carreteras y ferroviarias. Su análisis se orienta al estudio de parámetros operativos como capacidad vehicular, tiempos de tránsito, trazabilidad de rutas, control de carga, eficiencia en la distribución y cumplimiento de normativas de seguridad vial.</w:t>
      </w:r>
    </w:p>
    <w:p w14:paraId="2F7CF761" w14:textId="7C61AA01" w:rsidR="00A33E9D" w:rsidRPr="002837B9" w:rsidRDefault="00E17BF2" w:rsidP="005F1094">
      <w:pPr>
        <w:pStyle w:val="Ttulo2"/>
        <w:numPr>
          <w:ilvl w:val="1"/>
          <w:numId w:val="7"/>
        </w:numPr>
        <w:rPr>
          <w:rFonts w:eastAsia="Times New Roman"/>
        </w:rPr>
      </w:pPr>
      <w:bookmarkStart w:id="2" w:name="_Toc209191647"/>
      <w:r>
        <w:t>Historia del transporte terrestre</w:t>
      </w:r>
      <w:bookmarkEnd w:id="2"/>
    </w:p>
    <w:p w14:paraId="5294DABC" w14:textId="70F0B0EB" w:rsidR="00DC6076" w:rsidRDefault="00DC6076" w:rsidP="00DC6076">
      <w:r>
        <w:t xml:space="preserve">El transporte desde los primeros tiempos de la civilización ha sido una necesidad fundamental.  Es por ello por lo que inicialmente, los desplazamientos se realizaban a pie, seguidos por el uso de animales domesticados como medio de carga y transporte de la época. Con el tiempo, surgieron tecnologías como la rueda (alrededor del 3500 a.C.), lo que marcó un antes y un después en la capacidad de mover personas y movilizar las mercancías. Las civilizaciones antiguas, como la egipcia y la romana, desarrollaron redes de caminos que sirvieron de base para los sistemas de transporte terrestre que conocemos hoy. </w:t>
      </w:r>
    </w:p>
    <w:p w14:paraId="20EB339A" w14:textId="07C540F8" w:rsidR="005A73D2" w:rsidRPr="005A73D2" w:rsidRDefault="00DC6076" w:rsidP="005A73D2">
      <w:r>
        <w:t>Durante la Revolución Industrial</w:t>
      </w:r>
      <w:r w:rsidR="00EE70E5">
        <w:t>,</w:t>
      </w:r>
      <w:r>
        <w:t xml:space="preserve"> la necesidad de mover más carga hizo que el transporte tuviese una transformación radical con la invención de la locomotora de vapor, posteriormente, el automóvil y el avión, que permitieron la</w:t>
      </w:r>
      <w:r w:rsidR="00EE70E5">
        <w:t>s</w:t>
      </w:r>
      <w:r>
        <w:t xml:space="preserve"> conexiones más rápidas y </w:t>
      </w:r>
      <w:r w:rsidRPr="00C95316">
        <w:t>globales (</w:t>
      </w:r>
      <w:r w:rsidR="00C95316" w:rsidRPr="00C95316">
        <w:rPr>
          <w:color w:val="000000" w:themeColor="text1"/>
          <w:lang w:eastAsia="es-CO"/>
        </w:rPr>
        <w:t>Rodríguez, J.-P. (2020</w:t>
      </w:r>
      <w:r w:rsidR="00C95316">
        <w:rPr>
          <w:rStyle w:val="Extranjerismo"/>
          <w:lang w:val="es-CO" w:eastAsia="es-CO"/>
        </w:rPr>
        <w:t>)</w:t>
      </w:r>
      <w:r w:rsidRPr="00C95316">
        <w:t>).</w:t>
      </w:r>
      <w:r>
        <w:t xml:space="preserve"> En la actualidad, el transporte continúa evolucionando gracias a la digitalización, la electrificación y la movilidad inteligente, orientada a mejorar la eficiencia y sostenibilidad de los sistemas de desplazamiento.</w:t>
      </w:r>
    </w:p>
    <w:p w14:paraId="74EEC292" w14:textId="1E016E73" w:rsidR="005A73D2" w:rsidRDefault="005A73D2" w:rsidP="005A73D2">
      <w:pPr>
        <w:rPr>
          <w:lang w:val="es-419" w:eastAsia="es-CO"/>
        </w:rPr>
      </w:pPr>
      <w:r w:rsidRPr="005A73D2">
        <w:rPr>
          <w:lang w:val="es-419" w:eastAsia="es-CO"/>
        </w:rPr>
        <w:t>Lo invitamos a ver el siguiente video de historia del transporte</w:t>
      </w:r>
      <w:r>
        <w:rPr>
          <w:lang w:val="es-419" w:eastAsia="es-CO"/>
        </w:rPr>
        <w:t xml:space="preserve">: </w:t>
      </w:r>
    </w:p>
    <w:p w14:paraId="37F6ED46" w14:textId="77777777" w:rsidR="005A73D2" w:rsidRDefault="005A73D2">
      <w:pPr>
        <w:spacing w:before="0" w:after="160" w:line="259" w:lineRule="auto"/>
        <w:ind w:firstLine="0"/>
        <w:rPr>
          <w:lang w:val="es-419" w:eastAsia="es-CO"/>
        </w:rPr>
      </w:pPr>
      <w:r>
        <w:rPr>
          <w:lang w:val="es-419" w:eastAsia="es-CO"/>
        </w:rPr>
        <w:br w:type="page"/>
      </w:r>
    </w:p>
    <w:p w14:paraId="00FA50FB" w14:textId="77777777" w:rsidR="00E2454B" w:rsidRDefault="00E2454B" w:rsidP="005A73D2">
      <w:pPr>
        <w:rPr>
          <w:lang w:val="es-419" w:eastAsia="es-CO"/>
        </w:rPr>
      </w:pPr>
    </w:p>
    <w:p w14:paraId="38A858FA" w14:textId="496171B8" w:rsidR="005A73D2" w:rsidRDefault="005A73D2" w:rsidP="005A73D2">
      <w:pPr>
        <w:pStyle w:val="Video"/>
        <w:rPr>
          <w:lang w:val="es-419" w:eastAsia="es-CO"/>
        </w:rPr>
      </w:pPr>
      <w:r w:rsidRPr="005A73D2">
        <w:rPr>
          <w:lang w:val="es-419" w:eastAsia="es-CO"/>
        </w:rPr>
        <w:t xml:space="preserve">Historia de los </w:t>
      </w:r>
      <w:r>
        <w:rPr>
          <w:lang w:val="es-419" w:eastAsia="es-CO"/>
        </w:rPr>
        <w:t>m</w:t>
      </w:r>
      <w:r w:rsidRPr="005A73D2">
        <w:rPr>
          <w:lang w:val="es-419" w:eastAsia="es-CO"/>
        </w:rPr>
        <w:t xml:space="preserve">edios de </w:t>
      </w:r>
      <w:r>
        <w:rPr>
          <w:lang w:val="es-419" w:eastAsia="es-CO"/>
        </w:rPr>
        <w:t>t</w:t>
      </w:r>
      <w:r w:rsidRPr="005A73D2">
        <w:rPr>
          <w:lang w:val="es-419" w:eastAsia="es-CO"/>
        </w:rPr>
        <w:t xml:space="preserve">ransportes </w:t>
      </w:r>
      <w:r>
        <w:rPr>
          <w:lang w:val="es-419" w:eastAsia="es-CO"/>
        </w:rPr>
        <w:t>t</w:t>
      </w:r>
      <w:r w:rsidRPr="005A73D2">
        <w:rPr>
          <w:lang w:val="es-419" w:eastAsia="es-CO"/>
        </w:rPr>
        <w:t>errestres</w:t>
      </w:r>
    </w:p>
    <w:p w14:paraId="5687D7D7" w14:textId="70C57DE0" w:rsidR="005A73D2" w:rsidRDefault="005A73D2" w:rsidP="005A73D2">
      <w:pPr>
        <w:rPr>
          <w:lang w:val="es-419" w:eastAsia="es-CO"/>
        </w:rPr>
      </w:pPr>
      <w:r w:rsidRPr="005A73D2">
        <w:rPr>
          <w:noProof/>
          <w:lang w:val="es-419" w:eastAsia="es-CO"/>
        </w:rPr>
        <w:drawing>
          <wp:inline distT="0" distB="0" distL="0" distR="0" wp14:anchorId="637AEB71" wp14:editId="409CA154">
            <wp:extent cx="5007935" cy="3755951"/>
            <wp:effectExtent l="0" t="0" r="0" b="3810"/>
            <wp:docPr id="33249258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92581" name="Imagen 1">
                      <a:extLst>
                        <a:ext uri="{C183D7F6-B498-43B3-948B-1728B52AA6E4}">
                          <adec:decorative xmlns:adec="http://schemas.microsoft.com/office/drawing/2017/decorative" val="1"/>
                        </a:ext>
                      </a:extLst>
                    </pic:cNvPr>
                    <pic:cNvPicPr/>
                  </pic:nvPicPr>
                  <pic:blipFill>
                    <a:blip r:embed="rId15"/>
                    <a:stretch>
                      <a:fillRect/>
                    </a:stretch>
                  </pic:blipFill>
                  <pic:spPr>
                    <a:xfrm>
                      <a:off x="0" y="0"/>
                      <a:ext cx="5037982" cy="3778486"/>
                    </a:xfrm>
                    <a:prstGeom prst="rect">
                      <a:avLst/>
                    </a:prstGeom>
                  </pic:spPr>
                </pic:pic>
              </a:graphicData>
            </a:graphic>
          </wp:inline>
        </w:drawing>
      </w:r>
    </w:p>
    <w:p w14:paraId="4E81B133" w14:textId="47C17276" w:rsidR="005A73D2" w:rsidRDefault="005A73D2" w:rsidP="00AB4C0C">
      <w:pPr>
        <w:ind w:firstLine="0"/>
        <w:jc w:val="center"/>
        <w:rPr>
          <w:b/>
          <w:bCs/>
          <w:color w:val="000000" w:themeColor="text1"/>
          <w:lang w:val="es-419"/>
        </w:rPr>
      </w:pPr>
      <w:hyperlink r:id="rId16" w:history="1">
        <w:r w:rsidRPr="00AB185F">
          <w:rPr>
            <w:rStyle w:val="Hipervnculo"/>
            <w:b/>
            <w:bCs/>
            <w:lang w:val="es-419"/>
          </w:rPr>
          <w:t>Enlace de reproducción del video</w:t>
        </w:r>
      </w:hyperlink>
      <w:r w:rsidRPr="001527F0">
        <w:rPr>
          <w:b/>
          <w:bCs/>
          <w:color w:val="000000" w:themeColor="text1"/>
          <w:lang w:val="es-419"/>
        </w:rPr>
        <w:tab/>
      </w:r>
    </w:p>
    <w:tbl>
      <w:tblPr>
        <w:tblStyle w:val="Tablaconcuadrcula"/>
        <w:tblW w:w="0" w:type="auto"/>
        <w:tblInd w:w="-5" w:type="dxa"/>
        <w:tblLook w:val="04A0" w:firstRow="1" w:lastRow="0" w:firstColumn="1" w:lastColumn="0" w:noHBand="0" w:noVBand="1"/>
      </w:tblPr>
      <w:tblGrid>
        <w:gridCol w:w="9962"/>
      </w:tblGrid>
      <w:tr w:rsidR="00893F54" w:rsidRPr="005F0B71" w14:paraId="23DDBAD2" w14:textId="77777777" w:rsidTr="005613FD">
        <w:tc>
          <w:tcPr>
            <w:tcW w:w="9962" w:type="dxa"/>
          </w:tcPr>
          <w:p w14:paraId="5FE9B550" w14:textId="7B616B1D" w:rsidR="00893F54" w:rsidRPr="005F0B71" w:rsidRDefault="00893F54" w:rsidP="00F16C4A">
            <w:pPr>
              <w:pStyle w:val="Video"/>
              <w:numPr>
                <w:ilvl w:val="0"/>
                <w:numId w:val="0"/>
              </w:numPr>
              <w:ind w:left="306"/>
              <w:jc w:val="left"/>
              <w:rPr>
                <w:b/>
                <w:lang w:val="es-419"/>
              </w:rPr>
            </w:pPr>
            <w:r w:rsidRPr="005F0B71">
              <w:rPr>
                <w:b/>
                <w:lang w:val="es-419"/>
              </w:rPr>
              <w:t>Síntesis del video:</w:t>
            </w:r>
            <w:r>
              <w:rPr>
                <w:b/>
                <w:lang w:val="es-419"/>
              </w:rPr>
              <w:t xml:space="preserve"> Historia de los medios de transportes terrestres</w:t>
            </w:r>
          </w:p>
        </w:tc>
      </w:tr>
      <w:tr w:rsidR="00893F54" w:rsidRPr="005F0B71" w14:paraId="4206B299" w14:textId="77777777" w:rsidTr="005613FD">
        <w:tc>
          <w:tcPr>
            <w:tcW w:w="9962" w:type="dxa"/>
          </w:tcPr>
          <w:p w14:paraId="7BD7255D" w14:textId="45E32BEC" w:rsidR="00893F54" w:rsidRDefault="006B18A1" w:rsidP="006B18A1">
            <w:r>
              <w:t>V</w:t>
            </w:r>
            <w:r w:rsidR="00893F54">
              <w:t xml:space="preserve">iajar por tierra y transportar cargas </w:t>
            </w:r>
            <w:r>
              <w:t xml:space="preserve">y </w:t>
            </w:r>
            <w:r w:rsidR="00893F54">
              <w:t>personas de un sitio a otro a través de</w:t>
            </w:r>
            <w:r>
              <w:t xml:space="preserve"> </w:t>
            </w:r>
            <w:r w:rsidR="00893F54">
              <w:t>ríos montañas y grandes extensiones ha</w:t>
            </w:r>
            <w:r>
              <w:t xml:space="preserve"> </w:t>
            </w:r>
            <w:r w:rsidR="00893F54">
              <w:t>sido uno de los grandes problemas de la</w:t>
            </w:r>
            <w:r>
              <w:t xml:space="preserve"> </w:t>
            </w:r>
            <w:r w:rsidR="00893F54">
              <w:t>humanidad desde el comienzo de los</w:t>
            </w:r>
            <w:r>
              <w:t xml:space="preserve"> </w:t>
            </w:r>
            <w:r w:rsidR="00893F54">
              <w:t>tiempos</w:t>
            </w:r>
            <w:r>
              <w:t xml:space="preserve">. </w:t>
            </w:r>
            <w:r w:rsidR="00893F54">
              <w:t xml:space="preserve"> </w:t>
            </w:r>
            <w:r>
              <w:t>Q</w:t>
            </w:r>
            <w:r w:rsidR="00893F54">
              <w:t>uizás sea por eso que desde u</w:t>
            </w:r>
            <w:r>
              <w:t xml:space="preserve">n </w:t>
            </w:r>
            <w:r w:rsidR="00893F54">
              <w:t>principio el hombre empezó a utilizar</w:t>
            </w:r>
            <w:r>
              <w:t xml:space="preserve"> </w:t>
            </w:r>
            <w:r w:rsidR="00893F54">
              <w:t>métodos para facilitar sus</w:t>
            </w:r>
            <w:r>
              <w:t xml:space="preserve"> </w:t>
            </w:r>
            <w:r w:rsidR="00893F54">
              <w:t>desplazamientos en tiempo y comodidad</w:t>
            </w:r>
            <w:r>
              <w:t>.</w:t>
            </w:r>
          </w:p>
          <w:p w14:paraId="1C445321" w14:textId="77777777" w:rsidR="00D17476" w:rsidRDefault="006B18A1" w:rsidP="00512271">
            <w:r>
              <w:lastRenderedPageBreak/>
              <w:t>P</w:t>
            </w:r>
            <w:r w:rsidR="00893F54">
              <w:t>rimero con la tracción animal y más</w:t>
            </w:r>
            <w:r w:rsidR="00904A84">
              <w:t xml:space="preserve"> </w:t>
            </w:r>
            <w:r w:rsidR="00893F54">
              <w:t>tarde con el invento del motor de vapor</w:t>
            </w:r>
            <w:r w:rsidR="00904A84">
              <w:t xml:space="preserve"> </w:t>
            </w:r>
            <w:r w:rsidR="00893F54">
              <w:t>hasta llegar a los más sofisticados</w:t>
            </w:r>
            <w:r w:rsidR="00904A84">
              <w:t xml:space="preserve"> </w:t>
            </w:r>
            <w:r w:rsidR="00893F54">
              <w:t>sistemas de transporte de la actualidad</w:t>
            </w:r>
            <w:r w:rsidR="00D17476">
              <w:t xml:space="preserve">, </w:t>
            </w:r>
            <w:r w:rsidR="00893F54">
              <w:t>el hombre siempre ha luchado por ahorrar</w:t>
            </w:r>
            <w:r w:rsidR="00512271">
              <w:t xml:space="preserve"> </w:t>
            </w:r>
            <w:r w:rsidR="00893F54">
              <w:t>tiempo y</w:t>
            </w:r>
            <w:r w:rsidR="00512271">
              <w:t xml:space="preserve"> </w:t>
            </w:r>
            <w:r w:rsidR="00893F54">
              <w:t>esfuerzo</w:t>
            </w:r>
            <w:r w:rsidR="00D17476">
              <w:t xml:space="preserve">. </w:t>
            </w:r>
          </w:p>
          <w:p w14:paraId="090DDCD4" w14:textId="19D9A7BB" w:rsidR="00D17476" w:rsidRPr="00F32558" w:rsidRDefault="00D17476" w:rsidP="00D17476">
            <w:pPr>
              <w:rPr>
                <w:b/>
                <w:bCs/>
              </w:rPr>
            </w:pPr>
            <w:r w:rsidRPr="00F32558">
              <w:rPr>
                <w:b/>
                <w:bCs/>
              </w:rPr>
              <w:t>L</w:t>
            </w:r>
            <w:r w:rsidR="00893F54" w:rsidRPr="00F32558">
              <w:rPr>
                <w:b/>
                <w:bCs/>
              </w:rPr>
              <w:t>os primeros vehículos</w:t>
            </w:r>
          </w:p>
          <w:p w14:paraId="67C02E36" w14:textId="355A224A" w:rsidR="00D17476" w:rsidRDefault="00D17476" w:rsidP="00D17476">
            <w:r>
              <w:t xml:space="preserve"> E</w:t>
            </w:r>
            <w:r w:rsidR="00893F54">
              <w:t>l hombre cazador se dio cuenta de que</w:t>
            </w:r>
            <w:r w:rsidR="00512271">
              <w:t xml:space="preserve"> </w:t>
            </w:r>
            <w:r w:rsidR="00893F54">
              <w:t>era más fácil arrastrar una presa que</w:t>
            </w:r>
            <w:r w:rsidR="00512271">
              <w:t xml:space="preserve"> </w:t>
            </w:r>
            <w:r w:rsidR="00893F54">
              <w:t>llevarla a la espalda</w:t>
            </w:r>
            <w:r>
              <w:t xml:space="preserve">. </w:t>
            </w:r>
            <w:r w:rsidR="00893F54">
              <w:t xml:space="preserve"> </w:t>
            </w:r>
            <w:r>
              <w:t>L</w:t>
            </w:r>
            <w:r w:rsidR="00893F54">
              <w:t>os trineos la</w:t>
            </w:r>
            <w:r w:rsidR="00512271">
              <w:t xml:space="preserve">s </w:t>
            </w:r>
            <w:r w:rsidR="00893F54">
              <w:t>parihuelas y los rodillos se utilizaban</w:t>
            </w:r>
            <w:r w:rsidR="00D95D83">
              <w:t xml:space="preserve"> </w:t>
            </w:r>
            <w:r w:rsidR="00893F54">
              <w:t>desde hace miles de años</w:t>
            </w:r>
            <w:r>
              <w:t xml:space="preserve">. </w:t>
            </w:r>
            <w:r w:rsidR="00893F54">
              <w:t xml:space="preserve"> </w:t>
            </w:r>
            <w:r>
              <w:t>E</w:t>
            </w:r>
            <w:r w:rsidR="00893F54">
              <w:t>n la zona</w:t>
            </w:r>
            <w:r w:rsidR="00D95D83">
              <w:t xml:space="preserve"> </w:t>
            </w:r>
            <w:r w:rsidR="00893F54">
              <w:t>asiática que se extiende entre los ríos</w:t>
            </w:r>
            <w:r w:rsidR="00D95D83">
              <w:t xml:space="preserve"> </w:t>
            </w:r>
            <w:r w:rsidR="00893F54">
              <w:t xml:space="preserve">Tigris y </w:t>
            </w:r>
            <w:r w:rsidR="00D95D83">
              <w:t>Éufrates</w:t>
            </w:r>
            <w:r w:rsidR="00893F54">
              <w:t xml:space="preserve"> que antiguamente se</w:t>
            </w:r>
            <w:r w:rsidR="00D95D83">
              <w:t xml:space="preserve"> </w:t>
            </w:r>
            <w:r w:rsidR="00893F54">
              <w:t>llamaba Mesopotamia</w:t>
            </w:r>
            <w:r>
              <w:t>,</w:t>
            </w:r>
            <w:r w:rsidR="00893F54">
              <w:t xml:space="preserve"> se construyó l</w:t>
            </w:r>
            <w:r w:rsidR="00D95D83">
              <w:t xml:space="preserve">a </w:t>
            </w:r>
            <w:r w:rsidR="00893F54">
              <w:t>primera Rueda hace más de 6000 año</w:t>
            </w:r>
            <w:r w:rsidR="00EE70E5">
              <w:t>s</w:t>
            </w:r>
            <w:r>
              <w:t>. L</w:t>
            </w:r>
            <w:r w:rsidR="00893F54">
              <w:t>as</w:t>
            </w:r>
            <w:r w:rsidR="00D95D83">
              <w:t xml:space="preserve"> </w:t>
            </w:r>
            <w:r w:rsidR="00893F54">
              <w:t>primeras ruedas estaban hechas de disco</w:t>
            </w:r>
            <w:r w:rsidR="00D95D83">
              <w:t xml:space="preserve">s </w:t>
            </w:r>
            <w:r w:rsidR="00893F54">
              <w:t>macizos construidos con tablas que</w:t>
            </w:r>
            <w:r w:rsidR="00D95D83">
              <w:t xml:space="preserve"> </w:t>
            </w:r>
            <w:r w:rsidR="00893F54">
              <w:t>estaban unidas por un unos clavos de</w:t>
            </w:r>
            <w:r w:rsidR="00D95D83">
              <w:t xml:space="preserve"> </w:t>
            </w:r>
            <w:r w:rsidR="00893F54">
              <w:t>cabeza ancha</w:t>
            </w:r>
            <w:r>
              <w:t xml:space="preserve">. </w:t>
            </w:r>
            <w:r w:rsidR="00893F54">
              <w:t xml:space="preserve"> </w:t>
            </w:r>
            <w:r>
              <w:t>C</w:t>
            </w:r>
            <w:r w:rsidR="00893F54">
              <w:t>uando se unieron dos</w:t>
            </w:r>
            <w:r w:rsidR="00D95D83">
              <w:t xml:space="preserve"> </w:t>
            </w:r>
            <w:r w:rsidR="00893F54">
              <w:t>ruedas a una plataforma con un simple</w:t>
            </w:r>
            <w:r w:rsidR="00D95D83">
              <w:t xml:space="preserve"> </w:t>
            </w:r>
            <w:r w:rsidR="00893F54">
              <w:t>eje se construyó el primer vehículo de</w:t>
            </w:r>
            <w:r>
              <w:t xml:space="preserve"> </w:t>
            </w:r>
            <w:r w:rsidR="00893F54">
              <w:t xml:space="preserve">la historia que tenía </w:t>
            </w:r>
            <w:r>
              <w:t>s</w:t>
            </w:r>
            <w:r w:rsidR="00893F54">
              <w:t>olo dos ruedas de</w:t>
            </w:r>
            <w:r>
              <w:t xml:space="preserve"> </w:t>
            </w:r>
            <w:r w:rsidR="00893F54">
              <w:t>ejes</w:t>
            </w:r>
            <w:r>
              <w:t xml:space="preserve"> f</w:t>
            </w:r>
            <w:r w:rsidR="00893F54">
              <w:t>ijos</w:t>
            </w:r>
            <w:r>
              <w:t xml:space="preserve">. </w:t>
            </w:r>
            <w:r w:rsidR="00893F54">
              <w:t xml:space="preserve"> </w:t>
            </w:r>
          </w:p>
          <w:p w14:paraId="64083D6F" w14:textId="19CB629E" w:rsidR="00893F54" w:rsidRDefault="00D17476" w:rsidP="00851F26">
            <w:r>
              <w:t>M</w:t>
            </w:r>
            <w:r w:rsidR="00893F54">
              <w:t>ás tarde</w:t>
            </w:r>
            <w:r>
              <w:t xml:space="preserve">, </w:t>
            </w:r>
            <w:r w:rsidR="00893F54">
              <w:t>hace unos 5000 años e</w:t>
            </w:r>
            <w:r w:rsidR="00016874">
              <w:t xml:space="preserve">l </w:t>
            </w:r>
            <w:r w:rsidR="00893F54">
              <w:t>hombre domesticó al buey y a otros</w:t>
            </w:r>
            <w:r w:rsidR="00016874">
              <w:t xml:space="preserve"> </w:t>
            </w:r>
            <w:r w:rsidR="00893F54">
              <w:t>animales para que tiraran en s</w:t>
            </w:r>
            <w:r w:rsidR="00016874">
              <w:t xml:space="preserve">u </w:t>
            </w:r>
            <w:r w:rsidR="00893F54">
              <w:t>lugar</w:t>
            </w:r>
            <w:r w:rsidR="00016874">
              <w:t xml:space="preserve">. </w:t>
            </w:r>
            <w:r w:rsidR="00893F54">
              <w:t xml:space="preserve"> </w:t>
            </w:r>
            <w:r w:rsidR="00016874">
              <w:t>P</w:t>
            </w:r>
            <w:r w:rsidR="00893F54">
              <w:t>ara facilitar la circulación de</w:t>
            </w:r>
            <w:r w:rsidR="00016874">
              <w:t xml:space="preserve"> </w:t>
            </w:r>
            <w:r w:rsidR="00893F54">
              <w:t>estos primeros vehículos se empezaron a</w:t>
            </w:r>
            <w:r w:rsidR="00016874">
              <w:t xml:space="preserve"> </w:t>
            </w:r>
            <w:r w:rsidR="00893F54">
              <w:t>construir</w:t>
            </w:r>
            <w:r w:rsidR="00016874">
              <w:t xml:space="preserve"> </w:t>
            </w:r>
            <w:r w:rsidR="00851F26">
              <w:t>calzadas. L</w:t>
            </w:r>
            <w:r w:rsidR="00893F54">
              <w:t>os grandes maestros de la antigüedad en</w:t>
            </w:r>
            <w:r w:rsidR="00851F26">
              <w:t xml:space="preserve"> </w:t>
            </w:r>
            <w:r w:rsidR="00893F54">
              <w:t>la construcción de carreteras fueron los</w:t>
            </w:r>
            <w:r w:rsidR="00851F26">
              <w:t xml:space="preserve"> </w:t>
            </w:r>
            <w:r w:rsidR="00893F54">
              <w:t>romanos</w:t>
            </w:r>
            <w:r w:rsidR="00851F26">
              <w:t>,</w:t>
            </w:r>
            <w:r w:rsidR="00893F54">
              <w:t xml:space="preserve"> que crearon una red muy completa</w:t>
            </w:r>
            <w:r w:rsidR="00851F26">
              <w:t xml:space="preserve"> </w:t>
            </w:r>
            <w:r w:rsidR="00893F54">
              <w:t>por todo el Imperio</w:t>
            </w:r>
            <w:r w:rsidR="00851F26">
              <w:t xml:space="preserve">. </w:t>
            </w:r>
            <w:r w:rsidR="00893F54">
              <w:t xml:space="preserve"> </w:t>
            </w:r>
            <w:r w:rsidR="00851F26">
              <w:t>E</w:t>
            </w:r>
            <w:r w:rsidR="00893F54">
              <w:t>l pavimento de</w:t>
            </w:r>
            <w:r w:rsidR="00851F26">
              <w:t xml:space="preserve"> </w:t>
            </w:r>
            <w:r w:rsidR="00893F54">
              <w:t>estas calzadas se asentaba sobre una</w:t>
            </w:r>
            <w:r w:rsidR="00851F26">
              <w:t xml:space="preserve"> </w:t>
            </w:r>
            <w:r w:rsidR="00893F54">
              <w:t>base de tierra compacta</w:t>
            </w:r>
            <w:r w:rsidR="00851F26">
              <w:t>.</w:t>
            </w:r>
            <w:r w:rsidR="00893F54">
              <w:t xml:space="preserve"> </w:t>
            </w:r>
            <w:r w:rsidR="00851F26">
              <w:t>E</w:t>
            </w:r>
            <w:r w:rsidR="00893F54">
              <w:t>ncima había</w:t>
            </w:r>
            <w:r w:rsidR="00851F26">
              <w:t xml:space="preserve"> </w:t>
            </w:r>
            <w:r w:rsidR="00893F54">
              <w:t>otra de piedras con mortero luego un</w:t>
            </w:r>
            <w:r w:rsidR="00851F26">
              <w:t xml:space="preserve">a </w:t>
            </w:r>
            <w:r w:rsidR="00893F54">
              <w:t>con relleno endurecido y en la</w:t>
            </w:r>
            <w:r w:rsidR="00851F26">
              <w:t xml:space="preserve"> </w:t>
            </w:r>
            <w:r w:rsidR="00893F54">
              <w:t>superficie una capa de</w:t>
            </w:r>
            <w:r w:rsidR="00851F26">
              <w:t xml:space="preserve"> </w:t>
            </w:r>
            <w:r w:rsidR="00893F54">
              <w:t>losas</w:t>
            </w:r>
            <w:r w:rsidR="00851F26">
              <w:t>.</w:t>
            </w:r>
            <w:r w:rsidR="00893F54">
              <w:t xml:space="preserve"> </w:t>
            </w:r>
            <w:r w:rsidR="00851F26">
              <w:t>A</w:t>
            </w:r>
            <w:r w:rsidR="00893F54">
              <w:t xml:space="preserve"> los lados había piedras de</w:t>
            </w:r>
            <w:r w:rsidR="00851F26">
              <w:t xml:space="preserve"> </w:t>
            </w:r>
            <w:r w:rsidR="00893F54">
              <w:t>contención y zanjas de desagüe</w:t>
            </w:r>
            <w:r w:rsidR="00851F26">
              <w:t xml:space="preserve">. </w:t>
            </w:r>
          </w:p>
          <w:p w14:paraId="120CBDF3" w14:textId="1AFB5602" w:rsidR="00893F54" w:rsidRDefault="00851F26" w:rsidP="00C9041E">
            <w:r>
              <w:t>Durante l</w:t>
            </w:r>
            <w:r w:rsidR="00893F54">
              <w:t>a Edad Media prácticamente no se</w:t>
            </w:r>
            <w:r>
              <w:t xml:space="preserve"> </w:t>
            </w:r>
            <w:r w:rsidR="00893F54">
              <w:t>viajaba en vehículos porque las calzada</w:t>
            </w:r>
            <w:r>
              <w:t xml:space="preserve">s </w:t>
            </w:r>
            <w:r w:rsidR="00893F54">
              <w:t>romanas no se repararon y se fueron</w:t>
            </w:r>
            <w:r w:rsidR="00C9041E">
              <w:t xml:space="preserve"> </w:t>
            </w:r>
            <w:r w:rsidR="00893F54">
              <w:t>estropeando</w:t>
            </w:r>
            <w:r w:rsidR="00153C4F">
              <w:t xml:space="preserve"> a</w:t>
            </w:r>
            <w:r w:rsidR="00893F54">
              <w:t xml:space="preserve"> lo largo de los</w:t>
            </w:r>
            <w:r w:rsidR="00C9041E">
              <w:t xml:space="preserve"> </w:t>
            </w:r>
            <w:r w:rsidR="00893F54">
              <w:t>siglos</w:t>
            </w:r>
            <w:r w:rsidR="00153C4F">
              <w:t>. E</w:t>
            </w:r>
            <w:r w:rsidR="00893F54">
              <w:t>n el renacimiento se introdujo</w:t>
            </w:r>
            <w:r w:rsidR="00C9041E">
              <w:t xml:space="preserve"> </w:t>
            </w:r>
            <w:r w:rsidR="00893F54">
              <w:t>la suspensión en los carros que</w:t>
            </w:r>
            <w:r w:rsidR="00153C4F">
              <w:t>,</w:t>
            </w:r>
            <w:r w:rsidR="00893F54">
              <w:t xml:space="preserve"> en un</w:t>
            </w:r>
            <w:r w:rsidR="00C9041E">
              <w:t xml:space="preserve"> </w:t>
            </w:r>
            <w:r w:rsidR="00893F54">
              <w:t xml:space="preserve">principio consistió </w:t>
            </w:r>
            <w:r w:rsidR="00893F54">
              <w:lastRenderedPageBreak/>
              <w:t>en listones de</w:t>
            </w:r>
            <w:r w:rsidR="00C9041E">
              <w:t xml:space="preserve"> </w:t>
            </w:r>
            <w:r w:rsidR="00893F54">
              <w:t>madera que sostenían el eje</w:t>
            </w:r>
            <w:r w:rsidR="00C9041E">
              <w:t xml:space="preserve">. </w:t>
            </w:r>
            <w:r w:rsidR="00893F54">
              <w:t xml:space="preserve"> </w:t>
            </w:r>
            <w:r w:rsidR="00C9041E">
              <w:t>E</w:t>
            </w:r>
            <w:r w:rsidR="00893F54">
              <w:t>n el siglo</w:t>
            </w:r>
            <w:r w:rsidR="00C9041E">
              <w:t xml:space="preserve"> </w:t>
            </w:r>
            <w:r w:rsidR="00893F54">
              <w:t>XV la suspensión se hacía con tiras de</w:t>
            </w:r>
            <w:r w:rsidR="00C9041E">
              <w:t xml:space="preserve"> </w:t>
            </w:r>
            <w:r w:rsidR="00893F54">
              <w:t>cuero y las ruedas de atrás eran más</w:t>
            </w:r>
            <w:r w:rsidR="00C9041E">
              <w:t xml:space="preserve"> </w:t>
            </w:r>
            <w:r w:rsidR="00893F54">
              <w:t>grandes que las de delante para poder</w:t>
            </w:r>
            <w:r w:rsidR="00C9041E">
              <w:t xml:space="preserve"> </w:t>
            </w:r>
            <w:r w:rsidR="00893F54">
              <w:t>girar sin chocar con la</w:t>
            </w:r>
            <w:r w:rsidR="00C9041E">
              <w:t xml:space="preserve"> </w:t>
            </w:r>
            <w:r w:rsidR="00893F54">
              <w:t>caja</w:t>
            </w:r>
            <w:r w:rsidR="00C9041E">
              <w:t>. A</w:t>
            </w:r>
            <w:r w:rsidR="00893F54">
              <w:t xml:space="preserve"> partir de ese momento los</w:t>
            </w:r>
            <w:r w:rsidR="00C9041E">
              <w:t xml:space="preserve"> </w:t>
            </w:r>
            <w:r w:rsidR="00893F54">
              <w:t>carruajes se diversificaron mucho</w:t>
            </w:r>
            <w:r w:rsidR="00C9041E">
              <w:t xml:space="preserve">. </w:t>
            </w:r>
            <w:r w:rsidR="00893F54">
              <w:t xml:space="preserve"> </w:t>
            </w:r>
            <w:r w:rsidR="00C9041E">
              <w:t>E</w:t>
            </w:r>
            <w:r w:rsidR="00893F54">
              <w:t>ste</w:t>
            </w:r>
            <w:r w:rsidR="00C9041E">
              <w:t xml:space="preserve"> </w:t>
            </w:r>
            <w:r w:rsidR="00893F54">
              <w:t xml:space="preserve">desarrollo </w:t>
            </w:r>
            <w:r w:rsidR="00D152C8">
              <w:t>agilizó</w:t>
            </w:r>
            <w:r w:rsidR="00893F54">
              <w:t xml:space="preserve"> las comunicaciones</w:t>
            </w:r>
            <w:r w:rsidR="00C9041E">
              <w:t xml:space="preserve">, </w:t>
            </w:r>
            <w:r w:rsidR="00893F54">
              <w:t>impulsó el comercio y fue esencial para</w:t>
            </w:r>
            <w:r w:rsidR="00C9041E">
              <w:t xml:space="preserve"> </w:t>
            </w:r>
            <w:r w:rsidR="00893F54">
              <w:t>la colonización de los nuevos</w:t>
            </w:r>
            <w:r w:rsidR="00C9041E">
              <w:t xml:space="preserve"> </w:t>
            </w:r>
            <w:r w:rsidR="00893F54">
              <w:t>territorios</w:t>
            </w:r>
            <w:r w:rsidR="00C9041E">
              <w:t xml:space="preserve">. </w:t>
            </w:r>
            <w:r w:rsidR="00893F54">
              <w:t xml:space="preserve"> </w:t>
            </w:r>
            <w:r w:rsidR="00C9041E">
              <w:t>P</w:t>
            </w:r>
            <w:r w:rsidR="00893F54">
              <w:t>ero la Revolució</w:t>
            </w:r>
            <w:r w:rsidR="00C9041E">
              <w:t xml:space="preserve">n </w:t>
            </w:r>
            <w:r w:rsidR="00893F54">
              <w:t>Industrial permitió incorporar otras</w:t>
            </w:r>
            <w:r w:rsidR="00C9041E">
              <w:t xml:space="preserve"> </w:t>
            </w:r>
            <w:r w:rsidR="00893F54">
              <w:t>formas de energía que facilitaron el</w:t>
            </w:r>
            <w:r w:rsidR="00C9041E">
              <w:t xml:space="preserve"> </w:t>
            </w:r>
            <w:r w:rsidR="00893F54">
              <w:t>desarrollo de nuevos vehículos y el</w:t>
            </w:r>
            <w:r w:rsidR="00C9041E">
              <w:t xml:space="preserve"> </w:t>
            </w:r>
            <w:r w:rsidR="00893F54">
              <w:t>perfeccionamiento de los ya</w:t>
            </w:r>
            <w:r w:rsidR="00D152C8">
              <w:t xml:space="preserve"> existentes.</w:t>
            </w:r>
          </w:p>
          <w:p w14:paraId="18989850" w14:textId="77777777" w:rsidR="00F32558" w:rsidRPr="00F32558" w:rsidRDefault="00D152C8" w:rsidP="00F32558">
            <w:pPr>
              <w:rPr>
                <w:b/>
                <w:bCs/>
              </w:rPr>
            </w:pPr>
            <w:r w:rsidRPr="00F32558">
              <w:rPr>
                <w:b/>
                <w:bCs/>
              </w:rPr>
              <w:t>L</w:t>
            </w:r>
            <w:r w:rsidR="00893F54" w:rsidRPr="00F32558">
              <w:rPr>
                <w:b/>
                <w:bCs/>
              </w:rPr>
              <w:t>a Revolución</w:t>
            </w:r>
            <w:r w:rsidRPr="00F32558">
              <w:rPr>
                <w:b/>
                <w:bCs/>
              </w:rPr>
              <w:t xml:space="preserve"> </w:t>
            </w:r>
            <w:r w:rsidR="00893F54" w:rsidRPr="00F32558">
              <w:rPr>
                <w:b/>
                <w:bCs/>
              </w:rPr>
              <w:t xml:space="preserve">Industrial </w:t>
            </w:r>
          </w:p>
          <w:p w14:paraId="4FE6D5B2" w14:textId="77777777" w:rsidR="00153C4F" w:rsidRDefault="00153C4F" w:rsidP="00893F54">
            <w:r w:rsidRPr="00153C4F">
              <w:t>A principios del siglo XIX, se construyó la primera máquina de vapor. Esta máquina demostró que las ruedas lisas podían ir sobre raíles lisos y además podían arrastrar vagones con grandes</w:t>
            </w:r>
            <w:r>
              <w:t xml:space="preserve"> cargas. </w:t>
            </w:r>
          </w:p>
          <w:p w14:paraId="15224172" w14:textId="77777777" w:rsidR="00153C4F" w:rsidRDefault="00153C4F" w:rsidP="00893F54">
            <w:r>
              <w:t>E</w:t>
            </w:r>
            <w:r w:rsidRPr="00153C4F">
              <w:t>n 1830 se construyó la primera línea de ferrocarril entre Liverpool y Manchester</w:t>
            </w:r>
            <w:r>
              <w:t>. A</w:t>
            </w:r>
            <w:r w:rsidRPr="00153C4F">
              <w:t xml:space="preserve"> partir de entonces los trenes se desarrollaron rápidamente y sus vías se extendieron por todos los países</w:t>
            </w:r>
            <w:r>
              <w:t xml:space="preserve">. </w:t>
            </w:r>
          </w:p>
          <w:p w14:paraId="04071644" w14:textId="39555442" w:rsidR="00153C4F" w:rsidRDefault="00153C4F" w:rsidP="00893F54">
            <w:r>
              <w:t>L</w:t>
            </w:r>
            <w:r w:rsidRPr="00153C4F">
              <w:t xml:space="preserve">a máquina que movía </w:t>
            </w:r>
            <w:r>
              <w:t xml:space="preserve">esta </w:t>
            </w:r>
            <w:r w:rsidRPr="00153C4F">
              <w:t xml:space="preserve">locomotora </w:t>
            </w:r>
            <w:r>
              <w:t xml:space="preserve">empleaba el vapor que se producía </w:t>
            </w:r>
            <w:r w:rsidRPr="00153C4F">
              <w:t>en la caldera</w:t>
            </w:r>
            <w:r>
              <w:t xml:space="preserve">. Los humos </w:t>
            </w:r>
            <w:r w:rsidRPr="00153C4F">
              <w:t>salían por la chimenea</w:t>
            </w:r>
            <w:r>
              <w:t>, p</w:t>
            </w:r>
            <w:r w:rsidRPr="00153C4F">
              <w:t xml:space="preserve">ero el vapor entraba en el cilindro y desplazaba el pistón y este </w:t>
            </w:r>
            <w:r>
              <w:t xml:space="preserve">a su vez </w:t>
            </w:r>
            <w:r w:rsidRPr="00153C4F">
              <w:t xml:space="preserve">movía las ruedas mediante </w:t>
            </w:r>
            <w:r>
              <w:t xml:space="preserve">bielas. </w:t>
            </w:r>
          </w:p>
          <w:p w14:paraId="35EF8CC2" w14:textId="79491A81" w:rsidR="00153820" w:rsidRDefault="00153C4F" w:rsidP="00153820">
            <w:r>
              <w:t>El ferrocarril suponía un transporte y un medio de comunicación rápido, cómodo y barato</w:t>
            </w:r>
            <w:r w:rsidR="00153820">
              <w:t xml:space="preserve">, tanto de mercancías como de personas y por eso </w:t>
            </w:r>
            <w:r w:rsidRPr="00153C4F">
              <w:t>se extendió rápidamente por todo el mundo. El siguiente paso fue abordar el problema del transporte urbano. A finales del siglo XIX empezaron a funcionar los trenes eléctricos. El tranvía eléctrico fue el primer medio de transporte urbano, fiable y barato</w:t>
            </w:r>
            <w:r w:rsidR="00153820">
              <w:t>. T</w:t>
            </w:r>
            <w:r w:rsidRPr="00153C4F">
              <w:t xml:space="preserve">omaba electricidad de un cable aéreo, mediante un trole </w:t>
            </w:r>
            <w:r w:rsidR="00153820">
              <w:t xml:space="preserve">de muelles o </w:t>
            </w:r>
            <w:r w:rsidRPr="00153C4F">
              <w:t xml:space="preserve">a través de un colector </w:t>
            </w:r>
            <w:r w:rsidRPr="00153C4F">
              <w:lastRenderedPageBreak/>
              <w:t xml:space="preserve">en forma de arco o </w:t>
            </w:r>
            <w:r w:rsidR="00153820">
              <w:t xml:space="preserve">bien </w:t>
            </w:r>
            <w:r w:rsidRPr="00153C4F">
              <w:t xml:space="preserve">de un </w:t>
            </w:r>
            <w:r w:rsidR="00153820">
              <w:t xml:space="preserve">colector que se deslizaba por un </w:t>
            </w:r>
            <w:r w:rsidRPr="00153C4F">
              <w:t>conducto empotrado en la calzada</w:t>
            </w:r>
            <w:r w:rsidR="00153820">
              <w:t>. E</w:t>
            </w:r>
            <w:r w:rsidRPr="00153C4F">
              <w:t xml:space="preserve">n los años 20 aparecieron </w:t>
            </w:r>
            <w:r w:rsidR="00153820">
              <w:t>las locomotoras</w:t>
            </w:r>
            <w:r w:rsidR="00153820" w:rsidRPr="00153820">
              <w:rPr>
                <w:rStyle w:val="Extranjerismo"/>
                <w:lang w:val="es-CO"/>
              </w:rPr>
              <w:t xml:space="preserve"> </w:t>
            </w:r>
            <w:proofErr w:type="spellStart"/>
            <w:r w:rsidR="00EE70E5" w:rsidRPr="00EE70E5">
              <w:t>díe</w:t>
            </w:r>
            <w:r w:rsidR="00266620" w:rsidRPr="00EE70E5">
              <w:t>sel</w:t>
            </w:r>
            <w:proofErr w:type="spellEnd"/>
            <w:r w:rsidR="00153820" w:rsidRPr="00153820">
              <w:rPr>
                <w:rStyle w:val="Extranjerismo"/>
                <w:lang w:val="es-CO"/>
              </w:rPr>
              <w:t xml:space="preserve"> </w:t>
            </w:r>
            <w:r w:rsidRPr="00153C4F">
              <w:t xml:space="preserve">con motores de </w:t>
            </w:r>
            <w:r w:rsidRPr="00153820">
              <w:rPr>
                <w:rStyle w:val="Extranjerismo"/>
                <w:lang w:val="es-CO"/>
              </w:rPr>
              <w:t xml:space="preserve">gasoil </w:t>
            </w:r>
            <w:r w:rsidRPr="00153C4F">
              <w:t>como combustible</w:t>
            </w:r>
            <w:r w:rsidR="00153820">
              <w:t xml:space="preserve">. </w:t>
            </w:r>
          </w:p>
          <w:p w14:paraId="55DA4EC2" w14:textId="77777777" w:rsidR="00153820" w:rsidRDefault="00153820" w:rsidP="00153820">
            <w:r>
              <w:t>A</w:t>
            </w:r>
            <w:r w:rsidR="00153C4F" w:rsidRPr="00153C4F">
              <w:t xml:space="preserve">ctualmente </w:t>
            </w:r>
            <w:r>
              <w:t xml:space="preserve">se están desarrollando los trenes de alta </w:t>
            </w:r>
            <w:r w:rsidR="00153C4F" w:rsidRPr="00153C4F">
              <w:t xml:space="preserve">velocidad que compiten con los aviones y </w:t>
            </w:r>
            <w:r>
              <w:t xml:space="preserve"> los coches en </w:t>
            </w:r>
            <w:r w:rsidR="00153C4F" w:rsidRPr="00153C4F">
              <w:t>rapidez</w:t>
            </w:r>
            <w:r>
              <w:t xml:space="preserve"> y velocidad</w:t>
            </w:r>
            <w:r w:rsidR="00153C4F" w:rsidRPr="00153C4F">
              <w:t xml:space="preserve">. </w:t>
            </w:r>
          </w:p>
          <w:p w14:paraId="7DAC7C10" w14:textId="77777777" w:rsidR="00A275D5" w:rsidRDefault="00153820" w:rsidP="00153820">
            <w:r>
              <w:t xml:space="preserve">Hoy día existen muchos tipos de trenes. Casi todos los tendidos tienen dos raíles de acero paralelos. También existen los </w:t>
            </w:r>
            <w:r w:rsidR="00A275D5">
              <w:t>monorraíles</w:t>
            </w:r>
            <w:r>
              <w:t xml:space="preserve"> con los coches</w:t>
            </w:r>
            <w:r w:rsidR="00A275D5">
              <w:t xml:space="preserve"> contados en una única vía. </w:t>
            </w:r>
          </w:p>
          <w:p w14:paraId="4671DA5E" w14:textId="77777777" w:rsidR="006D171D" w:rsidRDefault="00A275D5" w:rsidP="00153820">
            <w:r>
              <w:t>U</w:t>
            </w:r>
            <w:r w:rsidR="00153C4F" w:rsidRPr="00153C4F">
              <w:t>no de los sistemas más moderno</w:t>
            </w:r>
            <w:r>
              <w:t>s emplea</w:t>
            </w:r>
            <w:r w:rsidR="00153C4F" w:rsidRPr="00153C4F">
              <w:t xml:space="preserve"> la levitación magnética para soportar el tren</w:t>
            </w:r>
            <w:r>
              <w:t>. P</w:t>
            </w:r>
            <w:r w:rsidR="00153C4F" w:rsidRPr="00153C4F">
              <w:t xml:space="preserve">ero con la </w:t>
            </w:r>
            <w:r>
              <w:t>R</w:t>
            </w:r>
            <w:r w:rsidR="00153C4F" w:rsidRPr="00153C4F">
              <w:t xml:space="preserve">evolución </w:t>
            </w:r>
            <w:r>
              <w:t>I</w:t>
            </w:r>
            <w:r w:rsidR="00153C4F" w:rsidRPr="00153C4F">
              <w:t>ndustrial</w:t>
            </w:r>
            <w:r>
              <w:t>, t</w:t>
            </w:r>
            <w:r w:rsidR="00153C4F" w:rsidRPr="00153C4F">
              <w:t>ambién aparecieron otros inventos para el transporte terrestre</w:t>
            </w:r>
            <w:r w:rsidR="006D171D">
              <w:t>, a</w:t>
            </w:r>
            <w:r w:rsidR="00153C4F" w:rsidRPr="00153C4F">
              <w:t>demás del ferrocarril</w:t>
            </w:r>
            <w:r w:rsidR="006D171D">
              <w:t>.</w:t>
            </w:r>
          </w:p>
          <w:p w14:paraId="6DE4B805" w14:textId="77777777" w:rsidR="006D171D" w:rsidRPr="006D171D" w:rsidRDefault="006D171D" w:rsidP="00153820">
            <w:pPr>
              <w:rPr>
                <w:b/>
                <w:bCs/>
              </w:rPr>
            </w:pPr>
            <w:r w:rsidRPr="006D171D">
              <w:rPr>
                <w:b/>
                <w:bCs/>
              </w:rPr>
              <w:t>Vehículos de dos ruedas</w:t>
            </w:r>
          </w:p>
          <w:p w14:paraId="7E6F1003" w14:textId="77777777" w:rsidR="006D171D" w:rsidRDefault="00153C4F" w:rsidP="00153820">
            <w:r w:rsidRPr="00153C4F">
              <w:t xml:space="preserve"> </w:t>
            </w:r>
            <w:r w:rsidR="006D171D">
              <w:t>Las bicicletas empezaron a construirse a mediados del siglo XIX. Una de las primeras es la ordinaria. P</w:t>
            </w:r>
            <w:r w:rsidRPr="00153C4F">
              <w:t xml:space="preserve">odemos ver los pedales pegados a la rueda delantera, que es mucho más grande que la trasera. Pronto se construyó la primera bicicleta con </w:t>
            </w:r>
            <w:r w:rsidR="006D171D">
              <w:t>c</w:t>
            </w:r>
            <w:r w:rsidRPr="00153C4F">
              <w:t xml:space="preserve">adena de transmisión, cuyos pedales iban montados en el cuadro y hacían girar una rueda dada y arrastraba la </w:t>
            </w:r>
            <w:r w:rsidR="006D171D">
              <w:t>c</w:t>
            </w:r>
            <w:r w:rsidRPr="00153C4F">
              <w:t xml:space="preserve">adena. </w:t>
            </w:r>
          </w:p>
          <w:p w14:paraId="3B73B8E2" w14:textId="77777777" w:rsidR="006D171D" w:rsidRDefault="00153C4F" w:rsidP="00153820">
            <w:r w:rsidRPr="00153C4F">
              <w:t>Las bicicletas tuvieron un gran auge en su época, debido principalmente que eran baratas y muy fáciles de manejar, lo cual significaba que casi todo el mundo podía usarlas</w:t>
            </w:r>
            <w:r w:rsidR="006D171D">
              <w:t>. D</w:t>
            </w:r>
            <w:r w:rsidRPr="00153C4F">
              <w:t>esde entonces han evolucionado mucho, se han introducido nuevos materiales y diseños más aerodinámicos para aumentar su rendimiento y disminuir su peso</w:t>
            </w:r>
            <w:r w:rsidR="006D171D">
              <w:t xml:space="preserve">. </w:t>
            </w:r>
          </w:p>
          <w:p w14:paraId="7981C92B" w14:textId="00C8C1CC" w:rsidR="006D171D" w:rsidRDefault="006D171D" w:rsidP="00153820">
            <w:r>
              <w:lastRenderedPageBreak/>
              <w:t>P</w:t>
            </w:r>
            <w:r w:rsidR="00153C4F" w:rsidRPr="00153C4F">
              <w:t xml:space="preserve">ero hoy </w:t>
            </w:r>
            <w:r>
              <w:t xml:space="preserve">en día están relegadas al campo deportivo en casi todo el mundo. Han tenido que dejar paso al gran invento de la era industrial: el automóvil. </w:t>
            </w:r>
          </w:p>
          <w:p w14:paraId="61BED33C" w14:textId="77777777" w:rsidR="006D171D" w:rsidRPr="006D171D" w:rsidRDefault="006D171D" w:rsidP="00153820">
            <w:pPr>
              <w:rPr>
                <w:b/>
                <w:bCs/>
              </w:rPr>
            </w:pPr>
            <w:r w:rsidRPr="006D171D">
              <w:rPr>
                <w:b/>
                <w:bCs/>
              </w:rPr>
              <w:t>El automóvil</w:t>
            </w:r>
          </w:p>
          <w:p w14:paraId="21BC5DAE" w14:textId="6C7BE1A5" w:rsidR="00E3053A" w:rsidRDefault="006D171D" w:rsidP="00153820">
            <w:r>
              <w:t xml:space="preserve">Este triciclo motorizado es el primer automóvil construido por Carl Benz en </w:t>
            </w:r>
            <w:r w:rsidR="00153C4F" w:rsidRPr="00D258EC">
              <w:t>1885</w:t>
            </w:r>
            <w:r w:rsidRPr="00D258EC">
              <w:t>. U</w:t>
            </w:r>
            <w:r w:rsidR="00153C4F" w:rsidRPr="00D258EC">
              <w:t>n año</w:t>
            </w:r>
            <w:r w:rsidRPr="00D258EC">
              <w:t xml:space="preserve"> más tarde, Daimler </w:t>
            </w:r>
            <w:r w:rsidR="00153C4F" w:rsidRPr="00D258EC">
              <w:t>construyó el primer automóvil de cuatro ruedas</w:t>
            </w:r>
            <w:r w:rsidR="00E3053A" w:rsidRPr="00D258EC">
              <w:t>. El Pan</w:t>
            </w:r>
            <w:r w:rsidR="00763C08" w:rsidRPr="00D258EC">
              <w:t xml:space="preserve">hard et </w:t>
            </w:r>
            <w:proofErr w:type="spellStart"/>
            <w:r w:rsidR="00763C08" w:rsidRPr="00D258EC">
              <w:t>Le</w:t>
            </w:r>
            <w:r w:rsidR="00E3053A" w:rsidRPr="00D258EC">
              <w:t>va</w:t>
            </w:r>
            <w:r w:rsidR="00763C08" w:rsidRPr="00D258EC">
              <w:t>s</w:t>
            </w:r>
            <w:r w:rsidR="00E3053A" w:rsidRPr="00D258EC">
              <w:t>sor</w:t>
            </w:r>
            <w:proofErr w:type="spellEnd"/>
            <w:r w:rsidR="00E3053A">
              <w:t xml:space="preserve"> de </w:t>
            </w:r>
            <w:r w:rsidR="00153C4F" w:rsidRPr="00153C4F">
              <w:t xml:space="preserve">1894, </w:t>
            </w:r>
            <w:r w:rsidR="00E3053A">
              <w:t xml:space="preserve">tenía </w:t>
            </w:r>
            <w:r w:rsidR="00153C4F" w:rsidRPr="00153C4F">
              <w:t>el motor en la parte delantera</w:t>
            </w:r>
            <w:r w:rsidR="00E3053A">
              <w:t>, poseía</w:t>
            </w:r>
            <w:r w:rsidR="00153C4F" w:rsidRPr="00153C4F">
              <w:t xml:space="preserve"> embrague, cambio de marchas y propulsión </w:t>
            </w:r>
            <w:r w:rsidR="00E3053A">
              <w:t>a l</w:t>
            </w:r>
            <w:r w:rsidR="00153C4F" w:rsidRPr="00153C4F">
              <w:t>as ruedas traseras. Los coches actuales todavía tienen estos mismos elementos</w:t>
            </w:r>
            <w:r w:rsidR="00E3053A">
              <w:t xml:space="preserve">. </w:t>
            </w:r>
          </w:p>
          <w:p w14:paraId="15524FDD" w14:textId="77777777" w:rsidR="00E3053A" w:rsidRDefault="00E3053A" w:rsidP="00E3053A">
            <w:r>
              <w:t>L</w:t>
            </w:r>
            <w:r w:rsidR="00153C4F" w:rsidRPr="00153C4F">
              <w:t>os inventos automovilísticos se sucedieron rápidamente</w:t>
            </w:r>
            <w:r>
              <w:t>. P</w:t>
            </w:r>
            <w:r w:rsidR="00153C4F" w:rsidRPr="00153C4F">
              <w:t xml:space="preserve">ero estos modelos </w:t>
            </w:r>
            <w:r>
              <w:t xml:space="preserve">pioneros </w:t>
            </w:r>
            <w:r w:rsidR="00153C4F" w:rsidRPr="00153C4F">
              <w:t xml:space="preserve">costaban una fortuna </w:t>
            </w:r>
            <w:r>
              <w:t>. E</w:t>
            </w:r>
            <w:r w:rsidR="00153C4F" w:rsidRPr="00153C4F">
              <w:t xml:space="preserve">l modelo americano </w:t>
            </w:r>
            <w:r>
              <w:t>Ford</w:t>
            </w:r>
            <w:r w:rsidR="00153C4F" w:rsidRPr="00153C4F">
              <w:t xml:space="preserve"> </w:t>
            </w:r>
            <w:r>
              <w:t xml:space="preserve">T </w:t>
            </w:r>
            <w:r w:rsidR="00153C4F" w:rsidRPr="00153C4F">
              <w:t xml:space="preserve">era fácil de conducir y mantener </w:t>
            </w:r>
            <w:r>
              <w:t xml:space="preserve">e hizo asequible el automóvil a mucha gente, se hacía en cadena y se vendieron más de 15 millones </w:t>
            </w:r>
            <w:r w:rsidR="00153C4F" w:rsidRPr="00153C4F">
              <w:t xml:space="preserve">de unidades. </w:t>
            </w:r>
          </w:p>
          <w:p w14:paraId="280A9541" w14:textId="77777777" w:rsidR="00E3053A" w:rsidRDefault="00153C4F" w:rsidP="00E3053A">
            <w:r w:rsidRPr="00153C4F">
              <w:t>Con el paso de los años se fueron construyendo modelos cada vez más aerodinámicos</w:t>
            </w:r>
            <w:r w:rsidR="00E3053A">
              <w:t xml:space="preserve">. </w:t>
            </w:r>
            <w:r w:rsidRPr="00153C4F">
              <w:t xml:space="preserve"> </w:t>
            </w:r>
            <w:r w:rsidR="00E3053A">
              <w:t>A</w:t>
            </w:r>
            <w:r w:rsidRPr="00153C4F">
              <w:t xml:space="preserve"> lo largo del siglo XX </w:t>
            </w:r>
            <w:r w:rsidR="00E3053A">
              <w:t xml:space="preserve">ha </w:t>
            </w:r>
            <w:r w:rsidRPr="00153C4F">
              <w:t>aumentado tanto la demanda de automóviles que se han convertido en vehículos relativamente baratos</w:t>
            </w:r>
            <w:r w:rsidR="00E3053A">
              <w:t xml:space="preserve">. </w:t>
            </w:r>
            <w:r w:rsidRPr="00153C4F">
              <w:t xml:space="preserve"> </w:t>
            </w:r>
            <w:r w:rsidR="00E3053A">
              <w:t>P</w:t>
            </w:r>
            <w:r w:rsidRPr="00153C4F">
              <w:t xml:space="preserve">ara 1930, la mayoría de los coches ya se vendían a la clase </w:t>
            </w:r>
            <w:r w:rsidR="00E3053A">
              <w:t xml:space="preserve">media. En 1938, se empezó a fabricar el coche alemán Volkswagen, el único que se ha fabricado durante cuatro décadas. </w:t>
            </w:r>
          </w:p>
          <w:p w14:paraId="275A9ABC" w14:textId="77777777" w:rsidR="00E3053A" w:rsidRDefault="00E3053A" w:rsidP="00E3053A">
            <w:r>
              <w:t>E</w:t>
            </w:r>
            <w:r w:rsidR="00153C4F" w:rsidRPr="00153C4F">
              <w:t xml:space="preserve">l mayor problema que tienen los automóviles actuales, es </w:t>
            </w:r>
            <w:r>
              <w:t xml:space="preserve">que </w:t>
            </w:r>
            <w:r w:rsidR="00153C4F" w:rsidRPr="00153C4F">
              <w:t>el combustible, cada vez más caro y contamina el medio ambiente</w:t>
            </w:r>
            <w:r>
              <w:t xml:space="preserve">. </w:t>
            </w:r>
            <w:r w:rsidR="00153C4F" w:rsidRPr="00153C4F">
              <w:t xml:space="preserve"> </w:t>
            </w:r>
            <w:r>
              <w:t>P</w:t>
            </w:r>
            <w:r w:rsidR="00153C4F" w:rsidRPr="00153C4F">
              <w:t>or todo ell</w:t>
            </w:r>
            <w:r>
              <w:t>o, se</w:t>
            </w:r>
            <w:r w:rsidR="00153C4F" w:rsidRPr="00153C4F">
              <w:t xml:space="preserve"> están estudiando posibles energías alternativas que puedan sustituir a los derivados del petróleo. </w:t>
            </w:r>
          </w:p>
          <w:p w14:paraId="42AB55C8" w14:textId="4A9BAAD9" w:rsidR="00893F54" w:rsidRPr="000C36A1" w:rsidRDefault="00153C4F" w:rsidP="00E3053A">
            <w:r w:rsidRPr="00153C4F">
              <w:lastRenderedPageBreak/>
              <w:t xml:space="preserve">Actualmente existen prototipos que funcionan con energía solar y otros como </w:t>
            </w:r>
            <w:r w:rsidR="00CE713D">
              <w:t xml:space="preserve">este </w:t>
            </w:r>
            <w:r w:rsidRPr="00153C4F">
              <w:t>con energía eléctrica</w:t>
            </w:r>
            <w:r w:rsidR="00CE713D">
              <w:t>. E</w:t>
            </w:r>
            <w:r w:rsidRPr="00153C4F">
              <w:t>stos modelos nos adelantan en el futuro no lejano de un transporte rápido, limpio y silencioso.</w:t>
            </w:r>
          </w:p>
        </w:tc>
      </w:tr>
    </w:tbl>
    <w:p w14:paraId="566AB899" w14:textId="77777777" w:rsidR="00893F54" w:rsidRPr="00893F54" w:rsidRDefault="00893F54" w:rsidP="00893F54">
      <w:pPr>
        <w:ind w:firstLine="0"/>
        <w:rPr>
          <w:b/>
          <w:bCs/>
          <w:color w:val="000000" w:themeColor="text1"/>
        </w:rPr>
      </w:pPr>
    </w:p>
    <w:p w14:paraId="608DF87C" w14:textId="6146C63D" w:rsidR="004B01DC" w:rsidRPr="004B01DC" w:rsidRDefault="005A73D2" w:rsidP="005F1094">
      <w:pPr>
        <w:pStyle w:val="Ttulo2"/>
        <w:numPr>
          <w:ilvl w:val="1"/>
          <w:numId w:val="7"/>
        </w:numPr>
      </w:pPr>
      <w:bookmarkStart w:id="3" w:name="_Toc209191648"/>
      <w:r>
        <w:t>Concepto del transporte terrestre</w:t>
      </w:r>
      <w:bookmarkEnd w:id="3"/>
    </w:p>
    <w:p w14:paraId="64271DB9" w14:textId="7EE46006" w:rsidR="00617524" w:rsidRDefault="001E2272" w:rsidP="00E24F53">
      <w:pPr>
        <w:rPr>
          <w:lang w:val="es-419" w:eastAsia="es-CO"/>
        </w:rPr>
      </w:pPr>
      <w:r w:rsidRPr="001E2272">
        <w:t>El transporte terrestre se refiere al sistema de movilización de personas y/o mercancías, donde se movilizan sobre la superficie terrestre mediante un vehículo que circule por vías e infraestructura establecida, este tipo de transporte se divide principalmente en dos categorías: transporte por carretera que incluye todo tipo de vehículo terrestre; y los que se desplazan por rieles, lo que se conoce como transporte ferroviario. Es fundamental para la conectividad regional y nacional e incluso puede ser multimodal, permitiendo el desarrollo económico y logística de distribución; logrando el acceso relativamente rápido, flexible y directo entre puntos de origen y destino</w:t>
      </w:r>
      <w:r w:rsidR="00617524" w:rsidRPr="00617524">
        <w:rPr>
          <w:lang w:val="es-419" w:eastAsia="es-CO"/>
        </w:rPr>
        <w:t>.</w:t>
      </w:r>
    </w:p>
    <w:p w14:paraId="43C1DE2A" w14:textId="0DAE2D29" w:rsidR="002F128D" w:rsidRDefault="00042187" w:rsidP="005F1094">
      <w:pPr>
        <w:pStyle w:val="Ttulo2"/>
        <w:numPr>
          <w:ilvl w:val="1"/>
          <w:numId w:val="7"/>
        </w:numPr>
      </w:pPr>
      <w:bookmarkStart w:id="4" w:name="_Toc209191649"/>
      <w:r>
        <w:t>Tipología del transporte terrestre</w:t>
      </w:r>
      <w:bookmarkEnd w:id="4"/>
    </w:p>
    <w:p w14:paraId="7F651831" w14:textId="77777777" w:rsidR="00042187" w:rsidRDefault="00042187" w:rsidP="00996F9C">
      <w:pPr>
        <w:rPr>
          <w:lang w:eastAsia="es-CO"/>
        </w:rPr>
      </w:pPr>
      <w:r>
        <w:rPr>
          <w:lang w:eastAsia="es-CO"/>
        </w:rPr>
        <w:t>Se clasifican según: medio físico, tipo de carga, espacio geográfico, gestión o propiedad, forma de organización.</w:t>
      </w:r>
    </w:p>
    <w:p w14:paraId="11BB6EAA" w14:textId="77777777" w:rsidR="00996F9C" w:rsidRDefault="00042187" w:rsidP="00996F9C">
      <w:pPr>
        <w:pStyle w:val="Prrafodelista"/>
        <w:numPr>
          <w:ilvl w:val="0"/>
          <w:numId w:val="158"/>
        </w:numPr>
        <w:rPr>
          <w:lang w:eastAsia="es-CO"/>
        </w:rPr>
      </w:pPr>
      <w:r w:rsidRPr="003068F9">
        <w:rPr>
          <w:b/>
          <w:bCs/>
          <w:lang w:eastAsia="es-CO"/>
        </w:rPr>
        <w:t>Transporte según medio físico</w:t>
      </w:r>
      <w:r>
        <w:rPr>
          <w:lang w:eastAsia="es-CO"/>
        </w:rPr>
        <w:t>:</w:t>
      </w:r>
      <w:r w:rsidR="00996F9C">
        <w:rPr>
          <w:lang w:eastAsia="es-CO"/>
        </w:rPr>
        <w:t xml:space="preserve"> s</w:t>
      </w:r>
      <w:r>
        <w:rPr>
          <w:lang w:eastAsia="es-CO"/>
        </w:rPr>
        <w:t>e refiere al tipo de infraestructura sobre la cual se desplaza el vehículo. Principalmente, está conformado por el transporte de carretera, donde los vehículos (automóviles, camiones, buses, motocicletas) se mueven sobre asfalto o caminos. Por otro lado, el transporte ferroviario utiliza rieles y está diseñado usualmente para movilizar grandes volúmenes de carga o pasajeros a lo largo de distancias extensas.</w:t>
      </w:r>
    </w:p>
    <w:p w14:paraId="070D7048" w14:textId="49106E3E" w:rsidR="00042187" w:rsidRDefault="00996F9C" w:rsidP="00996F9C">
      <w:pPr>
        <w:pStyle w:val="Prrafodelista"/>
        <w:numPr>
          <w:ilvl w:val="0"/>
          <w:numId w:val="158"/>
        </w:numPr>
        <w:rPr>
          <w:lang w:eastAsia="es-CO"/>
        </w:rPr>
      </w:pPr>
      <w:r w:rsidRPr="003068F9">
        <w:rPr>
          <w:b/>
          <w:bCs/>
          <w:lang w:eastAsia="es-CO"/>
        </w:rPr>
        <w:lastRenderedPageBreak/>
        <w:t>T</w:t>
      </w:r>
      <w:r w:rsidR="00042187" w:rsidRPr="003068F9">
        <w:rPr>
          <w:b/>
          <w:bCs/>
          <w:lang w:eastAsia="es-CO"/>
        </w:rPr>
        <w:t>ransporte según tipo de carga:</w:t>
      </w:r>
      <w:r>
        <w:rPr>
          <w:lang w:eastAsia="es-CO"/>
        </w:rPr>
        <w:t xml:space="preserve"> e</w:t>
      </w:r>
      <w:r w:rsidR="00042187">
        <w:rPr>
          <w:lang w:eastAsia="es-CO"/>
        </w:rPr>
        <w:t xml:space="preserve">sta clasificación diferencia el transporte según lo que moviliza. Incluye el transporte de pasajeros (automóviles, taxis, vehículos particulares, colectivos, trenes de pasajeros) y el transporte de carga, que </w:t>
      </w:r>
      <w:r w:rsidR="00042187">
        <w:rPr>
          <w:lang w:eastAsia="es-CO"/>
        </w:rPr>
        <w:tab/>
        <w:t>a su vez se subdivide según el volumen, peso o naturaleza de la mercancía.</w:t>
      </w:r>
    </w:p>
    <w:p w14:paraId="0AF2C341" w14:textId="7E372A3F" w:rsidR="00042187" w:rsidRDefault="00042187" w:rsidP="00996F9C">
      <w:pPr>
        <w:pStyle w:val="Prrafodelista"/>
        <w:numPr>
          <w:ilvl w:val="0"/>
          <w:numId w:val="158"/>
        </w:numPr>
        <w:rPr>
          <w:lang w:eastAsia="es-CO"/>
        </w:rPr>
      </w:pPr>
      <w:r w:rsidRPr="003068F9">
        <w:rPr>
          <w:b/>
          <w:bCs/>
          <w:lang w:eastAsia="es-CO"/>
        </w:rPr>
        <w:t>Transporte según espacio geográfico:</w:t>
      </w:r>
      <w:r w:rsidR="00996F9C" w:rsidRPr="003068F9">
        <w:rPr>
          <w:b/>
          <w:bCs/>
          <w:lang w:eastAsia="es-CO"/>
        </w:rPr>
        <w:t xml:space="preserve"> </w:t>
      </w:r>
      <w:r w:rsidR="00996F9C">
        <w:rPr>
          <w:lang w:eastAsia="es-CO"/>
        </w:rPr>
        <w:t>d</w:t>
      </w:r>
      <w:r>
        <w:rPr>
          <w:lang w:eastAsia="es-CO"/>
        </w:rPr>
        <w:t xml:space="preserve">efine el ámbito territorial de la operación. El transporte urbano se aplica a desplazamientos dentro de las ciudades (colectivos urbanos, taxis, metro). El interurbano se realiza entre diferentes ciudades de un mismo país. </w:t>
      </w:r>
    </w:p>
    <w:p w14:paraId="16F1E7B9" w14:textId="77ED880C" w:rsidR="00042187" w:rsidRDefault="00042187" w:rsidP="00996F9C">
      <w:pPr>
        <w:pStyle w:val="Prrafodelista"/>
        <w:numPr>
          <w:ilvl w:val="0"/>
          <w:numId w:val="158"/>
        </w:numPr>
        <w:rPr>
          <w:lang w:eastAsia="es-CO"/>
        </w:rPr>
      </w:pPr>
      <w:r w:rsidRPr="003068F9">
        <w:rPr>
          <w:b/>
          <w:bCs/>
          <w:lang w:eastAsia="es-CO"/>
        </w:rPr>
        <w:t>Transporte según la gestión o propiedad:</w:t>
      </w:r>
      <w:r w:rsidR="00996F9C">
        <w:rPr>
          <w:lang w:eastAsia="es-CO"/>
        </w:rPr>
        <w:t xml:space="preserve"> se</w:t>
      </w:r>
      <w:r>
        <w:rPr>
          <w:lang w:eastAsia="es-CO"/>
        </w:rPr>
        <w:t xml:space="preserve"> basa en la naturaleza del operador y la regulación que lo rige. Puede ser de servicio público, que opera bajo permiso o concesión del Estado y está regulado para servir a la comunidad o privado,</w:t>
      </w:r>
      <w:r w:rsidR="00996F9C">
        <w:rPr>
          <w:lang w:eastAsia="es-CO"/>
        </w:rPr>
        <w:t xml:space="preserve"> </w:t>
      </w:r>
      <w:r>
        <w:rPr>
          <w:lang w:eastAsia="es-CO"/>
        </w:rPr>
        <w:t>gestionado por empresas o individuos para sus propias necesidades o mediante contratos</w:t>
      </w:r>
      <w:r w:rsidR="00996F9C">
        <w:rPr>
          <w:lang w:eastAsia="es-CO"/>
        </w:rPr>
        <w:t xml:space="preserve"> </w:t>
      </w:r>
      <w:r>
        <w:rPr>
          <w:lang w:eastAsia="es-CO"/>
        </w:rPr>
        <w:t xml:space="preserve">específicos. </w:t>
      </w:r>
    </w:p>
    <w:p w14:paraId="6D26C871" w14:textId="55DD6B92" w:rsidR="00042187" w:rsidRDefault="00042187" w:rsidP="00996F9C">
      <w:pPr>
        <w:pStyle w:val="Prrafodelista"/>
        <w:numPr>
          <w:ilvl w:val="0"/>
          <w:numId w:val="158"/>
        </w:numPr>
        <w:rPr>
          <w:lang w:eastAsia="es-CO"/>
        </w:rPr>
      </w:pPr>
      <w:r w:rsidRPr="003068F9">
        <w:rPr>
          <w:b/>
          <w:bCs/>
          <w:lang w:eastAsia="es-CO"/>
        </w:rPr>
        <w:t>Transporte según la forma de organización:</w:t>
      </w:r>
      <w:r w:rsidR="00996F9C">
        <w:rPr>
          <w:lang w:eastAsia="es-CO"/>
        </w:rPr>
        <w:t xml:space="preserve"> este</w:t>
      </w:r>
      <w:r>
        <w:rPr>
          <w:lang w:eastAsia="es-CO"/>
        </w:rPr>
        <w:t xml:space="preserve"> criterio se relaciona con el modelo de negocio o la estructura bajo la cual se presta el servicio. Ejemplos incluyen el transporte individual (vehículo particular), transporte colectivo (buses, trenes), transporte multimodal (combinación de varios modos), o servicios especializados (como transporte de valores o de mercancías peligrosas).</w:t>
      </w:r>
    </w:p>
    <w:p w14:paraId="0DF9EEE1" w14:textId="77777777" w:rsidR="00996F9C" w:rsidRDefault="00996F9C" w:rsidP="00996F9C">
      <w:pPr>
        <w:pStyle w:val="Ttulo2"/>
      </w:pPr>
      <w:bookmarkStart w:id="5" w:name="_Toc209191650"/>
      <w:r>
        <w:t>1.4 Normativa</w:t>
      </w:r>
      <w:bookmarkEnd w:id="5"/>
    </w:p>
    <w:p w14:paraId="2313BB44" w14:textId="0EC1501F" w:rsidR="00996F9C" w:rsidRDefault="00996F9C" w:rsidP="00996F9C">
      <w:pPr>
        <w:rPr>
          <w:lang w:eastAsia="es-CO"/>
        </w:rPr>
      </w:pPr>
      <w:r>
        <w:rPr>
          <w:lang w:eastAsia="es-CO"/>
        </w:rPr>
        <w:t>La normativa del transporte terrestre comprende el conjunto de leyes, decretos, resoluciones y reglamentos que regulan la prestación del servicio de transporte por vía terrestre, ya sea de pasajeros, carga o mixto. Estas normas buscan garantizar que el transporte se realice de manera segura, eficiente, ordenada, equitativa y sostenible, protegiendo tanto a los usuarios como a los operadores y al medio ambiente.</w:t>
      </w:r>
    </w:p>
    <w:p w14:paraId="043DCB3B" w14:textId="77777777" w:rsidR="00996F9C" w:rsidRDefault="00996F9C" w:rsidP="00996F9C">
      <w:pPr>
        <w:rPr>
          <w:lang w:eastAsia="es-CO"/>
        </w:rPr>
      </w:pPr>
      <w:r>
        <w:rPr>
          <w:lang w:eastAsia="es-CO"/>
        </w:rPr>
        <w:lastRenderedPageBreak/>
        <w:t>Los componentes claves de la normativa son los siguientes:</w:t>
      </w:r>
    </w:p>
    <w:p w14:paraId="4A3119E8" w14:textId="77777777" w:rsidR="003068F9" w:rsidRDefault="00996F9C" w:rsidP="003068F9">
      <w:pPr>
        <w:pStyle w:val="Prrafodelista"/>
        <w:numPr>
          <w:ilvl w:val="0"/>
          <w:numId w:val="189"/>
        </w:numPr>
      </w:pPr>
      <w:r w:rsidRPr="003068F9">
        <w:rPr>
          <w:b/>
          <w:bCs/>
        </w:rPr>
        <w:t>Licenciamiento y habilitación:</w:t>
      </w:r>
      <w:r>
        <w:t xml:space="preserve"> requisitos que deben cumplir empresas o personas para operar legalmente (licencias de conducción, tarjetas de operación, permisos de transporte especial, etc.).</w:t>
      </w:r>
    </w:p>
    <w:p w14:paraId="1AD8D812" w14:textId="77777777" w:rsidR="003068F9" w:rsidRDefault="00996F9C" w:rsidP="003068F9">
      <w:pPr>
        <w:pStyle w:val="Prrafodelista"/>
        <w:numPr>
          <w:ilvl w:val="0"/>
          <w:numId w:val="189"/>
        </w:numPr>
      </w:pPr>
      <w:r w:rsidRPr="003068F9">
        <w:rPr>
          <w:b/>
          <w:bCs/>
        </w:rPr>
        <w:t>Condiciones técnicas y mecánicas:</w:t>
      </w:r>
      <w:r>
        <w:t xml:space="preserve"> exigencias relacionadas con el estado del vehículo, revisiones técnico-mecánicas, sistemas de seguridad y equipamiento.</w:t>
      </w:r>
    </w:p>
    <w:p w14:paraId="16023F34" w14:textId="77777777" w:rsidR="003068F9" w:rsidRDefault="00996F9C" w:rsidP="003068F9">
      <w:pPr>
        <w:pStyle w:val="Prrafodelista"/>
        <w:numPr>
          <w:ilvl w:val="0"/>
          <w:numId w:val="189"/>
        </w:numPr>
      </w:pPr>
      <w:r w:rsidRPr="003068F9">
        <w:rPr>
          <w:b/>
          <w:bCs/>
        </w:rPr>
        <w:t>Normas de tránsito</w:t>
      </w:r>
      <w:r w:rsidR="003068F9" w:rsidRPr="003068F9">
        <w:rPr>
          <w:b/>
          <w:bCs/>
        </w:rPr>
        <w:t>:</w:t>
      </w:r>
      <w:r w:rsidR="003068F9" w:rsidRPr="003068F9">
        <w:t xml:space="preserve"> r</w:t>
      </w:r>
      <w:r>
        <w:t>eglas para la circulación segura en las vías, como límites de velocidad, señalización, maniobras permitidas y uso obligatorio de elementos de seguridad</w:t>
      </w:r>
      <w:r w:rsidR="003068F9">
        <w:t>.</w:t>
      </w:r>
    </w:p>
    <w:p w14:paraId="2DB6914C" w14:textId="77777777" w:rsidR="003068F9" w:rsidRDefault="00996F9C" w:rsidP="003068F9">
      <w:pPr>
        <w:pStyle w:val="Prrafodelista"/>
        <w:numPr>
          <w:ilvl w:val="0"/>
          <w:numId w:val="189"/>
        </w:numPr>
      </w:pPr>
      <w:r w:rsidRPr="003068F9">
        <w:rPr>
          <w:b/>
          <w:bCs/>
        </w:rPr>
        <w:t>Clasificación del transporte</w:t>
      </w:r>
      <w:r w:rsidR="003068F9" w:rsidRPr="003068F9">
        <w:rPr>
          <w:b/>
          <w:bCs/>
        </w:rPr>
        <w:t>:</w:t>
      </w:r>
      <w:r w:rsidR="003068F9">
        <w:t xml:space="preserve"> la</w:t>
      </w:r>
      <w:r>
        <w:t>s normas definen tipos de transporte (público, privado, especial, escolar, de carga, etc.) y las condiciones particulares de operación para cada uno.</w:t>
      </w:r>
    </w:p>
    <w:p w14:paraId="5F026F86" w14:textId="521C16AF" w:rsidR="00996F9C" w:rsidRDefault="00996F9C" w:rsidP="003068F9">
      <w:pPr>
        <w:pStyle w:val="Prrafodelista"/>
        <w:numPr>
          <w:ilvl w:val="0"/>
          <w:numId w:val="189"/>
        </w:numPr>
      </w:pPr>
      <w:r w:rsidRPr="003068F9">
        <w:rPr>
          <w:b/>
          <w:bCs/>
        </w:rPr>
        <w:t>Control y sanciones</w:t>
      </w:r>
      <w:r w:rsidR="003068F9" w:rsidRPr="003068F9">
        <w:rPr>
          <w:b/>
          <w:bCs/>
        </w:rPr>
        <w:t>:</w:t>
      </w:r>
      <w:r w:rsidR="003068F9">
        <w:t xml:space="preserve"> e</w:t>
      </w:r>
      <w:r>
        <w:t>stablecen los procedimientos para la vigilancia y el control, así como las sanciones ante el incumplimiento de las normas (multas, suspensiones, inmovilizaciones, etc.).</w:t>
      </w:r>
    </w:p>
    <w:p w14:paraId="6B56F73C" w14:textId="4A5B660A" w:rsidR="003068F9" w:rsidRDefault="003068F9" w:rsidP="00F45F96">
      <w:pPr>
        <w:ind w:firstLine="0"/>
      </w:pPr>
      <w:r>
        <w:t>Entidades encargadas de regular y controlar: en Colombia, por ejemplo; estas funciones están a cargo de:</w:t>
      </w:r>
    </w:p>
    <w:p w14:paraId="0257993C" w14:textId="1D4B1A46" w:rsidR="003068F9" w:rsidRDefault="003068F9" w:rsidP="003068F9">
      <w:pPr>
        <w:pStyle w:val="Prrafodelista"/>
        <w:numPr>
          <w:ilvl w:val="0"/>
          <w:numId w:val="191"/>
        </w:numPr>
      </w:pPr>
      <w:r>
        <w:t>Ministerio de Transporte.</w:t>
      </w:r>
    </w:p>
    <w:p w14:paraId="759E3D94" w14:textId="39BC4480" w:rsidR="003068F9" w:rsidRDefault="003068F9" w:rsidP="003068F9">
      <w:pPr>
        <w:pStyle w:val="Prrafodelista"/>
        <w:numPr>
          <w:ilvl w:val="0"/>
          <w:numId w:val="191"/>
        </w:numPr>
      </w:pPr>
      <w:r>
        <w:t>Superintendencia de Transporte.</w:t>
      </w:r>
    </w:p>
    <w:p w14:paraId="52AD4C1B" w14:textId="73DFCD76" w:rsidR="003068F9" w:rsidRDefault="003068F9" w:rsidP="003068F9">
      <w:pPr>
        <w:pStyle w:val="Prrafodelista"/>
        <w:numPr>
          <w:ilvl w:val="0"/>
          <w:numId w:val="191"/>
        </w:numPr>
      </w:pPr>
      <w:r>
        <w:t>Direcciones de tránsito municipales o departamentales.</w:t>
      </w:r>
    </w:p>
    <w:p w14:paraId="68FCD8C8" w14:textId="77777777" w:rsidR="00F45F96" w:rsidRDefault="003068F9" w:rsidP="003068F9">
      <w:pPr>
        <w:pStyle w:val="Prrafodelista"/>
        <w:numPr>
          <w:ilvl w:val="0"/>
          <w:numId w:val="191"/>
        </w:numPr>
      </w:pPr>
      <w:r>
        <w:t>Policía de Tránsito y Transporte.</w:t>
      </w:r>
    </w:p>
    <w:p w14:paraId="2D65AE61" w14:textId="77777777" w:rsidR="00F45F96" w:rsidRDefault="00F45F96" w:rsidP="00F45F96">
      <w:pPr>
        <w:pStyle w:val="Ttulo2"/>
      </w:pPr>
      <w:bookmarkStart w:id="6" w:name="_Toc209191651"/>
      <w:r>
        <w:lastRenderedPageBreak/>
        <w:t>1.5 Medios de transporte</w:t>
      </w:r>
      <w:bookmarkEnd w:id="6"/>
    </w:p>
    <w:p w14:paraId="6B80BC8B" w14:textId="7AE08FE4" w:rsidR="00F45F96" w:rsidRDefault="00F45F96" w:rsidP="00F45F96">
      <w:pPr>
        <w:rPr>
          <w:lang w:eastAsia="es-CO"/>
        </w:rPr>
      </w:pPr>
      <w:r w:rsidRPr="00F45F96">
        <w:rPr>
          <w:lang w:eastAsia="es-CO"/>
        </w:rPr>
        <w:t>El transporte terrestre comprende todos aquellos vehículos que se movilizan por vías terrestres, como carreteras, autopistas, calles, senderos o vías férreas. Se clasifican principalmente en transporte de pasajeros y transporte de carga, y cada tipo presenta características técnicas y operativas específicas que deben ser consideradas en los procesos de planificación, seguimiento y evaluación. La clasificación del transporte terrestre est</w:t>
      </w:r>
      <w:r w:rsidR="00F67FEA">
        <w:rPr>
          <w:lang w:eastAsia="es-CO"/>
        </w:rPr>
        <w:t>á</w:t>
      </w:r>
      <w:r w:rsidRPr="00F45F96">
        <w:rPr>
          <w:lang w:eastAsia="es-CO"/>
        </w:rPr>
        <w:t xml:space="preserve"> de la siguiente manera:</w:t>
      </w:r>
    </w:p>
    <w:p w14:paraId="55AC3AE0" w14:textId="77777777" w:rsidR="00F45F96" w:rsidRDefault="00F45F96" w:rsidP="00F45F96">
      <w:pPr>
        <w:pStyle w:val="Prrafodelista"/>
        <w:numPr>
          <w:ilvl w:val="0"/>
          <w:numId w:val="192"/>
        </w:numPr>
      </w:pPr>
      <w:r w:rsidRPr="00F45F96">
        <w:rPr>
          <w:b/>
          <w:bCs/>
        </w:rPr>
        <w:t>Transporte público:</w:t>
      </w:r>
      <w:r>
        <w:t xml:space="preserve"> engloba buses, busetas, microbuses, taxis y colectivos que prestan servicio urbano o intermunicipal. Su propósito es movilizar grandes cantidades de personas de forma eficiente. En ciudades más grandes, se incluyen también sistemas integrados como Transmilenio, MIO, Metroplús y transporte masivo como el metro o tren ligero, donde existan. Generalmente es gestionado por entidades gubernamentales o empresas autorizadas. Su propósito es: dar accesibilidad y equidad social al transportar a las personas de una localidad dentro de la ciudad o hacia zonas rurales. </w:t>
      </w:r>
    </w:p>
    <w:p w14:paraId="65AD6914" w14:textId="77777777" w:rsidR="00F45F96" w:rsidRDefault="00F45F96" w:rsidP="00F45F96">
      <w:pPr>
        <w:pStyle w:val="Prrafodelista"/>
        <w:numPr>
          <w:ilvl w:val="0"/>
          <w:numId w:val="192"/>
        </w:numPr>
      </w:pPr>
      <w:r w:rsidRPr="001E3EED">
        <w:rPr>
          <w:b/>
          <w:bCs/>
        </w:rPr>
        <w:t>Transporte privado</w:t>
      </w:r>
      <w:r>
        <w:t>: el transporte privado es el que se maneja a un ritmo personalizado. Este tipo de vehículos de propiedad personal o familiar, como un carro o una moto permite brindar autonomía y flexibilidad en el desplazamiento diario, representan un reto para la gestión del tráfico debido a su volumen y contribución a la congestión vial.</w:t>
      </w:r>
    </w:p>
    <w:p w14:paraId="1CEB8034" w14:textId="77777777" w:rsidR="00F45F96" w:rsidRDefault="00F45F96" w:rsidP="00F45F96">
      <w:pPr>
        <w:pStyle w:val="Prrafodelista"/>
        <w:numPr>
          <w:ilvl w:val="0"/>
          <w:numId w:val="192"/>
        </w:numPr>
      </w:pPr>
      <w:r w:rsidRPr="001E3EED">
        <w:rPr>
          <w:b/>
          <w:bCs/>
        </w:rPr>
        <w:t>Transporte de carga:</w:t>
      </w:r>
      <w:r>
        <w:t xml:space="preserve"> es utilizado para movilizar mercancías, materias primas, alimentos u otros bienes. Está representado por vehículos como camiones, tractomulas, furgones, volquetas y remolques. El monitoreo en este tipo de </w:t>
      </w:r>
      <w:r>
        <w:lastRenderedPageBreak/>
        <w:t>transporte es esencial para controlar tiempos de entrega, condiciones de la carga y seguridad en la operación.</w:t>
      </w:r>
    </w:p>
    <w:p w14:paraId="67C99248" w14:textId="77777777" w:rsidR="001E3EED" w:rsidRDefault="00F45F96" w:rsidP="00F45F96">
      <w:pPr>
        <w:pStyle w:val="Prrafodelista"/>
        <w:numPr>
          <w:ilvl w:val="0"/>
          <w:numId w:val="192"/>
        </w:numPr>
      </w:pPr>
      <w:r w:rsidRPr="001E3EED">
        <w:rPr>
          <w:b/>
          <w:bCs/>
        </w:rPr>
        <w:t>Transporte especial</w:t>
      </w:r>
      <w:r>
        <w:t xml:space="preserve">: este tipo de transporte especial está diseñado pensando en personas con necesidades específicas. Por ejemplo, los buses escolares, los vehículos que transportan a personas con discapacidad, buses corporativos, turísticos y ambulancias entre otros. Para ello este transporte requiere condiciones técnicas particulares y debe cumplir con normativas especiales para asegurar que cada usuario </w:t>
      </w:r>
      <w:r w:rsidRPr="001E3EED">
        <w:rPr>
          <w:b/>
          <w:bCs/>
        </w:rPr>
        <w:t>s</w:t>
      </w:r>
      <w:r>
        <w:t>e desplace con seguridad y dignidad.</w:t>
      </w:r>
    </w:p>
    <w:p w14:paraId="7CC83776" w14:textId="28049983" w:rsidR="00AB4C0C" w:rsidRDefault="00AB4C0C">
      <w:pPr>
        <w:spacing w:before="0" w:after="160" w:line="259" w:lineRule="auto"/>
        <w:ind w:firstLine="0"/>
        <w:rPr>
          <w:b/>
          <w:bCs/>
        </w:rPr>
      </w:pPr>
      <w:r>
        <w:rPr>
          <w:b/>
          <w:bCs/>
        </w:rPr>
        <w:br w:type="page"/>
      </w:r>
    </w:p>
    <w:p w14:paraId="538202CB" w14:textId="77777777" w:rsidR="00AB4C0C" w:rsidRDefault="00AB4C0C" w:rsidP="00AB4C0C">
      <w:pPr>
        <w:pStyle w:val="Prrafodelista"/>
        <w:ind w:firstLine="0"/>
      </w:pPr>
    </w:p>
    <w:p w14:paraId="15B3616B" w14:textId="0222C24D" w:rsidR="001E3EED" w:rsidRDefault="001E3EED" w:rsidP="003B6459">
      <w:pPr>
        <w:pStyle w:val="Figura"/>
      </w:pPr>
      <w:r>
        <w:t xml:space="preserve">Figura 1. </w:t>
      </w:r>
      <w:r w:rsidRPr="00915F04">
        <w:rPr>
          <w:b w:val="0"/>
          <w:bCs w:val="0"/>
        </w:rPr>
        <w:t>Clasificación del transporte</w:t>
      </w:r>
    </w:p>
    <w:p w14:paraId="03086238" w14:textId="77777777" w:rsidR="00BF7EF1" w:rsidRDefault="001E3EED" w:rsidP="003A0AF8">
      <w:pPr>
        <w:pStyle w:val="Figura"/>
      </w:pPr>
      <w:r w:rsidRPr="001E3EED">
        <w:rPr>
          <w:noProof/>
        </w:rPr>
        <w:drawing>
          <wp:inline distT="0" distB="0" distL="0" distR="0" wp14:anchorId="42E0DA27" wp14:editId="01D9EEFA">
            <wp:extent cx="5688326" cy="1690754"/>
            <wp:effectExtent l="0" t="0" r="1905" b="0"/>
            <wp:docPr id="150906326" name="Imagen 1" descr="En la figura 1 se describe la clasificación del transporte según su función. &#10;Autobuses públicos : facilitan el acceso equitativo al transporte urbano.&#10;Automóviles personales:  brindan autonomía en el transporte diario.&#10;Vehículos personales de carga: ofrecen flexibilidad en el transporte privado.&#10;Camiones de carga: son esenciales para el transporte público de mercanc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6326" name="Imagen 1" descr="En la figura 1 se describe la clasificación del transporte según su función. &#10;Autobuses públicos : facilitan el acceso equitativo al transporte urbano.&#10;Automóviles personales:  brindan autonomía en el transporte diario.&#10;Vehículos personales de carga: ofrecen flexibilidad en el transporte privado.&#10;Camiones de carga: son esenciales para el transporte público de mercancías."/>
                    <pic:cNvPicPr/>
                  </pic:nvPicPr>
                  <pic:blipFill>
                    <a:blip r:embed="rId17"/>
                    <a:stretch>
                      <a:fillRect/>
                    </a:stretch>
                  </pic:blipFill>
                  <pic:spPr>
                    <a:xfrm>
                      <a:off x="0" y="0"/>
                      <a:ext cx="5732739" cy="1703955"/>
                    </a:xfrm>
                    <a:prstGeom prst="rect">
                      <a:avLst/>
                    </a:prstGeom>
                  </pic:spPr>
                </pic:pic>
              </a:graphicData>
            </a:graphic>
          </wp:inline>
        </w:drawing>
      </w:r>
    </w:p>
    <w:p w14:paraId="366461C0" w14:textId="77777777" w:rsidR="00B604A8" w:rsidRPr="00B604A8" w:rsidRDefault="00B604A8" w:rsidP="00B604A8">
      <w:pPr>
        <w:rPr>
          <w:lang w:val="es-419" w:eastAsia="es-CO"/>
        </w:rPr>
      </w:pPr>
      <w:r w:rsidRPr="00B604A8">
        <w:rPr>
          <w:lang w:val="es-419" w:eastAsia="es-CO"/>
        </w:rPr>
        <w:t xml:space="preserve">En la figura 1 se describe la clasificación del transporte según su función. </w:t>
      </w:r>
    </w:p>
    <w:p w14:paraId="4406D7F2" w14:textId="77777777" w:rsidR="00B604A8" w:rsidRPr="00915F04" w:rsidRDefault="00B604A8" w:rsidP="00915F04">
      <w:pPr>
        <w:pStyle w:val="Prrafodelista"/>
        <w:numPr>
          <w:ilvl w:val="0"/>
          <w:numId w:val="231"/>
        </w:numPr>
      </w:pPr>
      <w:r w:rsidRPr="00915F04">
        <w:rPr>
          <w:b/>
          <w:bCs/>
        </w:rPr>
        <w:t>Autobuses públicos</w:t>
      </w:r>
      <w:r w:rsidRPr="00915F04">
        <w:t>: facilitan el acceso equitativo al transporte urbano.</w:t>
      </w:r>
    </w:p>
    <w:p w14:paraId="5597268B" w14:textId="77777777" w:rsidR="00B604A8" w:rsidRPr="00915F04" w:rsidRDefault="00B604A8" w:rsidP="00915F04">
      <w:pPr>
        <w:pStyle w:val="Prrafodelista"/>
        <w:numPr>
          <w:ilvl w:val="0"/>
          <w:numId w:val="231"/>
        </w:numPr>
      </w:pPr>
      <w:r w:rsidRPr="00915F04">
        <w:rPr>
          <w:b/>
          <w:bCs/>
        </w:rPr>
        <w:t>Automóviles personales:</w:t>
      </w:r>
      <w:r w:rsidRPr="00915F04">
        <w:t xml:space="preserve">  brindan autonomía en el transporte diario.</w:t>
      </w:r>
    </w:p>
    <w:p w14:paraId="22AE9537" w14:textId="77777777" w:rsidR="00B604A8" w:rsidRPr="00915F04" w:rsidRDefault="00B604A8" w:rsidP="00915F04">
      <w:pPr>
        <w:pStyle w:val="Prrafodelista"/>
        <w:numPr>
          <w:ilvl w:val="0"/>
          <w:numId w:val="231"/>
        </w:numPr>
      </w:pPr>
      <w:r w:rsidRPr="00915F04">
        <w:rPr>
          <w:b/>
          <w:bCs/>
        </w:rPr>
        <w:t>Vehículos personales de carga:</w:t>
      </w:r>
      <w:r w:rsidRPr="00915F04">
        <w:t xml:space="preserve"> ofrecen flexibilidad en el transporte privado.</w:t>
      </w:r>
    </w:p>
    <w:p w14:paraId="105728E0" w14:textId="558EB204" w:rsidR="00B604A8" w:rsidRPr="00915F04" w:rsidRDefault="00B604A8" w:rsidP="00915F04">
      <w:pPr>
        <w:pStyle w:val="Prrafodelista"/>
        <w:numPr>
          <w:ilvl w:val="0"/>
          <w:numId w:val="231"/>
        </w:numPr>
      </w:pPr>
      <w:r w:rsidRPr="00915F04">
        <w:rPr>
          <w:b/>
          <w:bCs/>
        </w:rPr>
        <w:t>Camiones de carga:</w:t>
      </w:r>
      <w:r w:rsidRPr="00915F04">
        <w:t xml:space="preserve"> son esenciales para el transporte público de mercancías.</w:t>
      </w:r>
    </w:p>
    <w:p w14:paraId="420D9D17" w14:textId="0FAA17CE" w:rsidR="00B604A8" w:rsidRDefault="00B604A8" w:rsidP="00B604A8">
      <w:pPr>
        <w:ind w:firstLine="0"/>
        <w:rPr>
          <w:sz w:val="24"/>
          <w:szCs w:val="24"/>
          <w:lang w:val="es-419" w:eastAsia="es-CO"/>
        </w:rPr>
      </w:pPr>
      <w:r w:rsidRPr="00B604A8">
        <w:rPr>
          <w:b/>
          <w:bCs/>
          <w:sz w:val="24"/>
          <w:szCs w:val="24"/>
          <w:lang w:val="es-419" w:eastAsia="es-CO"/>
        </w:rPr>
        <w:t xml:space="preserve">Fuente: </w:t>
      </w:r>
      <w:r w:rsidRPr="00B604A8">
        <w:rPr>
          <w:sz w:val="24"/>
          <w:szCs w:val="24"/>
          <w:lang w:val="es-419" w:eastAsia="es-CO"/>
        </w:rPr>
        <w:t>SENA, 2025.</w:t>
      </w:r>
    </w:p>
    <w:p w14:paraId="31B53BEE" w14:textId="66C89649" w:rsidR="00B604A8" w:rsidRPr="00B604A8" w:rsidRDefault="006238FE" w:rsidP="006238FE">
      <w:pPr>
        <w:spacing w:before="0" w:after="160" w:line="259" w:lineRule="auto"/>
        <w:ind w:firstLine="0"/>
        <w:rPr>
          <w:sz w:val="24"/>
          <w:szCs w:val="24"/>
          <w:lang w:val="es-419" w:eastAsia="es-CO"/>
        </w:rPr>
      </w:pPr>
      <w:r>
        <w:rPr>
          <w:sz w:val="24"/>
          <w:szCs w:val="24"/>
          <w:lang w:val="es-419" w:eastAsia="es-CO"/>
        </w:rPr>
        <w:br w:type="page"/>
      </w:r>
    </w:p>
    <w:p w14:paraId="1B1E29D6" w14:textId="3281117F" w:rsidR="00F3305B" w:rsidRDefault="006238FE" w:rsidP="007C6688">
      <w:pPr>
        <w:pStyle w:val="Ttulo1"/>
        <w:rPr>
          <w:rStyle w:val="Extranjerismo"/>
          <w:spacing w:val="-10"/>
          <w:lang w:val="es-419"/>
        </w:rPr>
      </w:pPr>
      <w:bookmarkStart w:id="7" w:name="_Toc209191652"/>
      <w:r>
        <w:rPr>
          <w:rStyle w:val="Extranjerismo"/>
          <w:spacing w:val="-10"/>
          <w:lang w:val="es-419"/>
        </w:rPr>
        <w:lastRenderedPageBreak/>
        <w:t>Infraestructura vial</w:t>
      </w:r>
      <w:bookmarkEnd w:id="7"/>
    </w:p>
    <w:p w14:paraId="6D233351" w14:textId="473AE019" w:rsidR="00DC4408" w:rsidRPr="00DC4408" w:rsidRDefault="00DC4408" w:rsidP="00DC4408">
      <w:pPr>
        <w:rPr>
          <w:lang w:val="es-419" w:eastAsia="es-CO"/>
        </w:rPr>
      </w:pPr>
      <w:r>
        <w:rPr>
          <w:lang w:val="es-419" w:eastAsia="es-CO"/>
        </w:rPr>
        <w:t>L</w:t>
      </w:r>
      <w:r w:rsidRPr="00DC4408">
        <w:rPr>
          <w:lang w:val="es-419" w:eastAsia="es-CO"/>
        </w:rPr>
        <w:t>a infraestructura vial no solo cumple una función estructural dentro del sistema de transporte terrestre, sino que también se integra como un componente estratégico en la planificación logística y la competitividad de los territorios.</w:t>
      </w:r>
    </w:p>
    <w:p w14:paraId="795F0DF7" w14:textId="59193B71" w:rsidR="00223DDF" w:rsidRPr="00223DDF" w:rsidRDefault="00694894" w:rsidP="005F1094">
      <w:pPr>
        <w:pStyle w:val="Ttulo2"/>
      </w:pPr>
      <w:bookmarkStart w:id="8" w:name="_Toc209191653"/>
      <w:r>
        <w:t xml:space="preserve">2.1 </w:t>
      </w:r>
      <w:r w:rsidR="006238FE">
        <w:t>Definición</w:t>
      </w:r>
      <w:bookmarkEnd w:id="8"/>
    </w:p>
    <w:p w14:paraId="3A6FB052" w14:textId="77777777" w:rsidR="006238FE" w:rsidRDefault="006238FE" w:rsidP="006238FE">
      <w:r w:rsidRPr="006238FE">
        <w:rPr>
          <w:lang w:val="es-419" w:eastAsia="es-CO"/>
        </w:rPr>
        <w:t>La</w:t>
      </w:r>
      <w:r w:rsidRPr="006238FE">
        <w:t xml:space="preserve"> infraestructura vial constituye un componente esencial para comprender el funcionamiento del sistema de movilidad. Se refiere al conjunto de elementos físicos construidos para permitir, facilitar y regular el tránsito de vehículos, peatones y otros medios de transporte sobre el territorio. </w:t>
      </w:r>
    </w:p>
    <w:p w14:paraId="736C560F" w14:textId="301F4390" w:rsidR="006238FE" w:rsidRPr="006238FE" w:rsidRDefault="006238FE" w:rsidP="006238FE">
      <w:r w:rsidRPr="006238FE">
        <w:t>La infraestructura vial incluye carreteras, calles, avenidas, puentes, túneles, andenes, intersecciones, ciclovías, pasos peatonales y señalización, entre otros. Su calidad, diseño y mantenimiento influyen directamente en la seguridad vial, la eficiencia del transporte, el confort de los usuarios y el desarrollo económico de las regiones. Desde una perspectiva de monitoreo, el análisis de la infraestructura vial permite identificar puntos críticos, detectar fallas o riesgos, y proponer acciones correctivas o de mejora. Además, posibilita planificar con mayor precisión la operación de rutas, tiempos de recorrido, mantenimiento preventivo y asignación de recursos.</w:t>
      </w:r>
    </w:p>
    <w:p w14:paraId="65CEAC4E" w14:textId="4D88AF58" w:rsidR="00C824CE" w:rsidRDefault="00C824CE" w:rsidP="006238FE">
      <w:pPr>
        <w:pStyle w:val="Ttulo2"/>
      </w:pPr>
      <w:bookmarkStart w:id="9" w:name="_Toc209191654"/>
      <w:r>
        <w:t xml:space="preserve">2.2 </w:t>
      </w:r>
      <w:r w:rsidR="006238FE">
        <w:t>Nomenclatura de la jurisdicción</w:t>
      </w:r>
      <w:bookmarkEnd w:id="9"/>
    </w:p>
    <w:p w14:paraId="16CBEA78" w14:textId="4EDE864C" w:rsidR="003852CE" w:rsidRDefault="00C824CE" w:rsidP="006238FE">
      <w:pPr>
        <w:rPr>
          <w:lang w:val="es-419" w:eastAsia="es-CO"/>
        </w:rPr>
      </w:pPr>
      <w:r w:rsidRPr="00C824CE">
        <w:rPr>
          <w:lang w:val="es-419" w:eastAsia="es-CO"/>
        </w:rPr>
        <w:t xml:space="preserve">   </w:t>
      </w:r>
      <w:r w:rsidR="00043F9C" w:rsidRPr="00043F9C">
        <w:rPr>
          <w:lang w:val="es-419" w:eastAsia="es-CO"/>
        </w:rPr>
        <w:t>Se refiere al nombre y tipo de entidad o nivel de autoridad que tiene competencia sobre un determinado territorio o vía terrestre. Esto es clave para saber quién tiene responsabilidad legal y operativa sobre la gestión, señalización, mantenimiento, control y monitoreo del transporte terrestre en cada zona.</w:t>
      </w:r>
    </w:p>
    <w:p w14:paraId="35EE26E0" w14:textId="77777777" w:rsidR="00503658" w:rsidRDefault="00503658" w:rsidP="006238FE">
      <w:pPr>
        <w:rPr>
          <w:lang w:val="es-419" w:eastAsia="es-CO"/>
        </w:rPr>
      </w:pPr>
    </w:p>
    <w:p w14:paraId="3D57554A" w14:textId="71648831" w:rsidR="00043F9C" w:rsidRPr="00043F9C" w:rsidRDefault="00043F9C" w:rsidP="00043F9C">
      <w:pPr>
        <w:rPr>
          <w:szCs w:val="28"/>
          <w:lang w:val="es-419" w:eastAsia="es-CO"/>
        </w:rPr>
      </w:pPr>
      <w:r w:rsidRPr="00DC4408">
        <w:rPr>
          <w:b/>
          <w:bCs/>
          <w:szCs w:val="28"/>
          <w:lang w:val="es-419" w:eastAsia="es-CO"/>
        </w:rPr>
        <w:lastRenderedPageBreak/>
        <w:t>Ejemplos de la jurisdicción en Colombia</w:t>
      </w:r>
      <w:r w:rsidRPr="00043F9C">
        <w:rPr>
          <w:szCs w:val="28"/>
          <w:lang w:val="es-419" w:eastAsia="es-CO"/>
        </w:rPr>
        <w:t>:</w:t>
      </w:r>
    </w:p>
    <w:p w14:paraId="08A1F578" w14:textId="77777777" w:rsidR="00043F9C" w:rsidRPr="00BE6CF7" w:rsidRDefault="00043F9C" w:rsidP="00915F04">
      <w:pPr>
        <w:pStyle w:val="Prrafodelista"/>
        <w:numPr>
          <w:ilvl w:val="0"/>
          <w:numId w:val="230"/>
        </w:numPr>
      </w:pPr>
      <w:r w:rsidRPr="00915F04">
        <w:rPr>
          <w:b/>
          <w:bCs/>
        </w:rPr>
        <w:t>Jurisdicción nacional:</w:t>
      </w:r>
      <w:r>
        <w:t xml:space="preserve"> </w:t>
      </w:r>
      <w:r w:rsidRPr="00BE6CF7">
        <w:t>vías nacionales a cargo del Instituto Nacional de Vías (INVIAS) o la Agencia Nacional de Infraestructura (ANI).</w:t>
      </w:r>
    </w:p>
    <w:p w14:paraId="0A618356" w14:textId="77777777" w:rsidR="00043F9C" w:rsidRPr="00AB4C0C" w:rsidRDefault="00043F9C" w:rsidP="00915F04">
      <w:pPr>
        <w:pStyle w:val="Prrafodelista"/>
        <w:numPr>
          <w:ilvl w:val="0"/>
          <w:numId w:val="230"/>
        </w:numPr>
      </w:pPr>
      <w:r w:rsidRPr="00915F04">
        <w:rPr>
          <w:b/>
          <w:bCs/>
        </w:rPr>
        <w:t>Jurisdicción departamental</w:t>
      </w:r>
      <w:r>
        <w:t xml:space="preserve">: </w:t>
      </w:r>
      <w:r w:rsidRPr="00BE6CF7">
        <w:t>vías y corredores gestionados por las gobernaciones o secretarías de infraestructura departamental.</w:t>
      </w:r>
    </w:p>
    <w:p w14:paraId="280D1F30" w14:textId="23161302" w:rsidR="00043F9C" w:rsidRPr="00AB4C0C" w:rsidRDefault="00043F9C" w:rsidP="00915F04">
      <w:pPr>
        <w:pStyle w:val="Prrafodelista"/>
        <w:numPr>
          <w:ilvl w:val="0"/>
          <w:numId w:val="230"/>
        </w:numPr>
      </w:pPr>
      <w:r w:rsidRPr="00915F04">
        <w:rPr>
          <w:b/>
          <w:bCs/>
        </w:rPr>
        <w:t>Jurisdicción municipal o distrital:</w:t>
      </w:r>
      <w:r>
        <w:t xml:space="preserve"> </w:t>
      </w:r>
      <w:r w:rsidRPr="00BE6CF7">
        <w:t>calles, avenidas urbanas y rutas locales a cargo de alcaldías o secretarías de movilidad.</w:t>
      </w:r>
    </w:p>
    <w:p w14:paraId="67AA0831" w14:textId="3FFBD6DE" w:rsidR="00043F9C" w:rsidRDefault="00043F9C" w:rsidP="00043F9C">
      <w:pPr>
        <w:pStyle w:val="Ttulo2"/>
      </w:pPr>
      <w:bookmarkStart w:id="10" w:name="_Toc209191655"/>
      <w:r>
        <w:t>2.3 Riesgos viales en el e</w:t>
      </w:r>
      <w:r w:rsidR="001528B4">
        <w:t>n</w:t>
      </w:r>
      <w:r>
        <w:t>torno</w:t>
      </w:r>
      <w:bookmarkEnd w:id="10"/>
    </w:p>
    <w:p w14:paraId="69B893D8" w14:textId="77777777" w:rsidR="00043F9C" w:rsidRPr="00043F9C" w:rsidRDefault="00043F9C" w:rsidP="00043F9C">
      <w:pPr>
        <w:rPr>
          <w:lang w:val="es-419" w:eastAsia="es-CO"/>
        </w:rPr>
      </w:pPr>
      <w:r w:rsidRPr="00043F9C">
        <w:rPr>
          <w:lang w:val="es-419" w:eastAsia="es-CO"/>
        </w:rPr>
        <w:t xml:space="preserve">Se entienden como los elementos físicos, ambientales, sociales o de infraestructura presentes en el entorno vial que pueden provocar o aumentar la probabilidad de un accidente, afectar la movilidad o comprometer la seguridad de los usuarios en la vía. </w:t>
      </w:r>
    </w:p>
    <w:p w14:paraId="690CB842" w14:textId="77777777" w:rsidR="00043F9C" w:rsidRPr="00043F9C" w:rsidRDefault="00043F9C" w:rsidP="00043F9C">
      <w:pPr>
        <w:rPr>
          <w:lang w:val="es-419" w:eastAsia="es-CO"/>
        </w:rPr>
      </w:pPr>
      <w:r w:rsidRPr="00043F9C">
        <w:rPr>
          <w:lang w:val="es-419" w:eastAsia="es-CO"/>
        </w:rPr>
        <w:t>Estos riesgos no dependen directamente del conductor, sino que están relacionados con las condiciones del entorno físico, urbano o rural por donde se transita. Identificarlos es una tarea clave del monitoreo del transporte terrestre, ya que permite prevenir incidentes y tomar decisiones para mitigar sus efectos.</w:t>
      </w:r>
    </w:p>
    <w:p w14:paraId="70E9ED32" w14:textId="2F568D39" w:rsidR="00043F9C" w:rsidRPr="00AF042C" w:rsidRDefault="00043F9C" w:rsidP="006662A3">
      <w:pPr>
        <w:pStyle w:val="Prrafodelista"/>
        <w:numPr>
          <w:ilvl w:val="0"/>
          <w:numId w:val="232"/>
        </w:numPr>
        <w:ind w:left="1068"/>
      </w:pPr>
      <w:r w:rsidRPr="006662A3">
        <w:rPr>
          <w:b/>
          <w:bCs/>
        </w:rPr>
        <w:t>Mal estado de la vía</w:t>
      </w:r>
      <w:r w:rsidR="00431638" w:rsidRPr="006662A3">
        <w:rPr>
          <w:b/>
          <w:bCs/>
        </w:rPr>
        <w:t>:</w:t>
      </w:r>
      <w:r w:rsidR="00431638">
        <w:t xml:space="preserve"> </w:t>
      </w:r>
      <w:r w:rsidR="00431638" w:rsidRPr="00AF042C">
        <w:t>h</w:t>
      </w:r>
      <w:r w:rsidRPr="00AF042C">
        <w:t>uecos, desniveles, pavimento deteriorado o falta de mantenimiento.</w:t>
      </w:r>
    </w:p>
    <w:p w14:paraId="394118B7" w14:textId="2D309AED" w:rsidR="00043F9C" w:rsidRPr="00AF042C" w:rsidRDefault="00043F9C" w:rsidP="006662A3">
      <w:pPr>
        <w:pStyle w:val="Prrafodelista"/>
        <w:numPr>
          <w:ilvl w:val="0"/>
          <w:numId w:val="232"/>
        </w:numPr>
        <w:ind w:left="1068"/>
      </w:pPr>
      <w:r w:rsidRPr="006662A3">
        <w:rPr>
          <w:b/>
          <w:bCs/>
        </w:rPr>
        <w:t>Señalización deficiente o inexistente</w:t>
      </w:r>
      <w:r w:rsidR="00431638" w:rsidRPr="006662A3">
        <w:rPr>
          <w:b/>
          <w:bCs/>
        </w:rPr>
        <w:t>:</w:t>
      </w:r>
      <w:r w:rsidR="00431638">
        <w:t xml:space="preserve"> </w:t>
      </w:r>
      <w:r w:rsidR="00431638" w:rsidRPr="00AF042C">
        <w:t>f</w:t>
      </w:r>
      <w:r w:rsidRPr="00AF042C">
        <w:t>alta de señales verticales, horizontales o semáforos en puntos críticos.</w:t>
      </w:r>
    </w:p>
    <w:p w14:paraId="01FF22D3" w14:textId="77777777" w:rsidR="00431638" w:rsidRPr="00AF042C" w:rsidRDefault="00043F9C" w:rsidP="006662A3">
      <w:pPr>
        <w:pStyle w:val="Prrafodelista"/>
        <w:numPr>
          <w:ilvl w:val="0"/>
          <w:numId w:val="232"/>
        </w:numPr>
        <w:ind w:left="1068"/>
      </w:pPr>
      <w:r w:rsidRPr="006662A3">
        <w:rPr>
          <w:b/>
          <w:bCs/>
        </w:rPr>
        <w:t>Iluminación inadecuada</w:t>
      </w:r>
      <w:r w:rsidR="00431638" w:rsidRPr="006662A3">
        <w:rPr>
          <w:b/>
          <w:bCs/>
        </w:rPr>
        <w:t>:</w:t>
      </w:r>
      <w:r w:rsidR="00431638">
        <w:t xml:space="preserve"> </w:t>
      </w:r>
      <w:r w:rsidR="00431638" w:rsidRPr="00AF042C">
        <w:t>c</w:t>
      </w:r>
      <w:r w:rsidRPr="00AF042C">
        <w:t>alles oscuras o con luminarias dañadas que dificultan la visibilidad nocturna.</w:t>
      </w:r>
    </w:p>
    <w:p w14:paraId="1742E13A" w14:textId="582AE812" w:rsidR="00043F9C" w:rsidRPr="00503658" w:rsidRDefault="00043F9C" w:rsidP="00503658">
      <w:pPr>
        <w:pStyle w:val="Prrafodelista"/>
        <w:numPr>
          <w:ilvl w:val="0"/>
          <w:numId w:val="232"/>
        </w:numPr>
        <w:ind w:left="1068"/>
      </w:pPr>
      <w:r w:rsidRPr="006662A3">
        <w:rPr>
          <w:b/>
          <w:bCs/>
        </w:rPr>
        <w:lastRenderedPageBreak/>
        <w:t>Condiciones climáticas adversas</w:t>
      </w:r>
      <w:r w:rsidR="00431638" w:rsidRPr="006662A3">
        <w:rPr>
          <w:b/>
          <w:bCs/>
        </w:rPr>
        <w:t>:</w:t>
      </w:r>
      <w:r w:rsidR="00431638" w:rsidRPr="00431638">
        <w:t xml:space="preserve"> </w:t>
      </w:r>
      <w:r w:rsidRPr="00AF042C">
        <w:t xml:space="preserve">lluvias intensas, neblina, granizo o deslizamientos que afectan la </w:t>
      </w:r>
      <w:proofErr w:type="spellStart"/>
      <w:r w:rsidRPr="00AF042C">
        <w:t>transitabilidad</w:t>
      </w:r>
      <w:proofErr w:type="spellEnd"/>
      <w:r w:rsidRPr="00AF042C">
        <w:t>.</w:t>
      </w:r>
    </w:p>
    <w:p w14:paraId="07A96B94" w14:textId="77777777" w:rsidR="00431638" w:rsidRPr="00AF042C" w:rsidRDefault="00043F9C" w:rsidP="006662A3">
      <w:pPr>
        <w:pStyle w:val="Prrafodelista"/>
        <w:numPr>
          <w:ilvl w:val="0"/>
          <w:numId w:val="232"/>
        </w:numPr>
        <w:ind w:left="1068"/>
      </w:pPr>
      <w:r w:rsidRPr="006662A3">
        <w:rPr>
          <w:b/>
          <w:bCs/>
        </w:rPr>
        <w:t>Cruces inseguros</w:t>
      </w:r>
      <w:r w:rsidR="00431638" w:rsidRPr="006662A3">
        <w:rPr>
          <w:b/>
          <w:bCs/>
        </w:rPr>
        <w:t>:</w:t>
      </w:r>
      <w:r w:rsidR="00431638">
        <w:t xml:space="preserve"> </w:t>
      </w:r>
      <w:r w:rsidR="00431638" w:rsidRPr="00AF042C">
        <w:t>i</w:t>
      </w:r>
      <w:r w:rsidRPr="00AF042C">
        <w:t>ntersecciones mal diseñadas o pasos peatonales sin control adecuado.</w:t>
      </w:r>
    </w:p>
    <w:p w14:paraId="7D860F6F" w14:textId="77777777" w:rsidR="00431638" w:rsidRPr="00AF042C" w:rsidRDefault="00043F9C" w:rsidP="006662A3">
      <w:pPr>
        <w:pStyle w:val="Prrafodelista"/>
        <w:numPr>
          <w:ilvl w:val="0"/>
          <w:numId w:val="232"/>
        </w:numPr>
        <w:ind w:left="1068"/>
      </w:pPr>
      <w:r w:rsidRPr="006662A3">
        <w:rPr>
          <w:b/>
          <w:bCs/>
        </w:rPr>
        <w:t>Zonas de alto flujo peatonal sin protección</w:t>
      </w:r>
      <w:r w:rsidR="00431638" w:rsidRPr="006662A3">
        <w:rPr>
          <w:b/>
          <w:bCs/>
        </w:rPr>
        <w:t>:</w:t>
      </w:r>
      <w:r w:rsidR="00431638" w:rsidRPr="00431638">
        <w:t xml:space="preserve"> </w:t>
      </w:r>
      <w:r w:rsidRPr="00AF042C">
        <w:t>falta de señalización, reductores de velocidad o barreras, lo que incrementa el riesgo de atropellos y accidentes graves.</w:t>
      </w:r>
    </w:p>
    <w:p w14:paraId="6EC89B4E" w14:textId="77777777" w:rsidR="00431638" w:rsidRPr="00AF042C" w:rsidRDefault="00043F9C" w:rsidP="006662A3">
      <w:pPr>
        <w:pStyle w:val="Prrafodelista"/>
        <w:numPr>
          <w:ilvl w:val="0"/>
          <w:numId w:val="232"/>
        </w:numPr>
        <w:ind w:left="1068"/>
      </w:pPr>
      <w:r w:rsidRPr="006662A3">
        <w:rPr>
          <w:b/>
          <w:bCs/>
        </w:rPr>
        <w:t>Obstáculos en la vía</w:t>
      </w:r>
      <w:r w:rsidR="00431638" w:rsidRPr="006662A3">
        <w:rPr>
          <w:b/>
          <w:bCs/>
        </w:rPr>
        <w:t>:</w:t>
      </w:r>
      <w:r w:rsidR="00431638" w:rsidRPr="00431638">
        <w:t xml:space="preserve"> </w:t>
      </w:r>
      <w:r w:rsidR="00431638" w:rsidRPr="00AF042C">
        <w:t>e</w:t>
      </w:r>
      <w:r w:rsidRPr="00AF042C">
        <w:t>scombros, animales sueltos, vehículos mal estacionados o trabajos de obra sin señalizar.</w:t>
      </w:r>
    </w:p>
    <w:p w14:paraId="7F6F67E7" w14:textId="61F428A8" w:rsidR="00043F9C" w:rsidRPr="00AF042C" w:rsidRDefault="00043F9C" w:rsidP="006662A3">
      <w:pPr>
        <w:pStyle w:val="Prrafodelista"/>
        <w:numPr>
          <w:ilvl w:val="0"/>
          <w:numId w:val="232"/>
        </w:numPr>
        <w:ind w:left="1068"/>
      </w:pPr>
      <w:r w:rsidRPr="006662A3">
        <w:rPr>
          <w:b/>
          <w:bCs/>
        </w:rPr>
        <w:t>Entorno urbano conflictivo</w:t>
      </w:r>
      <w:r w:rsidR="00431638" w:rsidRPr="006662A3">
        <w:rPr>
          <w:b/>
          <w:bCs/>
        </w:rPr>
        <w:t>:</w:t>
      </w:r>
      <w:r w:rsidR="00431638" w:rsidRPr="00431638">
        <w:t xml:space="preserve"> </w:t>
      </w:r>
      <w:r w:rsidRPr="00AF042C">
        <w:t>altos niveles de congestión, zonas de alto riesgo de delincuencia o aglomeraciones.</w:t>
      </w:r>
    </w:p>
    <w:p w14:paraId="3AD87F84" w14:textId="74F22D67" w:rsidR="001528B4" w:rsidRPr="001528B4" w:rsidRDefault="001528B4" w:rsidP="001528B4">
      <w:pPr>
        <w:pStyle w:val="Ttulo2"/>
      </w:pPr>
      <w:bookmarkStart w:id="11" w:name="_Toc209191656"/>
      <w:r>
        <w:t>2.4 Clases y aspectos técnicos de vías</w:t>
      </w:r>
      <w:bookmarkEnd w:id="11"/>
    </w:p>
    <w:p w14:paraId="24EE2675" w14:textId="0D9FED4B" w:rsidR="001528B4" w:rsidRPr="004A58A1" w:rsidRDefault="001528B4" w:rsidP="004A58A1">
      <w:pPr>
        <w:rPr>
          <w:b/>
          <w:bCs/>
        </w:rPr>
      </w:pPr>
      <w:r w:rsidRPr="004A58A1">
        <w:rPr>
          <w:b/>
          <w:bCs/>
        </w:rPr>
        <w:t>Clases</w:t>
      </w:r>
    </w:p>
    <w:p w14:paraId="6818EE76" w14:textId="77777777" w:rsidR="001528B4" w:rsidRDefault="001528B4" w:rsidP="001528B4">
      <w:pPr>
        <w:rPr>
          <w:szCs w:val="28"/>
          <w:lang w:val="es-419" w:eastAsia="es-CO"/>
        </w:rPr>
      </w:pPr>
      <w:r w:rsidRPr="001528B4">
        <w:rPr>
          <w:szCs w:val="28"/>
          <w:lang w:val="es-419" w:eastAsia="es-CO"/>
        </w:rPr>
        <w:t>Las clases de vías corresponden a la categoría funcional o jerarquía que se le asigna a una vía dentro del sistema vial. Esta clasificación se basa en el tipo de servicio que presta y el nivel de conectividad que ofrece.</w:t>
      </w:r>
    </w:p>
    <w:p w14:paraId="76D4B978" w14:textId="222D3359" w:rsidR="001528B4" w:rsidRPr="00AF042C" w:rsidRDefault="001528B4" w:rsidP="004A58A1">
      <w:pPr>
        <w:pStyle w:val="Prrafodelista"/>
        <w:numPr>
          <w:ilvl w:val="0"/>
          <w:numId w:val="233"/>
        </w:numPr>
      </w:pPr>
      <w:r w:rsidRPr="004A58A1">
        <w:rPr>
          <w:b/>
          <w:bCs/>
        </w:rPr>
        <w:t>Vías nacionales</w:t>
      </w:r>
      <w:r w:rsidRPr="00AF042C">
        <w:t>: interconectan departamentos, regiones y grandes centros urbanos. Son responsabilidad del gobierno nacional y están diseñadas para alto flujo y velocidad.</w:t>
      </w:r>
    </w:p>
    <w:p w14:paraId="46023E3D" w14:textId="12217D5F" w:rsidR="001528B4" w:rsidRPr="00AF042C" w:rsidRDefault="001528B4" w:rsidP="004A58A1">
      <w:pPr>
        <w:pStyle w:val="Prrafodelista"/>
        <w:numPr>
          <w:ilvl w:val="0"/>
          <w:numId w:val="233"/>
        </w:numPr>
      </w:pPr>
      <w:r w:rsidRPr="004A58A1">
        <w:rPr>
          <w:b/>
          <w:bCs/>
        </w:rPr>
        <w:t>Vías departamentales</w:t>
      </w:r>
      <w:r w:rsidRPr="00AF042C">
        <w:t>:</w:t>
      </w:r>
      <w:r w:rsidR="00F219B1" w:rsidRPr="00AF042C">
        <w:t xml:space="preserve"> </w:t>
      </w:r>
      <w:r w:rsidRPr="00AF042C">
        <w:t>conectan municipios dentro de un mismo departamento. Su mantenimiento recae en los gobiernos departamentales.</w:t>
      </w:r>
    </w:p>
    <w:p w14:paraId="51D617D3" w14:textId="77777777" w:rsidR="004A58A1" w:rsidRDefault="001528B4" w:rsidP="004A58A1">
      <w:pPr>
        <w:pStyle w:val="Prrafodelista"/>
        <w:numPr>
          <w:ilvl w:val="0"/>
          <w:numId w:val="233"/>
        </w:numPr>
      </w:pPr>
      <w:r w:rsidRPr="004A58A1">
        <w:rPr>
          <w:b/>
          <w:bCs/>
        </w:rPr>
        <w:t>Vías municipales o urbanas:</w:t>
      </w:r>
      <w:r w:rsidRPr="00AF042C">
        <w:t xml:space="preserve"> conectan barrios, zonas locales o rurales. Son competencia de las alcaldías.</w:t>
      </w:r>
    </w:p>
    <w:p w14:paraId="4DE50A38" w14:textId="302D3850" w:rsidR="00150AB1" w:rsidRPr="00AF042C" w:rsidRDefault="001528B4" w:rsidP="004A58A1">
      <w:pPr>
        <w:pStyle w:val="Prrafodelista"/>
        <w:numPr>
          <w:ilvl w:val="0"/>
          <w:numId w:val="233"/>
        </w:numPr>
      </w:pPr>
      <w:r w:rsidRPr="004A58A1">
        <w:rPr>
          <w:b/>
          <w:bCs/>
        </w:rPr>
        <w:lastRenderedPageBreak/>
        <w:t>Vías terciarias o rurales:</w:t>
      </w:r>
      <w:r w:rsidRPr="00AF042C">
        <w:t xml:space="preserve"> comunican veredas, zonas productivas y rurales. Generalmente de bajo volumen vehicular y menor especificación técnica.</w:t>
      </w:r>
    </w:p>
    <w:p w14:paraId="305F100D" w14:textId="5C784FFA" w:rsidR="00150AB1" w:rsidRPr="004A58A1" w:rsidRDefault="00150AB1" w:rsidP="004A58A1">
      <w:pPr>
        <w:rPr>
          <w:b/>
          <w:bCs/>
        </w:rPr>
      </w:pPr>
      <w:r w:rsidRPr="004A58A1">
        <w:rPr>
          <w:b/>
          <w:bCs/>
        </w:rPr>
        <w:t>Aspectos técnicos de vías</w:t>
      </w:r>
    </w:p>
    <w:p w14:paraId="2EC102A9" w14:textId="6CD031EC" w:rsidR="00150AB1" w:rsidRPr="00150AB1" w:rsidRDefault="00150AB1" w:rsidP="004A58A1">
      <w:pPr>
        <w:rPr>
          <w:lang w:val="es-419" w:eastAsia="es-CO"/>
        </w:rPr>
      </w:pPr>
      <w:r w:rsidRPr="00150AB1">
        <w:rPr>
          <w:lang w:val="es-419" w:eastAsia="es-CO"/>
        </w:rPr>
        <w:t>Los aspectos técnicos son las características físicas y de diseño que debe cumplir una vía para garantizar un tránsito seguro, eficiente y adecuado al tipo de vehículo que la usa. Estos aspectos se rigen por normas técnicas como el Manual de diseño geométrico de carreteras del INVIAS y otros estándares de infraestructura vial.</w:t>
      </w:r>
    </w:p>
    <w:p w14:paraId="4FD2B214" w14:textId="0A182ACA" w:rsidR="00150AB1" w:rsidRPr="00150AB1" w:rsidRDefault="00150AB1" w:rsidP="004A58A1">
      <w:pPr>
        <w:rPr>
          <w:lang w:val="es-419" w:eastAsia="es-CO"/>
        </w:rPr>
      </w:pPr>
      <w:r w:rsidRPr="00150AB1">
        <w:rPr>
          <w:lang w:val="es-419" w:eastAsia="es-CO"/>
        </w:rPr>
        <w:t>Los principales aspectos técnicos de las vías son:</w:t>
      </w:r>
    </w:p>
    <w:p w14:paraId="0387BE39" w14:textId="77777777" w:rsidR="00150AB1" w:rsidRPr="00AF042C" w:rsidRDefault="00150AB1" w:rsidP="004A58A1">
      <w:pPr>
        <w:pStyle w:val="Prrafodelista"/>
        <w:numPr>
          <w:ilvl w:val="0"/>
          <w:numId w:val="234"/>
        </w:numPr>
      </w:pPr>
      <w:r w:rsidRPr="004A58A1">
        <w:rPr>
          <w:b/>
          <w:bCs/>
        </w:rPr>
        <w:t>Tipo de superficie:</w:t>
      </w:r>
      <w:r w:rsidRPr="00AF042C">
        <w:t xml:space="preserve"> pavimentada (asfalto, concreto) o sin pavimentar (balastro, tierra).</w:t>
      </w:r>
    </w:p>
    <w:p w14:paraId="62E35F41" w14:textId="328A8FFD" w:rsidR="00150AB1" w:rsidRPr="00AF042C" w:rsidRDefault="00150AB1" w:rsidP="004A58A1">
      <w:pPr>
        <w:pStyle w:val="Prrafodelista"/>
        <w:numPr>
          <w:ilvl w:val="0"/>
          <w:numId w:val="234"/>
        </w:numPr>
      </w:pPr>
      <w:r w:rsidRPr="004A58A1">
        <w:rPr>
          <w:b/>
          <w:bCs/>
        </w:rPr>
        <w:t>Ancho de calzada y carriles:</w:t>
      </w:r>
      <w:r w:rsidRPr="00AF042C">
        <w:t xml:space="preserve"> definido según el tipo de vía y volumen vehicular.</w:t>
      </w:r>
    </w:p>
    <w:p w14:paraId="360F0C34" w14:textId="526F3459" w:rsidR="00150AB1" w:rsidRPr="00AF042C" w:rsidRDefault="00150AB1" w:rsidP="004A58A1">
      <w:pPr>
        <w:pStyle w:val="Prrafodelista"/>
        <w:numPr>
          <w:ilvl w:val="0"/>
          <w:numId w:val="234"/>
        </w:numPr>
      </w:pPr>
      <w:r w:rsidRPr="004A58A1">
        <w:rPr>
          <w:b/>
          <w:bCs/>
        </w:rPr>
        <w:t>Pendientes, curvas y peraltes:</w:t>
      </w:r>
      <w:r w:rsidRPr="00AF042C">
        <w:t xml:space="preserve"> influyen en la seguridad y velocidad del tránsito.</w:t>
      </w:r>
    </w:p>
    <w:p w14:paraId="7CD1A47C" w14:textId="77777777" w:rsidR="00150AB1" w:rsidRPr="00AF042C" w:rsidRDefault="00150AB1" w:rsidP="004A58A1">
      <w:pPr>
        <w:pStyle w:val="Prrafodelista"/>
        <w:numPr>
          <w:ilvl w:val="0"/>
          <w:numId w:val="234"/>
        </w:numPr>
      </w:pPr>
      <w:r w:rsidRPr="004A58A1">
        <w:rPr>
          <w:b/>
          <w:bCs/>
        </w:rPr>
        <w:t>Drenajes y obras hidráulicas:</w:t>
      </w:r>
      <w:r w:rsidRPr="00AF042C">
        <w:t xml:space="preserve"> permiten el manejo adecuado de aguas lluvias para proteger la vía.</w:t>
      </w:r>
    </w:p>
    <w:p w14:paraId="65032AE9" w14:textId="77777777" w:rsidR="00150AB1" w:rsidRPr="00AF042C" w:rsidRDefault="00150AB1" w:rsidP="004A58A1">
      <w:pPr>
        <w:pStyle w:val="Prrafodelista"/>
        <w:numPr>
          <w:ilvl w:val="0"/>
          <w:numId w:val="234"/>
        </w:numPr>
      </w:pPr>
      <w:r w:rsidRPr="004A58A1">
        <w:rPr>
          <w:b/>
          <w:bCs/>
        </w:rPr>
        <w:t xml:space="preserve">Señalización vial: </w:t>
      </w:r>
      <w:r w:rsidRPr="00AF042C">
        <w:t xml:space="preserve">vertical y horizontal, indispensable para la orientación y seguridad del usuario. </w:t>
      </w:r>
    </w:p>
    <w:p w14:paraId="7FB20E01" w14:textId="6EA209E9" w:rsidR="00B4278B" w:rsidRDefault="00150AB1" w:rsidP="004A58A1">
      <w:pPr>
        <w:pStyle w:val="Prrafodelista"/>
        <w:numPr>
          <w:ilvl w:val="0"/>
          <w:numId w:val="234"/>
        </w:numPr>
      </w:pPr>
      <w:r w:rsidRPr="004A58A1">
        <w:rPr>
          <w:b/>
          <w:bCs/>
        </w:rPr>
        <w:t>Capacidad estructural:</w:t>
      </w:r>
      <w:r w:rsidRPr="00AF042C">
        <w:t xml:space="preserve"> relacionada con el tipo de vehículos que transitan y la resistencia del pavimento.</w:t>
      </w:r>
      <w:r w:rsidRPr="00AF042C">
        <w:tab/>
      </w:r>
      <w:r w:rsidRPr="00150AB1">
        <w:t xml:space="preserve"> </w:t>
      </w:r>
    </w:p>
    <w:p w14:paraId="39077862" w14:textId="4BC259EE" w:rsidR="00150AB1" w:rsidRDefault="00B4278B" w:rsidP="004A58A1">
      <w:r>
        <w:br w:type="page"/>
      </w:r>
    </w:p>
    <w:p w14:paraId="0B7DE917" w14:textId="649764F9" w:rsidR="00B4278B" w:rsidRDefault="00B4278B" w:rsidP="00B4278B">
      <w:pPr>
        <w:pStyle w:val="Ttulo1"/>
        <w:rPr>
          <w:bdr w:val="none" w:sz="0" w:space="0" w:color="auto" w:frame="1"/>
          <w:shd w:val="clear" w:color="auto" w:fill="FFFFFF"/>
        </w:rPr>
      </w:pPr>
      <w:bookmarkStart w:id="12" w:name="_Toc209191657"/>
      <w:r>
        <w:rPr>
          <w:bdr w:val="none" w:sz="0" w:space="0" w:color="auto" w:frame="1"/>
          <w:shd w:val="clear" w:color="auto" w:fill="FFFFFF"/>
        </w:rPr>
        <w:lastRenderedPageBreak/>
        <w:t>Educación vial</w:t>
      </w:r>
      <w:bookmarkEnd w:id="12"/>
    </w:p>
    <w:p w14:paraId="06E1D999" w14:textId="4B60BB47" w:rsidR="00B4278B" w:rsidRPr="00B4278B" w:rsidRDefault="00B4278B" w:rsidP="00B4278B">
      <w:pPr>
        <w:rPr>
          <w:lang w:val="es-419" w:eastAsia="es-CO"/>
        </w:rPr>
      </w:pPr>
      <w:r w:rsidRPr="00B4278B">
        <w:rPr>
          <w:lang w:val="es-419" w:eastAsia="es-CO"/>
        </w:rPr>
        <w:t>La educación vial es el proceso formativo, continuo y sistemático mediante el cual se transmiten conocimientos, valores, actitudes y comportamientos orientados a fomentar una convivencia segura, responsable y respetuosa en el espacio público vial. Su propósito es crear conciencia ciudadana sobre los derechos y deberes de todos los actores viales (peatones, ciclistas, conductores, pasajeros y autoridades), con el fin de prevenir accidentes, promover la seguridad vial y mejorar la movilidad en las vías terrestres.</w:t>
      </w:r>
    </w:p>
    <w:p w14:paraId="21656F04" w14:textId="77777777" w:rsidR="00B4278B" w:rsidRPr="00B4278B" w:rsidRDefault="00B4278B" w:rsidP="00B4278B">
      <w:pPr>
        <w:rPr>
          <w:lang w:val="es-419" w:eastAsia="es-CO"/>
        </w:rPr>
      </w:pPr>
      <w:r w:rsidRPr="00B4278B">
        <w:rPr>
          <w:lang w:val="es-419" w:eastAsia="es-CO"/>
        </w:rPr>
        <w:t>La educación vial permite entender no solo las normas de tránsito, sino también los factores humanos, culturales y sociales que inciden en el comportamiento vial. A través de esta, se busca fortalecer competencias ciudadanas, técnicas y éticas, esenciales para el análisis, control y acompañamiento de las dinámicas del transporte terrestre. Esta formación abarca desde el conocimiento de señales de tránsito, normativas legales y uso correcto de la vía, hasta el desarrollo de habilidades para identificar riesgos, tomar decisiones adecuadas en situaciones de tránsito y fomentar una cultura de respeto, inclusión y corresponsabilidad en la vía pública.</w:t>
      </w:r>
    </w:p>
    <w:p w14:paraId="4DB74144" w14:textId="1B514367" w:rsidR="00150AB1" w:rsidRDefault="00B4278B" w:rsidP="00B4278B">
      <w:pPr>
        <w:pStyle w:val="Ttulo2"/>
      </w:pPr>
      <w:bookmarkStart w:id="13" w:name="_Toc209191658"/>
      <w:r>
        <w:t>3.1 Principios y valores ciudadanos</w:t>
      </w:r>
      <w:bookmarkEnd w:id="13"/>
    </w:p>
    <w:p w14:paraId="0078A8DF" w14:textId="77777777" w:rsidR="00B4278B" w:rsidRPr="00B4278B" w:rsidRDefault="00B4278B" w:rsidP="00B4278B">
      <w:pPr>
        <w:pStyle w:val="Prrafodelista"/>
        <w:numPr>
          <w:ilvl w:val="0"/>
          <w:numId w:val="196"/>
        </w:numPr>
        <w:rPr>
          <w:lang w:val="es-419" w:eastAsia="es-CO"/>
        </w:rPr>
      </w:pPr>
      <w:r w:rsidRPr="00B4278B">
        <w:rPr>
          <w:b/>
          <w:bCs/>
          <w:lang w:val="es-419" w:eastAsia="es-CO"/>
        </w:rPr>
        <w:t>Respeto a la vida:</w:t>
      </w:r>
      <w:r w:rsidRPr="00B4278B">
        <w:rPr>
          <w:lang w:val="es-419" w:eastAsia="es-CO"/>
        </w:rPr>
        <w:t xml:space="preserve"> prioriza la integridad y bienestar de todas las personas en la vía.</w:t>
      </w:r>
    </w:p>
    <w:p w14:paraId="7CEB8877" w14:textId="6B0B5C1C" w:rsidR="00B4278B" w:rsidRPr="00B4278B" w:rsidRDefault="00B4278B" w:rsidP="00B4278B">
      <w:pPr>
        <w:pStyle w:val="Prrafodelista"/>
        <w:numPr>
          <w:ilvl w:val="0"/>
          <w:numId w:val="196"/>
        </w:numPr>
        <w:rPr>
          <w:lang w:val="es-419" w:eastAsia="es-CO"/>
        </w:rPr>
      </w:pPr>
      <w:r w:rsidRPr="00B4278B">
        <w:rPr>
          <w:b/>
          <w:bCs/>
          <w:lang w:val="es-419" w:eastAsia="es-CO"/>
        </w:rPr>
        <w:t xml:space="preserve">Legalidad: </w:t>
      </w:r>
      <w:r w:rsidRPr="00B4278B">
        <w:rPr>
          <w:lang w:val="es-419" w:eastAsia="es-CO"/>
        </w:rPr>
        <w:t>promueve el cumplimiento de las normas de tránsito.</w:t>
      </w:r>
    </w:p>
    <w:p w14:paraId="1F3958C4" w14:textId="77777777" w:rsidR="00B4278B" w:rsidRDefault="00B4278B" w:rsidP="00B4278B">
      <w:pPr>
        <w:pStyle w:val="Prrafodelista"/>
        <w:numPr>
          <w:ilvl w:val="0"/>
          <w:numId w:val="196"/>
        </w:numPr>
        <w:rPr>
          <w:lang w:val="es-419" w:eastAsia="es-CO"/>
        </w:rPr>
      </w:pPr>
      <w:r w:rsidRPr="00B4278B">
        <w:rPr>
          <w:b/>
          <w:bCs/>
          <w:lang w:val="es-419" w:eastAsia="es-CO"/>
        </w:rPr>
        <w:t xml:space="preserve">Responsabilidad: </w:t>
      </w:r>
      <w:r w:rsidRPr="00B4278B">
        <w:rPr>
          <w:lang w:val="es-419" w:eastAsia="es-CO"/>
        </w:rPr>
        <w:t>cada usuario es responsable de su comportamiento en la vía.</w:t>
      </w:r>
    </w:p>
    <w:p w14:paraId="001DFA8B" w14:textId="77777777" w:rsidR="00B4278B" w:rsidRDefault="00B4278B" w:rsidP="00B4278B">
      <w:pPr>
        <w:pStyle w:val="Prrafodelista"/>
        <w:numPr>
          <w:ilvl w:val="0"/>
          <w:numId w:val="196"/>
        </w:numPr>
        <w:rPr>
          <w:lang w:val="es-419" w:eastAsia="es-CO"/>
        </w:rPr>
      </w:pPr>
      <w:r w:rsidRPr="00B4278B">
        <w:rPr>
          <w:b/>
          <w:bCs/>
          <w:lang w:val="es-419" w:eastAsia="es-CO"/>
        </w:rPr>
        <w:t>Solidaridad</w:t>
      </w:r>
      <w:r>
        <w:rPr>
          <w:b/>
          <w:bCs/>
          <w:lang w:val="es-419" w:eastAsia="es-CO"/>
        </w:rPr>
        <w:t>:</w:t>
      </w:r>
      <w:r>
        <w:rPr>
          <w:lang w:val="es-419" w:eastAsia="es-CO"/>
        </w:rPr>
        <w:t xml:space="preserve"> i</w:t>
      </w:r>
      <w:r w:rsidRPr="00B4278B">
        <w:rPr>
          <w:lang w:val="es-419" w:eastAsia="es-CO"/>
        </w:rPr>
        <w:t>mplica empatía y apoyo mutuo entre usuarios de la vía.</w:t>
      </w:r>
    </w:p>
    <w:p w14:paraId="1FE8AAE3" w14:textId="77777777" w:rsidR="00B4278B" w:rsidRDefault="00B4278B" w:rsidP="00B4278B">
      <w:pPr>
        <w:pStyle w:val="Prrafodelista"/>
        <w:numPr>
          <w:ilvl w:val="0"/>
          <w:numId w:val="196"/>
        </w:numPr>
        <w:rPr>
          <w:lang w:val="es-419" w:eastAsia="es-CO"/>
        </w:rPr>
      </w:pPr>
      <w:r w:rsidRPr="008A15BC">
        <w:rPr>
          <w:b/>
          <w:bCs/>
          <w:lang w:val="es-419" w:eastAsia="es-CO"/>
        </w:rPr>
        <w:t>Prevención:</w:t>
      </w:r>
      <w:r>
        <w:rPr>
          <w:lang w:val="es-419" w:eastAsia="es-CO"/>
        </w:rPr>
        <w:t xml:space="preserve"> s</w:t>
      </w:r>
      <w:r w:rsidRPr="00B4278B">
        <w:rPr>
          <w:lang w:val="es-419" w:eastAsia="es-CO"/>
        </w:rPr>
        <w:t>e basa en anticipar riesgos para evitarlos.</w:t>
      </w:r>
    </w:p>
    <w:p w14:paraId="7D9E021E" w14:textId="77777777" w:rsidR="00B4278B" w:rsidRDefault="00B4278B" w:rsidP="00B4278B">
      <w:pPr>
        <w:pStyle w:val="Prrafodelista"/>
        <w:numPr>
          <w:ilvl w:val="0"/>
          <w:numId w:val="196"/>
        </w:numPr>
        <w:rPr>
          <w:lang w:val="es-419" w:eastAsia="es-CO"/>
        </w:rPr>
      </w:pPr>
      <w:r w:rsidRPr="00B4278B">
        <w:rPr>
          <w:b/>
          <w:bCs/>
          <w:lang w:val="es-419" w:eastAsia="es-CO"/>
        </w:rPr>
        <w:lastRenderedPageBreak/>
        <w:t xml:space="preserve">Tolerancia: </w:t>
      </w:r>
      <w:r>
        <w:rPr>
          <w:lang w:val="es-419" w:eastAsia="es-CO"/>
        </w:rPr>
        <w:t>i</w:t>
      </w:r>
      <w:r w:rsidRPr="00B4278B">
        <w:rPr>
          <w:lang w:val="es-419" w:eastAsia="es-CO"/>
        </w:rPr>
        <w:t>mplica respetar a peatones, ciclistas y otros conductores, tener paciencia en el tráfico y actuar con cortesía.</w:t>
      </w:r>
    </w:p>
    <w:p w14:paraId="797A3AE4" w14:textId="77777777" w:rsidR="00B4278B" w:rsidRDefault="00B4278B" w:rsidP="00B4278B">
      <w:pPr>
        <w:pStyle w:val="Prrafodelista"/>
        <w:numPr>
          <w:ilvl w:val="0"/>
          <w:numId w:val="196"/>
        </w:numPr>
        <w:rPr>
          <w:lang w:val="es-419" w:eastAsia="es-CO"/>
        </w:rPr>
      </w:pPr>
      <w:r w:rsidRPr="00B4278B">
        <w:rPr>
          <w:b/>
          <w:bCs/>
          <w:lang w:val="es-419" w:eastAsia="es-CO"/>
        </w:rPr>
        <w:t xml:space="preserve">Honestidad: </w:t>
      </w:r>
      <w:r>
        <w:rPr>
          <w:lang w:val="es-419" w:eastAsia="es-CO"/>
        </w:rPr>
        <w:t>a</w:t>
      </w:r>
      <w:r w:rsidRPr="00B4278B">
        <w:rPr>
          <w:lang w:val="es-419" w:eastAsia="es-CO"/>
        </w:rPr>
        <w:t>ctuación transparente y coherente con la legislación vial, incluso en ausencia de control externo.</w:t>
      </w:r>
    </w:p>
    <w:p w14:paraId="70BAC9C1" w14:textId="613242AE" w:rsidR="00B4278B" w:rsidRPr="00B4278B" w:rsidRDefault="00B4278B" w:rsidP="00B4278B">
      <w:pPr>
        <w:pStyle w:val="Prrafodelista"/>
        <w:numPr>
          <w:ilvl w:val="0"/>
          <w:numId w:val="196"/>
        </w:numPr>
        <w:rPr>
          <w:lang w:val="es-419" w:eastAsia="es-CO"/>
        </w:rPr>
      </w:pPr>
      <w:r w:rsidRPr="00B4278B">
        <w:rPr>
          <w:b/>
          <w:bCs/>
          <w:lang w:val="es-419" w:eastAsia="es-CO"/>
        </w:rPr>
        <w:t>Cooperación:</w:t>
      </w:r>
      <w:r>
        <w:rPr>
          <w:lang w:val="es-419" w:eastAsia="es-CO"/>
        </w:rPr>
        <w:t xml:space="preserve"> l</w:t>
      </w:r>
      <w:r w:rsidRPr="00B4278B">
        <w:rPr>
          <w:lang w:val="es-419" w:eastAsia="es-CO"/>
        </w:rPr>
        <w:t>a cooperación entre conductores, peatones, ciclistas y autoridades reduce accidentes, facilita la movilidad y promueve un entorno vial más ordenado y seguro.</w:t>
      </w:r>
    </w:p>
    <w:p w14:paraId="1210DCD6" w14:textId="0CCA4652" w:rsidR="00B4278B" w:rsidRDefault="00B4278B" w:rsidP="00B4278B">
      <w:pPr>
        <w:pStyle w:val="Ttulo2"/>
      </w:pPr>
      <w:bookmarkStart w:id="14" w:name="_Toc209191659"/>
      <w:r>
        <w:t>3.2 Convivencia vial</w:t>
      </w:r>
      <w:bookmarkEnd w:id="14"/>
    </w:p>
    <w:p w14:paraId="61699314" w14:textId="65DB6D50" w:rsidR="00B4278B" w:rsidRPr="00B4278B" w:rsidRDefault="00B4278B" w:rsidP="00B4278B">
      <w:pPr>
        <w:rPr>
          <w:lang w:val="es-419" w:eastAsia="es-CO"/>
        </w:rPr>
      </w:pPr>
      <w:r w:rsidRPr="00B4278B">
        <w:rPr>
          <w:lang w:val="es-419" w:eastAsia="es-CO"/>
        </w:rPr>
        <w:t xml:space="preserve">Es el conjunto de prácticas, actitudes, normas y valores que regulan la interacción armónica, segura y respetuosa entre todos los actores del espacio público vial: peatones, conductores, ciclistas, motociclistas, pasajeros y autoridades. Implica reconocer que la vía es un espacio compartido, donde cada persona tiene derechos, deberes y responsabilidades, y en el que la cooperación mutua es esencial para prevenir conflictos, reducir accidentes y garantizar una movilidad eficiente y sostenible. </w:t>
      </w:r>
    </w:p>
    <w:p w14:paraId="43A7FC55" w14:textId="2A3C4979" w:rsidR="00B4278B" w:rsidRDefault="00B4278B" w:rsidP="00B4278B">
      <w:pPr>
        <w:rPr>
          <w:lang w:val="es-419" w:eastAsia="es-CO"/>
        </w:rPr>
      </w:pPr>
      <w:r w:rsidRPr="00B4278B">
        <w:rPr>
          <w:lang w:val="es-419" w:eastAsia="es-CO"/>
        </w:rPr>
        <w:t>Por otro lado, se sustenta en valores ciudadanos como el respeto, la empatía, la cortesía, la tolerancia y la solidaridad, y se manifiesta a través de acciones como ceder el paso, cumplir con las señales, no obstruir el tráfico, evitar conductas agresivas y proteger a los actores más vulnerables (niños, adultos mayores, personas con discapacidad, ciclistas y peatones).</w:t>
      </w:r>
    </w:p>
    <w:p w14:paraId="71F3BD78" w14:textId="75282F3C" w:rsidR="00B4278B" w:rsidRDefault="00B4278B" w:rsidP="00B4278B">
      <w:pPr>
        <w:pStyle w:val="Ttulo2"/>
      </w:pPr>
      <w:bookmarkStart w:id="15" w:name="_Toc209191660"/>
      <w:r>
        <w:t>3.3 Hábitos durante el desplazamiento por las vías como conductor, peatón o pasajero</w:t>
      </w:r>
      <w:bookmarkEnd w:id="15"/>
    </w:p>
    <w:p w14:paraId="3313DBB4" w14:textId="052E13DE" w:rsidR="00B4278B" w:rsidRPr="00B4278B" w:rsidRDefault="00B4278B" w:rsidP="00B4278B">
      <w:pPr>
        <w:rPr>
          <w:lang w:eastAsia="es-CO"/>
        </w:rPr>
      </w:pPr>
      <w:r w:rsidRPr="00B4278B">
        <w:rPr>
          <w:lang w:eastAsia="es-CO"/>
        </w:rPr>
        <w:t xml:space="preserve">Son los comportamientos repetitivos, conscientes o adquiridos que las personas adoptan al interactuar en el espacio vial, ya sea en su rol de conductores, peatones o pasajeros. Estos hábitos están directamente relacionados con el nivel de seguridad, </w:t>
      </w:r>
      <w:r w:rsidRPr="00B4278B">
        <w:rPr>
          <w:lang w:eastAsia="es-CO"/>
        </w:rPr>
        <w:lastRenderedPageBreak/>
        <w:t>responsabilidad, eficiencia y respeto que se manifiesta durante el tránsito por las vías terrestres.</w:t>
      </w:r>
    </w:p>
    <w:p w14:paraId="1BE06860" w14:textId="63F80B96" w:rsidR="00B4278B" w:rsidRDefault="00B4278B" w:rsidP="00B4278B">
      <w:pPr>
        <w:rPr>
          <w:lang w:eastAsia="es-CO"/>
        </w:rPr>
      </w:pPr>
      <w:r w:rsidRPr="00B4278B">
        <w:rPr>
          <w:lang w:eastAsia="es-CO"/>
        </w:rPr>
        <w:t>Los buenos hábitos, como respetar los límites de velocidad, usar el cinturón de seguridad, ceder el paso, cruzar por las cebras, evitar distracciones, usar transporte formal o no obstaculizar la vía, contribuyen a reducir la siniestralidad y mejorar la convivencia en el espacio público. Por el contrario, los malos hábitos; como el uso del celular mientras se conduce o camina, no respetar señales, subir o bajar del vehículo en lugares indebidos o invadir el carril contrario, generan conflictos, aumentan los riesgos y afectan negativamente el sistema de transporte.</w:t>
      </w:r>
    </w:p>
    <w:p w14:paraId="3DE154C1" w14:textId="77777777" w:rsidR="00B4278B" w:rsidRDefault="00B4278B">
      <w:pPr>
        <w:spacing w:before="0" w:after="160" w:line="259" w:lineRule="auto"/>
        <w:ind w:firstLine="0"/>
        <w:rPr>
          <w:lang w:eastAsia="es-CO"/>
        </w:rPr>
      </w:pPr>
      <w:r>
        <w:rPr>
          <w:lang w:eastAsia="es-CO"/>
        </w:rPr>
        <w:br w:type="page"/>
      </w:r>
    </w:p>
    <w:p w14:paraId="0DDFF649" w14:textId="554FF6A5" w:rsidR="00B4278B" w:rsidRDefault="00AB18C7" w:rsidP="00B4278B">
      <w:pPr>
        <w:pStyle w:val="Ttulo1"/>
      </w:pPr>
      <w:bookmarkStart w:id="16" w:name="_Toc209191661"/>
      <w:r>
        <w:lastRenderedPageBreak/>
        <w:t>Código Nacional de Tránsito</w:t>
      </w:r>
      <w:bookmarkEnd w:id="16"/>
    </w:p>
    <w:p w14:paraId="5C04B2E3" w14:textId="1D818F5E" w:rsidR="00276FB3" w:rsidRPr="00276FB3" w:rsidRDefault="00276FB3" w:rsidP="00276FB3">
      <w:pPr>
        <w:rPr>
          <w:lang w:val="es-419" w:eastAsia="es-CO"/>
        </w:rPr>
      </w:pPr>
      <w:r w:rsidRPr="00276FB3">
        <w:rPr>
          <w:lang w:val="es-419" w:eastAsia="es-CO"/>
        </w:rPr>
        <w:t xml:space="preserve">El </w:t>
      </w:r>
      <w:r w:rsidR="00AB18C7">
        <w:rPr>
          <w:lang w:val="es-419" w:eastAsia="es-CO"/>
        </w:rPr>
        <w:t>Código Nacional de Tránsito</w:t>
      </w:r>
      <w:r w:rsidRPr="00276FB3">
        <w:rPr>
          <w:lang w:val="es-419" w:eastAsia="es-CO"/>
        </w:rPr>
        <w:t xml:space="preserve"> Terrestre de Colombia es el marco legal que regula la circulación de personas, vehículos y animales por las vías públicas y privadas abiertas al público en el territorio nacional. Las funciones que lo rigen son: establecer normas de circulación de vehículos y peatones, regular la conducción, definir los requisitos para obtener la licencia y su renovación, prevenir accidentes de tránsito, determinar las funciones de las autoridades, imponer sanciones y multas, exigir seguros obligatorios como SOAT para proteger a las víctimas de accidentes aplicado para Colombia y regular los diferentes tipos de transporte.</w:t>
      </w:r>
    </w:p>
    <w:p w14:paraId="77D34B7C" w14:textId="03020ED5" w:rsidR="00276FB3" w:rsidRPr="00276FB3" w:rsidRDefault="00276FB3" w:rsidP="00276FB3">
      <w:pPr>
        <w:rPr>
          <w:lang w:val="es-419" w:eastAsia="es-CO"/>
        </w:rPr>
      </w:pPr>
      <w:r w:rsidRPr="00276FB3">
        <w:rPr>
          <w:lang w:val="es-419" w:eastAsia="es-CO"/>
        </w:rPr>
        <w:t>El código de tránsito incluye aspectos claves como:</w:t>
      </w:r>
    </w:p>
    <w:p w14:paraId="0003C651" w14:textId="58D22257" w:rsidR="00276FB3" w:rsidRPr="00276FB3" w:rsidRDefault="00276FB3" w:rsidP="00276FB3">
      <w:pPr>
        <w:pStyle w:val="Prrafodelista"/>
        <w:numPr>
          <w:ilvl w:val="0"/>
          <w:numId w:val="189"/>
        </w:numPr>
        <w:rPr>
          <w:lang w:val="es-419" w:eastAsia="es-CO"/>
        </w:rPr>
      </w:pPr>
      <w:r w:rsidRPr="00276FB3">
        <w:rPr>
          <w:lang w:val="es-419" w:eastAsia="es-CO"/>
        </w:rPr>
        <w:t xml:space="preserve">Clasificación y señalización de vías. </w:t>
      </w:r>
    </w:p>
    <w:p w14:paraId="2BDBC50E" w14:textId="566488AC" w:rsidR="00276FB3" w:rsidRPr="00276FB3" w:rsidRDefault="00276FB3" w:rsidP="00276FB3">
      <w:pPr>
        <w:pStyle w:val="Prrafodelista"/>
        <w:numPr>
          <w:ilvl w:val="0"/>
          <w:numId w:val="189"/>
        </w:numPr>
        <w:rPr>
          <w:lang w:val="es-419" w:eastAsia="es-CO"/>
        </w:rPr>
      </w:pPr>
      <w:r w:rsidRPr="00276FB3">
        <w:rPr>
          <w:lang w:val="es-419" w:eastAsia="es-CO"/>
        </w:rPr>
        <w:t>Licencias de conducción y requisitos para circular.</w:t>
      </w:r>
    </w:p>
    <w:p w14:paraId="29236356" w14:textId="4F0739D9" w:rsidR="00276FB3" w:rsidRPr="00276FB3" w:rsidRDefault="00276FB3" w:rsidP="00276FB3">
      <w:pPr>
        <w:pStyle w:val="Prrafodelista"/>
        <w:numPr>
          <w:ilvl w:val="0"/>
          <w:numId w:val="189"/>
        </w:numPr>
        <w:rPr>
          <w:lang w:val="es-419" w:eastAsia="es-CO"/>
        </w:rPr>
      </w:pPr>
      <w:r w:rsidRPr="00276FB3">
        <w:rPr>
          <w:lang w:val="es-419" w:eastAsia="es-CO"/>
        </w:rPr>
        <w:t xml:space="preserve">Normas de comportamiento para conductores y peatones. </w:t>
      </w:r>
    </w:p>
    <w:p w14:paraId="4DA692DA" w14:textId="336D4945" w:rsidR="00276FB3" w:rsidRPr="00276FB3" w:rsidRDefault="00276FB3" w:rsidP="00276FB3">
      <w:pPr>
        <w:pStyle w:val="Prrafodelista"/>
        <w:numPr>
          <w:ilvl w:val="0"/>
          <w:numId w:val="189"/>
        </w:numPr>
        <w:rPr>
          <w:lang w:val="es-419" w:eastAsia="es-CO"/>
        </w:rPr>
      </w:pPr>
      <w:r w:rsidRPr="00276FB3">
        <w:rPr>
          <w:lang w:val="es-419" w:eastAsia="es-CO"/>
        </w:rPr>
        <w:t xml:space="preserve">Régimen de infracciones y sanciones. </w:t>
      </w:r>
    </w:p>
    <w:p w14:paraId="0A5C84A9" w14:textId="3C77A9ED" w:rsidR="00276FB3" w:rsidRPr="00276FB3" w:rsidRDefault="00276FB3" w:rsidP="00276FB3">
      <w:pPr>
        <w:pStyle w:val="Prrafodelista"/>
        <w:numPr>
          <w:ilvl w:val="0"/>
          <w:numId w:val="189"/>
        </w:numPr>
        <w:rPr>
          <w:lang w:val="es-419" w:eastAsia="es-CO"/>
        </w:rPr>
      </w:pPr>
      <w:r w:rsidRPr="00276FB3">
        <w:rPr>
          <w:lang w:val="es-419" w:eastAsia="es-CO"/>
        </w:rPr>
        <w:t xml:space="preserve">Requisitos técnicos y mecánicos de los vehículos. </w:t>
      </w:r>
    </w:p>
    <w:p w14:paraId="09BAA606" w14:textId="426233DA" w:rsidR="00276FB3" w:rsidRPr="00276FB3" w:rsidRDefault="00276FB3" w:rsidP="00276FB3">
      <w:pPr>
        <w:pStyle w:val="Prrafodelista"/>
        <w:numPr>
          <w:ilvl w:val="0"/>
          <w:numId w:val="189"/>
        </w:numPr>
        <w:rPr>
          <w:lang w:val="es-419" w:eastAsia="es-CO"/>
        </w:rPr>
      </w:pPr>
      <w:r w:rsidRPr="00276FB3">
        <w:rPr>
          <w:lang w:val="es-419" w:eastAsia="es-CO"/>
        </w:rPr>
        <w:t>Medidas de prevención de accidentes y promoción de la seguridad vial.</w:t>
      </w:r>
    </w:p>
    <w:p w14:paraId="587FDFA3" w14:textId="7958F72D" w:rsidR="00276FB3" w:rsidRPr="00276FB3" w:rsidRDefault="00276FB3" w:rsidP="00276FB3">
      <w:pPr>
        <w:rPr>
          <w:lang w:val="es-419" w:eastAsia="es-CO"/>
        </w:rPr>
      </w:pPr>
      <w:r w:rsidRPr="00276FB3">
        <w:rPr>
          <w:lang w:val="es-419" w:eastAsia="es-CO"/>
        </w:rPr>
        <w:t>Las señales de tránsito son elementos fundamentales del sistema vial cuyo objetivo es regular, guiar e informar a los usuarios de las vías, promoviendo una movilidad segura, ordenada y eficiente. Están diseñadas conforme a normas técnicas establecidas por el Ministerio de Transporte. Su correcta interpretación y cumplimiento son esenciales para prevenir accidentes, proteger la vida de peatones y conductores, y garantizar el respeto por las normas que rigen la convivencia en el espacio público</w:t>
      </w:r>
      <w:r w:rsidR="008A15BC">
        <w:rPr>
          <w:lang w:val="es-419" w:eastAsia="es-CO"/>
        </w:rPr>
        <w:t>.</w:t>
      </w:r>
    </w:p>
    <w:p w14:paraId="670B32F7" w14:textId="77777777" w:rsidR="00276FB3" w:rsidRDefault="00276FB3" w:rsidP="00276FB3">
      <w:pPr>
        <w:ind w:firstLine="0"/>
        <w:rPr>
          <w:lang w:val="es-419" w:eastAsia="es-CO"/>
        </w:rPr>
      </w:pPr>
    </w:p>
    <w:p w14:paraId="28548B33" w14:textId="4C6C0511" w:rsidR="00276FB3" w:rsidRPr="00276FB3" w:rsidRDefault="00276FB3" w:rsidP="00276FB3">
      <w:pPr>
        <w:ind w:firstLine="0"/>
        <w:rPr>
          <w:lang w:val="es-419" w:eastAsia="es-CO"/>
        </w:rPr>
      </w:pPr>
      <w:r w:rsidRPr="00276FB3">
        <w:rPr>
          <w:lang w:val="es-419" w:eastAsia="es-CO"/>
        </w:rPr>
        <w:lastRenderedPageBreak/>
        <w:t>Las señales de transito se clasifican en 4 grupos:</w:t>
      </w:r>
    </w:p>
    <w:p w14:paraId="533991F6" w14:textId="77777777" w:rsidR="00731CC8" w:rsidRDefault="00731CC8" w:rsidP="00731CC8">
      <w:pPr>
        <w:pStyle w:val="Prrafodelista"/>
        <w:numPr>
          <w:ilvl w:val="0"/>
          <w:numId w:val="198"/>
        </w:numPr>
        <w:rPr>
          <w:lang w:eastAsia="es-CO"/>
        </w:rPr>
      </w:pPr>
      <w:r w:rsidRPr="00731CC8">
        <w:rPr>
          <w:b/>
          <w:bCs/>
          <w:lang w:eastAsia="es-CO"/>
        </w:rPr>
        <w:t>Reglamentarias:</w:t>
      </w:r>
      <w:r>
        <w:rPr>
          <w:lang w:eastAsia="es-CO"/>
        </w:rPr>
        <w:t xml:space="preserve"> estas indican obligaciones o prohibiciones. Por ejemplo: límites de velocidad o señal de pare.</w:t>
      </w:r>
    </w:p>
    <w:p w14:paraId="5067BF37" w14:textId="06C364C2" w:rsidR="00731CC8" w:rsidRDefault="00731CC8" w:rsidP="00731CC8">
      <w:pPr>
        <w:pStyle w:val="Prrafodelista"/>
        <w:numPr>
          <w:ilvl w:val="0"/>
          <w:numId w:val="198"/>
        </w:numPr>
        <w:rPr>
          <w:lang w:eastAsia="es-CO"/>
        </w:rPr>
      </w:pPr>
      <w:r w:rsidRPr="00731CC8">
        <w:rPr>
          <w:b/>
          <w:bCs/>
          <w:lang w:eastAsia="es-CO"/>
        </w:rPr>
        <w:t xml:space="preserve">Preventivas: </w:t>
      </w:r>
      <w:r>
        <w:rPr>
          <w:lang w:eastAsia="es-CO"/>
        </w:rPr>
        <w:t>ellas son alertas sobre posibles peligros o condiciones especiales en la vía, curvas, zonas escolares o intersecciones.</w:t>
      </w:r>
    </w:p>
    <w:p w14:paraId="6C5BD4DA" w14:textId="164BEFB5" w:rsidR="00731CC8" w:rsidRDefault="00731CC8" w:rsidP="00731CC8">
      <w:pPr>
        <w:pStyle w:val="Prrafodelista"/>
        <w:numPr>
          <w:ilvl w:val="0"/>
          <w:numId w:val="198"/>
        </w:numPr>
        <w:rPr>
          <w:lang w:eastAsia="es-CO"/>
        </w:rPr>
      </w:pPr>
      <w:r w:rsidRPr="00731CC8">
        <w:rPr>
          <w:b/>
          <w:bCs/>
          <w:lang w:eastAsia="es-CO"/>
        </w:rPr>
        <w:t>Informativas:</w:t>
      </w:r>
      <w:r>
        <w:rPr>
          <w:lang w:eastAsia="es-CO"/>
        </w:rPr>
        <w:t xml:space="preserve"> brindan datos como direcciones, nombres de calles, hospitales, establecimientos de servicios, etc.</w:t>
      </w:r>
    </w:p>
    <w:p w14:paraId="2F91B861" w14:textId="37A32B10" w:rsidR="00731CC8" w:rsidRDefault="00731CC8" w:rsidP="00731CC8">
      <w:pPr>
        <w:pStyle w:val="Prrafodelista"/>
        <w:numPr>
          <w:ilvl w:val="0"/>
          <w:numId w:val="198"/>
        </w:numPr>
        <w:rPr>
          <w:lang w:eastAsia="es-CO"/>
        </w:rPr>
      </w:pPr>
      <w:r w:rsidRPr="00731CC8">
        <w:rPr>
          <w:b/>
          <w:bCs/>
          <w:lang w:eastAsia="es-CO"/>
        </w:rPr>
        <w:t>Transitorias:</w:t>
      </w:r>
      <w:r>
        <w:rPr>
          <w:lang w:eastAsia="es-CO"/>
        </w:rPr>
        <w:t xml:space="preserve"> son señales temporales que se utilizan en zonas de obras o mantenimiento vial. </w:t>
      </w:r>
    </w:p>
    <w:p w14:paraId="6D404748" w14:textId="7D6EF467" w:rsidR="00B4278B" w:rsidRDefault="00731CC8" w:rsidP="00731CC8">
      <w:pPr>
        <w:pStyle w:val="Ttulo2"/>
      </w:pPr>
      <w:bookmarkStart w:id="17" w:name="_Toc209191662"/>
      <w:r>
        <w:t>4.1 Principios</w:t>
      </w:r>
      <w:bookmarkEnd w:id="17"/>
    </w:p>
    <w:p w14:paraId="7F0FC211" w14:textId="7496E307" w:rsidR="00731CC8" w:rsidRPr="00731CC8" w:rsidRDefault="00731CC8" w:rsidP="00731CC8">
      <w:pPr>
        <w:rPr>
          <w:lang w:val="es-419" w:eastAsia="es-CO"/>
        </w:rPr>
      </w:pPr>
      <w:r w:rsidRPr="00731CC8">
        <w:rPr>
          <w:lang w:val="es-419" w:eastAsia="es-CO"/>
        </w:rPr>
        <w:t xml:space="preserve">Los principios del </w:t>
      </w:r>
      <w:r w:rsidR="00AB18C7">
        <w:rPr>
          <w:lang w:val="es-419" w:eastAsia="es-CO"/>
        </w:rPr>
        <w:t>Código Nacional de Tránsito</w:t>
      </w:r>
      <w:r w:rsidRPr="00731CC8">
        <w:rPr>
          <w:lang w:val="es-419" w:eastAsia="es-CO"/>
        </w:rPr>
        <w:t xml:space="preserve"> Terrestre de Colombia, establecidos en la Ley 769 de 2002, constituyen el fundamento normativo y ético que guía la regulación del comportamiento de todos los actores viales en el país. Estos principios orientan la aplicación de las normas de tránsito con el fin de garantizar la seguridad vial, proteger la vida y la integridad física de las personas, conservar el medio ambiente, y asegurar una movilidad eficiente, equitativa y ordenada.</w:t>
      </w:r>
    </w:p>
    <w:p w14:paraId="60901B17" w14:textId="5306BD87" w:rsidR="00731CC8" w:rsidRPr="00731CC8" w:rsidRDefault="00731CC8" w:rsidP="00731CC8">
      <w:pPr>
        <w:rPr>
          <w:b/>
          <w:bCs/>
          <w:lang w:val="es-419" w:eastAsia="es-CO"/>
        </w:rPr>
      </w:pPr>
      <w:r w:rsidRPr="00731CC8">
        <w:rPr>
          <w:b/>
          <w:bCs/>
          <w:lang w:val="es-419" w:eastAsia="es-CO"/>
        </w:rPr>
        <w:t xml:space="preserve">Principios fundamentales del </w:t>
      </w:r>
      <w:r w:rsidR="00AB18C7">
        <w:rPr>
          <w:b/>
          <w:bCs/>
          <w:lang w:val="es-419" w:eastAsia="es-CO"/>
        </w:rPr>
        <w:t>Código Nacional de Tránsito</w:t>
      </w:r>
    </w:p>
    <w:p w14:paraId="136C2337" w14:textId="2AB58BA1" w:rsidR="00731CC8" w:rsidRPr="003A0AF8" w:rsidRDefault="00731CC8" w:rsidP="004833C7">
      <w:pPr>
        <w:pStyle w:val="Prrafodelista"/>
        <w:numPr>
          <w:ilvl w:val="0"/>
          <w:numId w:val="235"/>
        </w:numPr>
      </w:pPr>
      <w:r w:rsidRPr="003A0AF8">
        <w:t>La seguridad de las personas como prioridad en la movilidad.</w:t>
      </w:r>
    </w:p>
    <w:p w14:paraId="368FB100" w14:textId="75D93D20" w:rsidR="00731CC8" w:rsidRPr="003A0AF8" w:rsidRDefault="00731CC8" w:rsidP="004833C7">
      <w:pPr>
        <w:pStyle w:val="Prrafodelista"/>
        <w:numPr>
          <w:ilvl w:val="0"/>
          <w:numId w:val="235"/>
        </w:numPr>
      </w:pPr>
      <w:r w:rsidRPr="003A0AF8">
        <w:t>La protección del medio ambiente mediante un tránsito sostenible y responsable.</w:t>
      </w:r>
    </w:p>
    <w:p w14:paraId="4186136F" w14:textId="5B8783BF" w:rsidR="00731CC8" w:rsidRPr="003A0AF8" w:rsidRDefault="00731CC8" w:rsidP="004833C7">
      <w:pPr>
        <w:pStyle w:val="Prrafodelista"/>
        <w:numPr>
          <w:ilvl w:val="0"/>
          <w:numId w:val="235"/>
        </w:numPr>
      </w:pPr>
      <w:r w:rsidRPr="003A0AF8">
        <w:t>La eficiencia del transporte, promoviendo el uso racional de las vías y los recursos públicos.</w:t>
      </w:r>
    </w:p>
    <w:p w14:paraId="4FA45946" w14:textId="3885BF48" w:rsidR="00731CC8" w:rsidRPr="003A0AF8" w:rsidRDefault="00731CC8" w:rsidP="004833C7">
      <w:pPr>
        <w:pStyle w:val="Prrafodelista"/>
        <w:numPr>
          <w:ilvl w:val="0"/>
          <w:numId w:val="235"/>
        </w:numPr>
      </w:pPr>
      <w:r w:rsidRPr="003A0AF8">
        <w:lastRenderedPageBreak/>
        <w:t>El respeto por los derechos humanos, especialmente de los usuarios más vulnerables: peatones, ciclistas, personas con movilidad reducida, niños y adultos mayores.</w:t>
      </w:r>
    </w:p>
    <w:p w14:paraId="6F01A500" w14:textId="3D2D25FA" w:rsidR="00731CC8" w:rsidRPr="003A0AF8" w:rsidRDefault="00731CC8" w:rsidP="004833C7">
      <w:pPr>
        <w:pStyle w:val="Prrafodelista"/>
        <w:numPr>
          <w:ilvl w:val="0"/>
          <w:numId w:val="235"/>
        </w:numPr>
      </w:pPr>
      <w:r w:rsidRPr="003A0AF8">
        <w:t>La corresponsabilidad entre el Estado, los usuarios de la vía y las autoridades de tránsito en la prevención de siniestros y la educación vial.</w:t>
      </w:r>
    </w:p>
    <w:p w14:paraId="1BA5556F" w14:textId="66B986B6" w:rsidR="00731CC8" w:rsidRPr="00731CC8" w:rsidRDefault="00731CC8" w:rsidP="004833C7">
      <w:pPr>
        <w:pStyle w:val="Prrafodelista"/>
        <w:numPr>
          <w:ilvl w:val="0"/>
          <w:numId w:val="235"/>
        </w:numPr>
      </w:pPr>
      <w:r w:rsidRPr="003A0AF8">
        <w:t>La legalidad, como principio rector para aplicar sanciones, regular comportamientos y definir competencias institucionales.</w:t>
      </w:r>
    </w:p>
    <w:p w14:paraId="1A723148" w14:textId="5A95E081" w:rsidR="00043F9C" w:rsidRDefault="00EE4D9D" w:rsidP="00EE4D9D">
      <w:pPr>
        <w:pStyle w:val="Ttulo2"/>
      </w:pPr>
      <w:bookmarkStart w:id="18" w:name="_Toc209191663"/>
      <w:r>
        <w:t>4.2 Autoridades</w:t>
      </w:r>
      <w:bookmarkEnd w:id="18"/>
    </w:p>
    <w:p w14:paraId="6E3B9496" w14:textId="0E1220DA" w:rsidR="00EE4D9D" w:rsidRPr="00EE4D9D" w:rsidRDefault="00EE4D9D" w:rsidP="00EE4D9D">
      <w:pPr>
        <w:rPr>
          <w:lang w:val="es-419" w:eastAsia="es-CO"/>
        </w:rPr>
      </w:pPr>
      <w:r w:rsidRPr="00EE4D9D">
        <w:rPr>
          <w:lang w:val="es-419" w:eastAsia="es-CO"/>
        </w:rPr>
        <w:t xml:space="preserve">Las autoridades del </w:t>
      </w:r>
      <w:r w:rsidR="00AB18C7">
        <w:rPr>
          <w:lang w:val="es-419" w:eastAsia="es-CO"/>
        </w:rPr>
        <w:t>Código Nacional de Tránsito</w:t>
      </w:r>
      <w:r w:rsidRPr="00EE4D9D">
        <w:rPr>
          <w:lang w:val="es-419" w:eastAsia="es-CO"/>
        </w:rPr>
        <w:t xml:space="preserve"> Terrestre son las entidades públicas y funcionarios legalmente facultados para planear, regular, controlar, sancionar y vigilar las actividades relacionadas con la circulación de personas, vehículos y animales por las vías del territorio colombiano, de acuerdo con lo establecido en la Ley 769 de 2002 y sus reformas. Estas autoridades desempeñan un papel esencial en el funcionamiento y supervisión del sistema de movilidad, pues garantizan que las normas de tránsito se cumplan, que los derechos y deberes de los actores viales se respeten, y que se promueva una movilidad segura, ordenada y sostenible.</w:t>
      </w:r>
    </w:p>
    <w:p w14:paraId="369FEEBB" w14:textId="77777777" w:rsidR="00EE4D9D" w:rsidRDefault="00EE4D9D" w:rsidP="00EE4D9D">
      <w:pPr>
        <w:pStyle w:val="Prrafodelista"/>
        <w:numPr>
          <w:ilvl w:val="0"/>
          <w:numId w:val="202"/>
        </w:numPr>
        <w:rPr>
          <w:lang w:val="es-419" w:eastAsia="es-CO"/>
        </w:rPr>
      </w:pPr>
      <w:r w:rsidRPr="00EE4D9D">
        <w:rPr>
          <w:b/>
          <w:bCs/>
          <w:lang w:val="es-419" w:eastAsia="es-CO"/>
        </w:rPr>
        <w:t xml:space="preserve">El Ministerio de Transporte: </w:t>
      </w:r>
      <w:r w:rsidRPr="00EE4D9D">
        <w:rPr>
          <w:lang w:val="es-419" w:eastAsia="es-CO"/>
        </w:rPr>
        <w:t>entidad rectora del tránsito en el país, encargada de formular políticas, reglamentar la normatividad y coordinar el sistema nacional.</w:t>
      </w:r>
    </w:p>
    <w:p w14:paraId="3B9A1901" w14:textId="77777777" w:rsidR="00EE4D9D" w:rsidRDefault="00EE4D9D" w:rsidP="00EE4D9D">
      <w:pPr>
        <w:pStyle w:val="Prrafodelista"/>
        <w:numPr>
          <w:ilvl w:val="0"/>
          <w:numId w:val="202"/>
        </w:numPr>
        <w:rPr>
          <w:lang w:val="es-419" w:eastAsia="es-CO"/>
        </w:rPr>
      </w:pPr>
      <w:r w:rsidRPr="00EE4D9D">
        <w:rPr>
          <w:b/>
          <w:bCs/>
          <w:lang w:val="es-419" w:eastAsia="es-CO"/>
        </w:rPr>
        <w:t>Los organismos de tránsito:</w:t>
      </w:r>
      <w:r w:rsidRPr="00EE4D9D">
        <w:rPr>
          <w:lang w:val="es-419" w:eastAsia="es-CO"/>
        </w:rPr>
        <w:t xml:space="preserve"> dependencias municipales, distritales o departamentales responsables del control directo en cada jurisdicción (por ejemplo, Secretaría de Movilidad).</w:t>
      </w:r>
    </w:p>
    <w:p w14:paraId="7A8E1F11" w14:textId="77777777" w:rsidR="00EE4D9D" w:rsidRDefault="00EE4D9D" w:rsidP="00EE4D9D">
      <w:pPr>
        <w:pStyle w:val="Prrafodelista"/>
        <w:numPr>
          <w:ilvl w:val="0"/>
          <w:numId w:val="202"/>
        </w:numPr>
        <w:rPr>
          <w:lang w:val="es-419" w:eastAsia="es-CO"/>
        </w:rPr>
      </w:pPr>
      <w:r w:rsidRPr="00EE4D9D">
        <w:rPr>
          <w:b/>
          <w:bCs/>
          <w:lang w:val="es-419" w:eastAsia="es-CO"/>
        </w:rPr>
        <w:t>La Policía Nacional (Dirección de Tránsito y Transporte):</w:t>
      </w:r>
      <w:r w:rsidRPr="00EE4D9D">
        <w:rPr>
          <w:lang w:val="es-419" w:eastAsia="es-CO"/>
        </w:rPr>
        <w:t xml:space="preserve"> autoridad encargada del control operativo del tránsito en las vías nacionales y en municipios sin organismo propio.</w:t>
      </w:r>
    </w:p>
    <w:p w14:paraId="765859F3" w14:textId="77777777" w:rsidR="00EE4D9D" w:rsidRDefault="00EE4D9D" w:rsidP="00EE4D9D">
      <w:pPr>
        <w:pStyle w:val="Prrafodelista"/>
        <w:numPr>
          <w:ilvl w:val="0"/>
          <w:numId w:val="202"/>
        </w:numPr>
        <w:rPr>
          <w:lang w:val="es-419" w:eastAsia="es-CO"/>
        </w:rPr>
      </w:pPr>
      <w:r w:rsidRPr="00EE4D9D">
        <w:rPr>
          <w:b/>
          <w:bCs/>
          <w:lang w:val="es-419" w:eastAsia="es-CO"/>
        </w:rPr>
        <w:lastRenderedPageBreak/>
        <w:t>Los alcaldes y gobernadores:</w:t>
      </w:r>
      <w:r w:rsidRPr="00EE4D9D">
        <w:rPr>
          <w:lang w:val="es-419" w:eastAsia="es-CO"/>
        </w:rPr>
        <w:t xml:space="preserve"> como primeras autoridades en su territorio, pueden establecer medidas de regulación del tránsito local conforme a la ley.</w:t>
      </w:r>
    </w:p>
    <w:p w14:paraId="0E879945" w14:textId="77777777" w:rsidR="00EE4D9D" w:rsidRDefault="00EE4D9D" w:rsidP="00EC34C0">
      <w:pPr>
        <w:pStyle w:val="Prrafodelista"/>
        <w:numPr>
          <w:ilvl w:val="0"/>
          <w:numId w:val="202"/>
        </w:numPr>
        <w:rPr>
          <w:lang w:val="es-419" w:eastAsia="es-CO"/>
        </w:rPr>
      </w:pPr>
      <w:r w:rsidRPr="00EE4D9D">
        <w:rPr>
          <w:b/>
          <w:bCs/>
          <w:lang w:val="es-419" w:eastAsia="es-CO"/>
        </w:rPr>
        <w:t>Inspectores de tránsito o agentes de tránsito:</w:t>
      </w:r>
      <w:r w:rsidRPr="00EE4D9D">
        <w:rPr>
          <w:lang w:val="es-419" w:eastAsia="es-CO"/>
        </w:rPr>
        <w:t xml:space="preserve"> funcionarios que aplican directamente la normatividad, imponen comparendos y desarrollan labores pedagógicas y preventivas.</w:t>
      </w:r>
    </w:p>
    <w:p w14:paraId="0BDB65BF" w14:textId="77777777" w:rsidR="00EE4D9D" w:rsidRDefault="00EE4D9D" w:rsidP="00EE4D9D">
      <w:pPr>
        <w:pStyle w:val="Ttulo2"/>
      </w:pPr>
      <w:bookmarkStart w:id="19" w:name="_Toc209191664"/>
      <w:r>
        <w:t>4.3 Registro de información</w:t>
      </w:r>
      <w:bookmarkEnd w:id="19"/>
    </w:p>
    <w:p w14:paraId="5541B303" w14:textId="06B69532" w:rsidR="00EE4D9D" w:rsidRPr="00EE4D9D" w:rsidRDefault="00EE4D9D" w:rsidP="00EE4D9D">
      <w:pPr>
        <w:rPr>
          <w:lang w:val="es-419" w:eastAsia="es-CO"/>
        </w:rPr>
      </w:pPr>
      <w:r w:rsidRPr="00EE4D9D">
        <w:rPr>
          <w:lang w:val="es-419" w:eastAsia="es-CO"/>
        </w:rPr>
        <w:t>Es el proceso sistemático de capturar, organizar, almacenar y actualizar datos relevantes sobre las operaciones, eventos o condiciones que ocurren durante el desarrollo del transporte terrestre. Este proceso puede realizarse de forma manual o digital, y su correcta ejecución permite generar trazabilidad, tomar decisiones informadas, prevenir incidentes y optimizar los recursos logísticos y humanos involucrados en la movilidad vial.</w:t>
      </w:r>
    </w:p>
    <w:p w14:paraId="234667FE" w14:textId="547D6DA1" w:rsidR="00EE4D9D" w:rsidRDefault="00EE4D9D" w:rsidP="00EE4D9D">
      <w:pPr>
        <w:rPr>
          <w:lang w:val="es-419" w:eastAsia="es-CO"/>
        </w:rPr>
      </w:pPr>
      <w:r w:rsidRPr="00EE4D9D">
        <w:rPr>
          <w:lang w:val="es-419" w:eastAsia="es-CO"/>
        </w:rPr>
        <w:t>Este proceso también es clave para alimentar sistemas tecnológicos como el RUNT (Registro Único Nacional de Tránsito), bases de datos locales de los organismos de tránsito, plataformas de monitoreo satelital (</w:t>
      </w:r>
      <w:r w:rsidRPr="00D4286E">
        <w:t>GPS/GNSS</w:t>
      </w:r>
      <w:r w:rsidRPr="00EE4D9D">
        <w:rPr>
          <w:lang w:val="es-419" w:eastAsia="es-CO"/>
        </w:rPr>
        <w:t xml:space="preserve">), y reportes operativos que permiten establecer tendencias, patrones y áreas de mejora. </w:t>
      </w:r>
    </w:p>
    <w:p w14:paraId="65E8765B" w14:textId="730D2979" w:rsidR="00214028" w:rsidRDefault="00214028" w:rsidP="00214028">
      <w:pPr>
        <w:pStyle w:val="Ttulo2"/>
      </w:pPr>
      <w:bookmarkStart w:id="20" w:name="_Toc209191665"/>
      <w:r>
        <w:t>4.4 Licencias</w:t>
      </w:r>
      <w:bookmarkEnd w:id="20"/>
    </w:p>
    <w:p w14:paraId="45E50520" w14:textId="3232C67E" w:rsidR="00214028" w:rsidRPr="00214028" w:rsidRDefault="00214028" w:rsidP="00214028">
      <w:pPr>
        <w:rPr>
          <w:lang w:eastAsia="es-CO"/>
        </w:rPr>
      </w:pPr>
      <w:r w:rsidRPr="00214028">
        <w:rPr>
          <w:lang w:eastAsia="es-CO"/>
        </w:rPr>
        <w:t>Este documento permite acreditar el tipo de vehículo a opera</w:t>
      </w:r>
      <w:r w:rsidR="0006434D">
        <w:rPr>
          <w:lang w:eastAsia="es-CO"/>
        </w:rPr>
        <w:t>r</w:t>
      </w:r>
      <w:r w:rsidRPr="00214028">
        <w:rPr>
          <w:lang w:eastAsia="es-CO"/>
        </w:rPr>
        <w:t>, cumplir con las condiciones técnicas y mecánicas adecuadas. En Colombia, las licencias de conducción se clasifican en categorías A, B y C, dependiendo del tipo de vehículo que se desee conducir y si es para servicio particular o público. Las categorías A son para motocicletas, las B para vehículos particulares (autos, camionetas, etc.), y las C para vehículos de servicio público.</w:t>
      </w:r>
    </w:p>
    <w:p w14:paraId="375C0967" w14:textId="50704501" w:rsidR="00214028" w:rsidRDefault="00214028" w:rsidP="00214028">
      <w:pPr>
        <w:pStyle w:val="Ttulo2"/>
      </w:pPr>
      <w:bookmarkStart w:id="21" w:name="_Toc209191666"/>
      <w:r>
        <w:lastRenderedPageBreak/>
        <w:t>4.5 Condiciones del vehículo</w:t>
      </w:r>
      <w:bookmarkEnd w:id="21"/>
    </w:p>
    <w:p w14:paraId="1C00F24F" w14:textId="3A4AB126" w:rsidR="00214028" w:rsidRPr="00214028" w:rsidRDefault="00214028" w:rsidP="00214028">
      <w:pPr>
        <w:rPr>
          <w:lang w:val="es-419" w:eastAsia="es-CO"/>
        </w:rPr>
      </w:pPr>
      <w:r w:rsidRPr="00214028">
        <w:rPr>
          <w:lang w:val="es-419" w:eastAsia="es-CO"/>
        </w:rPr>
        <w:t>Las condiciones del vehículo hacen referencia al estado técnico, mecánico, estructural y funcional de todos los sistemas, componentes y elementos que conforman un automotor, garantizando que esté en capacidad óptima para circular de manera segura, eficiente y conforme a la normativa legal vigente. Estas condiciones abarcan aspectos clave como el sistema de frenos, dirección, suspensión, luces, llantas, motor, carrocería, entre otros.</w:t>
      </w:r>
    </w:p>
    <w:p w14:paraId="560CA692" w14:textId="633B6006" w:rsidR="00214028" w:rsidRPr="00214028" w:rsidRDefault="00214028" w:rsidP="00214028">
      <w:pPr>
        <w:rPr>
          <w:b/>
          <w:bCs/>
          <w:lang w:val="es-419" w:eastAsia="es-CO"/>
        </w:rPr>
      </w:pPr>
      <w:r w:rsidRPr="00214028">
        <w:rPr>
          <w:b/>
          <w:bCs/>
          <w:lang w:val="es-419" w:eastAsia="es-CO"/>
        </w:rPr>
        <w:t>Sistema de frenos</w:t>
      </w:r>
    </w:p>
    <w:p w14:paraId="5DD63D91" w14:textId="414AB59B" w:rsidR="00214028" w:rsidRPr="00214028" w:rsidRDefault="00214028" w:rsidP="00214028">
      <w:pPr>
        <w:rPr>
          <w:lang w:val="es-419" w:eastAsia="es-CO"/>
        </w:rPr>
      </w:pPr>
      <w:r w:rsidRPr="00214028">
        <w:rPr>
          <w:lang w:val="es-419" w:eastAsia="es-CO"/>
        </w:rPr>
        <w:t xml:space="preserve">La función del sistema de frenos es reducir la velocidad, detener o inmovilizar el vehículo con seguridad. Su buen funcionamiento es esencial para proteger al conductor, pasajeros y demás usuarios de la vía.  Está compuesto por: </w:t>
      </w:r>
    </w:p>
    <w:p w14:paraId="7F04C0CF" w14:textId="0E627594" w:rsidR="00214028" w:rsidRPr="00214028" w:rsidRDefault="00214028" w:rsidP="00214028">
      <w:pPr>
        <w:pStyle w:val="Prrafodelista"/>
        <w:numPr>
          <w:ilvl w:val="0"/>
          <w:numId w:val="204"/>
        </w:numPr>
        <w:rPr>
          <w:lang w:val="es-419" w:eastAsia="es-CO"/>
        </w:rPr>
      </w:pPr>
      <w:r w:rsidRPr="00214028">
        <w:rPr>
          <w:lang w:val="es-419" w:eastAsia="es-CO"/>
        </w:rPr>
        <w:t>Pedal de freno.</w:t>
      </w:r>
    </w:p>
    <w:p w14:paraId="7465BCEF" w14:textId="079F63DC" w:rsidR="00214028" w:rsidRPr="00214028" w:rsidRDefault="00214028" w:rsidP="00214028">
      <w:pPr>
        <w:pStyle w:val="Prrafodelista"/>
        <w:numPr>
          <w:ilvl w:val="0"/>
          <w:numId w:val="204"/>
        </w:numPr>
        <w:rPr>
          <w:lang w:val="es-419" w:eastAsia="es-CO"/>
        </w:rPr>
      </w:pPr>
      <w:r w:rsidRPr="00214028">
        <w:rPr>
          <w:lang w:val="es-419" w:eastAsia="es-CO"/>
        </w:rPr>
        <w:t>Bomba de freno.</w:t>
      </w:r>
    </w:p>
    <w:p w14:paraId="7E0E00B3" w14:textId="74F21939" w:rsidR="00214028" w:rsidRPr="00214028" w:rsidRDefault="00214028" w:rsidP="00214028">
      <w:pPr>
        <w:pStyle w:val="Prrafodelista"/>
        <w:numPr>
          <w:ilvl w:val="0"/>
          <w:numId w:val="204"/>
        </w:numPr>
        <w:rPr>
          <w:lang w:val="es-419" w:eastAsia="es-CO"/>
        </w:rPr>
      </w:pPr>
      <w:r w:rsidRPr="00214028">
        <w:rPr>
          <w:lang w:val="es-419" w:eastAsia="es-CO"/>
        </w:rPr>
        <w:t>Líquido de frenos.</w:t>
      </w:r>
    </w:p>
    <w:p w14:paraId="7A3DD82C" w14:textId="50F5AF54" w:rsidR="00214028" w:rsidRPr="00214028" w:rsidRDefault="00214028" w:rsidP="00214028">
      <w:pPr>
        <w:pStyle w:val="Prrafodelista"/>
        <w:numPr>
          <w:ilvl w:val="0"/>
          <w:numId w:val="204"/>
        </w:numPr>
        <w:rPr>
          <w:lang w:val="es-419" w:eastAsia="es-CO"/>
        </w:rPr>
      </w:pPr>
      <w:r w:rsidRPr="00214028">
        <w:rPr>
          <w:lang w:val="es-419" w:eastAsia="es-CO"/>
        </w:rPr>
        <w:t>Discos y tambores.</w:t>
      </w:r>
    </w:p>
    <w:p w14:paraId="319B07A5" w14:textId="6508211C" w:rsidR="00214028" w:rsidRPr="00214028" w:rsidRDefault="00214028" w:rsidP="00214028">
      <w:pPr>
        <w:pStyle w:val="Prrafodelista"/>
        <w:numPr>
          <w:ilvl w:val="0"/>
          <w:numId w:val="204"/>
        </w:numPr>
        <w:rPr>
          <w:lang w:val="es-419" w:eastAsia="es-CO"/>
        </w:rPr>
      </w:pPr>
      <w:r w:rsidRPr="00214028">
        <w:rPr>
          <w:lang w:val="es-419" w:eastAsia="es-CO"/>
        </w:rPr>
        <w:t>Pastillas o zapatas.</w:t>
      </w:r>
    </w:p>
    <w:p w14:paraId="238121EE" w14:textId="2E5BE214" w:rsidR="00214028" w:rsidRPr="00214028" w:rsidRDefault="00214028" w:rsidP="00214028">
      <w:pPr>
        <w:pStyle w:val="Prrafodelista"/>
        <w:numPr>
          <w:ilvl w:val="0"/>
          <w:numId w:val="204"/>
        </w:numPr>
        <w:rPr>
          <w:lang w:val="es-419" w:eastAsia="es-CO"/>
        </w:rPr>
      </w:pPr>
      <w:r w:rsidRPr="00214028">
        <w:rPr>
          <w:lang w:val="es-419" w:eastAsia="es-CO"/>
        </w:rPr>
        <w:t xml:space="preserve">Mordazas o </w:t>
      </w:r>
      <w:r w:rsidRPr="00A447C6">
        <w:rPr>
          <w:rStyle w:val="Extranjerismo"/>
          <w:lang w:val="es-419" w:eastAsia="es-CO"/>
        </w:rPr>
        <w:t>calipers</w:t>
      </w:r>
      <w:r w:rsidRPr="00214028">
        <w:rPr>
          <w:lang w:val="es-419" w:eastAsia="es-CO"/>
        </w:rPr>
        <w:t>.</w:t>
      </w:r>
    </w:p>
    <w:p w14:paraId="311C3E06" w14:textId="0A12BA54" w:rsidR="00214028" w:rsidRPr="005613FD" w:rsidRDefault="00214028" w:rsidP="005613FD">
      <w:pPr>
        <w:pStyle w:val="Prrafodelista"/>
        <w:numPr>
          <w:ilvl w:val="0"/>
          <w:numId w:val="204"/>
        </w:numPr>
        <w:rPr>
          <w:lang w:val="es-419" w:eastAsia="es-CO"/>
        </w:rPr>
      </w:pPr>
      <w:r w:rsidRPr="00214028">
        <w:rPr>
          <w:lang w:val="es-419" w:eastAsia="es-CO"/>
        </w:rPr>
        <w:t>Freno de parqueo.</w:t>
      </w:r>
      <w:r w:rsidRPr="00214028">
        <w:rPr>
          <w:lang w:val="es-419" w:eastAsia="es-CO"/>
        </w:rPr>
        <w:tab/>
        <w:t xml:space="preserve"> </w:t>
      </w:r>
    </w:p>
    <w:p w14:paraId="33BBF135" w14:textId="77777777" w:rsidR="00214028" w:rsidRPr="00A447C6" w:rsidRDefault="00214028" w:rsidP="00A447C6">
      <w:pPr>
        <w:rPr>
          <w:b/>
          <w:bCs/>
          <w:lang w:val="es-419" w:eastAsia="es-CO"/>
        </w:rPr>
      </w:pPr>
      <w:r w:rsidRPr="00A447C6">
        <w:rPr>
          <w:b/>
          <w:bCs/>
          <w:lang w:val="es-419" w:eastAsia="es-CO"/>
        </w:rPr>
        <w:t>Sistema de dirección</w:t>
      </w:r>
    </w:p>
    <w:p w14:paraId="233759BC" w14:textId="3A375770" w:rsidR="00214028" w:rsidRPr="00214028" w:rsidRDefault="00214028" w:rsidP="00A447C6">
      <w:pPr>
        <w:rPr>
          <w:lang w:val="es-419" w:eastAsia="es-CO"/>
        </w:rPr>
      </w:pPr>
      <w:r w:rsidRPr="00214028">
        <w:rPr>
          <w:lang w:val="es-419" w:eastAsia="es-CO"/>
        </w:rPr>
        <w:t xml:space="preserve">El sistema de dirección permite controlar la trayectoria del vehículo, guiando las ruedas delanteras mediante el volante. Asegura maniobrabilidad, estabilidad y seguridad, e incluye mecanismos mecánicos, hidráulicos o eléctricos según el tipo de vehículo. </w:t>
      </w:r>
      <w:r w:rsidR="00503658">
        <w:rPr>
          <w:lang w:val="es-419" w:eastAsia="es-CO"/>
        </w:rPr>
        <w:t>E</w:t>
      </w:r>
      <w:r w:rsidRPr="00214028">
        <w:rPr>
          <w:lang w:val="es-419" w:eastAsia="es-CO"/>
        </w:rPr>
        <w:t>st</w:t>
      </w:r>
      <w:r w:rsidR="00503658">
        <w:rPr>
          <w:lang w:val="es-419" w:eastAsia="es-CO"/>
        </w:rPr>
        <w:t>á</w:t>
      </w:r>
      <w:r w:rsidRPr="00214028">
        <w:rPr>
          <w:lang w:val="es-419" w:eastAsia="es-CO"/>
        </w:rPr>
        <w:t xml:space="preserve"> compuesto por: </w:t>
      </w:r>
    </w:p>
    <w:p w14:paraId="1D7A4C6A" w14:textId="621F9733" w:rsidR="00214028" w:rsidRPr="00A447C6" w:rsidRDefault="00214028" w:rsidP="00A447C6">
      <w:pPr>
        <w:pStyle w:val="Prrafodelista"/>
        <w:numPr>
          <w:ilvl w:val="0"/>
          <w:numId w:val="205"/>
        </w:numPr>
        <w:rPr>
          <w:lang w:val="es-419" w:eastAsia="es-CO"/>
        </w:rPr>
      </w:pPr>
      <w:r w:rsidRPr="00A447C6">
        <w:rPr>
          <w:lang w:val="es-419" w:eastAsia="es-CO"/>
        </w:rPr>
        <w:lastRenderedPageBreak/>
        <w:t>Volante.</w:t>
      </w:r>
    </w:p>
    <w:p w14:paraId="77D248CC" w14:textId="6D852F04" w:rsidR="00214028" w:rsidRPr="00A447C6" w:rsidRDefault="00214028" w:rsidP="00A447C6">
      <w:pPr>
        <w:pStyle w:val="Prrafodelista"/>
        <w:numPr>
          <w:ilvl w:val="0"/>
          <w:numId w:val="205"/>
        </w:numPr>
        <w:rPr>
          <w:lang w:val="es-419" w:eastAsia="es-CO"/>
        </w:rPr>
      </w:pPr>
      <w:r w:rsidRPr="00A447C6">
        <w:rPr>
          <w:lang w:val="es-419" w:eastAsia="es-CO"/>
        </w:rPr>
        <w:t>Columna de dirección.</w:t>
      </w:r>
    </w:p>
    <w:p w14:paraId="593FAAD6" w14:textId="5AF1F40C" w:rsidR="00214028" w:rsidRPr="00A447C6" w:rsidRDefault="00214028" w:rsidP="00A447C6">
      <w:pPr>
        <w:pStyle w:val="Prrafodelista"/>
        <w:numPr>
          <w:ilvl w:val="0"/>
          <w:numId w:val="205"/>
        </w:numPr>
        <w:rPr>
          <w:lang w:val="es-419" w:eastAsia="es-CO"/>
        </w:rPr>
      </w:pPr>
      <w:r w:rsidRPr="00A447C6">
        <w:rPr>
          <w:lang w:val="es-419" w:eastAsia="es-CO"/>
        </w:rPr>
        <w:t>Caja de dirección.</w:t>
      </w:r>
    </w:p>
    <w:p w14:paraId="7A89CB66" w14:textId="37342781" w:rsidR="00214028" w:rsidRPr="00A447C6" w:rsidRDefault="00214028" w:rsidP="00A447C6">
      <w:pPr>
        <w:pStyle w:val="Prrafodelista"/>
        <w:numPr>
          <w:ilvl w:val="0"/>
          <w:numId w:val="205"/>
        </w:numPr>
        <w:rPr>
          <w:lang w:val="es-419" w:eastAsia="es-CO"/>
        </w:rPr>
      </w:pPr>
      <w:r w:rsidRPr="00A447C6">
        <w:rPr>
          <w:lang w:val="es-419" w:eastAsia="es-CO"/>
        </w:rPr>
        <w:t>Barra de dirección.</w:t>
      </w:r>
    </w:p>
    <w:p w14:paraId="134D0B55" w14:textId="7C9094D7" w:rsidR="00214028" w:rsidRPr="00A447C6" w:rsidRDefault="00214028" w:rsidP="00A447C6">
      <w:pPr>
        <w:pStyle w:val="Prrafodelista"/>
        <w:numPr>
          <w:ilvl w:val="0"/>
          <w:numId w:val="205"/>
        </w:numPr>
        <w:rPr>
          <w:lang w:val="es-419" w:eastAsia="es-CO"/>
        </w:rPr>
      </w:pPr>
      <w:r w:rsidRPr="00A447C6">
        <w:rPr>
          <w:lang w:val="es-419" w:eastAsia="es-CO"/>
        </w:rPr>
        <w:t>Terminales de dirección.</w:t>
      </w:r>
    </w:p>
    <w:p w14:paraId="0DB87859" w14:textId="68A83621" w:rsidR="00214028" w:rsidRPr="00A447C6" w:rsidRDefault="00214028" w:rsidP="00A447C6">
      <w:pPr>
        <w:pStyle w:val="Prrafodelista"/>
        <w:numPr>
          <w:ilvl w:val="0"/>
          <w:numId w:val="205"/>
        </w:numPr>
        <w:rPr>
          <w:lang w:val="es-419" w:eastAsia="es-CO"/>
        </w:rPr>
      </w:pPr>
      <w:r w:rsidRPr="00A447C6">
        <w:rPr>
          <w:lang w:val="es-419" w:eastAsia="es-CO"/>
        </w:rPr>
        <w:t>Brazos o rótulas.</w:t>
      </w:r>
    </w:p>
    <w:p w14:paraId="498D18C9" w14:textId="0B32AD88" w:rsidR="00214028" w:rsidRPr="00A447C6" w:rsidRDefault="00214028" w:rsidP="00A447C6">
      <w:pPr>
        <w:pStyle w:val="Prrafodelista"/>
        <w:numPr>
          <w:ilvl w:val="0"/>
          <w:numId w:val="205"/>
        </w:numPr>
        <w:rPr>
          <w:lang w:val="es-419" w:eastAsia="es-CO"/>
        </w:rPr>
      </w:pPr>
      <w:r w:rsidRPr="00A447C6">
        <w:rPr>
          <w:lang w:val="es-419" w:eastAsia="es-CO"/>
        </w:rPr>
        <w:t>Amortiguador de dirección (en algunos vehículos).</w:t>
      </w:r>
      <w:r w:rsidRPr="00A447C6">
        <w:rPr>
          <w:lang w:val="es-419" w:eastAsia="es-CO"/>
        </w:rPr>
        <w:tab/>
        <w:t xml:space="preserve"> </w:t>
      </w:r>
    </w:p>
    <w:p w14:paraId="4C2142F6" w14:textId="77777777" w:rsidR="00214028" w:rsidRPr="00A447C6" w:rsidRDefault="00214028" w:rsidP="00A447C6">
      <w:pPr>
        <w:rPr>
          <w:b/>
          <w:bCs/>
          <w:lang w:val="es-419" w:eastAsia="es-CO"/>
        </w:rPr>
      </w:pPr>
      <w:r w:rsidRPr="00A447C6">
        <w:rPr>
          <w:b/>
          <w:bCs/>
          <w:lang w:val="es-419" w:eastAsia="es-CO"/>
        </w:rPr>
        <w:t>Sistema de suspensión</w:t>
      </w:r>
    </w:p>
    <w:p w14:paraId="2BF1A6EA" w14:textId="3237E963" w:rsidR="00214028" w:rsidRPr="00214028" w:rsidRDefault="00214028" w:rsidP="00A447C6">
      <w:pPr>
        <w:rPr>
          <w:lang w:val="es-419" w:eastAsia="es-CO"/>
        </w:rPr>
      </w:pPr>
      <w:r w:rsidRPr="00214028">
        <w:rPr>
          <w:lang w:val="es-419" w:eastAsia="es-CO"/>
        </w:rPr>
        <w:t>Conjunto de componentes mecánicos y elásticos que conectan las ruedas del vehículo con su chasis o carrocería, permitiendo absorber impactos y mantener la estabilidad, el confort y la seguridad durante la conducción. Está compuesto por:</w:t>
      </w:r>
    </w:p>
    <w:p w14:paraId="709D3ADE" w14:textId="1D9061A5" w:rsidR="00214028" w:rsidRPr="00A447C6" w:rsidRDefault="00214028" w:rsidP="00A447C6">
      <w:pPr>
        <w:pStyle w:val="Prrafodelista"/>
        <w:numPr>
          <w:ilvl w:val="0"/>
          <w:numId w:val="206"/>
        </w:numPr>
        <w:rPr>
          <w:lang w:val="es-419" w:eastAsia="es-CO"/>
        </w:rPr>
      </w:pPr>
      <w:r w:rsidRPr="00A447C6">
        <w:rPr>
          <w:lang w:val="es-419" w:eastAsia="es-CO"/>
        </w:rPr>
        <w:t>Amortiguadores.</w:t>
      </w:r>
    </w:p>
    <w:p w14:paraId="5AE84B03" w14:textId="7FADD6F5" w:rsidR="00214028" w:rsidRPr="00A447C6" w:rsidRDefault="00214028" w:rsidP="00A447C6">
      <w:pPr>
        <w:pStyle w:val="Prrafodelista"/>
        <w:numPr>
          <w:ilvl w:val="0"/>
          <w:numId w:val="206"/>
        </w:numPr>
        <w:rPr>
          <w:lang w:val="es-419" w:eastAsia="es-CO"/>
        </w:rPr>
      </w:pPr>
      <w:r w:rsidRPr="00A447C6">
        <w:rPr>
          <w:lang w:val="es-419" w:eastAsia="es-CO"/>
        </w:rPr>
        <w:t>Resortes o muelles.</w:t>
      </w:r>
    </w:p>
    <w:p w14:paraId="1C928F61" w14:textId="4E23B85C" w:rsidR="00214028" w:rsidRPr="00A447C6" w:rsidRDefault="00214028" w:rsidP="00A447C6">
      <w:pPr>
        <w:pStyle w:val="Prrafodelista"/>
        <w:numPr>
          <w:ilvl w:val="0"/>
          <w:numId w:val="206"/>
        </w:numPr>
        <w:rPr>
          <w:lang w:val="es-419" w:eastAsia="es-CO"/>
        </w:rPr>
      </w:pPr>
      <w:r w:rsidRPr="00A447C6">
        <w:rPr>
          <w:lang w:val="es-419" w:eastAsia="es-CO"/>
        </w:rPr>
        <w:t>Barras estabilizadoras.</w:t>
      </w:r>
    </w:p>
    <w:p w14:paraId="3D93352F" w14:textId="5D827416" w:rsidR="00214028" w:rsidRPr="00A447C6" w:rsidRDefault="00214028" w:rsidP="00A447C6">
      <w:pPr>
        <w:pStyle w:val="Prrafodelista"/>
        <w:numPr>
          <w:ilvl w:val="0"/>
          <w:numId w:val="206"/>
        </w:numPr>
        <w:rPr>
          <w:lang w:val="es-419" w:eastAsia="es-CO"/>
        </w:rPr>
      </w:pPr>
      <w:r w:rsidRPr="00A447C6">
        <w:rPr>
          <w:lang w:val="es-419" w:eastAsia="es-CO"/>
        </w:rPr>
        <w:t>Brazos de suspensión.</w:t>
      </w:r>
    </w:p>
    <w:p w14:paraId="5FEC00FA" w14:textId="40AB9AB2" w:rsidR="00214028" w:rsidRPr="005613FD" w:rsidRDefault="00214028" w:rsidP="005613FD">
      <w:pPr>
        <w:pStyle w:val="Prrafodelista"/>
        <w:numPr>
          <w:ilvl w:val="0"/>
          <w:numId w:val="206"/>
        </w:numPr>
        <w:rPr>
          <w:lang w:val="es-419" w:eastAsia="es-CO"/>
        </w:rPr>
      </w:pPr>
      <w:r w:rsidRPr="00A447C6">
        <w:rPr>
          <w:lang w:val="es-419" w:eastAsia="es-CO"/>
        </w:rPr>
        <w:t>Rótulas y bujes.</w:t>
      </w:r>
      <w:r w:rsidRPr="00A447C6">
        <w:rPr>
          <w:lang w:val="es-419" w:eastAsia="es-CO"/>
        </w:rPr>
        <w:tab/>
        <w:t xml:space="preserve"> </w:t>
      </w:r>
    </w:p>
    <w:p w14:paraId="3312C6DD" w14:textId="77777777" w:rsidR="00214028" w:rsidRPr="00A447C6" w:rsidRDefault="00214028" w:rsidP="00A447C6">
      <w:pPr>
        <w:rPr>
          <w:b/>
          <w:bCs/>
          <w:lang w:val="es-419" w:eastAsia="es-CO"/>
        </w:rPr>
      </w:pPr>
      <w:r w:rsidRPr="00A447C6">
        <w:rPr>
          <w:b/>
          <w:bCs/>
          <w:lang w:val="es-419" w:eastAsia="es-CO"/>
        </w:rPr>
        <w:t xml:space="preserve">Sistema de </w:t>
      </w:r>
      <w:r w:rsidR="00DB4ACD">
        <w:rPr>
          <w:b/>
          <w:bCs/>
          <w:lang w:val="es-419" w:eastAsia="es-CO"/>
        </w:rPr>
        <w:t>l</w:t>
      </w:r>
      <w:r w:rsidRPr="00A447C6">
        <w:rPr>
          <w:b/>
          <w:bCs/>
          <w:lang w:val="es-419" w:eastAsia="es-CO"/>
        </w:rPr>
        <w:t>uces</w:t>
      </w:r>
    </w:p>
    <w:p w14:paraId="7BEE4E1C" w14:textId="77777777" w:rsidR="00214028" w:rsidRPr="00214028" w:rsidRDefault="00214028" w:rsidP="00214028">
      <w:pPr>
        <w:rPr>
          <w:lang w:val="es-419" w:eastAsia="es-CO"/>
        </w:rPr>
      </w:pPr>
      <w:r w:rsidRPr="00214028">
        <w:rPr>
          <w:lang w:val="es-419" w:eastAsia="es-CO"/>
        </w:rPr>
        <w:t xml:space="preserve">Conjunto de dispositivos eléctricos diseñados para iluminar la vía, mejorar la visibilidad y comunicar las acciones del conductor a otros usuarios de la carretera. </w:t>
      </w:r>
    </w:p>
    <w:p w14:paraId="6B3B9648" w14:textId="19FACCC9" w:rsidR="00214028" w:rsidRPr="00214028" w:rsidRDefault="00214028" w:rsidP="00A447C6">
      <w:pPr>
        <w:rPr>
          <w:lang w:val="es-419" w:eastAsia="es-CO"/>
        </w:rPr>
      </w:pPr>
      <w:r w:rsidRPr="00214028">
        <w:rPr>
          <w:lang w:val="es-419" w:eastAsia="es-CO"/>
        </w:rPr>
        <w:t>Es fundamental para la seguridad activa, especialmente en condiciones de poca luz o clima adverso. Está compuesto por:</w:t>
      </w:r>
    </w:p>
    <w:p w14:paraId="68013002" w14:textId="1F3106B9" w:rsidR="00214028" w:rsidRPr="003A0AF8" w:rsidRDefault="00214028" w:rsidP="005613FD">
      <w:pPr>
        <w:pStyle w:val="Prrafodelista"/>
        <w:numPr>
          <w:ilvl w:val="0"/>
          <w:numId w:val="236"/>
        </w:numPr>
      </w:pPr>
      <w:r w:rsidRPr="003A0AF8">
        <w:t>Luces delanteras.</w:t>
      </w:r>
    </w:p>
    <w:p w14:paraId="109B9B84" w14:textId="548EA478" w:rsidR="00214028" w:rsidRPr="003A0AF8" w:rsidRDefault="00214028" w:rsidP="005613FD">
      <w:pPr>
        <w:pStyle w:val="Prrafodelista"/>
        <w:numPr>
          <w:ilvl w:val="0"/>
          <w:numId w:val="236"/>
        </w:numPr>
      </w:pPr>
      <w:r w:rsidRPr="003A0AF8">
        <w:lastRenderedPageBreak/>
        <w:t>Luces traseras.</w:t>
      </w:r>
    </w:p>
    <w:p w14:paraId="3CA9C1D0" w14:textId="3663C952" w:rsidR="00214028" w:rsidRPr="003A0AF8" w:rsidRDefault="00214028" w:rsidP="005613FD">
      <w:pPr>
        <w:pStyle w:val="Prrafodelista"/>
        <w:numPr>
          <w:ilvl w:val="0"/>
          <w:numId w:val="236"/>
        </w:numPr>
      </w:pPr>
      <w:r w:rsidRPr="003A0AF8">
        <w:t>Direccionales o intermitentes.</w:t>
      </w:r>
    </w:p>
    <w:p w14:paraId="577D1E81" w14:textId="2C6A9563" w:rsidR="00214028" w:rsidRPr="003A0AF8" w:rsidRDefault="00214028" w:rsidP="005613FD">
      <w:pPr>
        <w:pStyle w:val="Prrafodelista"/>
        <w:numPr>
          <w:ilvl w:val="0"/>
          <w:numId w:val="236"/>
        </w:numPr>
      </w:pPr>
      <w:r w:rsidRPr="003A0AF8">
        <w:t>Luces de emergencia.</w:t>
      </w:r>
    </w:p>
    <w:p w14:paraId="760821D0" w14:textId="03C2244E" w:rsidR="00214028" w:rsidRPr="003A0AF8" w:rsidRDefault="00214028" w:rsidP="005613FD">
      <w:pPr>
        <w:pStyle w:val="Prrafodelista"/>
        <w:numPr>
          <w:ilvl w:val="0"/>
          <w:numId w:val="236"/>
        </w:numPr>
      </w:pPr>
      <w:r w:rsidRPr="003A0AF8">
        <w:t>Luz de niebla.</w:t>
      </w:r>
    </w:p>
    <w:p w14:paraId="1EC3803A" w14:textId="0B8262E1" w:rsidR="00214028" w:rsidRPr="003A0AF8" w:rsidRDefault="00214028" w:rsidP="005613FD">
      <w:pPr>
        <w:pStyle w:val="Prrafodelista"/>
        <w:numPr>
          <w:ilvl w:val="0"/>
          <w:numId w:val="236"/>
        </w:numPr>
      </w:pPr>
      <w:r w:rsidRPr="003A0AF8">
        <w:t>Iluminación interior y del tablero.</w:t>
      </w:r>
      <w:r w:rsidRPr="003A0AF8">
        <w:tab/>
      </w:r>
    </w:p>
    <w:p w14:paraId="7263CA8C" w14:textId="77777777" w:rsidR="00214028" w:rsidRPr="00A447C6" w:rsidRDefault="00214028" w:rsidP="00A447C6">
      <w:pPr>
        <w:rPr>
          <w:b/>
          <w:bCs/>
          <w:lang w:val="es-419" w:eastAsia="es-CO"/>
        </w:rPr>
      </w:pPr>
      <w:r w:rsidRPr="00A447C6">
        <w:rPr>
          <w:b/>
          <w:bCs/>
          <w:lang w:val="es-419" w:eastAsia="es-CO"/>
        </w:rPr>
        <w:t>Sistema de llanta</w:t>
      </w:r>
      <w:r w:rsidR="00A447C6" w:rsidRPr="00A447C6">
        <w:rPr>
          <w:b/>
          <w:bCs/>
          <w:lang w:val="es-419" w:eastAsia="es-CO"/>
        </w:rPr>
        <w:t>s</w:t>
      </w:r>
    </w:p>
    <w:p w14:paraId="1BC18068" w14:textId="2417F7CE" w:rsidR="00214028" w:rsidRPr="00214028" w:rsidRDefault="00214028" w:rsidP="00A447C6">
      <w:pPr>
        <w:rPr>
          <w:lang w:val="es-419" w:eastAsia="es-CO"/>
        </w:rPr>
      </w:pPr>
      <w:r w:rsidRPr="00214028">
        <w:rPr>
          <w:lang w:val="es-419" w:eastAsia="es-CO"/>
        </w:rPr>
        <w:t xml:space="preserve">Garantiza el contacto entre el vehículo y la superficie de la vía. Está compuesto por las llantas (neumáticos) y los rines, cumpliendo funciones clave como soportar el peso del vehículo, absorber impactos del terreno, transmitir la tracción, el frenado y la dirección. </w:t>
      </w:r>
    </w:p>
    <w:p w14:paraId="4CF16289" w14:textId="468A57CD" w:rsidR="00214028" w:rsidRPr="00214028" w:rsidRDefault="00214028" w:rsidP="00A447C6">
      <w:pPr>
        <w:rPr>
          <w:lang w:val="es-419" w:eastAsia="es-CO"/>
        </w:rPr>
      </w:pPr>
      <w:r w:rsidRPr="00214028">
        <w:rPr>
          <w:lang w:val="es-419" w:eastAsia="es-CO"/>
        </w:rPr>
        <w:t>Los componentes son:</w:t>
      </w:r>
    </w:p>
    <w:p w14:paraId="635E105D" w14:textId="2318B9EC" w:rsidR="00214028" w:rsidRPr="00A447C6" w:rsidRDefault="00214028" w:rsidP="00A447C6">
      <w:pPr>
        <w:pStyle w:val="Prrafodelista"/>
        <w:numPr>
          <w:ilvl w:val="0"/>
          <w:numId w:val="207"/>
        </w:numPr>
        <w:rPr>
          <w:lang w:val="es-419" w:eastAsia="es-CO"/>
        </w:rPr>
      </w:pPr>
      <w:r w:rsidRPr="00A447C6">
        <w:rPr>
          <w:lang w:val="es-419" w:eastAsia="es-CO"/>
        </w:rPr>
        <w:t>Neumático o llanta.</w:t>
      </w:r>
    </w:p>
    <w:p w14:paraId="2AA69D86" w14:textId="13838533" w:rsidR="00214028" w:rsidRPr="00A447C6" w:rsidRDefault="00214028" w:rsidP="00A447C6">
      <w:pPr>
        <w:pStyle w:val="Prrafodelista"/>
        <w:numPr>
          <w:ilvl w:val="0"/>
          <w:numId w:val="207"/>
        </w:numPr>
        <w:rPr>
          <w:lang w:val="es-419" w:eastAsia="es-CO"/>
        </w:rPr>
      </w:pPr>
      <w:r w:rsidRPr="00A447C6">
        <w:rPr>
          <w:lang w:val="es-419" w:eastAsia="es-CO"/>
        </w:rPr>
        <w:t>Rin.</w:t>
      </w:r>
    </w:p>
    <w:p w14:paraId="54F5DA12" w14:textId="79DA6664" w:rsidR="00214028" w:rsidRPr="00A447C6" w:rsidRDefault="00214028" w:rsidP="00A447C6">
      <w:pPr>
        <w:pStyle w:val="Prrafodelista"/>
        <w:numPr>
          <w:ilvl w:val="0"/>
          <w:numId w:val="207"/>
        </w:numPr>
        <w:rPr>
          <w:lang w:val="es-419" w:eastAsia="es-CO"/>
        </w:rPr>
      </w:pPr>
      <w:r w:rsidRPr="00A447C6">
        <w:rPr>
          <w:lang w:val="es-419" w:eastAsia="es-CO"/>
        </w:rPr>
        <w:t>Válvula.</w:t>
      </w:r>
    </w:p>
    <w:p w14:paraId="76BBCDCF" w14:textId="650C53E8" w:rsidR="00214028" w:rsidRPr="00A447C6" w:rsidRDefault="00214028" w:rsidP="00A447C6">
      <w:pPr>
        <w:pStyle w:val="Prrafodelista"/>
        <w:numPr>
          <w:ilvl w:val="0"/>
          <w:numId w:val="207"/>
        </w:numPr>
        <w:rPr>
          <w:lang w:val="es-419" w:eastAsia="es-CO"/>
        </w:rPr>
      </w:pPr>
      <w:r w:rsidRPr="00A447C6">
        <w:rPr>
          <w:lang w:val="es-419" w:eastAsia="es-CO"/>
        </w:rPr>
        <w:t>Banda de rodadura.</w:t>
      </w:r>
    </w:p>
    <w:p w14:paraId="71EF4543" w14:textId="05279179" w:rsidR="00214028" w:rsidRPr="00A447C6" w:rsidRDefault="00214028" w:rsidP="00A447C6">
      <w:pPr>
        <w:pStyle w:val="Prrafodelista"/>
        <w:numPr>
          <w:ilvl w:val="0"/>
          <w:numId w:val="207"/>
        </w:numPr>
        <w:rPr>
          <w:lang w:val="es-419" w:eastAsia="es-CO"/>
        </w:rPr>
      </w:pPr>
      <w:r w:rsidRPr="00A447C6">
        <w:rPr>
          <w:lang w:val="es-419" w:eastAsia="es-CO"/>
        </w:rPr>
        <w:t>Costados o flancos.</w:t>
      </w:r>
      <w:r w:rsidRPr="00A447C6">
        <w:rPr>
          <w:lang w:val="es-419" w:eastAsia="es-CO"/>
        </w:rPr>
        <w:tab/>
        <w:t xml:space="preserve"> </w:t>
      </w:r>
    </w:p>
    <w:p w14:paraId="795E5AE3" w14:textId="77777777" w:rsidR="00214028" w:rsidRPr="00A447C6" w:rsidRDefault="00214028" w:rsidP="00A447C6">
      <w:pPr>
        <w:rPr>
          <w:b/>
          <w:bCs/>
          <w:lang w:val="es-419" w:eastAsia="es-CO"/>
        </w:rPr>
      </w:pPr>
      <w:r w:rsidRPr="00A447C6">
        <w:rPr>
          <w:b/>
          <w:bCs/>
          <w:lang w:val="es-419" w:eastAsia="es-CO"/>
        </w:rPr>
        <w:t>Sistema del motor</w:t>
      </w:r>
    </w:p>
    <w:p w14:paraId="7232479B" w14:textId="27D47AE7" w:rsidR="00214028" w:rsidRPr="00214028" w:rsidRDefault="00214028" w:rsidP="00A447C6">
      <w:pPr>
        <w:rPr>
          <w:lang w:val="es-419" w:eastAsia="es-CO"/>
        </w:rPr>
      </w:pPr>
      <w:r w:rsidRPr="00214028">
        <w:rPr>
          <w:lang w:val="es-419" w:eastAsia="es-CO"/>
        </w:rPr>
        <w:t>Componentes mecánicos, eléctricos y electrónicos que generan la energía necesaria para mover un vehículo. Su función es convertir la energía del combustible (gasolina, diésel o energía eléctrica, según el tipo de motor) en energía mecánica, para así impulsar el automóvil a través del sistema de transmisión. Se encuentra integrado por:</w:t>
      </w:r>
    </w:p>
    <w:p w14:paraId="0DF1EF6A" w14:textId="4F5D9B79" w:rsidR="00214028" w:rsidRPr="00A447C6" w:rsidRDefault="00214028" w:rsidP="00A447C6">
      <w:pPr>
        <w:pStyle w:val="Prrafodelista"/>
        <w:numPr>
          <w:ilvl w:val="0"/>
          <w:numId w:val="209"/>
        </w:numPr>
        <w:rPr>
          <w:lang w:val="es-419" w:eastAsia="es-CO"/>
        </w:rPr>
      </w:pPr>
      <w:r w:rsidRPr="00A447C6">
        <w:rPr>
          <w:lang w:val="es-419" w:eastAsia="es-CO"/>
        </w:rPr>
        <w:lastRenderedPageBreak/>
        <w:t>Bloque motor.</w:t>
      </w:r>
    </w:p>
    <w:p w14:paraId="157A6158" w14:textId="4EFAA335" w:rsidR="00214028" w:rsidRPr="00A447C6" w:rsidRDefault="00214028" w:rsidP="00A447C6">
      <w:pPr>
        <w:pStyle w:val="Prrafodelista"/>
        <w:numPr>
          <w:ilvl w:val="0"/>
          <w:numId w:val="209"/>
        </w:numPr>
        <w:rPr>
          <w:lang w:val="es-419" w:eastAsia="es-CO"/>
        </w:rPr>
      </w:pPr>
      <w:r w:rsidRPr="00A447C6">
        <w:rPr>
          <w:lang w:val="es-419" w:eastAsia="es-CO"/>
        </w:rPr>
        <w:t>Pistones.</w:t>
      </w:r>
    </w:p>
    <w:p w14:paraId="12F52A6A" w14:textId="660BDB58" w:rsidR="00214028" w:rsidRPr="00A447C6" w:rsidRDefault="00214028" w:rsidP="00A447C6">
      <w:pPr>
        <w:pStyle w:val="Prrafodelista"/>
        <w:numPr>
          <w:ilvl w:val="0"/>
          <w:numId w:val="209"/>
        </w:numPr>
        <w:rPr>
          <w:lang w:val="es-419" w:eastAsia="es-CO"/>
        </w:rPr>
      </w:pPr>
      <w:r w:rsidRPr="00A447C6">
        <w:rPr>
          <w:lang w:val="es-419" w:eastAsia="es-CO"/>
        </w:rPr>
        <w:t xml:space="preserve">Cigüeñal. </w:t>
      </w:r>
    </w:p>
    <w:p w14:paraId="6268D5E2" w14:textId="59A272DD" w:rsidR="00214028" w:rsidRPr="00A447C6" w:rsidRDefault="00214028" w:rsidP="00A447C6">
      <w:pPr>
        <w:pStyle w:val="Prrafodelista"/>
        <w:numPr>
          <w:ilvl w:val="0"/>
          <w:numId w:val="209"/>
        </w:numPr>
        <w:rPr>
          <w:lang w:val="es-419" w:eastAsia="es-CO"/>
        </w:rPr>
      </w:pPr>
      <w:r w:rsidRPr="00A447C6">
        <w:rPr>
          <w:lang w:val="es-419" w:eastAsia="es-CO"/>
        </w:rPr>
        <w:t>Bielas.</w:t>
      </w:r>
    </w:p>
    <w:p w14:paraId="6AE233D6" w14:textId="1D799FD4" w:rsidR="00214028" w:rsidRPr="00A447C6" w:rsidRDefault="00214028" w:rsidP="00A447C6">
      <w:pPr>
        <w:pStyle w:val="Prrafodelista"/>
        <w:numPr>
          <w:ilvl w:val="0"/>
          <w:numId w:val="209"/>
        </w:numPr>
        <w:rPr>
          <w:lang w:val="es-419" w:eastAsia="es-CO"/>
        </w:rPr>
      </w:pPr>
      <w:r w:rsidRPr="00A447C6">
        <w:rPr>
          <w:lang w:val="es-419" w:eastAsia="es-CO"/>
        </w:rPr>
        <w:t>Culata</w:t>
      </w:r>
      <w:r w:rsidR="00A447C6">
        <w:rPr>
          <w:lang w:val="es-419" w:eastAsia="es-CO"/>
        </w:rPr>
        <w:t>.</w:t>
      </w:r>
    </w:p>
    <w:p w14:paraId="0ABE58FA" w14:textId="678847EF" w:rsidR="00214028" w:rsidRPr="00A447C6" w:rsidRDefault="00214028" w:rsidP="00A447C6">
      <w:pPr>
        <w:pStyle w:val="Prrafodelista"/>
        <w:numPr>
          <w:ilvl w:val="0"/>
          <w:numId w:val="209"/>
        </w:numPr>
        <w:rPr>
          <w:lang w:val="es-419" w:eastAsia="es-CO"/>
        </w:rPr>
      </w:pPr>
      <w:r w:rsidRPr="00A447C6">
        <w:rPr>
          <w:lang w:val="es-419" w:eastAsia="es-CO"/>
        </w:rPr>
        <w:t>Válvulas.</w:t>
      </w:r>
      <w:r w:rsidRPr="00A447C6">
        <w:rPr>
          <w:lang w:val="es-419" w:eastAsia="es-CO"/>
        </w:rPr>
        <w:tab/>
        <w:t xml:space="preserve"> </w:t>
      </w:r>
    </w:p>
    <w:p w14:paraId="33D1A43C" w14:textId="77777777" w:rsidR="00214028" w:rsidRPr="00A447C6" w:rsidRDefault="00214028" w:rsidP="00A447C6">
      <w:pPr>
        <w:rPr>
          <w:b/>
          <w:bCs/>
          <w:lang w:val="es-419" w:eastAsia="es-CO"/>
        </w:rPr>
      </w:pPr>
      <w:r w:rsidRPr="00A447C6">
        <w:rPr>
          <w:b/>
          <w:bCs/>
          <w:lang w:val="es-419" w:eastAsia="es-CO"/>
        </w:rPr>
        <w:t>Sistema de carrocería</w:t>
      </w:r>
    </w:p>
    <w:p w14:paraId="0DF2A409" w14:textId="723C8D90" w:rsidR="00214028" w:rsidRPr="00214028" w:rsidRDefault="00214028" w:rsidP="00A447C6">
      <w:pPr>
        <w:rPr>
          <w:lang w:val="es-419" w:eastAsia="es-CO"/>
        </w:rPr>
      </w:pPr>
      <w:r w:rsidRPr="00214028">
        <w:rPr>
          <w:lang w:val="es-419" w:eastAsia="es-CO"/>
        </w:rPr>
        <w:t>Es la estructura externa del vehículo que cubre y protege tanto a los ocupantes como a los componentes mecánicos y eléctricos. Su diseño no solo cumple funciones estéticas, sino también estructurales, de seguridad, aerodinámica y confort. Sus partes son:</w:t>
      </w:r>
    </w:p>
    <w:p w14:paraId="308B9309" w14:textId="6112355C" w:rsidR="00214028" w:rsidRPr="00A447C6" w:rsidRDefault="00214028" w:rsidP="00A447C6">
      <w:pPr>
        <w:pStyle w:val="Prrafodelista"/>
        <w:numPr>
          <w:ilvl w:val="0"/>
          <w:numId w:val="211"/>
        </w:numPr>
        <w:rPr>
          <w:lang w:val="es-419" w:eastAsia="es-CO"/>
        </w:rPr>
      </w:pPr>
      <w:r w:rsidRPr="00A447C6">
        <w:rPr>
          <w:lang w:val="es-419" w:eastAsia="es-CO"/>
        </w:rPr>
        <w:t>Capó.</w:t>
      </w:r>
    </w:p>
    <w:p w14:paraId="759488B9" w14:textId="2CFE8242" w:rsidR="00214028" w:rsidRPr="00A447C6" w:rsidRDefault="00214028" w:rsidP="00A447C6">
      <w:pPr>
        <w:pStyle w:val="Prrafodelista"/>
        <w:numPr>
          <w:ilvl w:val="0"/>
          <w:numId w:val="211"/>
        </w:numPr>
        <w:rPr>
          <w:lang w:val="es-419" w:eastAsia="es-CO"/>
        </w:rPr>
      </w:pPr>
      <w:r w:rsidRPr="00A447C6">
        <w:rPr>
          <w:lang w:val="es-419" w:eastAsia="es-CO"/>
        </w:rPr>
        <w:t>Techo.</w:t>
      </w:r>
    </w:p>
    <w:p w14:paraId="5E4E13D9" w14:textId="54AAC04A" w:rsidR="00214028" w:rsidRPr="00A447C6" w:rsidRDefault="00214028" w:rsidP="00A447C6">
      <w:pPr>
        <w:pStyle w:val="Prrafodelista"/>
        <w:numPr>
          <w:ilvl w:val="0"/>
          <w:numId w:val="211"/>
        </w:numPr>
        <w:rPr>
          <w:lang w:val="es-419" w:eastAsia="es-CO"/>
        </w:rPr>
      </w:pPr>
      <w:r w:rsidRPr="00A447C6">
        <w:rPr>
          <w:lang w:val="es-419" w:eastAsia="es-CO"/>
        </w:rPr>
        <w:t>Puertas: permiten el acceso al habitáculo.</w:t>
      </w:r>
    </w:p>
    <w:p w14:paraId="745C4239" w14:textId="57036265" w:rsidR="00214028" w:rsidRPr="00A447C6" w:rsidRDefault="00214028" w:rsidP="00A447C6">
      <w:pPr>
        <w:pStyle w:val="Prrafodelista"/>
        <w:numPr>
          <w:ilvl w:val="0"/>
          <w:numId w:val="211"/>
        </w:numPr>
        <w:rPr>
          <w:lang w:val="es-419" w:eastAsia="es-CO"/>
        </w:rPr>
      </w:pPr>
      <w:r w:rsidRPr="00A447C6">
        <w:rPr>
          <w:lang w:val="es-419" w:eastAsia="es-CO"/>
        </w:rPr>
        <w:t>Guardabarros.</w:t>
      </w:r>
    </w:p>
    <w:p w14:paraId="12656F1C" w14:textId="11A00ABE" w:rsidR="00214028" w:rsidRPr="00A447C6" w:rsidRDefault="00214028" w:rsidP="00A447C6">
      <w:pPr>
        <w:pStyle w:val="Prrafodelista"/>
        <w:numPr>
          <w:ilvl w:val="0"/>
          <w:numId w:val="211"/>
        </w:numPr>
        <w:rPr>
          <w:lang w:val="es-419" w:eastAsia="es-CO"/>
        </w:rPr>
      </w:pPr>
      <w:r w:rsidRPr="00A447C6">
        <w:rPr>
          <w:lang w:val="es-419" w:eastAsia="es-CO"/>
        </w:rPr>
        <w:t>Parachoques.</w:t>
      </w:r>
    </w:p>
    <w:p w14:paraId="586435F3" w14:textId="17090C60" w:rsidR="00214028" w:rsidRPr="00A447C6" w:rsidRDefault="00214028" w:rsidP="00A447C6">
      <w:pPr>
        <w:pStyle w:val="Prrafodelista"/>
        <w:numPr>
          <w:ilvl w:val="0"/>
          <w:numId w:val="211"/>
        </w:numPr>
        <w:rPr>
          <w:lang w:val="es-419" w:eastAsia="es-CO"/>
        </w:rPr>
      </w:pPr>
      <w:r w:rsidRPr="00A447C6">
        <w:rPr>
          <w:lang w:val="es-419" w:eastAsia="es-CO"/>
        </w:rPr>
        <w:t>Cofre y baúl.</w:t>
      </w:r>
    </w:p>
    <w:p w14:paraId="49DDAEB6" w14:textId="77777777" w:rsidR="005613FD" w:rsidRDefault="00214028" w:rsidP="00A447C6">
      <w:pPr>
        <w:pStyle w:val="Prrafodelista"/>
        <w:numPr>
          <w:ilvl w:val="0"/>
          <w:numId w:val="211"/>
        </w:numPr>
        <w:rPr>
          <w:lang w:val="es-419" w:eastAsia="es-CO"/>
        </w:rPr>
      </w:pPr>
      <w:r w:rsidRPr="00A447C6">
        <w:rPr>
          <w:lang w:val="es-419" w:eastAsia="es-CO"/>
        </w:rPr>
        <w:t>Ventanas y parabrisas</w:t>
      </w:r>
      <w:r w:rsidR="00DB4ACD">
        <w:rPr>
          <w:lang w:val="es-419" w:eastAsia="es-CO"/>
        </w:rPr>
        <w:t>.</w:t>
      </w:r>
    </w:p>
    <w:p w14:paraId="33AEAE84" w14:textId="77777777" w:rsidR="005613FD" w:rsidRDefault="005613FD" w:rsidP="005613FD">
      <w:pPr>
        <w:spacing w:before="0" w:after="160" w:line="259" w:lineRule="auto"/>
        <w:ind w:firstLine="0"/>
        <w:rPr>
          <w:lang w:val="es-419" w:eastAsia="es-CO"/>
        </w:rPr>
      </w:pPr>
    </w:p>
    <w:p w14:paraId="27831B35" w14:textId="77777777" w:rsidR="005613FD" w:rsidRDefault="005613FD" w:rsidP="005613FD">
      <w:pPr>
        <w:spacing w:before="0" w:after="160" w:line="259" w:lineRule="auto"/>
        <w:ind w:firstLine="0"/>
        <w:rPr>
          <w:lang w:val="es-419" w:eastAsia="es-CO"/>
        </w:rPr>
      </w:pPr>
    </w:p>
    <w:p w14:paraId="7CF5C404" w14:textId="77777777" w:rsidR="005613FD" w:rsidRDefault="005613FD" w:rsidP="005613FD">
      <w:pPr>
        <w:spacing w:before="0" w:after="160" w:line="259" w:lineRule="auto"/>
        <w:ind w:firstLine="0"/>
        <w:rPr>
          <w:lang w:val="es-419" w:eastAsia="es-CO"/>
        </w:rPr>
      </w:pPr>
    </w:p>
    <w:p w14:paraId="405A620D" w14:textId="77777777" w:rsidR="005613FD" w:rsidRDefault="005613FD" w:rsidP="005613FD">
      <w:pPr>
        <w:spacing w:before="0" w:after="160" w:line="259" w:lineRule="auto"/>
        <w:ind w:firstLine="0"/>
        <w:rPr>
          <w:lang w:val="es-419" w:eastAsia="es-CO"/>
        </w:rPr>
      </w:pPr>
    </w:p>
    <w:p w14:paraId="17768EA3" w14:textId="7B6DDA3D" w:rsidR="00214028" w:rsidRPr="005613FD" w:rsidRDefault="00214028" w:rsidP="005613FD">
      <w:pPr>
        <w:spacing w:before="0" w:after="160" w:line="259" w:lineRule="auto"/>
        <w:ind w:firstLine="0"/>
        <w:rPr>
          <w:lang w:val="es-419" w:eastAsia="es-CO"/>
        </w:rPr>
      </w:pPr>
      <w:r w:rsidRPr="005613FD">
        <w:rPr>
          <w:lang w:val="es-419" w:eastAsia="es-CO"/>
        </w:rPr>
        <w:tab/>
        <w:t xml:space="preserve"> </w:t>
      </w:r>
    </w:p>
    <w:p w14:paraId="5DF50073" w14:textId="50E85DC0" w:rsidR="00CE3676" w:rsidRDefault="00CE3676" w:rsidP="003A0AF8">
      <w:pPr>
        <w:pStyle w:val="Figura"/>
        <w:rPr>
          <w:b w:val="0"/>
          <w:bCs w:val="0"/>
        </w:rPr>
      </w:pPr>
      <w:r>
        <w:lastRenderedPageBreak/>
        <w:t xml:space="preserve">Figura 2. </w:t>
      </w:r>
      <w:r w:rsidRPr="003A0AF8">
        <w:rPr>
          <w:b w:val="0"/>
          <w:bCs w:val="0"/>
        </w:rPr>
        <w:t xml:space="preserve">Estructura </w:t>
      </w:r>
      <w:r w:rsidR="00F2362C" w:rsidRPr="003A0AF8">
        <w:rPr>
          <w:b w:val="0"/>
          <w:bCs w:val="0"/>
        </w:rPr>
        <w:t xml:space="preserve">de la </w:t>
      </w:r>
      <w:r w:rsidRPr="003A0AF8">
        <w:rPr>
          <w:b w:val="0"/>
          <w:bCs w:val="0"/>
        </w:rPr>
        <w:t>normativa vial</w:t>
      </w:r>
    </w:p>
    <w:p w14:paraId="6F2D5635" w14:textId="38380A46" w:rsidR="003A0AF8" w:rsidRDefault="00DE41D5" w:rsidP="00DE41D5">
      <w:pPr>
        <w:rPr>
          <w:lang w:val="es-419" w:eastAsia="es-CO"/>
        </w:rPr>
      </w:pPr>
      <w:r>
        <w:rPr>
          <w:noProof/>
          <w:lang w:val="es-419" w:eastAsia="es-CO"/>
        </w:rPr>
        <w:drawing>
          <wp:inline distT="0" distB="0" distL="0" distR="0" wp14:anchorId="71468864" wp14:editId="2B5226D9">
            <wp:extent cx="5484047" cy="2874010"/>
            <wp:effectExtent l="0" t="0" r="2540" b="0"/>
            <wp:docPr id="1167018436" name="Gráfico 4" descr="En la figura 2 se muestra un diagrama de la estructura la normativa vial y sus diferentes componentes a saber:&#10;Licencias y condiciones del vehículo:  documentos que acreditan la operación segura del vehículo.&#10;Registro de información de conductores: base de datos de conductores, vehículos y licencias. &#10;Autoridades: organismos encargados de regular y hacer cumplir las normas de transito.&#10;Código de tránsito y transporte: regula la movilidad en as vías públicas para garantizar la seguridad y eficiencia.&#10;Principios del código de tránsito: guía la seguridad vial, la protección de la vida y la convivencia ciudad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8436" name="Gráfico 4" descr="En la figura 2 se muestra un diagrama de la estructura la normativa vial y sus diferentes componentes a saber:&#10;Licencias y condiciones del vehículo:  documentos que acreditan la operación segura del vehículo.&#10;Registro de información de conductores: base de datos de conductores, vehículos y licencias. &#10;Autoridades: organismos encargados de regular y hacer cumplir las normas de transito.&#10;Código de tránsito y transporte: regula la movilidad en as vías públicas para garantizar la seguridad y eficiencia.&#10;Principios del código de tránsito: guía la seguridad vial, la protección de la vida y la convivencia ciudadana."/>
                    <pic:cNvPicPr/>
                  </pic:nvPicPr>
                  <pic:blipFill>
                    <a:blip r:embed="rId18">
                      <a:extLst>
                        <a:ext uri="{96DAC541-7B7A-43D3-8B79-37D633B846F1}">
                          <asvg:svgBlip xmlns:asvg="http://schemas.microsoft.com/office/drawing/2016/SVG/main" r:embed="rId19"/>
                        </a:ext>
                      </a:extLst>
                    </a:blip>
                    <a:stretch>
                      <a:fillRect/>
                    </a:stretch>
                  </pic:blipFill>
                  <pic:spPr>
                    <a:xfrm>
                      <a:off x="0" y="0"/>
                      <a:ext cx="5498581" cy="2881627"/>
                    </a:xfrm>
                    <a:prstGeom prst="rect">
                      <a:avLst/>
                    </a:prstGeom>
                  </pic:spPr>
                </pic:pic>
              </a:graphicData>
            </a:graphic>
          </wp:inline>
        </w:drawing>
      </w:r>
    </w:p>
    <w:p w14:paraId="59490919" w14:textId="5C20BE31" w:rsidR="00CE3676" w:rsidRPr="00CE3676" w:rsidRDefault="00CE3676" w:rsidP="00CE3676">
      <w:pPr>
        <w:rPr>
          <w:lang w:val="es-419" w:eastAsia="es-CO"/>
        </w:rPr>
      </w:pPr>
      <w:r w:rsidRPr="00CE3676">
        <w:rPr>
          <w:lang w:val="es-419" w:eastAsia="es-CO"/>
        </w:rPr>
        <w:t xml:space="preserve">En la figura </w:t>
      </w:r>
      <w:r>
        <w:rPr>
          <w:lang w:val="es-419" w:eastAsia="es-CO"/>
        </w:rPr>
        <w:t>2</w:t>
      </w:r>
      <w:r w:rsidRPr="00CE3676">
        <w:rPr>
          <w:lang w:val="es-419" w:eastAsia="es-CO"/>
        </w:rPr>
        <w:t xml:space="preserve"> se muestra un diagrama de la estructura la normativa vial y sus diferentes componentes a saber:</w:t>
      </w:r>
    </w:p>
    <w:p w14:paraId="61EEFC31" w14:textId="38F2EE3D" w:rsidR="00CE3676" w:rsidRPr="00CE3676" w:rsidRDefault="00CE3676" w:rsidP="00CE3676">
      <w:pPr>
        <w:pStyle w:val="Prrafodelista"/>
        <w:numPr>
          <w:ilvl w:val="0"/>
          <w:numId w:val="214"/>
        </w:numPr>
        <w:rPr>
          <w:lang w:val="es-419" w:eastAsia="es-CO"/>
        </w:rPr>
      </w:pPr>
      <w:r w:rsidRPr="00CE3676">
        <w:rPr>
          <w:b/>
          <w:bCs/>
          <w:lang w:val="es-419" w:eastAsia="es-CO"/>
        </w:rPr>
        <w:t>Licencias y condiciones del vehículo:</w:t>
      </w:r>
      <w:r w:rsidRPr="00CE3676">
        <w:rPr>
          <w:lang w:val="es-419" w:eastAsia="es-CO"/>
        </w:rPr>
        <w:t xml:space="preserve"> documentos que acreditan la operación segura del vehículo.</w:t>
      </w:r>
    </w:p>
    <w:p w14:paraId="284DC429" w14:textId="77777777" w:rsidR="00CE3676" w:rsidRPr="00CE3676" w:rsidRDefault="00CE3676" w:rsidP="00CE3676">
      <w:pPr>
        <w:pStyle w:val="Prrafodelista"/>
        <w:numPr>
          <w:ilvl w:val="0"/>
          <w:numId w:val="214"/>
        </w:numPr>
        <w:rPr>
          <w:lang w:val="es-419" w:eastAsia="es-CO"/>
        </w:rPr>
      </w:pPr>
      <w:r w:rsidRPr="00CE3676">
        <w:rPr>
          <w:b/>
          <w:bCs/>
          <w:lang w:val="es-419" w:eastAsia="es-CO"/>
        </w:rPr>
        <w:t xml:space="preserve">Registro de información de conductores: </w:t>
      </w:r>
      <w:r w:rsidRPr="00CE3676">
        <w:rPr>
          <w:lang w:val="es-419" w:eastAsia="es-CO"/>
        </w:rPr>
        <w:t xml:space="preserve">base de datos de conductores, vehículos y licencias. </w:t>
      </w:r>
    </w:p>
    <w:p w14:paraId="4A6B2300" w14:textId="6D5ABEDA" w:rsidR="00CE3676" w:rsidRPr="00CE3676" w:rsidRDefault="00CE3676" w:rsidP="00CE3676">
      <w:pPr>
        <w:pStyle w:val="Prrafodelista"/>
        <w:numPr>
          <w:ilvl w:val="0"/>
          <w:numId w:val="214"/>
        </w:numPr>
        <w:rPr>
          <w:lang w:val="es-419" w:eastAsia="es-CO"/>
        </w:rPr>
      </w:pPr>
      <w:r w:rsidRPr="00CE3676">
        <w:rPr>
          <w:b/>
          <w:bCs/>
          <w:lang w:val="es-419" w:eastAsia="es-CO"/>
        </w:rPr>
        <w:t xml:space="preserve">Autoridades: </w:t>
      </w:r>
      <w:r w:rsidRPr="00CE3676">
        <w:rPr>
          <w:lang w:val="es-419" w:eastAsia="es-CO"/>
        </w:rPr>
        <w:t>organismos encargados de regular y hacer cumplir las normas de tr</w:t>
      </w:r>
      <w:r>
        <w:rPr>
          <w:lang w:val="es-419" w:eastAsia="es-CO"/>
        </w:rPr>
        <w:t>á</w:t>
      </w:r>
      <w:r w:rsidRPr="00CE3676">
        <w:rPr>
          <w:lang w:val="es-419" w:eastAsia="es-CO"/>
        </w:rPr>
        <w:t>nsito.</w:t>
      </w:r>
    </w:p>
    <w:p w14:paraId="0B2A8321" w14:textId="3AE67A24" w:rsidR="00CE3676" w:rsidRPr="00CE3676" w:rsidRDefault="00CE3676" w:rsidP="00CE3676">
      <w:pPr>
        <w:pStyle w:val="Prrafodelista"/>
        <w:numPr>
          <w:ilvl w:val="0"/>
          <w:numId w:val="214"/>
        </w:numPr>
        <w:rPr>
          <w:lang w:val="es-419" w:eastAsia="es-CO"/>
        </w:rPr>
      </w:pPr>
      <w:r w:rsidRPr="00CE3676">
        <w:rPr>
          <w:b/>
          <w:bCs/>
          <w:lang w:val="es-419" w:eastAsia="es-CO"/>
        </w:rPr>
        <w:t>C</w:t>
      </w:r>
      <w:r>
        <w:rPr>
          <w:b/>
          <w:bCs/>
          <w:lang w:val="es-419" w:eastAsia="es-CO"/>
        </w:rPr>
        <w:t>ó</w:t>
      </w:r>
      <w:r w:rsidRPr="00CE3676">
        <w:rPr>
          <w:b/>
          <w:bCs/>
          <w:lang w:val="es-419" w:eastAsia="es-CO"/>
        </w:rPr>
        <w:t xml:space="preserve">digo de </w:t>
      </w:r>
      <w:r w:rsidR="009A473A">
        <w:rPr>
          <w:b/>
          <w:bCs/>
          <w:lang w:val="es-419" w:eastAsia="es-CO"/>
        </w:rPr>
        <w:t>T</w:t>
      </w:r>
      <w:r w:rsidRPr="00CE3676">
        <w:rPr>
          <w:b/>
          <w:bCs/>
          <w:lang w:val="es-419" w:eastAsia="es-CO"/>
        </w:rPr>
        <w:t xml:space="preserve">ránsito y </w:t>
      </w:r>
      <w:r w:rsidR="009A473A">
        <w:rPr>
          <w:b/>
          <w:bCs/>
          <w:lang w:val="es-419" w:eastAsia="es-CO"/>
        </w:rPr>
        <w:t>T</w:t>
      </w:r>
      <w:r w:rsidRPr="00CE3676">
        <w:rPr>
          <w:b/>
          <w:bCs/>
          <w:lang w:val="es-419" w:eastAsia="es-CO"/>
        </w:rPr>
        <w:t>ransporte:</w:t>
      </w:r>
      <w:r w:rsidRPr="00CE3676">
        <w:rPr>
          <w:lang w:val="es-419" w:eastAsia="es-CO"/>
        </w:rPr>
        <w:t xml:space="preserve"> regula la movilidad en </w:t>
      </w:r>
      <w:r w:rsidR="00F2362C">
        <w:rPr>
          <w:lang w:val="es-419" w:eastAsia="es-CO"/>
        </w:rPr>
        <w:t>l</w:t>
      </w:r>
      <w:r w:rsidRPr="00CE3676">
        <w:rPr>
          <w:lang w:val="es-419" w:eastAsia="es-CO"/>
        </w:rPr>
        <w:t>as v</w:t>
      </w:r>
      <w:r>
        <w:rPr>
          <w:lang w:val="es-419" w:eastAsia="es-CO"/>
        </w:rPr>
        <w:t>í</w:t>
      </w:r>
      <w:r w:rsidRPr="00CE3676">
        <w:rPr>
          <w:lang w:val="es-419" w:eastAsia="es-CO"/>
        </w:rPr>
        <w:t>as p</w:t>
      </w:r>
      <w:r>
        <w:rPr>
          <w:lang w:val="es-419" w:eastAsia="es-CO"/>
        </w:rPr>
        <w:t>ú</w:t>
      </w:r>
      <w:r w:rsidRPr="00CE3676">
        <w:rPr>
          <w:lang w:val="es-419" w:eastAsia="es-CO"/>
        </w:rPr>
        <w:t>blicas para garantizar la seguridad y eficiencia.</w:t>
      </w:r>
    </w:p>
    <w:p w14:paraId="23A740D3" w14:textId="5CE78555" w:rsidR="00CE3676" w:rsidRPr="00CE3676" w:rsidRDefault="00CE3676" w:rsidP="00CE3676">
      <w:pPr>
        <w:pStyle w:val="Prrafodelista"/>
        <w:numPr>
          <w:ilvl w:val="0"/>
          <w:numId w:val="214"/>
        </w:numPr>
        <w:rPr>
          <w:lang w:val="es-419" w:eastAsia="es-CO"/>
        </w:rPr>
      </w:pPr>
      <w:r w:rsidRPr="00CE3676">
        <w:rPr>
          <w:b/>
          <w:bCs/>
          <w:lang w:val="es-419" w:eastAsia="es-CO"/>
        </w:rPr>
        <w:t xml:space="preserve">Principios del </w:t>
      </w:r>
      <w:r w:rsidR="009A473A">
        <w:rPr>
          <w:b/>
          <w:bCs/>
          <w:lang w:val="es-419" w:eastAsia="es-CO"/>
        </w:rPr>
        <w:t>C</w:t>
      </w:r>
      <w:r w:rsidRPr="00CE3676">
        <w:rPr>
          <w:b/>
          <w:bCs/>
          <w:lang w:val="es-419" w:eastAsia="es-CO"/>
        </w:rPr>
        <w:t xml:space="preserve">ódigo de </w:t>
      </w:r>
      <w:r w:rsidR="009A473A">
        <w:rPr>
          <w:b/>
          <w:bCs/>
          <w:lang w:val="es-419" w:eastAsia="es-CO"/>
        </w:rPr>
        <w:t>T</w:t>
      </w:r>
      <w:r w:rsidRPr="00CE3676">
        <w:rPr>
          <w:b/>
          <w:bCs/>
          <w:lang w:val="es-419" w:eastAsia="es-CO"/>
        </w:rPr>
        <w:t>ránsito:</w:t>
      </w:r>
      <w:r w:rsidRPr="00CE3676">
        <w:rPr>
          <w:lang w:val="es-419" w:eastAsia="es-CO"/>
        </w:rPr>
        <w:t xml:space="preserve"> guía la seguridad vial, la protección de la vida y la convivencia ciudadana.</w:t>
      </w:r>
    </w:p>
    <w:p w14:paraId="2AD32AE9" w14:textId="33F87D12" w:rsidR="006A79D1" w:rsidRPr="00DA3B85" w:rsidRDefault="00DA3B85" w:rsidP="00A447C6">
      <w:pPr>
        <w:ind w:firstLine="0"/>
        <w:rPr>
          <w:sz w:val="24"/>
          <w:szCs w:val="24"/>
          <w:lang w:val="es-419" w:eastAsia="es-CO"/>
        </w:rPr>
      </w:pPr>
      <w:r w:rsidRPr="00DA3B85">
        <w:rPr>
          <w:b/>
          <w:bCs/>
          <w:sz w:val="24"/>
          <w:szCs w:val="24"/>
          <w:lang w:val="es-419" w:eastAsia="es-CO"/>
        </w:rPr>
        <w:t>Fuente:</w:t>
      </w:r>
      <w:r w:rsidRPr="00DA3B85">
        <w:rPr>
          <w:sz w:val="24"/>
          <w:szCs w:val="24"/>
          <w:lang w:val="es-419" w:eastAsia="es-CO"/>
        </w:rPr>
        <w:t xml:space="preserve"> SENA, 2025.</w:t>
      </w:r>
    </w:p>
    <w:p w14:paraId="430F05DE" w14:textId="69341D96" w:rsidR="00DA3B85" w:rsidRDefault="00DA3B85" w:rsidP="00DA3B85">
      <w:pPr>
        <w:pStyle w:val="Ttulo2"/>
      </w:pPr>
      <w:bookmarkStart w:id="22" w:name="_Toc209191667"/>
      <w:r>
        <w:lastRenderedPageBreak/>
        <w:t>4.6 Seguros y responsabilidades del vehículo</w:t>
      </w:r>
      <w:bookmarkEnd w:id="22"/>
    </w:p>
    <w:p w14:paraId="15B6ACD6" w14:textId="2989697F" w:rsidR="00B077BB" w:rsidRPr="00B077BB" w:rsidRDefault="00B077BB" w:rsidP="00B077BB">
      <w:pPr>
        <w:rPr>
          <w:lang w:val="es-419" w:eastAsia="es-CO"/>
        </w:rPr>
      </w:pPr>
      <w:r w:rsidRPr="00B077BB">
        <w:rPr>
          <w:lang w:val="es-419" w:eastAsia="es-CO"/>
        </w:rPr>
        <w:t>Los seguros son contratos que transfieren el riesgo económico derivado de posibles accidentes, daños o pérdidas, desde el propietario del vehículo hacia una compañía aseguradora. En Colombia, el seguro obligatorio más representativo es el SOAT (Seguro Obligatorio de Accidentes de Tránsito), que cubre daños corporales a ocupantes y terceros, independientemente de quién tenga la culpa en un accidente. Además del SOAT, existen seguros voluntarios que cubren aspectos como daños materiales, robo, responsabilidad civil extracontractual, carga transportada, entre otros. Estos son fundamentales en operaciones logísticas, de carga o transporte de pasajeros, donde se manejan altos niveles de riesgo.</w:t>
      </w:r>
    </w:p>
    <w:p w14:paraId="5E2DA56F" w14:textId="1A5AC56A" w:rsidR="00B077BB" w:rsidRPr="00E776E4" w:rsidRDefault="00B077BB" w:rsidP="0062440F">
      <w:pPr>
        <w:rPr>
          <w:lang w:val="es-419" w:eastAsia="es-CO"/>
        </w:rPr>
      </w:pPr>
      <w:r w:rsidRPr="00E776E4">
        <w:rPr>
          <w:lang w:val="es-419" w:eastAsia="es-CO"/>
        </w:rPr>
        <w:t>Responsabilidad: responde civilmente por daños ocasionales a terceros (persona</w:t>
      </w:r>
      <w:r w:rsidR="00E776E4" w:rsidRPr="00E776E4">
        <w:rPr>
          <w:lang w:val="es-419" w:eastAsia="es-CO"/>
        </w:rPr>
        <w:t xml:space="preserve"> </w:t>
      </w:r>
      <w:r w:rsidR="00E776E4" w:rsidRPr="00E776E4">
        <w:rPr>
          <w:lang w:val="es-419" w:eastAsia="es-CO"/>
        </w:rPr>
        <w:t xml:space="preserve"> – </w:t>
      </w:r>
      <w:r w:rsidRPr="00E776E4">
        <w:rPr>
          <w:lang w:val="es-419" w:eastAsia="es-CO"/>
        </w:rPr>
        <w:t>bienes), documento obligatorio.</w:t>
      </w:r>
    </w:p>
    <w:p w14:paraId="55E79018" w14:textId="01E19B68" w:rsidR="00972068" w:rsidRPr="00972068" w:rsidRDefault="00972068" w:rsidP="0062440F">
      <w:pPr>
        <w:rPr>
          <w:b/>
          <w:bCs/>
          <w:lang w:val="es-419" w:eastAsia="es-CO"/>
        </w:rPr>
      </w:pPr>
      <w:r w:rsidRPr="00972068">
        <w:rPr>
          <w:b/>
          <w:bCs/>
          <w:lang w:val="es-419" w:eastAsia="es-CO"/>
        </w:rPr>
        <w:t>Vehículos comerciales (carga – transporte de mercancías):</w:t>
      </w:r>
    </w:p>
    <w:p w14:paraId="1830885D" w14:textId="490D98D4" w:rsidR="00B077BB" w:rsidRPr="00B077BB" w:rsidRDefault="00B077BB" w:rsidP="00B077BB">
      <w:pPr>
        <w:pStyle w:val="Prrafodelista"/>
        <w:numPr>
          <w:ilvl w:val="0"/>
          <w:numId w:val="216"/>
        </w:numPr>
        <w:rPr>
          <w:lang w:val="es-419" w:eastAsia="es-CO"/>
        </w:rPr>
      </w:pPr>
      <w:r w:rsidRPr="00B077BB">
        <w:rPr>
          <w:lang w:val="es-419" w:eastAsia="es-CO"/>
        </w:rPr>
        <w:t>SOAT o equivalente.</w:t>
      </w:r>
    </w:p>
    <w:p w14:paraId="18EC26FD" w14:textId="4EBE8E27" w:rsidR="00B077BB" w:rsidRPr="00B077BB" w:rsidRDefault="00B077BB" w:rsidP="00B077BB">
      <w:pPr>
        <w:pStyle w:val="Prrafodelista"/>
        <w:numPr>
          <w:ilvl w:val="0"/>
          <w:numId w:val="216"/>
        </w:numPr>
        <w:rPr>
          <w:lang w:val="es-419" w:eastAsia="es-CO"/>
        </w:rPr>
      </w:pPr>
      <w:r w:rsidRPr="00B077BB">
        <w:rPr>
          <w:lang w:val="es-419" w:eastAsia="es-CO"/>
        </w:rPr>
        <w:t>Seguro de responsabilidad civil extracontractual de mayor cobertura.</w:t>
      </w:r>
    </w:p>
    <w:p w14:paraId="36A06B29" w14:textId="21606158" w:rsidR="00B077BB" w:rsidRPr="00B077BB" w:rsidRDefault="00B077BB" w:rsidP="00B077BB">
      <w:pPr>
        <w:pStyle w:val="Prrafodelista"/>
        <w:numPr>
          <w:ilvl w:val="0"/>
          <w:numId w:val="216"/>
        </w:numPr>
        <w:rPr>
          <w:lang w:val="es-419" w:eastAsia="es-CO"/>
        </w:rPr>
      </w:pPr>
      <w:r w:rsidRPr="00B077BB">
        <w:rPr>
          <w:lang w:val="es-419" w:eastAsia="es-CO"/>
        </w:rPr>
        <w:t>Seguro de carga: permite proteger la mercancía de robo, daño o p</w:t>
      </w:r>
      <w:r w:rsidR="00952D68">
        <w:rPr>
          <w:lang w:val="es-419" w:eastAsia="es-CO"/>
        </w:rPr>
        <w:t>é</w:t>
      </w:r>
      <w:r w:rsidRPr="00B077BB">
        <w:rPr>
          <w:lang w:val="es-419" w:eastAsia="es-CO"/>
        </w:rPr>
        <w:t>rdida.</w:t>
      </w:r>
    </w:p>
    <w:p w14:paraId="433BE706" w14:textId="0FEBC612" w:rsidR="00B077BB" w:rsidRPr="00B077BB" w:rsidRDefault="00B077BB" w:rsidP="00B077BB">
      <w:pPr>
        <w:pStyle w:val="Prrafodelista"/>
        <w:numPr>
          <w:ilvl w:val="0"/>
          <w:numId w:val="216"/>
        </w:numPr>
        <w:rPr>
          <w:lang w:val="es-419" w:eastAsia="es-CO"/>
        </w:rPr>
      </w:pPr>
      <w:r w:rsidRPr="00B077BB">
        <w:rPr>
          <w:lang w:val="es-419" w:eastAsia="es-CO"/>
        </w:rPr>
        <w:t>Póliza de transporte: nacional o internacional, según rutas.</w:t>
      </w:r>
    </w:p>
    <w:p w14:paraId="687FA27D" w14:textId="0BADAB78" w:rsidR="00DA3B85" w:rsidRDefault="00B077BB" w:rsidP="003A0AF8">
      <w:pPr>
        <w:pStyle w:val="Prrafodelista"/>
        <w:numPr>
          <w:ilvl w:val="0"/>
          <w:numId w:val="216"/>
        </w:numPr>
        <w:rPr>
          <w:lang w:val="es-419" w:eastAsia="es-CO"/>
        </w:rPr>
      </w:pPr>
      <w:r w:rsidRPr="00B077BB">
        <w:rPr>
          <w:lang w:val="es-419" w:eastAsia="es-CO"/>
        </w:rPr>
        <w:t xml:space="preserve">RC (Responsabilidad </w:t>
      </w:r>
      <w:r w:rsidR="00952D68">
        <w:rPr>
          <w:lang w:val="es-419" w:eastAsia="es-CO"/>
        </w:rPr>
        <w:t>C</w:t>
      </w:r>
      <w:r w:rsidRPr="00B077BB">
        <w:rPr>
          <w:lang w:val="es-419" w:eastAsia="es-CO"/>
        </w:rPr>
        <w:t>ivil) contractual y extracontractual de amplio espectro.</w:t>
      </w:r>
    </w:p>
    <w:p w14:paraId="699702D4" w14:textId="77777777" w:rsidR="005613FD" w:rsidRDefault="005613FD" w:rsidP="005613FD">
      <w:pPr>
        <w:rPr>
          <w:lang w:val="es-419" w:eastAsia="es-CO"/>
        </w:rPr>
      </w:pPr>
    </w:p>
    <w:p w14:paraId="2085CDE3" w14:textId="77777777" w:rsidR="005613FD" w:rsidRDefault="005613FD" w:rsidP="005613FD">
      <w:pPr>
        <w:rPr>
          <w:lang w:val="es-419" w:eastAsia="es-CO"/>
        </w:rPr>
      </w:pPr>
    </w:p>
    <w:p w14:paraId="2EE85D28" w14:textId="77777777" w:rsidR="005613FD" w:rsidRDefault="005613FD" w:rsidP="005613FD">
      <w:pPr>
        <w:rPr>
          <w:lang w:val="es-419" w:eastAsia="es-CO"/>
        </w:rPr>
      </w:pPr>
    </w:p>
    <w:p w14:paraId="7CEA7B8C" w14:textId="77777777" w:rsidR="005613FD" w:rsidRDefault="005613FD" w:rsidP="00952D68">
      <w:pPr>
        <w:ind w:firstLine="0"/>
        <w:rPr>
          <w:lang w:val="es-419" w:eastAsia="es-CO"/>
        </w:rPr>
      </w:pPr>
    </w:p>
    <w:p w14:paraId="7D785B4C" w14:textId="77777777" w:rsidR="00952D68" w:rsidRPr="005613FD" w:rsidRDefault="00952D68" w:rsidP="00952D68">
      <w:pPr>
        <w:ind w:firstLine="0"/>
        <w:rPr>
          <w:lang w:val="es-419" w:eastAsia="es-CO"/>
        </w:rPr>
      </w:pPr>
    </w:p>
    <w:p w14:paraId="7986F6CC" w14:textId="16A13046" w:rsidR="00B077BB" w:rsidRDefault="00785FDC" w:rsidP="00785FDC">
      <w:pPr>
        <w:pStyle w:val="Tabla"/>
      </w:pPr>
      <w:r>
        <w:t>Seguro y responsabilidades del vehículo</w:t>
      </w:r>
    </w:p>
    <w:tbl>
      <w:tblPr>
        <w:tblStyle w:val="SENA"/>
        <w:tblW w:w="10060" w:type="dxa"/>
        <w:tblLayout w:type="fixed"/>
        <w:tblLook w:val="04A0" w:firstRow="1" w:lastRow="0" w:firstColumn="1" w:lastColumn="0" w:noHBand="0" w:noVBand="1"/>
        <w:tblCaption w:val="Seguro y responsabilidades del vehículo"/>
        <w:tblDescription w:val="En la tabla 1 se describen los diferentes seguros y responsabilidades que debe tener en cuenta un vehículo dependiendo de su tipo, ya sea particular, comercial, de servicio público, transporte especial o motocicletas."/>
      </w:tblPr>
      <w:tblGrid>
        <w:gridCol w:w="1660"/>
        <w:gridCol w:w="1660"/>
        <w:gridCol w:w="1661"/>
        <w:gridCol w:w="1660"/>
        <w:gridCol w:w="1660"/>
        <w:gridCol w:w="1759"/>
      </w:tblGrid>
      <w:tr w:rsidR="0017491B" w14:paraId="15434351" w14:textId="77777777" w:rsidTr="00543C19">
        <w:trPr>
          <w:cnfStyle w:val="100000000000" w:firstRow="1" w:lastRow="0" w:firstColumn="0" w:lastColumn="0" w:oddVBand="0" w:evenVBand="0" w:oddHBand="0" w:evenHBand="0" w:firstRowFirstColumn="0" w:firstRowLastColumn="0" w:lastRowFirstColumn="0" w:lastRowLastColumn="0"/>
          <w:tblHeader/>
        </w:trPr>
        <w:tc>
          <w:tcPr>
            <w:tcW w:w="1660" w:type="dxa"/>
          </w:tcPr>
          <w:p w14:paraId="78D2A8E7" w14:textId="77777777" w:rsidR="00785FDC" w:rsidRPr="00785FDC" w:rsidRDefault="00785FDC" w:rsidP="00785FDC">
            <w:pPr>
              <w:ind w:firstLine="0"/>
              <w:jc w:val="center"/>
              <w:rPr>
                <w:szCs w:val="28"/>
              </w:rPr>
            </w:pPr>
          </w:p>
        </w:tc>
        <w:tc>
          <w:tcPr>
            <w:tcW w:w="1660" w:type="dxa"/>
          </w:tcPr>
          <w:p w14:paraId="44A6AD8A" w14:textId="14755BF7" w:rsidR="00785FDC" w:rsidRPr="0017491B" w:rsidRDefault="00785FDC" w:rsidP="00785FDC">
            <w:pPr>
              <w:ind w:firstLine="0"/>
              <w:jc w:val="center"/>
              <w:rPr>
                <w:szCs w:val="28"/>
              </w:rPr>
            </w:pPr>
            <w:r w:rsidRPr="0017491B">
              <w:rPr>
                <w:szCs w:val="28"/>
              </w:rPr>
              <w:t>Vehículo particular</w:t>
            </w:r>
          </w:p>
        </w:tc>
        <w:tc>
          <w:tcPr>
            <w:tcW w:w="1661" w:type="dxa"/>
          </w:tcPr>
          <w:p w14:paraId="495C5821" w14:textId="428BDD01" w:rsidR="00785FDC" w:rsidRPr="0017491B" w:rsidRDefault="00785FDC" w:rsidP="00785FDC">
            <w:pPr>
              <w:ind w:firstLine="0"/>
              <w:jc w:val="center"/>
              <w:rPr>
                <w:szCs w:val="28"/>
              </w:rPr>
            </w:pPr>
            <w:r w:rsidRPr="0017491B">
              <w:rPr>
                <w:szCs w:val="28"/>
              </w:rPr>
              <w:t>Vehículo comercial</w:t>
            </w:r>
          </w:p>
        </w:tc>
        <w:tc>
          <w:tcPr>
            <w:tcW w:w="1660" w:type="dxa"/>
          </w:tcPr>
          <w:p w14:paraId="76ADD163" w14:textId="436E7ACC" w:rsidR="00785FDC" w:rsidRPr="0017491B" w:rsidRDefault="00785FDC" w:rsidP="00785FDC">
            <w:pPr>
              <w:ind w:firstLine="0"/>
              <w:jc w:val="center"/>
              <w:rPr>
                <w:szCs w:val="28"/>
              </w:rPr>
            </w:pPr>
            <w:r w:rsidRPr="0017491B">
              <w:rPr>
                <w:szCs w:val="28"/>
              </w:rPr>
              <w:t>Vehículo público</w:t>
            </w:r>
          </w:p>
        </w:tc>
        <w:tc>
          <w:tcPr>
            <w:tcW w:w="1660" w:type="dxa"/>
          </w:tcPr>
          <w:p w14:paraId="0546B649" w14:textId="301360C2" w:rsidR="00785FDC" w:rsidRPr="0017491B" w:rsidRDefault="00785FDC" w:rsidP="00785FDC">
            <w:pPr>
              <w:ind w:firstLine="0"/>
              <w:jc w:val="center"/>
              <w:rPr>
                <w:szCs w:val="28"/>
              </w:rPr>
            </w:pPr>
            <w:r w:rsidRPr="0017491B">
              <w:rPr>
                <w:szCs w:val="28"/>
              </w:rPr>
              <w:t>Transporte especial</w:t>
            </w:r>
          </w:p>
        </w:tc>
        <w:tc>
          <w:tcPr>
            <w:tcW w:w="1759" w:type="dxa"/>
          </w:tcPr>
          <w:p w14:paraId="04CBB09E" w14:textId="0DEF763F" w:rsidR="00785FDC" w:rsidRPr="0017491B" w:rsidRDefault="00785FDC" w:rsidP="00785FDC">
            <w:pPr>
              <w:ind w:firstLine="0"/>
              <w:jc w:val="center"/>
              <w:rPr>
                <w:szCs w:val="28"/>
              </w:rPr>
            </w:pPr>
            <w:r w:rsidRPr="0017491B">
              <w:rPr>
                <w:szCs w:val="28"/>
              </w:rPr>
              <w:t>Motocicletas</w:t>
            </w:r>
          </w:p>
        </w:tc>
      </w:tr>
      <w:tr w:rsidR="0017491B" w14:paraId="1FA1FCE7" w14:textId="77777777" w:rsidTr="00543C19">
        <w:trPr>
          <w:cnfStyle w:val="000000100000" w:firstRow="0" w:lastRow="0" w:firstColumn="0" w:lastColumn="0" w:oddVBand="0" w:evenVBand="0" w:oddHBand="1" w:evenHBand="0" w:firstRowFirstColumn="0" w:firstRowLastColumn="0" w:lastRowFirstColumn="0" w:lastRowLastColumn="0"/>
        </w:trPr>
        <w:tc>
          <w:tcPr>
            <w:tcW w:w="1660" w:type="dxa"/>
          </w:tcPr>
          <w:p w14:paraId="507A2A74" w14:textId="347F248E" w:rsidR="00785FDC" w:rsidRPr="00785FDC" w:rsidRDefault="00785FDC" w:rsidP="00543C19">
            <w:pPr>
              <w:suppressAutoHyphens/>
              <w:ind w:firstLine="0"/>
              <w:jc w:val="center"/>
              <w:rPr>
                <w:szCs w:val="28"/>
              </w:rPr>
            </w:pPr>
            <w:r w:rsidRPr="00785FDC">
              <w:rPr>
                <w:szCs w:val="28"/>
              </w:rPr>
              <w:t>Seguro obligatorio</w:t>
            </w:r>
          </w:p>
        </w:tc>
        <w:tc>
          <w:tcPr>
            <w:tcW w:w="1660" w:type="dxa"/>
          </w:tcPr>
          <w:p w14:paraId="79BB8E89" w14:textId="0CAA3760" w:rsidR="00785FDC" w:rsidRPr="0017491B" w:rsidRDefault="00785FDC" w:rsidP="00543C19">
            <w:pPr>
              <w:suppressAutoHyphens/>
              <w:ind w:firstLine="0"/>
              <w:jc w:val="center"/>
              <w:rPr>
                <w:szCs w:val="28"/>
              </w:rPr>
            </w:pPr>
            <w:r w:rsidRPr="0017491B">
              <w:rPr>
                <w:szCs w:val="28"/>
              </w:rPr>
              <w:t>SOAT</w:t>
            </w:r>
          </w:p>
        </w:tc>
        <w:tc>
          <w:tcPr>
            <w:tcW w:w="1661" w:type="dxa"/>
          </w:tcPr>
          <w:p w14:paraId="2B581B47" w14:textId="791B24E7" w:rsidR="00785FDC" w:rsidRPr="0017491B" w:rsidRDefault="00785FDC" w:rsidP="00543C19">
            <w:pPr>
              <w:suppressAutoHyphens/>
              <w:ind w:firstLine="0"/>
              <w:jc w:val="center"/>
              <w:rPr>
                <w:szCs w:val="28"/>
              </w:rPr>
            </w:pPr>
            <w:r w:rsidRPr="0017491B">
              <w:rPr>
                <w:szCs w:val="28"/>
              </w:rPr>
              <w:t>SOAT o equivalente</w:t>
            </w:r>
          </w:p>
        </w:tc>
        <w:tc>
          <w:tcPr>
            <w:tcW w:w="1660" w:type="dxa"/>
          </w:tcPr>
          <w:p w14:paraId="6E1B2FDB" w14:textId="2163B99E" w:rsidR="00785FDC" w:rsidRPr="0017491B" w:rsidRDefault="00785FDC" w:rsidP="00543C19">
            <w:pPr>
              <w:suppressAutoHyphens/>
              <w:ind w:firstLine="0"/>
              <w:jc w:val="center"/>
              <w:rPr>
                <w:szCs w:val="28"/>
              </w:rPr>
            </w:pPr>
            <w:r w:rsidRPr="0017491B">
              <w:rPr>
                <w:szCs w:val="28"/>
              </w:rPr>
              <w:t>SOAT</w:t>
            </w:r>
          </w:p>
        </w:tc>
        <w:tc>
          <w:tcPr>
            <w:tcW w:w="1660" w:type="dxa"/>
          </w:tcPr>
          <w:p w14:paraId="2407E630" w14:textId="09D49414" w:rsidR="00785FDC" w:rsidRPr="0017491B" w:rsidRDefault="00785FDC" w:rsidP="00543C19">
            <w:pPr>
              <w:suppressAutoHyphens/>
              <w:ind w:firstLine="0"/>
              <w:jc w:val="center"/>
              <w:rPr>
                <w:szCs w:val="28"/>
              </w:rPr>
            </w:pPr>
            <w:r w:rsidRPr="0017491B">
              <w:rPr>
                <w:szCs w:val="28"/>
              </w:rPr>
              <w:t>SOAT</w:t>
            </w:r>
          </w:p>
        </w:tc>
        <w:tc>
          <w:tcPr>
            <w:tcW w:w="1759" w:type="dxa"/>
          </w:tcPr>
          <w:p w14:paraId="5E167C0E" w14:textId="3B418727" w:rsidR="00785FDC" w:rsidRPr="0017491B" w:rsidRDefault="00785FDC" w:rsidP="00543C19">
            <w:pPr>
              <w:suppressAutoHyphens/>
              <w:ind w:firstLine="0"/>
              <w:jc w:val="center"/>
              <w:rPr>
                <w:szCs w:val="28"/>
              </w:rPr>
            </w:pPr>
            <w:r w:rsidRPr="0017491B">
              <w:rPr>
                <w:szCs w:val="28"/>
              </w:rPr>
              <w:t>SOAT</w:t>
            </w:r>
          </w:p>
        </w:tc>
      </w:tr>
      <w:tr w:rsidR="0017491B" w14:paraId="740A4D33" w14:textId="77777777" w:rsidTr="00543C19">
        <w:tc>
          <w:tcPr>
            <w:tcW w:w="1660" w:type="dxa"/>
          </w:tcPr>
          <w:p w14:paraId="246FFF43" w14:textId="50CD8D95" w:rsidR="00785FDC" w:rsidRPr="00785FDC" w:rsidRDefault="00785FDC" w:rsidP="00543C19">
            <w:pPr>
              <w:suppressAutoHyphens/>
              <w:ind w:firstLine="0"/>
              <w:jc w:val="center"/>
              <w:rPr>
                <w:szCs w:val="28"/>
              </w:rPr>
            </w:pPr>
            <w:r w:rsidRPr="00785FDC">
              <w:rPr>
                <w:szCs w:val="28"/>
              </w:rPr>
              <w:t>Seguro de responsabil</w:t>
            </w:r>
            <w:r w:rsidR="00C47FEB">
              <w:rPr>
                <w:szCs w:val="28"/>
              </w:rPr>
              <w:t>i</w:t>
            </w:r>
            <w:r w:rsidRPr="00785FDC">
              <w:rPr>
                <w:szCs w:val="28"/>
              </w:rPr>
              <w:t>dad</w:t>
            </w:r>
          </w:p>
        </w:tc>
        <w:tc>
          <w:tcPr>
            <w:tcW w:w="1660" w:type="dxa"/>
          </w:tcPr>
          <w:p w14:paraId="77A082E8" w14:textId="222F6974" w:rsidR="00785FDC" w:rsidRPr="0017491B" w:rsidRDefault="00785FDC" w:rsidP="00543C19">
            <w:pPr>
              <w:suppressAutoHyphens/>
              <w:ind w:firstLine="0"/>
              <w:jc w:val="center"/>
              <w:rPr>
                <w:szCs w:val="28"/>
              </w:rPr>
            </w:pPr>
            <w:r w:rsidRPr="0017491B">
              <w:rPr>
                <w:szCs w:val="28"/>
              </w:rPr>
              <w:t>Cubre daños a terceros</w:t>
            </w:r>
          </w:p>
        </w:tc>
        <w:tc>
          <w:tcPr>
            <w:tcW w:w="1661" w:type="dxa"/>
          </w:tcPr>
          <w:p w14:paraId="63CAE8C1" w14:textId="0FED38D2" w:rsidR="00785FDC" w:rsidRPr="0017491B" w:rsidRDefault="00785FDC" w:rsidP="00543C19">
            <w:pPr>
              <w:suppressAutoHyphens/>
              <w:ind w:firstLine="0"/>
              <w:jc w:val="center"/>
              <w:rPr>
                <w:szCs w:val="28"/>
              </w:rPr>
            </w:pPr>
            <w:r w:rsidRPr="0017491B">
              <w:rPr>
                <w:szCs w:val="28"/>
              </w:rPr>
              <w:t>Cobertura extendida</w:t>
            </w:r>
          </w:p>
        </w:tc>
        <w:tc>
          <w:tcPr>
            <w:tcW w:w="1660" w:type="dxa"/>
          </w:tcPr>
          <w:p w14:paraId="7A50124B" w14:textId="6281E3BC" w:rsidR="00785FDC" w:rsidRPr="0017491B" w:rsidRDefault="00785FDC" w:rsidP="00543C19">
            <w:pPr>
              <w:suppressAutoHyphens/>
              <w:ind w:firstLine="0"/>
              <w:jc w:val="center"/>
              <w:rPr>
                <w:szCs w:val="28"/>
              </w:rPr>
            </w:pPr>
            <w:r w:rsidRPr="0017491B">
              <w:rPr>
                <w:szCs w:val="28"/>
              </w:rPr>
              <w:t>Contractual y extra contractual</w:t>
            </w:r>
          </w:p>
        </w:tc>
        <w:tc>
          <w:tcPr>
            <w:tcW w:w="1660" w:type="dxa"/>
          </w:tcPr>
          <w:p w14:paraId="6CDAD3CF" w14:textId="1FEAF36A" w:rsidR="00785FDC" w:rsidRPr="0017491B" w:rsidRDefault="00785FDC" w:rsidP="00543C19">
            <w:pPr>
              <w:suppressAutoHyphens/>
              <w:ind w:firstLine="0"/>
              <w:jc w:val="center"/>
              <w:rPr>
                <w:szCs w:val="28"/>
              </w:rPr>
            </w:pPr>
            <w:r w:rsidRPr="0017491B">
              <w:rPr>
                <w:szCs w:val="28"/>
              </w:rPr>
              <w:t>Póliza contractual</w:t>
            </w:r>
          </w:p>
        </w:tc>
        <w:tc>
          <w:tcPr>
            <w:tcW w:w="1759" w:type="dxa"/>
          </w:tcPr>
          <w:p w14:paraId="21FCA31D" w14:textId="2C0A8468" w:rsidR="00785FDC" w:rsidRPr="0017491B" w:rsidRDefault="00785FDC" w:rsidP="00543C19">
            <w:pPr>
              <w:suppressAutoHyphens/>
              <w:ind w:firstLine="0"/>
              <w:jc w:val="center"/>
              <w:rPr>
                <w:szCs w:val="28"/>
              </w:rPr>
            </w:pPr>
            <w:r w:rsidRPr="0017491B">
              <w:rPr>
                <w:szCs w:val="28"/>
              </w:rPr>
              <w:t>Cubre daños a terceros</w:t>
            </w:r>
          </w:p>
        </w:tc>
      </w:tr>
      <w:tr w:rsidR="0017491B" w14:paraId="66497731" w14:textId="77777777" w:rsidTr="00543C19">
        <w:trPr>
          <w:cnfStyle w:val="000000100000" w:firstRow="0" w:lastRow="0" w:firstColumn="0" w:lastColumn="0" w:oddVBand="0" w:evenVBand="0" w:oddHBand="1" w:evenHBand="0" w:firstRowFirstColumn="0" w:firstRowLastColumn="0" w:lastRowFirstColumn="0" w:lastRowLastColumn="0"/>
        </w:trPr>
        <w:tc>
          <w:tcPr>
            <w:tcW w:w="1660" w:type="dxa"/>
          </w:tcPr>
          <w:p w14:paraId="4A408A2C" w14:textId="6D5C7B26" w:rsidR="00785FDC" w:rsidRPr="00785FDC" w:rsidRDefault="00785FDC" w:rsidP="00543C19">
            <w:pPr>
              <w:suppressAutoHyphens/>
              <w:ind w:firstLine="0"/>
              <w:jc w:val="center"/>
              <w:rPr>
                <w:szCs w:val="28"/>
              </w:rPr>
            </w:pPr>
            <w:r w:rsidRPr="00785FDC">
              <w:rPr>
                <w:szCs w:val="28"/>
              </w:rPr>
              <w:t>Seguros adicionales</w:t>
            </w:r>
          </w:p>
        </w:tc>
        <w:tc>
          <w:tcPr>
            <w:tcW w:w="1660" w:type="dxa"/>
          </w:tcPr>
          <w:p w14:paraId="2901A25C" w14:textId="7D3EC3BF" w:rsidR="00785FDC" w:rsidRPr="0017491B" w:rsidRDefault="00785FDC" w:rsidP="00543C19">
            <w:pPr>
              <w:suppressAutoHyphens/>
              <w:ind w:firstLine="0"/>
              <w:jc w:val="center"/>
              <w:rPr>
                <w:szCs w:val="28"/>
              </w:rPr>
            </w:pPr>
            <w:r w:rsidRPr="0017491B">
              <w:rPr>
                <w:szCs w:val="28"/>
              </w:rPr>
              <w:t>Todo riesgo, asistencia en carretera</w:t>
            </w:r>
          </w:p>
        </w:tc>
        <w:tc>
          <w:tcPr>
            <w:tcW w:w="1661" w:type="dxa"/>
          </w:tcPr>
          <w:p w14:paraId="3EBE7E3C" w14:textId="2A864CD8" w:rsidR="00785FDC" w:rsidRPr="0017491B" w:rsidRDefault="00785FDC" w:rsidP="00543C19">
            <w:pPr>
              <w:suppressAutoHyphens/>
              <w:ind w:firstLine="0"/>
              <w:jc w:val="center"/>
              <w:rPr>
                <w:szCs w:val="28"/>
              </w:rPr>
            </w:pPr>
            <w:r w:rsidRPr="0017491B">
              <w:rPr>
                <w:szCs w:val="28"/>
              </w:rPr>
              <w:t>Seguro de carga, póliza de transporte</w:t>
            </w:r>
          </w:p>
        </w:tc>
        <w:tc>
          <w:tcPr>
            <w:tcW w:w="1660" w:type="dxa"/>
          </w:tcPr>
          <w:p w14:paraId="2CFDA355" w14:textId="6BE868F3" w:rsidR="00785FDC" w:rsidRPr="0017491B" w:rsidRDefault="00785FDC" w:rsidP="00543C19">
            <w:pPr>
              <w:suppressAutoHyphens/>
              <w:ind w:firstLine="0"/>
              <w:jc w:val="center"/>
              <w:rPr>
                <w:szCs w:val="28"/>
              </w:rPr>
            </w:pPr>
            <w:r w:rsidRPr="0017491B">
              <w:rPr>
                <w:szCs w:val="28"/>
              </w:rPr>
              <w:t>Accidente personal, perdida de ganancias</w:t>
            </w:r>
          </w:p>
        </w:tc>
        <w:tc>
          <w:tcPr>
            <w:tcW w:w="1660" w:type="dxa"/>
          </w:tcPr>
          <w:p w14:paraId="196FBE10" w14:textId="4E0F2824" w:rsidR="00785FDC" w:rsidRPr="0017491B" w:rsidRDefault="00785FDC" w:rsidP="00543C19">
            <w:pPr>
              <w:suppressAutoHyphens/>
              <w:ind w:firstLine="0"/>
              <w:jc w:val="center"/>
              <w:rPr>
                <w:szCs w:val="28"/>
              </w:rPr>
            </w:pPr>
            <w:r w:rsidRPr="0017491B">
              <w:rPr>
                <w:szCs w:val="28"/>
              </w:rPr>
              <w:t>Riesgos especiales, pólizas ambientales</w:t>
            </w:r>
          </w:p>
        </w:tc>
        <w:tc>
          <w:tcPr>
            <w:tcW w:w="1759" w:type="dxa"/>
          </w:tcPr>
          <w:p w14:paraId="6EDB188B" w14:textId="3683BC47" w:rsidR="00785FDC" w:rsidRPr="0017491B" w:rsidRDefault="00785FDC" w:rsidP="00543C19">
            <w:pPr>
              <w:suppressAutoHyphens/>
              <w:ind w:firstLine="0"/>
              <w:jc w:val="center"/>
              <w:rPr>
                <w:szCs w:val="28"/>
              </w:rPr>
            </w:pPr>
            <w:r w:rsidRPr="0017491B">
              <w:rPr>
                <w:szCs w:val="28"/>
              </w:rPr>
              <w:t>Cubre daños a tercero</w:t>
            </w:r>
          </w:p>
        </w:tc>
      </w:tr>
      <w:tr w:rsidR="0017491B" w14:paraId="4E511829" w14:textId="77777777" w:rsidTr="00543C19">
        <w:tc>
          <w:tcPr>
            <w:tcW w:w="1660" w:type="dxa"/>
          </w:tcPr>
          <w:p w14:paraId="2B6E85D1" w14:textId="06C9908E" w:rsidR="00785FDC" w:rsidRPr="00785FDC" w:rsidRDefault="00785FDC" w:rsidP="00543C19">
            <w:pPr>
              <w:suppressAutoHyphens/>
              <w:ind w:firstLine="0"/>
              <w:jc w:val="center"/>
              <w:rPr>
                <w:szCs w:val="28"/>
              </w:rPr>
            </w:pPr>
            <w:r w:rsidRPr="00785FDC">
              <w:rPr>
                <w:szCs w:val="28"/>
              </w:rPr>
              <w:t>Responsabilidades</w:t>
            </w:r>
          </w:p>
        </w:tc>
        <w:tc>
          <w:tcPr>
            <w:tcW w:w="1660" w:type="dxa"/>
          </w:tcPr>
          <w:p w14:paraId="4A1075CC" w14:textId="51753301" w:rsidR="00785FDC" w:rsidRPr="0017491B" w:rsidRDefault="00785FDC" w:rsidP="00543C19">
            <w:pPr>
              <w:suppressAutoHyphens/>
              <w:ind w:firstLine="0"/>
              <w:jc w:val="center"/>
              <w:rPr>
                <w:szCs w:val="28"/>
              </w:rPr>
            </w:pPr>
            <w:r w:rsidRPr="0017491B">
              <w:rPr>
                <w:szCs w:val="28"/>
              </w:rPr>
              <w:t>Responsabilidad civil por daños</w:t>
            </w:r>
          </w:p>
        </w:tc>
        <w:tc>
          <w:tcPr>
            <w:tcW w:w="1661" w:type="dxa"/>
          </w:tcPr>
          <w:p w14:paraId="7483E8E6" w14:textId="3D1BE9CC" w:rsidR="00785FDC" w:rsidRPr="0017491B" w:rsidRDefault="00785FDC" w:rsidP="00543C19">
            <w:pPr>
              <w:suppressAutoHyphens/>
              <w:ind w:firstLine="0"/>
              <w:jc w:val="center"/>
              <w:rPr>
                <w:szCs w:val="28"/>
              </w:rPr>
            </w:pPr>
            <w:r w:rsidRPr="0017491B">
              <w:rPr>
                <w:szCs w:val="28"/>
              </w:rPr>
              <w:t>P</w:t>
            </w:r>
            <w:r w:rsidR="0017491B">
              <w:rPr>
                <w:szCs w:val="28"/>
              </w:rPr>
              <w:t>é</w:t>
            </w:r>
            <w:r w:rsidRPr="0017491B">
              <w:rPr>
                <w:szCs w:val="28"/>
              </w:rPr>
              <w:t>rdida o daño de mercancías</w:t>
            </w:r>
          </w:p>
        </w:tc>
        <w:tc>
          <w:tcPr>
            <w:tcW w:w="1660" w:type="dxa"/>
          </w:tcPr>
          <w:p w14:paraId="038ABEF0" w14:textId="762F5FB6" w:rsidR="0017491B" w:rsidRPr="0017491B" w:rsidRDefault="00785FDC" w:rsidP="00543C19">
            <w:pPr>
              <w:suppressAutoHyphens/>
              <w:ind w:firstLine="0"/>
              <w:jc w:val="center"/>
              <w:rPr>
                <w:szCs w:val="28"/>
              </w:rPr>
            </w:pPr>
            <w:r w:rsidRPr="0017491B">
              <w:rPr>
                <w:szCs w:val="28"/>
              </w:rPr>
              <w:t>Cumplimiento de condiciones de seguridad</w:t>
            </w:r>
          </w:p>
        </w:tc>
        <w:tc>
          <w:tcPr>
            <w:tcW w:w="1660" w:type="dxa"/>
          </w:tcPr>
          <w:p w14:paraId="7CCBA891" w14:textId="42478EC1" w:rsidR="00785FDC" w:rsidRPr="0017491B" w:rsidRDefault="00785FDC" w:rsidP="00543C19">
            <w:pPr>
              <w:suppressAutoHyphens/>
              <w:ind w:firstLine="0"/>
              <w:jc w:val="center"/>
              <w:rPr>
                <w:szCs w:val="28"/>
              </w:rPr>
            </w:pPr>
            <w:r w:rsidRPr="0017491B">
              <w:rPr>
                <w:szCs w:val="28"/>
              </w:rPr>
              <w:t>Cumplimiento de regulaciones estrictas</w:t>
            </w:r>
          </w:p>
        </w:tc>
        <w:tc>
          <w:tcPr>
            <w:tcW w:w="1759" w:type="dxa"/>
          </w:tcPr>
          <w:p w14:paraId="2C0EC966" w14:textId="0978EEC9" w:rsidR="00785FDC" w:rsidRPr="0017491B" w:rsidRDefault="00785FDC" w:rsidP="00543C19">
            <w:pPr>
              <w:suppressAutoHyphens/>
              <w:ind w:firstLine="0"/>
              <w:jc w:val="center"/>
              <w:rPr>
                <w:szCs w:val="28"/>
              </w:rPr>
            </w:pPr>
            <w:r w:rsidRPr="0017491B">
              <w:rPr>
                <w:szCs w:val="28"/>
              </w:rPr>
              <w:t>Daños personales/materiales</w:t>
            </w:r>
          </w:p>
        </w:tc>
      </w:tr>
    </w:tbl>
    <w:p w14:paraId="03F85F79" w14:textId="1FFA42C7" w:rsidR="00785FDC" w:rsidRPr="00543C19" w:rsidRDefault="00543C19" w:rsidP="00543C19">
      <w:pPr>
        <w:ind w:firstLine="0"/>
        <w:rPr>
          <w:sz w:val="24"/>
          <w:szCs w:val="24"/>
        </w:rPr>
      </w:pPr>
      <w:r w:rsidRPr="00543C19">
        <w:rPr>
          <w:b/>
          <w:bCs/>
          <w:sz w:val="24"/>
          <w:szCs w:val="24"/>
        </w:rPr>
        <w:t>Fuente:</w:t>
      </w:r>
      <w:r w:rsidRPr="00543C19">
        <w:rPr>
          <w:sz w:val="24"/>
          <w:szCs w:val="24"/>
        </w:rPr>
        <w:t xml:space="preserve"> SENA, 2025.</w:t>
      </w:r>
    </w:p>
    <w:p w14:paraId="677E041F" w14:textId="77777777" w:rsidR="00543C19" w:rsidRPr="00785FDC" w:rsidRDefault="00543C19" w:rsidP="00543C19">
      <w:pPr>
        <w:ind w:firstLine="0"/>
      </w:pPr>
    </w:p>
    <w:p w14:paraId="7C3B8D9A" w14:textId="44F23BF9" w:rsidR="002D78E7" w:rsidRDefault="002D78E7">
      <w:pPr>
        <w:spacing w:before="0" w:after="160" w:line="259" w:lineRule="auto"/>
        <w:ind w:firstLine="0"/>
      </w:pPr>
      <w:r>
        <w:br w:type="page"/>
      </w:r>
    </w:p>
    <w:p w14:paraId="1BF390D5" w14:textId="6E7466D6" w:rsidR="00785FDC" w:rsidRDefault="002D78E7" w:rsidP="002D78E7">
      <w:pPr>
        <w:pStyle w:val="Ttulo1"/>
      </w:pPr>
      <w:bookmarkStart w:id="23" w:name="_Toc209191668"/>
      <w:r>
        <w:lastRenderedPageBreak/>
        <w:t xml:space="preserve">Estatutos </w:t>
      </w:r>
      <w:r w:rsidR="00AB18C7">
        <w:t>N</w:t>
      </w:r>
      <w:r>
        <w:t xml:space="preserve">acionales de </w:t>
      </w:r>
      <w:r w:rsidR="00AB18C7">
        <w:t>T</w:t>
      </w:r>
      <w:r>
        <w:t>ransporte</w:t>
      </w:r>
      <w:bookmarkEnd w:id="23"/>
    </w:p>
    <w:p w14:paraId="4A5F9091" w14:textId="07E5DFDA" w:rsidR="002D78E7" w:rsidRPr="002D78E7" w:rsidRDefault="002D78E7" w:rsidP="002D78E7">
      <w:pPr>
        <w:rPr>
          <w:lang w:val="es-419" w:eastAsia="es-CO"/>
        </w:rPr>
      </w:pPr>
      <w:r w:rsidRPr="002D78E7">
        <w:rPr>
          <w:lang w:val="es-419" w:eastAsia="es-CO"/>
        </w:rPr>
        <w:t xml:space="preserve">Los </w:t>
      </w:r>
      <w:r w:rsidR="00AB18C7">
        <w:rPr>
          <w:lang w:val="es-419" w:eastAsia="es-CO"/>
        </w:rPr>
        <w:t>Estatutos Nacionales de Transporte</w:t>
      </w:r>
      <w:r w:rsidRPr="002D78E7">
        <w:rPr>
          <w:lang w:val="es-419" w:eastAsia="es-CO"/>
        </w:rPr>
        <w:t>son el conjunto de normas jurídicas, reglamentos, decretos y leyes que regulan de manera integral las actividades relacionadas con el transporte terrestre en el territorio colombiano. Estas disposiciones establecen los principios, competencias, obligaciones y derechos de los diferentes actores del sistema de transporte: conductores, propietarios, empresas, usuarios y autoridades. Su objetivo principal es garantizar la organización, eficiencia, seguridad, sostenibilidad y legalidad en la prestación de los servicios de transporte público y privado de personas y mercancías.</w:t>
      </w:r>
    </w:p>
    <w:p w14:paraId="7B006D9F" w14:textId="2A982796" w:rsidR="002D78E7" w:rsidRPr="002D78E7" w:rsidRDefault="002D78E7" w:rsidP="002D78E7">
      <w:pPr>
        <w:rPr>
          <w:lang w:val="es-419" w:eastAsia="es-CO"/>
        </w:rPr>
      </w:pPr>
      <w:r w:rsidRPr="002D78E7">
        <w:rPr>
          <w:lang w:val="es-419" w:eastAsia="es-CO"/>
        </w:rPr>
        <w:t>Entre los estatutos más relevantes se encuentran:</w:t>
      </w:r>
    </w:p>
    <w:p w14:paraId="5A7A6C83" w14:textId="5A7C9607" w:rsidR="002D78E7" w:rsidRPr="002D78E7" w:rsidRDefault="002D78E7" w:rsidP="002D78E7">
      <w:pPr>
        <w:pStyle w:val="Prrafodelista"/>
        <w:numPr>
          <w:ilvl w:val="0"/>
          <w:numId w:val="219"/>
        </w:numPr>
        <w:rPr>
          <w:lang w:val="es-419" w:eastAsia="es-CO"/>
        </w:rPr>
      </w:pPr>
      <w:r w:rsidRPr="002D78E7">
        <w:rPr>
          <w:lang w:val="es-419" w:eastAsia="es-CO"/>
        </w:rPr>
        <w:t>La Ley 336 de 1996, también conocida como el Estatuto Nacional del Transporte.</w:t>
      </w:r>
    </w:p>
    <w:p w14:paraId="25A1D241" w14:textId="051A7688" w:rsidR="002D78E7" w:rsidRPr="002D78E7" w:rsidRDefault="002D78E7" w:rsidP="002D78E7">
      <w:pPr>
        <w:pStyle w:val="Prrafodelista"/>
        <w:numPr>
          <w:ilvl w:val="0"/>
          <w:numId w:val="219"/>
        </w:numPr>
        <w:rPr>
          <w:lang w:val="es-419" w:eastAsia="es-CO"/>
        </w:rPr>
      </w:pPr>
      <w:r w:rsidRPr="002D78E7">
        <w:rPr>
          <w:lang w:val="es-419" w:eastAsia="es-CO"/>
        </w:rPr>
        <w:t xml:space="preserve">El </w:t>
      </w:r>
      <w:r w:rsidR="00AB18C7">
        <w:rPr>
          <w:lang w:val="es-419" w:eastAsia="es-CO"/>
        </w:rPr>
        <w:t>Código Nacional de Tránsito</w:t>
      </w:r>
      <w:r w:rsidRPr="002D78E7">
        <w:rPr>
          <w:lang w:val="es-419" w:eastAsia="es-CO"/>
        </w:rPr>
        <w:t xml:space="preserve"> Terrestre (Ley 769 de 2002).</w:t>
      </w:r>
    </w:p>
    <w:p w14:paraId="6C13E91A" w14:textId="16D5917A" w:rsidR="002D78E7" w:rsidRDefault="002D78E7" w:rsidP="002D78E7">
      <w:pPr>
        <w:pStyle w:val="Prrafodelista"/>
        <w:numPr>
          <w:ilvl w:val="0"/>
          <w:numId w:val="219"/>
        </w:numPr>
        <w:rPr>
          <w:lang w:val="es-419" w:eastAsia="es-CO"/>
        </w:rPr>
      </w:pPr>
      <w:r w:rsidRPr="002D78E7">
        <w:rPr>
          <w:lang w:val="es-419" w:eastAsia="es-CO"/>
        </w:rPr>
        <w:t>Reglamentaciones del Ministerio de Transporte, la Superintendencia de Transporte, y normas emitidas por la Agencia Nacional de Seguridad Vial (ANSV).</w:t>
      </w:r>
    </w:p>
    <w:p w14:paraId="3CAFFD62" w14:textId="25C1773B" w:rsidR="002D78E7" w:rsidRDefault="002D78E7" w:rsidP="002D78E7">
      <w:pPr>
        <w:pStyle w:val="Ttulo2"/>
      </w:pPr>
      <w:bookmarkStart w:id="24" w:name="_Toc209191669"/>
      <w:r>
        <w:t xml:space="preserve">5.1 Normas según </w:t>
      </w:r>
      <w:r w:rsidR="00952D68">
        <w:t xml:space="preserve">tipo de </w:t>
      </w:r>
      <w:r>
        <w:t>transporte</w:t>
      </w:r>
      <w:bookmarkEnd w:id="24"/>
    </w:p>
    <w:p w14:paraId="6C3B27CB" w14:textId="77777777" w:rsidR="00FA303E" w:rsidRPr="00FA303E" w:rsidRDefault="00FA303E" w:rsidP="00FA303E">
      <w:pPr>
        <w:rPr>
          <w:lang w:val="es-419" w:eastAsia="es-CO"/>
        </w:rPr>
      </w:pPr>
      <w:r w:rsidRPr="00FA303E">
        <w:rPr>
          <w:lang w:val="es-419" w:eastAsia="es-CO"/>
        </w:rPr>
        <w:t>En todas partes del mundo se estable una normatividad para garantizar la seguridad, contando por regulaciones especificas en cuento a su operación, permisos y equipamiento.</w:t>
      </w:r>
    </w:p>
    <w:p w14:paraId="34728ABC" w14:textId="77777777" w:rsidR="00FA303E" w:rsidRPr="00FA303E" w:rsidRDefault="00FA303E" w:rsidP="00FA303E">
      <w:pPr>
        <w:rPr>
          <w:lang w:val="es-419" w:eastAsia="es-CO"/>
        </w:rPr>
      </w:pPr>
    </w:p>
    <w:p w14:paraId="29412F08" w14:textId="77777777" w:rsidR="00FA303E" w:rsidRPr="00FA303E" w:rsidRDefault="00FA303E" w:rsidP="00FA303E">
      <w:pPr>
        <w:rPr>
          <w:lang w:val="es-419" w:eastAsia="es-CO"/>
        </w:rPr>
      </w:pPr>
    </w:p>
    <w:p w14:paraId="44B60C7D" w14:textId="468F545F" w:rsidR="00FA303E" w:rsidRPr="00324C95" w:rsidRDefault="00FA303E" w:rsidP="00FA303E">
      <w:pPr>
        <w:rPr>
          <w:b/>
          <w:bCs/>
          <w:lang w:val="es-419" w:eastAsia="es-CO"/>
        </w:rPr>
      </w:pPr>
      <w:r w:rsidRPr="00324C95">
        <w:rPr>
          <w:b/>
          <w:bCs/>
          <w:lang w:val="es-419" w:eastAsia="es-CO"/>
        </w:rPr>
        <w:lastRenderedPageBreak/>
        <w:t>Vehículos particulares (autos, motocicletas, camionetas)</w:t>
      </w:r>
    </w:p>
    <w:p w14:paraId="74142EEF" w14:textId="54F9886C" w:rsidR="00FA303E" w:rsidRPr="00E34DF0" w:rsidRDefault="00FA303E" w:rsidP="00482E53">
      <w:pPr>
        <w:pStyle w:val="Prrafodelista"/>
        <w:ind w:left="1068" w:firstLine="0"/>
        <w:rPr>
          <w:lang w:val="es-419" w:eastAsia="es-CO"/>
        </w:rPr>
      </w:pPr>
      <w:r w:rsidRPr="00FA303E">
        <w:rPr>
          <w:lang w:val="es-419" w:eastAsia="es-CO"/>
        </w:rPr>
        <w:t xml:space="preserve">Normatividad: reglamento de Tránsito local (municipal, estatal o nacional). </w:t>
      </w:r>
    </w:p>
    <w:p w14:paraId="45598E38" w14:textId="05954827" w:rsidR="00FA303E" w:rsidRPr="00FA303E" w:rsidRDefault="00FA303E" w:rsidP="00482E53">
      <w:pPr>
        <w:pStyle w:val="Prrafodelista"/>
        <w:ind w:left="1068" w:firstLine="0"/>
        <w:rPr>
          <w:lang w:val="es-419" w:eastAsia="es-CO"/>
        </w:rPr>
      </w:pPr>
      <w:r w:rsidRPr="00FA303E">
        <w:rPr>
          <w:lang w:val="es-419" w:eastAsia="es-CO"/>
        </w:rPr>
        <w:t>Requisitos:</w:t>
      </w:r>
    </w:p>
    <w:p w14:paraId="17B1DCE1" w14:textId="1CD75536" w:rsidR="00FA303E" w:rsidRPr="00FA303E" w:rsidRDefault="00FA303E" w:rsidP="00E34DF0">
      <w:pPr>
        <w:pStyle w:val="Prrafodelista"/>
        <w:numPr>
          <w:ilvl w:val="0"/>
          <w:numId w:val="220"/>
        </w:numPr>
        <w:rPr>
          <w:lang w:val="es-419" w:eastAsia="es-CO"/>
        </w:rPr>
      </w:pPr>
      <w:r w:rsidRPr="00FA303E">
        <w:rPr>
          <w:lang w:val="es-419" w:eastAsia="es-CO"/>
        </w:rPr>
        <w:t>Licencia vigente.</w:t>
      </w:r>
    </w:p>
    <w:p w14:paraId="1D7351BF" w14:textId="5E60E71E" w:rsidR="00FA303E" w:rsidRPr="00FA303E" w:rsidRDefault="00FA303E" w:rsidP="00E34DF0">
      <w:pPr>
        <w:pStyle w:val="Prrafodelista"/>
        <w:numPr>
          <w:ilvl w:val="0"/>
          <w:numId w:val="220"/>
        </w:numPr>
        <w:rPr>
          <w:lang w:val="es-419" w:eastAsia="es-CO"/>
        </w:rPr>
      </w:pPr>
      <w:r w:rsidRPr="00FA303E">
        <w:rPr>
          <w:lang w:val="es-419" w:eastAsia="es-CO"/>
        </w:rPr>
        <w:t>Seguro obligatorio</w:t>
      </w:r>
      <w:r w:rsidR="00324C95">
        <w:rPr>
          <w:lang w:val="es-419" w:eastAsia="es-CO"/>
        </w:rPr>
        <w:t>.</w:t>
      </w:r>
    </w:p>
    <w:p w14:paraId="4FBC700A" w14:textId="50A6DB06" w:rsidR="00FA303E" w:rsidRPr="00E34DF0" w:rsidRDefault="00FA303E" w:rsidP="00E34DF0">
      <w:pPr>
        <w:pStyle w:val="Prrafodelista"/>
        <w:numPr>
          <w:ilvl w:val="0"/>
          <w:numId w:val="220"/>
        </w:numPr>
        <w:rPr>
          <w:lang w:val="es-419" w:eastAsia="es-CO"/>
        </w:rPr>
      </w:pPr>
      <w:r w:rsidRPr="00FA303E">
        <w:rPr>
          <w:lang w:val="es-419" w:eastAsia="es-CO"/>
        </w:rPr>
        <w:t>Verificación vehicular, placas y tarjeta de circulación actualizadas.</w:t>
      </w:r>
    </w:p>
    <w:p w14:paraId="0B2308E0" w14:textId="66D744AF" w:rsidR="00FA303E" w:rsidRPr="00FA303E" w:rsidRDefault="00FA303E" w:rsidP="00482E53">
      <w:pPr>
        <w:pStyle w:val="Prrafodelista"/>
        <w:ind w:left="1068" w:firstLine="0"/>
        <w:rPr>
          <w:lang w:val="es-419" w:eastAsia="es-CO"/>
        </w:rPr>
      </w:pPr>
      <w:r w:rsidRPr="00FA303E">
        <w:rPr>
          <w:lang w:val="es-419" w:eastAsia="es-CO"/>
        </w:rPr>
        <w:t xml:space="preserve">Normas específicas: </w:t>
      </w:r>
    </w:p>
    <w:p w14:paraId="5A1839AA" w14:textId="1187648D" w:rsidR="00FA303E" w:rsidRPr="00FA303E" w:rsidRDefault="00FA303E" w:rsidP="00E34DF0">
      <w:pPr>
        <w:pStyle w:val="Prrafodelista"/>
        <w:numPr>
          <w:ilvl w:val="0"/>
          <w:numId w:val="220"/>
        </w:numPr>
        <w:rPr>
          <w:lang w:val="es-419" w:eastAsia="es-CO"/>
        </w:rPr>
      </w:pPr>
      <w:r w:rsidRPr="00FA303E">
        <w:rPr>
          <w:lang w:val="es-419" w:eastAsia="es-CO"/>
        </w:rPr>
        <w:t>Uso del cinturón de seguridad.</w:t>
      </w:r>
    </w:p>
    <w:p w14:paraId="6E6902C0" w14:textId="5CC51A81" w:rsidR="00FA303E" w:rsidRPr="00FA303E" w:rsidRDefault="00FA303E" w:rsidP="00E34DF0">
      <w:pPr>
        <w:pStyle w:val="Prrafodelista"/>
        <w:numPr>
          <w:ilvl w:val="0"/>
          <w:numId w:val="220"/>
        </w:numPr>
        <w:rPr>
          <w:lang w:val="es-419" w:eastAsia="es-CO"/>
        </w:rPr>
      </w:pPr>
      <w:r w:rsidRPr="00FA303E">
        <w:rPr>
          <w:lang w:val="es-419" w:eastAsia="es-CO"/>
        </w:rPr>
        <w:t xml:space="preserve">Límites de velocidad. </w:t>
      </w:r>
    </w:p>
    <w:p w14:paraId="7B933AEF" w14:textId="77777777" w:rsidR="00E34DF0" w:rsidRDefault="00FA303E" w:rsidP="00E34DF0">
      <w:pPr>
        <w:pStyle w:val="Prrafodelista"/>
        <w:numPr>
          <w:ilvl w:val="0"/>
          <w:numId w:val="220"/>
        </w:numPr>
        <w:rPr>
          <w:lang w:val="es-419" w:eastAsia="es-CO"/>
        </w:rPr>
      </w:pPr>
      <w:r w:rsidRPr="00FA303E">
        <w:rPr>
          <w:lang w:val="es-419" w:eastAsia="es-CO"/>
        </w:rPr>
        <w:t>Prohibición de uso del celular al conducir.</w:t>
      </w:r>
      <w:r w:rsidRPr="00FA303E">
        <w:rPr>
          <w:lang w:val="es-419" w:eastAsia="es-CO"/>
        </w:rPr>
        <w:tab/>
        <w:t xml:space="preserve"> </w:t>
      </w:r>
    </w:p>
    <w:p w14:paraId="5F57FE88" w14:textId="33C3DA1C" w:rsidR="00FA303E" w:rsidRPr="00E34DF0" w:rsidRDefault="00FA303E" w:rsidP="00E34DF0">
      <w:pPr>
        <w:rPr>
          <w:lang w:val="es-419" w:eastAsia="es-CO"/>
        </w:rPr>
      </w:pPr>
      <w:r w:rsidRPr="00324C95">
        <w:rPr>
          <w:b/>
          <w:bCs/>
          <w:lang w:val="es-419" w:eastAsia="es-CO"/>
        </w:rPr>
        <w:t>Vehículos de transporte público (taxis, autobuses)</w:t>
      </w:r>
    </w:p>
    <w:p w14:paraId="392843D4" w14:textId="511A15FB" w:rsidR="00FA303E" w:rsidRPr="00482E53" w:rsidRDefault="00FA303E" w:rsidP="00482E53">
      <w:pPr>
        <w:pStyle w:val="Prrafodelista"/>
        <w:ind w:left="1068" w:firstLine="0"/>
        <w:rPr>
          <w:lang w:val="es-419" w:eastAsia="es-CO"/>
        </w:rPr>
      </w:pPr>
      <w:r w:rsidRPr="00482E53">
        <w:rPr>
          <w:lang w:val="es-419" w:eastAsia="es-CO"/>
        </w:rPr>
        <w:t>Normatividad: Ley de Transporte Público y su reglamento correspondiente.</w:t>
      </w:r>
    </w:p>
    <w:p w14:paraId="58BEE3F2" w14:textId="18C653BC" w:rsidR="00FA303E" w:rsidRPr="00482E53" w:rsidRDefault="00FA303E" w:rsidP="00482E53">
      <w:pPr>
        <w:pStyle w:val="Prrafodelista"/>
        <w:ind w:left="1068" w:firstLine="0"/>
        <w:rPr>
          <w:lang w:val="es-419" w:eastAsia="es-CO"/>
        </w:rPr>
      </w:pPr>
      <w:r w:rsidRPr="00482E53">
        <w:rPr>
          <w:lang w:val="es-419" w:eastAsia="es-CO"/>
        </w:rPr>
        <w:t xml:space="preserve">Requisitos:  </w:t>
      </w:r>
    </w:p>
    <w:p w14:paraId="2E3BA324" w14:textId="3930B3F6" w:rsidR="00FA303E" w:rsidRPr="00FA303E" w:rsidRDefault="00FA303E" w:rsidP="00E34DF0">
      <w:pPr>
        <w:pStyle w:val="Prrafodelista"/>
        <w:numPr>
          <w:ilvl w:val="0"/>
          <w:numId w:val="220"/>
        </w:numPr>
        <w:rPr>
          <w:lang w:val="es-419" w:eastAsia="es-CO"/>
        </w:rPr>
      </w:pPr>
      <w:r w:rsidRPr="00FA303E">
        <w:rPr>
          <w:lang w:val="es-419" w:eastAsia="es-CO"/>
        </w:rPr>
        <w:t>Licencia especial de conductor (tipo B, C, D o E según el país).</w:t>
      </w:r>
    </w:p>
    <w:p w14:paraId="40EE68F4" w14:textId="2BBE2837" w:rsidR="00FA303E" w:rsidRPr="00FA303E" w:rsidRDefault="00FA303E" w:rsidP="00E34DF0">
      <w:pPr>
        <w:pStyle w:val="Prrafodelista"/>
        <w:numPr>
          <w:ilvl w:val="0"/>
          <w:numId w:val="220"/>
        </w:numPr>
        <w:rPr>
          <w:lang w:val="es-419" w:eastAsia="es-CO"/>
        </w:rPr>
      </w:pPr>
      <w:r w:rsidRPr="00FA303E">
        <w:rPr>
          <w:lang w:val="es-419" w:eastAsia="es-CO"/>
        </w:rPr>
        <w:t>Tarjeta de concesión o permiso de operación.</w:t>
      </w:r>
    </w:p>
    <w:p w14:paraId="153D406B" w14:textId="1A25AB3C" w:rsidR="00FA303E" w:rsidRPr="00FA303E" w:rsidRDefault="00FA303E" w:rsidP="00E34DF0">
      <w:pPr>
        <w:pStyle w:val="Prrafodelista"/>
        <w:numPr>
          <w:ilvl w:val="0"/>
          <w:numId w:val="220"/>
        </w:numPr>
        <w:rPr>
          <w:lang w:val="es-419" w:eastAsia="es-CO"/>
        </w:rPr>
      </w:pPr>
      <w:r w:rsidRPr="00FA303E">
        <w:rPr>
          <w:lang w:val="es-419" w:eastAsia="es-CO"/>
        </w:rPr>
        <w:t>Seguro de responsabilidad civil para pasajeros.</w:t>
      </w:r>
    </w:p>
    <w:p w14:paraId="6113EE1C" w14:textId="71DEDE55" w:rsidR="00FA303E" w:rsidRPr="00E34DF0" w:rsidRDefault="00FA303E" w:rsidP="00E34DF0">
      <w:pPr>
        <w:pStyle w:val="Prrafodelista"/>
        <w:numPr>
          <w:ilvl w:val="0"/>
          <w:numId w:val="220"/>
        </w:numPr>
        <w:rPr>
          <w:lang w:val="es-419" w:eastAsia="es-CO"/>
        </w:rPr>
      </w:pPr>
      <w:r w:rsidRPr="00FA303E">
        <w:rPr>
          <w:lang w:val="es-419" w:eastAsia="es-CO"/>
        </w:rPr>
        <w:t>Cumplimiento de rutas autorizadas y tarifas reguladas.</w:t>
      </w:r>
    </w:p>
    <w:p w14:paraId="54A295B7" w14:textId="693347BE" w:rsidR="00FA303E" w:rsidRPr="00FA303E" w:rsidRDefault="00FA303E" w:rsidP="00482E53">
      <w:pPr>
        <w:pStyle w:val="Prrafodelista"/>
        <w:ind w:left="1068" w:firstLine="0"/>
        <w:rPr>
          <w:lang w:val="es-419" w:eastAsia="es-CO"/>
        </w:rPr>
      </w:pPr>
      <w:r w:rsidRPr="00FA303E">
        <w:rPr>
          <w:lang w:val="es-419" w:eastAsia="es-CO"/>
        </w:rPr>
        <w:t xml:space="preserve">Normas específicas: </w:t>
      </w:r>
    </w:p>
    <w:p w14:paraId="7C567CBF" w14:textId="7B957EFB" w:rsidR="00FA303E" w:rsidRPr="00FA303E" w:rsidRDefault="00FA303E" w:rsidP="00E34DF0">
      <w:pPr>
        <w:pStyle w:val="Prrafodelista"/>
        <w:numPr>
          <w:ilvl w:val="0"/>
          <w:numId w:val="220"/>
        </w:numPr>
        <w:rPr>
          <w:lang w:val="es-419" w:eastAsia="es-CO"/>
        </w:rPr>
      </w:pPr>
      <w:r w:rsidRPr="00FA303E">
        <w:rPr>
          <w:lang w:val="es-419" w:eastAsia="es-CO"/>
        </w:rPr>
        <w:t>Revisiones físico-mecánicas periódicas.</w:t>
      </w:r>
    </w:p>
    <w:p w14:paraId="22CB82FD" w14:textId="03A49EA0" w:rsidR="00FA303E" w:rsidRPr="00E34DF0" w:rsidRDefault="00FA303E" w:rsidP="00E34DF0">
      <w:pPr>
        <w:pStyle w:val="Prrafodelista"/>
        <w:numPr>
          <w:ilvl w:val="0"/>
          <w:numId w:val="220"/>
        </w:numPr>
        <w:rPr>
          <w:lang w:val="es-419" w:eastAsia="es-CO"/>
        </w:rPr>
      </w:pPr>
      <w:r w:rsidRPr="00FA303E">
        <w:rPr>
          <w:lang w:val="es-419" w:eastAsia="es-CO"/>
        </w:rPr>
        <w:t>Respeto de horarios y paradas.</w:t>
      </w:r>
      <w:r w:rsidRPr="00FA303E">
        <w:rPr>
          <w:lang w:val="es-419" w:eastAsia="es-CO"/>
        </w:rPr>
        <w:tab/>
        <w:t xml:space="preserve"> </w:t>
      </w:r>
    </w:p>
    <w:p w14:paraId="0C966FAF" w14:textId="77777777" w:rsidR="00FA303E" w:rsidRPr="00324C95" w:rsidRDefault="00FA303E" w:rsidP="00FA303E">
      <w:pPr>
        <w:rPr>
          <w:b/>
          <w:bCs/>
          <w:lang w:val="es-419" w:eastAsia="es-CO"/>
        </w:rPr>
      </w:pPr>
      <w:r w:rsidRPr="00324C95">
        <w:rPr>
          <w:b/>
          <w:bCs/>
          <w:lang w:val="es-419" w:eastAsia="es-CO"/>
        </w:rPr>
        <w:t>Vehículos de carga (camiones, tractocamiones, grúas)</w:t>
      </w:r>
    </w:p>
    <w:p w14:paraId="746CEA31" w14:textId="28E494E5" w:rsidR="00FA303E" w:rsidRPr="00E34DF0" w:rsidRDefault="00FA303E" w:rsidP="00482E53">
      <w:pPr>
        <w:pStyle w:val="Prrafodelista"/>
        <w:ind w:left="1068" w:firstLine="0"/>
        <w:rPr>
          <w:lang w:val="es-419" w:eastAsia="es-CO"/>
        </w:rPr>
      </w:pPr>
      <w:r w:rsidRPr="00E34DF0">
        <w:rPr>
          <w:lang w:val="es-419" w:eastAsia="es-CO"/>
        </w:rPr>
        <w:t>Normatividad: Ley de Caminos, Puentes y Autotransporte Federal (o equivalente en otros países).</w:t>
      </w:r>
    </w:p>
    <w:p w14:paraId="1161422E" w14:textId="77777777" w:rsidR="00FA303E" w:rsidRPr="00FA303E" w:rsidRDefault="00FA303E" w:rsidP="00482E53">
      <w:pPr>
        <w:pStyle w:val="Prrafodelista"/>
        <w:ind w:left="1068" w:firstLine="0"/>
        <w:rPr>
          <w:lang w:val="es-419" w:eastAsia="es-CO"/>
        </w:rPr>
      </w:pPr>
    </w:p>
    <w:p w14:paraId="5B34933C" w14:textId="51616899" w:rsidR="00FA303E" w:rsidRPr="00E34DF0" w:rsidRDefault="00FA303E" w:rsidP="00482E53">
      <w:pPr>
        <w:pStyle w:val="Prrafodelista"/>
        <w:ind w:left="1068" w:firstLine="0"/>
        <w:rPr>
          <w:lang w:val="es-419" w:eastAsia="es-CO"/>
        </w:rPr>
      </w:pPr>
      <w:r w:rsidRPr="00E34DF0">
        <w:rPr>
          <w:lang w:val="es-419" w:eastAsia="es-CO"/>
        </w:rPr>
        <w:t xml:space="preserve">Requisitos: </w:t>
      </w:r>
    </w:p>
    <w:p w14:paraId="0B014B4D" w14:textId="178F309E" w:rsidR="00FA303E" w:rsidRPr="00E34DF0" w:rsidRDefault="00FA303E" w:rsidP="002E592C">
      <w:pPr>
        <w:pStyle w:val="Prrafodelista"/>
        <w:numPr>
          <w:ilvl w:val="1"/>
          <w:numId w:val="222"/>
        </w:numPr>
        <w:ind w:left="1418"/>
        <w:rPr>
          <w:lang w:val="es-419" w:eastAsia="es-CO"/>
        </w:rPr>
      </w:pPr>
      <w:r w:rsidRPr="00E34DF0">
        <w:rPr>
          <w:lang w:val="es-419" w:eastAsia="es-CO"/>
        </w:rPr>
        <w:t>Licencia especial de conductor tipo C, B o E.</w:t>
      </w:r>
    </w:p>
    <w:p w14:paraId="4BB28F08" w14:textId="7DB5828F" w:rsidR="00FA303E" w:rsidRPr="00E34DF0" w:rsidRDefault="00FA303E" w:rsidP="002E592C">
      <w:pPr>
        <w:pStyle w:val="Prrafodelista"/>
        <w:numPr>
          <w:ilvl w:val="1"/>
          <w:numId w:val="222"/>
        </w:numPr>
        <w:ind w:left="1418"/>
        <w:rPr>
          <w:lang w:val="es-419" w:eastAsia="es-CO"/>
        </w:rPr>
      </w:pPr>
      <w:r w:rsidRPr="00E34DF0">
        <w:rPr>
          <w:lang w:val="es-419" w:eastAsia="es-CO"/>
        </w:rPr>
        <w:t>Permisos de carga (general o específica, como materiales peligrosos).</w:t>
      </w:r>
    </w:p>
    <w:p w14:paraId="58BB1855" w14:textId="7E3BA7D8" w:rsidR="002E592C" w:rsidRPr="002E592C" w:rsidRDefault="00FA303E" w:rsidP="002E592C">
      <w:pPr>
        <w:pStyle w:val="Prrafodelista"/>
        <w:numPr>
          <w:ilvl w:val="1"/>
          <w:numId w:val="222"/>
        </w:numPr>
        <w:ind w:left="1418"/>
        <w:rPr>
          <w:lang w:val="es-419" w:eastAsia="es-CO"/>
        </w:rPr>
      </w:pPr>
      <w:r w:rsidRPr="00E34DF0">
        <w:rPr>
          <w:lang w:val="es-419" w:eastAsia="es-CO"/>
        </w:rPr>
        <w:t>Carta de porte para traslado de mercancías.</w:t>
      </w:r>
    </w:p>
    <w:p w14:paraId="6A9A3421" w14:textId="1E45C304" w:rsidR="00FA303E" w:rsidRPr="00E34DF0" w:rsidRDefault="00FA303E" w:rsidP="00482E53">
      <w:pPr>
        <w:pStyle w:val="Prrafodelista"/>
        <w:ind w:left="1069" w:firstLine="0"/>
        <w:rPr>
          <w:lang w:val="es-419" w:eastAsia="es-CO"/>
        </w:rPr>
      </w:pPr>
      <w:r w:rsidRPr="00E34DF0">
        <w:rPr>
          <w:lang w:val="es-419" w:eastAsia="es-CO"/>
        </w:rPr>
        <w:t>Normas específicas.</w:t>
      </w:r>
    </w:p>
    <w:p w14:paraId="38CED119" w14:textId="77DE5D7B" w:rsidR="00FA303E" w:rsidRPr="00E34DF0" w:rsidRDefault="00FA303E" w:rsidP="002E592C">
      <w:pPr>
        <w:pStyle w:val="Prrafodelista"/>
        <w:numPr>
          <w:ilvl w:val="1"/>
          <w:numId w:val="223"/>
        </w:numPr>
        <w:ind w:left="1418"/>
        <w:rPr>
          <w:lang w:val="es-419" w:eastAsia="es-CO"/>
        </w:rPr>
      </w:pPr>
      <w:r w:rsidRPr="00E34DF0">
        <w:rPr>
          <w:lang w:val="es-419" w:eastAsia="es-CO"/>
        </w:rPr>
        <w:t>Peso y dimensiones máximas permitidas.</w:t>
      </w:r>
    </w:p>
    <w:p w14:paraId="71387044" w14:textId="046245A1" w:rsidR="00FA303E" w:rsidRPr="00E34DF0" w:rsidRDefault="00FA303E" w:rsidP="002E592C">
      <w:pPr>
        <w:pStyle w:val="Prrafodelista"/>
        <w:numPr>
          <w:ilvl w:val="1"/>
          <w:numId w:val="223"/>
        </w:numPr>
        <w:ind w:left="1418"/>
        <w:rPr>
          <w:lang w:val="es-419" w:eastAsia="es-CO"/>
        </w:rPr>
      </w:pPr>
      <w:r w:rsidRPr="00E34DF0">
        <w:rPr>
          <w:lang w:val="es-419" w:eastAsia="es-CO"/>
        </w:rPr>
        <w:t>Señalización especial para cargas largas o peligrosas.</w:t>
      </w:r>
    </w:p>
    <w:p w14:paraId="6D488E7A" w14:textId="5D6618FE" w:rsidR="00FA303E" w:rsidRPr="002E592C" w:rsidRDefault="00FA303E" w:rsidP="002E592C">
      <w:pPr>
        <w:pStyle w:val="Prrafodelista"/>
        <w:numPr>
          <w:ilvl w:val="1"/>
          <w:numId w:val="223"/>
        </w:numPr>
        <w:ind w:left="1418"/>
        <w:rPr>
          <w:lang w:val="es-419" w:eastAsia="es-CO"/>
        </w:rPr>
      </w:pPr>
      <w:r w:rsidRPr="00E34DF0">
        <w:rPr>
          <w:lang w:val="es-419" w:eastAsia="es-CO"/>
        </w:rPr>
        <w:t>Tiempos máximos de conducción y descanso para operadores</w:t>
      </w:r>
      <w:r w:rsidR="002E592C">
        <w:rPr>
          <w:lang w:val="es-419" w:eastAsia="es-CO"/>
        </w:rPr>
        <w:t>.</w:t>
      </w:r>
      <w:r w:rsidRPr="00E34DF0">
        <w:rPr>
          <w:lang w:val="es-419" w:eastAsia="es-CO"/>
        </w:rPr>
        <w:tab/>
        <w:t xml:space="preserve"> </w:t>
      </w:r>
    </w:p>
    <w:p w14:paraId="024756E8" w14:textId="77777777" w:rsidR="00FA303E" w:rsidRPr="00324C95" w:rsidRDefault="00FA303E" w:rsidP="002E592C">
      <w:pPr>
        <w:rPr>
          <w:b/>
          <w:bCs/>
          <w:lang w:val="es-419" w:eastAsia="es-CO"/>
        </w:rPr>
      </w:pPr>
      <w:r w:rsidRPr="00324C95">
        <w:rPr>
          <w:b/>
          <w:bCs/>
          <w:lang w:val="es-419" w:eastAsia="es-CO"/>
        </w:rPr>
        <w:t>Vehículos especializados (ambulancias, transporte escolar)</w:t>
      </w:r>
    </w:p>
    <w:p w14:paraId="1BA9E9B3" w14:textId="60356349" w:rsidR="002E592C" w:rsidRDefault="00FA303E" w:rsidP="00482E53">
      <w:pPr>
        <w:pStyle w:val="Prrafodelista"/>
        <w:ind w:left="1068" w:firstLine="0"/>
        <w:rPr>
          <w:lang w:val="es-419" w:eastAsia="es-CO"/>
        </w:rPr>
      </w:pPr>
      <w:r w:rsidRPr="002E592C">
        <w:rPr>
          <w:lang w:val="es-419" w:eastAsia="es-CO"/>
        </w:rPr>
        <w:t xml:space="preserve">Normatividad: </w:t>
      </w:r>
      <w:r w:rsidR="005F77A4">
        <w:rPr>
          <w:lang w:val="es-419" w:eastAsia="es-CO"/>
        </w:rPr>
        <w:t>r</w:t>
      </w:r>
      <w:r w:rsidRPr="002E592C">
        <w:rPr>
          <w:lang w:val="es-419" w:eastAsia="es-CO"/>
        </w:rPr>
        <w:t>eglamentos específicos para servicio especializado.</w:t>
      </w:r>
    </w:p>
    <w:p w14:paraId="5EFAA6E4" w14:textId="2E4B5934" w:rsidR="00FA303E" w:rsidRPr="002E592C" w:rsidRDefault="00FA303E" w:rsidP="00482E53">
      <w:pPr>
        <w:pStyle w:val="Prrafodelista"/>
        <w:ind w:left="1068" w:firstLine="0"/>
        <w:rPr>
          <w:lang w:val="es-419" w:eastAsia="es-CO"/>
        </w:rPr>
      </w:pPr>
      <w:r w:rsidRPr="002E592C">
        <w:rPr>
          <w:lang w:val="es-419" w:eastAsia="es-CO"/>
        </w:rPr>
        <w:t xml:space="preserve">Requisitos: </w:t>
      </w:r>
    </w:p>
    <w:p w14:paraId="50E173C9" w14:textId="2D28FF71" w:rsidR="00FA303E" w:rsidRPr="002E592C" w:rsidRDefault="00FA303E" w:rsidP="002E592C">
      <w:pPr>
        <w:pStyle w:val="Prrafodelista"/>
        <w:numPr>
          <w:ilvl w:val="0"/>
          <w:numId w:val="225"/>
        </w:numPr>
        <w:rPr>
          <w:lang w:val="es-419" w:eastAsia="es-CO"/>
        </w:rPr>
      </w:pPr>
      <w:r w:rsidRPr="002E592C">
        <w:rPr>
          <w:lang w:val="es-419" w:eastAsia="es-CO"/>
        </w:rPr>
        <w:t>Licencias especializadas.</w:t>
      </w:r>
    </w:p>
    <w:p w14:paraId="7423C2A1" w14:textId="4868EE94" w:rsidR="00FA303E" w:rsidRPr="002E592C" w:rsidRDefault="00FA303E" w:rsidP="002E592C">
      <w:pPr>
        <w:pStyle w:val="Prrafodelista"/>
        <w:numPr>
          <w:ilvl w:val="0"/>
          <w:numId w:val="225"/>
        </w:numPr>
        <w:rPr>
          <w:lang w:val="es-419" w:eastAsia="es-CO"/>
        </w:rPr>
      </w:pPr>
      <w:r w:rsidRPr="002E592C">
        <w:rPr>
          <w:lang w:val="es-419" w:eastAsia="es-CO"/>
        </w:rPr>
        <w:t>Certificados de habilitación y protocolos de seguridad.</w:t>
      </w:r>
    </w:p>
    <w:p w14:paraId="4BDCEAA3" w14:textId="314BEEB1" w:rsidR="00FA303E" w:rsidRPr="002E592C" w:rsidRDefault="00FA303E" w:rsidP="002E592C">
      <w:pPr>
        <w:pStyle w:val="Prrafodelista"/>
        <w:numPr>
          <w:ilvl w:val="0"/>
          <w:numId w:val="225"/>
        </w:numPr>
        <w:rPr>
          <w:lang w:val="es-419" w:eastAsia="es-CO"/>
        </w:rPr>
      </w:pPr>
      <w:r w:rsidRPr="002E592C">
        <w:rPr>
          <w:lang w:val="es-419" w:eastAsia="es-CO"/>
        </w:rPr>
        <w:t>Equipamiento específico (luces, sirenas, botiquines).</w:t>
      </w:r>
    </w:p>
    <w:p w14:paraId="75225244" w14:textId="570785A2" w:rsidR="00FA303E" w:rsidRPr="002E592C" w:rsidRDefault="00FA303E" w:rsidP="00482E53">
      <w:pPr>
        <w:pStyle w:val="Prrafodelista"/>
        <w:ind w:left="1134" w:firstLine="0"/>
        <w:rPr>
          <w:lang w:val="es-419" w:eastAsia="es-CO"/>
        </w:rPr>
      </w:pPr>
      <w:r w:rsidRPr="002E592C">
        <w:rPr>
          <w:lang w:val="es-419" w:eastAsia="es-CO"/>
        </w:rPr>
        <w:t>Normas específicas:</w:t>
      </w:r>
    </w:p>
    <w:p w14:paraId="40BAFFDA" w14:textId="1D5C2DA2" w:rsidR="00FA303E" w:rsidRPr="002E592C" w:rsidRDefault="00FA303E" w:rsidP="002E592C">
      <w:pPr>
        <w:pStyle w:val="Prrafodelista"/>
        <w:numPr>
          <w:ilvl w:val="3"/>
          <w:numId w:val="226"/>
        </w:numPr>
        <w:rPr>
          <w:lang w:val="es-419" w:eastAsia="es-CO"/>
        </w:rPr>
      </w:pPr>
      <w:r w:rsidRPr="002E592C">
        <w:rPr>
          <w:lang w:val="es-419" w:eastAsia="es-CO"/>
        </w:rPr>
        <w:t>Prioridad de paso en emergencias.</w:t>
      </w:r>
    </w:p>
    <w:p w14:paraId="60F61F7E" w14:textId="3223DD62" w:rsidR="00FA303E" w:rsidRPr="002E592C" w:rsidRDefault="00FA303E" w:rsidP="002E592C">
      <w:pPr>
        <w:pStyle w:val="Prrafodelista"/>
        <w:numPr>
          <w:ilvl w:val="3"/>
          <w:numId w:val="226"/>
        </w:numPr>
        <w:rPr>
          <w:lang w:val="es-419" w:eastAsia="es-CO"/>
        </w:rPr>
      </w:pPr>
      <w:r w:rsidRPr="002E592C">
        <w:rPr>
          <w:lang w:val="es-419" w:eastAsia="es-CO"/>
        </w:rPr>
        <w:t>Mantenimiento preventivo obligatorio.</w:t>
      </w:r>
    </w:p>
    <w:p w14:paraId="2D266AEB" w14:textId="77777777" w:rsidR="00324C95" w:rsidRDefault="00FA303E" w:rsidP="002E592C">
      <w:pPr>
        <w:pStyle w:val="Prrafodelista"/>
        <w:numPr>
          <w:ilvl w:val="3"/>
          <w:numId w:val="226"/>
        </w:numPr>
        <w:rPr>
          <w:lang w:val="es-419" w:eastAsia="es-CO"/>
        </w:rPr>
      </w:pPr>
      <w:r w:rsidRPr="002E592C">
        <w:rPr>
          <w:lang w:val="es-419" w:eastAsia="es-CO"/>
        </w:rPr>
        <w:t>Supervisión de condiciones de higiene y seguridad (en transporte escolar, por ejemplo).</w:t>
      </w:r>
    </w:p>
    <w:p w14:paraId="79B5CA1E" w14:textId="77777777" w:rsidR="00324C95" w:rsidRDefault="00324C95" w:rsidP="00324C95">
      <w:pPr>
        <w:pStyle w:val="Ttulo2"/>
      </w:pPr>
      <w:bookmarkStart w:id="25" w:name="_Toc209191670"/>
      <w:r>
        <w:t>5.2 Límite de velocidad</w:t>
      </w:r>
      <w:bookmarkEnd w:id="25"/>
    </w:p>
    <w:p w14:paraId="434DE7E9" w14:textId="30C3E4C1" w:rsidR="00BD7660" w:rsidRPr="00AC5750" w:rsidRDefault="00BD7660" w:rsidP="00AC5750">
      <w:pPr>
        <w:pStyle w:val="Prrafodelista"/>
        <w:numPr>
          <w:ilvl w:val="0"/>
          <w:numId w:val="223"/>
        </w:numPr>
        <w:rPr>
          <w:lang w:val="es-419" w:eastAsia="es-CO"/>
        </w:rPr>
      </w:pPr>
      <w:r w:rsidRPr="00F62343">
        <w:rPr>
          <w:b/>
          <w:bCs/>
          <w:lang w:val="es-419" w:eastAsia="es-CO"/>
        </w:rPr>
        <w:t>Vías urbanas</w:t>
      </w:r>
      <w:r w:rsidRPr="00AC5750">
        <w:rPr>
          <w:lang w:val="es-419" w:eastAsia="es-CO"/>
        </w:rPr>
        <w:t>: máx. 60 km/h.</w:t>
      </w:r>
    </w:p>
    <w:p w14:paraId="1EC69EC7" w14:textId="717F278F" w:rsidR="00BD7660" w:rsidRPr="00AC5750" w:rsidRDefault="00BD7660" w:rsidP="00AC5750">
      <w:pPr>
        <w:pStyle w:val="Prrafodelista"/>
        <w:numPr>
          <w:ilvl w:val="0"/>
          <w:numId w:val="223"/>
        </w:numPr>
        <w:rPr>
          <w:lang w:val="es-419" w:eastAsia="es-CO"/>
        </w:rPr>
      </w:pPr>
      <w:r w:rsidRPr="00F62343">
        <w:rPr>
          <w:b/>
          <w:bCs/>
          <w:lang w:val="es-419" w:eastAsia="es-CO"/>
        </w:rPr>
        <w:t>Zonas escolares y residenciales</w:t>
      </w:r>
      <w:r w:rsidRPr="00AC5750">
        <w:rPr>
          <w:lang w:val="es-419" w:eastAsia="es-CO"/>
        </w:rPr>
        <w:t>: máx. 30 km/h.</w:t>
      </w:r>
    </w:p>
    <w:p w14:paraId="7990A39D" w14:textId="60E0174C" w:rsidR="00BD7660" w:rsidRPr="00AC5750" w:rsidRDefault="00BD7660" w:rsidP="00AC5750">
      <w:pPr>
        <w:pStyle w:val="Prrafodelista"/>
        <w:numPr>
          <w:ilvl w:val="0"/>
          <w:numId w:val="223"/>
        </w:numPr>
        <w:rPr>
          <w:lang w:val="es-419" w:eastAsia="es-CO"/>
        </w:rPr>
      </w:pPr>
      <w:r w:rsidRPr="00F62343">
        <w:rPr>
          <w:b/>
          <w:bCs/>
          <w:lang w:val="es-419" w:eastAsia="es-CO"/>
        </w:rPr>
        <w:lastRenderedPageBreak/>
        <w:t>Carreteras nacionales</w:t>
      </w:r>
      <w:r w:rsidRPr="00AC5750">
        <w:rPr>
          <w:lang w:val="es-419" w:eastAsia="es-CO"/>
        </w:rPr>
        <w:t xml:space="preserve">: máx. 80-100 km/h </w:t>
      </w:r>
      <w:r w:rsidR="00EC46FC">
        <w:rPr>
          <w:lang w:val="es-419" w:eastAsia="es-CO"/>
        </w:rPr>
        <w:t>e</w:t>
      </w:r>
      <w:r w:rsidRPr="00AC5750">
        <w:rPr>
          <w:lang w:val="es-419" w:eastAsia="es-CO"/>
        </w:rPr>
        <w:t>stos pueden modificarse según señalización oficial.</w:t>
      </w:r>
    </w:p>
    <w:p w14:paraId="506AB533" w14:textId="77777777" w:rsidR="00BD7660" w:rsidRDefault="00BD7660" w:rsidP="00BD7660">
      <w:r>
        <w:t>Todo depende del país donde establezcan las normas.</w:t>
      </w:r>
      <w:r w:rsidR="00FA303E" w:rsidRPr="00324C95">
        <w:tab/>
      </w:r>
    </w:p>
    <w:p w14:paraId="0CB4C7E4" w14:textId="77777777" w:rsidR="00BD7660" w:rsidRDefault="00BD7660" w:rsidP="00BD7660">
      <w:pPr>
        <w:pStyle w:val="Ttulo2"/>
      </w:pPr>
      <w:bookmarkStart w:id="26" w:name="_Toc209191671"/>
      <w:r>
        <w:t>5.3 Tipos de infracción</w:t>
      </w:r>
      <w:bookmarkEnd w:id="26"/>
    </w:p>
    <w:p w14:paraId="1BE9126A" w14:textId="3987BBAD" w:rsidR="00BD7660" w:rsidRDefault="00BD7660" w:rsidP="00BD7660">
      <w:r>
        <w:t xml:space="preserve">Los tipos de infracción se establece según los tipos: A, B, C, D </w:t>
      </w:r>
      <w:r w:rsidR="00EC46FC">
        <w:t>y</w:t>
      </w:r>
      <w:r>
        <w:t xml:space="preserve"> E, desde las leves a las más graves.</w:t>
      </w:r>
    </w:p>
    <w:p w14:paraId="57741B0A" w14:textId="07EA7EB9" w:rsidR="00BD7660" w:rsidRDefault="00BD7660" w:rsidP="00BD7660">
      <w:pPr>
        <w:pStyle w:val="Prrafodelista"/>
        <w:numPr>
          <w:ilvl w:val="0"/>
          <w:numId w:val="227"/>
        </w:numPr>
      </w:pPr>
      <w:r>
        <w:t>Infracciones leves vial de seguridad:  son faltas menores que no comprometen gravemente la seguridad vial, pero afectan el orden o las normas básicas.</w:t>
      </w:r>
    </w:p>
    <w:p w14:paraId="1C3E20C2" w14:textId="4EF7AF0B" w:rsidR="00BD7660" w:rsidRDefault="00BD7660" w:rsidP="00BD7660">
      <w:pPr>
        <w:pStyle w:val="Prrafodelista"/>
        <w:numPr>
          <w:ilvl w:val="0"/>
          <w:numId w:val="227"/>
        </w:numPr>
      </w:pPr>
      <w:r>
        <w:t>Infracciones graves: son conductas que afectan significativamente la seguridad o el flujo normal del transporte, y que pueden generar accidentes o desorden.</w:t>
      </w:r>
    </w:p>
    <w:p w14:paraId="5D2301AF" w14:textId="7AEEC911" w:rsidR="00FA303E" w:rsidRDefault="00BD7660" w:rsidP="00BD7660">
      <w:pPr>
        <w:pStyle w:val="Prrafodelista"/>
        <w:numPr>
          <w:ilvl w:val="0"/>
          <w:numId w:val="227"/>
        </w:numPr>
      </w:pPr>
      <w:r>
        <w:t>Infracciones muy graves: son actos que ponen en riesgo directo y grave la vida de las personas, los bienes y el entorno vial.</w:t>
      </w:r>
      <w:r w:rsidR="00FA303E" w:rsidRPr="00324C95">
        <w:t xml:space="preserve"> </w:t>
      </w:r>
    </w:p>
    <w:p w14:paraId="464577C6" w14:textId="748E3162" w:rsidR="00BD7660" w:rsidRDefault="00BD7660" w:rsidP="00BD7660">
      <w:pPr>
        <w:pStyle w:val="Ttulo2"/>
      </w:pPr>
      <w:bookmarkStart w:id="27" w:name="_Toc209191672"/>
      <w:r>
        <w:t>5.4 Sanciones</w:t>
      </w:r>
      <w:bookmarkEnd w:id="27"/>
    </w:p>
    <w:p w14:paraId="199ECF3C" w14:textId="0454DE74" w:rsidR="00BD7660" w:rsidRDefault="00BD7660" w:rsidP="00BD7660">
      <w:pPr>
        <w:rPr>
          <w:lang w:val="es-419" w:eastAsia="es-CO"/>
        </w:rPr>
      </w:pPr>
      <w:r w:rsidRPr="00BD7660">
        <w:rPr>
          <w:lang w:val="es-419" w:eastAsia="es-CO"/>
        </w:rPr>
        <w:t>Estas corresponden a las faltas correspondiente y ser determina: multas, suspensión o cancelación de licencia, arresto en casos extremos, en Colombia una manera de preparar al ciudadano en no cometer más infracciones se recomienda realizar una capacitación que apoya a un descuento del 50 % en aquellas personas que deseen realizarlo.</w:t>
      </w:r>
    </w:p>
    <w:p w14:paraId="58C79B0B" w14:textId="3B6B2539" w:rsidR="003A0AF8" w:rsidRDefault="007645D8" w:rsidP="007645D8">
      <w:pPr>
        <w:spacing w:before="0" w:after="160" w:line="259" w:lineRule="auto"/>
        <w:ind w:firstLine="0"/>
        <w:rPr>
          <w:lang w:val="es-419" w:eastAsia="es-CO"/>
        </w:rPr>
      </w:pPr>
      <w:r>
        <w:rPr>
          <w:lang w:val="es-419" w:eastAsia="es-CO"/>
        </w:rPr>
        <w:br w:type="page"/>
      </w:r>
    </w:p>
    <w:p w14:paraId="1D09D990" w14:textId="3627D002" w:rsidR="003A0AF8" w:rsidRPr="002E5052" w:rsidRDefault="002E5052" w:rsidP="002E5052">
      <w:pPr>
        <w:pStyle w:val="Video"/>
        <w:rPr>
          <w:lang w:val="es-419" w:eastAsia="es-CO"/>
        </w:rPr>
      </w:pPr>
      <w:r>
        <w:rPr>
          <w:lang w:val="es-419" w:eastAsia="es-CO"/>
        </w:rPr>
        <w:lastRenderedPageBreak/>
        <w:t>Tránsito y seguridad vial</w:t>
      </w:r>
    </w:p>
    <w:p w14:paraId="3ECC7EDB" w14:textId="07234CC8" w:rsidR="003A0AF8" w:rsidRPr="003A0AF8" w:rsidRDefault="002E5052" w:rsidP="002E5052">
      <w:pPr>
        <w:rPr>
          <w:lang w:val="es-419" w:eastAsia="es-CO"/>
        </w:rPr>
      </w:pPr>
      <w:r w:rsidRPr="002E5052">
        <w:rPr>
          <w:noProof/>
          <w:lang w:val="es-419" w:eastAsia="es-CO"/>
        </w:rPr>
        <w:drawing>
          <wp:inline distT="0" distB="0" distL="0" distR="0" wp14:anchorId="1D584E57" wp14:editId="6DAEAC1F">
            <wp:extent cx="5802932" cy="3264004"/>
            <wp:effectExtent l="0" t="0" r="1270" b="0"/>
            <wp:docPr id="5527500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5006" name="Imagen 1">
                      <a:extLst>
                        <a:ext uri="{C183D7F6-B498-43B3-948B-1728B52AA6E4}">
                          <adec:decorative xmlns:adec="http://schemas.microsoft.com/office/drawing/2017/decorative" val="1"/>
                        </a:ext>
                      </a:extLst>
                    </pic:cNvPr>
                    <pic:cNvPicPr/>
                  </pic:nvPicPr>
                  <pic:blipFill>
                    <a:blip r:embed="rId20"/>
                    <a:stretch>
                      <a:fillRect/>
                    </a:stretch>
                  </pic:blipFill>
                  <pic:spPr>
                    <a:xfrm>
                      <a:off x="0" y="0"/>
                      <a:ext cx="5830406" cy="3279458"/>
                    </a:xfrm>
                    <a:prstGeom prst="rect">
                      <a:avLst/>
                    </a:prstGeom>
                  </pic:spPr>
                </pic:pic>
              </a:graphicData>
            </a:graphic>
          </wp:inline>
        </w:drawing>
      </w:r>
    </w:p>
    <w:p w14:paraId="517AAAFC" w14:textId="75456A95" w:rsidR="003A0AF8" w:rsidRPr="003A0AF8" w:rsidRDefault="003A0AF8" w:rsidP="003A0AF8">
      <w:pPr>
        <w:jc w:val="center"/>
        <w:rPr>
          <w:b/>
          <w:bCs/>
          <w:lang w:val="es-419" w:eastAsia="es-CO"/>
        </w:rPr>
      </w:pPr>
      <w:hyperlink r:id="rId21" w:history="1">
        <w:r w:rsidRPr="003A0AF8">
          <w:rPr>
            <w:rStyle w:val="Hipervnculo"/>
            <w:b/>
            <w:bCs/>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3B6459" w14:paraId="160E202E" w14:textId="77777777" w:rsidTr="003B6459">
        <w:tc>
          <w:tcPr>
            <w:tcW w:w="9962" w:type="dxa"/>
          </w:tcPr>
          <w:p w14:paraId="1C08BB82" w14:textId="48296C15" w:rsidR="003B6459" w:rsidRPr="003B6459" w:rsidRDefault="003B6459" w:rsidP="00FA303E">
            <w:pPr>
              <w:ind w:firstLine="0"/>
              <w:rPr>
                <w:b/>
                <w:bCs/>
                <w:lang w:val="es-419" w:eastAsia="es-CO"/>
              </w:rPr>
            </w:pPr>
            <w:r w:rsidRPr="003B6459">
              <w:rPr>
                <w:b/>
                <w:bCs/>
                <w:lang w:val="es-419" w:eastAsia="es-CO"/>
              </w:rPr>
              <w:t>Síntesis del video: Tránsito y seguridad vial</w:t>
            </w:r>
          </w:p>
        </w:tc>
      </w:tr>
      <w:tr w:rsidR="003B6459" w14:paraId="58586D81" w14:textId="77777777" w:rsidTr="003B6459">
        <w:tc>
          <w:tcPr>
            <w:tcW w:w="9962" w:type="dxa"/>
          </w:tcPr>
          <w:p w14:paraId="00CA2907" w14:textId="77777777" w:rsidR="003B6459" w:rsidRDefault="003B6459" w:rsidP="003B6459">
            <w:pPr>
              <w:rPr>
                <w:lang w:val="es-419" w:eastAsia="es-CO"/>
              </w:rPr>
            </w:pPr>
            <w:r>
              <w:rPr>
                <w:lang w:val="es-419" w:eastAsia="es-CO"/>
              </w:rPr>
              <w:t>E</w:t>
            </w:r>
            <w:r w:rsidRPr="003B6459">
              <w:rPr>
                <w:lang w:val="es-419" w:eastAsia="es-CO"/>
              </w:rPr>
              <w:t>l cumplimiento de normas y leyes que regulan la movilidad posibilita una efectiva comunicación, aportando de esta manera a la construcción de una sociedad más segura justa, irresponsable</w:t>
            </w:r>
            <w:r>
              <w:rPr>
                <w:lang w:val="es-419" w:eastAsia="es-CO"/>
              </w:rPr>
              <w:t xml:space="preserve">. </w:t>
            </w:r>
            <w:r w:rsidRPr="003B6459">
              <w:rPr>
                <w:lang w:val="es-419" w:eastAsia="es-CO"/>
              </w:rPr>
              <w:t xml:space="preserve"> </w:t>
            </w:r>
          </w:p>
          <w:p w14:paraId="5765985F" w14:textId="6F934BA7" w:rsidR="003B6459" w:rsidRDefault="003B6459" w:rsidP="003B6459">
            <w:pPr>
              <w:rPr>
                <w:lang w:val="es-419" w:eastAsia="es-CO"/>
              </w:rPr>
            </w:pPr>
            <w:r>
              <w:rPr>
                <w:lang w:val="es-419" w:eastAsia="es-CO"/>
              </w:rPr>
              <w:t>E</w:t>
            </w:r>
            <w:r w:rsidRPr="003B6459">
              <w:rPr>
                <w:lang w:val="es-419" w:eastAsia="es-CO"/>
              </w:rPr>
              <w:t>n el sistema de tránsito, se conjuguen tres factores o humano, vehicular y ambiental</w:t>
            </w:r>
            <w:r>
              <w:rPr>
                <w:lang w:val="es-419" w:eastAsia="es-CO"/>
              </w:rPr>
              <w:t>. L</w:t>
            </w:r>
            <w:r w:rsidRPr="003B6459">
              <w:rPr>
                <w:lang w:val="es-419" w:eastAsia="es-CO"/>
              </w:rPr>
              <w:t>a formulación e implementación del plan de seguridad vial, el cual contiene un conjunto de acciones, construcción</w:t>
            </w:r>
            <w:r>
              <w:rPr>
                <w:lang w:val="es-419" w:eastAsia="es-CO"/>
              </w:rPr>
              <w:t xml:space="preserve"> debe p</w:t>
            </w:r>
            <w:r w:rsidRPr="003B6459">
              <w:rPr>
                <w:lang w:val="es-419" w:eastAsia="es-CO"/>
              </w:rPr>
              <w:t xml:space="preserve">revenir, disminuir y mitigar los accidentes viales. </w:t>
            </w:r>
          </w:p>
          <w:p w14:paraId="5C0DC737" w14:textId="77777777" w:rsidR="003B6459" w:rsidRDefault="003B6459" w:rsidP="003B6459">
            <w:pPr>
              <w:rPr>
                <w:lang w:val="es-419" w:eastAsia="es-CO"/>
              </w:rPr>
            </w:pPr>
            <w:r w:rsidRPr="003B6459">
              <w:rPr>
                <w:lang w:val="es-419" w:eastAsia="es-CO"/>
              </w:rPr>
              <w:lastRenderedPageBreak/>
              <w:t xml:space="preserve">Las técnicas y procedimientos de movilidad aplicados son puestos de control de embriagues o drogas, puestos de control de velocidad de prevención órdenes de comparendo </w:t>
            </w:r>
            <w:r>
              <w:rPr>
                <w:lang w:val="es-419" w:eastAsia="es-CO"/>
              </w:rPr>
              <w:t xml:space="preserve">en flagrancia </w:t>
            </w:r>
            <w:r w:rsidRPr="003B6459">
              <w:rPr>
                <w:lang w:val="es-419" w:eastAsia="es-CO"/>
              </w:rPr>
              <w:t xml:space="preserve">y atención de accidentes de tránsito, entre otros. </w:t>
            </w:r>
          </w:p>
          <w:p w14:paraId="6FA998D1" w14:textId="63775BA4" w:rsidR="003B6459" w:rsidRDefault="003B6459" w:rsidP="003B6459">
            <w:pPr>
              <w:rPr>
                <w:lang w:val="es-419" w:eastAsia="es-CO"/>
              </w:rPr>
            </w:pPr>
            <w:r w:rsidRPr="003B6459">
              <w:rPr>
                <w:lang w:val="es-419" w:eastAsia="es-CO"/>
              </w:rPr>
              <w:t xml:space="preserve">Es importante mencionar que el informe policial de accidente de tránsito y las técnicas de diligenciamiento de policía judicial, se deben aplicar de acuerdo con el manual </w:t>
            </w:r>
            <w:r>
              <w:rPr>
                <w:lang w:val="es-419" w:eastAsia="es-CO"/>
              </w:rPr>
              <w:t xml:space="preserve">único </w:t>
            </w:r>
            <w:r w:rsidRPr="003B6459">
              <w:rPr>
                <w:lang w:val="es-419" w:eastAsia="es-CO"/>
              </w:rPr>
              <w:t xml:space="preserve">de policía judicial, y el </w:t>
            </w:r>
            <w:r>
              <w:rPr>
                <w:lang w:val="es-419" w:eastAsia="es-CO"/>
              </w:rPr>
              <w:t>manual único de cadena de custodio de los protocolos.</w:t>
            </w:r>
          </w:p>
        </w:tc>
      </w:tr>
    </w:tbl>
    <w:p w14:paraId="5E655CB1" w14:textId="77777777" w:rsidR="00FA303E" w:rsidRPr="00FA303E" w:rsidRDefault="00FA303E" w:rsidP="00FA303E">
      <w:pPr>
        <w:rPr>
          <w:lang w:val="es-419" w:eastAsia="es-CO"/>
        </w:rPr>
      </w:pPr>
    </w:p>
    <w:p w14:paraId="427B7F23" w14:textId="3CD5D2D6" w:rsidR="00EE4C61" w:rsidRPr="00572424" w:rsidRDefault="00EE4C61" w:rsidP="002837B9">
      <w:pPr>
        <w:pStyle w:val="Titulosgenerales"/>
      </w:pPr>
      <w:bookmarkStart w:id="28" w:name="_Toc209191673"/>
      <w:r w:rsidRPr="00572424">
        <w:lastRenderedPageBreak/>
        <w:t>Síntesis</w:t>
      </w:r>
      <w:bookmarkEnd w:id="28"/>
      <w:r w:rsidRPr="00572424">
        <w:t xml:space="preserve"> </w:t>
      </w:r>
    </w:p>
    <w:p w14:paraId="74C0EC71" w14:textId="2A798498" w:rsidR="00CB00A3" w:rsidRDefault="00CB00A3" w:rsidP="0092607F">
      <w:pPr>
        <w:rPr>
          <w:lang w:val="es-419" w:eastAsia="es-CO"/>
        </w:rPr>
      </w:pPr>
      <w:r w:rsidRPr="00CB00A3">
        <w:rPr>
          <w:lang w:val="es-419" w:eastAsia="es-CO"/>
        </w:rPr>
        <w:t xml:space="preserve">El componente formativo Movilidad </w:t>
      </w:r>
      <w:r w:rsidR="0025276B">
        <w:rPr>
          <w:lang w:val="es-419" w:eastAsia="es-CO"/>
        </w:rPr>
        <w:t>i</w:t>
      </w:r>
      <w:r w:rsidRPr="00CB00A3">
        <w:rPr>
          <w:lang w:val="es-419" w:eastAsia="es-CO"/>
        </w:rPr>
        <w:t xml:space="preserve">nteligente y </w:t>
      </w:r>
      <w:r w:rsidR="00B228BE">
        <w:rPr>
          <w:lang w:val="es-419" w:eastAsia="es-CO"/>
        </w:rPr>
        <w:t>C</w:t>
      </w:r>
      <w:r w:rsidRPr="00CB00A3">
        <w:rPr>
          <w:lang w:val="es-419" w:eastAsia="es-CO"/>
        </w:rPr>
        <w:t xml:space="preserve">irculación </w:t>
      </w:r>
      <w:r w:rsidR="00B228BE">
        <w:rPr>
          <w:lang w:val="es-419" w:eastAsia="es-CO"/>
        </w:rPr>
        <w:t>S</w:t>
      </w:r>
      <w:r w:rsidRPr="00CB00A3">
        <w:rPr>
          <w:lang w:val="es-419" w:eastAsia="es-CO"/>
        </w:rPr>
        <w:t xml:space="preserve">egura, abarca la integralidad del transporte terrestre, desde su historia y concepto hasta su tipología, la normativa que lo rige y los diversos medios de transporte utilizados. Asimismo, se profundiza en la infraestructura vial, detallando su definición, la nomenclatura de la jurisdicción, los riesgos viales del entorno, y las clases y aspectos técnicos de vías. </w:t>
      </w:r>
    </w:p>
    <w:p w14:paraId="44DB5ADB" w14:textId="1FFA1092" w:rsidR="003852CE" w:rsidRDefault="00CB00A3" w:rsidP="0092607F">
      <w:pPr>
        <w:rPr>
          <w:lang w:val="es-419" w:eastAsia="es-CO"/>
        </w:rPr>
      </w:pPr>
      <w:r w:rsidRPr="00CB00A3">
        <w:rPr>
          <w:lang w:val="es-419" w:eastAsia="es-CO"/>
        </w:rPr>
        <w:t xml:space="preserve">Un pilar fundamental es la educación vial, que promueve principios, valores ciudadanos, la convivencia vial y hábitos seguros al desplazarse como conductor, peatón o pasajero. Por tal razón, se analiza el </w:t>
      </w:r>
      <w:r w:rsidR="00AB18C7">
        <w:rPr>
          <w:lang w:val="es-419" w:eastAsia="es-CO"/>
        </w:rPr>
        <w:t>Código Nacional de Tránsito</w:t>
      </w:r>
      <w:r w:rsidRPr="00CB00A3">
        <w:rPr>
          <w:lang w:val="es-419" w:eastAsia="es-CO"/>
        </w:rPr>
        <w:t xml:space="preserve">, sus principios, autoridades, registro de información de conductores, licencias y condiciones del vehículo, y los seguros y responsabilidades del vehículo, culminando con los </w:t>
      </w:r>
      <w:r w:rsidR="0025276B">
        <w:rPr>
          <w:lang w:val="es-419" w:eastAsia="es-CO"/>
        </w:rPr>
        <w:t>Estatuto</w:t>
      </w:r>
      <w:r w:rsidR="000E4D92">
        <w:rPr>
          <w:lang w:val="es-419" w:eastAsia="es-CO"/>
        </w:rPr>
        <w:t>s</w:t>
      </w:r>
      <w:r w:rsidRPr="00CB00A3">
        <w:rPr>
          <w:lang w:val="es-419" w:eastAsia="es-CO"/>
        </w:rPr>
        <w:t xml:space="preserve"> </w:t>
      </w:r>
      <w:r w:rsidR="000E4D92">
        <w:rPr>
          <w:lang w:val="es-419" w:eastAsia="es-CO"/>
        </w:rPr>
        <w:t>N</w:t>
      </w:r>
      <w:r w:rsidRPr="00CB00A3">
        <w:rPr>
          <w:lang w:val="es-419" w:eastAsia="es-CO"/>
        </w:rPr>
        <w:t>acional</w:t>
      </w:r>
      <w:r w:rsidR="000E4D92">
        <w:rPr>
          <w:lang w:val="es-419" w:eastAsia="es-CO"/>
        </w:rPr>
        <w:t>es</w:t>
      </w:r>
      <w:r w:rsidRPr="00CB00A3">
        <w:rPr>
          <w:lang w:val="es-419" w:eastAsia="es-CO"/>
        </w:rPr>
        <w:t xml:space="preserve"> de </w:t>
      </w:r>
      <w:r w:rsidR="000E4D92">
        <w:rPr>
          <w:lang w:val="es-419" w:eastAsia="es-CO"/>
        </w:rPr>
        <w:t>T</w:t>
      </w:r>
      <w:r w:rsidRPr="00CB00A3">
        <w:rPr>
          <w:lang w:val="es-419" w:eastAsia="es-CO"/>
        </w:rPr>
        <w:t>ransporte, las normas según tipo de transporte, límites de velocidad</w:t>
      </w:r>
      <w:r w:rsidR="00EC7FA4">
        <w:rPr>
          <w:lang w:val="es-419" w:eastAsia="es-CO"/>
        </w:rPr>
        <w:t xml:space="preserve">, </w:t>
      </w:r>
      <w:r w:rsidRPr="00CB00A3">
        <w:rPr>
          <w:lang w:val="es-419" w:eastAsia="es-CO"/>
        </w:rPr>
        <w:t>tipos de infracción y sanciones.</w:t>
      </w:r>
    </w:p>
    <w:p w14:paraId="3FC3B829" w14:textId="1C5A840C" w:rsidR="00C07369" w:rsidRDefault="00C07369" w:rsidP="0092607F">
      <w:pPr>
        <w:rPr>
          <w:lang w:val="es-419" w:eastAsia="es-CO"/>
        </w:rPr>
      </w:pPr>
      <w:r>
        <w:rPr>
          <w:noProof/>
          <w:lang w:val="es-419" w:eastAsia="es-CO"/>
        </w:rPr>
        <w:lastRenderedPageBreak/>
        <w:drawing>
          <wp:inline distT="0" distB="0" distL="0" distR="0" wp14:anchorId="57887841" wp14:editId="1C31DED5">
            <wp:extent cx="5539105" cy="3865487"/>
            <wp:effectExtent l="0" t="0" r="0" b="0"/>
            <wp:docPr id="770980872" name="Gráfico 5" descr="En la síntesis del componente formativo “ Movilidad inteligente y circulación segura” se describe un análisis profundo de la integración tecnológica y gestión de la operación del trans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0872" name="Gráfico 5" descr="En la síntesis del componente formativo “ Movilidad inteligente y circulación segura” se describe un análisis profundo de la integración tecnológica y gestión de la operación del transporte."/>
                    <pic:cNvPicPr/>
                  </pic:nvPicPr>
                  <pic:blipFill>
                    <a:blip r:embed="rId22">
                      <a:extLst>
                        <a:ext uri="{96DAC541-7B7A-43D3-8B79-37D633B846F1}">
                          <asvg:svgBlip xmlns:asvg="http://schemas.microsoft.com/office/drawing/2016/SVG/main" r:embed="rId23"/>
                        </a:ext>
                      </a:extLst>
                    </a:blip>
                    <a:stretch>
                      <a:fillRect/>
                    </a:stretch>
                  </pic:blipFill>
                  <pic:spPr>
                    <a:xfrm>
                      <a:off x="0" y="0"/>
                      <a:ext cx="5556031" cy="3877299"/>
                    </a:xfrm>
                    <a:prstGeom prst="rect">
                      <a:avLst/>
                    </a:prstGeom>
                  </pic:spPr>
                </pic:pic>
              </a:graphicData>
            </a:graphic>
          </wp:inline>
        </w:drawing>
      </w:r>
    </w:p>
    <w:p w14:paraId="4972F892" w14:textId="403E600E" w:rsidR="00EC7FA4" w:rsidRPr="0092607F" w:rsidRDefault="00EC7FA4" w:rsidP="0092607F">
      <w:pPr>
        <w:rPr>
          <w:noProof/>
        </w:rPr>
      </w:pP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29" w:name="_Toc209191674"/>
      <w:r w:rsidRPr="00572424">
        <w:lastRenderedPageBreak/>
        <w:t>Glosario</w:t>
      </w:r>
      <w:bookmarkEnd w:id="29"/>
    </w:p>
    <w:p w14:paraId="47A29E8B" w14:textId="0C742D25" w:rsidR="005A61CA" w:rsidRPr="005A61CA" w:rsidRDefault="003852CE" w:rsidP="005A61CA">
      <w:pPr>
        <w:rPr>
          <w:rFonts w:ascii="Calibri" w:hAnsi="Calibri" w:cs="Calibri"/>
          <w:szCs w:val="28"/>
          <w:lang w:val="es-419"/>
        </w:rPr>
      </w:pPr>
      <w:r w:rsidRPr="003852CE">
        <w:rPr>
          <w:rFonts w:ascii="Calibri" w:hAnsi="Calibri" w:cs="Calibri"/>
          <w:b/>
          <w:bCs/>
          <w:szCs w:val="28"/>
          <w:lang w:val="es-419"/>
        </w:rPr>
        <w:t>Accesibilidad universal</w:t>
      </w:r>
      <w:r>
        <w:rPr>
          <w:rFonts w:ascii="Calibri" w:hAnsi="Calibri" w:cs="Calibri"/>
          <w:b/>
          <w:bCs/>
          <w:szCs w:val="28"/>
          <w:lang w:val="es-419"/>
        </w:rPr>
        <w:t xml:space="preserve">: </w:t>
      </w:r>
      <w:r w:rsidRPr="003852CE">
        <w:rPr>
          <w:rFonts w:ascii="Calibri" w:hAnsi="Calibri" w:cs="Calibri"/>
          <w:szCs w:val="28"/>
          <w:lang w:val="es-419"/>
        </w:rPr>
        <w:t>diseño de transporte e infraestructura para que pueda ser utilizada por todas las personas, incluidas con discapacidad.</w:t>
      </w:r>
    </w:p>
    <w:p w14:paraId="24CBC0EF" w14:textId="6BC00D96"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ANI: </w:t>
      </w:r>
      <w:r w:rsidRPr="005A61CA">
        <w:rPr>
          <w:rFonts w:ascii="Calibri" w:hAnsi="Calibri" w:cs="Calibri"/>
          <w:szCs w:val="28"/>
          <w:lang w:val="es-419"/>
        </w:rPr>
        <w:t>la ANI (Agencia Nacional de Infraestructura) es una entidad del gobierno colombiano, adscrita al Ministerio de Transporte, encargada de planear, coordinar, estructurar, contratar, ejecutar y supervisar proyectos de infraestructura de transporte en el país, especialmente bajo esquemas de asociación público-privada (APP).</w:t>
      </w:r>
    </w:p>
    <w:p w14:paraId="43C464B5" w14:textId="7424ED63"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Asistencia en caso de colisión: </w:t>
      </w:r>
      <w:r w:rsidRPr="005A61CA">
        <w:rPr>
          <w:rFonts w:ascii="Calibri" w:hAnsi="Calibri" w:cs="Calibri"/>
          <w:szCs w:val="28"/>
          <w:lang w:val="es-419"/>
        </w:rPr>
        <w:t>sistema que detecta impactos y alerta a los servicios de emergencia automáticamente.</w:t>
      </w:r>
    </w:p>
    <w:p w14:paraId="60585A08" w14:textId="77777777"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Auditoría vial: </w:t>
      </w:r>
      <w:r w:rsidRPr="005A61CA">
        <w:rPr>
          <w:rFonts w:ascii="Calibri" w:hAnsi="Calibri" w:cs="Calibri"/>
          <w:szCs w:val="28"/>
          <w:lang w:val="es-419"/>
        </w:rPr>
        <w:t>evaluación técnica de una vía para identificar riesgos y proponer mejoras.</w:t>
      </w:r>
    </w:p>
    <w:p w14:paraId="5AEF770B" w14:textId="4ADC6452" w:rsidR="005A61CA" w:rsidRPr="005A61CA" w:rsidRDefault="005A61CA" w:rsidP="005A61CA">
      <w:pPr>
        <w:rPr>
          <w:rFonts w:ascii="Calibri" w:hAnsi="Calibri" w:cs="Calibri"/>
          <w:szCs w:val="28"/>
          <w:lang w:val="es-419"/>
        </w:rPr>
      </w:pPr>
      <w:r w:rsidRPr="005A61CA">
        <w:rPr>
          <w:rStyle w:val="Extranjerismo"/>
          <w:b/>
          <w:bCs/>
          <w:lang w:val="es-419"/>
        </w:rPr>
        <w:t>Calipers</w:t>
      </w:r>
      <w:r w:rsidRPr="005A61CA">
        <w:rPr>
          <w:rFonts w:ascii="Calibri" w:hAnsi="Calibri" w:cs="Calibri"/>
          <w:b/>
          <w:bCs/>
          <w:szCs w:val="28"/>
          <w:lang w:val="es-419"/>
        </w:rPr>
        <w:t xml:space="preserve">: </w:t>
      </w:r>
      <w:r w:rsidRPr="005A61CA">
        <w:rPr>
          <w:rFonts w:ascii="Calibri" w:hAnsi="Calibri" w:cs="Calibri"/>
          <w:szCs w:val="28"/>
          <w:lang w:val="es-419"/>
        </w:rPr>
        <w:t xml:space="preserve">los </w:t>
      </w:r>
      <w:r w:rsidRPr="005A61CA">
        <w:rPr>
          <w:rStyle w:val="Extranjerismo"/>
          <w:lang w:val="es-419"/>
        </w:rPr>
        <w:t>calipers</w:t>
      </w:r>
      <w:r w:rsidRPr="005A61CA">
        <w:rPr>
          <w:rFonts w:ascii="Calibri" w:hAnsi="Calibri" w:cs="Calibri"/>
          <w:szCs w:val="28"/>
          <w:lang w:val="es-419"/>
        </w:rPr>
        <w:t>, o calibradores de freno, son componentes esenciales del sistema de frenos de disco en un vehículo. Su función principal es aplicar presión a las pastillas de freno contra el disco (rotor), generando fricción que permite reducir la velocidad del vehículo o detenerlo por completo.</w:t>
      </w:r>
    </w:p>
    <w:p w14:paraId="12ED959A" w14:textId="39EA0A59"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Cinturón de seguridad: </w:t>
      </w:r>
      <w:r w:rsidRPr="005A61CA">
        <w:rPr>
          <w:rFonts w:ascii="Calibri" w:hAnsi="Calibri" w:cs="Calibri"/>
          <w:szCs w:val="28"/>
          <w:lang w:val="es-419"/>
        </w:rPr>
        <w:t>dispositivo que protege al ocupante del vehículo en caso de colisión.</w:t>
      </w:r>
    </w:p>
    <w:p w14:paraId="386D23A9" w14:textId="672A36FF"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Conducción autónoma nivel 5: </w:t>
      </w:r>
      <w:r w:rsidRPr="005A61CA">
        <w:rPr>
          <w:rFonts w:ascii="Calibri" w:hAnsi="Calibri" w:cs="Calibri"/>
          <w:szCs w:val="28"/>
          <w:lang w:val="es-419"/>
        </w:rPr>
        <w:t>nivel más alto de automatización, donde el vehículo opera sin intervención humana en ningún entorno.</w:t>
      </w:r>
    </w:p>
    <w:p w14:paraId="4DFDE62E" w14:textId="77777777" w:rsidR="005A61CA" w:rsidRPr="005A61CA" w:rsidRDefault="005A61CA" w:rsidP="005A61CA">
      <w:pPr>
        <w:rPr>
          <w:rFonts w:ascii="Calibri" w:hAnsi="Calibri" w:cs="Calibri"/>
          <w:b/>
          <w:bCs/>
          <w:szCs w:val="28"/>
          <w:lang w:val="es-419"/>
        </w:rPr>
      </w:pPr>
      <w:r w:rsidRPr="005A61CA">
        <w:rPr>
          <w:rFonts w:ascii="Calibri" w:hAnsi="Calibri" w:cs="Calibri"/>
          <w:b/>
          <w:bCs/>
          <w:szCs w:val="28"/>
          <w:lang w:val="es-419"/>
        </w:rPr>
        <w:t xml:space="preserve">Cruce inteligente: </w:t>
      </w:r>
      <w:r w:rsidRPr="005A61CA">
        <w:rPr>
          <w:rFonts w:ascii="Calibri" w:hAnsi="Calibri" w:cs="Calibri"/>
          <w:szCs w:val="28"/>
          <w:lang w:val="es-419"/>
        </w:rPr>
        <w:t>intersección equipada con sensores y semáforos automáticos para priorizar el tránsito.</w:t>
      </w:r>
    </w:p>
    <w:p w14:paraId="2074601C" w14:textId="77777777" w:rsidR="005A61CA" w:rsidRPr="005A61CA" w:rsidRDefault="005A61CA" w:rsidP="005A61CA">
      <w:pPr>
        <w:rPr>
          <w:rFonts w:ascii="Calibri" w:hAnsi="Calibri" w:cs="Calibri"/>
          <w:b/>
          <w:bCs/>
          <w:szCs w:val="28"/>
          <w:lang w:val="es-419"/>
        </w:rPr>
      </w:pPr>
    </w:p>
    <w:p w14:paraId="2B97CD24" w14:textId="77777777"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lastRenderedPageBreak/>
        <w:t xml:space="preserve">Cultura vial: </w:t>
      </w:r>
      <w:r w:rsidRPr="005A61CA">
        <w:rPr>
          <w:rFonts w:ascii="Calibri" w:hAnsi="Calibri" w:cs="Calibri"/>
          <w:szCs w:val="28"/>
          <w:lang w:val="es-419"/>
        </w:rPr>
        <w:t>conjunto de valores, normas, hábitos, actitudes y comportamientos que deben adoptar todos los actores del tránsito (conductores, peatones, ciclistas, motociclistas y pasajeros) para garantizar una convivencia segura, respetuosa y ordenada en las vías públicas.</w:t>
      </w:r>
    </w:p>
    <w:p w14:paraId="765975FD" w14:textId="1C596D97"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Emergencia vial: </w:t>
      </w:r>
      <w:r w:rsidRPr="005A61CA">
        <w:rPr>
          <w:rFonts w:ascii="Calibri" w:hAnsi="Calibri" w:cs="Calibri"/>
          <w:szCs w:val="28"/>
          <w:lang w:val="es-419"/>
        </w:rPr>
        <w:t>situación imprevista que afecta la circulación y requiere intervención urgente.</w:t>
      </w:r>
    </w:p>
    <w:p w14:paraId="61106438" w14:textId="77777777"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Entorno vial conflictivo: </w:t>
      </w:r>
      <w:r w:rsidRPr="005A61CA">
        <w:rPr>
          <w:rFonts w:ascii="Calibri" w:hAnsi="Calibri" w:cs="Calibri"/>
          <w:szCs w:val="28"/>
          <w:lang w:val="es-419"/>
        </w:rPr>
        <w:t>es aquel espacio o situación dentro del sistema de tránsito donde se presentan condiciones que aumentan el riesgo de accidentes, congestión, mal comportamiento vial o falta de seguridad para los usuarios. Estos entornos afectan la fluidez del tránsito y ponen en riesgo la vida de conductores, peatones, ciclistas y pasajeros.</w:t>
      </w:r>
    </w:p>
    <w:p w14:paraId="72EE9266" w14:textId="77777777"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Gestión del tráfico: </w:t>
      </w:r>
      <w:r w:rsidRPr="005A61CA">
        <w:rPr>
          <w:rFonts w:ascii="Calibri" w:hAnsi="Calibri" w:cs="Calibri"/>
          <w:szCs w:val="28"/>
          <w:lang w:val="es-419"/>
        </w:rPr>
        <w:t>conjunto de estrategias para optimizar el flujo vehicular y reducir los tiempos de desplazamiento.</w:t>
      </w:r>
    </w:p>
    <w:p w14:paraId="4C7742C6" w14:textId="3FC90749"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INVIAS: </w:t>
      </w:r>
      <w:r w:rsidRPr="005A61CA">
        <w:rPr>
          <w:rFonts w:ascii="Calibri" w:hAnsi="Calibri" w:cs="Calibri"/>
          <w:szCs w:val="28"/>
          <w:lang w:val="es-419"/>
        </w:rPr>
        <w:t>el INV</w:t>
      </w:r>
      <w:r w:rsidR="00F62343">
        <w:rPr>
          <w:rFonts w:ascii="Calibri" w:hAnsi="Calibri" w:cs="Calibri"/>
          <w:szCs w:val="28"/>
          <w:lang w:val="es-419"/>
        </w:rPr>
        <w:t>I</w:t>
      </w:r>
      <w:r w:rsidRPr="005A61CA">
        <w:rPr>
          <w:rFonts w:ascii="Calibri" w:hAnsi="Calibri" w:cs="Calibri"/>
          <w:szCs w:val="28"/>
          <w:lang w:val="es-419"/>
        </w:rPr>
        <w:t>AS (Instituto Nacional de Vías) es una entidad pública del orden nacional, adscrita al Ministerio de Transporte de Colombia, encargada de planificar, construir, conservar y administrar la infraestructura vial no concesionada del país, especialmente las vías terciarias, secundarias y algunas troncales nacionales.</w:t>
      </w:r>
    </w:p>
    <w:p w14:paraId="6D1A43E5" w14:textId="77777777"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Micromovilidad: </w:t>
      </w:r>
      <w:r w:rsidRPr="005A61CA">
        <w:rPr>
          <w:rFonts w:ascii="Calibri" w:hAnsi="Calibri" w:cs="Calibri"/>
          <w:szCs w:val="28"/>
          <w:lang w:val="es-419"/>
        </w:rPr>
        <w:t>transporte individual de corta distancia como patinetas o bicicletas eléctricas.</w:t>
      </w:r>
    </w:p>
    <w:p w14:paraId="221835D6" w14:textId="77777777"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Red de sensores urbanos: </w:t>
      </w:r>
      <w:r w:rsidRPr="005A61CA">
        <w:rPr>
          <w:rFonts w:ascii="Calibri" w:hAnsi="Calibri" w:cs="Calibri"/>
          <w:szCs w:val="28"/>
          <w:lang w:val="es-419"/>
        </w:rPr>
        <w:t>conjunto de dispositivos que recolectan información en tiempo real sobre movilidad y seguridad.</w:t>
      </w:r>
    </w:p>
    <w:p w14:paraId="15D61D4C" w14:textId="77777777" w:rsidR="005A61CA" w:rsidRPr="005A61CA" w:rsidRDefault="005A61CA" w:rsidP="005A61CA">
      <w:pPr>
        <w:rPr>
          <w:rFonts w:ascii="Calibri" w:hAnsi="Calibri" w:cs="Calibri"/>
          <w:b/>
          <w:bCs/>
          <w:szCs w:val="28"/>
          <w:lang w:val="es-419"/>
        </w:rPr>
      </w:pPr>
    </w:p>
    <w:p w14:paraId="302F9926" w14:textId="70D52295"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lastRenderedPageBreak/>
        <w:t xml:space="preserve">RUNT: </w:t>
      </w:r>
      <w:r w:rsidRPr="005A61CA">
        <w:rPr>
          <w:rFonts w:ascii="Calibri" w:hAnsi="Calibri" w:cs="Calibri"/>
          <w:szCs w:val="28"/>
          <w:lang w:val="es-419"/>
        </w:rPr>
        <w:t>es una plataforma digital centralizada creada por el Gobierno Colombiano para almacenar, actualizar y validar en tiempo real toda la información relacionada con el tránsito, transporte y seguridad vial del país. Es administrado por el Ministerio de Transporte.</w:t>
      </w:r>
    </w:p>
    <w:p w14:paraId="22D6534A" w14:textId="0DB1652F"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Simulación de tráfico: </w:t>
      </w:r>
      <w:r w:rsidRPr="005A61CA">
        <w:rPr>
          <w:rFonts w:ascii="Calibri" w:hAnsi="Calibri" w:cs="Calibri"/>
          <w:szCs w:val="28"/>
          <w:lang w:val="es-419"/>
        </w:rPr>
        <w:t>uso de modelos computacionales para prever el comportamiento del tránsito en diferentes escenarios.</w:t>
      </w:r>
    </w:p>
    <w:p w14:paraId="762AA071" w14:textId="269D544B"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Vehículo conectado: </w:t>
      </w:r>
      <w:r w:rsidRPr="005A61CA">
        <w:rPr>
          <w:rFonts w:ascii="Calibri" w:hAnsi="Calibri" w:cs="Calibri"/>
          <w:szCs w:val="28"/>
          <w:lang w:val="es-419"/>
        </w:rPr>
        <w:t>auto que se comunica con otros vehículos, infraestructura o redes para mejorar la seguridad y eficiencia.</w:t>
      </w:r>
    </w:p>
    <w:p w14:paraId="06FF457A" w14:textId="7CB77DDC" w:rsidR="005A61CA"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Zapatas: </w:t>
      </w:r>
      <w:r w:rsidRPr="005A61CA">
        <w:rPr>
          <w:rFonts w:ascii="Calibri" w:hAnsi="Calibri" w:cs="Calibri"/>
          <w:szCs w:val="28"/>
          <w:lang w:val="es-419"/>
        </w:rPr>
        <w:t>las zapatas son componentes clave del sistema de frenos de tambor en vehículos. Su función principal es generar fricción contra el tambor para reducir la velocidad del vehículo o detenerlo completamente cuando se aplica el freno.</w:t>
      </w:r>
    </w:p>
    <w:p w14:paraId="53E5103D" w14:textId="26645F1A" w:rsidR="003852CE" w:rsidRPr="005A61CA" w:rsidRDefault="005A61CA" w:rsidP="005A61CA">
      <w:pPr>
        <w:rPr>
          <w:rFonts w:ascii="Calibri" w:hAnsi="Calibri" w:cs="Calibri"/>
          <w:szCs w:val="28"/>
          <w:lang w:val="es-419"/>
        </w:rPr>
      </w:pPr>
      <w:r w:rsidRPr="005A61CA">
        <w:rPr>
          <w:rFonts w:ascii="Calibri" w:hAnsi="Calibri" w:cs="Calibri"/>
          <w:b/>
          <w:bCs/>
          <w:szCs w:val="28"/>
          <w:lang w:val="es-419"/>
        </w:rPr>
        <w:t xml:space="preserve">Zona escolar: </w:t>
      </w:r>
      <w:r w:rsidRPr="005A61CA">
        <w:rPr>
          <w:rFonts w:ascii="Calibri" w:hAnsi="Calibri" w:cs="Calibri"/>
          <w:szCs w:val="28"/>
          <w:lang w:val="es-419"/>
        </w:rPr>
        <w:t>área próxima a una institución educativa con regulación especial para proteger a niños y adolescentes.</w:t>
      </w:r>
    </w:p>
    <w:p w14:paraId="1D10F012" w14:textId="5ED6180D" w:rsidR="00CE2C4A" w:rsidRPr="00572424" w:rsidRDefault="00EE4C61" w:rsidP="002837B9">
      <w:pPr>
        <w:pStyle w:val="Titulosgenerales"/>
      </w:pPr>
      <w:bookmarkStart w:id="30" w:name="_Toc209191675"/>
      <w:r w:rsidRPr="00572424">
        <w:lastRenderedPageBreak/>
        <w:t>Material complementario</w:t>
      </w:r>
      <w:bookmarkEnd w:id="30"/>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7B5C47"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016390A9" w:rsidR="007B5C47" w:rsidRPr="007B5C47" w:rsidRDefault="007B5C47" w:rsidP="007B5C47">
            <w:pPr>
              <w:pStyle w:val="TextoTablas"/>
              <w:rPr>
                <w:b/>
                <w:sz w:val="28"/>
                <w:szCs w:val="28"/>
              </w:rPr>
            </w:pPr>
            <w:r w:rsidRPr="007B5C47">
              <w:rPr>
                <w:sz w:val="28"/>
                <w:szCs w:val="28"/>
              </w:rPr>
              <w:t>Infraestructura vial</w:t>
            </w:r>
          </w:p>
        </w:tc>
        <w:tc>
          <w:tcPr>
            <w:tcW w:w="3260" w:type="dxa"/>
          </w:tcPr>
          <w:p w14:paraId="4EF66739" w14:textId="77777777" w:rsidR="007B5C47" w:rsidRPr="007B5C47" w:rsidRDefault="007B5C47" w:rsidP="007B5C47">
            <w:pPr>
              <w:pStyle w:val="TextoTablas"/>
              <w:rPr>
                <w:b/>
                <w:bCs/>
                <w:sz w:val="28"/>
                <w:szCs w:val="28"/>
                <w:lang w:val="es-CO"/>
              </w:rPr>
            </w:pPr>
            <w:r w:rsidRPr="007B5C47">
              <w:rPr>
                <w:bCs/>
                <w:sz w:val="28"/>
                <w:szCs w:val="28"/>
                <w:lang w:val="es-CO"/>
              </w:rPr>
              <w:t xml:space="preserve">Álvarez, J. L. (s.f.). Carreteras inteligentes: Qué son y cómo funcionan [Video]. Tuteorica.com. </w:t>
            </w:r>
            <w:hyperlink r:id="rId24" w:tgtFrame="_new" w:history="1">
              <w:r w:rsidRPr="007B5C47">
                <w:rPr>
                  <w:rStyle w:val="Hipervnculo"/>
                  <w:bCs/>
                  <w:sz w:val="28"/>
                  <w:szCs w:val="28"/>
                  <w:lang w:val="es-CO"/>
                </w:rPr>
                <w:t>https://www.tuteorica.com</w:t>
              </w:r>
            </w:hyperlink>
          </w:p>
          <w:p w14:paraId="3BC75319" w14:textId="20685A18" w:rsidR="007B5C47" w:rsidRPr="007B5C47" w:rsidRDefault="007B5C47" w:rsidP="007B5C47">
            <w:pPr>
              <w:pStyle w:val="TextoTablas"/>
              <w:rPr>
                <w:sz w:val="28"/>
                <w:szCs w:val="28"/>
              </w:rPr>
            </w:pPr>
          </w:p>
        </w:tc>
        <w:tc>
          <w:tcPr>
            <w:tcW w:w="1559" w:type="dxa"/>
          </w:tcPr>
          <w:p w14:paraId="68CBA71E" w14:textId="68FB2ACB" w:rsidR="007B5C47" w:rsidRPr="007B5C47" w:rsidRDefault="007B5C47" w:rsidP="007B5C47">
            <w:pPr>
              <w:pStyle w:val="TextoTablas"/>
              <w:rPr>
                <w:sz w:val="28"/>
                <w:szCs w:val="28"/>
              </w:rPr>
            </w:pPr>
            <w:r w:rsidRPr="007B5C47">
              <w:rPr>
                <w:bCs/>
                <w:sz w:val="28"/>
                <w:szCs w:val="28"/>
              </w:rPr>
              <w:t>Video</w:t>
            </w:r>
          </w:p>
        </w:tc>
        <w:tc>
          <w:tcPr>
            <w:tcW w:w="3402" w:type="dxa"/>
          </w:tcPr>
          <w:p w14:paraId="67D71D36" w14:textId="029404B2" w:rsidR="007B5C47" w:rsidRPr="007B5C47" w:rsidRDefault="007B5C47" w:rsidP="007B5C47">
            <w:pPr>
              <w:pStyle w:val="TextoTablas"/>
              <w:rPr>
                <w:sz w:val="28"/>
                <w:szCs w:val="28"/>
              </w:rPr>
            </w:pPr>
            <w:hyperlink r:id="rId25">
              <w:r w:rsidRPr="007B5C47">
                <w:rPr>
                  <w:rStyle w:val="Hipervnculo"/>
                  <w:color w:val="44546A" w:themeColor="text2"/>
                  <w:sz w:val="28"/>
                  <w:szCs w:val="28"/>
                </w:rPr>
                <w:t>https://www.youtube.com/watch?v=m-SiexiuGxA</w:t>
              </w:r>
            </w:hyperlink>
          </w:p>
        </w:tc>
      </w:tr>
      <w:tr w:rsidR="007B5C47" w:rsidRPr="00162068" w14:paraId="0A83E6B0" w14:textId="77777777" w:rsidTr="00E032A1">
        <w:tc>
          <w:tcPr>
            <w:tcW w:w="2411" w:type="dxa"/>
          </w:tcPr>
          <w:p w14:paraId="1A14822D" w14:textId="63B14ABB" w:rsidR="007B5C47" w:rsidRPr="007B5C47" w:rsidRDefault="007B5C47" w:rsidP="007B5C47">
            <w:pPr>
              <w:pStyle w:val="TextoTablas"/>
              <w:rPr>
                <w:rStyle w:val="Extranjerismo"/>
                <w:b/>
                <w:sz w:val="28"/>
                <w:szCs w:val="28"/>
                <w:lang w:val="es-CO"/>
              </w:rPr>
            </w:pPr>
            <w:r w:rsidRPr="007B5C47">
              <w:rPr>
                <w:sz w:val="28"/>
                <w:szCs w:val="28"/>
              </w:rPr>
              <w:t xml:space="preserve"> Educación Vial</w:t>
            </w:r>
          </w:p>
        </w:tc>
        <w:tc>
          <w:tcPr>
            <w:tcW w:w="3260" w:type="dxa"/>
          </w:tcPr>
          <w:p w14:paraId="1FD2A8D4" w14:textId="0F61D7A7" w:rsidR="007B5C47" w:rsidRPr="007B5C47" w:rsidRDefault="007B5C47" w:rsidP="007B5C47">
            <w:pPr>
              <w:pStyle w:val="TextoTablas"/>
              <w:rPr>
                <w:sz w:val="28"/>
                <w:szCs w:val="28"/>
              </w:rPr>
            </w:pPr>
            <w:r w:rsidRPr="007B5C47">
              <w:rPr>
                <w:bCs/>
                <w:sz w:val="28"/>
                <w:szCs w:val="28"/>
              </w:rPr>
              <w:t>Tuteorica.com. (2023, 1 de diciembre). El concepto de Educación Vial. [Video]. YouTube</w:t>
            </w:r>
          </w:p>
        </w:tc>
        <w:tc>
          <w:tcPr>
            <w:tcW w:w="1559" w:type="dxa"/>
          </w:tcPr>
          <w:p w14:paraId="6FA3947F" w14:textId="7673AE02" w:rsidR="007B5C47" w:rsidRPr="007B5C47" w:rsidRDefault="007B5C47" w:rsidP="007B5C47">
            <w:pPr>
              <w:pStyle w:val="TextoTablas"/>
              <w:rPr>
                <w:sz w:val="28"/>
                <w:szCs w:val="28"/>
              </w:rPr>
            </w:pPr>
            <w:r w:rsidRPr="007B5C47">
              <w:rPr>
                <w:bCs/>
                <w:sz w:val="28"/>
                <w:szCs w:val="28"/>
              </w:rPr>
              <w:t>Video</w:t>
            </w:r>
          </w:p>
        </w:tc>
        <w:tc>
          <w:tcPr>
            <w:tcW w:w="3402" w:type="dxa"/>
          </w:tcPr>
          <w:p w14:paraId="5021B2DE" w14:textId="7D55A082" w:rsidR="007B5C47" w:rsidRPr="007B5C47" w:rsidRDefault="007B5C47" w:rsidP="007B5C47">
            <w:pPr>
              <w:ind w:firstLine="0"/>
              <w:rPr>
                <w:szCs w:val="28"/>
                <w:lang w:val="es-419" w:eastAsia="es-CO"/>
              </w:rPr>
            </w:pPr>
            <w:hyperlink r:id="rId26" w:history="1">
              <w:r w:rsidRPr="000F0DD6">
                <w:rPr>
                  <w:rStyle w:val="Hipervnculo"/>
                  <w:szCs w:val="28"/>
                  <w:lang w:val="es-419" w:eastAsia="es-CO"/>
                </w:rPr>
                <w:t>https://www.youtube.com/watch?v=av0DpZq89mg</w:t>
              </w:r>
            </w:hyperlink>
          </w:p>
          <w:p w14:paraId="7184B0EA" w14:textId="73D700BD" w:rsidR="007B5C47" w:rsidRPr="007B5C47" w:rsidRDefault="007B5C47" w:rsidP="007B5C47">
            <w:pPr>
              <w:pStyle w:val="TextoTablas"/>
              <w:rPr>
                <w:rStyle w:val="Hipervnculo"/>
                <w:color w:val="auto"/>
                <w:sz w:val="28"/>
                <w:szCs w:val="28"/>
              </w:rPr>
            </w:pPr>
          </w:p>
        </w:tc>
      </w:tr>
      <w:tr w:rsidR="007B5C47"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6C066E23" w:rsidR="007B5C47" w:rsidRPr="007B5C47" w:rsidRDefault="007B5C47" w:rsidP="007B5C47">
            <w:pPr>
              <w:pStyle w:val="TextoTablas"/>
              <w:rPr>
                <w:b/>
                <w:sz w:val="28"/>
                <w:szCs w:val="28"/>
              </w:rPr>
            </w:pPr>
            <w:r w:rsidRPr="007B5C47">
              <w:rPr>
                <w:sz w:val="28"/>
                <w:szCs w:val="28"/>
              </w:rPr>
              <w:t>Transporte terrestre</w:t>
            </w:r>
          </w:p>
        </w:tc>
        <w:tc>
          <w:tcPr>
            <w:tcW w:w="3260" w:type="dxa"/>
          </w:tcPr>
          <w:p w14:paraId="643F88F3" w14:textId="77088B97" w:rsidR="007B5C47" w:rsidRPr="007B5C47" w:rsidRDefault="007B5C47" w:rsidP="007B5C47">
            <w:pPr>
              <w:pStyle w:val="TextoTablas"/>
              <w:rPr>
                <w:sz w:val="28"/>
                <w:szCs w:val="28"/>
              </w:rPr>
            </w:pPr>
            <w:r w:rsidRPr="007B5C47">
              <w:rPr>
                <w:bCs/>
                <w:sz w:val="28"/>
                <w:szCs w:val="28"/>
              </w:rPr>
              <w:t>Departamento Nacional de Planeación. (2017). Manual de innovación en movilidad y transporte. DNP.</w:t>
            </w:r>
          </w:p>
        </w:tc>
        <w:tc>
          <w:tcPr>
            <w:tcW w:w="1559" w:type="dxa"/>
          </w:tcPr>
          <w:p w14:paraId="0172B888" w14:textId="10804486" w:rsidR="007B5C47" w:rsidRPr="007B5C47" w:rsidRDefault="007B5C47" w:rsidP="007B5C47">
            <w:pPr>
              <w:ind w:firstLine="0"/>
              <w:rPr>
                <w:b/>
                <w:bCs/>
                <w:szCs w:val="28"/>
              </w:rPr>
            </w:pPr>
            <w:r w:rsidRPr="007B5C47">
              <w:rPr>
                <w:bCs/>
                <w:szCs w:val="28"/>
              </w:rPr>
              <w:t>Manual PDF</w:t>
            </w:r>
          </w:p>
          <w:p w14:paraId="7475B09C" w14:textId="5F556D2B" w:rsidR="007B5C47" w:rsidRPr="007B5C47" w:rsidRDefault="007B5C47" w:rsidP="007B5C47">
            <w:pPr>
              <w:pStyle w:val="TextoTablas"/>
              <w:rPr>
                <w:sz w:val="28"/>
                <w:szCs w:val="28"/>
              </w:rPr>
            </w:pPr>
          </w:p>
        </w:tc>
        <w:tc>
          <w:tcPr>
            <w:tcW w:w="3402" w:type="dxa"/>
          </w:tcPr>
          <w:p w14:paraId="5D747A24" w14:textId="474F9F6C" w:rsidR="00092BEB" w:rsidRDefault="00092BEB" w:rsidP="007B5C47">
            <w:pPr>
              <w:ind w:firstLine="0"/>
              <w:rPr>
                <w:szCs w:val="28"/>
                <w:lang w:val="es-419" w:eastAsia="es-CO"/>
              </w:rPr>
            </w:pPr>
            <w:hyperlink r:id="rId27" w:history="1">
              <w:r w:rsidRPr="000F0DD6">
                <w:rPr>
                  <w:rStyle w:val="Hipervnculo"/>
                  <w:szCs w:val="28"/>
                  <w:lang w:val="es-419" w:eastAsia="es-CO"/>
                </w:rPr>
                <w:t>https://portalterritorial.dnp.gov.co/KitOT/Content/uploads/Manual%20innovacion%20Movilidad%20y%20Transporte%20PDF.pdf</w:t>
              </w:r>
            </w:hyperlink>
          </w:p>
          <w:p w14:paraId="62055046" w14:textId="42807BBA" w:rsidR="00092BEB" w:rsidRPr="007B5C47" w:rsidRDefault="00092BEB" w:rsidP="007B5C47">
            <w:pPr>
              <w:ind w:firstLine="0"/>
              <w:rPr>
                <w:szCs w:val="28"/>
                <w:lang w:val="es-419" w:eastAsia="es-CO"/>
              </w:rPr>
            </w:pPr>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31" w:name="_Toc209191676"/>
      <w:r w:rsidRPr="00572424">
        <w:lastRenderedPageBreak/>
        <w:t>Referencias bibliográficas</w:t>
      </w:r>
      <w:bookmarkEnd w:id="31"/>
      <w:r w:rsidRPr="00572424">
        <w:t xml:space="preserve"> </w:t>
      </w:r>
    </w:p>
    <w:p w14:paraId="0E3D11EC" w14:textId="77777777" w:rsidR="00092BEB" w:rsidRPr="00092BEB" w:rsidRDefault="00092BEB" w:rsidP="00092BEB">
      <w:pPr>
        <w:rPr>
          <w:color w:val="000000" w:themeColor="text1"/>
          <w:lang w:eastAsia="es-CO"/>
        </w:rPr>
      </w:pPr>
      <w:r w:rsidRPr="00092BEB">
        <w:rPr>
          <w:color w:val="000000" w:themeColor="text1"/>
          <w:lang w:eastAsia="es-CO"/>
        </w:rPr>
        <w:t>Agencia Nacional de Seguridad Vial de Colombia. (2020). Plan Nacional de Seguridad Vial 2020-2030: Una visión compartida para la década de acción. Agencia Nacional de Seguridad Vial.</w:t>
      </w:r>
    </w:p>
    <w:p w14:paraId="57E54687" w14:textId="77777777" w:rsidR="00092BEB" w:rsidRPr="00092BEB" w:rsidRDefault="00092BEB" w:rsidP="00092BEB">
      <w:pPr>
        <w:rPr>
          <w:color w:val="000000" w:themeColor="text1"/>
          <w:lang w:eastAsia="es-CO"/>
        </w:rPr>
      </w:pPr>
      <w:r w:rsidRPr="00092BEB">
        <w:rPr>
          <w:color w:val="000000" w:themeColor="text1"/>
          <w:lang w:eastAsia="es-CO"/>
        </w:rPr>
        <w:t>Asociación Española de la Carretera (AEC). (2018). Manual de auditorías de seguridad vial. AEC.</w:t>
      </w:r>
    </w:p>
    <w:p w14:paraId="11CF80F0" w14:textId="462175B8" w:rsidR="00092BEB" w:rsidRPr="00092BEB" w:rsidRDefault="00092BEB" w:rsidP="00092BEB">
      <w:pPr>
        <w:rPr>
          <w:color w:val="000000" w:themeColor="text1"/>
          <w:lang w:eastAsia="es-CO"/>
        </w:rPr>
      </w:pPr>
      <w:r w:rsidRPr="00092BEB">
        <w:rPr>
          <w:color w:val="000000" w:themeColor="text1"/>
          <w:lang w:eastAsia="es-CO"/>
        </w:rPr>
        <w:t xml:space="preserve">Congreso de la República de Colombia. (2002). Ley 769 de 2002: Por la cual se expide el </w:t>
      </w:r>
      <w:r w:rsidR="00AB18C7">
        <w:rPr>
          <w:color w:val="000000" w:themeColor="text1"/>
          <w:lang w:eastAsia="es-CO"/>
        </w:rPr>
        <w:t>Código Nacional de Tránsito</w:t>
      </w:r>
      <w:r w:rsidRPr="00092BEB">
        <w:rPr>
          <w:color w:val="000000" w:themeColor="text1"/>
          <w:lang w:eastAsia="es-CO"/>
        </w:rPr>
        <w:t xml:space="preserve"> Terrestre y se dictan otras disposiciones. Diario Oficial de Colombia.</w:t>
      </w:r>
    </w:p>
    <w:p w14:paraId="60922D22" w14:textId="77777777" w:rsidR="00092BEB" w:rsidRPr="00092BEB" w:rsidRDefault="00092BEB" w:rsidP="00092BEB">
      <w:pPr>
        <w:rPr>
          <w:color w:val="000000" w:themeColor="text1"/>
          <w:lang w:eastAsia="es-CO"/>
        </w:rPr>
      </w:pPr>
      <w:r w:rsidRPr="00092BEB">
        <w:rPr>
          <w:color w:val="000000" w:themeColor="text1"/>
          <w:lang w:eastAsia="es-CO"/>
        </w:rPr>
        <w:t>Dirección General de Tráfico (DGT) de España. (2019). Guía de buenas prácticas en seguridad vial urbana. DGT.</w:t>
      </w:r>
    </w:p>
    <w:p w14:paraId="62DA6929" w14:textId="77777777" w:rsidR="00092BEB" w:rsidRPr="00092BEB" w:rsidRDefault="00092BEB" w:rsidP="00092BEB">
      <w:pPr>
        <w:rPr>
          <w:color w:val="000000" w:themeColor="text1"/>
          <w:lang w:eastAsia="es-CO"/>
        </w:rPr>
      </w:pPr>
      <w:r w:rsidRPr="00092BEB">
        <w:rPr>
          <w:color w:val="000000" w:themeColor="text1"/>
          <w:lang w:eastAsia="es-CO"/>
        </w:rPr>
        <w:t>Federación Iberoamericana de Asociaciones de Ingeniería de Carreteras (FIARC). (2017). Manual de diseño geométrico de carreteras. FIARC.</w:t>
      </w:r>
    </w:p>
    <w:p w14:paraId="700134BD" w14:textId="77777777" w:rsidR="00092BEB" w:rsidRPr="00092BEB" w:rsidRDefault="00092BEB" w:rsidP="00092BEB">
      <w:pPr>
        <w:rPr>
          <w:color w:val="000000" w:themeColor="text1"/>
          <w:lang w:eastAsia="es-CO"/>
        </w:rPr>
      </w:pPr>
      <w:proofErr w:type="spellStart"/>
      <w:r w:rsidRPr="00092BEB">
        <w:rPr>
          <w:color w:val="000000" w:themeColor="text1"/>
          <w:lang w:eastAsia="es-CO"/>
        </w:rPr>
        <w:t>Garrison</w:t>
      </w:r>
      <w:proofErr w:type="spellEnd"/>
      <w:r w:rsidRPr="00092BEB">
        <w:rPr>
          <w:color w:val="000000" w:themeColor="text1"/>
          <w:lang w:eastAsia="es-CO"/>
        </w:rPr>
        <w:t>, W. L., &amp; Levinson, D. M. (2014</w:t>
      </w:r>
      <w:r w:rsidRPr="00093FB7">
        <w:rPr>
          <w:rStyle w:val="Extranjerismo"/>
          <w:lang w:val="es-CO" w:eastAsia="es-CO"/>
        </w:rPr>
        <w:t xml:space="preserve">). </w:t>
      </w:r>
      <w:r w:rsidRPr="00092BEB">
        <w:rPr>
          <w:rStyle w:val="Extranjerismo"/>
          <w:lang w:eastAsia="es-CO"/>
        </w:rPr>
        <w:t xml:space="preserve">The Transportation Experience: Policy, Planning, and Deployment. </w:t>
      </w:r>
      <w:r w:rsidRPr="00093FB7">
        <w:rPr>
          <w:rStyle w:val="Extranjerismo"/>
          <w:lang w:val="es-CO" w:eastAsia="es-CO"/>
        </w:rPr>
        <w:t xml:space="preserve">Oxford </w:t>
      </w:r>
      <w:proofErr w:type="spellStart"/>
      <w:r w:rsidRPr="00093FB7">
        <w:rPr>
          <w:rStyle w:val="Extranjerismo"/>
          <w:lang w:val="es-CO" w:eastAsia="es-CO"/>
        </w:rPr>
        <w:t>University</w:t>
      </w:r>
      <w:proofErr w:type="spellEnd"/>
      <w:r w:rsidRPr="00093FB7">
        <w:rPr>
          <w:rStyle w:val="Extranjerismo"/>
          <w:lang w:val="es-CO" w:eastAsia="es-CO"/>
        </w:rPr>
        <w:t xml:space="preserve"> </w:t>
      </w:r>
      <w:proofErr w:type="spellStart"/>
      <w:r w:rsidRPr="00093FB7">
        <w:rPr>
          <w:rStyle w:val="Extranjerismo"/>
          <w:lang w:val="es-CO" w:eastAsia="es-CO"/>
        </w:rPr>
        <w:t>Press</w:t>
      </w:r>
      <w:proofErr w:type="spellEnd"/>
      <w:r w:rsidRPr="00093FB7">
        <w:rPr>
          <w:rStyle w:val="Extranjerismo"/>
          <w:lang w:val="es-CO" w:eastAsia="es-CO"/>
        </w:rPr>
        <w:t>.</w:t>
      </w:r>
    </w:p>
    <w:p w14:paraId="7951379C" w14:textId="77777777" w:rsidR="00092BEB" w:rsidRPr="00092BEB" w:rsidRDefault="00092BEB" w:rsidP="00092BEB">
      <w:pPr>
        <w:rPr>
          <w:color w:val="000000" w:themeColor="text1"/>
          <w:lang w:eastAsia="es-CO"/>
        </w:rPr>
      </w:pPr>
      <w:r w:rsidRPr="00092BEB">
        <w:rPr>
          <w:color w:val="000000" w:themeColor="text1"/>
          <w:lang w:eastAsia="es-CO"/>
        </w:rPr>
        <w:t>González, R. A. (2017). Transporte y movilidad urbana sostenible. Editorial UOC.</w:t>
      </w:r>
    </w:p>
    <w:p w14:paraId="3BCF4CBD" w14:textId="77777777" w:rsidR="00092BEB" w:rsidRPr="00092BEB" w:rsidRDefault="00092BEB" w:rsidP="00092BEB">
      <w:pPr>
        <w:rPr>
          <w:color w:val="000000" w:themeColor="text1"/>
          <w:lang w:eastAsia="es-CO"/>
        </w:rPr>
      </w:pPr>
      <w:r w:rsidRPr="00092BEB">
        <w:rPr>
          <w:color w:val="000000" w:themeColor="text1"/>
          <w:lang w:eastAsia="es-CO"/>
        </w:rPr>
        <w:t>Ministerio de Transporte de Colombia. (2015). Reglamento Técnico para Vehículos Automotores (NTC 5202-1, 5202-2, etc.). Ministerio de Transporte.</w:t>
      </w:r>
    </w:p>
    <w:p w14:paraId="1ABFCC40" w14:textId="2280F583" w:rsidR="00092BEB" w:rsidRDefault="00092BEB" w:rsidP="00092BEB">
      <w:pPr>
        <w:rPr>
          <w:color w:val="000000" w:themeColor="text1"/>
          <w:lang w:eastAsia="es-CO"/>
        </w:rPr>
      </w:pPr>
      <w:r w:rsidRPr="00092BEB">
        <w:rPr>
          <w:color w:val="000000" w:themeColor="text1"/>
          <w:lang w:eastAsia="es-CO"/>
        </w:rPr>
        <w:t xml:space="preserve">ONU. (2020). Plan Mundial para el Decenio de Acción para la Seguridad Vial 2021-2030. </w:t>
      </w:r>
      <w:hyperlink r:id="rId28" w:history="1">
        <w:r w:rsidRPr="000F0DD6">
          <w:rPr>
            <w:rStyle w:val="Hipervnculo"/>
            <w:lang w:eastAsia="es-CO"/>
          </w:rPr>
          <w:t>https://www.un.org</w:t>
        </w:r>
      </w:hyperlink>
    </w:p>
    <w:p w14:paraId="7269E311" w14:textId="77777777" w:rsidR="00092BEB" w:rsidRPr="00092BEB" w:rsidRDefault="00092BEB" w:rsidP="00092BEB">
      <w:pPr>
        <w:rPr>
          <w:color w:val="000000" w:themeColor="text1"/>
          <w:lang w:eastAsia="es-CO"/>
        </w:rPr>
      </w:pPr>
    </w:p>
    <w:p w14:paraId="4B0B61B5" w14:textId="77777777" w:rsidR="00092BEB" w:rsidRPr="00092BEB" w:rsidRDefault="00092BEB" w:rsidP="00092BEB">
      <w:pPr>
        <w:rPr>
          <w:color w:val="000000" w:themeColor="text1"/>
          <w:lang w:eastAsia="es-CO"/>
        </w:rPr>
      </w:pPr>
      <w:r w:rsidRPr="00092BEB">
        <w:rPr>
          <w:color w:val="000000" w:themeColor="text1"/>
          <w:lang w:eastAsia="es-CO"/>
        </w:rPr>
        <w:lastRenderedPageBreak/>
        <w:t>Organización de las Naciones Unidas (ONU). (2016). Decenio de Acción para la Seguridad Vial 2011-2020: Columna vertebral de la seguridad vial. ONU.</w:t>
      </w:r>
    </w:p>
    <w:p w14:paraId="56E87AC5" w14:textId="77777777" w:rsidR="0025276B" w:rsidRPr="0098566F" w:rsidRDefault="00092BEB" w:rsidP="0025276B">
      <w:pPr>
        <w:rPr>
          <w:color w:val="000000" w:themeColor="text1"/>
          <w:lang w:val="en-US" w:eastAsia="es-CO"/>
        </w:rPr>
      </w:pPr>
      <w:r w:rsidRPr="00092BEB">
        <w:rPr>
          <w:color w:val="000000" w:themeColor="text1"/>
          <w:lang w:eastAsia="es-CO"/>
        </w:rPr>
        <w:t>Organización Panamericana de la Salud. (2020). Seguridad vial: herramientas para la prevención de lesiones por tránsito en América Latina.</w:t>
      </w:r>
      <w:r w:rsidR="00F62343">
        <w:rPr>
          <w:color w:val="000000" w:themeColor="text1"/>
          <w:lang w:eastAsia="es-CO"/>
        </w:rPr>
        <w:t xml:space="preserve"> </w:t>
      </w:r>
      <w:hyperlink r:id="rId29" w:history="1">
        <w:r w:rsidR="0025276B" w:rsidRPr="0098566F">
          <w:rPr>
            <w:rStyle w:val="Hipervnculo"/>
            <w:lang w:val="en-US" w:eastAsia="es-CO"/>
          </w:rPr>
          <w:t>https://www.paho.org</w:t>
        </w:r>
      </w:hyperlink>
      <w:r w:rsidRPr="0098566F">
        <w:rPr>
          <w:color w:val="000000" w:themeColor="text1"/>
          <w:lang w:val="en-US" w:eastAsia="es-CO"/>
        </w:rPr>
        <w:t>.</w:t>
      </w:r>
    </w:p>
    <w:p w14:paraId="16F7D03E" w14:textId="2B397920" w:rsidR="00092BEB" w:rsidRPr="00092BEB" w:rsidRDefault="00092BEB" w:rsidP="0025276B">
      <w:pPr>
        <w:rPr>
          <w:color w:val="000000" w:themeColor="text1"/>
          <w:lang w:eastAsia="es-CO"/>
        </w:rPr>
      </w:pPr>
      <w:proofErr w:type="spellStart"/>
      <w:r w:rsidRPr="00092BEB">
        <w:rPr>
          <w:color w:val="000000" w:themeColor="text1"/>
          <w:lang w:val="en-US" w:eastAsia="es-CO"/>
        </w:rPr>
        <w:t>Ortúzar</w:t>
      </w:r>
      <w:proofErr w:type="spellEnd"/>
      <w:r w:rsidRPr="00092BEB">
        <w:rPr>
          <w:color w:val="000000" w:themeColor="text1"/>
          <w:lang w:val="en-US" w:eastAsia="es-CO"/>
        </w:rPr>
        <w:t xml:space="preserve">, J. de D., &amp; Willumsen, L. G. (2011). </w:t>
      </w:r>
      <w:r w:rsidRPr="00092BEB">
        <w:rPr>
          <w:rStyle w:val="Extranjerismo"/>
          <w:lang w:eastAsia="es-CO"/>
        </w:rPr>
        <w:t>Modelling Transport (</w:t>
      </w:r>
      <w:r w:rsidRPr="00092BEB">
        <w:rPr>
          <w:color w:val="000000" w:themeColor="text1"/>
          <w:lang w:val="en-US" w:eastAsia="es-CO"/>
        </w:rPr>
        <w:t xml:space="preserve">4th ed.). </w:t>
      </w:r>
      <w:r w:rsidRPr="00D258EC">
        <w:rPr>
          <w:color w:val="000000" w:themeColor="text1"/>
          <w:lang w:val="en-US" w:eastAsia="es-CO"/>
        </w:rPr>
        <w:t xml:space="preserve">Wiley. </w:t>
      </w:r>
      <w:r w:rsidRPr="00092BEB">
        <w:rPr>
          <w:color w:val="000000" w:themeColor="text1"/>
          <w:lang w:eastAsia="es-CO"/>
        </w:rPr>
        <w:t>(Ortúzar. J de D., 2011).</w:t>
      </w:r>
    </w:p>
    <w:p w14:paraId="3BFC8FA6" w14:textId="77777777" w:rsidR="00092BEB" w:rsidRPr="00092BEB" w:rsidRDefault="00092BEB" w:rsidP="00092BEB">
      <w:pPr>
        <w:rPr>
          <w:color w:val="000000" w:themeColor="text1"/>
          <w:lang w:val="en-US" w:eastAsia="es-CO"/>
        </w:rPr>
      </w:pPr>
      <w:r w:rsidRPr="00092BEB">
        <w:rPr>
          <w:color w:val="000000" w:themeColor="text1"/>
          <w:lang w:eastAsia="es-CO"/>
        </w:rPr>
        <w:t xml:space="preserve">Pons, L. (Coord.). (2017). Tráfico y seguridad vial: Una visión multidisciplinar. </w:t>
      </w:r>
      <w:r w:rsidRPr="00092BEB">
        <w:rPr>
          <w:color w:val="000000" w:themeColor="text1"/>
          <w:lang w:val="en-US" w:eastAsia="es-CO"/>
        </w:rPr>
        <w:t xml:space="preserve">Editorial </w:t>
      </w:r>
      <w:proofErr w:type="spellStart"/>
      <w:r w:rsidRPr="00092BEB">
        <w:rPr>
          <w:color w:val="000000" w:themeColor="text1"/>
          <w:lang w:val="en-US" w:eastAsia="es-CO"/>
        </w:rPr>
        <w:t>Dykinson</w:t>
      </w:r>
      <w:proofErr w:type="spellEnd"/>
      <w:r w:rsidRPr="00092BEB">
        <w:rPr>
          <w:color w:val="000000" w:themeColor="text1"/>
          <w:lang w:val="en-US" w:eastAsia="es-CO"/>
        </w:rPr>
        <w:t>.</w:t>
      </w:r>
    </w:p>
    <w:p w14:paraId="631FA4D3" w14:textId="48487D70" w:rsidR="00092BEB" w:rsidRPr="00092BEB" w:rsidRDefault="00092BEB" w:rsidP="00092BEB">
      <w:pPr>
        <w:rPr>
          <w:color w:val="000000" w:themeColor="text1"/>
          <w:lang w:eastAsia="es-CO"/>
        </w:rPr>
      </w:pPr>
      <w:r w:rsidRPr="00092BEB">
        <w:rPr>
          <w:color w:val="000000" w:themeColor="text1"/>
          <w:lang w:val="en-US" w:eastAsia="es-CO"/>
        </w:rPr>
        <w:t>Rodr</w:t>
      </w:r>
      <w:r w:rsidR="00F62343">
        <w:rPr>
          <w:color w:val="000000" w:themeColor="text1"/>
          <w:lang w:val="en-US" w:eastAsia="es-CO"/>
        </w:rPr>
        <w:t>í</w:t>
      </w:r>
      <w:r w:rsidRPr="00092BEB">
        <w:rPr>
          <w:color w:val="000000" w:themeColor="text1"/>
          <w:lang w:val="en-US" w:eastAsia="es-CO"/>
        </w:rPr>
        <w:t>guez, J.-P. (2020</w:t>
      </w:r>
      <w:r w:rsidRPr="00092BEB">
        <w:rPr>
          <w:rStyle w:val="Extranjerismo"/>
          <w:lang w:eastAsia="es-CO"/>
        </w:rPr>
        <w:t xml:space="preserve">). The Geography of Transport Systems (5th ed.). </w:t>
      </w:r>
      <w:r w:rsidRPr="00093FB7">
        <w:rPr>
          <w:rStyle w:val="Extranjerismo"/>
          <w:lang w:val="es-CO" w:eastAsia="es-CO"/>
        </w:rPr>
        <w:t>Routledge</w:t>
      </w:r>
      <w:r w:rsidRPr="00092BEB">
        <w:rPr>
          <w:color w:val="000000" w:themeColor="text1"/>
          <w:lang w:eastAsia="es-CO"/>
        </w:rPr>
        <w:t>.</w:t>
      </w:r>
    </w:p>
    <w:p w14:paraId="50032478" w14:textId="77777777" w:rsidR="00092BEB" w:rsidRPr="00093FB7" w:rsidRDefault="00092BEB" w:rsidP="00092BEB">
      <w:pPr>
        <w:rPr>
          <w:color w:val="000000" w:themeColor="text1"/>
          <w:lang w:val="en-US" w:eastAsia="es-CO"/>
        </w:rPr>
      </w:pPr>
      <w:r w:rsidRPr="00092BEB">
        <w:rPr>
          <w:color w:val="000000" w:themeColor="text1"/>
          <w:lang w:eastAsia="es-CO"/>
        </w:rPr>
        <w:t xml:space="preserve">Sánchez, R. (2019). Movilidad urbana sostenible: Conceptos, planificación y gestión. </w:t>
      </w:r>
      <w:r w:rsidRPr="00093FB7">
        <w:rPr>
          <w:color w:val="000000" w:themeColor="text1"/>
          <w:lang w:val="en-US" w:eastAsia="es-CO"/>
        </w:rPr>
        <w:t xml:space="preserve">Editorial </w:t>
      </w:r>
      <w:proofErr w:type="spellStart"/>
      <w:r w:rsidRPr="00093FB7">
        <w:rPr>
          <w:color w:val="000000" w:themeColor="text1"/>
          <w:lang w:val="en-US" w:eastAsia="es-CO"/>
        </w:rPr>
        <w:t>Reverté</w:t>
      </w:r>
      <w:proofErr w:type="spellEnd"/>
      <w:r w:rsidRPr="00093FB7">
        <w:rPr>
          <w:color w:val="000000" w:themeColor="text1"/>
          <w:lang w:val="en-US" w:eastAsia="es-CO"/>
        </w:rPr>
        <w:t>.</w:t>
      </w:r>
    </w:p>
    <w:p w14:paraId="28372122" w14:textId="37DF9829" w:rsidR="00162068" w:rsidRPr="00092BEB" w:rsidRDefault="00092BEB" w:rsidP="00092BEB">
      <w:pPr>
        <w:rPr>
          <w:rStyle w:val="Extranjerismo"/>
        </w:rPr>
      </w:pPr>
      <w:r w:rsidRPr="00092BEB">
        <w:rPr>
          <w:rStyle w:val="Extranjerismo"/>
          <w:lang w:eastAsia="es-CO"/>
        </w:rPr>
        <w:t>World Health Organization (WHO). (2018). Global status report on road safety 2018. WHO.</w:t>
      </w:r>
    </w:p>
    <w:p w14:paraId="6AF86081" w14:textId="3944B798" w:rsidR="00B63204" w:rsidRPr="00572424" w:rsidRDefault="0033296A" w:rsidP="002837B9">
      <w:pPr>
        <w:pStyle w:val="Titulosgenerales"/>
      </w:pPr>
      <w:bookmarkStart w:id="32" w:name="_Toc209191677"/>
      <w:r>
        <w:lastRenderedPageBreak/>
        <w:t>C</w:t>
      </w:r>
      <w:r w:rsidR="00F36C9D" w:rsidRPr="00572424">
        <w:t>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7F133354" w:rsidR="00994388" w:rsidRPr="00E84561" w:rsidRDefault="005774EB" w:rsidP="00994388">
            <w:pPr>
              <w:pStyle w:val="TextoTablas"/>
              <w:rPr>
                <w:rFonts w:cs="Calibri"/>
                <w:sz w:val="28"/>
                <w:szCs w:val="28"/>
              </w:rPr>
            </w:pPr>
            <w:r>
              <w:rPr>
                <w:sz w:val="28"/>
                <w:szCs w:val="28"/>
              </w:rPr>
              <w:t>Yasm</w:t>
            </w:r>
            <w:r w:rsidR="00F62343">
              <w:rPr>
                <w:sz w:val="28"/>
                <w:szCs w:val="28"/>
              </w:rPr>
              <w:t>í</w:t>
            </w:r>
            <w:r>
              <w:rPr>
                <w:sz w:val="28"/>
                <w:szCs w:val="28"/>
              </w:rPr>
              <w:t>n Andreina Maldonado Escobar</w:t>
            </w:r>
          </w:p>
        </w:tc>
        <w:tc>
          <w:tcPr>
            <w:tcW w:w="3261" w:type="dxa"/>
          </w:tcPr>
          <w:p w14:paraId="337C372F" w14:textId="391BFFC8" w:rsidR="00994388" w:rsidRPr="00E84561" w:rsidRDefault="00994388" w:rsidP="00994388">
            <w:pPr>
              <w:pStyle w:val="TextoTablas"/>
              <w:rPr>
                <w:rFonts w:cs="Calibri"/>
                <w:sz w:val="28"/>
                <w:szCs w:val="28"/>
              </w:rPr>
            </w:pPr>
            <w:r w:rsidRPr="00E84561">
              <w:rPr>
                <w:sz w:val="28"/>
                <w:szCs w:val="28"/>
              </w:rPr>
              <w:t>Expert</w:t>
            </w:r>
            <w:r w:rsidR="005774EB">
              <w:rPr>
                <w:sz w:val="28"/>
                <w:szCs w:val="28"/>
              </w:rPr>
              <w:t>a</w:t>
            </w:r>
            <w:r w:rsidRPr="00E84561">
              <w:rPr>
                <w:sz w:val="28"/>
                <w:szCs w:val="28"/>
              </w:rPr>
              <w:t xml:space="preserve"> temátic</w:t>
            </w:r>
            <w:r w:rsidR="005774EB">
              <w:rPr>
                <w:sz w:val="28"/>
                <w:szCs w:val="28"/>
              </w:rPr>
              <w:t>a</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c>
          <w:tcPr>
            <w:tcW w:w="2830" w:type="dxa"/>
          </w:tcPr>
          <w:p w14:paraId="64CC00BA" w14:textId="6125D977" w:rsidR="005A33C3" w:rsidRPr="00E84561" w:rsidRDefault="005A33C3" w:rsidP="005A33C3">
            <w:pPr>
              <w:pStyle w:val="TextoTablas"/>
              <w:rPr>
                <w:sz w:val="28"/>
                <w:szCs w:val="28"/>
              </w:rPr>
            </w:pPr>
            <w:r w:rsidRPr="00E84561">
              <w:rPr>
                <w:sz w:val="28"/>
                <w:szCs w:val="28"/>
              </w:rPr>
              <w:t>Jair Coll</w:t>
            </w:r>
            <w:r w:rsidR="000634DC">
              <w:rPr>
                <w:sz w:val="28"/>
                <w:szCs w:val="28"/>
              </w:rPr>
              <w:t xml:space="preserve"> Gallardo</w:t>
            </w:r>
          </w:p>
        </w:tc>
        <w:tc>
          <w:tcPr>
            <w:tcW w:w="3261" w:type="dxa"/>
          </w:tcPr>
          <w:p w14:paraId="0144C3E7" w14:textId="671686F1" w:rsidR="005A33C3" w:rsidRPr="00E84561" w:rsidRDefault="005A33C3" w:rsidP="005A33C3">
            <w:pPr>
              <w:pStyle w:val="TextoTablas"/>
              <w:rPr>
                <w:sz w:val="28"/>
                <w:szCs w:val="28"/>
              </w:rPr>
            </w:pPr>
            <w:r w:rsidRPr="00E84561">
              <w:rPr>
                <w:sz w:val="28"/>
                <w:szCs w:val="28"/>
              </w:rPr>
              <w:t>Evaluador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70743BCD" w:rsidR="00546EB0" w:rsidRPr="00E84561" w:rsidRDefault="0014624E" w:rsidP="00546EB0">
            <w:pPr>
              <w:pStyle w:val="TextoTablas"/>
              <w:rPr>
                <w:rFonts w:cs="Calibri"/>
                <w:sz w:val="28"/>
                <w:szCs w:val="28"/>
              </w:rPr>
            </w:pPr>
            <w:r>
              <w:rPr>
                <w:sz w:val="28"/>
                <w:szCs w:val="28"/>
              </w:rPr>
              <w:t>Luis Gabriel Urueta</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70A28CBA" w:rsidR="00546EB0" w:rsidRPr="00E84561" w:rsidRDefault="00546EB0" w:rsidP="00546EB0">
            <w:pPr>
              <w:pStyle w:val="TextoTablas"/>
              <w:rPr>
                <w:rFonts w:cs="Calibri"/>
                <w:sz w:val="28"/>
                <w:szCs w:val="28"/>
              </w:rPr>
            </w:pPr>
            <w:r w:rsidRPr="00E84561">
              <w:rPr>
                <w:sz w:val="28"/>
                <w:szCs w:val="28"/>
              </w:rPr>
              <w:t>Centro Para El Desarrollo Agroecológico Y Agroindustrial - Regional Atlántico</w:t>
            </w:r>
          </w:p>
        </w:tc>
      </w:tr>
      <w:tr w:rsidR="00546EB0" w:rsidRPr="00CC7317" w14:paraId="149AE07E" w14:textId="77777777" w:rsidTr="003D5D76">
        <w:tc>
          <w:tcPr>
            <w:tcW w:w="2830" w:type="dxa"/>
          </w:tcPr>
          <w:p w14:paraId="5F619598" w14:textId="02A836FA" w:rsidR="00546EB0" w:rsidRPr="00E84561" w:rsidRDefault="0014624E" w:rsidP="00546EB0">
            <w:pPr>
              <w:pStyle w:val="TextoTablas"/>
              <w:rPr>
                <w:rFonts w:cs="Calibri"/>
                <w:sz w:val="28"/>
                <w:szCs w:val="28"/>
              </w:rPr>
            </w:pPr>
            <w:r>
              <w:rPr>
                <w:sz w:val="28"/>
                <w:szCs w:val="28"/>
              </w:rPr>
              <w:t>Fabio Fonseca Arguelles</w:t>
            </w:r>
          </w:p>
        </w:tc>
        <w:tc>
          <w:tcPr>
            <w:tcW w:w="3261" w:type="dxa"/>
          </w:tcPr>
          <w:p w14:paraId="3DB4D76A" w14:textId="17F09C0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junior</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1D28A567" w:rsidR="006A4A95" w:rsidRPr="00E84561" w:rsidRDefault="005774EB" w:rsidP="0051273C">
            <w:pPr>
              <w:pStyle w:val="TextoTablas"/>
              <w:rPr>
                <w:rFonts w:cs="Calibri"/>
                <w:sz w:val="28"/>
                <w:szCs w:val="28"/>
              </w:rPr>
            </w:pPr>
            <w:r>
              <w:rPr>
                <w:rFonts w:cs="Calibri"/>
                <w:sz w:val="28"/>
                <w:szCs w:val="28"/>
              </w:rPr>
              <w:t>Nelson Iván Vera Briceño</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3D5D76">
        <w:tc>
          <w:tcPr>
            <w:tcW w:w="2830"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261"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lastRenderedPageBreak/>
              <w:t>Jairo Luis Valencia Ebratt</w:t>
            </w:r>
          </w:p>
        </w:tc>
        <w:tc>
          <w:tcPr>
            <w:tcW w:w="3261"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92B8" w14:textId="77777777" w:rsidR="00EA3672" w:rsidRDefault="00EA3672" w:rsidP="00EC0858">
      <w:pPr>
        <w:spacing w:before="0" w:after="0" w:line="240" w:lineRule="auto"/>
      </w:pPr>
      <w:r>
        <w:separator/>
      </w:r>
    </w:p>
  </w:endnote>
  <w:endnote w:type="continuationSeparator" w:id="0">
    <w:p w14:paraId="54A3380B" w14:textId="77777777" w:rsidR="00EA3672" w:rsidRDefault="00EA367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8A962" w14:textId="77777777" w:rsidR="00EA3672" w:rsidRDefault="00EA3672" w:rsidP="00EC0858">
      <w:pPr>
        <w:spacing w:before="0" w:after="0" w:line="240" w:lineRule="auto"/>
      </w:pPr>
      <w:r>
        <w:separator/>
      </w:r>
    </w:p>
  </w:footnote>
  <w:footnote w:type="continuationSeparator" w:id="0">
    <w:p w14:paraId="200B081C" w14:textId="77777777" w:rsidR="00EA3672" w:rsidRDefault="00EA367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3"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C3861F6"/>
    <w:multiLevelType w:val="hybridMultilevel"/>
    <w:tmpl w:val="A9ACBBD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D232395"/>
    <w:multiLevelType w:val="hybridMultilevel"/>
    <w:tmpl w:val="7A5824E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5"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130E2411"/>
    <w:multiLevelType w:val="hybridMultilevel"/>
    <w:tmpl w:val="9AF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0"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2"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3" w15:restartNumberingAfterBreak="0">
    <w:nsid w:val="14B64985"/>
    <w:multiLevelType w:val="hybridMultilevel"/>
    <w:tmpl w:val="890AEBC2"/>
    <w:lvl w:ilvl="0" w:tplc="A13E66D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4"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1A6E233B"/>
    <w:multiLevelType w:val="hybridMultilevel"/>
    <w:tmpl w:val="6D20F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45"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1CA35A4C"/>
    <w:multiLevelType w:val="hybridMultilevel"/>
    <w:tmpl w:val="0574A264"/>
    <w:lvl w:ilvl="0" w:tplc="51BACC6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7"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51"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3"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5"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60"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26EA0CFD"/>
    <w:multiLevelType w:val="hybridMultilevel"/>
    <w:tmpl w:val="0A42FA6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2CDE7744"/>
    <w:multiLevelType w:val="hybridMultilevel"/>
    <w:tmpl w:val="8F6A55C2"/>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3"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74"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75"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2FEF2FF3"/>
    <w:multiLevelType w:val="hybridMultilevel"/>
    <w:tmpl w:val="82FC99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30206EDA"/>
    <w:multiLevelType w:val="hybridMultilevel"/>
    <w:tmpl w:val="D0D403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30585ECA"/>
    <w:multiLevelType w:val="hybridMultilevel"/>
    <w:tmpl w:val="533C740A"/>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30631172"/>
    <w:multiLevelType w:val="hybridMultilevel"/>
    <w:tmpl w:val="F66C1A6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0"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348515D7"/>
    <w:multiLevelType w:val="hybridMultilevel"/>
    <w:tmpl w:val="3E269F5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6"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9" w15:restartNumberingAfterBreak="0">
    <w:nsid w:val="36C1468E"/>
    <w:multiLevelType w:val="hybridMultilevel"/>
    <w:tmpl w:val="F27C39B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0"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91" w15:restartNumberingAfterBreak="0">
    <w:nsid w:val="38537DAF"/>
    <w:multiLevelType w:val="hybridMultilevel"/>
    <w:tmpl w:val="DE749CE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2"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3"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4"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6"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7" w15:restartNumberingAfterBreak="0">
    <w:nsid w:val="3BDF1CB2"/>
    <w:multiLevelType w:val="hybridMultilevel"/>
    <w:tmpl w:val="3E42B9DC"/>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8"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99"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0"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1"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02"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3ECA1C5B"/>
    <w:multiLevelType w:val="hybridMultilevel"/>
    <w:tmpl w:val="3F96D926"/>
    <w:lvl w:ilvl="0" w:tplc="04090001">
      <w:start w:val="1"/>
      <w:numFmt w:val="bullet"/>
      <w:lvlText w:val=""/>
      <w:lvlJc w:val="left"/>
      <w:pPr>
        <w:ind w:left="360" w:hanging="360"/>
      </w:pPr>
      <w:rPr>
        <w:rFonts w:ascii="Symbol" w:hAnsi="Symbol" w:hint="default"/>
      </w:rPr>
    </w:lvl>
    <w:lvl w:ilvl="1" w:tplc="1CE039E0">
      <w:numFmt w:val="bullet"/>
      <w:lvlText w:val="•"/>
      <w:lvlJc w:val="left"/>
      <w:pPr>
        <w:ind w:left="1440" w:hanging="72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4"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8"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0" w15:restartNumberingAfterBreak="0">
    <w:nsid w:val="426566BE"/>
    <w:multiLevelType w:val="hybridMultilevel"/>
    <w:tmpl w:val="B4001A4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42E76D5D"/>
    <w:multiLevelType w:val="hybridMultilevel"/>
    <w:tmpl w:val="C048163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12"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3" w15:restartNumberingAfterBreak="0">
    <w:nsid w:val="431F42EA"/>
    <w:multiLevelType w:val="hybridMultilevel"/>
    <w:tmpl w:val="AA6C5BA0"/>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4"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7"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8"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9"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0" w15:restartNumberingAfterBreak="0">
    <w:nsid w:val="49493DC8"/>
    <w:multiLevelType w:val="hybridMultilevel"/>
    <w:tmpl w:val="A26EE4F2"/>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C73E1758">
      <w:numFmt w:val="bullet"/>
      <w:lvlText w:val="-"/>
      <w:lvlJc w:val="left"/>
      <w:pPr>
        <w:ind w:left="3949" w:hanging="720"/>
      </w:pPr>
      <w:rPr>
        <w:rFonts w:ascii="Calibri" w:eastAsiaTheme="minorHAnsi" w:hAnsi="Calibri" w:cs="Calibri"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1"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2" w15:restartNumberingAfterBreak="0">
    <w:nsid w:val="49B202E8"/>
    <w:multiLevelType w:val="hybridMultilevel"/>
    <w:tmpl w:val="381860F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3"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4"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5" w15:restartNumberingAfterBreak="0">
    <w:nsid w:val="4A0141AA"/>
    <w:multiLevelType w:val="hybridMultilevel"/>
    <w:tmpl w:val="DA60231A"/>
    <w:lvl w:ilvl="0" w:tplc="04090001">
      <w:start w:val="1"/>
      <w:numFmt w:val="bullet"/>
      <w:lvlText w:val=""/>
      <w:lvlJc w:val="left"/>
      <w:pPr>
        <w:ind w:left="1068" w:hanging="360"/>
      </w:pPr>
      <w:rPr>
        <w:rFonts w:ascii="Symbol" w:hAnsi="Symbol" w:hint="default"/>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6"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27"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8"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9"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4CF765BD"/>
    <w:multiLevelType w:val="hybridMultilevel"/>
    <w:tmpl w:val="FE2EAF9E"/>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1"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2" w15:restartNumberingAfterBreak="0">
    <w:nsid w:val="4D18623E"/>
    <w:multiLevelType w:val="hybridMultilevel"/>
    <w:tmpl w:val="0BCAA092"/>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3"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3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6"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7"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8" w15:restartNumberingAfterBreak="0">
    <w:nsid w:val="4FF40815"/>
    <w:multiLevelType w:val="hybridMultilevel"/>
    <w:tmpl w:val="8C76F5B0"/>
    <w:lvl w:ilvl="0" w:tplc="F426E25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9"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0"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1"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2"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3" w15:restartNumberingAfterBreak="0">
    <w:nsid w:val="546040CE"/>
    <w:multiLevelType w:val="hybridMultilevel"/>
    <w:tmpl w:val="077C9ABE"/>
    <w:lvl w:ilvl="0" w:tplc="F71ECF2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4"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5"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6"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7"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8" w15:restartNumberingAfterBreak="0">
    <w:nsid w:val="5A5D60E0"/>
    <w:multiLevelType w:val="hybridMultilevel"/>
    <w:tmpl w:val="1EBC7A9A"/>
    <w:lvl w:ilvl="0" w:tplc="CE6EC9EC">
      <w:start w:val="1"/>
      <w:numFmt w:val="bullet"/>
      <w:lvlText w:val=""/>
      <w:lvlJc w:val="left"/>
      <w:pPr>
        <w:ind w:left="1068" w:hanging="360"/>
      </w:pPr>
      <w:rPr>
        <w:rFonts w:ascii="Symbol" w:hAnsi="Symbol" w:hint="default"/>
      </w:rPr>
    </w:lvl>
    <w:lvl w:ilvl="1" w:tplc="D2BAB838">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9"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0"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1" w15:restartNumberingAfterBreak="0">
    <w:nsid w:val="5C6D0EBD"/>
    <w:multiLevelType w:val="hybridMultilevel"/>
    <w:tmpl w:val="3D58CF44"/>
    <w:lvl w:ilvl="0" w:tplc="2804756A">
      <w:start w:val="1"/>
      <w:numFmt w:val="bullet"/>
      <w:lvlText w:val=""/>
      <w:lvlJc w:val="left"/>
      <w:pPr>
        <w:ind w:left="720" w:hanging="360"/>
      </w:pPr>
      <w:rPr>
        <w:rFonts w:ascii="Symbol" w:hAnsi="Symbol" w:hint="default"/>
        <w:color w:val="auto"/>
        <w:w w:val="100"/>
        <w:sz w:val="24"/>
        <w:szCs w:val="24"/>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2"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3"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4"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6"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7" w15:restartNumberingAfterBreak="0">
    <w:nsid w:val="606E1D77"/>
    <w:multiLevelType w:val="hybridMultilevel"/>
    <w:tmpl w:val="1ECCC4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8" w15:restartNumberingAfterBreak="0">
    <w:nsid w:val="6094482A"/>
    <w:multiLevelType w:val="hybridMultilevel"/>
    <w:tmpl w:val="58A8A9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59" w15:restartNumberingAfterBreak="0">
    <w:nsid w:val="6132059F"/>
    <w:multiLevelType w:val="hybridMultilevel"/>
    <w:tmpl w:val="3572C636"/>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96047C0E">
      <w:numFmt w:val="bullet"/>
      <w:lvlText w:val="-"/>
      <w:lvlJc w:val="left"/>
      <w:pPr>
        <w:ind w:left="2869" w:hanging="720"/>
      </w:pPr>
      <w:rPr>
        <w:rFonts w:ascii="Calibri" w:eastAsiaTheme="minorHAnsi" w:hAnsi="Calibri" w:cs="Calibri"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0"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61"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2"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3"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4"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5" w15:restartNumberingAfterBreak="0">
    <w:nsid w:val="64FB4ADC"/>
    <w:multiLevelType w:val="hybridMultilevel"/>
    <w:tmpl w:val="F834A92C"/>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6"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7"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168" w15:restartNumberingAfterBreak="0">
    <w:nsid w:val="664A6720"/>
    <w:multiLevelType w:val="hybridMultilevel"/>
    <w:tmpl w:val="2C9602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9" w15:restartNumberingAfterBreak="0">
    <w:nsid w:val="66517E0C"/>
    <w:multiLevelType w:val="hybridMultilevel"/>
    <w:tmpl w:val="F1140D5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0"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171"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2" w15:restartNumberingAfterBreak="0">
    <w:nsid w:val="67D642D0"/>
    <w:multiLevelType w:val="hybridMultilevel"/>
    <w:tmpl w:val="AC10958E"/>
    <w:lvl w:ilvl="0" w:tplc="2804756A">
      <w:start w:val="1"/>
      <w:numFmt w:val="bullet"/>
      <w:lvlText w:val=""/>
      <w:lvlJc w:val="left"/>
      <w:pPr>
        <w:ind w:left="1429" w:hanging="360"/>
      </w:pPr>
      <w:rPr>
        <w:rFonts w:ascii="Symbol" w:hAnsi="Symbol" w:hint="default"/>
        <w:color w:val="auto"/>
        <w:w w:val="100"/>
        <w:sz w:val="24"/>
        <w:szCs w:val="24"/>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67E6365E"/>
    <w:multiLevelType w:val="hybridMultilevel"/>
    <w:tmpl w:val="06FA0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4"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5"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6"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7"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8"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9"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0"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1"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2"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3" w15:restartNumberingAfterBreak="0">
    <w:nsid w:val="6D582733"/>
    <w:multiLevelType w:val="hybridMultilevel"/>
    <w:tmpl w:val="0C5A1E7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4"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185" w15:restartNumberingAfterBreak="0">
    <w:nsid w:val="6E476BE9"/>
    <w:multiLevelType w:val="hybridMultilevel"/>
    <w:tmpl w:val="549EC9BC"/>
    <w:lvl w:ilvl="0" w:tplc="04090001">
      <w:start w:val="1"/>
      <w:numFmt w:val="bullet"/>
      <w:lvlText w:val=""/>
      <w:lvlJc w:val="left"/>
      <w:pPr>
        <w:ind w:left="720" w:hanging="360"/>
      </w:pPr>
      <w:rPr>
        <w:rFonts w:ascii="Symbol" w:hAnsi="Symbol" w:hint="default"/>
      </w:rPr>
    </w:lvl>
    <w:lvl w:ilvl="1" w:tplc="AAC841D6">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6"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7"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8"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9" w15:restartNumberingAfterBreak="0">
    <w:nsid w:val="7033373E"/>
    <w:multiLevelType w:val="hybridMultilevel"/>
    <w:tmpl w:val="1E78403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0"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1"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2"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93"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4"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5"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6" w15:restartNumberingAfterBreak="0">
    <w:nsid w:val="72DC3C4A"/>
    <w:multiLevelType w:val="hybridMultilevel"/>
    <w:tmpl w:val="72940368"/>
    <w:lvl w:ilvl="0" w:tplc="2804756A">
      <w:start w:val="1"/>
      <w:numFmt w:val="bullet"/>
      <w:lvlText w:val=""/>
      <w:lvlJc w:val="left"/>
      <w:pPr>
        <w:ind w:left="1068" w:hanging="360"/>
      </w:pPr>
      <w:rPr>
        <w:rFonts w:ascii="Symbol" w:hAnsi="Symbol" w:hint="default"/>
        <w:color w:val="auto"/>
        <w:w w:val="100"/>
        <w:sz w:val="24"/>
        <w:szCs w:val="24"/>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7"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8"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9"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0" w15:restartNumberingAfterBreak="0">
    <w:nsid w:val="76920873"/>
    <w:multiLevelType w:val="hybridMultilevel"/>
    <w:tmpl w:val="B950A44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1"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2"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3"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04"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5"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6" w15:restartNumberingAfterBreak="0">
    <w:nsid w:val="786A4C79"/>
    <w:multiLevelType w:val="hybridMultilevel"/>
    <w:tmpl w:val="F0EE72C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7" w15:restartNumberingAfterBreak="0">
    <w:nsid w:val="7891128E"/>
    <w:multiLevelType w:val="hybridMultilevel"/>
    <w:tmpl w:val="82706D1C"/>
    <w:lvl w:ilvl="0" w:tplc="CC96209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8"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9"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0"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1"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212"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3"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4"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5"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16"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7"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8" w15:restartNumberingAfterBreak="0">
    <w:nsid w:val="7E6B2EF3"/>
    <w:multiLevelType w:val="hybridMultilevel"/>
    <w:tmpl w:val="961C3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9"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0"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1" w15:restartNumberingAfterBreak="0">
    <w:nsid w:val="7EB5456E"/>
    <w:multiLevelType w:val="hybridMultilevel"/>
    <w:tmpl w:val="0A084608"/>
    <w:lvl w:ilvl="0" w:tplc="FFFFFFFF">
      <w:start w:val="1"/>
      <w:numFmt w:val="bullet"/>
      <w:lvlText w:val=""/>
      <w:lvlJc w:val="left"/>
      <w:pPr>
        <w:ind w:left="1069" w:hanging="360"/>
      </w:pPr>
      <w:rPr>
        <w:rFonts w:ascii="Symbol" w:hAnsi="Symbol" w:hint="default"/>
        <w:color w:val="auto"/>
        <w:w w:val="100"/>
        <w:sz w:val="24"/>
        <w:szCs w:val="24"/>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22"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63"/>
  </w:num>
  <w:num w:numId="3" w16cid:durableId="2076080359">
    <w:abstractNumId w:val="134"/>
  </w:num>
  <w:num w:numId="4" w16cid:durableId="1829208015">
    <w:abstractNumId w:val="88"/>
  </w:num>
  <w:num w:numId="5" w16cid:durableId="668099207">
    <w:abstractNumId w:val="129"/>
  </w:num>
  <w:num w:numId="6" w16cid:durableId="1481340747">
    <w:abstractNumId w:val="175"/>
  </w:num>
  <w:num w:numId="7" w16cid:durableId="205214713">
    <w:abstractNumId w:val="73"/>
  </w:num>
  <w:num w:numId="8" w16cid:durableId="1628513428">
    <w:abstractNumId w:val="66"/>
  </w:num>
  <w:num w:numId="9" w16cid:durableId="159388606">
    <w:abstractNumId w:val="214"/>
  </w:num>
  <w:num w:numId="10" w16cid:durableId="2136168273">
    <w:abstractNumId w:val="22"/>
  </w:num>
  <w:num w:numId="11" w16cid:durableId="310910509">
    <w:abstractNumId w:val="204"/>
  </w:num>
  <w:num w:numId="12" w16cid:durableId="256327593">
    <w:abstractNumId w:val="69"/>
  </w:num>
  <w:num w:numId="13" w16cid:durableId="1809585166">
    <w:abstractNumId w:val="179"/>
  </w:num>
  <w:num w:numId="14" w16cid:durableId="1455051990">
    <w:abstractNumId w:val="1"/>
  </w:num>
  <w:num w:numId="15" w16cid:durableId="447939419">
    <w:abstractNumId w:val="217"/>
  </w:num>
  <w:num w:numId="16" w16cid:durableId="2121073335">
    <w:abstractNumId w:val="59"/>
  </w:num>
  <w:num w:numId="17" w16cid:durableId="367068493">
    <w:abstractNumId w:val="30"/>
  </w:num>
  <w:num w:numId="18" w16cid:durableId="35279906">
    <w:abstractNumId w:val="52"/>
  </w:num>
  <w:num w:numId="19" w16cid:durableId="780681597">
    <w:abstractNumId w:val="38"/>
  </w:num>
  <w:num w:numId="20" w16cid:durableId="1936745887">
    <w:abstractNumId w:val="57"/>
  </w:num>
  <w:num w:numId="21" w16cid:durableId="562059012">
    <w:abstractNumId w:val="205"/>
  </w:num>
  <w:num w:numId="22" w16cid:durableId="2056469717">
    <w:abstractNumId w:val="145"/>
  </w:num>
  <w:num w:numId="23" w16cid:durableId="538322851">
    <w:abstractNumId w:val="188"/>
  </w:num>
  <w:num w:numId="24" w16cid:durableId="742290422">
    <w:abstractNumId w:val="105"/>
  </w:num>
  <w:num w:numId="25" w16cid:durableId="1141970177">
    <w:abstractNumId w:val="201"/>
  </w:num>
  <w:num w:numId="26" w16cid:durableId="1618023215">
    <w:abstractNumId w:val="136"/>
  </w:num>
  <w:num w:numId="27" w16cid:durableId="1923103186">
    <w:abstractNumId w:val="184"/>
  </w:num>
  <w:num w:numId="28" w16cid:durableId="369841541">
    <w:abstractNumId w:val="27"/>
  </w:num>
  <w:num w:numId="29" w16cid:durableId="1568415434">
    <w:abstractNumId w:val="192"/>
  </w:num>
  <w:num w:numId="30" w16cid:durableId="792557281">
    <w:abstractNumId w:val="178"/>
  </w:num>
  <w:num w:numId="31" w16cid:durableId="433400587">
    <w:abstractNumId w:val="193"/>
  </w:num>
  <w:num w:numId="32" w16cid:durableId="1138693647">
    <w:abstractNumId w:val="4"/>
  </w:num>
  <w:num w:numId="33" w16cid:durableId="1600723816">
    <w:abstractNumId w:val="56"/>
  </w:num>
  <w:num w:numId="34" w16cid:durableId="86122316">
    <w:abstractNumId w:val="180"/>
  </w:num>
  <w:num w:numId="35" w16cid:durableId="1343052107">
    <w:abstractNumId w:val="141"/>
  </w:num>
  <w:num w:numId="36" w16cid:durableId="744957140">
    <w:abstractNumId w:val="8"/>
  </w:num>
  <w:num w:numId="37" w16cid:durableId="529072391">
    <w:abstractNumId w:val="47"/>
  </w:num>
  <w:num w:numId="38" w16cid:durableId="1225605478">
    <w:abstractNumId w:val="83"/>
  </w:num>
  <w:num w:numId="39" w16cid:durableId="1164514914">
    <w:abstractNumId w:val="137"/>
  </w:num>
  <w:num w:numId="40" w16cid:durableId="887229791">
    <w:abstractNumId w:val="90"/>
  </w:num>
  <w:num w:numId="41" w16cid:durableId="1824158374">
    <w:abstractNumId w:val="24"/>
  </w:num>
  <w:num w:numId="42" w16cid:durableId="1399476057">
    <w:abstractNumId w:val="23"/>
  </w:num>
  <w:num w:numId="43" w16cid:durableId="2096169804">
    <w:abstractNumId w:val="74"/>
  </w:num>
  <w:num w:numId="44" w16cid:durableId="1589266532">
    <w:abstractNumId w:val="149"/>
  </w:num>
  <w:num w:numId="45" w16cid:durableId="1852525597">
    <w:abstractNumId w:val="94"/>
  </w:num>
  <w:num w:numId="46" w16cid:durableId="1877232855">
    <w:abstractNumId w:val="64"/>
  </w:num>
  <w:num w:numId="47" w16cid:durableId="351565809">
    <w:abstractNumId w:val="98"/>
  </w:num>
  <w:num w:numId="48" w16cid:durableId="1248881897">
    <w:abstractNumId w:val="163"/>
  </w:num>
  <w:num w:numId="49" w16cid:durableId="258877832">
    <w:abstractNumId w:val="6"/>
  </w:num>
  <w:num w:numId="50" w16cid:durableId="1189485507">
    <w:abstractNumId w:val="106"/>
  </w:num>
  <w:num w:numId="51" w16cid:durableId="793986312">
    <w:abstractNumId w:val="160"/>
  </w:num>
  <w:num w:numId="52" w16cid:durableId="1222407858">
    <w:abstractNumId w:val="140"/>
  </w:num>
  <w:num w:numId="53" w16cid:durableId="1063215172">
    <w:abstractNumId w:val="31"/>
  </w:num>
  <w:num w:numId="54" w16cid:durableId="340859639">
    <w:abstractNumId w:val="86"/>
  </w:num>
  <w:num w:numId="55" w16cid:durableId="994336552">
    <w:abstractNumId w:val="14"/>
  </w:num>
  <w:num w:numId="56" w16cid:durableId="1458329223">
    <w:abstractNumId w:val="139"/>
  </w:num>
  <w:num w:numId="57" w16cid:durableId="1035304943">
    <w:abstractNumId w:val="131"/>
  </w:num>
  <w:num w:numId="58" w16cid:durableId="970016655">
    <w:abstractNumId w:val="213"/>
  </w:num>
  <w:num w:numId="59" w16cid:durableId="1699503175">
    <w:abstractNumId w:val="134"/>
  </w:num>
  <w:num w:numId="60" w16cid:durableId="1799951673">
    <w:abstractNumId w:val="142"/>
  </w:num>
  <w:num w:numId="61" w16cid:durableId="1920672366">
    <w:abstractNumId w:val="45"/>
  </w:num>
  <w:num w:numId="62" w16cid:durableId="1866090018">
    <w:abstractNumId w:val="108"/>
  </w:num>
  <w:num w:numId="63" w16cid:durableId="932005886">
    <w:abstractNumId w:val="15"/>
  </w:num>
  <w:num w:numId="64" w16cid:durableId="453523772">
    <w:abstractNumId w:val="5"/>
  </w:num>
  <w:num w:numId="65" w16cid:durableId="2001154052">
    <w:abstractNumId w:val="109"/>
  </w:num>
  <w:num w:numId="66" w16cid:durableId="995767127">
    <w:abstractNumId w:val="146"/>
  </w:num>
  <w:num w:numId="67" w16cid:durableId="948665474">
    <w:abstractNumId w:val="174"/>
  </w:num>
  <w:num w:numId="68" w16cid:durableId="123155906">
    <w:abstractNumId w:val="11"/>
  </w:num>
  <w:num w:numId="69" w16cid:durableId="1865248393">
    <w:abstractNumId w:val="150"/>
  </w:num>
  <w:num w:numId="70" w16cid:durableId="798186498">
    <w:abstractNumId w:val="17"/>
  </w:num>
  <w:num w:numId="71" w16cid:durableId="1297567444">
    <w:abstractNumId w:val="162"/>
  </w:num>
  <w:num w:numId="72" w16cid:durableId="646513903">
    <w:abstractNumId w:val="198"/>
  </w:num>
  <w:num w:numId="73" w16cid:durableId="1068767707">
    <w:abstractNumId w:val="49"/>
  </w:num>
  <w:num w:numId="74" w16cid:durableId="932397069">
    <w:abstractNumId w:val="161"/>
  </w:num>
  <w:num w:numId="75" w16cid:durableId="118843482">
    <w:abstractNumId w:val="42"/>
  </w:num>
  <w:num w:numId="76" w16cid:durableId="1713381120">
    <w:abstractNumId w:val="191"/>
  </w:num>
  <w:num w:numId="77" w16cid:durableId="1136530042">
    <w:abstractNumId w:val="10"/>
  </w:num>
  <w:num w:numId="78" w16cid:durableId="1097484674">
    <w:abstractNumId w:val="144"/>
  </w:num>
  <w:num w:numId="79" w16cid:durableId="1074281068">
    <w:abstractNumId w:val="216"/>
  </w:num>
  <w:num w:numId="80" w16cid:durableId="59180629">
    <w:abstractNumId w:val="50"/>
  </w:num>
  <w:num w:numId="81" w16cid:durableId="711148477">
    <w:abstractNumId w:val="208"/>
  </w:num>
  <w:num w:numId="82" w16cid:durableId="1891914487">
    <w:abstractNumId w:val="32"/>
  </w:num>
  <w:num w:numId="83" w16cid:durableId="1598755441">
    <w:abstractNumId w:val="93"/>
  </w:num>
  <w:num w:numId="84" w16cid:durableId="1056047633">
    <w:abstractNumId w:val="202"/>
  </w:num>
  <w:num w:numId="85" w16cid:durableId="30540587">
    <w:abstractNumId w:val="70"/>
  </w:num>
  <w:num w:numId="86" w16cid:durableId="18630562">
    <w:abstractNumId w:val="128"/>
  </w:num>
  <w:num w:numId="87" w16cid:durableId="1919242764">
    <w:abstractNumId w:val="153"/>
  </w:num>
  <w:num w:numId="88" w16cid:durableId="1973553948">
    <w:abstractNumId w:val="134"/>
  </w:num>
  <w:num w:numId="89" w16cid:durableId="1460227440">
    <w:abstractNumId w:val="211"/>
  </w:num>
  <w:num w:numId="90" w16cid:durableId="694384020">
    <w:abstractNumId w:val="182"/>
  </w:num>
  <w:num w:numId="91" w16cid:durableId="1557543878">
    <w:abstractNumId w:val="152"/>
  </w:num>
  <w:num w:numId="92" w16cid:durableId="1696228954">
    <w:abstractNumId w:val="164"/>
  </w:num>
  <w:num w:numId="93" w16cid:durableId="2104259120">
    <w:abstractNumId w:val="171"/>
  </w:num>
  <w:num w:numId="94" w16cid:durableId="482041370">
    <w:abstractNumId w:val="123"/>
  </w:num>
  <w:num w:numId="95" w16cid:durableId="943155135">
    <w:abstractNumId w:val="127"/>
  </w:num>
  <w:num w:numId="96" w16cid:durableId="1298487663">
    <w:abstractNumId w:val="82"/>
  </w:num>
  <w:num w:numId="97" w16cid:durableId="565530681">
    <w:abstractNumId w:val="135"/>
  </w:num>
  <w:num w:numId="98" w16cid:durableId="1615668846">
    <w:abstractNumId w:val="3"/>
  </w:num>
  <w:num w:numId="99" w16cid:durableId="199707013">
    <w:abstractNumId w:val="119"/>
  </w:num>
  <w:num w:numId="100" w16cid:durableId="1463843354">
    <w:abstractNumId w:val="35"/>
  </w:num>
  <w:num w:numId="101" w16cid:durableId="235480996">
    <w:abstractNumId w:val="190"/>
  </w:num>
  <w:num w:numId="102" w16cid:durableId="275455554">
    <w:abstractNumId w:val="194"/>
  </w:num>
  <w:num w:numId="103" w16cid:durableId="325670429">
    <w:abstractNumId w:val="170"/>
  </w:num>
  <w:num w:numId="104" w16cid:durableId="1802771708">
    <w:abstractNumId w:val="170"/>
  </w:num>
  <w:num w:numId="105" w16cid:durableId="541862872">
    <w:abstractNumId w:val="170"/>
  </w:num>
  <w:num w:numId="106" w16cid:durableId="1226841791">
    <w:abstractNumId w:val="170"/>
  </w:num>
  <w:num w:numId="107" w16cid:durableId="892740877">
    <w:abstractNumId w:val="170"/>
  </w:num>
  <w:num w:numId="108" w16cid:durableId="1222325621">
    <w:abstractNumId w:val="170"/>
  </w:num>
  <w:num w:numId="109" w16cid:durableId="1544050090">
    <w:abstractNumId w:val="44"/>
  </w:num>
  <w:num w:numId="110" w16cid:durableId="1502503503">
    <w:abstractNumId w:val="126"/>
  </w:num>
  <w:num w:numId="111" w16cid:durableId="499586415">
    <w:abstractNumId w:val="186"/>
  </w:num>
  <w:num w:numId="112" w16cid:durableId="986519657">
    <w:abstractNumId w:val="96"/>
  </w:num>
  <w:num w:numId="113" w16cid:durableId="1352074425">
    <w:abstractNumId w:val="133"/>
  </w:num>
  <w:num w:numId="114" w16cid:durableId="320622633">
    <w:abstractNumId w:val="95"/>
  </w:num>
  <w:num w:numId="115" w16cid:durableId="1842431394">
    <w:abstractNumId w:val="21"/>
  </w:num>
  <w:num w:numId="116" w16cid:durableId="178980020">
    <w:abstractNumId w:val="16"/>
  </w:num>
  <w:num w:numId="117" w16cid:durableId="58868711">
    <w:abstractNumId w:val="81"/>
  </w:num>
  <w:num w:numId="118" w16cid:durableId="1472672974">
    <w:abstractNumId w:val="19"/>
  </w:num>
  <w:num w:numId="119" w16cid:durableId="955989368">
    <w:abstractNumId w:val="177"/>
  </w:num>
  <w:num w:numId="120" w16cid:durableId="1702168678">
    <w:abstractNumId w:val="195"/>
  </w:num>
  <w:num w:numId="121" w16cid:durableId="2145809008">
    <w:abstractNumId w:val="209"/>
  </w:num>
  <w:num w:numId="122" w16cid:durableId="1659993269">
    <w:abstractNumId w:val="199"/>
  </w:num>
  <w:num w:numId="123" w16cid:durableId="1663971431">
    <w:abstractNumId w:val="55"/>
  </w:num>
  <w:num w:numId="124" w16cid:durableId="2067071230">
    <w:abstractNumId w:val="112"/>
  </w:num>
  <w:num w:numId="125" w16cid:durableId="1214846743">
    <w:abstractNumId w:val="210"/>
  </w:num>
  <w:num w:numId="126" w16cid:durableId="1841967763">
    <w:abstractNumId w:val="156"/>
  </w:num>
  <w:num w:numId="127" w16cid:durableId="432896006">
    <w:abstractNumId w:val="117"/>
  </w:num>
  <w:num w:numId="128" w16cid:durableId="354885973">
    <w:abstractNumId w:val="176"/>
  </w:num>
  <w:num w:numId="129" w16cid:durableId="1458790724">
    <w:abstractNumId w:val="134"/>
  </w:num>
  <w:num w:numId="130" w16cid:durableId="853568923">
    <w:abstractNumId w:val="28"/>
  </w:num>
  <w:num w:numId="131" w16cid:durableId="51660128">
    <w:abstractNumId w:val="124"/>
  </w:num>
  <w:num w:numId="132" w16cid:durableId="2081170675">
    <w:abstractNumId w:val="58"/>
  </w:num>
  <w:num w:numId="133" w16cid:durableId="644969807">
    <w:abstractNumId w:val="75"/>
  </w:num>
  <w:num w:numId="134" w16cid:durableId="593124563">
    <w:abstractNumId w:val="114"/>
  </w:num>
  <w:num w:numId="135" w16cid:durableId="1545632657">
    <w:abstractNumId w:val="85"/>
  </w:num>
  <w:num w:numId="136" w16cid:durableId="2063627804">
    <w:abstractNumId w:val="197"/>
  </w:num>
  <w:num w:numId="137" w16cid:durableId="382561161">
    <w:abstractNumId w:val="71"/>
  </w:num>
  <w:num w:numId="138" w16cid:durableId="1407340904">
    <w:abstractNumId w:val="104"/>
  </w:num>
  <w:num w:numId="139" w16cid:durableId="1328939101">
    <w:abstractNumId w:val="68"/>
  </w:num>
  <w:num w:numId="140" w16cid:durableId="984511126">
    <w:abstractNumId w:val="87"/>
  </w:num>
  <w:num w:numId="141" w16cid:durableId="896161358">
    <w:abstractNumId w:val="62"/>
  </w:num>
  <w:num w:numId="142" w16cid:durableId="1892422805">
    <w:abstractNumId w:val="121"/>
  </w:num>
  <w:num w:numId="143" w16cid:durableId="1446929235">
    <w:abstractNumId w:val="154"/>
  </w:num>
  <w:num w:numId="144" w16cid:durableId="1485315962">
    <w:abstractNumId w:val="34"/>
  </w:num>
  <w:num w:numId="145" w16cid:durableId="413363330">
    <w:abstractNumId w:val="20"/>
  </w:num>
  <w:num w:numId="146" w16cid:durableId="1078138715">
    <w:abstractNumId w:val="115"/>
  </w:num>
  <w:num w:numId="147" w16cid:durableId="501048153">
    <w:abstractNumId w:val="25"/>
  </w:num>
  <w:num w:numId="148" w16cid:durableId="280772940">
    <w:abstractNumId w:val="118"/>
  </w:num>
  <w:num w:numId="149" w16cid:durableId="217860089">
    <w:abstractNumId w:val="118"/>
  </w:num>
  <w:num w:numId="150" w16cid:durableId="1163352659">
    <w:abstractNumId w:val="118"/>
  </w:num>
  <w:num w:numId="151" w16cid:durableId="83502086">
    <w:abstractNumId w:val="118"/>
  </w:num>
  <w:num w:numId="152" w16cid:durableId="1103842481">
    <w:abstractNumId w:val="155"/>
  </w:num>
  <w:num w:numId="153" w16cid:durableId="1163862763">
    <w:abstractNumId w:val="54"/>
  </w:num>
  <w:num w:numId="154" w16cid:durableId="1789201990">
    <w:abstractNumId w:val="203"/>
  </w:num>
  <w:num w:numId="155" w16cid:durableId="1875538069">
    <w:abstractNumId w:val="107"/>
  </w:num>
  <w:num w:numId="156" w16cid:durableId="1413044903">
    <w:abstractNumId w:val="215"/>
  </w:num>
  <w:num w:numId="157" w16cid:durableId="243341788">
    <w:abstractNumId w:val="147"/>
  </w:num>
  <w:num w:numId="158" w16cid:durableId="1064252339">
    <w:abstractNumId w:val="41"/>
  </w:num>
  <w:num w:numId="159" w16cid:durableId="52898614">
    <w:abstractNumId w:val="222"/>
  </w:num>
  <w:num w:numId="160" w16cid:durableId="43867428">
    <w:abstractNumId w:val="7"/>
  </w:num>
  <w:num w:numId="161" w16cid:durableId="699165390">
    <w:abstractNumId w:val="65"/>
  </w:num>
  <w:num w:numId="162" w16cid:durableId="1511868300">
    <w:abstractNumId w:val="220"/>
  </w:num>
  <w:num w:numId="163" w16cid:durableId="1147091902">
    <w:abstractNumId w:val="60"/>
  </w:num>
  <w:num w:numId="164" w16cid:durableId="1363749967">
    <w:abstractNumId w:val="26"/>
  </w:num>
  <w:num w:numId="165" w16cid:durableId="1365716292">
    <w:abstractNumId w:val="99"/>
  </w:num>
  <w:num w:numId="166" w16cid:durableId="1521242017">
    <w:abstractNumId w:val="36"/>
  </w:num>
  <w:num w:numId="167" w16cid:durableId="1369528475">
    <w:abstractNumId w:val="187"/>
  </w:num>
  <w:num w:numId="168" w16cid:durableId="1080832423">
    <w:abstractNumId w:val="48"/>
  </w:num>
  <w:num w:numId="169" w16cid:durableId="38290202">
    <w:abstractNumId w:val="18"/>
  </w:num>
  <w:num w:numId="170" w16cid:durableId="73865914">
    <w:abstractNumId w:val="39"/>
  </w:num>
  <w:num w:numId="171" w16cid:durableId="909651601">
    <w:abstractNumId w:val="100"/>
  </w:num>
  <w:num w:numId="172" w16cid:durableId="1104037321">
    <w:abstractNumId w:val="212"/>
  </w:num>
  <w:num w:numId="173" w16cid:durableId="163128070">
    <w:abstractNumId w:val="173"/>
  </w:num>
  <w:num w:numId="174" w16cid:durableId="2120296130">
    <w:abstractNumId w:val="51"/>
  </w:num>
  <w:num w:numId="175" w16cid:durableId="822114105">
    <w:abstractNumId w:val="40"/>
  </w:num>
  <w:num w:numId="176" w16cid:durableId="1647469039">
    <w:abstractNumId w:val="116"/>
  </w:num>
  <w:num w:numId="177" w16cid:durableId="614018645">
    <w:abstractNumId w:val="67"/>
  </w:num>
  <w:num w:numId="178" w16cid:durableId="446581736">
    <w:abstractNumId w:val="9"/>
  </w:num>
  <w:num w:numId="179" w16cid:durableId="1144468505">
    <w:abstractNumId w:val="167"/>
  </w:num>
  <w:num w:numId="180" w16cid:durableId="152336566">
    <w:abstractNumId w:val="102"/>
  </w:num>
  <w:num w:numId="181" w16cid:durableId="1350137917">
    <w:abstractNumId w:val="2"/>
  </w:num>
  <w:num w:numId="182" w16cid:durableId="1451974718">
    <w:abstractNumId w:val="181"/>
  </w:num>
  <w:num w:numId="183" w16cid:durableId="1648626462">
    <w:abstractNumId w:val="92"/>
  </w:num>
  <w:num w:numId="184" w16cid:durableId="1198936198">
    <w:abstractNumId w:val="166"/>
  </w:num>
  <w:num w:numId="185" w16cid:durableId="1878085410">
    <w:abstractNumId w:val="53"/>
  </w:num>
  <w:num w:numId="186" w16cid:durableId="2078165097">
    <w:abstractNumId w:val="43"/>
  </w:num>
  <w:num w:numId="187" w16cid:durableId="582957786">
    <w:abstractNumId w:val="219"/>
  </w:num>
  <w:num w:numId="188" w16cid:durableId="978152552">
    <w:abstractNumId w:val="37"/>
  </w:num>
  <w:num w:numId="189" w16cid:durableId="1146357901">
    <w:abstractNumId w:val="103"/>
  </w:num>
  <w:num w:numId="190" w16cid:durableId="1522283457">
    <w:abstractNumId w:val="84"/>
  </w:num>
  <w:num w:numId="191" w16cid:durableId="2133357496">
    <w:abstractNumId w:val="79"/>
  </w:num>
  <w:num w:numId="192" w16cid:durableId="1779255057">
    <w:abstractNumId w:val="13"/>
  </w:num>
  <w:num w:numId="193" w16cid:durableId="1769040378">
    <w:abstractNumId w:val="148"/>
  </w:num>
  <w:num w:numId="194" w16cid:durableId="1406604223">
    <w:abstractNumId w:val="148"/>
  </w:num>
  <w:num w:numId="195" w16cid:durableId="1159885873">
    <w:abstractNumId w:val="148"/>
  </w:num>
  <w:num w:numId="196" w16cid:durableId="761492614">
    <w:abstractNumId w:val="29"/>
  </w:num>
  <w:num w:numId="197" w16cid:durableId="1167749917">
    <w:abstractNumId w:val="168"/>
  </w:num>
  <w:num w:numId="198" w16cid:durableId="1135634304">
    <w:abstractNumId w:val="183"/>
  </w:num>
  <w:num w:numId="199" w16cid:durableId="282346096">
    <w:abstractNumId w:val="206"/>
  </w:num>
  <w:num w:numId="200" w16cid:durableId="1564944001">
    <w:abstractNumId w:val="125"/>
  </w:num>
  <w:num w:numId="201" w16cid:durableId="346491265">
    <w:abstractNumId w:val="196"/>
  </w:num>
  <w:num w:numId="202" w16cid:durableId="1468737068">
    <w:abstractNumId w:val="77"/>
  </w:num>
  <w:num w:numId="203" w16cid:durableId="2008172537">
    <w:abstractNumId w:val="172"/>
  </w:num>
  <w:num w:numId="204" w16cid:durableId="1534920563">
    <w:abstractNumId w:val="221"/>
  </w:num>
  <w:num w:numId="205" w16cid:durableId="1907033009">
    <w:abstractNumId w:val="111"/>
  </w:num>
  <w:num w:numId="206" w16cid:durableId="319584238">
    <w:abstractNumId w:val="113"/>
  </w:num>
  <w:num w:numId="207" w16cid:durableId="1210652338">
    <w:abstractNumId w:val="158"/>
  </w:num>
  <w:num w:numId="208" w16cid:durableId="1038970721">
    <w:abstractNumId w:val="46"/>
  </w:num>
  <w:num w:numId="209" w16cid:durableId="1487547729">
    <w:abstractNumId w:val="76"/>
  </w:num>
  <w:num w:numId="210" w16cid:durableId="583688380">
    <w:abstractNumId w:val="33"/>
  </w:num>
  <w:num w:numId="211" w16cid:durableId="1931698681">
    <w:abstractNumId w:val="169"/>
  </w:num>
  <w:num w:numId="212" w16cid:durableId="1630895238">
    <w:abstractNumId w:val="143"/>
  </w:num>
  <w:num w:numId="213" w16cid:durableId="264774128">
    <w:abstractNumId w:val="101"/>
  </w:num>
  <w:num w:numId="214" w16cid:durableId="171260103">
    <w:abstractNumId w:val="151"/>
  </w:num>
  <w:num w:numId="215" w16cid:durableId="1668244803">
    <w:abstractNumId w:val="200"/>
  </w:num>
  <w:num w:numId="216" w16cid:durableId="1482767112">
    <w:abstractNumId w:val="185"/>
  </w:num>
  <w:num w:numId="217" w16cid:durableId="1275553023">
    <w:abstractNumId w:val="207"/>
  </w:num>
  <w:num w:numId="218" w16cid:durableId="1307861216">
    <w:abstractNumId w:val="80"/>
  </w:num>
  <w:num w:numId="219" w16cid:durableId="1249777700">
    <w:abstractNumId w:val="159"/>
  </w:num>
  <w:num w:numId="220" w16cid:durableId="1213615087">
    <w:abstractNumId w:val="120"/>
  </w:num>
  <w:num w:numId="221" w16cid:durableId="1278215359">
    <w:abstractNumId w:val="97"/>
  </w:num>
  <w:num w:numId="222" w16cid:durableId="1094207762">
    <w:abstractNumId w:val="130"/>
  </w:num>
  <w:num w:numId="223" w16cid:durableId="379135491">
    <w:abstractNumId w:val="165"/>
  </w:num>
  <w:num w:numId="224" w16cid:durableId="1319574723">
    <w:abstractNumId w:val="61"/>
  </w:num>
  <w:num w:numId="225" w16cid:durableId="1887792436">
    <w:abstractNumId w:val="78"/>
  </w:num>
  <w:num w:numId="226" w16cid:durableId="507213941">
    <w:abstractNumId w:val="132"/>
  </w:num>
  <w:num w:numId="227" w16cid:durableId="254021813">
    <w:abstractNumId w:val="72"/>
  </w:num>
  <w:num w:numId="228" w16cid:durableId="1433427763">
    <w:abstractNumId w:val="157"/>
  </w:num>
  <w:num w:numId="229" w16cid:durableId="478227060">
    <w:abstractNumId w:val="138"/>
  </w:num>
  <w:num w:numId="230" w16cid:durableId="2100519950">
    <w:abstractNumId w:val="91"/>
  </w:num>
  <w:num w:numId="231" w16cid:durableId="1677149129">
    <w:abstractNumId w:val="89"/>
  </w:num>
  <w:num w:numId="232" w16cid:durableId="1686784901">
    <w:abstractNumId w:val="218"/>
  </w:num>
  <w:num w:numId="233" w16cid:durableId="401491378">
    <w:abstractNumId w:val="12"/>
  </w:num>
  <w:num w:numId="234" w16cid:durableId="2049647323">
    <w:abstractNumId w:val="189"/>
  </w:num>
  <w:num w:numId="235" w16cid:durableId="709302808">
    <w:abstractNumId w:val="122"/>
  </w:num>
  <w:num w:numId="236" w16cid:durableId="2120905460">
    <w:abstractNumId w:val="1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B0F"/>
    <w:rsid w:val="0000146E"/>
    <w:rsid w:val="00001CE6"/>
    <w:rsid w:val="0000275D"/>
    <w:rsid w:val="00002EC4"/>
    <w:rsid w:val="00003580"/>
    <w:rsid w:val="00003C1E"/>
    <w:rsid w:val="0000608D"/>
    <w:rsid w:val="000074F7"/>
    <w:rsid w:val="00010042"/>
    <w:rsid w:val="0001041D"/>
    <w:rsid w:val="00011A49"/>
    <w:rsid w:val="00012EDB"/>
    <w:rsid w:val="000135FE"/>
    <w:rsid w:val="00016874"/>
    <w:rsid w:val="0001715E"/>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187"/>
    <w:rsid w:val="0004258B"/>
    <w:rsid w:val="0004282E"/>
    <w:rsid w:val="00042D03"/>
    <w:rsid w:val="00042EB2"/>
    <w:rsid w:val="000434FA"/>
    <w:rsid w:val="00043F9C"/>
    <w:rsid w:val="000440C5"/>
    <w:rsid w:val="000454C9"/>
    <w:rsid w:val="00045639"/>
    <w:rsid w:val="00046A16"/>
    <w:rsid w:val="000479D3"/>
    <w:rsid w:val="00050A06"/>
    <w:rsid w:val="00051040"/>
    <w:rsid w:val="00051623"/>
    <w:rsid w:val="0005476E"/>
    <w:rsid w:val="000551F9"/>
    <w:rsid w:val="00056B2A"/>
    <w:rsid w:val="0005713B"/>
    <w:rsid w:val="00057F54"/>
    <w:rsid w:val="000602DB"/>
    <w:rsid w:val="00060F23"/>
    <w:rsid w:val="000634DC"/>
    <w:rsid w:val="000635CD"/>
    <w:rsid w:val="0006434D"/>
    <w:rsid w:val="00064CE1"/>
    <w:rsid w:val="00064D7C"/>
    <w:rsid w:val="00064DB3"/>
    <w:rsid w:val="0006594F"/>
    <w:rsid w:val="00067B36"/>
    <w:rsid w:val="0007108B"/>
    <w:rsid w:val="000718CA"/>
    <w:rsid w:val="00071C7C"/>
    <w:rsid w:val="00072B1B"/>
    <w:rsid w:val="00073139"/>
    <w:rsid w:val="000736F9"/>
    <w:rsid w:val="00074125"/>
    <w:rsid w:val="0007441F"/>
    <w:rsid w:val="00076480"/>
    <w:rsid w:val="00076E56"/>
    <w:rsid w:val="000804E5"/>
    <w:rsid w:val="00083DF1"/>
    <w:rsid w:val="000867C1"/>
    <w:rsid w:val="00087E78"/>
    <w:rsid w:val="00087F4A"/>
    <w:rsid w:val="00091ACB"/>
    <w:rsid w:val="000921F5"/>
    <w:rsid w:val="00092BEB"/>
    <w:rsid w:val="00093FB7"/>
    <w:rsid w:val="00094306"/>
    <w:rsid w:val="00094EC1"/>
    <w:rsid w:val="000960C4"/>
    <w:rsid w:val="000A0D9D"/>
    <w:rsid w:val="000A12E4"/>
    <w:rsid w:val="000A2731"/>
    <w:rsid w:val="000A329C"/>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DFB"/>
    <w:rsid w:val="000E4D92"/>
    <w:rsid w:val="000E4E00"/>
    <w:rsid w:val="000E4EE8"/>
    <w:rsid w:val="000E685E"/>
    <w:rsid w:val="000E75F4"/>
    <w:rsid w:val="000F0B17"/>
    <w:rsid w:val="000F1CF3"/>
    <w:rsid w:val="000F25ED"/>
    <w:rsid w:val="000F28E6"/>
    <w:rsid w:val="000F51A5"/>
    <w:rsid w:val="000F664D"/>
    <w:rsid w:val="000F7E54"/>
    <w:rsid w:val="00100346"/>
    <w:rsid w:val="00100AA1"/>
    <w:rsid w:val="001017BE"/>
    <w:rsid w:val="001018DD"/>
    <w:rsid w:val="001024A9"/>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C1"/>
    <w:rsid w:val="001A2419"/>
    <w:rsid w:val="001A466D"/>
    <w:rsid w:val="001A4CCF"/>
    <w:rsid w:val="001A51A8"/>
    <w:rsid w:val="001A65C3"/>
    <w:rsid w:val="001A6D42"/>
    <w:rsid w:val="001A7F6B"/>
    <w:rsid w:val="001B2C85"/>
    <w:rsid w:val="001B2CD1"/>
    <w:rsid w:val="001B36E1"/>
    <w:rsid w:val="001B3C10"/>
    <w:rsid w:val="001B57A6"/>
    <w:rsid w:val="001B594F"/>
    <w:rsid w:val="001B6351"/>
    <w:rsid w:val="001B6DC8"/>
    <w:rsid w:val="001B7080"/>
    <w:rsid w:val="001C041B"/>
    <w:rsid w:val="001C242D"/>
    <w:rsid w:val="001C3310"/>
    <w:rsid w:val="001C47CC"/>
    <w:rsid w:val="001C4BD2"/>
    <w:rsid w:val="001C6391"/>
    <w:rsid w:val="001C65DA"/>
    <w:rsid w:val="001C65EE"/>
    <w:rsid w:val="001D0F42"/>
    <w:rsid w:val="001D2AF6"/>
    <w:rsid w:val="001D2FC9"/>
    <w:rsid w:val="001D55F5"/>
    <w:rsid w:val="001D56AF"/>
    <w:rsid w:val="001E0AAE"/>
    <w:rsid w:val="001E166C"/>
    <w:rsid w:val="001E2272"/>
    <w:rsid w:val="001E24BA"/>
    <w:rsid w:val="001E2E20"/>
    <w:rsid w:val="001E367D"/>
    <w:rsid w:val="001E3EED"/>
    <w:rsid w:val="001E4F84"/>
    <w:rsid w:val="001E5091"/>
    <w:rsid w:val="001F320F"/>
    <w:rsid w:val="001F4D8A"/>
    <w:rsid w:val="001F53AF"/>
    <w:rsid w:val="001F5BE8"/>
    <w:rsid w:val="00201A29"/>
    <w:rsid w:val="00203367"/>
    <w:rsid w:val="002060AE"/>
    <w:rsid w:val="002061AB"/>
    <w:rsid w:val="00206B8D"/>
    <w:rsid w:val="00210DD2"/>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276B"/>
    <w:rsid w:val="002539EF"/>
    <w:rsid w:val="002549FA"/>
    <w:rsid w:val="002552BE"/>
    <w:rsid w:val="002576AE"/>
    <w:rsid w:val="00265E2D"/>
    <w:rsid w:val="00266620"/>
    <w:rsid w:val="00270786"/>
    <w:rsid w:val="00270ABE"/>
    <w:rsid w:val="00270CCA"/>
    <w:rsid w:val="0027164D"/>
    <w:rsid w:val="0027190A"/>
    <w:rsid w:val="00276073"/>
    <w:rsid w:val="00276FB3"/>
    <w:rsid w:val="002803E0"/>
    <w:rsid w:val="00280FC8"/>
    <w:rsid w:val="002823A7"/>
    <w:rsid w:val="002837B9"/>
    <w:rsid w:val="0028420C"/>
    <w:rsid w:val="002846DD"/>
    <w:rsid w:val="00284903"/>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D78E7"/>
    <w:rsid w:val="002E0028"/>
    <w:rsid w:val="002E0081"/>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7041"/>
    <w:rsid w:val="0031729F"/>
    <w:rsid w:val="003172F0"/>
    <w:rsid w:val="00317622"/>
    <w:rsid w:val="00317D99"/>
    <w:rsid w:val="00320295"/>
    <w:rsid w:val="003219FD"/>
    <w:rsid w:val="003223DF"/>
    <w:rsid w:val="003233F0"/>
    <w:rsid w:val="00323985"/>
    <w:rsid w:val="00324572"/>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4FA"/>
    <w:rsid w:val="00353681"/>
    <w:rsid w:val="0035431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4015"/>
    <w:rsid w:val="00464775"/>
    <w:rsid w:val="0046622E"/>
    <w:rsid w:val="004674D3"/>
    <w:rsid w:val="00470EA3"/>
    <w:rsid w:val="0047305E"/>
    <w:rsid w:val="00477163"/>
    <w:rsid w:val="00477CE6"/>
    <w:rsid w:val="00482E53"/>
    <w:rsid w:val="00483031"/>
    <w:rsid w:val="004833C7"/>
    <w:rsid w:val="00483CE9"/>
    <w:rsid w:val="00484C29"/>
    <w:rsid w:val="00485ADE"/>
    <w:rsid w:val="00486024"/>
    <w:rsid w:val="00486CF6"/>
    <w:rsid w:val="00487E4D"/>
    <w:rsid w:val="004904AA"/>
    <w:rsid w:val="004906B4"/>
    <w:rsid w:val="00492391"/>
    <w:rsid w:val="00493E28"/>
    <w:rsid w:val="00494DA7"/>
    <w:rsid w:val="00495570"/>
    <w:rsid w:val="00495F48"/>
    <w:rsid w:val="004A01A4"/>
    <w:rsid w:val="004A03B3"/>
    <w:rsid w:val="004A2477"/>
    <w:rsid w:val="004A2528"/>
    <w:rsid w:val="004A2F4A"/>
    <w:rsid w:val="004A58A1"/>
    <w:rsid w:val="004A72C5"/>
    <w:rsid w:val="004A74CB"/>
    <w:rsid w:val="004B01DC"/>
    <w:rsid w:val="004B15E9"/>
    <w:rsid w:val="004B24D1"/>
    <w:rsid w:val="004B3B7A"/>
    <w:rsid w:val="004B3E27"/>
    <w:rsid w:val="004B501F"/>
    <w:rsid w:val="004B531C"/>
    <w:rsid w:val="004B537C"/>
    <w:rsid w:val="004B66F4"/>
    <w:rsid w:val="004B6BDC"/>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353"/>
    <w:rsid w:val="00501486"/>
    <w:rsid w:val="00501783"/>
    <w:rsid w:val="00502BDB"/>
    <w:rsid w:val="00503658"/>
    <w:rsid w:val="00505644"/>
    <w:rsid w:val="0050650A"/>
    <w:rsid w:val="0050751C"/>
    <w:rsid w:val="005104FC"/>
    <w:rsid w:val="00510ED8"/>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128A"/>
    <w:rsid w:val="00551AAD"/>
    <w:rsid w:val="00551C33"/>
    <w:rsid w:val="0055305A"/>
    <w:rsid w:val="00553679"/>
    <w:rsid w:val="00553AEB"/>
    <w:rsid w:val="00553C78"/>
    <w:rsid w:val="00553D4E"/>
    <w:rsid w:val="0055765F"/>
    <w:rsid w:val="00560A16"/>
    <w:rsid w:val="005613FD"/>
    <w:rsid w:val="00561EF3"/>
    <w:rsid w:val="00566087"/>
    <w:rsid w:val="0056698C"/>
    <w:rsid w:val="0056787E"/>
    <w:rsid w:val="00570FE3"/>
    <w:rsid w:val="00571658"/>
    <w:rsid w:val="005718E7"/>
    <w:rsid w:val="00572424"/>
    <w:rsid w:val="00572618"/>
    <w:rsid w:val="0057288C"/>
    <w:rsid w:val="00572AB2"/>
    <w:rsid w:val="0057316D"/>
    <w:rsid w:val="00573CE4"/>
    <w:rsid w:val="00574B60"/>
    <w:rsid w:val="005774EB"/>
    <w:rsid w:val="005775AC"/>
    <w:rsid w:val="00577D98"/>
    <w:rsid w:val="00577EB2"/>
    <w:rsid w:val="00580422"/>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5E1"/>
    <w:rsid w:val="005C6AD7"/>
    <w:rsid w:val="005C6CB1"/>
    <w:rsid w:val="005C7081"/>
    <w:rsid w:val="005D1A5C"/>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7A4"/>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8FE"/>
    <w:rsid w:val="00623AF9"/>
    <w:rsid w:val="0062440F"/>
    <w:rsid w:val="006250DE"/>
    <w:rsid w:val="00627754"/>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1E0A"/>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171D"/>
    <w:rsid w:val="006D3273"/>
    <w:rsid w:val="006D469C"/>
    <w:rsid w:val="006D5341"/>
    <w:rsid w:val="006E1580"/>
    <w:rsid w:val="006E20AE"/>
    <w:rsid w:val="006E2298"/>
    <w:rsid w:val="006E2CB2"/>
    <w:rsid w:val="006E2CC8"/>
    <w:rsid w:val="006E56A5"/>
    <w:rsid w:val="006E691D"/>
    <w:rsid w:val="006E6D23"/>
    <w:rsid w:val="006E6DCF"/>
    <w:rsid w:val="006E7EB3"/>
    <w:rsid w:val="006E7FB0"/>
    <w:rsid w:val="006F024E"/>
    <w:rsid w:val="006F1078"/>
    <w:rsid w:val="006F143D"/>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9A8"/>
    <w:rsid w:val="00713D22"/>
    <w:rsid w:val="00714266"/>
    <w:rsid w:val="007144E0"/>
    <w:rsid w:val="00714D84"/>
    <w:rsid w:val="0071528F"/>
    <w:rsid w:val="00720129"/>
    <w:rsid w:val="00723503"/>
    <w:rsid w:val="00723E6B"/>
    <w:rsid w:val="00730C6E"/>
    <w:rsid w:val="007314A6"/>
    <w:rsid w:val="00731CC8"/>
    <w:rsid w:val="007327F0"/>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C08"/>
    <w:rsid w:val="00763E68"/>
    <w:rsid w:val="00764177"/>
    <w:rsid w:val="007643ED"/>
    <w:rsid w:val="007645D8"/>
    <w:rsid w:val="007652FA"/>
    <w:rsid w:val="00765621"/>
    <w:rsid w:val="00766E36"/>
    <w:rsid w:val="00767615"/>
    <w:rsid w:val="00771167"/>
    <w:rsid w:val="00773739"/>
    <w:rsid w:val="00774F1B"/>
    <w:rsid w:val="0077650C"/>
    <w:rsid w:val="007767ED"/>
    <w:rsid w:val="0078080F"/>
    <w:rsid w:val="00782652"/>
    <w:rsid w:val="00782C1C"/>
    <w:rsid w:val="00783E7E"/>
    <w:rsid w:val="00785FDC"/>
    <w:rsid w:val="00786D2E"/>
    <w:rsid w:val="00791E2B"/>
    <w:rsid w:val="007926C9"/>
    <w:rsid w:val="00792747"/>
    <w:rsid w:val="00792D45"/>
    <w:rsid w:val="00794120"/>
    <w:rsid w:val="007961EE"/>
    <w:rsid w:val="00797D16"/>
    <w:rsid w:val="007A06A7"/>
    <w:rsid w:val="007A0EBA"/>
    <w:rsid w:val="007A142D"/>
    <w:rsid w:val="007A1BB6"/>
    <w:rsid w:val="007A1BCD"/>
    <w:rsid w:val="007A2210"/>
    <w:rsid w:val="007A2AF0"/>
    <w:rsid w:val="007A3A48"/>
    <w:rsid w:val="007A45E4"/>
    <w:rsid w:val="007A4767"/>
    <w:rsid w:val="007A5188"/>
    <w:rsid w:val="007A5B14"/>
    <w:rsid w:val="007A610C"/>
    <w:rsid w:val="007A6983"/>
    <w:rsid w:val="007A7CEA"/>
    <w:rsid w:val="007B0B9B"/>
    <w:rsid w:val="007B1787"/>
    <w:rsid w:val="007B18ED"/>
    <w:rsid w:val="007B1FF8"/>
    <w:rsid w:val="007B25C8"/>
    <w:rsid w:val="007B2854"/>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5EDD"/>
    <w:rsid w:val="007F616D"/>
    <w:rsid w:val="007F62BD"/>
    <w:rsid w:val="008013F5"/>
    <w:rsid w:val="00801C29"/>
    <w:rsid w:val="00802963"/>
    <w:rsid w:val="00804C20"/>
    <w:rsid w:val="00804D03"/>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4B24"/>
    <w:rsid w:val="008353DB"/>
    <w:rsid w:val="008409A2"/>
    <w:rsid w:val="00842CA5"/>
    <w:rsid w:val="00843E03"/>
    <w:rsid w:val="0084427B"/>
    <w:rsid w:val="008453EE"/>
    <w:rsid w:val="00846C44"/>
    <w:rsid w:val="008506B3"/>
    <w:rsid w:val="00851D09"/>
    <w:rsid w:val="00851F26"/>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5889"/>
    <w:rsid w:val="00880830"/>
    <w:rsid w:val="00887FDC"/>
    <w:rsid w:val="00890ACD"/>
    <w:rsid w:val="00892E9D"/>
    <w:rsid w:val="008930AC"/>
    <w:rsid w:val="00893F54"/>
    <w:rsid w:val="00894455"/>
    <w:rsid w:val="0089468F"/>
    <w:rsid w:val="00896A05"/>
    <w:rsid w:val="00896B69"/>
    <w:rsid w:val="008A0223"/>
    <w:rsid w:val="008A069F"/>
    <w:rsid w:val="008A15BC"/>
    <w:rsid w:val="008A211B"/>
    <w:rsid w:val="008A6013"/>
    <w:rsid w:val="008A6A3C"/>
    <w:rsid w:val="008A7127"/>
    <w:rsid w:val="008B060D"/>
    <w:rsid w:val="008B36DB"/>
    <w:rsid w:val="008B50C9"/>
    <w:rsid w:val="008B5EF3"/>
    <w:rsid w:val="008C1814"/>
    <w:rsid w:val="008C258A"/>
    <w:rsid w:val="008C3103"/>
    <w:rsid w:val="008C3DDB"/>
    <w:rsid w:val="008C4B5C"/>
    <w:rsid w:val="008C6E77"/>
    <w:rsid w:val="008C7CC5"/>
    <w:rsid w:val="008D010D"/>
    <w:rsid w:val="008D450A"/>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AF0"/>
    <w:rsid w:val="00913790"/>
    <w:rsid w:val="00913AA2"/>
    <w:rsid w:val="00913EEF"/>
    <w:rsid w:val="00914257"/>
    <w:rsid w:val="00914CEA"/>
    <w:rsid w:val="00915F04"/>
    <w:rsid w:val="009165DA"/>
    <w:rsid w:val="0091704D"/>
    <w:rsid w:val="009202E7"/>
    <w:rsid w:val="00920A44"/>
    <w:rsid w:val="009210F2"/>
    <w:rsid w:val="009212AC"/>
    <w:rsid w:val="00921EED"/>
    <w:rsid w:val="00922CC7"/>
    <w:rsid w:val="00923276"/>
    <w:rsid w:val="00923915"/>
    <w:rsid w:val="009239EF"/>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5B1"/>
    <w:rsid w:val="00950BFF"/>
    <w:rsid w:val="00951C59"/>
    <w:rsid w:val="009527B2"/>
    <w:rsid w:val="00952D68"/>
    <w:rsid w:val="00952FBA"/>
    <w:rsid w:val="009535AF"/>
    <w:rsid w:val="009537FC"/>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06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566F"/>
    <w:rsid w:val="00987686"/>
    <w:rsid w:val="00990035"/>
    <w:rsid w:val="0099093C"/>
    <w:rsid w:val="00993563"/>
    <w:rsid w:val="00994388"/>
    <w:rsid w:val="00994E83"/>
    <w:rsid w:val="00995708"/>
    <w:rsid w:val="00995AF6"/>
    <w:rsid w:val="0099633B"/>
    <w:rsid w:val="00996A1D"/>
    <w:rsid w:val="00996E9F"/>
    <w:rsid w:val="00996F9C"/>
    <w:rsid w:val="009973F0"/>
    <w:rsid w:val="009974A0"/>
    <w:rsid w:val="009A29DE"/>
    <w:rsid w:val="009A3B7A"/>
    <w:rsid w:val="009A4088"/>
    <w:rsid w:val="009A473A"/>
    <w:rsid w:val="009A48E4"/>
    <w:rsid w:val="009A5188"/>
    <w:rsid w:val="009B043D"/>
    <w:rsid w:val="009B0501"/>
    <w:rsid w:val="009B13B8"/>
    <w:rsid w:val="009B13EF"/>
    <w:rsid w:val="009B1433"/>
    <w:rsid w:val="009B1DE2"/>
    <w:rsid w:val="009B2729"/>
    <w:rsid w:val="009B3620"/>
    <w:rsid w:val="009B5768"/>
    <w:rsid w:val="009B57D3"/>
    <w:rsid w:val="009B593B"/>
    <w:rsid w:val="009B5FD9"/>
    <w:rsid w:val="009B6E38"/>
    <w:rsid w:val="009B6E97"/>
    <w:rsid w:val="009C269E"/>
    <w:rsid w:val="009C322A"/>
    <w:rsid w:val="009C32A0"/>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685D"/>
    <w:rsid w:val="00A275D5"/>
    <w:rsid w:val="00A2772A"/>
    <w:rsid w:val="00A2799A"/>
    <w:rsid w:val="00A30994"/>
    <w:rsid w:val="00A330FB"/>
    <w:rsid w:val="00A33175"/>
    <w:rsid w:val="00A337FC"/>
    <w:rsid w:val="00A33E9D"/>
    <w:rsid w:val="00A356CC"/>
    <w:rsid w:val="00A3714A"/>
    <w:rsid w:val="00A40350"/>
    <w:rsid w:val="00A43001"/>
    <w:rsid w:val="00A43831"/>
    <w:rsid w:val="00A43AF5"/>
    <w:rsid w:val="00A447C6"/>
    <w:rsid w:val="00A44AD0"/>
    <w:rsid w:val="00A45216"/>
    <w:rsid w:val="00A45613"/>
    <w:rsid w:val="00A47942"/>
    <w:rsid w:val="00A52060"/>
    <w:rsid w:val="00A5211A"/>
    <w:rsid w:val="00A53924"/>
    <w:rsid w:val="00A53B49"/>
    <w:rsid w:val="00A54456"/>
    <w:rsid w:val="00A545B4"/>
    <w:rsid w:val="00A55190"/>
    <w:rsid w:val="00A56C16"/>
    <w:rsid w:val="00A57D1B"/>
    <w:rsid w:val="00A607DB"/>
    <w:rsid w:val="00A62E9D"/>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4B61"/>
    <w:rsid w:val="00AA555E"/>
    <w:rsid w:val="00AA7646"/>
    <w:rsid w:val="00AB06A1"/>
    <w:rsid w:val="00AB1179"/>
    <w:rsid w:val="00AB185F"/>
    <w:rsid w:val="00AB18C7"/>
    <w:rsid w:val="00AB4C0C"/>
    <w:rsid w:val="00AB5C95"/>
    <w:rsid w:val="00AB5E5E"/>
    <w:rsid w:val="00AC04C2"/>
    <w:rsid w:val="00AC5750"/>
    <w:rsid w:val="00AD1366"/>
    <w:rsid w:val="00AD1559"/>
    <w:rsid w:val="00AD17B6"/>
    <w:rsid w:val="00AD20EB"/>
    <w:rsid w:val="00AD2327"/>
    <w:rsid w:val="00AD74E1"/>
    <w:rsid w:val="00AD7E49"/>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5E4"/>
    <w:rsid w:val="00AF5A13"/>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28BE"/>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8B"/>
    <w:rsid w:val="00B427CF"/>
    <w:rsid w:val="00B42CD5"/>
    <w:rsid w:val="00B451BB"/>
    <w:rsid w:val="00B470E6"/>
    <w:rsid w:val="00B47150"/>
    <w:rsid w:val="00B50179"/>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68A5"/>
    <w:rsid w:val="00BA7F64"/>
    <w:rsid w:val="00BB016D"/>
    <w:rsid w:val="00BB0B60"/>
    <w:rsid w:val="00BB1DF7"/>
    <w:rsid w:val="00BB207C"/>
    <w:rsid w:val="00BB24F6"/>
    <w:rsid w:val="00BB2739"/>
    <w:rsid w:val="00BB336E"/>
    <w:rsid w:val="00BB4DBE"/>
    <w:rsid w:val="00BB573B"/>
    <w:rsid w:val="00BB7251"/>
    <w:rsid w:val="00BC06BF"/>
    <w:rsid w:val="00BC0E03"/>
    <w:rsid w:val="00BC15A0"/>
    <w:rsid w:val="00BC19D3"/>
    <w:rsid w:val="00BC1EB5"/>
    <w:rsid w:val="00BC20BA"/>
    <w:rsid w:val="00BC296A"/>
    <w:rsid w:val="00BC61DA"/>
    <w:rsid w:val="00BD022B"/>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369"/>
    <w:rsid w:val="00C074DE"/>
    <w:rsid w:val="00C10E2B"/>
    <w:rsid w:val="00C11626"/>
    <w:rsid w:val="00C13ED6"/>
    <w:rsid w:val="00C1402F"/>
    <w:rsid w:val="00C1527E"/>
    <w:rsid w:val="00C157A6"/>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32EF"/>
    <w:rsid w:val="00C43C51"/>
    <w:rsid w:val="00C453AA"/>
    <w:rsid w:val="00C462F8"/>
    <w:rsid w:val="00C465E3"/>
    <w:rsid w:val="00C467A9"/>
    <w:rsid w:val="00C46DC5"/>
    <w:rsid w:val="00C46E01"/>
    <w:rsid w:val="00C472CE"/>
    <w:rsid w:val="00C47FEB"/>
    <w:rsid w:val="00C5146D"/>
    <w:rsid w:val="00C51A04"/>
    <w:rsid w:val="00C5474B"/>
    <w:rsid w:val="00C55A47"/>
    <w:rsid w:val="00C57DC2"/>
    <w:rsid w:val="00C60823"/>
    <w:rsid w:val="00C62532"/>
    <w:rsid w:val="00C63AC8"/>
    <w:rsid w:val="00C64046"/>
    <w:rsid w:val="00C64A0F"/>
    <w:rsid w:val="00C64C40"/>
    <w:rsid w:val="00C650BA"/>
    <w:rsid w:val="00C66835"/>
    <w:rsid w:val="00C72199"/>
    <w:rsid w:val="00C7377B"/>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90164"/>
    <w:rsid w:val="00C9041E"/>
    <w:rsid w:val="00C90DAF"/>
    <w:rsid w:val="00C9266A"/>
    <w:rsid w:val="00C94F8D"/>
    <w:rsid w:val="00C95316"/>
    <w:rsid w:val="00C95737"/>
    <w:rsid w:val="00C95AFC"/>
    <w:rsid w:val="00C967A1"/>
    <w:rsid w:val="00C96E2D"/>
    <w:rsid w:val="00C97196"/>
    <w:rsid w:val="00CA0A51"/>
    <w:rsid w:val="00CA0E06"/>
    <w:rsid w:val="00CA5037"/>
    <w:rsid w:val="00CA53DA"/>
    <w:rsid w:val="00CA5CDB"/>
    <w:rsid w:val="00CA61F0"/>
    <w:rsid w:val="00CB00A3"/>
    <w:rsid w:val="00CB04D2"/>
    <w:rsid w:val="00CB1352"/>
    <w:rsid w:val="00CB226E"/>
    <w:rsid w:val="00CB2345"/>
    <w:rsid w:val="00CB4105"/>
    <w:rsid w:val="00CB479E"/>
    <w:rsid w:val="00CB4E93"/>
    <w:rsid w:val="00CB5562"/>
    <w:rsid w:val="00CB6A63"/>
    <w:rsid w:val="00CC0C98"/>
    <w:rsid w:val="00CC1CEC"/>
    <w:rsid w:val="00CC2D1A"/>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BC"/>
    <w:rsid w:val="00CD67B0"/>
    <w:rsid w:val="00CD6A17"/>
    <w:rsid w:val="00CD6FF0"/>
    <w:rsid w:val="00CE0C25"/>
    <w:rsid w:val="00CE0FDD"/>
    <w:rsid w:val="00CE19F1"/>
    <w:rsid w:val="00CE2109"/>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544"/>
    <w:rsid w:val="00D16756"/>
    <w:rsid w:val="00D17476"/>
    <w:rsid w:val="00D17B86"/>
    <w:rsid w:val="00D21544"/>
    <w:rsid w:val="00D258EC"/>
    <w:rsid w:val="00D26287"/>
    <w:rsid w:val="00D26C4A"/>
    <w:rsid w:val="00D27FCA"/>
    <w:rsid w:val="00D32111"/>
    <w:rsid w:val="00D33118"/>
    <w:rsid w:val="00D35D41"/>
    <w:rsid w:val="00D36707"/>
    <w:rsid w:val="00D37589"/>
    <w:rsid w:val="00D3791B"/>
    <w:rsid w:val="00D4286E"/>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5D83"/>
    <w:rsid w:val="00D9775B"/>
    <w:rsid w:val="00DA0569"/>
    <w:rsid w:val="00DA0584"/>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CE7"/>
    <w:rsid w:val="00DC10D3"/>
    <w:rsid w:val="00DC3F7F"/>
    <w:rsid w:val="00DC4408"/>
    <w:rsid w:val="00DC444A"/>
    <w:rsid w:val="00DC5F12"/>
    <w:rsid w:val="00DC5F86"/>
    <w:rsid w:val="00DC6076"/>
    <w:rsid w:val="00DC7D83"/>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1D5"/>
    <w:rsid w:val="00DE4AC1"/>
    <w:rsid w:val="00DE5CD7"/>
    <w:rsid w:val="00DE5D05"/>
    <w:rsid w:val="00DE5E9E"/>
    <w:rsid w:val="00DE6EBC"/>
    <w:rsid w:val="00DE7004"/>
    <w:rsid w:val="00DE726C"/>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17BF2"/>
    <w:rsid w:val="00E20B12"/>
    <w:rsid w:val="00E21D96"/>
    <w:rsid w:val="00E23208"/>
    <w:rsid w:val="00E23E72"/>
    <w:rsid w:val="00E2454B"/>
    <w:rsid w:val="00E24D01"/>
    <w:rsid w:val="00E24F53"/>
    <w:rsid w:val="00E25B48"/>
    <w:rsid w:val="00E262B8"/>
    <w:rsid w:val="00E262BC"/>
    <w:rsid w:val="00E26999"/>
    <w:rsid w:val="00E2726C"/>
    <w:rsid w:val="00E2749A"/>
    <w:rsid w:val="00E3053A"/>
    <w:rsid w:val="00E323E2"/>
    <w:rsid w:val="00E325EF"/>
    <w:rsid w:val="00E32C82"/>
    <w:rsid w:val="00E3465B"/>
    <w:rsid w:val="00E34A25"/>
    <w:rsid w:val="00E34DF0"/>
    <w:rsid w:val="00E41D13"/>
    <w:rsid w:val="00E4329B"/>
    <w:rsid w:val="00E43889"/>
    <w:rsid w:val="00E43F79"/>
    <w:rsid w:val="00E458CD"/>
    <w:rsid w:val="00E45B84"/>
    <w:rsid w:val="00E46E41"/>
    <w:rsid w:val="00E47653"/>
    <w:rsid w:val="00E500E3"/>
    <w:rsid w:val="00E5020B"/>
    <w:rsid w:val="00E50661"/>
    <w:rsid w:val="00E5193B"/>
    <w:rsid w:val="00E51CB4"/>
    <w:rsid w:val="00E53947"/>
    <w:rsid w:val="00E54A95"/>
    <w:rsid w:val="00E54DD0"/>
    <w:rsid w:val="00E55898"/>
    <w:rsid w:val="00E55D43"/>
    <w:rsid w:val="00E56FD3"/>
    <w:rsid w:val="00E57C07"/>
    <w:rsid w:val="00E601B1"/>
    <w:rsid w:val="00E611DA"/>
    <w:rsid w:val="00E61FDA"/>
    <w:rsid w:val="00E62686"/>
    <w:rsid w:val="00E62E72"/>
    <w:rsid w:val="00E653ED"/>
    <w:rsid w:val="00E65C39"/>
    <w:rsid w:val="00E664E5"/>
    <w:rsid w:val="00E67C1C"/>
    <w:rsid w:val="00E700CC"/>
    <w:rsid w:val="00E718CC"/>
    <w:rsid w:val="00E72154"/>
    <w:rsid w:val="00E72B21"/>
    <w:rsid w:val="00E732F3"/>
    <w:rsid w:val="00E7394E"/>
    <w:rsid w:val="00E73D86"/>
    <w:rsid w:val="00E74BC5"/>
    <w:rsid w:val="00E75BF8"/>
    <w:rsid w:val="00E76296"/>
    <w:rsid w:val="00E76446"/>
    <w:rsid w:val="00E7698C"/>
    <w:rsid w:val="00E776E4"/>
    <w:rsid w:val="00E777B5"/>
    <w:rsid w:val="00E80090"/>
    <w:rsid w:val="00E81DA9"/>
    <w:rsid w:val="00E823FE"/>
    <w:rsid w:val="00E831F2"/>
    <w:rsid w:val="00E83D5C"/>
    <w:rsid w:val="00E84561"/>
    <w:rsid w:val="00E879D3"/>
    <w:rsid w:val="00E91288"/>
    <w:rsid w:val="00E92138"/>
    <w:rsid w:val="00E92A6E"/>
    <w:rsid w:val="00E92C3E"/>
    <w:rsid w:val="00E92F36"/>
    <w:rsid w:val="00E936C1"/>
    <w:rsid w:val="00E938A0"/>
    <w:rsid w:val="00E9404E"/>
    <w:rsid w:val="00E96D64"/>
    <w:rsid w:val="00EA0555"/>
    <w:rsid w:val="00EA0EF3"/>
    <w:rsid w:val="00EA1065"/>
    <w:rsid w:val="00EA11D4"/>
    <w:rsid w:val="00EA1915"/>
    <w:rsid w:val="00EA265C"/>
    <w:rsid w:val="00EA3672"/>
    <w:rsid w:val="00EA4411"/>
    <w:rsid w:val="00EA4985"/>
    <w:rsid w:val="00EA5EE2"/>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3A06"/>
    <w:rsid w:val="00EC41EC"/>
    <w:rsid w:val="00EC4672"/>
    <w:rsid w:val="00EC46FC"/>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390D"/>
    <w:rsid w:val="00EE3958"/>
    <w:rsid w:val="00EE44FB"/>
    <w:rsid w:val="00EE4C61"/>
    <w:rsid w:val="00EE4D9D"/>
    <w:rsid w:val="00EE503A"/>
    <w:rsid w:val="00EE52B7"/>
    <w:rsid w:val="00EE5390"/>
    <w:rsid w:val="00EE6F46"/>
    <w:rsid w:val="00EE70E5"/>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183B"/>
    <w:rsid w:val="00F41FD8"/>
    <w:rsid w:val="00F4217C"/>
    <w:rsid w:val="00F42E48"/>
    <w:rsid w:val="00F4450F"/>
    <w:rsid w:val="00F44A17"/>
    <w:rsid w:val="00F44AEB"/>
    <w:rsid w:val="00F45636"/>
    <w:rsid w:val="00F45F96"/>
    <w:rsid w:val="00F46510"/>
    <w:rsid w:val="00F47AD8"/>
    <w:rsid w:val="00F47DB8"/>
    <w:rsid w:val="00F51625"/>
    <w:rsid w:val="00F54C8B"/>
    <w:rsid w:val="00F560D2"/>
    <w:rsid w:val="00F56CD8"/>
    <w:rsid w:val="00F60A29"/>
    <w:rsid w:val="00F62343"/>
    <w:rsid w:val="00F642B0"/>
    <w:rsid w:val="00F64F0D"/>
    <w:rsid w:val="00F65257"/>
    <w:rsid w:val="00F659D5"/>
    <w:rsid w:val="00F65E41"/>
    <w:rsid w:val="00F671AC"/>
    <w:rsid w:val="00F67A2A"/>
    <w:rsid w:val="00F67E7B"/>
    <w:rsid w:val="00F67FEA"/>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919"/>
    <w:rsid w:val="00F9776A"/>
    <w:rsid w:val="00FA0555"/>
    <w:rsid w:val="00FA07F5"/>
    <w:rsid w:val="00FA0C23"/>
    <w:rsid w:val="00FA303E"/>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397F"/>
    <w:rsid w:val="00FD455A"/>
    <w:rsid w:val="00FD6729"/>
    <w:rsid w:val="00FD6743"/>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F1094"/>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10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A0AF8"/>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3A0AF8"/>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21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2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www.youtube.com/watch?v=av0DpZq89mg" TargetMode="External"/><Relationship Id="rId3" Type="http://schemas.openxmlformats.org/officeDocument/2006/relationships/customXml" Target="../customXml/item3.xml"/><Relationship Id="rId21" Type="http://schemas.openxmlformats.org/officeDocument/2006/relationships/hyperlink" Target="https://www.youtube.com/watch?v=lDQDTnMguL0"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youtube.com/watch?v=m-SiexiuGxA"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ZAysiezOSYQ" TargetMode="External"/><Relationship Id="rId20" Type="http://schemas.openxmlformats.org/officeDocument/2006/relationships/image" Target="media/image7.png"/><Relationship Id="rId29" Type="http://schemas.openxmlformats.org/officeDocument/2006/relationships/hyperlink" Target="https://www.paho.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tuteorica.com"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svg"/><Relationship Id="rId28" Type="http://schemas.openxmlformats.org/officeDocument/2006/relationships/hyperlink" Target="https://www.un.org" TargetMode="External"/><Relationship Id="rId10" Type="http://schemas.openxmlformats.org/officeDocument/2006/relationships/endnotes" Target="endnotes.xml"/><Relationship Id="rId19" Type="http://schemas.openxmlformats.org/officeDocument/2006/relationships/image" Target="media/image6.sv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74bvOrI7vEs" TargetMode="External"/><Relationship Id="rId22" Type="http://schemas.openxmlformats.org/officeDocument/2006/relationships/image" Target="media/image8.png"/><Relationship Id="rId27" Type="http://schemas.openxmlformats.org/officeDocument/2006/relationships/hyperlink" Target="https://portalterritorial.dnp.gov.co/KitOT/Content/uploads/Manual%20innovacion%20Movilidad%20y%20Transporte%20PDF.pdf"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52</Pages>
  <Words>8828</Words>
  <Characters>48556</Characters>
  <Application>Microsoft Office Word</Application>
  <DocSecurity>0</DocSecurity>
  <Lines>404</Lines>
  <Paragraphs>114</Paragraphs>
  <ScaleCrop>false</ScaleCrop>
  <HeadingPairs>
    <vt:vector size="2" baseType="variant">
      <vt:variant>
        <vt:lpstr>Título</vt:lpstr>
      </vt:variant>
      <vt:variant>
        <vt:i4>1</vt:i4>
      </vt:variant>
    </vt:vector>
  </HeadingPairs>
  <TitlesOfParts>
    <vt:vector size="1" baseType="lpstr">
      <vt:lpstr>Movilidad inteligente y circulación segura</vt:lpstr>
    </vt:vector>
  </TitlesOfParts>
  <Manager/>
  <Company/>
  <LinksUpToDate>false</LinksUpToDate>
  <CharactersWithSpaces>57270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Movilidad inteligente y circulación segura</dc:title>
  <dc:subject/>
  <dc:creator>SENA</dc:creator>
  <cp:keywords/>
  <dc:description/>
  <cp:lastModifiedBy>Maria Fernanda Morales Angulo</cp:lastModifiedBy>
  <cp:revision>31</cp:revision>
  <cp:lastPrinted>2025-08-05T16:13:00Z</cp:lastPrinted>
  <dcterms:created xsi:type="dcterms:W3CDTF">2025-09-05T14:35:00Z</dcterms:created>
  <dcterms:modified xsi:type="dcterms:W3CDTF">2025-09-23T02:19:00Z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