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xmlns:w16sdtdh="http://schemas.microsoft.com/office/word/2020/wordml/sdtdatahash" xmlns:w16="http://schemas.microsoft.com/office/word/2018/wordml" xmlns:w16cex="http://schemas.microsoft.com/office/word/2018/wordml/cex">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4B6516" w:rsidRPr="00F70A98" w:rsidRDefault="004B6516"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71BBC372" w:rsidR="004B6516" w:rsidRPr="00F70A98" w:rsidRDefault="004B6516"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915183">
          <w:pPr>
            <w:pStyle w:val="TtuloTDC"/>
          </w:pPr>
          <w:r w:rsidRPr="00486024">
            <w:rPr>
              <w:lang w:val="es-ES"/>
            </w:rPr>
            <w:t>Tabla de contenido</w:t>
          </w:r>
        </w:p>
        <w:p w14:paraId="1590413A" w14:textId="0592C9AC" w:rsidR="00B1146F"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432726" w:history="1">
            <w:r w:rsidR="00B1146F" w:rsidRPr="003A370D">
              <w:rPr>
                <w:rStyle w:val="Hipervnculo"/>
                <w:noProof/>
              </w:rPr>
              <w:t>Introducción</w:t>
            </w:r>
            <w:r w:rsidR="00B1146F">
              <w:rPr>
                <w:noProof/>
                <w:webHidden/>
              </w:rPr>
              <w:tab/>
            </w:r>
            <w:r w:rsidR="00B1146F">
              <w:rPr>
                <w:noProof/>
                <w:webHidden/>
              </w:rPr>
              <w:fldChar w:fldCharType="begin"/>
            </w:r>
            <w:r w:rsidR="00B1146F">
              <w:rPr>
                <w:noProof/>
                <w:webHidden/>
              </w:rPr>
              <w:instrText xml:space="preserve"> PAGEREF _Toc185432726 \h </w:instrText>
            </w:r>
            <w:r w:rsidR="00B1146F">
              <w:rPr>
                <w:noProof/>
                <w:webHidden/>
              </w:rPr>
            </w:r>
            <w:r w:rsidR="00B1146F">
              <w:rPr>
                <w:noProof/>
                <w:webHidden/>
              </w:rPr>
              <w:fldChar w:fldCharType="separate"/>
            </w:r>
            <w:r w:rsidR="00EE5A3D">
              <w:rPr>
                <w:noProof/>
                <w:webHidden/>
              </w:rPr>
              <w:t>1</w:t>
            </w:r>
            <w:r w:rsidR="00B1146F">
              <w:rPr>
                <w:noProof/>
                <w:webHidden/>
              </w:rPr>
              <w:fldChar w:fldCharType="end"/>
            </w:r>
          </w:hyperlink>
        </w:p>
        <w:p w14:paraId="5A22F8C7" w14:textId="180B5671" w:rsidR="00B1146F" w:rsidRDefault="004B6516">
          <w:pPr>
            <w:pStyle w:val="TDC1"/>
            <w:tabs>
              <w:tab w:val="left" w:pos="1320"/>
              <w:tab w:val="right" w:leader="dot" w:pos="10055"/>
            </w:tabs>
            <w:rPr>
              <w:rFonts w:eastAsiaTheme="minorEastAsia"/>
              <w:noProof/>
              <w:kern w:val="0"/>
              <w:sz w:val="22"/>
              <w:lang w:eastAsia="es-CO"/>
              <w14:ligatures w14:val="none"/>
            </w:rPr>
          </w:pPr>
          <w:hyperlink w:anchor="_Toc185432727" w:history="1">
            <w:r w:rsidR="00B1146F" w:rsidRPr="003A370D">
              <w:rPr>
                <w:rStyle w:val="Hipervnculo"/>
                <w:noProof/>
              </w:rPr>
              <w:t>1.</w:t>
            </w:r>
            <w:r w:rsidR="00B1146F">
              <w:rPr>
                <w:rFonts w:eastAsiaTheme="minorEastAsia"/>
                <w:noProof/>
                <w:kern w:val="0"/>
                <w:sz w:val="22"/>
                <w:lang w:eastAsia="es-CO"/>
                <w14:ligatures w14:val="none"/>
              </w:rPr>
              <w:tab/>
            </w:r>
            <w:r w:rsidR="00B1146F" w:rsidRPr="003A370D">
              <w:rPr>
                <w:rStyle w:val="Hipervnculo"/>
                <w:noProof/>
              </w:rPr>
              <w:t>Modelo para el desarrollo de un sistema</w:t>
            </w:r>
            <w:r w:rsidR="00B1146F">
              <w:rPr>
                <w:noProof/>
                <w:webHidden/>
              </w:rPr>
              <w:tab/>
            </w:r>
            <w:r w:rsidR="00B1146F">
              <w:rPr>
                <w:noProof/>
                <w:webHidden/>
              </w:rPr>
              <w:fldChar w:fldCharType="begin"/>
            </w:r>
            <w:r w:rsidR="00B1146F">
              <w:rPr>
                <w:noProof/>
                <w:webHidden/>
              </w:rPr>
              <w:instrText xml:space="preserve"> PAGEREF _Toc185432727 \h </w:instrText>
            </w:r>
            <w:r w:rsidR="00B1146F">
              <w:rPr>
                <w:noProof/>
                <w:webHidden/>
              </w:rPr>
            </w:r>
            <w:r w:rsidR="00B1146F">
              <w:rPr>
                <w:noProof/>
                <w:webHidden/>
              </w:rPr>
              <w:fldChar w:fldCharType="separate"/>
            </w:r>
            <w:r w:rsidR="00EE5A3D">
              <w:rPr>
                <w:noProof/>
                <w:webHidden/>
              </w:rPr>
              <w:t>4</w:t>
            </w:r>
            <w:r w:rsidR="00B1146F">
              <w:rPr>
                <w:noProof/>
                <w:webHidden/>
              </w:rPr>
              <w:fldChar w:fldCharType="end"/>
            </w:r>
          </w:hyperlink>
        </w:p>
        <w:p w14:paraId="0AAED8AA" w14:textId="461018CC" w:rsidR="00B1146F" w:rsidRDefault="004B6516">
          <w:pPr>
            <w:pStyle w:val="TDC1"/>
            <w:tabs>
              <w:tab w:val="left" w:pos="1320"/>
              <w:tab w:val="right" w:leader="dot" w:pos="10055"/>
            </w:tabs>
            <w:rPr>
              <w:rFonts w:eastAsiaTheme="minorEastAsia"/>
              <w:noProof/>
              <w:kern w:val="0"/>
              <w:sz w:val="22"/>
              <w:lang w:eastAsia="es-CO"/>
              <w14:ligatures w14:val="none"/>
            </w:rPr>
          </w:pPr>
          <w:hyperlink w:anchor="_Toc185432728" w:history="1">
            <w:r w:rsidR="00B1146F" w:rsidRPr="003A370D">
              <w:rPr>
                <w:rStyle w:val="Hipervnculo"/>
                <w:noProof/>
              </w:rPr>
              <w:t>2.</w:t>
            </w:r>
            <w:r w:rsidR="00B1146F">
              <w:rPr>
                <w:rFonts w:eastAsiaTheme="minorEastAsia"/>
                <w:noProof/>
                <w:kern w:val="0"/>
                <w:sz w:val="22"/>
                <w:lang w:eastAsia="es-CO"/>
                <w14:ligatures w14:val="none"/>
              </w:rPr>
              <w:tab/>
            </w:r>
            <w:r w:rsidR="00B1146F" w:rsidRPr="003A370D">
              <w:rPr>
                <w:rStyle w:val="Hipervnculo"/>
                <w:noProof/>
              </w:rPr>
              <w:t>Elementos del mantenimiento industrial</w:t>
            </w:r>
            <w:r w:rsidR="00B1146F">
              <w:rPr>
                <w:noProof/>
                <w:webHidden/>
              </w:rPr>
              <w:tab/>
            </w:r>
            <w:r w:rsidR="00B1146F">
              <w:rPr>
                <w:noProof/>
                <w:webHidden/>
              </w:rPr>
              <w:fldChar w:fldCharType="begin"/>
            </w:r>
            <w:r w:rsidR="00B1146F">
              <w:rPr>
                <w:noProof/>
                <w:webHidden/>
              </w:rPr>
              <w:instrText xml:space="preserve"> PAGEREF _Toc185432728 \h </w:instrText>
            </w:r>
            <w:r w:rsidR="00B1146F">
              <w:rPr>
                <w:noProof/>
                <w:webHidden/>
              </w:rPr>
            </w:r>
            <w:r w:rsidR="00B1146F">
              <w:rPr>
                <w:noProof/>
                <w:webHidden/>
              </w:rPr>
              <w:fldChar w:fldCharType="separate"/>
            </w:r>
            <w:r w:rsidR="00EE5A3D">
              <w:rPr>
                <w:noProof/>
                <w:webHidden/>
              </w:rPr>
              <w:t>12</w:t>
            </w:r>
            <w:r w:rsidR="00B1146F">
              <w:rPr>
                <w:noProof/>
                <w:webHidden/>
              </w:rPr>
              <w:fldChar w:fldCharType="end"/>
            </w:r>
          </w:hyperlink>
        </w:p>
        <w:p w14:paraId="70BABA96" w14:textId="3AC35577" w:rsidR="00B1146F" w:rsidRDefault="004B6516">
          <w:pPr>
            <w:pStyle w:val="TDC1"/>
            <w:tabs>
              <w:tab w:val="left" w:pos="1320"/>
              <w:tab w:val="right" w:leader="dot" w:pos="10055"/>
            </w:tabs>
            <w:rPr>
              <w:rFonts w:eastAsiaTheme="minorEastAsia"/>
              <w:noProof/>
              <w:kern w:val="0"/>
              <w:sz w:val="22"/>
              <w:lang w:eastAsia="es-CO"/>
              <w14:ligatures w14:val="none"/>
            </w:rPr>
          </w:pPr>
          <w:hyperlink w:anchor="_Toc185432729" w:history="1">
            <w:r w:rsidR="00B1146F" w:rsidRPr="003A370D">
              <w:rPr>
                <w:rStyle w:val="Hipervnculo"/>
                <w:noProof/>
              </w:rPr>
              <w:t>3.</w:t>
            </w:r>
            <w:r w:rsidR="00B1146F">
              <w:rPr>
                <w:rFonts w:eastAsiaTheme="minorEastAsia"/>
                <w:noProof/>
                <w:kern w:val="0"/>
                <w:sz w:val="22"/>
                <w:lang w:eastAsia="es-CO"/>
                <w14:ligatures w14:val="none"/>
              </w:rPr>
              <w:tab/>
            </w:r>
            <w:r w:rsidR="00B1146F" w:rsidRPr="003A370D">
              <w:rPr>
                <w:rStyle w:val="Hipervnculo"/>
                <w:noProof/>
              </w:rPr>
              <w:t>Actividades de mantenimiento</w:t>
            </w:r>
            <w:r w:rsidR="00B1146F">
              <w:rPr>
                <w:noProof/>
                <w:webHidden/>
              </w:rPr>
              <w:tab/>
            </w:r>
            <w:r w:rsidR="00B1146F">
              <w:rPr>
                <w:noProof/>
                <w:webHidden/>
              </w:rPr>
              <w:fldChar w:fldCharType="begin"/>
            </w:r>
            <w:r w:rsidR="00B1146F">
              <w:rPr>
                <w:noProof/>
                <w:webHidden/>
              </w:rPr>
              <w:instrText xml:space="preserve"> PAGEREF _Toc185432729 \h </w:instrText>
            </w:r>
            <w:r w:rsidR="00B1146F">
              <w:rPr>
                <w:noProof/>
                <w:webHidden/>
              </w:rPr>
            </w:r>
            <w:r w:rsidR="00B1146F">
              <w:rPr>
                <w:noProof/>
                <w:webHidden/>
              </w:rPr>
              <w:fldChar w:fldCharType="separate"/>
            </w:r>
            <w:r w:rsidR="00EE5A3D">
              <w:rPr>
                <w:noProof/>
                <w:webHidden/>
              </w:rPr>
              <w:t>38</w:t>
            </w:r>
            <w:r w:rsidR="00B1146F">
              <w:rPr>
                <w:noProof/>
                <w:webHidden/>
              </w:rPr>
              <w:fldChar w:fldCharType="end"/>
            </w:r>
          </w:hyperlink>
        </w:p>
        <w:p w14:paraId="4694FB9C" w14:textId="446DF552" w:rsidR="00B1146F" w:rsidRDefault="004B6516">
          <w:pPr>
            <w:pStyle w:val="TDC1"/>
            <w:tabs>
              <w:tab w:val="left" w:pos="1320"/>
              <w:tab w:val="right" w:leader="dot" w:pos="10055"/>
            </w:tabs>
            <w:rPr>
              <w:rFonts w:eastAsiaTheme="minorEastAsia"/>
              <w:noProof/>
              <w:kern w:val="0"/>
              <w:sz w:val="22"/>
              <w:lang w:eastAsia="es-CO"/>
              <w14:ligatures w14:val="none"/>
            </w:rPr>
          </w:pPr>
          <w:hyperlink w:anchor="_Toc185432730" w:history="1">
            <w:r w:rsidR="00B1146F" w:rsidRPr="003A370D">
              <w:rPr>
                <w:rStyle w:val="Hipervnculo"/>
                <w:noProof/>
              </w:rPr>
              <w:t>4.</w:t>
            </w:r>
            <w:r w:rsidR="00B1146F">
              <w:rPr>
                <w:rFonts w:eastAsiaTheme="minorEastAsia"/>
                <w:noProof/>
                <w:kern w:val="0"/>
                <w:sz w:val="22"/>
                <w:lang w:eastAsia="es-CO"/>
                <w14:ligatures w14:val="none"/>
              </w:rPr>
              <w:tab/>
            </w:r>
            <w:r w:rsidR="00B1146F" w:rsidRPr="003A370D">
              <w:rPr>
                <w:rStyle w:val="Hipervnculo"/>
                <w:noProof/>
              </w:rPr>
              <w:t>Matrices y tablas de tiempos</w:t>
            </w:r>
            <w:r w:rsidR="00B1146F">
              <w:rPr>
                <w:noProof/>
                <w:webHidden/>
              </w:rPr>
              <w:tab/>
            </w:r>
            <w:r w:rsidR="00B1146F">
              <w:rPr>
                <w:noProof/>
                <w:webHidden/>
              </w:rPr>
              <w:fldChar w:fldCharType="begin"/>
            </w:r>
            <w:r w:rsidR="00B1146F">
              <w:rPr>
                <w:noProof/>
                <w:webHidden/>
              </w:rPr>
              <w:instrText xml:space="preserve"> PAGEREF _Toc185432730 \h </w:instrText>
            </w:r>
            <w:r w:rsidR="00B1146F">
              <w:rPr>
                <w:noProof/>
                <w:webHidden/>
              </w:rPr>
            </w:r>
            <w:r w:rsidR="00B1146F">
              <w:rPr>
                <w:noProof/>
                <w:webHidden/>
              </w:rPr>
              <w:fldChar w:fldCharType="separate"/>
            </w:r>
            <w:r w:rsidR="00EE5A3D">
              <w:rPr>
                <w:noProof/>
                <w:webHidden/>
              </w:rPr>
              <w:t>48</w:t>
            </w:r>
            <w:r w:rsidR="00B1146F">
              <w:rPr>
                <w:noProof/>
                <w:webHidden/>
              </w:rPr>
              <w:fldChar w:fldCharType="end"/>
            </w:r>
          </w:hyperlink>
        </w:p>
        <w:p w14:paraId="5C8577E5" w14:textId="5EC3A7C9" w:rsidR="00B1146F" w:rsidRDefault="004B6516">
          <w:pPr>
            <w:pStyle w:val="TDC1"/>
            <w:tabs>
              <w:tab w:val="right" w:leader="dot" w:pos="10055"/>
            </w:tabs>
            <w:rPr>
              <w:rFonts w:eastAsiaTheme="minorEastAsia"/>
              <w:noProof/>
              <w:kern w:val="0"/>
              <w:sz w:val="22"/>
              <w:lang w:eastAsia="es-CO"/>
              <w14:ligatures w14:val="none"/>
            </w:rPr>
          </w:pPr>
          <w:hyperlink w:anchor="_Toc185432731" w:history="1">
            <w:r w:rsidR="00B1146F" w:rsidRPr="003A370D">
              <w:rPr>
                <w:rStyle w:val="Hipervnculo"/>
                <w:noProof/>
              </w:rPr>
              <w:t>Síntesis</w:t>
            </w:r>
            <w:r w:rsidR="00B1146F">
              <w:rPr>
                <w:noProof/>
                <w:webHidden/>
              </w:rPr>
              <w:tab/>
            </w:r>
            <w:r w:rsidR="00B1146F">
              <w:rPr>
                <w:noProof/>
                <w:webHidden/>
              </w:rPr>
              <w:fldChar w:fldCharType="begin"/>
            </w:r>
            <w:r w:rsidR="00B1146F">
              <w:rPr>
                <w:noProof/>
                <w:webHidden/>
              </w:rPr>
              <w:instrText xml:space="preserve"> PAGEREF _Toc185432731 \h </w:instrText>
            </w:r>
            <w:r w:rsidR="00B1146F">
              <w:rPr>
                <w:noProof/>
                <w:webHidden/>
              </w:rPr>
            </w:r>
            <w:r w:rsidR="00B1146F">
              <w:rPr>
                <w:noProof/>
                <w:webHidden/>
              </w:rPr>
              <w:fldChar w:fldCharType="separate"/>
            </w:r>
            <w:r w:rsidR="00EE5A3D">
              <w:rPr>
                <w:noProof/>
                <w:webHidden/>
              </w:rPr>
              <w:t>57</w:t>
            </w:r>
            <w:r w:rsidR="00B1146F">
              <w:rPr>
                <w:noProof/>
                <w:webHidden/>
              </w:rPr>
              <w:fldChar w:fldCharType="end"/>
            </w:r>
          </w:hyperlink>
        </w:p>
        <w:p w14:paraId="07557F6F" w14:textId="4D0A4606" w:rsidR="00B1146F" w:rsidRDefault="004B6516">
          <w:pPr>
            <w:pStyle w:val="TDC1"/>
            <w:tabs>
              <w:tab w:val="right" w:leader="dot" w:pos="10055"/>
            </w:tabs>
            <w:rPr>
              <w:rFonts w:eastAsiaTheme="minorEastAsia"/>
              <w:noProof/>
              <w:kern w:val="0"/>
              <w:sz w:val="22"/>
              <w:lang w:eastAsia="es-CO"/>
              <w14:ligatures w14:val="none"/>
            </w:rPr>
          </w:pPr>
          <w:hyperlink w:anchor="_Toc185432732" w:history="1">
            <w:r w:rsidR="00B1146F" w:rsidRPr="003A370D">
              <w:rPr>
                <w:rStyle w:val="Hipervnculo"/>
                <w:noProof/>
              </w:rPr>
              <w:t>Glosario</w:t>
            </w:r>
            <w:r w:rsidR="00B1146F">
              <w:rPr>
                <w:noProof/>
                <w:webHidden/>
              </w:rPr>
              <w:tab/>
            </w:r>
            <w:r w:rsidR="00B1146F">
              <w:rPr>
                <w:noProof/>
                <w:webHidden/>
              </w:rPr>
              <w:fldChar w:fldCharType="begin"/>
            </w:r>
            <w:r w:rsidR="00B1146F">
              <w:rPr>
                <w:noProof/>
                <w:webHidden/>
              </w:rPr>
              <w:instrText xml:space="preserve"> PAGEREF _Toc185432732 \h </w:instrText>
            </w:r>
            <w:r w:rsidR="00B1146F">
              <w:rPr>
                <w:noProof/>
                <w:webHidden/>
              </w:rPr>
            </w:r>
            <w:r w:rsidR="00B1146F">
              <w:rPr>
                <w:noProof/>
                <w:webHidden/>
              </w:rPr>
              <w:fldChar w:fldCharType="separate"/>
            </w:r>
            <w:r w:rsidR="00EE5A3D">
              <w:rPr>
                <w:noProof/>
                <w:webHidden/>
              </w:rPr>
              <w:t>59</w:t>
            </w:r>
            <w:r w:rsidR="00B1146F">
              <w:rPr>
                <w:noProof/>
                <w:webHidden/>
              </w:rPr>
              <w:fldChar w:fldCharType="end"/>
            </w:r>
          </w:hyperlink>
        </w:p>
        <w:p w14:paraId="760686BC" w14:textId="492B2661" w:rsidR="00B1146F" w:rsidRDefault="004B6516">
          <w:pPr>
            <w:pStyle w:val="TDC1"/>
            <w:tabs>
              <w:tab w:val="right" w:leader="dot" w:pos="10055"/>
            </w:tabs>
            <w:rPr>
              <w:rFonts w:eastAsiaTheme="minorEastAsia"/>
              <w:noProof/>
              <w:kern w:val="0"/>
              <w:sz w:val="22"/>
              <w:lang w:eastAsia="es-CO"/>
              <w14:ligatures w14:val="none"/>
            </w:rPr>
          </w:pPr>
          <w:hyperlink w:anchor="_Toc185432733" w:history="1">
            <w:r w:rsidR="00B1146F" w:rsidRPr="003A370D">
              <w:rPr>
                <w:rStyle w:val="Hipervnculo"/>
                <w:noProof/>
              </w:rPr>
              <w:t>Material complementario</w:t>
            </w:r>
            <w:r w:rsidR="00B1146F">
              <w:rPr>
                <w:noProof/>
                <w:webHidden/>
              </w:rPr>
              <w:tab/>
            </w:r>
            <w:r w:rsidR="00B1146F">
              <w:rPr>
                <w:noProof/>
                <w:webHidden/>
              </w:rPr>
              <w:fldChar w:fldCharType="begin"/>
            </w:r>
            <w:r w:rsidR="00B1146F">
              <w:rPr>
                <w:noProof/>
                <w:webHidden/>
              </w:rPr>
              <w:instrText xml:space="preserve"> PAGEREF _Toc185432733 \h </w:instrText>
            </w:r>
            <w:r w:rsidR="00B1146F">
              <w:rPr>
                <w:noProof/>
                <w:webHidden/>
              </w:rPr>
            </w:r>
            <w:r w:rsidR="00B1146F">
              <w:rPr>
                <w:noProof/>
                <w:webHidden/>
              </w:rPr>
              <w:fldChar w:fldCharType="separate"/>
            </w:r>
            <w:r w:rsidR="00EE5A3D">
              <w:rPr>
                <w:noProof/>
                <w:webHidden/>
              </w:rPr>
              <w:t>60</w:t>
            </w:r>
            <w:r w:rsidR="00B1146F">
              <w:rPr>
                <w:noProof/>
                <w:webHidden/>
              </w:rPr>
              <w:fldChar w:fldCharType="end"/>
            </w:r>
          </w:hyperlink>
        </w:p>
        <w:p w14:paraId="736BCA16" w14:textId="2F723D9B" w:rsidR="00B1146F" w:rsidRDefault="004B6516">
          <w:pPr>
            <w:pStyle w:val="TDC1"/>
            <w:tabs>
              <w:tab w:val="right" w:leader="dot" w:pos="10055"/>
            </w:tabs>
            <w:rPr>
              <w:rFonts w:eastAsiaTheme="minorEastAsia"/>
              <w:noProof/>
              <w:kern w:val="0"/>
              <w:sz w:val="22"/>
              <w:lang w:eastAsia="es-CO"/>
              <w14:ligatures w14:val="none"/>
            </w:rPr>
          </w:pPr>
          <w:hyperlink w:anchor="_Toc185432734" w:history="1">
            <w:r w:rsidR="00B1146F" w:rsidRPr="003A370D">
              <w:rPr>
                <w:rStyle w:val="Hipervnculo"/>
                <w:noProof/>
              </w:rPr>
              <w:t>Referencias bibliográficas</w:t>
            </w:r>
            <w:r w:rsidR="00B1146F">
              <w:rPr>
                <w:noProof/>
                <w:webHidden/>
              </w:rPr>
              <w:tab/>
            </w:r>
            <w:r w:rsidR="00B1146F">
              <w:rPr>
                <w:noProof/>
                <w:webHidden/>
              </w:rPr>
              <w:fldChar w:fldCharType="begin"/>
            </w:r>
            <w:r w:rsidR="00B1146F">
              <w:rPr>
                <w:noProof/>
                <w:webHidden/>
              </w:rPr>
              <w:instrText xml:space="preserve"> PAGEREF _Toc185432734 \h </w:instrText>
            </w:r>
            <w:r w:rsidR="00B1146F">
              <w:rPr>
                <w:noProof/>
                <w:webHidden/>
              </w:rPr>
            </w:r>
            <w:r w:rsidR="00B1146F">
              <w:rPr>
                <w:noProof/>
                <w:webHidden/>
              </w:rPr>
              <w:fldChar w:fldCharType="separate"/>
            </w:r>
            <w:r w:rsidR="00EE5A3D">
              <w:rPr>
                <w:noProof/>
                <w:webHidden/>
              </w:rPr>
              <w:t>61</w:t>
            </w:r>
            <w:r w:rsidR="00B1146F">
              <w:rPr>
                <w:noProof/>
                <w:webHidden/>
              </w:rPr>
              <w:fldChar w:fldCharType="end"/>
            </w:r>
          </w:hyperlink>
        </w:p>
        <w:p w14:paraId="0934AE7F" w14:textId="6DA423AE" w:rsidR="00B1146F" w:rsidRDefault="004B6516">
          <w:pPr>
            <w:pStyle w:val="TDC1"/>
            <w:tabs>
              <w:tab w:val="right" w:leader="dot" w:pos="10055"/>
            </w:tabs>
            <w:rPr>
              <w:rFonts w:eastAsiaTheme="minorEastAsia"/>
              <w:noProof/>
              <w:kern w:val="0"/>
              <w:sz w:val="22"/>
              <w:lang w:eastAsia="es-CO"/>
              <w14:ligatures w14:val="none"/>
            </w:rPr>
          </w:pPr>
          <w:hyperlink w:anchor="_Toc185432735" w:history="1">
            <w:r w:rsidR="00B1146F" w:rsidRPr="003A370D">
              <w:rPr>
                <w:rStyle w:val="Hipervnculo"/>
                <w:noProof/>
              </w:rPr>
              <w:t>Créditos</w:t>
            </w:r>
            <w:r w:rsidR="00B1146F">
              <w:rPr>
                <w:noProof/>
                <w:webHidden/>
              </w:rPr>
              <w:tab/>
            </w:r>
            <w:r w:rsidR="00B1146F">
              <w:rPr>
                <w:noProof/>
                <w:webHidden/>
              </w:rPr>
              <w:fldChar w:fldCharType="begin"/>
            </w:r>
            <w:r w:rsidR="00B1146F">
              <w:rPr>
                <w:noProof/>
                <w:webHidden/>
              </w:rPr>
              <w:instrText xml:space="preserve"> PAGEREF _Toc185432735 \h </w:instrText>
            </w:r>
            <w:r w:rsidR="00B1146F">
              <w:rPr>
                <w:noProof/>
                <w:webHidden/>
              </w:rPr>
            </w:r>
            <w:r w:rsidR="00B1146F">
              <w:rPr>
                <w:noProof/>
                <w:webHidden/>
              </w:rPr>
              <w:fldChar w:fldCharType="separate"/>
            </w:r>
            <w:r w:rsidR="00EE5A3D">
              <w:rPr>
                <w:noProof/>
                <w:webHidden/>
              </w:rPr>
              <w:t>62</w:t>
            </w:r>
            <w:r w:rsidR="00B1146F">
              <w:rPr>
                <w:noProof/>
                <w:webHidden/>
              </w:rPr>
              <w:fldChar w:fldCharType="end"/>
            </w:r>
          </w:hyperlink>
        </w:p>
        <w:p w14:paraId="524176D6" w14:textId="4517056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85432726"/>
      <w:r w:rsidRPr="00572424">
        <w:lastRenderedPageBreak/>
        <w:t>Introducción</w:t>
      </w:r>
      <w:bookmarkEnd w:id="0"/>
    </w:p>
    <w:p w14:paraId="440FFEE1" w14:textId="440D31E1" w:rsidR="0099465B" w:rsidRDefault="0099465B" w:rsidP="0099465B">
      <w:r w:rsidRPr="0099465B">
        <w:t xml:space="preserve">El componente formativo </w:t>
      </w:r>
      <w:r>
        <w:t xml:space="preserve">“Parámetros de </w:t>
      </w:r>
      <w:r w:rsidR="00333C2A">
        <w:t>a</w:t>
      </w:r>
      <w:r>
        <w:t xml:space="preserve">signación y </w:t>
      </w:r>
      <w:r w:rsidR="00333C2A">
        <w:t>s</w:t>
      </w:r>
      <w:r>
        <w:t xml:space="preserve">oluciones de un </w:t>
      </w:r>
      <w:r w:rsidR="00333C2A">
        <w:t>s</w:t>
      </w:r>
      <w:r>
        <w:t>istema” 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En este módulo, se explorarán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04452518" w:rsidR="007F2B44" w:rsidRPr="00C465E3" w:rsidRDefault="009D738B" w:rsidP="00C465E3">
      <w:pPr>
        <w:pStyle w:val="Video"/>
        <w:rPr>
          <w:b/>
          <w:bCs/>
          <w:lang w:val="es-419"/>
        </w:rPr>
      </w:pPr>
      <w:r>
        <w:rPr>
          <w:b/>
          <w:bCs/>
          <w:lang w:val="es-419"/>
        </w:rPr>
        <w:lastRenderedPageBreak/>
        <w:t>Parámetros de asignación y soluciones de un sistema</w:t>
      </w:r>
      <w:r w:rsidR="0042470B" w:rsidRPr="00C465E3">
        <w:rPr>
          <w:b/>
          <w:bCs/>
          <w:lang w:val="es-419"/>
        </w:rPr>
        <w:t>.</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7DDE564E" w:rsidR="007F2B44" w:rsidRDefault="004B6516" w:rsidP="007F2B44">
      <w:pPr>
        <w:ind w:firstLine="0"/>
        <w:jc w:val="center"/>
        <w:rPr>
          <w:b/>
          <w:lang w:val="es-419"/>
        </w:rPr>
      </w:pPr>
      <w:hyperlink r:id="rId14" w:history="1">
        <w:r w:rsidR="0042470B" w:rsidRPr="009D738B">
          <w:rPr>
            <w:rStyle w:val="Hipervnculo"/>
            <w:b/>
            <w:lang w:val="es-419"/>
          </w:rPr>
          <w:t>Enlace de reproducción de</w:t>
        </w:r>
        <w:r w:rsidR="0042470B" w:rsidRPr="009D738B">
          <w:rPr>
            <w:rStyle w:val="Hipervnculo"/>
            <w:b/>
            <w:lang w:val="es-419"/>
          </w:rPr>
          <w:t>l</w:t>
        </w:r>
        <w:r w:rsidR="0042470B" w:rsidRPr="009D738B">
          <w:rPr>
            <w:rStyle w:val="Hipervnculo"/>
            <w:b/>
            <w:lang w:val="es-419"/>
          </w:rPr>
          <w:t xml:space="preserve">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4B6516">
        <w:tc>
          <w:tcPr>
            <w:tcW w:w="9962" w:type="dxa"/>
          </w:tcPr>
          <w:p w14:paraId="764C344D" w14:textId="4FBA7A85"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353DD2" w:rsidRPr="00353DD2">
              <w:t>p</w:t>
            </w:r>
            <w:r w:rsidR="00353DD2" w:rsidRPr="00353DD2">
              <w:rPr>
                <w:lang w:val="es-419"/>
              </w:rPr>
              <w:t>arámetros de asignación y soluciones de un sistema.</w:t>
            </w:r>
          </w:p>
        </w:tc>
      </w:tr>
      <w:tr w:rsidR="007F2B44" w:rsidRPr="005F0B71" w14:paraId="1FE8CEA4" w14:textId="77777777" w:rsidTr="004B6516">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85432727"/>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77777777"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53441FD6" w:rsidR="00192DD1" w:rsidRDefault="00624A9B" w:rsidP="004B6516">
      <w:pPr>
        <w:pStyle w:val="Figura"/>
      </w:pPr>
      <w:r w:rsidRPr="004B6516">
        <w:t>Excelencia en la gestión del mantenimiento</w:t>
      </w:r>
      <w:r w:rsidR="00192DD1">
        <w:t>.</w:t>
      </w:r>
    </w:p>
    <w:p w14:paraId="14A5FE02" w14:textId="7FDB93A3" w:rsidR="00192DD1"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008D61FA">
        <w:rPr>
          <w:lang w:val="es-419" w:eastAsia="es-CO"/>
        </w:rPr>
        <w:t xml:space="preserve"> </w:t>
      </w:r>
      <w:r w:rsidR="002F677A">
        <w:rPr>
          <w:lang w:val="es-419" w:eastAsia="es-CO"/>
        </w:rPr>
        <w:t xml:space="preserve">  </w:t>
      </w:r>
      <w:r w:rsidR="008D61FA">
        <w:rPr>
          <w:lang w:val="es-419" w:eastAsia="es-CO"/>
        </w:rPr>
        <w:t xml:space="preserve">     </w:t>
      </w:r>
      <w:r w:rsidR="00672527">
        <w:rPr>
          <w:noProof/>
          <w:lang w:val="es-419" w:eastAsia="es-CO"/>
        </w:rPr>
        <w:drawing>
          <wp:inline distT="0" distB="0" distL="0" distR="0" wp14:anchorId="234F93A7" wp14:editId="3EF0E32B">
            <wp:extent cx="5805377" cy="3525026"/>
            <wp:effectExtent l="0" t="0" r="5080" b="0"/>
            <wp:doc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08928" cy="3527182"/>
                    </a:xfrm>
                    <a:prstGeom prst="rect">
                      <a:avLst/>
                    </a:prstGeom>
                  </pic:spPr>
                </pic:pic>
              </a:graphicData>
            </a:graphic>
          </wp:inline>
        </w:drawing>
      </w:r>
    </w:p>
    <w:p w14:paraId="1E9F9B41" w14:textId="016A3126" w:rsidR="00377540" w:rsidRPr="00987552" w:rsidRDefault="00E30320" w:rsidP="00E30320">
      <w:pPr>
        <w:ind w:firstLine="0"/>
        <w:rPr>
          <w:sz w:val="22"/>
          <w:lang w:val="es-419" w:eastAsia="es-CO"/>
        </w:rPr>
      </w:pPr>
      <w:r>
        <w:rPr>
          <w:sz w:val="22"/>
          <w:lang w:val="es-419" w:eastAsia="es-CO"/>
        </w:rPr>
        <w:t xml:space="preserve">        </w:t>
      </w:r>
      <w:r w:rsidR="008D61FA">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 xml:space="preserve">ntegrar herramientas tecnológicas como </w:t>
      </w:r>
      <w:r w:rsidRPr="00281F8A">
        <w:rPr>
          <w:i/>
          <w:lang w:val="es-419" w:eastAsia="es-CO"/>
        </w:rPr>
        <w:t>software</w:t>
      </w:r>
      <w:r w:rsidRPr="00DB4713">
        <w:rPr>
          <w:lang w:val="es-419" w:eastAsia="es-CO"/>
        </w:rPr>
        <w:t xml:space="preserve"> de gestión de mantenimiento (CMMS), que faciliten la planificación y monitoreo de las actividades.</w:t>
      </w:r>
    </w:p>
    <w:p w14:paraId="0C526108" w14:textId="11E7172A" w:rsidR="004D18B5" w:rsidRPr="004B6516" w:rsidRDefault="006E3F22" w:rsidP="006E3F22">
      <w:pPr>
        <w:pStyle w:val="Tabla"/>
        <w:ind w:left="2694"/>
        <w:rPr>
          <w:b/>
          <w:bCs/>
          <w:i/>
          <w:lang w:eastAsia="es-CO"/>
        </w:rPr>
      </w:pPr>
      <w:r w:rsidRPr="004B6516">
        <w:rPr>
          <w:b/>
          <w:bCs/>
          <w:i/>
          <w:lang w:eastAsia="es-CO"/>
        </w:rPr>
        <w:t>Comparación de estrategias de mantenimiento</w:t>
      </w:r>
      <w:r w:rsidR="00682AB8" w:rsidRPr="004B6516">
        <w:rPr>
          <w:b/>
          <w:bCs/>
          <w:i/>
          <w:lang w:eastAsia="es-CO"/>
        </w:rPr>
        <w:t>.</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42A8E1C8" w:rsidR="00C462F8" w:rsidRPr="004B6516" w:rsidRDefault="00F5240A" w:rsidP="00F5240A">
      <w:pPr>
        <w:pStyle w:val="Tabla"/>
        <w:ind w:left="3119"/>
        <w:rPr>
          <w:b/>
          <w:bCs/>
          <w:i/>
          <w:lang w:val="es-419" w:eastAsia="es-CO"/>
        </w:rPr>
      </w:pPr>
      <w:r w:rsidRPr="004B6516">
        <w:rPr>
          <w:b/>
          <w:bCs/>
          <w:i/>
          <w:lang w:val="es-419" w:eastAsia="es-CO"/>
        </w:rPr>
        <w:t>Indicadores de rendimiento en mantenimiento</w:t>
      </w:r>
      <w:r w:rsidR="005B43EE" w:rsidRPr="004B6516">
        <w:rPr>
          <w:b/>
          <w:bCs/>
          <w:i/>
          <w:lang w:val="es-419" w:eastAsia="es-CO"/>
        </w:rPr>
        <w:t>.</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85432728"/>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1714D87D"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7B23B63F" w:rsidR="00AB2143" w:rsidRPr="004B6516" w:rsidRDefault="009A68DC" w:rsidP="009A68DC">
      <w:pPr>
        <w:pStyle w:val="Tabla"/>
        <w:ind w:left="3119"/>
        <w:rPr>
          <w:b/>
          <w:bCs/>
          <w:i/>
          <w:lang w:val="es-419" w:eastAsia="es-CO"/>
        </w:rPr>
      </w:pPr>
      <w:r w:rsidRPr="004B6516">
        <w:rPr>
          <w:b/>
          <w:bCs/>
          <w:i/>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4B6516">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4B6516">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4B6516">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p>
        </w:tc>
        <w:tc>
          <w:tcPr>
            <w:tcW w:w="5812" w:type="dxa"/>
          </w:tcPr>
          <w:p w14:paraId="27CA1646" w14:textId="30A0EC0D" w:rsidR="009A68DC"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p>
        </w:tc>
        <w:tc>
          <w:tcPr>
            <w:tcW w:w="5812" w:type="dxa"/>
          </w:tcPr>
          <w:p w14:paraId="2959D628" w14:textId="0386046A" w:rsidR="00010931" w:rsidRPr="00401C98" w:rsidRDefault="00010931" w:rsidP="004B6516">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p>
        </w:tc>
        <w:tc>
          <w:tcPr>
            <w:tcW w:w="5812" w:type="dxa"/>
          </w:tcPr>
          <w:p w14:paraId="36FCA28E" w14:textId="69A32A50" w:rsidR="00010931"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p>
        </w:tc>
        <w:tc>
          <w:tcPr>
            <w:tcW w:w="5812" w:type="dxa"/>
          </w:tcPr>
          <w:p w14:paraId="6E354FCC" w14:textId="00D23F25"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p>
        </w:tc>
        <w:tc>
          <w:tcPr>
            <w:tcW w:w="5812" w:type="dxa"/>
          </w:tcPr>
          <w:p w14:paraId="482B9C24" w14:textId="00E90BDA"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p>
        </w:tc>
        <w:tc>
          <w:tcPr>
            <w:tcW w:w="5812" w:type="dxa"/>
          </w:tcPr>
          <w:p w14:paraId="5838B441" w14:textId="0353195A" w:rsidR="00A704EE" w:rsidRPr="00401C98" w:rsidRDefault="00A704EE" w:rsidP="004B6516">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77777777"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4634403C"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514142A2" w:rsidR="00FE34B1" w:rsidRDefault="00FE34B1" w:rsidP="00E90A44">
      <w:pPr>
        <w:rPr>
          <w:lang w:val="es-419" w:eastAsia="es-CO"/>
        </w:rPr>
      </w:pPr>
      <w:r>
        <w:rPr>
          <w:noProof/>
          <w:lang w:val="es-419" w:eastAsia="es-CO"/>
        </w:rPr>
        <w:lastRenderedPageBreak/>
        <w:drawing>
          <wp:inline distT="0" distB="0" distL="0" distR="0" wp14:anchorId="4FA628ED" wp14:editId="1532CA9A">
            <wp:extent cx="4809507" cy="2110550"/>
            <wp:effectExtent l="0" t="0" r="0" b="4445"/>
            <wp:docPr id="17" name="Gráfico 17" descr="A continuación se explica las variables del mantenimient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A continuación se explica las variables del mantenimiento.">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12871" cy="2112026"/>
                    </a:xfrm>
                    <a:prstGeom prst="rect">
                      <a:avLst/>
                    </a:prstGeom>
                  </pic:spPr>
                </pic:pic>
              </a:graphicData>
            </a:graphic>
          </wp:inline>
        </w:drawing>
      </w:r>
    </w:p>
    <w:p w14:paraId="51310E80" w14:textId="143FEFEB" w:rsidR="0086444D" w:rsidRDefault="005C24E2" w:rsidP="0086444D">
      <w:pPr>
        <w:rPr>
          <w:lang w:val="es-419" w:eastAsia="es-CO"/>
        </w:rPr>
      </w:pPr>
      <w:r w:rsidRPr="005C24E2">
        <w:rPr>
          <w:b/>
          <w:bCs/>
          <w:lang w:val="es-419" w:eastAsia="es-CO"/>
        </w:rPr>
        <w:t>Fiabilidad</w:t>
      </w:r>
      <w:r>
        <w:rPr>
          <w:lang w:val="es-419" w:eastAsia="es-CO"/>
        </w:rPr>
        <w:t>: e</w:t>
      </w:r>
      <w:r w:rsidRPr="005C24E2">
        <w:rPr>
          <w:lang w:val="es-419" w:eastAsia="es-CO"/>
        </w:rPr>
        <w:t>s la probabilidad de que las instalaciones, máquinas o equipos, se desempeñen satisfactoriamente sin fallar, durante un período determinado, bajo condiciones específicas.</w:t>
      </w:r>
    </w:p>
    <w:p w14:paraId="73E3D3A6" w14:textId="19397F5B" w:rsidR="005C24E2" w:rsidRDefault="005C24E2" w:rsidP="0086444D">
      <w:pPr>
        <w:rPr>
          <w:lang w:val="es-419" w:eastAsia="es-CO"/>
        </w:rPr>
      </w:pPr>
      <w:r w:rsidRPr="005C24E2">
        <w:rPr>
          <w:b/>
          <w:bCs/>
          <w:lang w:val="es-419" w:eastAsia="es-CO"/>
        </w:rPr>
        <w:t>Disponibilidad</w:t>
      </w:r>
      <w:r>
        <w:rPr>
          <w:lang w:val="es-419" w:eastAsia="es-CO"/>
        </w:rPr>
        <w:t>: e</w:t>
      </w:r>
      <w:r w:rsidRPr="005C24E2">
        <w:rPr>
          <w:lang w:val="es-419" w:eastAsia="es-CO"/>
        </w:rPr>
        <w:t>s la proporción de tiempo durante la cual un sistema o equipo estuvo en condiciones de ser usado.</w:t>
      </w:r>
    </w:p>
    <w:p w14:paraId="4DD784B3" w14:textId="7794D876" w:rsidR="005C24E2" w:rsidRDefault="005C24E2" w:rsidP="0086444D">
      <w:pPr>
        <w:rPr>
          <w:lang w:val="es-419" w:eastAsia="es-CO"/>
        </w:rPr>
      </w:pPr>
      <w:r w:rsidRPr="005C24E2">
        <w:rPr>
          <w:b/>
          <w:bCs/>
          <w:lang w:val="es-419" w:eastAsia="es-CO"/>
        </w:rPr>
        <w:t>Mantenibilidad</w:t>
      </w:r>
      <w:r>
        <w:rPr>
          <w:lang w:val="es-419" w:eastAsia="es-CO"/>
        </w:rPr>
        <w:t>: e</w:t>
      </w:r>
      <w:r w:rsidRPr="005C24E2">
        <w:rPr>
          <w:lang w:val="es-419" w:eastAsia="es-CO"/>
        </w:rPr>
        <w:t>s la probabilidad de que una máquina, equipo o un sistema pueda ser reparado a una condición especificada en un período de tiempo dado, en tanto su mantenimiento sea realizado de acuerdo con ciertas metodologías y recursos determinados con anterioridad.</w:t>
      </w:r>
    </w:p>
    <w:p w14:paraId="24411E74" w14:textId="7514DE9D" w:rsidR="004C4C9A" w:rsidRDefault="004C4C9A" w:rsidP="0086444D">
      <w:pPr>
        <w:rPr>
          <w:lang w:val="es-419" w:eastAsia="es-CO"/>
        </w:rPr>
      </w:pPr>
      <w:r w:rsidRPr="004C4C9A">
        <w:rPr>
          <w:b/>
          <w:bCs/>
          <w:lang w:val="es-419" w:eastAsia="es-CO"/>
        </w:rPr>
        <w:t>Seguridad</w:t>
      </w:r>
      <w:r>
        <w:rPr>
          <w:lang w:val="es-419" w:eastAsia="es-CO"/>
        </w:rPr>
        <w:t>: e</w:t>
      </w:r>
      <w:r w:rsidRPr="004C4C9A">
        <w:rPr>
          <w:lang w:val="es-419" w:eastAsia="es-CO"/>
        </w:rPr>
        <w:t>stá referida a la integridad del personal, instalaciones, equipos, sistemas, máquinas y sin dejar de lado el medio ambiente.</w:t>
      </w:r>
    </w:p>
    <w:p w14:paraId="10386582" w14:textId="01283CC1" w:rsidR="004C4C9A" w:rsidRDefault="004C4C9A" w:rsidP="0086444D">
      <w:pPr>
        <w:rPr>
          <w:lang w:val="es-419" w:eastAsia="es-CO"/>
        </w:rPr>
      </w:pPr>
      <w:r w:rsidRPr="004C4C9A">
        <w:rPr>
          <w:b/>
          <w:bCs/>
          <w:lang w:val="es-419" w:eastAsia="es-CO"/>
        </w:rPr>
        <w:t>Tiempo de entrega</w:t>
      </w:r>
      <w:r>
        <w:rPr>
          <w:lang w:val="es-419" w:eastAsia="es-CO"/>
        </w:rPr>
        <w:t>: e</w:t>
      </w:r>
      <w:r w:rsidRPr="004C4C9A">
        <w:rPr>
          <w:lang w:val="es-419" w:eastAsia="es-CO"/>
        </w:rPr>
        <w:t>s el cumplimiento de los plazos previstos</w:t>
      </w:r>
      <w:r w:rsidR="000D6FC7">
        <w:rPr>
          <w:lang w:val="es-419" w:eastAsia="es-CO"/>
        </w:rPr>
        <w:t>,</w:t>
      </w:r>
      <w:r w:rsidRPr="004C4C9A">
        <w:rPr>
          <w:lang w:val="es-419" w:eastAsia="es-CO"/>
        </w:rPr>
        <w:t xml:space="preserve"> son variables que tienen también su importancia, y para el mantenimiento, el tiempo es un factor preeminente.</w:t>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 xml:space="preserve">sí, el mantenimiento actúa positivamente en la disminución del costo total (con mayor tiempo de buen </w:t>
      </w:r>
      <w:r w:rsidRPr="00087403">
        <w:rPr>
          <w:lang w:val="es-419" w:eastAsia="es-CO"/>
        </w:rPr>
        <w:lastRenderedPageBreak/>
        <w:t>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5D3B1C0D" w14:textId="7FAF5D33" w:rsidR="004C4C9A" w:rsidRDefault="00E03F3A" w:rsidP="0076453B">
      <w:pPr>
        <w:pStyle w:val="Prrafodelista"/>
        <w:numPr>
          <w:ilvl w:val="0"/>
          <w:numId w:val="14"/>
        </w:numPr>
        <w:ind w:left="709"/>
        <w:rPr>
          <w:lang w:val="es-419" w:eastAsia="es-CO"/>
        </w:rPr>
      </w:pPr>
      <w:r w:rsidRPr="00E03F3A">
        <w:rPr>
          <w:lang w:val="es-419" w:eastAsia="es-CO"/>
        </w:rPr>
        <w:t>En mantenimiento: es una regla que especifica que es lo que hay que hacer en una situación particular de mantenimiento para obtener el nivel deseado de eficiencia de un equipo productivo.</w:t>
      </w:r>
    </w:p>
    <w:p w14:paraId="05976A5D" w14:textId="1CD821F7" w:rsidR="000D6FC7" w:rsidRDefault="000D6FC7">
      <w:pPr>
        <w:spacing w:before="0" w:after="160" w:line="259" w:lineRule="auto"/>
        <w:ind w:firstLine="0"/>
        <w:rPr>
          <w:lang w:val="es-419" w:eastAsia="es-CO"/>
        </w:rPr>
      </w:pPr>
      <w:r>
        <w:rPr>
          <w:lang w:val="es-419" w:eastAsia="es-CO"/>
        </w:rPr>
        <w:br w:type="page"/>
      </w:r>
    </w:p>
    <w:p w14:paraId="213C08D5" w14:textId="4551964F" w:rsidR="00E03F3A" w:rsidRPr="004B6516" w:rsidRDefault="00267280" w:rsidP="00A81FC2">
      <w:pPr>
        <w:pStyle w:val="Figura"/>
        <w:spacing w:line="240" w:lineRule="auto"/>
      </w:pPr>
      <w:r w:rsidRPr="004B6516">
        <w:lastRenderedPageBreak/>
        <w:t>Concepto y relaciones de políticas y acciones de mantenimiento.</w:t>
      </w:r>
    </w:p>
    <w:p w14:paraId="660022B3" w14:textId="7E96BFF4" w:rsidR="008279C1" w:rsidRPr="008279C1" w:rsidRDefault="008279C1" w:rsidP="00A81FC2">
      <w:pPr>
        <w:spacing w:line="240" w:lineRule="auto"/>
        <w:rPr>
          <w:lang w:val="es-419" w:eastAsia="es-CO"/>
        </w:rPr>
      </w:pPr>
      <w:r>
        <w:rPr>
          <w:lang w:val="es-419" w:eastAsia="es-CO"/>
        </w:rPr>
        <w:t xml:space="preserve">  </w:t>
      </w:r>
      <w:r w:rsidR="00AB0DC3">
        <w:rPr>
          <w:noProof/>
          <w:lang w:val="es-419" w:eastAsia="es-CO"/>
        </w:rPr>
        <w:drawing>
          <wp:inline distT="0" distB="0" distL="0" distR="0" wp14:anchorId="784F029A" wp14:editId="02FD56A3">
            <wp:extent cx="6332220" cy="415607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16.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4156075"/>
                    </a:xfrm>
                    <a:prstGeom prst="rect">
                      <a:avLst/>
                    </a:prstGeom>
                  </pic:spPr>
                </pic:pic>
              </a:graphicData>
            </a:graphic>
          </wp:inline>
        </w:drawing>
      </w:r>
    </w:p>
    <w:p w14:paraId="419C60AB" w14:textId="4645D91E" w:rsidR="005C24E2" w:rsidRPr="004819CC" w:rsidRDefault="00E71F0E" w:rsidP="0086444D">
      <w:pPr>
        <w:rPr>
          <w:sz w:val="22"/>
          <w:lang w:val="es-419" w:eastAsia="es-CO"/>
        </w:rPr>
      </w:pPr>
      <w:r>
        <w:rPr>
          <w:sz w:val="22"/>
          <w:lang w:val="es-419" w:eastAsia="es-CO"/>
        </w:rPr>
        <w:t xml:space="preserve">    </w:t>
      </w:r>
      <w:r w:rsidR="004819CC" w:rsidRPr="004819CC">
        <w:rPr>
          <w:sz w:val="22"/>
          <w:lang w:val="es-419" w:eastAsia="es-CO"/>
        </w:rPr>
        <w:t>Fuente: Espinosa, F. 2014.</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08B30252" w:rsidR="008D6145" w:rsidRPr="004B6516" w:rsidRDefault="008D6145" w:rsidP="009D3413">
      <w:pPr>
        <w:pStyle w:val="Tabla"/>
        <w:ind w:left="3119"/>
        <w:rPr>
          <w:b/>
          <w:bCs/>
          <w:i/>
          <w:lang w:val="es-419" w:eastAsia="es-CO"/>
        </w:rPr>
      </w:pPr>
      <w:r w:rsidRPr="004B6516">
        <w:rPr>
          <w:b/>
          <w:bCs/>
          <w:i/>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4B6516">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4B6516">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4B6516">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4B6516">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4B6516">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w:t>
            </w:r>
            <w:r w:rsidRPr="004574D4">
              <w:rPr>
                <w:rFonts w:asciiTheme="minorHAnsi" w:hAnsiTheme="minorHAnsi" w:cstheme="minorHAnsi"/>
                <w:sz w:val="28"/>
                <w:szCs w:val="28"/>
              </w:rPr>
              <w:lastRenderedPageBreak/>
              <w:t>objetivo de restaurarlo a su estado operativo. Se centra en la reparación de la avería existente.</w:t>
            </w:r>
          </w:p>
        </w:tc>
        <w:tc>
          <w:tcPr>
            <w:tcW w:w="2268" w:type="dxa"/>
          </w:tcPr>
          <w:p w14:paraId="41EE3EA6" w14:textId="6394FEFA" w:rsidR="008D6145" w:rsidRPr="004574D4" w:rsidRDefault="00E173B3"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w:t>
            </w:r>
            <w:r w:rsidRPr="004574D4">
              <w:rPr>
                <w:rFonts w:asciiTheme="minorHAnsi" w:hAnsiTheme="minorHAnsi" w:cstheme="minorHAnsi"/>
                <w:sz w:val="28"/>
                <w:szCs w:val="28"/>
              </w:rPr>
              <w:lastRenderedPageBreak/>
              <w:t>basa en la ejecución de tareas programadas para mantener el equipo en óptimas condiciones.</w:t>
            </w:r>
          </w:p>
        </w:tc>
        <w:tc>
          <w:tcPr>
            <w:tcW w:w="2410" w:type="dxa"/>
          </w:tcPr>
          <w:p w14:paraId="25F399F2" w14:textId="66449C2F" w:rsidR="008D6145" w:rsidRPr="004574D4" w:rsidRDefault="00E173B3"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w:t>
            </w:r>
            <w:r w:rsidRPr="004574D4">
              <w:rPr>
                <w:rFonts w:asciiTheme="minorHAnsi" w:hAnsiTheme="minorHAnsi" w:cstheme="minorHAnsi"/>
                <w:sz w:val="28"/>
                <w:szCs w:val="28"/>
              </w:rPr>
              <w:lastRenderedPageBreak/>
              <w:t>para identificar anomalías y programar la intervención antes de que ocurra la falla.</w:t>
            </w:r>
          </w:p>
        </w:tc>
        <w:tc>
          <w:tcPr>
            <w:tcW w:w="2268" w:type="dxa"/>
          </w:tcPr>
          <w:p w14:paraId="0702F1A9" w14:textId="4CE0681B" w:rsidR="008D6145" w:rsidRPr="004574D4" w:rsidRDefault="00E173B3"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w:t>
            </w:r>
            <w:r w:rsidRPr="004574D4">
              <w:rPr>
                <w:rFonts w:asciiTheme="minorHAnsi" w:hAnsiTheme="minorHAnsi" w:cstheme="minorHAnsi"/>
                <w:sz w:val="28"/>
                <w:szCs w:val="28"/>
              </w:rPr>
              <w:lastRenderedPageBreak/>
              <w:t>detecta cuando se requiere su uso. Se basa en la 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Proactividad.</w:t>
            </w:r>
          </w:p>
        </w:tc>
        <w:tc>
          <w:tcPr>
            <w:tcW w:w="2126" w:type="dxa"/>
          </w:tcPr>
          <w:p w14:paraId="0D320ED0" w14:textId="301E6EA8" w:rsidR="008D6145" w:rsidRPr="004574D4" w:rsidRDefault="00385DDB"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p>
        </w:tc>
        <w:tc>
          <w:tcPr>
            <w:tcW w:w="2268" w:type="dxa"/>
          </w:tcPr>
          <w:p w14:paraId="05FECDBB" w14:textId="3FB55F71"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p>
        </w:tc>
        <w:tc>
          <w:tcPr>
            <w:tcW w:w="2268" w:type="dxa"/>
          </w:tcPr>
          <w:p w14:paraId="22CA0D24" w14:textId="77777777"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p>
          <w:p w14:paraId="476FD2B7" w14:textId="283C0CF6" w:rsidR="00023122" w:rsidRPr="004574D4" w:rsidRDefault="00023122" w:rsidP="004B6516">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(sistemas de monitoreo, sensores, </w:t>
            </w:r>
            <w:r w:rsidRPr="00A81FC2">
              <w:rPr>
                <w:rFonts w:asciiTheme="minorHAnsi" w:hAnsiTheme="minorHAnsi" w:cstheme="minorHAnsi"/>
                <w:i/>
                <w:sz w:val="28"/>
                <w:szCs w:val="28"/>
              </w:rPr>
              <w:t>software</w:t>
            </w:r>
            <w:r w:rsidRPr="004574D4">
              <w:rPr>
                <w:rFonts w:asciiTheme="minorHAnsi" w:hAnsiTheme="minorHAnsi" w:cstheme="minorHAnsi"/>
                <w:sz w:val="28"/>
                <w:szCs w:val="28"/>
              </w:rPr>
              <w:t>, capacitación especializada).</w:t>
            </w:r>
          </w:p>
        </w:tc>
        <w:tc>
          <w:tcPr>
            <w:tcW w:w="2268" w:type="dxa"/>
          </w:tcPr>
          <w:p w14:paraId="68D2CCB9" w14:textId="183B1D98" w:rsidR="008D6145" w:rsidRPr="004574D4" w:rsidRDefault="00CA299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w:t>
            </w:r>
            <w:r w:rsidRPr="004574D4">
              <w:rPr>
                <w:rFonts w:asciiTheme="minorHAnsi" w:hAnsiTheme="minorHAnsi" w:cstheme="minorHAnsi"/>
                <w:sz w:val="28"/>
                <w:szCs w:val="28"/>
              </w:rPr>
              <w:lastRenderedPageBreak/>
              <w:t>inactividad, posible daño a otros componentes).</w:t>
            </w:r>
          </w:p>
        </w:tc>
        <w:tc>
          <w:tcPr>
            <w:tcW w:w="2268" w:type="dxa"/>
          </w:tcPr>
          <w:p w14:paraId="47DD157A" w14:textId="46F708F9"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Bajo (reduce costos de reparaciones mayores, tiempo de inactividad y </w:t>
            </w:r>
            <w:r w:rsidRPr="004574D4">
              <w:rPr>
                <w:rFonts w:asciiTheme="minorHAnsi" w:hAnsiTheme="minorHAnsi" w:cstheme="minorHAnsi"/>
                <w:sz w:val="28"/>
                <w:szCs w:val="28"/>
              </w:rPr>
              <w:lastRenderedPageBreak/>
              <w:t>pérdidas de producción).</w:t>
            </w:r>
          </w:p>
        </w:tc>
        <w:tc>
          <w:tcPr>
            <w:tcW w:w="2410" w:type="dxa"/>
          </w:tcPr>
          <w:p w14:paraId="0DD1347A" w14:textId="61E96ED0"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(previniendo fallas costosas, maximizando la vida útil del equipo).</w:t>
            </w:r>
          </w:p>
        </w:tc>
        <w:tc>
          <w:tcPr>
            <w:tcW w:w="2268" w:type="dxa"/>
          </w:tcPr>
          <w:p w14:paraId="22431F72" w14:textId="2C2EC158"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Variable, dependiendo de la frecuencia de chequeos y </w:t>
            </w:r>
            <w:r w:rsidRPr="004574D4">
              <w:rPr>
                <w:rFonts w:asciiTheme="minorHAnsi" w:hAnsiTheme="minorHAnsi" w:cstheme="minorHAnsi"/>
                <w:sz w:val="28"/>
                <w:szCs w:val="28"/>
              </w:rPr>
              <w:lastRenderedPageBreak/>
              <w:t>hallazgos en las inspecciones.</w:t>
            </w:r>
          </w:p>
        </w:tc>
      </w:tr>
      <w:tr w:rsidR="004574D4" w:rsidRPr="004574D4" w14:paraId="54764293" w14:textId="041A1A94" w:rsidTr="004574D4">
        <w:tc>
          <w:tcPr>
            <w:tcW w:w="1843" w:type="dxa"/>
          </w:tcPr>
          <w:p w14:paraId="6E01F274" w14:textId="1CD8E89B" w:rsidR="008D6145" w:rsidRPr="004574D4" w:rsidRDefault="00A764FE"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Riesgo de paradas.</w:t>
            </w:r>
          </w:p>
        </w:tc>
        <w:tc>
          <w:tcPr>
            <w:tcW w:w="2126" w:type="dxa"/>
          </w:tcPr>
          <w:p w14:paraId="5BBF4992" w14:textId="5B582801"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p>
        </w:tc>
        <w:tc>
          <w:tcPr>
            <w:tcW w:w="2268" w:type="dxa"/>
          </w:tcPr>
          <w:p w14:paraId="62F25FAC" w14:textId="7C8FCAF5"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p>
        </w:tc>
        <w:tc>
          <w:tcPr>
            <w:tcW w:w="2410" w:type="dxa"/>
          </w:tcPr>
          <w:p w14:paraId="275746A7" w14:textId="23212C93"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p>
        </w:tc>
        <w:tc>
          <w:tcPr>
            <w:tcW w:w="2268" w:type="dxa"/>
          </w:tcPr>
          <w:p w14:paraId="787A6226" w14:textId="6CA78AB7" w:rsidR="008D6145" w:rsidRPr="004574D4" w:rsidRDefault="00A764FE"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p>
        </w:tc>
        <w:tc>
          <w:tcPr>
            <w:tcW w:w="2268" w:type="dxa"/>
          </w:tcPr>
          <w:p w14:paraId="35793704" w14:textId="117347A1" w:rsidR="008D6145" w:rsidRPr="004574D4" w:rsidRDefault="003E12B0"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p>
        </w:tc>
        <w:tc>
          <w:tcPr>
            <w:tcW w:w="2410" w:type="dxa"/>
          </w:tcPr>
          <w:p w14:paraId="22A74ACA" w14:textId="3A4F8C9B" w:rsidR="008D6145" w:rsidRPr="004574D4" w:rsidRDefault="003E12B0"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c>
          <w:tcPr>
            <w:tcW w:w="2268" w:type="dxa"/>
          </w:tcPr>
          <w:p w14:paraId="4752FEDF" w14:textId="24242195" w:rsidR="008D6145" w:rsidRPr="004574D4" w:rsidRDefault="003E12B0"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r>
      <w:tr w:rsidR="004574D4" w:rsidRPr="004574D4" w14:paraId="4A161AC7" w14:textId="56088408" w:rsidTr="004574D4">
        <w:tc>
          <w:tcPr>
            <w:tcW w:w="1843" w:type="dxa"/>
          </w:tcPr>
          <w:p w14:paraId="1BD045AD" w14:textId="03ACAB2F" w:rsidR="008D6145" w:rsidRPr="004574D4" w:rsidRDefault="004C5435"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4B6516">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Desventajas.</w:t>
            </w:r>
          </w:p>
        </w:tc>
        <w:tc>
          <w:tcPr>
            <w:tcW w:w="2126" w:type="dxa"/>
          </w:tcPr>
          <w:p w14:paraId="036E8D42" w14:textId="1A53DFB0" w:rsidR="00855F75"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Alto riesgo de seguridad, grandes pérdidas de producción, posibles daños secundarios, poco control sobre el tiempo de la parada.</w:t>
            </w:r>
          </w:p>
        </w:tc>
        <w:tc>
          <w:tcPr>
            <w:tcW w:w="2268" w:type="dxa"/>
          </w:tcPr>
          <w:p w14:paraId="432DCCC8" w14:textId="1F73B4AB" w:rsidR="00855F75"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Costos incrementales, posibilidad de mantenimiento innecesario, riesgo de daños colaterales.</w:t>
            </w:r>
          </w:p>
        </w:tc>
        <w:tc>
          <w:tcPr>
            <w:tcW w:w="2410" w:type="dxa"/>
          </w:tcPr>
          <w:p w14:paraId="4F15EA26" w14:textId="2555B9F3" w:rsidR="00855F75"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Costoso, requiere especialistas y tecnología avanzada. Tiempo para análisis e interpretación de datos.</w:t>
            </w:r>
          </w:p>
        </w:tc>
        <w:tc>
          <w:tcPr>
            <w:tcW w:w="2268" w:type="dxa"/>
          </w:tcPr>
          <w:p w14:paraId="16C49750" w14:textId="7801448B" w:rsidR="00855F75" w:rsidRPr="004574D4" w:rsidRDefault="00855F75" w:rsidP="004B6516">
            <w:pPr>
              <w:pStyle w:val="TextoTablas"/>
              <w:rPr>
                <w:rFonts w:asciiTheme="minorHAnsi" w:hAnsiTheme="minorHAnsi" w:cstheme="minorHAnsi"/>
                <w:sz w:val="28"/>
                <w:szCs w:val="28"/>
              </w:rPr>
            </w:pPr>
            <w:r w:rsidRPr="004574D4">
              <w:rPr>
                <w:rFonts w:asciiTheme="minorHAnsi" w:hAnsiTheme="minorHAnsi" w:cstheme="minorHAnsi"/>
                <w:sz w:val="28"/>
                <w:szCs w:val="28"/>
              </w:rPr>
              <w:t>Subjetividad en las inspecciones, complejidad, 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t>Fuente: Sena (2024).</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75558E77" w:rsidR="0086444D" w:rsidRPr="001807A9" w:rsidRDefault="00397ED2" w:rsidP="00F30AA7">
      <w:pPr>
        <w:pStyle w:val="Tabla"/>
        <w:ind w:left="1418"/>
        <w:rPr>
          <w:b/>
          <w:bCs/>
          <w:i/>
          <w:lang w:val="es-419" w:eastAsia="es-CO"/>
        </w:rPr>
      </w:pPr>
      <w:r w:rsidRPr="003701C9">
        <w:rPr>
          <w:lang w:val="es-419" w:eastAsia="es-CO"/>
        </w:rPr>
        <w:t xml:space="preserve"> </w:t>
      </w:r>
      <w:r w:rsidR="003701C9" w:rsidRPr="001807A9">
        <w:rPr>
          <w:b/>
          <w:bCs/>
          <w:i/>
          <w:lang w:val="es-419" w:eastAsia="es-CO"/>
        </w:rPr>
        <w:t>P</w:t>
      </w:r>
      <w:r w:rsidRPr="001807A9">
        <w:rPr>
          <w:b/>
          <w:bCs/>
          <w:i/>
          <w:lang w:val="es-419" w:eastAsia="es-CO"/>
        </w:rPr>
        <w:t>rocedimientos de mantenimiento y minimizar riesgos operativos</w:t>
      </w:r>
      <w:r w:rsidR="00F30AA7" w:rsidRPr="001807A9">
        <w:rPr>
          <w:b/>
          <w:bCs/>
          <w:i/>
          <w:lang w:val="es-419" w:eastAsia="es-CO"/>
        </w:rPr>
        <w:t>.</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su descripción."/>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4B6516">
            <w:pPr>
              <w:pStyle w:val="TextoTablas"/>
              <w:jc w:val="center"/>
              <w:rPr>
                <w:szCs w:val="24"/>
              </w:rPr>
            </w:pPr>
            <w:r>
              <w:rPr>
                <w:szCs w:val="24"/>
              </w:rPr>
              <w:t>Paso</w:t>
            </w:r>
          </w:p>
        </w:tc>
        <w:tc>
          <w:tcPr>
            <w:tcW w:w="5812" w:type="dxa"/>
          </w:tcPr>
          <w:p w14:paraId="3E41F3EA" w14:textId="77777777" w:rsidR="00A7237E" w:rsidRPr="00401C98" w:rsidRDefault="00A7237E" w:rsidP="004B6516">
            <w:pPr>
              <w:pStyle w:val="TextoTablas"/>
              <w:jc w:val="center"/>
              <w:rPr>
                <w:szCs w:val="24"/>
              </w:rPr>
            </w:pPr>
            <w:r w:rsidRPr="00401C98">
              <w:rPr>
                <w:szCs w:val="24"/>
              </w:rPr>
              <w:t>Descripción</w:t>
            </w:r>
          </w:p>
        </w:tc>
      </w:tr>
      <w:tr w:rsidR="00A7237E" w:rsidRPr="005F0B71" w14:paraId="605B1E4F" w14:textId="77777777" w:rsidTr="004B6516">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4B6516">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p>
        </w:tc>
        <w:tc>
          <w:tcPr>
            <w:tcW w:w="5812" w:type="dxa"/>
          </w:tcPr>
          <w:p w14:paraId="5141B21F" w14:textId="565A7F0A" w:rsidR="00A7237E" w:rsidRPr="00835C0C" w:rsidRDefault="00A7237E" w:rsidP="004B6516">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4B6516">
        <w:tc>
          <w:tcPr>
            <w:tcW w:w="4111" w:type="dxa"/>
          </w:tcPr>
          <w:p w14:paraId="22A6AEBE" w14:textId="4118A731" w:rsidR="00A7237E" w:rsidRPr="00835C0C" w:rsidRDefault="00A7237E" w:rsidP="004B6516">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p>
        </w:tc>
        <w:tc>
          <w:tcPr>
            <w:tcW w:w="5812" w:type="dxa"/>
          </w:tcPr>
          <w:p w14:paraId="6F8A7408" w14:textId="4433DB0A" w:rsidR="00A7237E" w:rsidRPr="00835C0C" w:rsidRDefault="00A7237E" w:rsidP="004B6516">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4B6516">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4B6516">
            <w:pPr>
              <w:pStyle w:val="TextoTablas"/>
              <w:rPr>
                <w:rFonts w:asciiTheme="minorHAnsi" w:hAnsiTheme="minorHAnsi" w:cstheme="minorHAnsi"/>
                <w:szCs w:val="24"/>
              </w:rPr>
            </w:pPr>
            <w:r w:rsidRPr="00835C0C">
              <w:rPr>
                <w:rFonts w:asciiTheme="minorHAnsi" w:hAnsiTheme="minorHAnsi" w:cstheme="minorHAnsi"/>
                <w:szCs w:val="24"/>
              </w:rPr>
              <w:lastRenderedPageBreak/>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4B6516">
        <w:tc>
          <w:tcPr>
            <w:tcW w:w="4111" w:type="dxa"/>
          </w:tcPr>
          <w:p w14:paraId="61484D9C" w14:textId="08D2B2A4" w:rsidR="00A7237E" w:rsidRPr="00835C0C" w:rsidRDefault="00B77251" w:rsidP="004B6516">
            <w:pPr>
              <w:pStyle w:val="TextoTablas"/>
              <w:rPr>
                <w:rFonts w:asciiTheme="minorHAnsi" w:hAnsiTheme="minorHAnsi" w:cstheme="minorHAnsi"/>
                <w:szCs w:val="24"/>
              </w:rPr>
            </w:pPr>
            <w:r w:rsidRPr="00835C0C">
              <w:rPr>
                <w:rFonts w:asciiTheme="minorHAnsi" w:hAnsiTheme="minorHAnsi" w:cstheme="minorHAnsi"/>
                <w:szCs w:val="24"/>
              </w:rPr>
              <w:t>4. Efectividad del Plan de Mantenimiento.</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00B53A1E"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A81FC2">
              <w:rPr>
                <w:rFonts w:asciiTheme="minorHAnsi" w:hAnsiTheme="minorHAnsi" w:cstheme="minorHAnsi"/>
                <w:szCs w:val="24"/>
              </w:rPr>
              <w:t>c</w:t>
            </w:r>
            <w:r w:rsidR="00A81FC2" w:rsidRPr="00835C0C">
              <w:rPr>
                <w:rFonts w:asciiTheme="minorHAnsi" w:hAnsiTheme="minorHAnsi" w:cstheme="minorHAnsi"/>
                <w:szCs w:val="24"/>
              </w:rPr>
              <w:t>aracterísticas</w:t>
            </w:r>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4B6516">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4B6516">
            <w:pPr>
              <w:pStyle w:val="TextoTablas"/>
              <w:rPr>
                <w:rFonts w:asciiTheme="minorHAnsi" w:hAnsiTheme="minorHAnsi" w:cstheme="minorHAnsi"/>
                <w:szCs w:val="24"/>
              </w:rPr>
            </w:pPr>
            <w:r w:rsidRPr="00835C0C">
              <w:rPr>
                <w:rFonts w:asciiTheme="minorHAnsi" w:hAnsiTheme="minorHAnsi" w:cstheme="minorHAnsi"/>
                <w:szCs w:val="24"/>
              </w:rPr>
              <w:t>5. Consecuencias de la Falla.</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lastRenderedPageBreak/>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4B6516">
        <w:tc>
          <w:tcPr>
            <w:tcW w:w="4111" w:type="dxa"/>
          </w:tcPr>
          <w:p w14:paraId="1D296418" w14:textId="1186BC08" w:rsidR="00A7237E" w:rsidRPr="00835C0C" w:rsidRDefault="00F8291D" w:rsidP="004B6516">
            <w:pPr>
              <w:pStyle w:val="TextoTablas"/>
              <w:rPr>
                <w:rFonts w:asciiTheme="minorHAnsi" w:hAnsiTheme="minorHAnsi" w:cstheme="minorHAnsi"/>
                <w:szCs w:val="24"/>
              </w:rPr>
            </w:pPr>
            <w:r w:rsidRPr="00835C0C">
              <w:rPr>
                <w:rFonts w:asciiTheme="minorHAnsi" w:hAnsiTheme="minorHAnsi" w:cstheme="minorHAnsi"/>
                <w:szCs w:val="24"/>
              </w:rPr>
              <w:lastRenderedPageBreak/>
              <w:t>6. Recomendaciones para Cambios.</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Modificar para efectividad.</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p>
        </w:tc>
      </w:tr>
    </w:tbl>
    <w:p w14:paraId="50C7FFF5" w14:textId="77777777" w:rsidR="00B32C66" w:rsidRPr="00B32C66" w:rsidRDefault="00B32C66" w:rsidP="00B32C66">
      <w:pPr>
        <w:rPr>
          <w:lang w:val="es-419" w:eastAsia="es-CO"/>
        </w:rPr>
      </w:pPr>
      <w:r w:rsidRPr="00B32C66">
        <w:rPr>
          <w:lang w:val="es-419" w:eastAsia="es-CO"/>
        </w:rPr>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1D6D0DDA"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w:t>
      </w:r>
      <w:r w:rsidR="00A81FC2">
        <w:rPr>
          <w:b/>
          <w:bCs/>
          <w:lang w:val="es-419" w:eastAsia="es-CO"/>
        </w:rPr>
        <w:t>r</w:t>
      </w:r>
      <w:r w:rsidRPr="00927F3F">
        <w:rPr>
          <w:b/>
          <w:bCs/>
          <w:lang w:val="es-419" w:eastAsia="es-CO"/>
        </w:rPr>
        <w:t>equerimiento):</w:t>
      </w:r>
      <w:r w:rsidRPr="000E7605">
        <w:t xml:space="preserve"> </w:t>
      </w:r>
      <w:r w:rsidRPr="00927F3F">
        <w:rPr>
          <w:lang w:val="es-419" w:eastAsia="es-CO"/>
        </w:rPr>
        <w:t xml:space="preserve">esta etapa crucial inicia el proceso de mantenimiento. Se determina la demanda de servicios de mantenimiento a través de múltiples fuentes, identificando qué equipos o sistemas requieren atención y el tipo de mantenimiento necesario. </w:t>
      </w:r>
      <w:r w:rsidRPr="00927F3F">
        <w:rPr>
          <w:b/>
          <w:bCs/>
          <w:lang w:val="es-419" w:eastAsia="es-CO"/>
        </w:rPr>
        <w:lastRenderedPageBreak/>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onsultar manuales del fabricante, registros históricos de mantenimiento, reportes de operadores (quejas, sugerencias), inspecciones regulares o programadas, análisis de datos históricos (identificación de tendencias y problemas recurrentes), políticas de abastecimiento de materiales y repuestos, evaluación de actualizaciones de equipos. Priorización de necesidades.</w:t>
      </w:r>
    </w:p>
    <w:p w14:paraId="7D93F9BC" w14:textId="7B7DD92E" w:rsidR="00A81FC2" w:rsidRPr="000425C4" w:rsidRDefault="00927F3F" w:rsidP="000425C4">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p>
    <w:p w14:paraId="526A7896" w14:textId="23548C38" w:rsidR="00927F3F" w:rsidRDefault="00AF2722" w:rsidP="000425C4">
      <w:pPr>
        <w:pStyle w:val="Prrafodelista"/>
        <w:ind w:left="1429" w:firstLine="0"/>
        <w:rPr>
          <w:lang w:val="es-419" w:eastAsia="es-CO"/>
        </w:rPr>
      </w:pPr>
      <w:r w:rsidRPr="00AF2722">
        <w:rPr>
          <w:b/>
          <w:bCs/>
          <w:lang w:val="es-419" w:eastAsia="es-CO"/>
        </w:rPr>
        <w:t>Creación de un listado detallado de requerimientos de mantenimiento</w:t>
      </w:r>
      <w:r w:rsidR="004F4F04">
        <w:rPr>
          <w:b/>
          <w:bCs/>
          <w:lang w:val="es-419" w:eastAsia="es-CO"/>
        </w:rPr>
        <w:t>.</w:t>
      </w:r>
      <w:r>
        <w:rPr>
          <w:b/>
          <w:bCs/>
          <w:lang w:val="es-419" w:eastAsia="es-CO"/>
        </w:rPr>
        <w:t xml:space="preserve"> </w:t>
      </w:r>
      <w:r w:rsidR="004F4F04" w:rsidRPr="004F4F04">
        <w:rPr>
          <w:lang w:val="es-419" w:eastAsia="es-CO"/>
        </w:rPr>
        <w:t>A</w:t>
      </w:r>
      <w:r w:rsidRPr="004F4F04">
        <w:rPr>
          <w:lang w:val="es-419" w:eastAsia="es-CO"/>
        </w:rPr>
        <w:t>nálisis</w:t>
      </w:r>
      <w:r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Pr="00AF2722">
        <w:rPr>
          <w:lang w:val="es-419" w:eastAsia="es-CO"/>
        </w:rPr>
        <w:t>KPIs</w:t>
      </w:r>
      <w:proofErr w:type="spellEnd"/>
      <w:r w:rsidRPr="00AF2722">
        <w:rPr>
          <w:lang w:val="es-419" w:eastAsia="es-CO"/>
        </w:rPr>
        <w:t>) para medir la eficiencia del mantenimiento. Asignación de recursos (personal, materiales, presupuesto).</w:t>
      </w:r>
    </w:p>
    <w:p w14:paraId="2B9973EE" w14:textId="77777777" w:rsidR="000425C4"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p>
    <w:p w14:paraId="61EF0A90" w14:textId="2601BC17" w:rsidR="00D357DE" w:rsidRDefault="00D357DE" w:rsidP="000425C4">
      <w:pPr>
        <w:pStyle w:val="Prrafodelista"/>
        <w:ind w:left="1429" w:firstLine="0"/>
        <w:rPr>
          <w:lang w:val="es-419" w:eastAsia="es-CO"/>
        </w:rPr>
      </w:pPr>
      <w:r w:rsidRPr="00D357DE">
        <w:rPr>
          <w:b/>
          <w:bCs/>
          <w:lang w:val="es-419" w:eastAsia="es-CO"/>
        </w:rPr>
        <w:t>Elaboración de un cronograma preciso</w:t>
      </w:r>
      <w:r w:rsidRPr="00D357DE">
        <w:rPr>
          <w:lang w:val="es-419" w:eastAsia="es-CO"/>
        </w:rPr>
        <w:t xml:space="preserve">. Asignación específica de personal y equipos a cada tarea. Definición clara de los procedimientos a seguir para cada tarea de mantenimiento. Obtención de los materiales y herramientas </w:t>
      </w:r>
      <w:r w:rsidRPr="00D357DE">
        <w:rPr>
          <w:lang w:val="es-419" w:eastAsia="es-CO"/>
        </w:rPr>
        <w:lastRenderedPageBreak/>
        <w:t>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Se llevan a cabo las tareas de mantenimiento programadas. Se verifica el correcto uso de herramientas y 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00F7C30E" w14:textId="77777777" w:rsidR="000425C4"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p>
    <w:p w14:paraId="1F6609E3" w14:textId="3901466E" w:rsidR="00DC5CED" w:rsidRDefault="00DC5CED" w:rsidP="000425C4">
      <w:pPr>
        <w:pStyle w:val="Prrafodelista"/>
        <w:ind w:left="1429" w:firstLine="0"/>
        <w:rPr>
          <w:lang w:val="es-419" w:eastAsia="es-CO"/>
        </w:rPr>
      </w:pP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4C1E7EED" w14:textId="77777777" w:rsidR="000425C4"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 xml:space="preserve">Se compara el trabajo realizado con lo planificado inicialmente. Se analizan las desviaciones, se identifican </w:t>
      </w:r>
      <w:r w:rsidRPr="007F06EF">
        <w:rPr>
          <w:lang w:val="es-419" w:eastAsia="es-CO"/>
        </w:rPr>
        <w:lastRenderedPageBreak/>
        <w:t>las causas raíz de cualquier problema y se implementan acciones correctivas para mejorar la eficiencia y la eficacia del proceso de mantenimiento en futuras intervenciones.</w:t>
      </w:r>
      <w:r>
        <w:rPr>
          <w:lang w:val="es-419" w:eastAsia="es-CO"/>
        </w:rPr>
        <w:t xml:space="preserve"> </w:t>
      </w:r>
    </w:p>
    <w:p w14:paraId="4229BB10" w14:textId="3C02A270" w:rsidR="00DC5CED" w:rsidRDefault="007F06EF" w:rsidP="000425C4">
      <w:pPr>
        <w:pStyle w:val="Prrafodelista"/>
        <w:ind w:left="1429" w:firstLine="0"/>
        <w:rPr>
          <w:lang w:val="es-419" w:eastAsia="es-CO"/>
        </w:rPr>
      </w:pPr>
      <w:r w:rsidRPr="00EF0711">
        <w:rPr>
          <w:b/>
          <w:bCs/>
          <w:lang w:val="es-419" w:eastAsia="es-CO"/>
        </w:rPr>
        <w:t>Recopilación de datos sobre el trabajo realizado</w:t>
      </w:r>
      <w:r w:rsidRPr="007F06EF">
        <w:rPr>
          <w:lang w:val="es-419" w:eastAsia="es-CO"/>
        </w:rPr>
        <w:t xml:space="preserve"> (tiempo, costo, materiales utilizados, etc.). Comparación 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77777777"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14A7146D" w14:textId="6C08B999" w:rsidR="007F06EF" w:rsidRPr="008F5D8F" w:rsidRDefault="005B4AA7" w:rsidP="00327443">
      <w:pPr>
        <w:rPr>
          <w:b/>
          <w:bCs/>
          <w:lang w:val="es-419" w:eastAsia="es-CO"/>
        </w:rPr>
      </w:pPr>
      <w:r w:rsidRPr="008F5D8F">
        <w:rPr>
          <w:b/>
          <w:bCs/>
          <w:lang w:val="es-419" w:eastAsia="es-CO"/>
        </w:rPr>
        <w:t>A continuación, algunos de los principales elementos del ciclo virtuoso</w:t>
      </w:r>
      <w:r w:rsidR="000B1971" w:rsidRPr="008F5D8F">
        <w:rPr>
          <w:b/>
          <w:bCs/>
          <w:lang w:val="es-419" w:eastAsia="es-CO"/>
        </w:rPr>
        <w:t>:</w:t>
      </w:r>
    </w:p>
    <w:p w14:paraId="25576B8C" w14:textId="3D0F1081"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lastRenderedPageBreak/>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5CD8BCFE" w14:textId="42C72D03" w:rsidR="00C36F3B" w:rsidRDefault="00C36F3B" w:rsidP="00C36F3B">
      <w:pPr>
        <w:rPr>
          <w:lang w:val="es-419" w:eastAsia="es-CO"/>
        </w:rPr>
      </w:pPr>
    </w:p>
    <w:p w14:paraId="6E16AF24" w14:textId="77777777" w:rsidR="00C36F3B" w:rsidRPr="00C36F3B" w:rsidRDefault="00C36F3B" w:rsidP="00C36F3B">
      <w:pPr>
        <w:rPr>
          <w:lang w:val="es-419" w:eastAsia="es-CO"/>
        </w:rPr>
      </w:pPr>
    </w:p>
    <w:p w14:paraId="04A1C01C" w14:textId="6D8F0887" w:rsidR="00CA0C04" w:rsidRPr="00CA0C04" w:rsidRDefault="00CA0C04" w:rsidP="00CA0C04">
      <w:pPr>
        <w:rPr>
          <w:b/>
          <w:bCs/>
          <w:lang w:val="es-419" w:eastAsia="es-CO"/>
        </w:rPr>
      </w:pPr>
      <w:r w:rsidRPr="00CA0C04">
        <w:rPr>
          <w:b/>
          <w:bCs/>
          <w:lang w:val="es-419" w:eastAsia="es-CO"/>
        </w:rPr>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336F20C3"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49489502" w14:textId="57D398C4" w:rsidR="00CE64D0" w:rsidRPr="00CE64D0" w:rsidRDefault="00CE64D0" w:rsidP="00CE64D0">
      <w:pPr>
        <w:rPr>
          <w:b/>
          <w:bCs/>
          <w:lang w:val="es-419" w:eastAsia="es-CO"/>
        </w:rPr>
      </w:pPr>
      <w:r w:rsidRPr="00CE64D0">
        <w:rPr>
          <w:b/>
          <w:bCs/>
          <w:lang w:val="es-419" w:eastAsia="es-CO"/>
        </w:rPr>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Ejecutar el plan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Monitoreo y control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29FD4F81" w:rsidR="00CE64D0" w:rsidRPr="00AC1C4F" w:rsidRDefault="00CE64D0" w:rsidP="00124AE1">
      <w:pPr>
        <w:spacing w:before="0" w:after="160" w:line="259" w:lineRule="auto"/>
        <w:ind w:firstLine="0"/>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0425C4">
        <w:rPr>
          <w:b/>
          <w:lang w:val="es-419" w:eastAsia="es-CO"/>
        </w:rPr>
        <w:t>Medición del rendimiento</w:t>
      </w:r>
      <w:r w:rsidRPr="00CE64D0">
        <w:rPr>
          <w:lang w:val="es-419" w:eastAsia="es-CO"/>
        </w:rPr>
        <w:t xml:space="preserve">: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59FFEC88" w14:textId="301A5795" w:rsidR="00CE64D0" w:rsidRPr="00CE64D0" w:rsidRDefault="00CE64D0" w:rsidP="0076453B">
      <w:pPr>
        <w:pStyle w:val="Prrafodelista"/>
        <w:numPr>
          <w:ilvl w:val="0"/>
          <w:numId w:val="28"/>
        </w:numPr>
        <w:ind w:left="709"/>
        <w:rPr>
          <w:lang w:val="es-419" w:eastAsia="es-CO"/>
        </w:rPr>
      </w:pPr>
      <w:r w:rsidRPr="000425C4">
        <w:rPr>
          <w:b/>
          <w:lang w:val="es-419" w:eastAsia="es-CO"/>
        </w:rPr>
        <w:lastRenderedPageBreak/>
        <w:t>Análisis de desviaciones:</w:t>
      </w:r>
      <w:r w:rsidRPr="00CE64D0">
        <w:rPr>
          <w:lang w:val="es-419" w:eastAsia="es-CO"/>
        </w:rPr>
        <w:t xml:space="preserve"> </w:t>
      </w:r>
      <w:r>
        <w:rPr>
          <w:lang w:val="es-419" w:eastAsia="es-CO"/>
        </w:rPr>
        <w:t>i</w:t>
      </w:r>
      <w:r w:rsidRPr="00CE64D0">
        <w:rPr>
          <w:lang w:val="es-419" w:eastAsia="es-CO"/>
        </w:rPr>
        <w:t>dentificar cualquier desviación de los objetivos y entender las razones detrás de cualquier problema o desafío.</w:t>
      </w:r>
    </w:p>
    <w:p w14:paraId="17CAB3F6" w14:textId="05D6579F" w:rsidR="00CE64D0" w:rsidRPr="00AC1C4F" w:rsidRDefault="00AC1C4F" w:rsidP="00CE64D0">
      <w:pPr>
        <w:rPr>
          <w:b/>
          <w:bCs/>
          <w:lang w:val="es-419" w:eastAsia="es-CO"/>
        </w:rPr>
      </w:pPr>
      <w:r w:rsidRPr="00AC1C4F">
        <w:rPr>
          <w:b/>
          <w:bCs/>
          <w:lang w:val="es-419" w:eastAsia="es-CO"/>
        </w:rPr>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0425C4">
        <w:rPr>
          <w:b/>
          <w:lang w:val="es-419" w:eastAsia="es-CO"/>
        </w:rPr>
        <w:t>Revisión y ajuste:</w:t>
      </w:r>
      <w:r w:rsidRPr="00AC1C4F">
        <w:rPr>
          <w:lang w:val="es-419" w:eastAsia="es-CO"/>
        </w:rPr>
        <w:t xml:space="preserv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0425C4">
        <w:rPr>
          <w:b/>
          <w:lang w:val="es-419" w:eastAsia="es-CO"/>
        </w:rPr>
        <w:t>Lecciones aprendidas:</w:t>
      </w:r>
      <w:r w:rsidRPr="00AC1C4F">
        <w:rPr>
          <w:lang w:val="es-419" w:eastAsia="es-CO"/>
        </w:rPr>
        <w:t xml:space="preserve"> </w:t>
      </w:r>
      <w:r>
        <w:rPr>
          <w:lang w:val="es-419" w:eastAsia="es-CO"/>
        </w:rPr>
        <w:t>d</w:t>
      </w:r>
      <w:r w:rsidRPr="00AC1C4F">
        <w:rPr>
          <w:lang w:val="es-419" w:eastAsia="es-CO"/>
        </w:rPr>
        <w:t>ocumentar y compartir las lecciones aprendidas para aplicar en futuros ciclos.</w:t>
      </w:r>
    </w:p>
    <w:p w14:paraId="3EDCADBE" w14:textId="39B65F54"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0425C4">
        <w:rPr>
          <w:b/>
          <w:lang w:val="es-419" w:eastAsia="es-CO"/>
        </w:rPr>
        <w:t>Estandarización de mejores prácticas</w:t>
      </w:r>
      <w:r w:rsidRPr="001A76A1">
        <w:rPr>
          <w:lang w:val="es-419" w:eastAsia="es-CO"/>
        </w:rPr>
        <w:t xml:space="preserve">: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0425C4">
        <w:rPr>
          <w:b/>
          <w:lang w:val="es-419" w:eastAsia="es-CO"/>
        </w:rPr>
        <w:t>Consolidación de cambios:</w:t>
      </w:r>
      <w:r w:rsidRPr="001A76A1">
        <w:rPr>
          <w:lang w:val="es-419" w:eastAsia="es-CO"/>
        </w:rPr>
        <w:t xml:space="preserve">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8F7EBA0"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0425C4">
        <w:rPr>
          <w:b/>
          <w:lang w:val="es-419" w:eastAsia="es-CO"/>
        </w:rPr>
        <w:t>Fomentar la innovación:</w:t>
      </w:r>
      <w:r w:rsidRPr="00D006B9">
        <w:rPr>
          <w:lang w:val="es-419" w:eastAsia="es-CO"/>
        </w:rPr>
        <w:t xml:space="preserve"> promover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0425C4">
        <w:rPr>
          <w:b/>
          <w:lang w:val="es-419" w:eastAsia="es-CO"/>
        </w:rPr>
        <w:t>Repetición del ciclo:</w:t>
      </w:r>
      <w:r w:rsidRPr="00D006B9">
        <w:rPr>
          <w:lang w:val="es-419" w:eastAsia="es-CO"/>
        </w:rPr>
        <w:t xml:space="preserve"> repetir el ciclo virtuoso con una nueva ronda de diagnóstico y evaluación, continuando así el proceso de mejora continua.</w:t>
      </w:r>
    </w:p>
    <w:p w14:paraId="4EE289EC" w14:textId="77777777" w:rsidR="00B920E4" w:rsidRPr="00D006B9" w:rsidRDefault="00B920E4" w:rsidP="00B920E4">
      <w:pPr>
        <w:pStyle w:val="Prrafodelista"/>
        <w:ind w:left="1429" w:firstLine="0"/>
        <w:rPr>
          <w:lang w:val="es-419" w:eastAsia="es-CO"/>
        </w:rPr>
      </w:pP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lastRenderedPageBreak/>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t xml:space="preserve">Hay que tener mucho cuidado en la recolección de los datos para que sean compatibles con el fin que se persigue y que además sean completos para la aplicación de la herramienta escogida. </w:t>
      </w:r>
    </w:p>
    <w:p w14:paraId="6BED04D6" w14:textId="4D6B01ED" w:rsidR="00B920E4" w:rsidRPr="008F5D8F" w:rsidRDefault="00B920E4" w:rsidP="00B920E4">
      <w:pPr>
        <w:rPr>
          <w:b/>
          <w:bCs/>
          <w:lang w:val="es-419" w:eastAsia="es-CO"/>
        </w:rPr>
      </w:pPr>
      <w:r w:rsidRPr="008F5D8F">
        <w:rPr>
          <w:b/>
          <w:bCs/>
          <w:lang w:val="es-419" w:eastAsia="es-CO"/>
        </w:rPr>
        <w:t xml:space="preserve"> Una guía para recolectar datos</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w:t>
      </w:r>
      <w:r w:rsidRPr="00B920E4">
        <w:rPr>
          <w:lang w:val="es-419" w:eastAsia="es-CO"/>
        </w:rPr>
        <w:lastRenderedPageBreak/>
        <w:t xml:space="preserve">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3325E5C8" w:rsidR="00B920E4" w:rsidRPr="008F5D8F" w:rsidRDefault="00B920E4" w:rsidP="00B920E4">
      <w:pPr>
        <w:rPr>
          <w:b/>
          <w:bCs/>
          <w:lang w:val="es-419" w:eastAsia="es-CO"/>
        </w:rPr>
      </w:pPr>
      <w:r w:rsidRPr="008F5D8F">
        <w:rPr>
          <w:b/>
          <w:bCs/>
          <w:lang w:val="es-419" w:eastAsia="es-CO"/>
        </w:rPr>
        <w:t xml:space="preserve"> Las listas en mantenimiento pueden ser usadas para</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1EEC0088" w14:textId="5F8DE9BD" w:rsidR="00572DD0" w:rsidRDefault="00B920E4" w:rsidP="00B920E4">
      <w:pPr>
        <w:rPr>
          <w:lang w:val="es-419" w:eastAsia="es-CO"/>
        </w:rPr>
      </w:pPr>
      <w:r w:rsidRPr="00B920E4">
        <w:rPr>
          <w:lang w:val="es-419" w:eastAsia="es-CO"/>
        </w:rPr>
        <w:t xml:space="preserve"> Hay muchas formas de listas de chequeos, desde un conjunto de simples pasos hasta una larga auditoría.</w:t>
      </w:r>
    </w:p>
    <w:p w14:paraId="5BC607C8" w14:textId="34F55D10" w:rsidR="00B920E4" w:rsidRPr="001807A9" w:rsidRDefault="00E24367" w:rsidP="00484E01">
      <w:pPr>
        <w:pStyle w:val="Tabla"/>
        <w:ind w:left="2694"/>
        <w:rPr>
          <w:b/>
          <w:bCs/>
          <w:i/>
          <w:lang w:val="es-419" w:eastAsia="es-CO"/>
        </w:rPr>
      </w:pPr>
      <w:r w:rsidRPr="001807A9">
        <w:rPr>
          <w:b/>
          <w:bCs/>
          <w:i/>
          <w:lang w:val="es-419" w:eastAsia="es-CO"/>
        </w:rPr>
        <w:t>Ejemplo</w:t>
      </w:r>
      <w:r w:rsidR="005C27E2" w:rsidRPr="001807A9">
        <w:rPr>
          <w:b/>
          <w:bCs/>
          <w:i/>
          <w:lang w:val="es-419" w:eastAsia="es-CO"/>
        </w:rPr>
        <w:t>.</w:t>
      </w:r>
      <w:r w:rsidRPr="001807A9">
        <w:rPr>
          <w:b/>
          <w:bCs/>
          <w:i/>
          <w:lang w:val="es-419" w:eastAsia="es-CO"/>
        </w:rPr>
        <w:t xml:space="preserve"> Lista de chequeo para el mantenimiento</w:t>
      </w:r>
      <w:r w:rsidR="00572DD0" w:rsidRPr="001807A9">
        <w:rPr>
          <w:b/>
          <w:bCs/>
          <w:i/>
          <w:lang w:val="es-419" w:eastAsia="es-CO"/>
        </w:rPr>
        <w:t>.</w:t>
      </w:r>
    </w:p>
    <w:tbl>
      <w:tblPr>
        <w:tblStyle w:val="SENA"/>
        <w:tblW w:w="10632"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1844"/>
        <w:gridCol w:w="1984"/>
        <w:gridCol w:w="1276"/>
        <w:gridCol w:w="1134"/>
        <w:gridCol w:w="4394"/>
      </w:tblGrid>
      <w:tr w:rsidR="00B67CFC" w:rsidRPr="005F0B71" w14:paraId="63A077C1" w14:textId="23D98B66" w:rsidTr="00AA4CF9">
        <w:trPr>
          <w:cnfStyle w:val="100000000000" w:firstRow="1" w:lastRow="0" w:firstColumn="0" w:lastColumn="0" w:oddVBand="0" w:evenVBand="0" w:oddHBand="0" w:evenHBand="0" w:firstRowFirstColumn="0" w:firstRowLastColumn="0" w:lastRowFirstColumn="0" w:lastRowLastColumn="0"/>
        </w:trPr>
        <w:tc>
          <w:tcPr>
            <w:tcW w:w="1844" w:type="dxa"/>
          </w:tcPr>
          <w:p w14:paraId="00D19F5B" w14:textId="37875912" w:rsidR="00B67CFC" w:rsidRPr="006D6AFD" w:rsidRDefault="00B67CFC" w:rsidP="004B6516">
            <w:pPr>
              <w:pStyle w:val="TextoTablas"/>
              <w:jc w:val="center"/>
              <w:rPr>
                <w:szCs w:val="24"/>
              </w:rPr>
            </w:pPr>
            <w:r w:rsidRPr="006D6AFD">
              <w:rPr>
                <w:szCs w:val="24"/>
              </w:rPr>
              <w:t xml:space="preserve">Despaletizador </w:t>
            </w:r>
            <w:r w:rsidR="00975671">
              <w:rPr>
                <w:szCs w:val="24"/>
              </w:rPr>
              <w:t xml:space="preserve">- </w:t>
            </w:r>
            <w:r w:rsidRPr="006D6AFD">
              <w:rPr>
                <w:szCs w:val="24"/>
              </w:rPr>
              <w:t>20.000 ciclos</w:t>
            </w:r>
          </w:p>
        </w:tc>
        <w:tc>
          <w:tcPr>
            <w:tcW w:w="1984" w:type="dxa"/>
          </w:tcPr>
          <w:p w14:paraId="04DB1425" w14:textId="74D16F28" w:rsidR="00B67CFC" w:rsidRPr="00401C98" w:rsidRDefault="00B67CFC" w:rsidP="004B6516">
            <w:pPr>
              <w:pStyle w:val="TextoTablas"/>
              <w:jc w:val="center"/>
              <w:rPr>
                <w:szCs w:val="24"/>
              </w:rPr>
            </w:pPr>
          </w:p>
        </w:tc>
        <w:tc>
          <w:tcPr>
            <w:tcW w:w="1276" w:type="dxa"/>
          </w:tcPr>
          <w:p w14:paraId="330F682D" w14:textId="77777777" w:rsidR="00B67CFC" w:rsidRPr="00401C98" w:rsidRDefault="00B67CFC" w:rsidP="004B6516">
            <w:pPr>
              <w:pStyle w:val="TextoTablas"/>
              <w:jc w:val="center"/>
              <w:rPr>
                <w:szCs w:val="24"/>
              </w:rPr>
            </w:pPr>
          </w:p>
        </w:tc>
        <w:tc>
          <w:tcPr>
            <w:tcW w:w="1134" w:type="dxa"/>
          </w:tcPr>
          <w:p w14:paraId="218A729F" w14:textId="77777777" w:rsidR="00B67CFC" w:rsidRPr="00401C98" w:rsidRDefault="00B67CFC" w:rsidP="004B6516">
            <w:pPr>
              <w:pStyle w:val="TextoTablas"/>
              <w:jc w:val="center"/>
              <w:rPr>
                <w:szCs w:val="24"/>
              </w:rPr>
            </w:pPr>
          </w:p>
        </w:tc>
        <w:tc>
          <w:tcPr>
            <w:tcW w:w="4394" w:type="dxa"/>
          </w:tcPr>
          <w:p w14:paraId="6BC58771" w14:textId="77777777" w:rsidR="00B67CFC" w:rsidRPr="00401C98" w:rsidRDefault="00B67CFC" w:rsidP="004B6516">
            <w:pPr>
              <w:pStyle w:val="TextoTablas"/>
              <w:jc w:val="center"/>
              <w:rPr>
                <w:szCs w:val="24"/>
              </w:rPr>
            </w:pPr>
          </w:p>
        </w:tc>
      </w:tr>
      <w:tr w:rsidR="00B67CFC" w:rsidRPr="005F0B71" w14:paraId="4732B189" w14:textId="13E9ED85"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E1F01D0" w14:textId="1DC90E38" w:rsidR="00B67CFC" w:rsidRPr="00780F2D" w:rsidRDefault="00F90B41" w:rsidP="004B6516">
            <w:pPr>
              <w:pStyle w:val="TextoTablas"/>
              <w:rPr>
                <w:rFonts w:asciiTheme="minorHAnsi" w:hAnsiTheme="minorHAnsi" w:cstheme="minorHAnsi"/>
                <w:b/>
                <w:bCs/>
                <w:szCs w:val="24"/>
              </w:rPr>
            </w:pPr>
            <w:proofErr w:type="spellStart"/>
            <w:r w:rsidRPr="00780F2D">
              <w:rPr>
                <w:rFonts w:asciiTheme="minorHAnsi" w:hAnsiTheme="minorHAnsi" w:cstheme="minorHAnsi"/>
                <w:b/>
                <w:bCs/>
                <w:szCs w:val="24"/>
              </w:rPr>
              <w:t>Item</w:t>
            </w:r>
            <w:proofErr w:type="spellEnd"/>
          </w:p>
        </w:tc>
        <w:tc>
          <w:tcPr>
            <w:tcW w:w="1984" w:type="dxa"/>
          </w:tcPr>
          <w:p w14:paraId="269542DC" w14:textId="35494F5A" w:rsidR="00B67CFC" w:rsidRPr="00780F2D" w:rsidRDefault="00F90B41" w:rsidP="004B6516">
            <w:pPr>
              <w:pStyle w:val="TextoTablas"/>
              <w:rPr>
                <w:rFonts w:asciiTheme="minorHAnsi" w:hAnsiTheme="minorHAnsi" w:cstheme="minorHAnsi"/>
                <w:b/>
                <w:bCs/>
                <w:szCs w:val="24"/>
              </w:rPr>
            </w:pPr>
            <w:r w:rsidRPr="00780F2D">
              <w:rPr>
                <w:rFonts w:asciiTheme="minorHAnsi" w:hAnsiTheme="minorHAnsi" w:cstheme="minorHAnsi"/>
                <w:b/>
                <w:bCs/>
                <w:szCs w:val="24"/>
              </w:rPr>
              <w:t>Instrucción</w:t>
            </w:r>
          </w:p>
        </w:tc>
        <w:tc>
          <w:tcPr>
            <w:tcW w:w="1276" w:type="dxa"/>
          </w:tcPr>
          <w:p w14:paraId="66B1997B" w14:textId="28DBF336" w:rsidR="00B67CFC" w:rsidRPr="00780F2D" w:rsidRDefault="00F90B41" w:rsidP="004B6516">
            <w:pPr>
              <w:pStyle w:val="TextoTablas"/>
              <w:rPr>
                <w:rFonts w:asciiTheme="minorHAnsi" w:hAnsiTheme="minorHAnsi" w:cstheme="minorHAnsi"/>
                <w:b/>
                <w:bCs/>
                <w:szCs w:val="24"/>
              </w:rPr>
            </w:pPr>
            <w:r w:rsidRPr="00780F2D">
              <w:rPr>
                <w:rFonts w:asciiTheme="minorHAnsi" w:hAnsiTheme="minorHAnsi" w:cstheme="minorHAnsi"/>
                <w:b/>
                <w:bCs/>
                <w:szCs w:val="24"/>
              </w:rPr>
              <w:t>Revisado</w:t>
            </w:r>
          </w:p>
        </w:tc>
        <w:tc>
          <w:tcPr>
            <w:tcW w:w="1134" w:type="dxa"/>
          </w:tcPr>
          <w:p w14:paraId="7E7EB49A" w14:textId="723F7D9A" w:rsidR="00B67CFC" w:rsidRPr="00780F2D" w:rsidRDefault="00F90B41" w:rsidP="004B6516">
            <w:pPr>
              <w:pStyle w:val="TextoTablas"/>
              <w:rPr>
                <w:rFonts w:asciiTheme="minorHAnsi" w:hAnsiTheme="minorHAnsi" w:cstheme="minorHAnsi"/>
                <w:b/>
                <w:bCs/>
                <w:szCs w:val="24"/>
              </w:rPr>
            </w:pPr>
            <w:r w:rsidRPr="00780F2D">
              <w:rPr>
                <w:rFonts w:asciiTheme="minorHAnsi" w:hAnsiTheme="minorHAnsi" w:cstheme="minorHAnsi"/>
                <w:b/>
                <w:bCs/>
                <w:szCs w:val="24"/>
              </w:rPr>
              <w:t>Fecha</w:t>
            </w:r>
          </w:p>
        </w:tc>
        <w:tc>
          <w:tcPr>
            <w:tcW w:w="4394" w:type="dxa"/>
          </w:tcPr>
          <w:p w14:paraId="1049B759" w14:textId="1EB879AE" w:rsidR="00B67CFC" w:rsidRPr="00780F2D" w:rsidRDefault="00F90B41" w:rsidP="004B6516">
            <w:pPr>
              <w:pStyle w:val="TextoTablas"/>
              <w:rPr>
                <w:rFonts w:asciiTheme="minorHAnsi" w:hAnsiTheme="minorHAnsi" w:cstheme="minorHAnsi"/>
                <w:b/>
                <w:bCs/>
                <w:szCs w:val="24"/>
              </w:rPr>
            </w:pPr>
            <w:r w:rsidRPr="00780F2D">
              <w:rPr>
                <w:rFonts w:asciiTheme="minorHAnsi" w:hAnsiTheme="minorHAnsi" w:cstheme="minorHAnsi"/>
                <w:b/>
                <w:bCs/>
                <w:szCs w:val="24"/>
              </w:rPr>
              <w:t>Mantenimiento</w:t>
            </w:r>
          </w:p>
        </w:tc>
      </w:tr>
      <w:tr w:rsidR="00B67CFC" w:rsidRPr="005F0B71" w14:paraId="7CBEE783" w14:textId="770B955D" w:rsidTr="00AA4CF9">
        <w:tc>
          <w:tcPr>
            <w:tcW w:w="1844" w:type="dxa"/>
          </w:tcPr>
          <w:p w14:paraId="7ED1B6C6" w14:textId="6E0E94B5" w:rsidR="00B67CFC" w:rsidRPr="00401C98" w:rsidRDefault="00F90B41" w:rsidP="004B6516">
            <w:pPr>
              <w:pStyle w:val="TextoTablas"/>
              <w:rPr>
                <w:rFonts w:asciiTheme="minorHAnsi" w:hAnsiTheme="minorHAnsi" w:cstheme="minorHAnsi"/>
                <w:szCs w:val="24"/>
              </w:rPr>
            </w:pPr>
            <w:r>
              <w:rPr>
                <w:rFonts w:asciiTheme="minorHAnsi" w:hAnsiTheme="minorHAnsi" w:cstheme="minorHAnsi"/>
                <w:szCs w:val="24"/>
              </w:rPr>
              <w:lastRenderedPageBreak/>
              <w:t>Actuadores y mangueras</w:t>
            </w:r>
          </w:p>
        </w:tc>
        <w:tc>
          <w:tcPr>
            <w:tcW w:w="1984" w:type="dxa"/>
          </w:tcPr>
          <w:p w14:paraId="4E5DBA3F" w14:textId="05F2DFB8" w:rsidR="00B67CFC" w:rsidRPr="00401C98" w:rsidRDefault="006D6AFD" w:rsidP="004B6516">
            <w:pPr>
              <w:pStyle w:val="TextoTablas"/>
              <w:rPr>
                <w:rFonts w:asciiTheme="minorHAnsi" w:hAnsiTheme="minorHAnsi" w:cstheme="minorHAnsi"/>
                <w:szCs w:val="24"/>
              </w:rPr>
            </w:pPr>
            <w:r>
              <w:rPr>
                <w:rFonts w:asciiTheme="minorHAnsi" w:hAnsiTheme="minorHAnsi" w:cstheme="minorHAnsi"/>
                <w:szCs w:val="24"/>
              </w:rPr>
              <w:t>I</w:t>
            </w:r>
            <w:r w:rsidR="00F90B41">
              <w:rPr>
                <w:rFonts w:asciiTheme="minorHAnsi" w:hAnsiTheme="minorHAnsi" w:cstheme="minorHAnsi"/>
                <w:szCs w:val="24"/>
              </w:rPr>
              <w:t>nspeccionar</w:t>
            </w:r>
            <w:r>
              <w:rPr>
                <w:rFonts w:asciiTheme="minorHAnsi" w:hAnsiTheme="minorHAnsi" w:cstheme="minorHAnsi"/>
                <w:szCs w:val="24"/>
              </w:rPr>
              <w:t xml:space="preserve"> actuadores y mangueras en busca de fugas.</w:t>
            </w:r>
          </w:p>
        </w:tc>
        <w:tc>
          <w:tcPr>
            <w:tcW w:w="1276" w:type="dxa"/>
          </w:tcPr>
          <w:p w14:paraId="03E14955" w14:textId="77777777" w:rsidR="00B67CFC" w:rsidRPr="00401C98" w:rsidRDefault="00B67CFC" w:rsidP="004B6516">
            <w:pPr>
              <w:pStyle w:val="TextoTablas"/>
              <w:rPr>
                <w:rFonts w:asciiTheme="minorHAnsi" w:hAnsiTheme="minorHAnsi" w:cstheme="minorHAnsi"/>
                <w:szCs w:val="24"/>
              </w:rPr>
            </w:pPr>
          </w:p>
        </w:tc>
        <w:tc>
          <w:tcPr>
            <w:tcW w:w="1134" w:type="dxa"/>
          </w:tcPr>
          <w:p w14:paraId="7B82102B" w14:textId="77777777" w:rsidR="00B67CFC" w:rsidRPr="00401C98" w:rsidRDefault="00B67CFC" w:rsidP="004B6516">
            <w:pPr>
              <w:pStyle w:val="TextoTablas"/>
              <w:rPr>
                <w:rFonts w:asciiTheme="minorHAnsi" w:hAnsiTheme="minorHAnsi" w:cstheme="minorHAnsi"/>
                <w:szCs w:val="24"/>
              </w:rPr>
            </w:pPr>
          </w:p>
        </w:tc>
        <w:tc>
          <w:tcPr>
            <w:tcW w:w="4394" w:type="dxa"/>
          </w:tcPr>
          <w:p w14:paraId="126E0E4B" w14:textId="594622C3" w:rsidR="00B67CFC" w:rsidRPr="00401C98" w:rsidRDefault="006D6AFD" w:rsidP="004B6516">
            <w:pPr>
              <w:pStyle w:val="TextoTablas"/>
              <w:rPr>
                <w:rFonts w:asciiTheme="minorHAnsi" w:hAnsiTheme="minorHAnsi" w:cstheme="minorHAnsi"/>
                <w:szCs w:val="24"/>
              </w:rPr>
            </w:pPr>
            <w:r w:rsidRPr="006D6AFD">
              <w:rPr>
                <w:rFonts w:asciiTheme="minorHAnsi" w:hAnsiTheme="minorHAnsi" w:cstheme="minorHAnsi"/>
                <w:szCs w:val="24"/>
              </w:rPr>
              <w:t>Revisar válvulas, conexiones y mangueras en busca de fugas; reparar o reemplazar según sea necesario.</w:t>
            </w:r>
          </w:p>
        </w:tc>
      </w:tr>
      <w:tr w:rsidR="00B67CFC" w:rsidRPr="005F0B71" w14:paraId="6299B82C" w14:textId="23271051"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42C48A9F" w14:textId="22D48D89" w:rsidR="00B67CFC" w:rsidRPr="006D6AFD" w:rsidRDefault="006D6AFD" w:rsidP="004B6516">
            <w:pPr>
              <w:pStyle w:val="TextoTablas"/>
              <w:rPr>
                <w:rFonts w:asciiTheme="minorHAnsi" w:hAnsiTheme="minorHAnsi" w:cstheme="minorHAnsi"/>
                <w:b/>
                <w:bCs/>
                <w:szCs w:val="24"/>
              </w:rPr>
            </w:pPr>
            <w:r w:rsidRPr="006D6AFD">
              <w:rPr>
                <w:rFonts w:asciiTheme="minorHAnsi" w:hAnsiTheme="minorHAnsi" w:cstheme="minorHAnsi"/>
                <w:b/>
                <w:bCs/>
                <w:szCs w:val="24"/>
              </w:rPr>
              <w:t>Despaletizador - 100.000 Ciclos</w:t>
            </w:r>
          </w:p>
        </w:tc>
        <w:tc>
          <w:tcPr>
            <w:tcW w:w="1984" w:type="dxa"/>
          </w:tcPr>
          <w:p w14:paraId="0906BD52" w14:textId="63073573" w:rsidR="00B67CFC" w:rsidRPr="00401C98" w:rsidRDefault="00B67CFC" w:rsidP="004B6516">
            <w:pPr>
              <w:pStyle w:val="TextoTablas"/>
              <w:rPr>
                <w:rFonts w:asciiTheme="minorHAnsi" w:hAnsiTheme="minorHAnsi" w:cstheme="minorHAnsi"/>
                <w:szCs w:val="24"/>
              </w:rPr>
            </w:pPr>
          </w:p>
        </w:tc>
        <w:tc>
          <w:tcPr>
            <w:tcW w:w="1276" w:type="dxa"/>
          </w:tcPr>
          <w:p w14:paraId="12155AD5" w14:textId="77777777" w:rsidR="00B67CFC" w:rsidRPr="00401C98" w:rsidRDefault="00B67CFC" w:rsidP="004B6516">
            <w:pPr>
              <w:pStyle w:val="TextoTablas"/>
              <w:rPr>
                <w:rFonts w:asciiTheme="minorHAnsi" w:hAnsiTheme="minorHAnsi" w:cstheme="minorHAnsi"/>
                <w:szCs w:val="24"/>
              </w:rPr>
            </w:pPr>
          </w:p>
        </w:tc>
        <w:tc>
          <w:tcPr>
            <w:tcW w:w="1134" w:type="dxa"/>
          </w:tcPr>
          <w:p w14:paraId="4150403A" w14:textId="77777777" w:rsidR="00B67CFC" w:rsidRPr="00401C98" w:rsidRDefault="00B67CFC" w:rsidP="004B6516">
            <w:pPr>
              <w:pStyle w:val="TextoTablas"/>
              <w:rPr>
                <w:rFonts w:asciiTheme="minorHAnsi" w:hAnsiTheme="minorHAnsi" w:cstheme="minorHAnsi"/>
                <w:szCs w:val="24"/>
              </w:rPr>
            </w:pPr>
          </w:p>
        </w:tc>
        <w:tc>
          <w:tcPr>
            <w:tcW w:w="4394" w:type="dxa"/>
          </w:tcPr>
          <w:p w14:paraId="2CA9A854" w14:textId="77777777" w:rsidR="00B67CFC" w:rsidRPr="00401C98" w:rsidRDefault="00B67CFC" w:rsidP="004B6516">
            <w:pPr>
              <w:pStyle w:val="TextoTablas"/>
              <w:rPr>
                <w:rFonts w:asciiTheme="minorHAnsi" w:hAnsiTheme="minorHAnsi" w:cstheme="minorHAnsi"/>
                <w:szCs w:val="24"/>
              </w:rPr>
            </w:pPr>
          </w:p>
        </w:tc>
      </w:tr>
      <w:tr w:rsidR="006D6AFD" w:rsidRPr="005F0B71" w14:paraId="1B5D7B64" w14:textId="03AB5B23" w:rsidTr="00AA4CF9">
        <w:tc>
          <w:tcPr>
            <w:tcW w:w="1844" w:type="dxa"/>
          </w:tcPr>
          <w:p w14:paraId="3E3B5177" w14:textId="12CD8B5A"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04B12823" w14:textId="7267AA39"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39C7084C" w14:textId="0DFA4532"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6B56C319" w14:textId="553D45A3"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5FD3FF2A" w14:textId="2AA55A14"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B67CFC" w:rsidRPr="005F0B71" w14:paraId="1D9EE9E1" w14:textId="62F0E9F6"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C537967" w14:textId="045C627F" w:rsidR="00B67CFC" w:rsidRPr="00401C98" w:rsidRDefault="006D6AFD" w:rsidP="004B6516">
            <w:pPr>
              <w:pStyle w:val="TextoTablas"/>
              <w:rPr>
                <w:rFonts w:asciiTheme="minorHAnsi" w:hAnsiTheme="minorHAnsi" w:cstheme="minorHAnsi"/>
                <w:szCs w:val="24"/>
              </w:rPr>
            </w:pPr>
            <w:r>
              <w:rPr>
                <w:rFonts w:asciiTheme="minorHAnsi" w:hAnsiTheme="minorHAnsi" w:cstheme="minorHAnsi"/>
                <w:szCs w:val="24"/>
              </w:rPr>
              <w:t xml:space="preserve">Accionamiento del </w:t>
            </w:r>
            <w:proofErr w:type="spellStart"/>
            <w:r>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9654899" w14:textId="3748F143" w:rsidR="00B67CFC" w:rsidRPr="00401C98" w:rsidRDefault="006D6AFD" w:rsidP="004B6516">
            <w:pPr>
              <w:pStyle w:val="TextoTablas"/>
              <w:rPr>
                <w:rFonts w:asciiTheme="minorHAnsi" w:hAnsiTheme="minorHAnsi" w:cstheme="minorHAnsi"/>
                <w:szCs w:val="24"/>
              </w:rPr>
            </w:pPr>
            <w:r w:rsidRPr="006D6AFD">
              <w:rPr>
                <w:rFonts w:asciiTheme="minorHAnsi" w:hAnsiTheme="minorHAnsi" w:cstheme="minorHAnsi"/>
                <w:szCs w:val="24"/>
              </w:rPr>
              <w:t>Inspeccionar el desgaste y la tensión de la cadena de accionamiento</w:t>
            </w:r>
            <w:r>
              <w:rPr>
                <w:rFonts w:asciiTheme="minorHAnsi" w:hAnsiTheme="minorHAnsi" w:cstheme="minorHAnsi"/>
                <w:szCs w:val="24"/>
              </w:rPr>
              <w:t>.</w:t>
            </w:r>
          </w:p>
        </w:tc>
        <w:tc>
          <w:tcPr>
            <w:tcW w:w="1276" w:type="dxa"/>
          </w:tcPr>
          <w:p w14:paraId="4E44EB32" w14:textId="77777777" w:rsidR="00B67CFC" w:rsidRPr="00401C98" w:rsidRDefault="00B67CFC" w:rsidP="004B6516">
            <w:pPr>
              <w:pStyle w:val="TextoTablas"/>
              <w:rPr>
                <w:rFonts w:asciiTheme="minorHAnsi" w:hAnsiTheme="minorHAnsi" w:cstheme="minorHAnsi"/>
                <w:szCs w:val="24"/>
              </w:rPr>
            </w:pPr>
          </w:p>
        </w:tc>
        <w:tc>
          <w:tcPr>
            <w:tcW w:w="1134" w:type="dxa"/>
          </w:tcPr>
          <w:p w14:paraId="3E66A2A6" w14:textId="77777777" w:rsidR="00B67CFC" w:rsidRPr="00401C98" w:rsidRDefault="00B67CFC" w:rsidP="004B6516">
            <w:pPr>
              <w:pStyle w:val="TextoTablas"/>
              <w:rPr>
                <w:rFonts w:asciiTheme="minorHAnsi" w:hAnsiTheme="minorHAnsi" w:cstheme="minorHAnsi"/>
                <w:szCs w:val="24"/>
              </w:rPr>
            </w:pPr>
          </w:p>
        </w:tc>
        <w:tc>
          <w:tcPr>
            <w:tcW w:w="4394" w:type="dxa"/>
          </w:tcPr>
          <w:p w14:paraId="4F4C7E4C" w14:textId="6CD2B6FD" w:rsidR="00B67CFC" w:rsidRPr="00401C98" w:rsidRDefault="006D6AFD" w:rsidP="004B6516">
            <w:pPr>
              <w:pStyle w:val="TextoTablas"/>
              <w:rPr>
                <w:rFonts w:asciiTheme="minorHAnsi" w:hAnsiTheme="minorHAnsi" w:cstheme="minorHAnsi"/>
                <w:szCs w:val="24"/>
              </w:rPr>
            </w:pPr>
            <w:r w:rsidRPr="006D6AFD">
              <w:rPr>
                <w:rFonts w:asciiTheme="minorHAnsi" w:hAnsiTheme="minorHAnsi" w:cstheme="minorHAnsi"/>
                <w:szCs w:val="24"/>
              </w:rPr>
              <w:t>Buscar desgaste en los rodillos y los eslabones de la cadena de accionamiento y tensarla para que no tenga más de 1/2" de holgura.</w:t>
            </w:r>
          </w:p>
        </w:tc>
      </w:tr>
      <w:tr w:rsidR="00B67CFC" w:rsidRPr="005F0B71" w14:paraId="074919C9" w14:textId="44961415" w:rsidTr="00AA4CF9">
        <w:tc>
          <w:tcPr>
            <w:tcW w:w="1844" w:type="dxa"/>
          </w:tcPr>
          <w:p w14:paraId="747F1D79" w14:textId="54705E0B" w:rsidR="00B67CFC" w:rsidRPr="006D6AFD" w:rsidRDefault="006D6AFD" w:rsidP="004B6516">
            <w:pPr>
              <w:pStyle w:val="TextoTablas"/>
              <w:rPr>
                <w:rFonts w:asciiTheme="minorHAnsi" w:hAnsiTheme="minorHAnsi" w:cstheme="minorHAnsi"/>
                <w:b/>
                <w:bCs/>
                <w:szCs w:val="24"/>
              </w:rPr>
            </w:pPr>
            <w:r w:rsidRPr="006D6AFD">
              <w:rPr>
                <w:rFonts w:asciiTheme="minorHAnsi" w:hAnsiTheme="minorHAnsi" w:cstheme="minorHAnsi"/>
                <w:b/>
                <w:bCs/>
                <w:szCs w:val="24"/>
              </w:rPr>
              <w:t>Despaletizador - 400.000 Ciclos</w:t>
            </w:r>
          </w:p>
        </w:tc>
        <w:tc>
          <w:tcPr>
            <w:tcW w:w="1984" w:type="dxa"/>
          </w:tcPr>
          <w:p w14:paraId="4B9AA8C3" w14:textId="2E105BA4" w:rsidR="00B67CFC" w:rsidRPr="00401C98" w:rsidRDefault="00B67CFC" w:rsidP="004B6516">
            <w:pPr>
              <w:pStyle w:val="TextoTablas"/>
              <w:rPr>
                <w:rFonts w:asciiTheme="minorHAnsi" w:hAnsiTheme="minorHAnsi" w:cstheme="minorHAnsi"/>
                <w:szCs w:val="24"/>
              </w:rPr>
            </w:pPr>
          </w:p>
        </w:tc>
        <w:tc>
          <w:tcPr>
            <w:tcW w:w="1276" w:type="dxa"/>
          </w:tcPr>
          <w:p w14:paraId="220268B1" w14:textId="77777777" w:rsidR="00B67CFC" w:rsidRPr="00401C98" w:rsidRDefault="00B67CFC" w:rsidP="004B6516">
            <w:pPr>
              <w:pStyle w:val="TextoTablas"/>
              <w:rPr>
                <w:rFonts w:asciiTheme="minorHAnsi" w:hAnsiTheme="minorHAnsi" w:cstheme="minorHAnsi"/>
                <w:szCs w:val="24"/>
              </w:rPr>
            </w:pPr>
          </w:p>
        </w:tc>
        <w:tc>
          <w:tcPr>
            <w:tcW w:w="1134" w:type="dxa"/>
          </w:tcPr>
          <w:p w14:paraId="33C01F0C" w14:textId="77777777" w:rsidR="00B67CFC" w:rsidRPr="00401C98" w:rsidRDefault="00B67CFC" w:rsidP="004B6516">
            <w:pPr>
              <w:pStyle w:val="TextoTablas"/>
              <w:rPr>
                <w:rFonts w:asciiTheme="minorHAnsi" w:hAnsiTheme="minorHAnsi" w:cstheme="minorHAnsi"/>
                <w:szCs w:val="24"/>
              </w:rPr>
            </w:pPr>
          </w:p>
        </w:tc>
        <w:tc>
          <w:tcPr>
            <w:tcW w:w="4394" w:type="dxa"/>
          </w:tcPr>
          <w:p w14:paraId="4C8D47BD" w14:textId="77777777" w:rsidR="00B67CFC" w:rsidRPr="00401C98" w:rsidRDefault="00B67CFC" w:rsidP="004B6516">
            <w:pPr>
              <w:pStyle w:val="TextoTablas"/>
              <w:rPr>
                <w:rFonts w:asciiTheme="minorHAnsi" w:hAnsiTheme="minorHAnsi" w:cstheme="minorHAnsi"/>
                <w:szCs w:val="24"/>
              </w:rPr>
            </w:pPr>
          </w:p>
        </w:tc>
      </w:tr>
      <w:tr w:rsidR="006D6AFD" w:rsidRPr="005F0B71" w14:paraId="1548EE91" w14:textId="6305FCE4"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A6ED870" w14:textId="6EEBCFBD"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2971FECE" w14:textId="678D7095"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5FD0A6D7" w14:textId="3824E5C3"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31932292" w14:textId="7A8F3750"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77C3B1DB" w14:textId="6349F138"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6D6AFD" w:rsidRPr="005F0B71" w14:paraId="07110163" w14:textId="298B2881" w:rsidTr="00AA4CF9">
        <w:tc>
          <w:tcPr>
            <w:tcW w:w="1844" w:type="dxa"/>
          </w:tcPr>
          <w:p w14:paraId="29F50054" w14:textId="6A42612F" w:rsidR="006D6AFD" w:rsidRPr="00401C98" w:rsidRDefault="00B60F8A" w:rsidP="006D6AFD">
            <w:pPr>
              <w:pStyle w:val="TextoTablas"/>
              <w:rPr>
                <w:rFonts w:asciiTheme="minorHAnsi" w:hAnsiTheme="minorHAnsi" w:cstheme="minorHAnsi"/>
                <w:szCs w:val="24"/>
              </w:rPr>
            </w:pPr>
            <w:r>
              <w:rPr>
                <w:rFonts w:asciiTheme="minorHAnsi" w:hAnsiTheme="minorHAnsi" w:cstheme="minorHAnsi"/>
                <w:szCs w:val="24"/>
              </w:rPr>
              <w:t>Carro de empuje.</w:t>
            </w:r>
          </w:p>
        </w:tc>
        <w:tc>
          <w:tcPr>
            <w:tcW w:w="1984" w:type="dxa"/>
          </w:tcPr>
          <w:p w14:paraId="371A4D37" w14:textId="62AB8CB8"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rodillos en busca de desgaste y ajustarlos</w:t>
            </w:r>
            <w:r>
              <w:rPr>
                <w:rFonts w:asciiTheme="minorHAnsi" w:hAnsiTheme="minorHAnsi" w:cstheme="minorHAnsi"/>
                <w:szCs w:val="24"/>
              </w:rPr>
              <w:t>.</w:t>
            </w:r>
          </w:p>
        </w:tc>
        <w:tc>
          <w:tcPr>
            <w:tcW w:w="1276" w:type="dxa"/>
          </w:tcPr>
          <w:p w14:paraId="4C200572" w14:textId="77777777" w:rsidR="006D6AFD" w:rsidRPr="00401C98" w:rsidRDefault="006D6AFD" w:rsidP="006D6AFD">
            <w:pPr>
              <w:pStyle w:val="TextoTablas"/>
              <w:rPr>
                <w:rFonts w:asciiTheme="minorHAnsi" w:hAnsiTheme="minorHAnsi" w:cstheme="minorHAnsi"/>
                <w:szCs w:val="24"/>
              </w:rPr>
            </w:pPr>
          </w:p>
        </w:tc>
        <w:tc>
          <w:tcPr>
            <w:tcW w:w="1134" w:type="dxa"/>
          </w:tcPr>
          <w:p w14:paraId="08A05212" w14:textId="77777777" w:rsidR="006D6AFD" w:rsidRPr="00401C98" w:rsidRDefault="006D6AFD" w:rsidP="006D6AFD">
            <w:pPr>
              <w:pStyle w:val="TextoTablas"/>
              <w:rPr>
                <w:rFonts w:asciiTheme="minorHAnsi" w:hAnsiTheme="minorHAnsi" w:cstheme="minorHAnsi"/>
                <w:szCs w:val="24"/>
              </w:rPr>
            </w:pPr>
          </w:p>
        </w:tc>
        <w:tc>
          <w:tcPr>
            <w:tcW w:w="4394" w:type="dxa"/>
          </w:tcPr>
          <w:p w14:paraId="5A9D9FC6" w14:textId="0C1DF2E3"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Observar los rodillos en busca de zonas planas o señales de desgaste en los rodamientos; ajustarlos para que haya un ligero arrastre cuando estén apretados.</w:t>
            </w:r>
          </w:p>
        </w:tc>
      </w:tr>
      <w:tr w:rsidR="00B60F8A" w:rsidRPr="005F0B71" w14:paraId="02FDC19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1213BCB" w14:textId="012474D5" w:rsid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Brazo de Accionamiento del Carro</w:t>
            </w:r>
            <w:r>
              <w:rPr>
                <w:rFonts w:asciiTheme="minorHAnsi" w:hAnsiTheme="minorHAnsi" w:cstheme="minorHAnsi"/>
                <w:szCs w:val="24"/>
              </w:rPr>
              <w:t>.</w:t>
            </w:r>
          </w:p>
        </w:tc>
        <w:tc>
          <w:tcPr>
            <w:tcW w:w="1984" w:type="dxa"/>
          </w:tcPr>
          <w:p w14:paraId="22FFC479" w14:textId="70FBF64E"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Inspeccionar los rodamientos y el rodillo de accionamiento</w:t>
            </w:r>
            <w:r>
              <w:rPr>
                <w:rFonts w:asciiTheme="minorHAnsi" w:hAnsiTheme="minorHAnsi" w:cstheme="minorHAnsi"/>
                <w:szCs w:val="24"/>
              </w:rPr>
              <w:t>.</w:t>
            </w:r>
          </w:p>
        </w:tc>
        <w:tc>
          <w:tcPr>
            <w:tcW w:w="1276" w:type="dxa"/>
          </w:tcPr>
          <w:p w14:paraId="492114D2" w14:textId="77777777" w:rsidR="00B60F8A" w:rsidRPr="00401C98" w:rsidRDefault="00B60F8A" w:rsidP="006D6AFD">
            <w:pPr>
              <w:pStyle w:val="TextoTablas"/>
              <w:rPr>
                <w:rFonts w:asciiTheme="minorHAnsi" w:hAnsiTheme="minorHAnsi" w:cstheme="minorHAnsi"/>
                <w:szCs w:val="24"/>
              </w:rPr>
            </w:pPr>
          </w:p>
        </w:tc>
        <w:tc>
          <w:tcPr>
            <w:tcW w:w="1134" w:type="dxa"/>
          </w:tcPr>
          <w:p w14:paraId="1528A557" w14:textId="77777777" w:rsidR="00B60F8A" w:rsidRPr="00401C98" w:rsidRDefault="00B60F8A" w:rsidP="006D6AFD">
            <w:pPr>
              <w:pStyle w:val="TextoTablas"/>
              <w:rPr>
                <w:rFonts w:asciiTheme="minorHAnsi" w:hAnsiTheme="minorHAnsi" w:cstheme="minorHAnsi"/>
                <w:szCs w:val="24"/>
              </w:rPr>
            </w:pPr>
          </w:p>
        </w:tc>
        <w:tc>
          <w:tcPr>
            <w:tcW w:w="4394" w:type="dxa"/>
          </w:tcPr>
          <w:p w14:paraId="535BC768" w14:textId="7EDFDEC5"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rodamientos del brazo de accionamiento del carro en busca de desgaste; revisar el rodillo en busca de señales de desgaste y agarrotamiento.</w:t>
            </w:r>
          </w:p>
        </w:tc>
      </w:tr>
      <w:tr w:rsidR="00B60F8A" w:rsidRPr="005F0B71" w14:paraId="32A3F6EB" w14:textId="77777777" w:rsidTr="00AA4CF9">
        <w:tc>
          <w:tcPr>
            <w:tcW w:w="1844" w:type="dxa"/>
          </w:tcPr>
          <w:p w14:paraId="0BC0CBB6" w14:textId="21389903"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Accionamiento del Despaletizador</w:t>
            </w:r>
            <w:r>
              <w:rPr>
                <w:rFonts w:asciiTheme="minorHAnsi" w:hAnsiTheme="minorHAnsi" w:cstheme="minorHAnsi"/>
                <w:szCs w:val="24"/>
              </w:rPr>
              <w:t>.</w:t>
            </w:r>
          </w:p>
        </w:tc>
        <w:tc>
          <w:tcPr>
            <w:tcW w:w="1984" w:type="dxa"/>
          </w:tcPr>
          <w:p w14:paraId="7E53BEF5" w14:textId="5C124352"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w:t>
            </w:r>
            <w:r>
              <w:rPr>
                <w:rFonts w:asciiTheme="minorHAnsi" w:hAnsiTheme="minorHAnsi" w:cstheme="minorHAnsi"/>
                <w:szCs w:val="24"/>
              </w:rPr>
              <w:t>.</w:t>
            </w:r>
          </w:p>
        </w:tc>
        <w:tc>
          <w:tcPr>
            <w:tcW w:w="1276" w:type="dxa"/>
          </w:tcPr>
          <w:p w14:paraId="6DD1C5E5" w14:textId="77777777" w:rsidR="00B60F8A" w:rsidRPr="00401C98" w:rsidRDefault="00B60F8A" w:rsidP="006D6AFD">
            <w:pPr>
              <w:pStyle w:val="TextoTablas"/>
              <w:rPr>
                <w:rFonts w:asciiTheme="minorHAnsi" w:hAnsiTheme="minorHAnsi" w:cstheme="minorHAnsi"/>
                <w:szCs w:val="24"/>
              </w:rPr>
            </w:pPr>
          </w:p>
        </w:tc>
        <w:tc>
          <w:tcPr>
            <w:tcW w:w="1134" w:type="dxa"/>
          </w:tcPr>
          <w:p w14:paraId="23A1DD00" w14:textId="77777777" w:rsidR="00B60F8A" w:rsidRPr="00401C98" w:rsidRDefault="00B60F8A" w:rsidP="006D6AFD">
            <w:pPr>
              <w:pStyle w:val="TextoTablas"/>
              <w:rPr>
                <w:rFonts w:asciiTheme="minorHAnsi" w:hAnsiTheme="minorHAnsi" w:cstheme="minorHAnsi"/>
                <w:szCs w:val="24"/>
              </w:rPr>
            </w:pPr>
          </w:p>
        </w:tc>
        <w:tc>
          <w:tcPr>
            <w:tcW w:w="4394" w:type="dxa"/>
          </w:tcPr>
          <w:p w14:paraId="13A817C1" w14:textId="258D5A8C"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 pero no engrasar en exceso; antes de engrasar, revisar los rodamientos en busca de desgaste.</w:t>
            </w:r>
          </w:p>
        </w:tc>
      </w:tr>
      <w:tr w:rsidR="00B60F8A" w:rsidRPr="005F0B71" w14:paraId="715C41A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E9B1F24" w14:textId="4D2B7CA0"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Plataforma Giratoria del Despaletizador</w:t>
            </w:r>
            <w:r>
              <w:rPr>
                <w:rFonts w:asciiTheme="minorHAnsi" w:hAnsiTheme="minorHAnsi" w:cstheme="minorHAnsi"/>
                <w:szCs w:val="24"/>
              </w:rPr>
              <w:t>.</w:t>
            </w:r>
          </w:p>
        </w:tc>
        <w:tc>
          <w:tcPr>
            <w:tcW w:w="1984" w:type="dxa"/>
          </w:tcPr>
          <w:p w14:paraId="5006A668" w14:textId="7E00B955"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rodillos de soporte en busca de desgaste y ajustarlos</w:t>
            </w:r>
            <w:r>
              <w:rPr>
                <w:rFonts w:asciiTheme="minorHAnsi" w:hAnsiTheme="minorHAnsi" w:cstheme="minorHAnsi"/>
                <w:szCs w:val="24"/>
              </w:rPr>
              <w:t>.</w:t>
            </w:r>
          </w:p>
        </w:tc>
        <w:tc>
          <w:tcPr>
            <w:tcW w:w="1276" w:type="dxa"/>
          </w:tcPr>
          <w:p w14:paraId="2A2AC736" w14:textId="77777777" w:rsidR="00B60F8A" w:rsidRPr="00401C98" w:rsidRDefault="00B60F8A" w:rsidP="006D6AFD">
            <w:pPr>
              <w:pStyle w:val="TextoTablas"/>
              <w:rPr>
                <w:rFonts w:asciiTheme="minorHAnsi" w:hAnsiTheme="minorHAnsi" w:cstheme="minorHAnsi"/>
                <w:szCs w:val="24"/>
              </w:rPr>
            </w:pPr>
          </w:p>
        </w:tc>
        <w:tc>
          <w:tcPr>
            <w:tcW w:w="1134" w:type="dxa"/>
          </w:tcPr>
          <w:p w14:paraId="46293DE1" w14:textId="77777777" w:rsidR="00B60F8A" w:rsidRPr="00401C98" w:rsidRDefault="00B60F8A" w:rsidP="006D6AFD">
            <w:pPr>
              <w:pStyle w:val="TextoTablas"/>
              <w:rPr>
                <w:rFonts w:asciiTheme="minorHAnsi" w:hAnsiTheme="minorHAnsi" w:cstheme="minorHAnsi"/>
                <w:szCs w:val="24"/>
              </w:rPr>
            </w:pPr>
          </w:p>
        </w:tc>
        <w:tc>
          <w:tcPr>
            <w:tcW w:w="4394" w:type="dxa"/>
          </w:tcPr>
          <w:p w14:paraId="3737C3B8" w14:textId="50722CF7"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Asegurarse de que los rodillos de soporte estén ajustados para que haya un ligero arrastre al girar; buscar desgaste en los rodamientos.</w:t>
            </w:r>
          </w:p>
        </w:tc>
      </w:tr>
      <w:tr w:rsidR="00B42103" w:rsidRPr="005F0B71" w14:paraId="60AC43E6" w14:textId="77777777" w:rsidTr="00AA4CF9">
        <w:tc>
          <w:tcPr>
            <w:tcW w:w="1844" w:type="dxa"/>
          </w:tcPr>
          <w:p w14:paraId="2B3A3560" w14:textId="3FA3F9F9"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lastRenderedPageBreak/>
              <w:t>Plataforma Giratoria del Despaletizador</w:t>
            </w:r>
            <w:r>
              <w:rPr>
                <w:rFonts w:asciiTheme="minorHAnsi" w:hAnsiTheme="minorHAnsi" w:cstheme="minorHAnsi"/>
                <w:szCs w:val="24"/>
              </w:rPr>
              <w:t>.</w:t>
            </w:r>
          </w:p>
        </w:tc>
        <w:tc>
          <w:tcPr>
            <w:tcW w:w="1984" w:type="dxa"/>
          </w:tcPr>
          <w:p w14:paraId="731E5D6B" w14:textId="180B3BD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componentes de accionamiento en busca de desgaste y ajustarlos</w:t>
            </w:r>
            <w:r>
              <w:rPr>
                <w:rFonts w:asciiTheme="minorHAnsi" w:hAnsiTheme="minorHAnsi" w:cstheme="minorHAnsi"/>
                <w:szCs w:val="24"/>
              </w:rPr>
              <w:t>.</w:t>
            </w:r>
          </w:p>
        </w:tc>
        <w:tc>
          <w:tcPr>
            <w:tcW w:w="1276" w:type="dxa"/>
          </w:tcPr>
          <w:p w14:paraId="6EF2BEE4" w14:textId="77777777" w:rsidR="00B42103" w:rsidRPr="00401C98" w:rsidRDefault="00B42103" w:rsidP="006D6AFD">
            <w:pPr>
              <w:pStyle w:val="TextoTablas"/>
              <w:rPr>
                <w:rFonts w:asciiTheme="minorHAnsi" w:hAnsiTheme="minorHAnsi" w:cstheme="minorHAnsi"/>
                <w:szCs w:val="24"/>
              </w:rPr>
            </w:pPr>
          </w:p>
        </w:tc>
        <w:tc>
          <w:tcPr>
            <w:tcW w:w="1134" w:type="dxa"/>
          </w:tcPr>
          <w:p w14:paraId="719215C1" w14:textId="77777777" w:rsidR="00B42103" w:rsidRPr="00401C98" w:rsidRDefault="00B42103" w:rsidP="006D6AFD">
            <w:pPr>
              <w:pStyle w:val="TextoTablas"/>
              <w:rPr>
                <w:rFonts w:asciiTheme="minorHAnsi" w:hAnsiTheme="minorHAnsi" w:cstheme="minorHAnsi"/>
                <w:szCs w:val="24"/>
              </w:rPr>
            </w:pPr>
          </w:p>
        </w:tc>
        <w:tc>
          <w:tcPr>
            <w:tcW w:w="4394" w:type="dxa"/>
          </w:tcPr>
          <w:p w14:paraId="0C5980BB" w14:textId="20E5806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todos los componentes de accionamiento en busca de desgaste y realizar los ajustes necesarios.</w:t>
            </w:r>
          </w:p>
        </w:tc>
      </w:tr>
      <w:tr w:rsidR="00B42103" w:rsidRPr="005F0B71" w14:paraId="7DE04B25"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A49633A" w14:textId="2D79814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Elevador de Empuje</w:t>
            </w:r>
            <w:r>
              <w:rPr>
                <w:rFonts w:asciiTheme="minorHAnsi" w:hAnsiTheme="minorHAnsi" w:cstheme="minorHAnsi"/>
                <w:szCs w:val="24"/>
              </w:rPr>
              <w:t>.</w:t>
            </w:r>
          </w:p>
        </w:tc>
        <w:tc>
          <w:tcPr>
            <w:tcW w:w="1984" w:type="dxa"/>
          </w:tcPr>
          <w:p w14:paraId="6C70AF04" w14:textId="6E5307C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rodamientos del elevador y ajustarlos</w:t>
            </w:r>
            <w:r>
              <w:rPr>
                <w:rFonts w:asciiTheme="minorHAnsi" w:hAnsiTheme="minorHAnsi" w:cstheme="minorHAnsi"/>
                <w:szCs w:val="24"/>
              </w:rPr>
              <w:t>.</w:t>
            </w:r>
          </w:p>
        </w:tc>
        <w:tc>
          <w:tcPr>
            <w:tcW w:w="1276" w:type="dxa"/>
          </w:tcPr>
          <w:p w14:paraId="39F70B8A" w14:textId="77777777" w:rsidR="00B42103" w:rsidRPr="00401C98" w:rsidRDefault="00B42103" w:rsidP="006D6AFD">
            <w:pPr>
              <w:pStyle w:val="TextoTablas"/>
              <w:rPr>
                <w:rFonts w:asciiTheme="minorHAnsi" w:hAnsiTheme="minorHAnsi" w:cstheme="minorHAnsi"/>
                <w:szCs w:val="24"/>
              </w:rPr>
            </w:pPr>
          </w:p>
        </w:tc>
        <w:tc>
          <w:tcPr>
            <w:tcW w:w="1134" w:type="dxa"/>
          </w:tcPr>
          <w:p w14:paraId="558273F0" w14:textId="77777777" w:rsidR="00B42103" w:rsidRPr="00401C98" w:rsidRDefault="00B42103" w:rsidP="006D6AFD">
            <w:pPr>
              <w:pStyle w:val="TextoTablas"/>
              <w:rPr>
                <w:rFonts w:asciiTheme="minorHAnsi" w:hAnsiTheme="minorHAnsi" w:cstheme="minorHAnsi"/>
                <w:szCs w:val="24"/>
              </w:rPr>
            </w:pPr>
          </w:p>
        </w:tc>
        <w:tc>
          <w:tcPr>
            <w:tcW w:w="4394" w:type="dxa"/>
          </w:tcPr>
          <w:p w14:paraId="08A6B0FB" w14:textId="74F799CD"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cojinetes elevadores, pero no engrasar en exceso; revisar en busca de desgaste antes de engrasar.</w:t>
            </w:r>
          </w:p>
        </w:tc>
      </w:tr>
      <w:tr w:rsidR="00427972" w:rsidRPr="005F0B71" w14:paraId="2A47334D" w14:textId="77777777" w:rsidTr="00AA4CF9">
        <w:tc>
          <w:tcPr>
            <w:tcW w:w="1844" w:type="dxa"/>
          </w:tcPr>
          <w:p w14:paraId="3241D9B2" w14:textId="4E661921"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Alineadores Laterales</w:t>
            </w:r>
            <w:r>
              <w:rPr>
                <w:rFonts w:asciiTheme="minorHAnsi" w:hAnsiTheme="minorHAnsi" w:cstheme="minorHAnsi"/>
                <w:szCs w:val="24"/>
              </w:rPr>
              <w:t>.</w:t>
            </w:r>
          </w:p>
        </w:tc>
        <w:tc>
          <w:tcPr>
            <w:tcW w:w="1984" w:type="dxa"/>
          </w:tcPr>
          <w:p w14:paraId="23495E34" w14:textId="68FB3A6E"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los casquillos de la barra guía de alineación en busca de desgaste</w:t>
            </w:r>
            <w:r>
              <w:rPr>
                <w:rFonts w:asciiTheme="minorHAnsi" w:hAnsiTheme="minorHAnsi" w:cstheme="minorHAnsi"/>
                <w:szCs w:val="24"/>
              </w:rPr>
              <w:t>.</w:t>
            </w:r>
          </w:p>
        </w:tc>
        <w:tc>
          <w:tcPr>
            <w:tcW w:w="1276" w:type="dxa"/>
          </w:tcPr>
          <w:p w14:paraId="50AFB0E1" w14:textId="77777777" w:rsidR="00427972" w:rsidRPr="00401C98" w:rsidRDefault="00427972" w:rsidP="006D6AFD">
            <w:pPr>
              <w:pStyle w:val="TextoTablas"/>
              <w:rPr>
                <w:rFonts w:asciiTheme="minorHAnsi" w:hAnsiTheme="minorHAnsi" w:cstheme="minorHAnsi"/>
                <w:szCs w:val="24"/>
              </w:rPr>
            </w:pPr>
          </w:p>
        </w:tc>
        <w:tc>
          <w:tcPr>
            <w:tcW w:w="1134" w:type="dxa"/>
          </w:tcPr>
          <w:p w14:paraId="7F218638" w14:textId="77777777" w:rsidR="00427972" w:rsidRPr="00401C98" w:rsidRDefault="00427972" w:rsidP="006D6AFD">
            <w:pPr>
              <w:pStyle w:val="TextoTablas"/>
              <w:rPr>
                <w:rFonts w:asciiTheme="minorHAnsi" w:hAnsiTheme="minorHAnsi" w:cstheme="minorHAnsi"/>
                <w:szCs w:val="24"/>
              </w:rPr>
            </w:pPr>
          </w:p>
        </w:tc>
        <w:tc>
          <w:tcPr>
            <w:tcW w:w="4394" w:type="dxa"/>
          </w:tcPr>
          <w:p w14:paraId="4427146B" w14:textId="296E261C"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lastRenderedPageBreak/>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D9A094E"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0A83226B" w14:textId="4827A5DA" w:rsidR="00EA218F" w:rsidRPr="00EA218F" w:rsidRDefault="00EA218F" w:rsidP="00EA218F">
      <w:pPr>
        <w:rPr>
          <w:b/>
          <w:bCs/>
          <w:lang w:val="es-419" w:eastAsia="es-CO"/>
        </w:rPr>
      </w:pPr>
      <w:r w:rsidRPr="00EA218F">
        <w:rPr>
          <w:b/>
          <w:bCs/>
          <w:lang w:val="es-419" w:eastAsia="es-CO"/>
        </w:rPr>
        <w:t>Función densidad de probabilidad</w:t>
      </w:r>
    </w:p>
    <w:p w14:paraId="28A478F2" w14:textId="025729FF" w:rsidR="00EA218F" w:rsidRPr="00EA218F" w:rsidRDefault="00EA218F" w:rsidP="005C27E2">
      <w:pPr>
        <w:rPr>
          <w:lang w:val="es-419" w:eastAsia="es-CO"/>
        </w:rPr>
      </w:pPr>
      <w:r w:rsidRPr="00EA218F">
        <w:rPr>
          <w:lang w:val="es-419" w:eastAsia="es-CO"/>
        </w:rPr>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lastRenderedPageBreak/>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36270DCE" w14:textId="77777777" w:rsidR="00705F0E" w:rsidRPr="00EA218F" w:rsidRDefault="00705F0E" w:rsidP="00EA218F">
      <w:pPr>
        <w:rPr>
          <w:lang w:val="es-419" w:eastAsia="es-CO"/>
        </w:rPr>
      </w:pPr>
    </w:p>
    <w:p w14:paraId="472B503C" w14:textId="757A9E7B" w:rsidR="00EA218F" w:rsidRPr="00E748B4" w:rsidRDefault="00E748B4" w:rsidP="00CE64D0">
      <w:pPr>
        <w:rPr>
          <w:b/>
          <w:bCs/>
          <w:lang w:val="es-419" w:eastAsia="es-CO"/>
        </w:rPr>
      </w:pPr>
      <w:r w:rsidRPr="00E748B4">
        <w:rPr>
          <w:b/>
          <w:bCs/>
          <w:lang w:val="es-419" w:eastAsia="es-CO"/>
        </w:rPr>
        <w:t xml:space="preserve">Materiales: </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08B8E6D6" w:rsidR="00CA0C04" w:rsidRPr="00E748B4" w:rsidRDefault="00E748B4" w:rsidP="00CA0C04">
      <w:pPr>
        <w:rPr>
          <w:b/>
          <w:bCs/>
          <w:lang w:val="es-419" w:eastAsia="es-CO"/>
        </w:rPr>
      </w:pPr>
      <w:r w:rsidRPr="00E748B4">
        <w:rPr>
          <w:b/>
          <w:bCs/>
          <w:lang w:val="es-419" w:eastAsia="es-CO"/>
        </w:rPr>
        <w:t xml:space="preserve">Máquina / equipamiento: </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7E00995E" w14:textId="23528411" w:rsidR="000B1971" w:rsidRDefault="00E748B4" w:rsidP="00E047C0">
      <w:pPr>
        <w:rPr>
          <w:lang w:val="es-419" w:eastAsia="es-CO"/>
        </w:rPr>
      </w:pPr>
      <w:r w:rsidRPr="00E748B4">
        <w:rPr>
          <w:b/>
          <w:bCs/>
          <w:lang w:val="es-419" w:eastAsia="es-CO"/>
        </w:rPr>
        <w:t>Medio ambiente</w:t>
      </w:r>
      <w:r>
        <w:rPr>
          <w:lang w:val="es-419" w:eastAsia="es-CO"/>
        </w:rPr>
        <w:t>:</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proofErr w:type="spellStart"/>
      <w:r w:rsidRPr="000425C4">
        <w:rPr>
          <w:i/>
          <w:lang w:val="es-419" w:eastAsia="es-CO"/>
        </w:rPr>
        <w:t>layout</w:t>
      </w:r>
      <w:proofErr w:type="spellEnd"/>
      <w:r w:rsidRPr="00E748B4">
        <w:rPr>
          <w:lang w:val="es-419" w:eastAsia="es-CO"/>
        </w:rPr>
        <w:t xml:space="preserve"> 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lastRenderedPageBreak/>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14A0633A"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7EFE57CE" w:rsidR="000E7605" w:rsidRPr="008C79CD" w:rsidRDefault="00B3295A" w:rsidP="0086444D">
      <w:pPr>
        <w:rPr>
          <w:b/>
          <w:bCs/>
          <w:lang w:val="es-419" w:eastAsia="es-CO"/>
        </w:rPr>
      </w:pPr>
      <w:r w:rsidRPr="008C79CD">
        <w:rPr>
          <w:b/>
          <w:bCs/>
          <w:lang w:val="es-419" w:eastAsia="es-CO"/>
        </w:rPr>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2EDD4B48"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7482E75D" w:rsidR="0086444D" w:rsidRPr="00171F4C" w:rsidRDefault="00171F4C" w:rsidP="0086444D">
      <w:pPr>
        <w:rPr>
          <w:b/>
          <w:bCs/>
          <w:lang w:val="es-419" w:eastAsia="es-CO"/>
        </w:rPr>
      </w:pPr>
      <w:r w:rsidRPr="00171F4C">
        <w:rPr>
          <w:b/>
          <w:bCs/>
          <w:lang w:val="es-419" w:eastAsia="es-CO"/>
        </w:rPr>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 xml:space="preserve">Ayuda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lastRenderedPageBreak/>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85432729"/>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proofErr w:type="spellStart"/>
      <w:r w:rsidRPr="000425C4">
        <w:rPr>
          <w:rFonts w:eastAsia="Arial" w:cstheme="minorHAnsi"/>
          <w:i/>
          <w:kern w:val="0"/>
          <w:szCs w:val="28"/>
          <w:lang w:eastAsia="ja-JP"/>
          <w14:ligatures w14:val="none"/>
        </w:rPr>
        <w:t>Program</w:t>
      </w:r>
      <w:proofErr w:type="spellEnd"/>
      <w:r w:rsidRPr="000425C4">
        <w:rPr>
          <w:rFonts w:eastAsia="Arial" w:cstheme="minorHAnsi"/>
          <w:i/>
          <w:kern w:val="0"/>
          <w:szCs w:val="28"/>
          <w:lang w:eastAsia="ja-JP"/>
          <w14:ligatures w14:val="none"/>
        </w:rPr>
        <w:t xml:space="preserve"> </w:t>
      </w:r>
      <w:proofErr w:type="spellStart"/>
      <w:r w:rsidRPr="000425C4">
        <w:rPr>
          <w:rFonts w:eastAsia="Arial" w:cstheme="minorHAnsi"/>
          <w:i/>
          <w:kern w:val="0"/>
          <w:szCs w:val="28"/>
          <w:lang w:eastAsia="ja-JP"/>
          <w14:ligatures w14:val="none"/>
        </w:rPr>
        <w:t>Evaluation</w:t>
      </w:r>
      <w:proofErr w:type="spellEnd"/>
      <w:r w:rsidRPr="000425C4">
        <w:rPr>
          <w:rFonts w:eastAsia="Arial" w:cstheme="minorHAnsi"/>
          <w:i/>
          <w:kern w:val="0"/>
          <w:szCs w:val="28"/>
          <w:lang w:eastAsia="ja-JP"/>
          <w14:ligatures w14:val="none"/>
        </w:rPr>
        <w:t xml:space="preserve"> and </w:t>
      </w:r>
      <w:proofErr w:type="spellStart"/>
      <w:r w:rsidRPr="000425C4">
        <w:rPr>
          <w:rFonts w:eastAsia="Arial" w:cstheme="minorHAnsi"/>
          <w:i/>
          <w:kern w:val="0"/>
          <w:szCs w:val="28"/>
          <w:lang w:eastAsia="ja-JP"/>
          <w14:ligatures w14:val="none"/>
        </w:rPr>
        <w:t>Review</w:t>
      </w:r>
      <w:proofErr w:type="spellEnd"/>
      <w:r w:rsidRPr="000425C4">
        <w:rPr>
          <w:rFonts w:eastAsia="Arial" w:cstheme="minorHAnsi"/>
          <w:i/>
          <w:kern w:val="0"/>
          <w:szCs w:val="28"/>
          <w:lang w:eastAsia="ja-JP"/>
          <w14:ligatures w14:val="none"/>
        </w:rPr>
        <w:t xml:space="preserve"> </w:t>
      </w:r>
      <w:proofErr w:type="spellStart"/>
      <w:r w:rsidRPr="000425C4">
        <w:rPr>
          <w:rFonts w:eastAsia="Arial" w:cstheme="minorHAnsi"/>
          <w:i/>
          <w:kern w:val="0"/>
          <w:szCs w:val="28"/>
          <w:lang w:eastAsia="ja-JP"/>
          <w14:ligatures w14:val="none"/>
        </w:rPr>
        <w:t>Technique</w:t>
      </w:r>
      <w:proofErr w:type="spellEnd"/>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proofErr w:type="spellStart"/>
      <w:r w:rsidRPr="000425C4">
        <w:rPr>
          <w:rFonts w:eastAsia="Arial" w:cstheme="minorHAnsi"/>
          <w:i/>
          <w:kern w:val="0"/>
          <w:szCs w:val="28"/>
          <w:lang w:eastAsia="ja-JP"/>
          <w14:ligatures w14:val="none"/>
        </w:rPr>
        <w:t>Critical</w:t>
      </w:r>
      <w:proofErr w:type="spellEnd"/>
      <w:r w:rsidRPr="000425C4">
        <w:rPr>
          <w:rFonts w:eastAsia="Arial" w:cstheme="minorHAnsi"/>
          <w:i/>
          <w:kern w:val="0"/>
          <w:szCs w:val="28"/>
          <w:lang w:eastAsia="ja-JP"/>
          <w14:ligatures w14:val="none"/>
        </w:rPr>
        <w:t xml:space="preserve"> </w:t>
      </w:r>
      <w:proofErr w:type="spellStart"/>
      <w:r w:rsidRPr="000425C4">
        <w:rPr>
          <w:rFonts w:eastAsia="Arial" w:cstheme="minorHAnsi"/>
          <w:i/>
          <w:kern w:val="0"/>
          <w:szCs w:val="28"/>
          <w:lang w:eastAsia="ja-JP"/>
          <w14:ligatures w14:val="none"/>
        </w:rPr>
        <w:t>Path</w:t>
      </w:r>
      <w:proofErr w:type="spellEnd"/>
      <w:r w:rsidRPr="000425C4">
        <w:rPr>
          <w:rFonts w:eastAsia="Arial" w:cstheme="minorHAnsi"/>
          <w:i/>
          <w:kern w:val="0"/>
          <w:szCs w:val="28"/>
          <w:lang w:eastAsia="ja-JP"/>
          <w14:ligatures w14:val="none"/>
        </w:rPr>
        <w:t xml:space="preserve"> </w:t>
      </w:r>
      <w:proofErr w:type="spellStart"/>
      <w:r w:rsidRPr="000425C4">
        <w:rPr>
          <w:rFonts w:eastAsia="Arial" w:cstheme="minorHAnsi"/>
          <w:i/>
          <w:kern w:val="0"/>
          <w:szCs w:val="28"/>
          <w:lang w:eastAsia="ja-JP"/>
          <w14:ligatures w14:val="none"/>
        </w:rPr>
        <w:t>Method</w:t>
      </w:r>
      <w:proofErr w:type="spellEnd"/>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1D5FDB">
        <w:rPr>
          <w:rStyle w:val="Extranjerismo"/>
          <w:b/>
          <w:bCs/>
          <w:i/>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6D417B6E"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r w:rsidRPr="009F4E05">
        <w:rPr>
          <w:rFonts w:eastAsia="Arial" w:cstheme="minorHAnsi"/>
          <w:kern w:val="0"/>
          <w:szCs w:val="28"/>
          <w:lang w:eastAsia="ja-JP"/>
          <w14:ligatures w14:val="none"/>
        </w:rPr>
        <w:t>:</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1D5FDB">
        <w:rPr>
          <w:rFonts w:eastAsia="Arial" w:cstheme="minorHAnsi"/>
          <w:b/>
          <w:kern w:val="0"/>
          <w:szCs w:val="28"/>
          <w:lang w:eastAsia="ja-JP"/>
          <w14:ligatures w14:val="none"/>
        </w:rPr>
        <w:t>Listado de tareas:</w:t>
      </w:r>
      <w:r w:rsidRPr="009F4E05">
        <w:rPr>
          <w:rFonts w:eastAsia="Arial" w:cstheme="minorHAnsi"/>
          <w:kern w:val="0"/>
          <w:szCs w:val="28"/>
          <w:lang w:eastAsia="ja-JP"/>
          <w14:ligatures w14:val="none"/>
        </w:rPr>
        <w:t xml:space="preserve">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1D5FDB">
        <w:rPr>
          <w:rFonts w:eastAsia="Arial" w:cstheme="minorHAnsi"/>
          <w:b/>
          <w:kern w:val="0"/>
          <w:szCs w:val="28"/>
          <w:lang w:eastAsia="ja-JP"/>
          <w14:ligatures w14:val="none"/>
        </w:rPr>
        <w:lastRenderedPageBreak/>
        <w:t>Asignación de prioridades:</w:t>
      </w:r>
      <w:r w:rsidRPr="009F4E05">
        <w:rPr>
          <w:rFonts w:eastAsia="Arial" w:cstheme="minorHAnsi"/>
          <w:kern w:val="0"/>
          <w:szCs w:val="28"/>
          <w:lang w:eastAsia="ja-JP"/>
          <w14:ligatures w14:val="none"/>
        </w:rPr>
        <w:t xml:space="preserve"> requiere el estudio minucioso sobre la relación existente entre las actividades o tareas, teniendo en cuenta las actividades que se deben realizar secuencial o simultáneamente.</w:t>
      </w:r>
    </w:p>
    <w:p w14:paraId="7A09888E" w14:textId="3C251DD5"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Programación: </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58580BCC"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67DD7027"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 xml:space="preserve">Procedimiento para dibujar diagrama de flechas: </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3BB12DF6" w:rsidR="00FA5BFE" w:rsidRPr="001807A9" w:rsidRDefault="00224B6E" w:rsidP="00224B6E">
      <w:pPr>
        <w:pStyle w:val="Tabla"/>
        <w:ind w:left="3544"/>
        <w:rPr>
          <w:b/>
          <w:bCs/>
          <w:i/>
          <w:lang w:eastAsia="ja-JP"/>
        </w:rPr>
      </w:pPr>
      <w:r w:rsidRPr="001807A9">
        <w:rPr>
          <w:b/>
          <w:bCs/>
          <w:i/>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4B6516">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4B6516">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4B6516">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7FBD1AAE" w:rsidR="00191D07" w:rsidRPr="00497254" w:rsidRDefault="008E2145" w:rsidP="004B6516">
            <w:pPr>
              <w:pStyle w:val="TextoTablas"/>
              <w:spacing w:line="276" w:lineRule="auto"/>
              <w:rPr>
                <w:rFonts w:cs="Calibri"/>
                <w:sz w:val="28"/>
                <w:szCs w:val="28"/>
              </w:rPr>
            </w:pPr>
            <w:r>
              <w:rPr>
                <w:rFonts w:cs="Calibri"/>
                <w:sz w:val="28"/>
                <w:szCs w:val="28"/>
              </w:rPr>
              <w:t>Diseño</w:t>
            </w:r>
          </w:p>
        </w:tc>
        <w:tc>
          <w:tcPr>
            <w:tcW w:w="1966" w:type="dxa"/>
          </w:tcPr>
          <w:p w14:paraId="351D33E3" w14:textId="67AB9F31" w:rsidR="00191D07" w:rsidRPr="00497254" w:rsidRDefault="008E2145" w:rsidP="004B6516">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4B6516">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7D587F76" w:rsidR="00191D07" w:rsidRPr="00497254" w:rsidRDefault="008E2145" w:rsidP="004B6516">
            <w:pPr>
              <w:pStyle w:val="TextoTablas"/>
              <w:spacing w:line="276" w:lineRule="auto"/>
              <w:rPr>
                <w:rFonts w:cs="Calibri"/>
                <w:sz w:val="28"/>
                <w:szCs w:val="28"/>
              </w:rPr>
            </w:pPr>
            <w:r>
              <w:rPr>
                <w:rFonts w:cs="Calibri"/>
                <w:sz w:val="28"/>
                <w:szCs w:val="28"/>
              </w:rPr>
              <w:t>Ordenar pieza A</w:t>
            </w:r>
          </w:p>
        </w:tc>
        <w:tc>
          <w:tcPr>
            <w:tcW w:w="1966" w:type="dxa"/>
          </w:tcPr>
          <w:p w14:paraId="58FE7DA5" w14:textId="5E281EA8" w:rsidR="00191D07" w:rsidRPr="00497254" w:rsidRDefault="008E2145" w:rsidP="004B6516">
            <w:pPr>
              <w:pStyle w:val="TextoTablas"/>
              <w:spacing w:line="276" w:lineRule="auto"/>
              <w:rPr>
                <w:rFonts w:cs="Calibri"/>
                <w:sz w:val="28"/>
                <w:szCs w:val="28"/>
              </w:rPr>
            </w:pPr>
            <w:r>
              <w:rPr>
                <w:rFonts w:cs="Calibri"/>
                <w:sz w:val="28"/>
                <w:szCs w:val="28"/>
              </w:rPr>
              <w:t>Diseño</w:t>
            </w:r>
          </w:p>
        </w:tc>
        <w:tc>
          <w:tcPr>
            <w:tcW w:w="1966" w:type="dxa"/>
          </w:tcPr>
          <w:p w14:paraId="5EF4DBAE" w14:textId="202A2352" w:rsidR="00191D07" w:rsidRPr="00497254" w:rsidRDefault="008E2145" w:rsidP="004B6516">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4930D2C9" w:rsidR="00191D07" w:rsidRPr="00497254" w:rsidRDefault="008E2145" w:rsidP="004B6516">
            <w:pPr>
              <w:pStyle w:val="TextoTablas"/>
              <w:spacing w:line="276" w:lineRule="auto"/>
              <w:rPr>
                <w:rFonts w:cs="Calibri"/>
                <w:sz w:val="28"/>
                <w:szCs w:val="28"/>
              </w:rPr>
            </w:pPr>
            <w:r>
              <w:rPr>
                <w:rFonts w:cs="Calibri"/>
                <w:sz w:val="28"/>
                <w:szCs w:val="28"/>
              </w:rPr>
              <w:t>Dibujar</w:t>
            </w:r>
          </w:p>
        </w:tc>
        <w:tc>
          <w:tcPr>
            <w:tcW w:w="1966" w:type="dxa"/>
          </w:tcPr>
          <w:p w14:paraId="78E1E9E2" w14:textId="5709B971" w:rsidR="00191D07" w:rsidRPr="00497254" w:rsidRDefault="008E2145" w:rsidP="004B6516">
            <w:pPr>
              <w:pStyle w:val="TextoTablas"/>
              <w:spacing w:line="276" w:lineRule="auto"/>
              <w:rPr>
                <w:rFonts w:cs="Calibri"/>
                <w:sz w:val="28"/>
                <w:szCs w:val="28"/>
              </w:rPr>
            </w:pPr>
            <w:r>
              <w:rPr>
                <w:rFonts w:cs="Calibri"/>
                <w:sz w:val="28"/>
                <w:szCs w:val="28"/>
              </w:rPr>
              <w:t>Diseño</w:t>
            </w:r>
          </w:p>
        </w:tc>
        <w:tc>
          <w:tcPr>
            <w:tcW w:w="1966" w:type="dxa"/>
          </w:tcPr>
          <w:p w14:paraId="7BCDC82C" w14:textId="2D6AD938" w:rsidR="00191D07" w:rsidRPr="00497254" w:rsidRDefault="008E2145" w:rsidP="004B6516">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3088E52D" w:rsidR="008E2145" w:rsidRDefault="008E2145" w:rsidP="004B6516">
            <w:pPr>
              <w:pStyle w:val="TextoTablas"/>
              <w:spacing w:line="276" w:lineRule="auto"/>
              <w:rPr>
                <w:rFonts w:cs="Calibri"/>
                <w:sz w:val="28"/>
                <w:szCs w:val="28"/>
              </w:rPr>
            </w:pPr>
            <w:r>
              <w:rPr>
                <w:rFonts w:cs="Calibri"/>
                <w:sz w:val="28"/>
                <w:szCs w:val="28"/>
              </w:rPr>
              <w:t>Entregar pieza A</w:t>
            </w:r>
          </w:p>
        </w:tc>
        <w:tc>
          <w:tcPr>
            <w:tcW w:w="1966" w:type="dxa"/>
          </w:tcPr>
          <w:p w14:paraId="12320B21" w14:textId="7FC2C8DB" w:rsidR="008E2145" w:rsidRDefault="008E2145" w:rsidP="004B6516">
            <w:pPr>
              <w:pStyle w:val="TextoTablas"/>
              <w:spacing w:line="276" w:lineRule="auto"/>
              <w:rPr>
                <w:rFonts w:cs="Calibri"/>
                <w:sz w:val="28"/>
                <w:szCs w:val="28"/>
              </w:rPr>
            </w:pPr>
            <w:r>
              <w:rPr>
                <w:rFonts w:cs="Calibri"/>
                <w:sz w:val="28"/>
                <w:szCs w:val="28"/>
              </w:rPr>
              <w:t>Ordenar pieza</w:t>
            </w:r>
          </w:p>
        </w:tc>
        <w:tc>
          <w:tcPr>
            <w:tcW w:w="1966" w:type="dxa"/>
          </w:tcPr>
          <w:p w14:paraId="24E1B121" w14:textId="79D0E4A6" w:rsidR="008E2145" w:rsidRPr="008E2145" w:rsidRDefault="008E2145" w:rsidP="004B6516">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0188C0A1" w:rsidR="008E2145" w:rsidRDefault="008E2145" w:rsidP="004B6516">
            <w:pPr>
              <w:pStyle w:val="TextoTablas"/>
              <w:spacing w:line="276" w:lineRule="auto"/>
              <w:rPr>
                <w:rFonts w:cs="Calibri"/>
                <w:sz w:val="28"/>
                <w:szCs w:val="28"/>
              </w:rPr>
            </w:pPr>
            <w:r>
              <w:rPr>
                <w:rFonts w:cs="Calibri"/>
                <w:sz w:val="28"/>
                <w:szCs w:val="28"/>
              </w:rPr>
              <w:t>Preparar manuales</w:t>
            </w:r>
          </w:p>
        </w:tc>
        <w:tc>
          <w:tcPr>
            <w:tcW w:w="1966" w:type="dxa"/>
          </w:tcPr>
          <w:p w14:paraId="324BB980" w14:textId="05334B88" w:rsidR="008E2145" w:rsidRDefault="008E2145" w:rsidP="004B6516">
            <w:pPr>
              <w:pStyle w:val="TextoTablas"/>
              <w:spacing w:line="276" w:lineRule="auto"/>
              <w:rPr>
                <w:rFonts w:cs="Calibri"/>
                <w:sz w:val="28"/>
                <w:szCs w:val="28"/>
              </w:rPr>
            </w:pPr>
            <w:r>
              <w:rPr>
                <w:rFonts w:cs="Calibri"/>
                <w:sz w:val="28"/>
                <w:szCs w:val="28"/>
              </w:rPr>
              <w:t>Dibujar</w:t>
            </w:r>
          </w:p>
        </w:tc>
        <w:tc>
          <w:tcPr>
            <w:tcW w:w="1966" w:type="dxa"/>
          </w:tcPr>
          <w:p w14:paraId="1E182511" w14:textId="4285FE12" w:rsidR="008E2145" w:rsidRPr="008E2145" w:rsidRDefault="008E2145" w:rsidP="004B6516">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FD5A44" w:rsidR="008E2145" w:rsidRDefault="009453F4" w:rsidP="004B6516">
            <w:pPr>
              <w:pStyle w:val="TextoTablas"/>
              <w:spacing w:line="276" w:lineRule="auto"/>
              <w:rPr>
                <w:rFonts w:cs="Calibri"/>
                <w:sz w:val="28"/>
                <w:szCs w:val="28"/>
              </w:rPr>
            </w:pPr>
            <w:r w:rsidRPr="009453F4">
              <w:rPr>
                <w:rFonts w:cs="Calibri"/>
                <w:sz w:val="28"/>
                <w:szCs w:val="28"/>
              </w:rPr>
              <w:t>Manufacturar pieza B</w:t>
            </w:r>
          </w:p>
        </w:tc>
        <w:tc>
          <w:tcPr>
            <w:tcW w:w="1966" w:type="dxa"/>
          </w:tcPr>
          <w:p w14:paraId="1A4F2DAB" w14:textId="50487E83" w:rsidR="008E2145" w:rsidRDefault="009453F4" w:rsidP="004B6516">
            <w:pPr>
              <w:pStyle w:val="TextoTablas"/>
              <w:spacing w:line="276" w:lineRule="auto"/>
              <w:rPr>
                <w:rFonts w:cs="Calibri"/>
                <w:sz w:val="28"/>
                <w:szCs w:val="28"/>
              </w:rPr>
            </w:pPr>
            <w:r>
              <w:rPr>
                <w:rFonts w:cs="Calibri"/>
                <w:sz w:val="28"/>
                <w:szCs w:val="28"/>
              </w:rPr>
              <w:t>Dibujar</w:t>
            </w:r>
          </w:p>
        </w:tc>
        <w:tc>
          <w:tcPr>
            <w:tcW w:w="1966" w:type="dxa"/>
          </w:tcPr>
          <w:p w14:paraId="6A97C9BE" w14:textId="02DB8722" w:rsidR="008E2145" w:rsidRPr="008E2145" w:rsidRDefault="009453F4" w:rsidP="004B6516">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t>G</w:t>
            </w:r>
          </w:p>
        </w:tc>
        <w:tc>
          <w:tcPr>
            <w:tcW w:w="2106" w:type="dxa"/>
          </w:tcPr>
          <w:p w14:paraId="49B20A9C" w14:textId="506A106B" w:rsidR="009453F4" w:rsidRPr="009453F4" w:rsidRDefault="009453F4" w:rsidP="004B6516">
            <w:pPr>
              <w:pStyle w:val="TextoTablas"/>
              <w:spacing w:line="276" w:lineRule="auto"/>
              <w:rPr>
                <w:rFonts w:cs="Calibri"/>
                <w:sz w:val="28"/>
                <w:szCs w:val="28"/>
              </w:rPr>
            </w:pPr>
            <w:r>
              <w:rPr>
                <w:rFonts w:cs="Calibri"/>
                <w:sz w:val="28"/>
                <w:szCs w:val="28"/>
              </w:rPr>
              <w:t>Ensamblar</w:t>
            </w:r>
          </w:p>
        </w:tc>
        <w:tc>
          <w:tcPr>
            <w:tcW w:w="1966" w:type="dxa"/>
          </w:tcPr>
          <w:p w14:paraId="4E4DE25B" w14:textId="29DC9BED" w:rsidR="009453F4" w:rsidRDefault="00A57F68" w:rsidP="004B6516">
            <w:pPr>
              <w:pStyle w:val="TextoTablas"/>
              <w:spacing w:line="276" w:lineRule="auto"/>
              <w:rPr>
                <w:rFonts w:cs="Calibri"/>
                <w:sz w:val="28"/>
                <w:szCs w:val="28"/>
              </w:rPr>
            </w:pPr>
            <w:r w:rsidRPr="00A57F68">
              <w:rPr>
                <w:rFonts w:cs="Calibri"/>
                <w:sz w:val="28"/>
                <w:szCs w:val="28"/>
              </w:rPr>
              <w:t xml:space="preserve">Entregar pieza A. </w:t>
            </w:r>
            <w:r w:rsidRPr="00A57F68">
              <w:rPr>
                <w:rFonts w:cs="Calibri"/>
                <w:sz w:val="28"/>
                <w:szCs w:val="28"/>
              </w:rPr>
              <w:lastRenderedPageBreak/>
              <w:t>Manufacturar pieza B</w:t>
            </w:r>
          </w:p>
        </w:tc>
        <w:tc>
          <w:tcPr>
            <w:tcW w:w="1966" w:type="dxa"/>
          </w:tcPr>
          <w:p w14:paraId="1CF1952D" w14:textId="5AEAADE3" w:rsidR="009453F4" w:rsidRPr="009453F4" w:rsidRDefault="00A57F68" w:rsidP="004B6516">
            <w:pPr>
              <w:pStyle w:val="TextoTablas"/>
              <w:spacing w:line="276" w:lineRule="auto"/>
              <w:rPr>
                <w:rFonts w:cs="Calibri"/>
                <w:sz w:val="28"/>
                <w:szCs w:val="28"/>
              </w:rPr>
            </w:pPr>
            <w:r w:rsidRPr="00A57F68">
              <w:rPr>
                <w:rFonts w:cs="Calibri"/>
                <w:sz w:val="28"/>
                <w:szCs w:val="28"/>
              </w:rPr>
              <w:lastRenderedPageBreak/>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7C3001CB" w:rsidR="00D267FE" w:rsidRDefault="00D267FE" w:rsidP="004B6516">
            <w:pPr>
              <w:pStyle w:val="TextoTablas"/>
              <w:spacing w:line="276" w:lineRule="auto"/>
              <w:rPr>
                <w:rFonts w:cs="Calibri"/>
                <w:sz w:val="28"/>
                <w:szCs w:val="28"/>
              </w:rPr>
            </w:pPr>
            <w:r>
              <w:rPr>
                <w:rFonts w:cs="Calibri"/>
                <w:sz w:val="28"/>
                <w:szCs w:val="28"/>
              </w:rPr>
              <w:t>Probar producto</w:t>
            </w:r>
          </w:p>
        </w:tc>
        <w:tc>
          <w:tcPr>
            <w:tcW w:w="1966" w:type="dxa"/>
          </w:tcPr>
          <w:p w14:paraId="2B22A537" w14:textId="7B9AB00F" w:rsidR="00D267FE" w:rsidRPr="00A57F68" w:rsidRDefault="00D267FE" w:rsidP="004B6516">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4B6516">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551FF094" w:rsidR="00D267FE" w:rsidRDefault="00D267FE" w:rsidP="004B6516">
            <w:pPr>
              <w:pStyle w:val="TextoTablas"/>
              <w:spacing w:line="276" w:lineRule="auto"/>
              <w:rPr>
                <w:rFonts w:cs="Calibri"/>
                <w:sz w:val="28"/>
                <w:szCs w:val="28"/>
              </w:rPr>
            </w:pPr>
            <w:r>
              <w:rPr>
                <w:rFonts w:cs="Calibri"/>
                <w:sz w:val="28"/>
                <w:szCs w:val="28"/>
              </w:rPr>
              <w:t>Transportar</w:t>
            </w:r>
          </w:p>
        </w:tc>
        <w:tc>
          <w:tcPr>
            <w:tcW w:w="1966" w:type="dxa"/>
          </w:tcPr>
          <w:p w14:paraId="4FD60A4D" w14:textId="1065F202" w:rsidR="00D267FE" w:rsidRDefault="00D267FE" w:rsidP="004B6516">
            <w:pPr>
              <w:pStyle w:val="TextoTablas"/>
              <w:spacing w:line="276" w:lineRule="auto"/>
              <w:rPr>
                <w:rFonts w:cs="Calibri"/>
                <w:sz w:val="28"/>
                <w:szCs w:val="28"/>
              </w:rPr>
            </w:pPr>
            <w:r w:rsidRPr="00D267FE">
              <w:rPr>
                <w:rFonts w:cs="Calibri"/>
                <w:sz w:val="28"/>
                <w:szCs w:val="28"/>
              </w:rPr>
              <w:t>Probar pieza. Preparar manuales</w:t>
            </w:r>
          </w:p>
        </w:tc>
        <w:tc>
          <w:tcPr>
            <w:tcW w:w="1966" w:type="dxa"/>
          </w:tcPr>
          <w:p w14:paraId="615615C5" w14:textId="0006FAE6" w:rsidR="00D267FE" w:rsidRPr="00D267FE" w:rsidRDefault="00D267FE" w:rsidP="004B6516">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062E7D2D"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 xml:space="preserve">Dibujar la red: </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69A69753"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Para dibujar la red correctamente se debe tener en cuenta las siguientes reglas: resumidas en la Tabla </w:t>
      </w:r>
      <w:r w:rsidR="001D5FDB">
        <w:rPr>
          <w:rFonts w:eastAsia="Arial" w:cstheme="minorHAnsi"/>
          <w:kern w:val="0"/>
          <w:szCs w:val="28"/>
          <w:lang w:eastAsia="ja-JP"/>
          <w14:ligatures w14:val="none"/>
        </w:rPr>
        <w:t>8</w:t>
      </w:r>
      <w:r w:rsidRPr="00E64137">
        <w:rPr>
          <w:rFonts w:eastAsia="Arial" w:cstheme="minorHAnsi"/>
          <w:kern w:val="0"/>
          <w:szCs w:val="28"/>
          <w:lang w:eastAsia="ja-JP"/>
          <w14:ligatures w14:val="none"/>
        </w:rPr>
        <w:t xml:space="preserve">. Dos actividades que parten de un mismo nodo no pueden llegar a otro nodo igual debido que crearían confusión en el análisis computacional, entonces como se puede ver en la Tabla </w:t>
      </w:r>
      <w:r w:rsidR="001D5FDB">
        <w:rPr>
          <w:rFonts w:eastAsia="Arial" w:cstheme="minorHAnsi"/>
          <w:kern w:val="0"/>
          <w:szCs w:val="28"/>
          <w:lang w:eastAsia="ja-JP"/>
          <w14:ligatures w14:val="none"/>
        </w:rPr>
        <w:t>8</w:t>
      </w:r>
      <w:r w:rsidRPr="00E64137">
        <w:rPr>
          <w:rFonts w:eastAsia="Arial" w:cstheme="minorHAnsi"/>
          <w:kern w:val="0"/>
          <w:szCs w:val="28"/>
          <w:lang w:eastAsia="ja-JP"/>
          <w14:ligatures w14:val="none"/>
        </w:rPr>
        <w:t>,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Un diagrama siempre debe empezar con un nodo inicial y terminar con un nodo final, esto significa que las actividades que salen del nodo inicial no le anteceden a </w:t>
      </w:r>
      <w:r w:rsidRPr="00E64137">
        <w:rPr>
          <w:rFonts w:eastAsia="Arial" w:cstheme="minorHAnsi"/>
          <w:kern w:val="0"/>
          <w:szCs w:val="28"/>
          <w:lang w:eastAsia="ja-JP"/>
          <w14:ligatures w14:val="none"/>
        </w:rPr>
        <w:lastRenderedPageBreak/>
        <w:t>ninguna otra, y las que llegan al nodo traducen que no hay actividades posteriores. En un diagrama de barras no debe haber rizos o cortocircuitos (</w:t>
      </w:r>
      <w:r w:rsidRPr="001D5FDB">
        <w:rPr>
          <w:rFonts w:eastAsia="Arial" w:cstheme="minorHAnsi"/>
          <w:i/>
          <w:kern w:val="0"/>
          <w:szCs w:val="28"/>
          <w:lang w:eastAsia="ja-JP"/>
          <w14:ligatures w14:val="none"/>
        </w:rPr>
        <w:t>looping</w:t>
      </w:r>
      <w:r w:rsidRPr="00E64137">
        <w:rPr>
          <w:rFonts w:eastAsia="Arial" w:cstheme="minorHAnsi"/>
          <w:kern w:val="0"/>
          <w:szCs w:val="28"/>
          <w:lang w:eastAsia="ja-JP"/>
          <w14:ligatures w14:val="none"/>
        </w:rPr>
        <w:t>).</w:t>
      </w:r>
    </w:p>
    <w:p w14:paraId="4497C68D" w14:textId="2E92283E" w:rsidR="00FA5BFE" w:rsidRPr="001807A9" w:rsidRDefault="00E64137" w:rsidP="00E64137">
      <w:pPr>
        <w:pStyle w:val="Tabla"/>
        <w:ind w:left="3544"/>
        <w:rPr>
          <w:b/>
          <w:bCs/>
          <w:i/>
          <w:lang w:eastAsia="ja-JP"/>
        </w:rPr>
      </w:pPr>
      <w:r w:rsidRPr="001807A9">
        <w:rPr>
          <w:b/>
          <w:bCs/>
          <w:i/>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4B6516">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4B6516">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4B6516">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4B6516">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4B6516">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4B6516">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4B6516">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B &gt;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 &gt; 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 &gt; 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 &gt; 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 &gt; 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 &gt; 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 &gt; 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C &gt;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 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Se tiene un circuito cerrado de las actividades A, B y C que al </w:t>
            </w:r>
            <w:r w:rsidRPr="007552D5">
              <w:rPr>
                <w:rFonts w:cs="Calibri"/>
                <w:sz w:val="28"/>
                <w:szCs w:val="28"/>
              </w:rPr>
              <w:lastRenderedPageBreak/>
              <w:t>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lastRenderedPageBreak/>
        <w:t>Fuente: (Herrera, 2014)</w:t>
      </w:r>
      <w:r w:rsidRPr="007552D5">
        <w:rPr>
          <w:rFonts w:eastAsia="Arial" w:cstheme="minorHAnsi"/>
          <w:kern w:val="0"/>
          <w:szCs w:val="28"/>
          <w:lang w:eastAsia="ja-JP"/>
          <w14:ligatures w14:val="none"/>
        </w:rPr>
        <w:t>.</w:t>
      </w:r>
    </w:p>
    <w:p w14:paraId="31ED6548" w14:textId="1A812145"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24223FFC" w:rsidR="00FA5BFE" w:rsidRDefault="00C73E38" w:rsidP="004B6516">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85432730"/>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10ACB8F7" w:rsidR="00FA3CE2" w:rsidRDefault="00081143" w:rsidP="004B6516">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3E894BB8">
            <wp:extent cx="5447415" cy="2101932"/>
            <wp:effectExtent l="0" t="0" r="1270" b="0"/>
            <wp:docPr id="9" name="Gráfico 9" descr="Se muestra en la figura los nodos y fe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35BAAA5D" w:rsidR="007926C9" w:rsidRDefault="005738D1" w:rsidP="004B6516">
      <w:pPr>
        <w:pStyle w:val="Figura"/>
      </w:pPr>
      <w:r>
        <w:t>Nodos</w:t>
      </w:r>
      <w:r w:rsidR="00823A5F">
        <w:t>.</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6">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1360D329" w:rsidR="00D41EB6" w:rsidRDefault="00D05F39" w:rsidP="004B6516">
      <w:pPr>
        <w:pStyle w:val="Figura"/>
      </w:pPr>
      <w:r>
        <w:t>Relación actividad - fecha</w:t>
      </w:r>
      <w:r w:rsidR="00D41EB6">
        <w:t>.</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753F043E"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w:t>
      </w:r>
      <w:r w:rsidR="00FF7775">
        <w:rPr>
          <w:rFonts w:cstheme="minorHAnsi"/>
          <w:lang w:val="es-419" w:eastAsia="es-CO"/>
        </w:rPr>
        <w:t>9</w:t>
      </w:r>
      <w:r w:rsidRPr="00EF7BE9">
        <w:rPr>
          <w:rFonts w:cstheme="minorHAnsi"/>
          <w:lang w:val="es-419" w:eastAsia="es-CO"/>
        </w:rPr>
        <w:t xml:space="preserve">. Matriz de tiempos. Así por ejemplo la PFI de las actividades A y D localizada en el cuadrante izquierdo del nodo 0 y 2 respectivamente tienen un valor de cero y seis, cuyas cifras están ubicadas en la columna 4 de la Tabla </w:t>
      </w:r>
      <w:r w:rsidR="004E5A3B">
        <w:rPr>
          <w:rFonts w:cstheme="minorHAnsi"/>
          <w:lang w:val="es-419" w:eastAsia="es-CO"/>
        </w:rPr>
        <w:t>9</w:t>
      </w:r>
      <w:r w:rsidRPr="00EF7BE9">
        <w:rPr>
          <w:rFonts w:cstheme="minorHAnsi"/>
          <w:lang w:val="es-419" w:eastAsia="es-CO"/>
        </w:rPr>
        <w:t xml:space="preserve">,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50EB1FE8" w:rsidR="00EF7BE9" w:rsidRPr="00EF7BE9" w:rsidRDefault="00EF7BE9" w:rsidP="00EF7BE9">
      <w:pPr>
        <w:rPr>
          <w:rFonts w:cstheme="minorHAnsi"/>
          <w:lang w:val="es-419" w:eastAsia="es-CO"/>
        </w:rPr>
      </w:pPr>
      <w:r w:rsidRPr="00EF7BE9">
        <w:rPr>
          <w:rFonts w:cstheme="minorHAnsi"/>
          <w:lang w:val="es-419" w:eastAsia="es-CO"/>
        </w:rPr>
        <w:lastRenderedPageBreak/>
        <w:t xml:space="preserve">Ahora la UFT de las actividades A y D son cuatro y nueve localizadas en el cuadrante derecho de los nodos 1 y 4. Estos valores son colocados en la columna 7 de la Tabla </w:t>
      </w:r>
      <w:r w:rsidR="004E5A3B">
        <w:rPr>
          <w:rFonts w:cstheme="minorHAnsi"/>
          <w:lang w:val="es-419" w:eastAsia="es-CO"/>
        </w:rPr>
        <w:t>9</w:t>
      </w:r>
      <w:r w:rsidRPr="00EF7BE9">
        <w:rPr>
          <w:rFonts w:cstheme="minorHAnsi"/>
          <w:lang w:val="es-419" w:eastAsia="es-CO"/>
        </w:rPr>
        <w:t>,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3C0A92C8" w:rsidR="00F229C3" w:rsidRPr="001807A9" w:rsidRDefault="00F229C3" w:rsidP="00F229C3">
      <w:pPr>
        <w:pStyle w:val="Tabla"/>
        <w:ind w:left="4536"/>
        <w:rPr>
          <w:b/>
          <w:bCs/>
          <w:i/>
          <w:lang w:val="es-419" w:eastAsia="es-CO"/>
        </w:rPr>
      </w:pPr>
      <w:r w:rsidRPr="001807A9">
        <w:rPr>
          <w:b/>
          <w:bCs/>
          <w:i/>
          <w:lang w:val="es-419" w:eastAsia="es-CO"/>
        </w:rPr>
        <w:t>Matriz de tiempos.</w:t>
      </w:r>
    </w:p>
    <w:tbl>
      <w:tblPr>
        <w:tblStyle w:val="SENA"/>
        <w:tblW w:w="10207" w:type="dxa"/>
        <w:jc w:val="center"/>
        <w:tblLayout w:type="fixed"/>
        <w:tblLook w:val="04A0" w:firstRow="1" w:lastRow="0" w:firstColumn="1" w:lastColumn="0" w:noHBand="0" w:noVBand="1"/>
        <w:tblCaption w:val="Matriz de tiempos."/>
        <w:tblDescription w:val="Se describe la actividad, duración primera y ultima fecha, holgura, PFIAP, UFT AA."/>
      </w:tblPr>
      <w:tblGrid>
        <w:gridCol w:w="425"/>
        <w:gridCol w:w="568"/>
        <w:gridCol w:w="1134"/>
        <w:gridCol w:w="1134"/>
        <w:gridCol w:w="709"/>
        <w:gridCol w:w="850"/>
        <w:gridCol w:w="709"/>
        <w:gridCol w:w="850"/>
        <w:gridCol w:w="709"/>
        <w:gridCol w:w="709"/>
        <w:gridCol w:w="850"/>
        <w:gridCol w:w="851"/>
        <w:gridCol w:w="709"/>
      </w:tblGrid>
      <w:tr w:rsidR="004E5A3B" w:rsidRPr="005F0B71" w14:paraId="6F715B1E" w14:textId="45A9452E" w:rsidTr="004E5A3B">
        <w:trPr>
          <w:cnfStyle w:val="100000000000" w:firstRow="1" w:lastRow="0" w:firstColumn="0" w:lastColumn="0" w:oddVBand="0" w:evenVBand="0" w:oddHBand="0" w:evenHBand="0" w:firstRowFirstColumn="0" w:firstRowLastColumn="0" w:lastRowFirstColumn="0" w:lastRowLastColumn="0"/>
          <w:trHeight w:val="415"/>
          <w:tblHeader/>
          <w:jc w:val="center"/>
        </w:trPr>
        <w:tc>
          <w:tcPr>
            <w:tcW w:w="993" w:type="dxa"/>
            <w:gridSpan w:val="2"/>
          </w:tcPr>
          <w:p w14:paraId="63ACB4E9" w14:textId="329C35AA" w:rsidR="004E5A3B" w:rsidRDefault="004E5A3B" w:rsidP="004B6516">
            <w:pPr>
              <w:pStyle w:val="TextoTablas"/>
              <w:jc w:val="center"/>
              <w:rPr>
                <w:rFonts w:asciiTheme="minorHAnsi" w:hAnsiTheme="minorHAnsi" w:cstheme="minorHAnsi"/>
                <w:bCs/>
                <w:sz w:val="28"/>
                <w:szCs w:val="28"/>
              </w:rPr>
            </w:pPr>
            <w:r>
              <w:rPr>
                <w:rFonts w:asciiTheme="minorHAnsi" w:hAnsiTheme="minorHAnsi" w:cstheme="minorHAnsi"/>
                <w:sz w:val="28"/>
                <w:szCs w:val="28"/>
              </w:rPr>
              <w:t>1</w:t>
            </w:r>
          </w:p>
        </w:tc>
        <w:tc>
          <w:tcPr>
            <w:tcW w:w="1134" w:type="dxa"/>
          </w:tcPr>
          <w:p w14:paraId="6B1C4B24" w14:textId="17138A48" w:rsidR="004E5A3B" w:rsidRPr="007552D5" w:rsidRDefault="004E5A3B" w:rsidP="004B6516">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1134" w:type="dxa"/>
          </w:tcPr>
          <w:p w14:paraId="377B8BA1" w14:textId="101233EC" w:rsidR="004E5A3B" w:rsidRPr="007552D5" w:rsidRDefault="004E5A3B" w:rsidP="004B6516">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709" w:type="dxa"/>
          </w:tcPr>
          <w:p w14:paraId="19A87A87" w14:textId="255EAB3E"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50" w:type="dxa"/>
          </w:tcPr>
          <w:p w14:paraId="5A47E9F8" w14:textId="3BDC4071"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709" w:type="dxa"/>
          </w:tcPr>
          <w:p w14:paraId="2A251538" w14:textId="0BA0FD81"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850" w:type="dxa"/>
          </w:tcPr>
          <w:p w14:paraId="422E5597" w14:textId="3A29F828"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709" w:type="dxa"/>
          </w:tcPr>
          <w:p w14:paraId="7B6AFEEC" w14:textId="7721FC81"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709" w:type="dxa"/>
          </w:tcPr>
          <w:p w14:paraId="4C0F298E" w14:textId="6DE0E93B"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850" w:type="dxa"/>
          </w:tcPr>
          <w:p w14:paraId="3574BF9C" w14:textId="5638E661"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51" w:type="dxa"/>
          </w:tcPr>
          <w:p w14:paraId="078A68C5" w14:textId="52DC01B0" w:rsidR="004E5A3B" w:rsidRPr="007552D5"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709" w:type="dxa"/>
          </w:tcPr>
          <w:p w14:paraId="09CFDBD8" w14:textId="00AB6D0B" w:rsidR="004E5A3B" w:rsidRDefault="004E5A3B" w:rsidP="004B6516">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4E5A3B" w:rsidRPr="005F0B71" w14:paraId="4E0CFBD0" w14:textId="063190B0" w:rsidTr="004E5A3B">
        <w:trPr>
          <w:cnfStyle w:val="000000100000" w:firstRow="0" w:lastRow="0" w:firstColumn="0" w:lastColumn="0" w:oddVBand="0" w:evenVBand="0" w:oddHBand="1" w:evenHBand="0" w:firstRowFirstColumn="0" w:firstRowLastColumn="0" w:lastRowFirstColumn="0" w:lastRowLastColumn="0"/>
          <w:trHeight w:val="622"/>
          <w:jc w:val="center"/>
        </w:trPr>
        <w:tc>
          <w:tcPr>
            <w:tcW w:w="2127" w:type="dxa"/>
            <w:gridSpan w:val="3"/>
          </w:tcPr>
          <w:p w14:paraId="1730902B" w14:textId="3AC1F405"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Actividad</w:t>
            </w:r>
          </w:p>
        </w:tc>
        <w:tc>
          <w:tcPr>
            <w:tcW w:w="1134" w:type="dxa"/>
            <w:vMerge w:val="restart"/>
          </w:tcPr>
          <w:p w14:paraId="20B5962F" w14:textId="77777777" w:rsidR="004E5A3B" w:rsidRDefault="004E5A3B" w:rsidP="004E5A3B">
            <w:pPr>
              <w:pStyle w:val="TextoTablas"/>
              <w:spacing w:before="0" w:after="0" w:line="276" w:lineRule="auto"/>
              <w:rPr>
                <w:rFonts w:asciiTheme="minorHAnsi" w:hAnsiTheme="minorHAnsi" w:cstheme="minorHAnsi"/>
                <w:szCs w:val="24"/>
              </w:rPr>
            </w:pPr>
          </w:p>
          <w:p w14:paraId="408AE54D" w14:textId="7189629E" w:rsidR="004E5A3B" w:rsidRPr="00697320" w:rsidRDefault="004E5A3B" w:rsidP="004E5A3B">
            <w:pPr>
              <w:pStyle w:val="TextoTablas"/>
              <w:spacing w:before="0" w:after="0" w:line="276" w:lineRule="auto"/>
              <w:jc w:val="center"/>
              <w:rPr>
                <w:rFonts w:asciiTheme="minorHAnsi" w:hAnsiTheme="minorHAnsi" w:cstheme="minorHAnsi"/>
                <w:szCs w:val="24"/>
              </w:rPr>
            </w:pPr>
            <w:r w:rsidRPr="00697320">
              <w:rPr>
                <w:rFonts w:asciiTheme="minorHAnsi" w:hAnsiTheme="minorHAnsi" w:cstheme="minorHAnsi"/>
                <w:szCs w:val="24"/>
              </w:rPr>
              <w:t>Duración</w:t>
            </w:r>
          </w:p>
          <w:p w14:paraId="3D177433" w14:textId="232B719F" w:rsidR="004E5A3B" w:rsidRPr="00697320" w:rsidRDefault="004E5A3B" w:rsidP="004E5A3B">
            <w:pPr>
              <w:pStyle w:val="TextoTablas"/>
              <w:spacing w:before="0" w:after="0" w:line="276" w:lineRule="auto"/>
              <w:jc w:val="center"/>
              <w:rPr>
                <w:rFonts w:asciiTheme="minorHAnsi" w:hAnsiTheme="minorHAnsi" w:cstheme="minorHAnsi"/>
                <w:szCs w:val="24"/>
              </w:rPr>
            </w:pPr>
            <w:r w:rsidRPr="00697320">
              <w:rPr>
                <w:rFonts w:asciiTheme="minorHAnsi" w:hAnsiTheme="minorHAnsi" w:cstheme="minorHAnsi"/>
                <w:szCs w:val="24"/>
              </w:rPr>
              <w:t>T</w:t>
            </w:r>
            <w:r>
              <w:rPr>
                <w:rFonts w:asciiTheme="minorHAnsi" w:hAnsiTheme="minorHAnsi" w:cstheme="minorHAnsi"/>
                <w:szCs w:val="24"/>
              </w:rPr>
              <w:t>IJ</w:t>
            </w:r>
          </w:p>
        </w:tc>
        <w:tc>
          <w:tcPr>
            <w:tcW w:w="1559" w:type="dxa"/>
            <w:gridSpan w:val="2"/>
          </w:tcPr>
          <w:p w14:paraId="39CCE48C" w14:textId="37A03C93"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Prim. Fecha</w:t>
            </w:r>
          </w:p>
        </w:tc>
        <w:tc>
          <w:tcPr>
            <w:tcW w:w="1559" w:type="dxa"/>
            <w:gridSpan w:val="2"/>
          </w:tcPr>
          <w:p w14:paraId="4EB64AF3" w14:textId="026B8894" w:rsidR="004E5A3B" w:rsidRPr="00697320" w:rsidRDefault="004E5A3B" w:rsidP="004E5A3B">
            <w:pPr>
              <w:pStyle w:val="TextoTablas"/>
              <w:spacing w:line="276" w:lineRule="auto"/>
              <w:jc w:val="center"/>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p>
        </w:tc>
        <w:tc>
          <w:tcPr>
            <w:tcW w:w="2268" w:type="dxa"/>
            <w:gridSpan w:val="3"/>
          </w:tcPr>
          <w:p w14:paraId="0347941E" w14:textId="693B635F"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Holgura</w:t>
            </w:r>
          </w:p>
        </w:tc>
        <w:tc>
          <w:tcPr>
            <w:tcW w:w="851" w:type="dxa"/>
            <w:vMerge w:val="restart"/>
          </w:tcPr>
          <w:p w14:paraId="75770C3F" w14:textId="77777777" w:rsidR="004E5A3B" w:rsidRDefault="004E5A3B" w:rsidP="004E5A3B">
            <w:pPr>
              <w:pStyle w:val="TextoTablas"/>
              <w:spacing w:before="0" w:after="0" w:line="276" w:lineRule="auto"/>
              <w:rPr>
                <w:rFonts w:asciiTheme="minorHAnsi" w:hAnsiTheme="minorHAnsi" w:cstheme="minorHAnsi"/>
                <w:szCs w:val="24"/>
              </w:rPr>
            </w:pPr>
          </w:p>
          <w:p w14:paraId="6FFE5849" w14:textId="2ECC7A28" w:rsidR="004E5A3B" w:rsidRPr="00697320" w:rsidRDefault="004E5A3B" w:rsidP="004E5A3B">
            <w:pPr>
              <w:pStyle w:val="TextoTablas"/>
              <w:spacing w:before="0" w:after="0" w:line="276" w:lineRule="auto"/>
              <w:rPr>
                <w:rFonts w:asciiTheme="minorHAnsi" w:hAnsiTheme="minorHAnsi" w:cstheme="minorHAnsi"/>
                <w:szCs w:val="24"/>
              </w:rPr>
            </w:pPr>
            <w:r w:rsidRPr="00697320">
              <w:rPr>
                <w:rFonts w:asciiTheme="minorHAnsi" w:hAnsiTheme="minorHAnsi" w:cstheme="minorHAnsi"/>
                <w:szCs w:val="24"/>
              </w:rPr>
              <w:t>PFIAP</w:t>
            </w:r>
          </w:p>
        </w:tc>
        <w:tc>
          <w:tcPr>
            <w:tcW w:w="709" w:type="dxa"/>
            <w:vMerge w:val="restart"/>
          </w:tcPr>
          <w:p w14:paraId="1AA2CBEA" w14:textId="77777777" w:rsidR="004E5A3B" w:rsidRDefault="004E5A3B" w:rsidP="004E5A3B">
            <w:pPr>
              <w:pStyle w:val="TextoTablas"/>
              <w:spacing w:before="0" w:after="0" w:line="276" w:lineRule="auto"/>
              <w:rPr>
                <w:rFonts w:asciiTheme="minorHAnsi" w:hAnsiTheme="minorHAnsi" w:cstheme="minorHAnsi"/>
                <w:szCs w:val="24"/>
              </w:rPr>
            </w:pPr>
          </w:p>
          <w:p w14:paraId="10057F4F" w14:textId="28748F1B" w:rsidR="004E5A3B" w:rsidRPr="00697320" w:rsidRDefault="004E5A3B" w:rsidP="004E5A3B">
            <w:pPr>
              <w:pStyle w:val="TextoTablas"/>
              <w:spacing w:before="0" w:after="0" w:line="276" w:lineRule="auto"/>
              <w:jc w:val="center"/>
              <w:rPr>
                <w:rFonts w:asciiTheme="minorHAnsi" w:hAnsiTheme="minorHAnsi" w:cstheme="minorHAnsi"/>
                <w:szCs w:val="24"/>
              </w:rPr>
            </w:pPr>
            <w:r w:rsidRPr="00697320">
              <w:rPr>
                <w:rFonts w:asciiTheme="minorHAnsi" w:hAnsiTheme="minorHAnsi" w:cstheme="minorHAnsi"/>
                <w:szCs w:val="24"/>
              </w:rPr>
              <w:t>UFT</w:t>
            </w:r>
          </w:p>
          <w:p w14:paraId="368871A7" w14:textId="1B07A9B0" w:rsidR="004E5A3B" w:rsidRPr="00697320" w:rsidRDefault="004E5A3B" w:rsidP="004E5A3B">
            <w:pPr>
              <w:pStyle w:val="TextoTablas"/>
              <w:spacing w:before="0" w:after="0" w:line="276" w:lineRule="auto"/>
              <w:jc w:val="center"/>
              <w:rPr>
                <w:rFonts w:asciiTheme="minorHAnsi" w:hAnsiTheme="minorHAnsi" w:cstheme="minorHAnsi"/>
                <w:szCs w:val="24"/>
              </w:rPr>
            </w:pPr>
            <w:r w:rsidRPr="00697320">
              <w:rPr>
                <w:rFonts w:asciiTheme="minorHAnsi" w:hAnsiTheme="minorHAnsi" w:cstheme="minorHAnsi"/>
                <w:szCs w:val="24"/>
              </w:rPr>
              <w:t>AA</w:t>
            </w:r>
          </w:p>
        </w:tc>
      </w:tr>
      <w:tr w:rsidR="004E5A3B" w:rsidRPr="005F0B71" w14:paraId="2D9EC42E" w14:textId="2B7CD29C" w:rsidTr="004E5A3B">
        <w:trPr>
          <w:jc w:val="center"/>
        </w:trPr>
        <w:tc>
          <w:tcPr>
            <w:tcW w:w="425" w:type="dxa"/>
          </w:tcPr>
          <w:p w14:paraId="31449646" w14:textId="78F948BD"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I</w:t>
            </w:r>
          </w:p>
        </w:tc>
        <w:tc>
          <w:tcPr>
            <w:tcW w:w="568" w:type="dxa"/>
          </w:tcPr>
          <w:p w14:paraId="442E9C9F" w14:textId="762B5F70"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J</w:t>
            </w:r>
          </w:p>
        </w:tc>
        <w:tc>
          <w:tcPr>
            <w:tcW w:w="1134" w:type="dxa"/>
          </w:tcPr>
          <w:p w14:paraId="2F45C5D6" w14:textId="7871E36C"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1134" w:type="dxa"/>
            <w:vMerge/>
          </w:tcPr>
          <w:p w14:paraId="22C36462" w14:textId="5F9B230C" w:rsidR="004E5A3B" w:rsidRPr="00697320" w:rsidRDefault="004E5A3B" w:rsidP="004B6516">
            <w:pPr>
              <w:pStyle w:val="TextoTablas"/>
              <w:spacing w:line="276" w:lineRule="auto"/>
              <w:rPr>
                <w:rFonts w:asciiTheme="minorHAnsi" w:hAnsiTheme="minorHAnsi" w:cstheme="minorHAnsi"/>
                <w:szCs w:val="24"/>
              </w:rPr>
            </w:pPr>
          </w:p>
        </w:tc>
        <w:tc>
          <w:tcPr>
            <w:tcW w:w="709" w:type="dxa"/>
          </w:tcPr>
          <w:p w14:paraId="3CEEBB93" w14:textId="58704303"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3E61A999" w14:textId="51BE9907"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09" w:type="dxa"/>
          </w:tcPr>
          <w:p w14:paraId="0EDD729E" w14:textId="04D5F59F"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673257A4" w14:textId="634BAF6A"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09" w:type="dxa"/>
          </w:tcPr>
          <w:p w14:paraId="001317DB" w14:textId="41EC51F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709" w:type="dxa"/>
          </w:tcPr>
          <w:p w14:paraId="59B1D88F" w14:textId="7912C5D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p>
        </w:tc>
        <w:tc>
          <w:tcPr>
            <w:tcW w:w="850" w:type="dxa"/>
          </w:tcPr>
          <w:p w14:paraId="568263EF" w14:textId="40D36148" w:rsidR="004E5A3B" w:rsidRPr="00697320" w:rsidRDefault="004E5A3B" w:rsidP="004B6516">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p>
        </w:tc>
        <w:tc>
          <w:tcPr>
            <w:tcW w:w="851" w:type="dxa"/>
            <w:vMerge/>
          </w:tcPr>
          <w:p w14:paraId="5E201336" w14:textId="77777777" w:rsidR="004E5A3B" w:rsidRPr="00697320" w:rsidRDefault="004E5A3B" w:rsidP="004B6516">
            <w:pPr>
              <w:pStyle w:val="TextoTablas"/>
              <w:spacing w:line="276" w:lineRule="auto"/>
              <w:rPr>
                <w:rFonts w:asciiTheme="minorHAnsi" w:hAnsiTheme="minorHAnsi" w:cstheme="minorHAnsi"/>
                <w:szCs w:val="24"/>
              </w:rPr>
            </w:pPr>
          </w:p>
        </w:tc>
        <w:tc>
          <w:tcPr>
            <w:tcW w:w="709" w:type="dxa"/>
            <w:vMerge/>
          </w:tcPr>
          <w:p w14:paraId="6EA87453" w14:textId="77777777" w:rsidR="004E5A3B" w:rsidRPr="00697320" w:rsidRDefault="004E5A3B" w:rsidP="004B6516">
            <w:pPr>
              <w:pStyle w:val="TextoTablas"/>
              <w:spacing w:line="276" w:lineRule="auto"/>
              <w:rPr>
                <w:rFonts w:asciiTheme="minorHAnsi" w:hAnsiTheme="minorHAnsi" w:cstheme="minorHAnsi"/>
                <w:szCs w:val="24"/>
              </w:rPr>
            </w:pPr>
          </w:p>
        </w:tc>
      </w:tr>
      <w:tr w:rsidR="004E5A3B" w:rsidRPr="005F0B71" w14:paraId="725EA3DF" w14:textId="4F838332" w:rsidTr="004E5A3B">
        <w:trPr>
          <w:cnfStyle w:val="000000100000" w:firstRow="0" w:lastRow="0" w:firstColumn="0" w:lastColumn="0" w:oddVBand="0" w:evenVBand="0" w:oddHBand="1" w:evenHBand="0" w:firstRowFirstColumn="0" w:firstRowLastColumn="0" w:lastRowFirstColumn="0" w:lastRowLastColumn="0"/>
          <w:jc w:val="center"/>
        </w:trPr>
        <w:tc>
          <w:tcPr>
            <w:tcW w:w="425" w:type="dxa"/>
          </w:tcPr>
          <w:p w14:paraId="45134C2A" w14:textId="2577F61B"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0</w:t>
            </w:r>
          </w:p>
        </w:tc>
        <w:tc>
          <w:tcPr>
            <w:tcW w:w="568" w:type="dxa"/>
          </w:tcPr>
          <w:p w14:paraId="3EDDBB23" w14:textId="0E688103"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1</w:t>
            </w:r>
          </w:p>
        </w:tc>
        <w:tc>
          <w:tcPr>
            <w:tcW w:w="1134" w:type="dxa"/>
          </w:tcPr>
          <w:p w14:paraId="105DD0E9" w14:textId="4B3B594D"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A</w:t>
            </w:r>
          </w:p>
        </w:tc>
        <w:tc>
          <w:tcPr>
            <w:tcW w:w="1134" w:type="dxa"/>
          </w:tcPr>
          <w:p w14:paraId="7A243276" w14:textId="23C92B4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09" w:type="dxa"/>
          </w:tcPr>
          <w:p w14:paraId="59B0E56E" w14:textId="778E742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EB4E3F6" w14:textId="2F0AAD7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09" w:type="dxa"/>
          </w:tcPr>
          <w:p w14:paraId="1673F09E" w14:textId="47ADC28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2367B739" w14:textId="700C075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09" w:type="dxa"/>
          </w:tcPr>
          <w:p w14:paraId="0A620110" w14:textId="18824FB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6D85C296" w14:textId="5A39522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441BEAAF" w14:textId="6412B71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51EC18B3" w14:textId="3D066A9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09" w:type="dxa"/>
          </w:tcPr>
          <w:p w14:paraId="034CF680" w14:textId="3A33BAA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4E5A3B" w:rsidRPr="005F0B71" w14:paraId="21CAACEF" w14:textId="3A993E1A" w:rsidTr="004E5A3B">
        <w:trPr>
          <w:jc w:val="center"/>
        </w:trPr>
        <w:tc>
          <w:tcPr>
            <w:tcW w:w="425" w:type="dxa"/>
          </w:tcPr>
          <w:p w14:paraId="223D3A8F" w14:textId="06293797"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1</w:t>
            </w:r>
          </w:p>
        </w:tc>
        <w:tc>
          <w:tcPr>
            <w:tcW w:w="568" w:type="dxa"/>
          </w:tcPr>
          <w:p w14:paraId="31130ACC" w14:textId="5A29F76D"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2</w:t>
            </w:r>
          </w:p>
        </w:tc>
        <w:tc>
          <w:tcPr>
            <w:tcW w:w="1134" w:type="dxa"/>
          </w:tcPr>
          <w:p w14:paraId="21FC5405" w14:textId="5B60F139"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B</w:t>
            </w:r>
          </w:p>
        </w:tc>
        <w:tc>
          <w:tcPr>
            <w:tcW w:w="1134" w:type="dxa"/>
          </w:tcPr>
          <w:p w14:paraId="68301603" w14:textId="7CC2E3D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709" w:type="dxa"/>
          </w:tcPr>
          <w:p w14:paraId="17C954E6" w14:textId="5BABFBA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3463DC8D" w14:textId="6FE257BC"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09" w:type="dxa"/>
          </w:tcPr>
          <w:p w14:paraId="26F3B204" w14:textId="594CC33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850" w:type="dxa"/>
          </w:tcPr>
          <w:p w14:paraId="008BF19F" w14:textId="70EA72B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09" w:type="dxa"/>
          </w:tcPr>
          <w:p w14:paraId="6C56196F" w14:textId="6D3EDC5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709" w:type="dxa"/>
          </w:tcPr>
          <w:p w14:paraId="37D91D3D" w14:textId="1F98197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726B428E" w14:textId="29161A6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633695D4" w14:textId="4FFF233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09" w:type="dxa"/>
          </w:tcPr>
          <w:p w14:paraId="23F04EBB" w14:textId="09F74B0E"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E5A3B" w:rsidRPr="005F0B71" w14:paraId="487DEE96" w14:textId="550919E6" w:rsidTr="004E5A3B">
        <w:trPr>
          <w:cnfStyle w:val="000000100000" w:firstRow="0" w:lastRow="0" w:firstColumn="0" w:lastColumn="0" w:oddVBand="0" w:evenVBand="0" w:oddHBand="1" w:evenHBand="0" w:firstRowFirstColumn="0" w:firstRowLastColumn="0" w:lastRowFirstColumn="0" w:lastRowLastColumn="0"/>
          <w:jc w:val="center"/>
        </w:trPr>
        <w:tc>
          <w:tcPr>
            <w:tcW w:w="425" w:type="dxa"/>
          </w:tcPr>
          <w:p w14:paraId="1F202128" w14:textId="76463DCC"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1</w:t>
            </w:r>
          </w:p>
        </w:tc>
        <w:tc>
          <w:tcPr>
            <w:tcW w:w="568" w:type="dxa"/>
          </w:tcPr>
          <w:p w14:paraId="782DF4F2" w14:textId="1705F84D"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3</w:t>
            </w:r>
          </w:p>
        </w:tc>
        <w:tc>
          <w:tcPr>
            <w:tcW w:w="1134" w:type="dxa"/>
          </w:tcPr>
          <w:p w14:paraId="2EA4BDC5" w14:textId="42920DF3"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C</w:t>
            </w:r>
          </w:p>
        </w:tc>
        <w:tc>
          <w:tcPr>
            <w:tcW w:w="1134" w:type="dxa"/>
          </w:tcPr>
          <w:p w14:paraId="0110F7ED" w14:textId="09E6D9E2"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709" w:type="dxa"/>
          </w:tcPr>
          <w:p w14:paraId="0303EBE9" w14:textId="7841762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ED3E122" w14:textId="025EF28B"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09" w:type="dxa"/>
          </w:tcPr>
          <w:p w14:paraId="36D15157" w14:textId="0F8B647D"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082E1B8" w14:textId="719AC66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09" w:type="dxa"/>
          </w:tcPr>
          <w:p w14:paraId="201C9D85" w14:textId="59BA810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7BE40513" w14:textId="62F6114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4E5C53AF" w14:textId="15011800"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79DAC1E3" w14:textId="6602779D"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09" w:type="dxa"/>
          </w:tcPr>
          <w:p w14:paraId="59336EB6" w14:textId="07B3A40C"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E5A3B" w:rsidRPr="005F0B71" w14:paraId="6D19342E" w14:textId="77777777" w:rsidTr="004E5A3B">
        <w:trPr>
          <w:jc w:val="center"/>
        </w:trPr>
        <w:tc>
          <w:tcPr>
            <w:tcW w:w="425" w:type="dxa"/>
          </w:tcPr>
          <w:p w14:paraId="229631FB" w14:textId="7FBD9FCF"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2</w:t>
            </w:r>
          </w:p>
        </w:tc>
        <w:tc>
          <w:tcPr>
            <w:tcW w:w="568" w:type="dxa"/>
          </w:tcPr>
          <w:p w14:paraId="2136596C" w14:textId="5B13646F"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4</w:t>
            </w:r>
          </w:p>
        </w:tc>
        <w:tc>
          <w:tcPr>
            <w:tcW w:w="1134" w:type="dxa"/>
          </w:tcPr>
          <w:p w14:paraId="77083688" w14:textId="161AE7AB"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D</w:t>
            </w:r>
          </w:p>
        </w:tc>
        <w:tc>
          <w:tcPr>
            <w:tcW w:w="1134" w:type="dxa"/>
          </w:tcPr>
          <w:p w14:paraId="11210322" w14:textId="0B3FDCA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709" w:type="dxa"/>
          </w:tcPr>
          <w:p w14:paraId="3A81EF6A" w14:textId="2C00C35E"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50" w:type="dxa"/>
          </w:tcPr>
          <w:p w14:paraId="25CA9AF6" w14:textId="3453B8AD"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709" w:type="dxa"/>
          </w:tcPr>
          <w:p w14:paraId="68A7A6F5" w14:textId="0AE0A24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02BCEBCF" w14:textId="66BE916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09" w:type="dxa"/>
          </w:tcPr>
          <w:p w14:paraId="24AF1FC5" w14:textId="37DCEFD0"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709" w:type="dxa"/>
          </w:tcPr>
          <w:p w14:paraId="6D628B8D" w14:textId="31E8DEC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0" w:type="dxa"/>
          </w:tcPr>
          <w:p w14:paraId="78909FE6" w14:textId="4DB70E19"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5F53282C" w14:textId="02A4A97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09" w:type="dxa"/>
          </w:tcPr>
          <w:p w14:paraId="1439164D" w14:textId="02058ED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E5A3B" w:rsidRPr="005F0B71" w14:paraId="1A239519" w14:textId="77777777" w:rsidTr="004E5A3B">
        <w:trPr>
          <w:cnfStyle w:val="000000100000" w:firstRow="0" w:lastRow="0" w:firstColumn="0" w:lastColumn="0" w:oddVBand="0" w:evenVBand="0" w:oddHBand="1" w:evenHBand="0" w:firstRowFirstColumn="0" w:firstRowLastColumn="0" w:lastRowFirstColumn="0" w:lastRowLastColumn="0"/>
          <w:jc w:val="center"/>
        </w:trPr>
        <w:tc>
          <w:tcPr>
            <w:tcW w:w="425" w:type="dxa"/>
          </w:tcPr>
          <w:p w14:paraId="245AF43A" w14:textId="28A8CD33"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3</w:t>
            </w:r>
          </w:p>
        </w:tc>
        <w:tc>
          <w:tcPr>
            <w:tcW w:w="568" w:type="dxa"/>
          </w:tcPr>
          <w:p w14:paraId="5D41BCDC" w14:textId="77F7CE12"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6</w:t>
            </w:r>
          </w:p>
        </w:tc>
        <w:tc>
          <w:tcPr>
            <w:tcW w:w="1134" w:type="dxa"/>
          </w:tcPr>
          <w:p w14:paraId="50580F84" w14:textId="3D1156F5"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E</w:t>
            </w:r>
          </w:p>
        </w:tc>
        <w:tc>
          <w:tcPr>
            <w:tcW w:w="1134" w:type="dxa"/>
          </w:tcPr>
          <w:p w14:paraId="5D580881" w14:textId="6FBB503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709" w:type="dxa"/>
          </w:tcPr>
          <w:p w14:paraId="154B16A1" w14:textId="0001BEE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7CAFE930" w14:textId="5E047050"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09" w:type="dxa"/>
          </w:tcPr>
          <w:p w14:paraId="0391DA51" w14:textId="6B559E3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0D70FCEB" w14:textId="4EA3233B"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09" w:type="dxa"/>
          </w:tcPr>
          <w:p w14:paraId="42A36C48" w14:textId="638B6F77"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127DE6BE" w14:textId="77400AA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0309BFAC" w14:textId="6EE6CF5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280AE940" w14:textId="27AD0882"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09" w:type="dxa"/>
          </w:tcPr>
          <w:p w14:paraId="45A305D5" w14:textId="342C3D37"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E5A3B" w:rsidRPr="005F0B71" w14:paraId="6CAB09DB" w14:textId="77777777" w:rsidTr="004E5A3B">
        <w:trPr>
          <w:jc w:val="center"/>
        </w:trPr>
        <w:tc>
          <w:tcPr>
            <w:tcW w:w="425" w:type="dxa"/>
          </w:tcPr>
          <w:p w14:paraId="48063816" w14:textId="6ED4E0E3"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3</w:t>
            </w:r>
          </w:p>
        </w:tc>
        <w:tc>
          <w:tcPr>
            <w:tcW w:w="568" w:type="dxa"/>
          </w:tcPr>
          <w:p w14:paraId="4D5A26B5" w14:textId="78A97149"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4</w:t>
            </w:r>
          </w:p>
        </w:tc>
        <w:tc>
          <w:tcPr>
            <w:tcW w:w="1134" w:type="dxa"/>
          </w:tcPr>
          <w:p w14:paraId="31A2882C" w14:textId="3DF7252E"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F</w:t>
            </w:r>
          </w:p>
        </w:tc>
        <w:tc>
          <w:tcPr>
            <w:tcW w:w="1134" w:type="dxa"/>
          </w:tcPr>
          <w:p w14:paraId="434EDFAB" w14:textId="5BEE04F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09" w:type="dxa"/>
          </w:tcPr>
          <w:p w14:paraId="43E77B3D" w14:textId="5541E15B"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226F9E04" w14:textId="571826B0"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709" w:type="dxa"/>
          </w:tcPr>
          <w:p w14:paraId="2F0DC48A" w14:textId="7C873AA0"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E39A7BE" w14:textId="55F92BD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09" w:type="dxa"/>
          </w:tcPr>
          <w:p w14:paraId="44E4F40C" w14:textId="5312D75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709" w:type="dxa"/>
          </w:tcPr>
          <w:p w14:paraId="1E7349E7" w14:textId="14DC7D27"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0" w:type="dxa"/>
          </w:tcPr>
          <w:p w14:paraId="47E6D8B7" w14:textId="69B9F26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1" w:type="dxa"/>
          </w:tcPr>
          <w:p w14:paraId="7E14CE5A" w14:textId="764E0AB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09" w:type="dxa"/>
          </w:tcPr>
          <w:p w14:paraId="7F3D45C8" w14:textId="2AFD84BE"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E5A3B" w:rsidRPr="005F0B71" w14:paraId="0993C3A0" w14:textId="77777777" w:rsidTr="004E5A3B">
        <w:trPr>
          <w:cnfStyle w:val="000000100000" w:firstRow="0" w:lastRow="0" w:firstColumn="0" w:lastColumn="0" w:oddVBand="0" w:evenVBand="0" w:oddHBand="1" w:evenHBand="0" w:firstRowFirstColumn="0" w:firstRowLastColumn="0" w:lastRowFirstColumn="0" w:lastRowLastColumn="0"/>
          <w:jc w:val="center"/>
        </w:trPr>
        <w:tc>
          <w:tcPr>
            <w:tcW w:w="425" w:type="dxa"/>
          </w:tcPr>
          <w:p w14:paraId="44E8C6C6" w14:textId="77C4499D"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lastRenderedPageBreak/>
              <w:t>4</w:t>
            </w:r>
          </w:p>
        </w:tc>
        <w:tc>
          <w:tcPr>
            <w:tcW w:w="568" w:type="dxa"/>
          </w:tcPr>
          <w:p w14:paraId="0D7D2C7C" w14:textId="176BFB54"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5</w:t>
            </w:r>
          </w:p>
        </w:tc>
        <w:tc>
          <w:tcPr>
            <w:tcW w:w="1134" w:type="dxa"/>
          </w:tcPr>
          <w:p w14:paraId="311E73C5" w14:textId="168BD528"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G</w:t>
            </w:r>
          </w:p>
        </w:tc>
        <w:tc>
          <w:tcPr>
            <w:tcW w:w="1134" w:type="dxa"/>
          </w:tcPr>
          <w:p w14:paraId="784C1E3C" w14:textId="0D40E9BD"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709" w:type="dxa"/>
          </w:tcPr>
          <w:p w14:paraId="1B30E38D" w14:textId="0E539D9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D966686" w14:textId="4132E42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09" w:type="dxa"/>
          </w:tcPr>
          <w:p w14:paraId="4DE7F566" w14:textId="5867369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56BE3846" w14:textId="16FBCA5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09" w:type="dxa"/>
          </w:tcPr>
          <w:p w14:paraId="5A81B6AF" w14:textId="548E52B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3D4A4EEF" w14:textId="7307C13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6C30E39" w14:textId="0B8B740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64059405" w14:textId="12E686D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09" w:type="dxa"/>
          </w:tcPr>
          <w:p w14:paraId="450C728F" w14:textId="30CF0DEB"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4E5A3B" w:rsidRPr="005F0B71" w14:paraId="4098BAE9" w14:textId="77777777" w:rsidTr="004E5A3B">
        <w:trPr>
          <w:jc w:val="center"/>
        </w:trPr>
        <w:tc>
          <w:tcPr>
            <w:tcW w:w="425" w:type="dxa"/>
          </w:tcPr>
          <w:p w14:paraId="1BF94139" w14:textId="404914A1"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5</w:t>
            </w:r>
          </w:p>
        </w:tc>
        <w:tc>
          <w:tcPr>
            <w:tcW w:w="568" w:type="dxa"/>
          </w:tcPr>
          <w:p w14:paraId="72139644" w14:textId="24957818"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6</w:t>
            </w:r>
          </w:p>
        </w:tc>
        <w:tc>
          <w:tcPr>
            <w:tcW w:w="1134" w:type="dxa"/>
          </w:tcPr>
          <w:p w14:paraId="4447DF9B" w14:textId="1620596E"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H</w:t>
            </w:r>
          </w:p>
        </w:tc>
        <w:tc>
          <w:tcPr>
            <w:tcW w:w="1134" w:type="dxa"/>
          </w:tcPr>
          <w:p w14:paraId="145A041E" w14:textId="1B43B31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709" w:type="dxa"/>
          </w:tcPr>
          <w:p w14:paraId="5C5CBF53" w14:textId="5635BC7E"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6D24B77B" w14:textId="4D864B6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09" w:type="dxa"/>
          </w:tcPr>
          <w:p w14:paraId="349FCBD7" w14:textId="1352EFCA"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715BCF25" w14:textId="14526FC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09" w:type="dxa"/>
          </w:tcPr>
          <w:p w14:paraId="6A26A8B0" w14:textId="399673C4"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682257A7" w14:textId="5BE3FD9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08899B35" w14:textId="54839BEF"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2213E532" w14:textId="5CC3734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09" w:type="dxa"/>
          </w:tcPr>
          <w:p w14:paraId="704C77B1" w14:textId="5B2248D8"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4E5A3B" w:rsidRPr="005F0B71" w14:paraId="0D1FD96D" w14:textId="77777777" w:rsidTr="004E5A3B">
        <w:trPr>
          <w:cnfStyle w:val="000000100000" w:firstRow="0" w:lastRow="0" w:firstColumn="0" w:lastColumn="0" w:oddVBand="0" w:evenVBand="0" w:oddHBand="1" w:evenHBand="0" w:firstRowFirstColumn="0" w:firstRowLastColumn="0" w:lastRowFirstColumn="0" w:lastRowLastColumn="0"/>
          <w:jc w:val="center"/>
        </w:trPr>
        <w:tc>
          <w:tcPr>
            <w:tcW w:w="425" w:type="dxa"/>
          </w:tcPr>
          <w:p w14:paraId="35AE487D" w14:textId="4EA9436C"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6</w:t>
            </w:r>
          </w:p>
        </w:tc>
        <w:tc>
          <w:tcPr>
            <w:tcW w:w="568" w:type="dxa"/>
          </w:tcPr>
          <w:p w14:paraId="54F4AACA" w14:textId="152CFB80" w:rsidR="004E5A3B" w:rsidRPr="00697320" w:rsidRDefault="004E5A3B" w:rsidP="004E5A3B">
            <w:pPr>
              <w:pStyle w:val="TextoTablas"/>
              <w:spacing w:line="276" w:lineRule="auto"/>
              <w:jc w:val="center"/>
              <w:rPr>
                <w:rFonts w:asciiTheme="minorHAnsi" w:hAnsiTheme="minorHAnsi" w:cstheme="minorHAnsi"/>
                <w:szCs w:val="24"/>
              </w:rPr>
            </w:pPr>
            <w:r>
              <w:rPr>
                <w:rFonts w:asciiTheme="minorHAnsi" w:hAnsiTheme="minorHAnsi" w:cstheme="minorHAnsi"/>
                <w:szCs w:val="24"/>
              </w:rPr>
              <w:t>7</w:t>
            </w:r>
          </w:p>
        </w:tc>
        <w:tc>
          <w:tcPr>
            <w:tcW w:w="1134" w:type="dxa"/>
          </w:tcPr>
          <w:p w14:paraId="7A1FB95A" w14:textId="7478AF94" w:rsidR="004E5A3B" w:rsidRPr="00697320" w:rsidRDefault="004E5A3B" w:rsidP="004E5A3B">
            <w:pPr>
              <w:pStyle w:val="TextoTablas"/>
              <w:spacing w:line="276" w:lineRule="auto"/>
              <w:jc w:val="center"/>
              <w:rPr>
                <w:rFonts w:asciiTheme="minorHAnsi" w:hAnsiTheme="minorHAnsi" w:cstheme="minorHAnsi"/>
                <w:szCs w:val="24"/>
              </w:rPr>
            </w:pPr>
            <w:r w:rsidRPr="00697320">
              <w:rPr>
                <w:rFonts w:asciiTheme="minorHAnsi" w:hAnsiTheme="minorHAnsi" w:cstheme="minorHAnsi"/>
                <w:szCs w:val="24"/>
              </w:rPr>
              <w:t>I</w:t>
            </w:r>
          </w:p>
        </w:tc>
        <w:tc>
          <w:tcPr>
            <w:tcW w:w="1134" w:type="dxa"/>
          </w:tcPr>
          <w:p w14:paraId="2E1698A6" w14:textId="1AE51776"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709" w:type="dxa"/>
          </w:tcPr>
          <w:p w14:paraId="33EAE1F6" w14:textId="62A6125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54EB630C" w14:textId="36759471"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09" w:type="dxa"/>
          </w:tcPr>
          <w:p w14:paraId="6543A48A" w14:textId="59AE01E2"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6F0C3286" w14:textId="0BC5DB2C"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09" w:type="dxa"/>
          </w:tcPr>
          <w:p w14:paraId="41FB2A34" w14:textId="4075DAC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709" w:type="dxa"/>
          </w:tcPr>
          <w:p w14:paraId="5B8ED98A" w14:textId="04563207"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123C7C5F" w14:textId="79C9D915"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1" w:type="dxa"/>
          </w:tcPr>
          <w:p w14:paraId="357BF7F1" w14:textId="5FB48082"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09" w:type="dxa"/>
          </w:tcPr>
          <w:p w14:paraId="6FE3B190" w14:textId="2C763E63" w:rsidR="004E5A3B" w:rsidRPr="00697320" w:rsidRDefault="004E5A3B" w:rsidP="004B6516">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1F257D">
      <w:pPr>
        <w:ind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9). La UFTAA es equivalente a la última fecha de realización del evento inicial (i) de la actividad 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lastRenderedPageBreak/>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4C8CF026"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os tiempos PFI, PFT, UFI, UFT y las holguras</w:t>
      </w:r>
      <w:r w:rsidR="001D4AFF">
        <w:rPr>
          <w:rFonts w:cstheme="minorHAnsi"/>
          <w:lang w:val="es-419" w:eastAsia="es-CO"/>
        </w:rPr>
        <w:t>,</w:t>
      </w:r>
      <w:r w:rsidRPr="001A674B">
        <w:rPr>
          <w:rFonts w:cstheme="minorHAnsi"/>
          <w:lang w:val="es-419" w:eastAsia="es-CO"/>
        </w:rPr>
        <w:t xml:space="preserve"> total, libre e independiente se pueden representar por puntos en un eje de tiempos, como se muestra en la siguiente figura. En este eje la actividad i-j puede dibujarse mediante una barra recta cuya longitud es   a la escala del eje. En la figura </w:t>
      </w:r>
      <w:r w:rsidR="001D4AFF">
        <w:rPr>
          <w:rFonts w:cstheme="minorHAnsi"/>
          <w:lang w:val="es-419" w:eastAsia="es-CO"/>
        </w:rPr>
        <w:t>7</w:t>
      </w:r>
      <w:r w:rsidRPr="001A674B">
        <w:rPr>
          <w:rFonts w:cstheme="minorHAnsi"/>
          <w:lang w:val="es-419" w:eastAsia="es-CO"/>
        </w:rPr>
        <w:t>, se muestra la representación gráfica de los tiempos y holguras.</w:t>
      </w:r>
    </w:p>
    <w:p w14:paraId="32D2EC3C" w14:textId="6F4100EE" w:rsidR="00572C34" w:rsidRDefault="001A674B" w:rsidP="004B6516">
      <w:pPr>
        <w:pStyle w:val="Figura"/>
      </w:pPr>
      <w:r>
        <w:t>Representación gráfica de tiempos y holguras</w:t>
      </w:r>
      <w:r w:rsidR="00572C34" w:rsidRPr="00572C34">
        <w:t>.</w:t>
      </w:r>
    </w:p>
    <w:p w14:paraId="0E183335" w14:textId="2AEA09D3" w:rsidR="00572C34" w:rsidRPr="00572C34" w:rsidRDefault="006F15E4" w:rsidP="00572C34">
      <w:pPr>
        <w:ind w:firstLine="0"/>
        <w:rPr>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7C5ACA">
        <w:rPr>
          <w:noProof/>
          <w:lang w:val="es-419" w:eastAsia="es-CO"/>
        </w:rPr>
        <w:drawing>
          <wp:inline distT="0" distB="0" distL="0" distR="0" wp14:anchorId="32377F1A" wp14:editId="7D582767">
            <wp:extent cx="4667002" cy="2701357"/>
            <wp:effectExtent l="0" t="0" r="635" b="3810"/>
            <wp:docPr id="14" name="Imagen 14"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La imagen muestra la duración, holgura total, holgura independiente y holgura libre."/>
                    <pic:cNvPicPr/>
                  </pic:nvPicPr>
                  <pic:blipFill>
                    <a:blip r:embed="rId28">
                      <a:extLst>
                        <a:ext uri="{28A0092B-C50C-407E-A947-70E740481C1C}">
                          <a14:useLocalDpi xmlns:a14="http://schemas.microsoft.com/office/drawing/2010/main" val="0"/>
                        </a:ext>
                      </a:extLst>
                    </a:blip>
                    <a:stretch>
                      <a:fillRect/>
                    </a:stretch>
                  </pic:blipFill>
                  <pic:spPr>
                    <a:xfrm>
                      <a:off x="0" y="0"/>
                      <a:ext cx="4669478" cy="2702790"/>
                    </a:xfrm>
                    <a:prstGeom prst="rect">
                      <a:avLst/>
                    </a:prstGeom>
                  </pic:spPr>
                </pic:pic>
              </a:graphicData>
            </a:graphic>
          </wp:inline>
        </w:drawing>
      </w:r>
    </w:p>
    <w:p w14:paraId="6334AD21" w14:textId="105336F8" w:rsidR="00572C34" w:rsidRPr="008F2811" w:rsidRDefault="004763E7" w:rsidP="00D41EB6">
      <w:pPr>
        <w:rPr>
          <w:sz w:val="22"/>
          <w:lang w:val="es-419" w:eastAsia="es-CO"/>
        </w:rPr>
      </w:pPr>
      <w:r>
        <w:rPr>
          <w:sz w:val="22"/>
          <w:lang w:val="es-419" w:eastAsia="es-CO"/>
        </w:rPr>
        <w:t xml:space="preserve"> </w:t>
      </w:r>
      <w:r w:rsidR="00406E38">
        <w:rPr>
          <w:sz w:val="22"/>
          <w:lang w:val="es-419" w:eastAsia="es-CO"/>
        </w:rPr>
        <w:t xml:space="preserve">  </w:t>
      </w:r>
      <w:r w:rsidR="00F77219">
        <w:rPr>
          <w:sz w:val="22"/>
          <w:lang w:val="es-419" w:eastAsia="es-CO"/>
        </w:rPr>
        <w:t xml:space="preserve">      </w:t>
      </w:r>
      <w:r>
        <w:rPr>
          <w:sz w:val="22"/>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85432731"/>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7777D6C" w:rsidR="00F17520" w:rsidRDefault="00F17520">
      <w:pPr>
        <w:spacing w:before="0" w:after="160" w:line="259" w:lineRule="auto"/>
        <w:ind w:firstLine="0"/>
        <w:rPr>
          <w:lang w:val="es-419" w:eastAsia="es-CO"/>
        </w:rPr>
      </w:pPr>
      <w:r>
        <w:rPr>
          <w:lang w:val="es-419" w:eastAsia="es-CO"/>
        </w:rPr>
        <w:br w:type="page"/>
      </w:r>
    </w:p>
    <w:p w14:paraId="13E41E86" w14:textId="56900F71" w:rsidR="00F17520" w:rsidRDefault="001D4AFF" w:rsidP="001D4AFF">
      <w:pPr>
        <w:ind w:firstLine="0"/>
        <w:jc w:val="center"/>
        <w:rPr>
          <w:lang w:val="es-419" w:eastAsia="es-CO"/>
        </w:rPr>
      </w:pPr>
      <w:r>
        <w:rPr>
          <w:noProof/>
          <w:lang w:val="es-419" w:eastAsia="es-CO"/>
        </w:rPr>
        <w:lastRenderedPageBreak/>
        <w:drawing>
          <wp:inline distT="0" distB="0" distL="0" distR="0" wp14:anchorId="07AF9F61" wp14:editId="5C1A92C6">
            <wp:extent cx="4622165" cy="8088085"/>
            <wp:effectExtent l="0" t="0" r="6985" b="8255"/>
            <wp:docPr id="6" name="Gráfico 6"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esis.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622987" cy="8089523"/>
                    </a:xfrm>
                    <a:prstGeom prst="rect">
                      <a:avLst/>
                    </a:prstGeom>
                  </pic:spPr>
                </pic:pic>
              </a:graphicData>
            </a:graphic>
          </wp:inline>
        </w:drawing>
      </w:r>
    </w:p>
    <w:p w14:paraId="2AE64EEB" w14:textId="77777777" w:rsidR="007D17E5" w:rsidRPr="00572424" w:rsidRDefault="007D17E5" w:rsidP="00915183">
      <w:pPr>
        <w:pStyle w:val="Titulosgenerales"/>
      </w:pPr>
      <w:bookmarkStart w:id="6" w:name="_Toc185432732"/>
      <w:r w:rsidRPr="00572424">
        <w:lastRenderedPageBreak/>
        <w:t>Glosario</w:t>
      </w:r>
      <w:bookmarkEnd w:id="6"/>
    </w:p>
    <w:p w14:paraId="5A500431" w14:textId="53880E62" w:rsidR="00805321" w:rsidRDefault="00805321" w:rsidP="00805321">
      <w:pPr>
        <w:rPr>
          <w:lang w:val="es-419"/>
        </w:rPr>
      </w:pPr>
      <w:r>
        <w:rPr>
          <w:b/>
          <w:bCs/>
          <w:lang w:val="es-419"/>
        </w:rPr>
        <w:t xml:space="preserve">CPM: </w:t>
      </w:r>
      <w:r w:rsidRPr="00805321">
        <w:rPr>
          <w:lang w:val="es-419"/>
        </w:rPr>
        <w:t xml:space="preserve">creado bajo la dirección de los ingenieros J. E. Kelly y M. R. Walker, el método CPM </w:t>
      </w:r>
      <w:r w:rsidRPr="0049133F">
        <w:rPr>
          <w:i/>
          <w:lang w:val="es-419"/>
        </w:rPr>
        <w:t>(</w:t>
      </w:r>
      <w:proofErr w:type="spellStart"/>
      <w:r w:rsidRPr="0049133F">
        <w:rPr>
          <w:i/>
          <w:lang w:val="es-419"/>
        </w:rPr>
        <w:t>Critical</w:t>
      </w:r>
      <w:proofErr w:type="spellEnd"/>
      <w:r w:rsidRPr="0049133F">
        <w:rPr>
          <w:i/>
          <w:lang w:val="es-419"/>
        </w:rPr>
        <w:t xml:space="preserve"> </w:t>
      </w:r>
      <w:proofErr w:type="spellStart"/>
      <w:r w:rsidRPr="0049133F">
        <w:rPr>
          <w:i/>
          <w:lang w:val="es-419"/>
        </w:rPr>
        <w:t>Path</w:t>
      </w:r>
      <w:proofErr w:type="spellEnd"/>
      <w:r w:rsidRPr="0049133F">
        <w:rPr>
          <w:i/>
          <w:lang w:val="es-419"/>
        </w:rPr>
        <w:t xml:space="preserve"> </w:t>
      </w:r>
      <w:proofErr w:type="spellStart"/>
      <w:r w:rsidRPr="0049133F">
        <w:rPr>
          <w:i/>
          <w:lang w:val="es-419"/>
        </w:rPr>
        <w:t>Method</w:t>
      </w:r>
      <w:proofErr w:type="spellEnd"/>
      <w:r w:rsidRPr="00805321">
        <w:rPr>
          <w:lang w:val="es-419"/>
        </w:rPr>
        <w:t xml:space="preserve">) o </w:t>
      </w:r>
      <w:r w:rsidR="0049133F">
        <w:rPr>
          <w:lang w:val="es-419"/>
        </w:rPr>
        <w:t>m</w:t>
      </w:r>
      <w:r w:rsidRPr="00805321">
        <w:rPr>
          <w:lang w:val="es-419"/>
        </w:rPr>
        <w:t xml:space="preserve">étodo de la </w:t>
      </w:r>
      <w:r w:rsidR="0049133F">
        <w:rPr>
          <w:lang w:val="es-419"/>
        </w:rPr>
        <w:t>r</w:t>
      </w:r>
      <w:r w:rsidRPr="00805321">
        <w:rPr>
          <w:lang w:val="es-419"/>
        </w:rPr>
        <w:t xml:space="preserve">uta </w:t>
      </w:r>
      <w:r w:rsidR="0049133F">
        <w:rPr>
          <w:lang w:val="es-419"/>
        </w:rPr>
        <w:t>c</w:t>
      </w:r>
      <w:bookmarkStart w:id="7" w:name="_GoBack"/>
      <w:bookmarkEnd w:id="7"/>
      <w:r w:rsidRPr="00805321">
        <w:rPr>
          <w:lang w:val="es-419"/>
        </w:rPr>
        <w:t>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8" w:name="_Toc185432733"/>
      <w:r w:rsidRPr="00572424">
        <w:lastRenderedPageBreak/>
        <w:t>Material complementario</w:t>
      </w:r>
      <w:bookmarkEnd w:id="8"/>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4B6516" w:rsidP="00383271">
            <w:pPr>
              <w:pStyle w:val="TextoTablas"/>
              <w:rPr>
                <w:sz w:val="28"/>
                <w:szCs w:val="28"/>
              </w:rPr>
            </w:pPr>
            <w:hyperlink r:id="rId31" w:history="1">
              <w:r w:rsidR="00383271"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9" w:name="_Toc185432734"/>
      <w:r w:rsidRPr="00572424">
        <w:lastRenderedPageBreak/>
        <w:t>Referencias bibliográficas</w:t>
      </w:r>
      <w:bookmarkEnd w:id="9"/>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32"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3"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4"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5"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10" w:name="_Toc185432735"/>
      <w:r w:rsidRPr="00572424">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4B6516">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4B6516">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4B6516">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4B651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4B651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4B6516">
        <w:tc>
          <w:tcPr>
            <w:tcW w:w="2830" w:type="dxa"/>
          </w:tcPr>
          <w:p w14:paraId="17EEC055" w14:textId="1F7B8D93" w:rsidR="00112FCE" w:rsidRDefault="00112FCE" w:rsidP="0051273C">
            <w:pPr>
              <w:pStyle w:val="TextoTablas"/>
              <w:rPr>
                <w:sz w:val="28"/>
                <w:szCs w:val="28"/>
              </w:rPr>
            </w:pPr>
            <w:r>
              <w:rPr>
                <w:sz w:val="28"/>
                <w:szCs w:val="28"/>
              </w:rPr>
              <w:t>Hernando Junior Strusberg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4B651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4B651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4B651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4B6516">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1B037" w14:textId="77777777" w:rsidR="001C2E3F" w:rsidRDefault="001C2E3F" w:rsidP="00EC0858">
      <w:pPr>
        <w:spacing w:before="0" w:after="0" w:line="240" w:lineRule="auto"/>
      </w:pPr>
      <w:r>
        <w:separator/>
      </w:r>
    </w:p>
  </w:endnote>
  <w:endnote w:type="continuationSeparator" w:id="0">
    <w:p w14:paraId="35641430" w14:textId="77777777" w:rsidR="001C2E3F" w:rsidRDefault="001C2E3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4B6516" w:rsidRDefault="004B6516">
        <w:pPr>
          <w:pStyle w:val="Piedepgina"/>
          <w:jc w:val="right"/>
        </w:pPr>
      </w:p>
    </w:sdtContent>
  </w:sdt>
  <w:p w14:paraId="3E67AFB0" w14:textId="77777777" w:rsidR="004B6516" w:rsidRDefault="004B651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4B6516" w:rsidRDefault="004B651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B6516" w:rsidRPr="00E92C3E" w:rsidRDefault="004B651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4B6516" w:rsidRPr="00E92C3E" w:rsidRDefault="004B651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B6516" w:rsidRDefault="004B65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72B0D" w14:textId="77777777" w:rsidR="001C2E3F" w:rsidRDefault="001C2E3F" w:rsidP="00EC0858">
      <w:pPr>
        <w:spacing w:before="0" w:after="0" w:line="240" w:lineRule="auto"/>
      </w:pPr>
      <w:r>
        <w:separator/>
      </w:r>
    </w:p>
  </w:footnote>
  <w:footnote w:type="continuationSeparator" w:id="0">
    <w:p w14:paraId="532BDF7B" w14:textId="77777777" w:rsidR="001C2E3F" w:rsidRDefault="001C2E3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4B6516" w:rsidRDefault="004B651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2A2C369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3CF857E4"/>
    <w:lvl w:ilvl="0" w:tplc="5B3A4ABA">
      <w:start w:val="1"/>
      <w:numFmt w:val="decimal"/>
      <w:pStyle w:val="Figura"/>
      <w:lvlText w:val="Figura %1."/>
      <w:lvlJc w:val="left"/>
      <w:pPr>
        <w:ind w:left="4650" w:hanging="397"/>
      </w:pPr>
      <w:rPr>
        <w:b/>
        <w:bCs/>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8C3666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25C4"/>
    <w:rsid w:val="000434FA"/>
    <w:rsid w:val="00050A06"/>
    <w:rsid w:val="00051623"/>
    <w:rsid w:val="0005476E"/>
    <w:rsid w:val="00056B2A"/>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35F8"/>
    <w:rsid w:val="000B3C24"/>
    <w:rsid w:val="000B729E"/>
    <w:rsid w:val="000C0DD4"/>
    <w:rsid w:val="000C342B"/>
    <w:rsid w:val="000C3F4A"/>
    <w:rsid w:val="000C4DB1"/>
    <w:rsid w:val="000C5A51"/>
    <w:rsid w:val="000C697D"/>
    <w:rsid w:val="000C6B1A"/>
    <w:rsid w:val="000C7B53"/>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6260"/>
    <w:rsid w:val="00155C62"/>
    <w:rsid w:val="00157993"/>
    <w:rsid w:val="00160D56"/>
    <w:rsid w:val="001619A4"/>
    <w:rsid w:val="001639D6"/>
    <w:rsid w:val="001657BF"/>
    <w:rsid w:val="00171F4C"/>
    <w:rsid w:val="00176714"/>
    <w:rsid w:val="0017719B"/>
    <w:rsid w:val="001807A9"/>
    <w:rsid w:val="00182157"/>
    <w:rsid w:val="0018261E"/>
    <w:rsid w:val="0018291D"/>
    <w:rsid w:val="00183603"/>
    <w:rsid w:val="00183A9F"/>
    <w:rsid w:val="001854A3"/>
    <w:rsid w:val="001854C4"/>
    <w:rsid w:val="00185BCA"/>
    <w:rsid w:val="001866B0"/>
    <w:rsid w:val="00186994"/>
    <w:rsid w:val="00191D07"/>
    <w:rsid w:val="00192B82"/>
    <w:rsid w:val="00192DD1"/>
    <w:rsid w:val="00194575"/>
    <w:rsid w:val="001A674B"/>
    <w:rsid w:val="001A6D42"/>
    <w:rsid w:val="001A76A1"/>
    <w:rsid w:val="001B0443"/>
    <w:rsid w:val="001B3C10"/>
    <w:rsid w:val="001B45E8"/>
    <w:rsid w:val="001B57A6"/>
    <w:rsid w:val="001C2E3F"/>
    <w:rsid w:val="001C305E"/>
    <w:rsid w:val="001D4AFF"/>
    <w:rsid w:val="001D57D4"/>
    <w:rsid w:val="001D5FDB"/>
    <w:rsid w:val="001E0AAE"/>
    <w:rsid w:val="001E24BA"/>
    <w:rsid w:val="001E367D"/>
    <w:rsid w:val="001E5DC9"/>
    <w:rsid w:val="001F257D"/>
    <w:rsid w:val="001F320F"/>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5D22"/>
    <w:rsid w:val="00237999"/>
    <w:rsid w:val="002401C2"/>
    <w:rsid w:val="002433BB"/>
    <w:rsid w:val="002450B6"/>
    <w:rsid w:val="002463C7"/>
    <w:rsid w:val="00250B2C"/>
    <w:rsid w:val="002519C0"/>
    <w:rsid w:val="002521F7"/>
    <w:rsid w:val="002620A4"/>
    <w:rsid w:val="00262697"/>
    <w:rsid w:val="00267280"/>
    <w:rsid w:val="00270B80"/>
    <w:rsid w:val="00281F8A"/>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97"/>
    <w:rsid w:val="002D3BFF"/>
    <w:rsid w:val="002D478A"/>
    <w:rsid w:val="002D6F8F"/>
    <w:rsid w:val="002D70C1"/>
    <w:rsid w:val="002E0028"/>
    <w:rsid w:val="002E16D8"/>
    <w:rsid w:val="002E5B3A"/>
    <w:rsid w:val="002F2C3D"/>
    <w:rsid w:val="002F4F79"/>
    <w:rsid w:val="002F677A"/>
    <w:rsid w:val="002F7365"/>
    <w:rsid w:val="002F7BB0"/>
    <w:rsid w:val="003010E7"/>
    <w:rsid w:val="0030131D"/>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5D83"/>
    <w:rsid w:val="00385DDB"/>
    <w:rsid w:val="00386BF8"/>
    <w:rsid w:val="00392999"/>
    <w:rsid w:val="00393B4B"/>
    <w:rsid w:val="00393E3A"/>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3F"/>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B6516"/>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5A3B"/>
    <w:rsid w:val="004E7058"/>
    <w:rsid w:val="004F0542"/>
    <w:rsid w:val="004F4F04"/>
    <w:rsid w:val="004F5B89"/>
    <w:rsid w:val="004F7168"/>
    <w:rsid w:val="004F7530"/>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176A"/>
    <w:rsid w:val="00591A11"/>
    <w:rsid w:val="005931C7"/>
    <w:rsid w:val="005946F4"/>
    <w:rsid w:val="00595A85"/>
    <w:rsid w:val="0059796D"/>
    <w:rsid w:val="005A4480"/>
    <w:rsid w:val="005A7612"/>
    <w:rsid w:val="005B43EE"/>
    <w:rsid w:val="005B4AA7"/>
    <w:rsid w:val="005C24E2"/>
    <w:rsid w:val="005C27E2"/>
    <w:rsid w:val="005C2EE4"/>
    <w:rsid w:val="005C66BA"/>
    <w:rsid w:val="005D75B9"/>
    <w:rsid w:val="005E0C8F"/>
    <w:rsid w:val="005E37EB"/>
    <w:rsid w:val="005E3B07"/>
    <w:rsid w:val="005E51F6"/>
    <w:rsid w:val="005F0B71"/>
    <w:rsid w:val="005F16AB"/>
    <w:rsid w:val="005F2CBA"/>
    <w:rsid w:val="005F62CF"/>
    <w:rsid w:val="005F6C5C"/>
    <w:rsid w:val="006005CA"/>
    <w:rsid w:val="00602F46"/>
    <w:rsid w:val="00603D0A"/>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2418"/>
    <w:rsid w:val="007643ED"/>
    <w:rsid w:val="0076453B"/>
    <w:rsid w:val="00765621"/>
    <w:rsid w:val="00780F2D"/>
    <w:rsid w:val="00783E7E"/>
    <w:rsid w:val="00786D2E"/>
    <w:rsid w:val="00790C3E"/>
    <w:rsid w:val="00791A04"/>
    <w:rsid w:val="00791E2B"/>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43D3"/>
    <w:rsid w:val="007D691A"/>
    <w:rsid w:val="007E1B08"/>
    <w:rsid w:val="007E2717"/>
    <w:rsid w:val="007E62D0"/>
    <w:rsid w:val="007F06EF"/>
    <w:rsid w:val="007F2B44"/>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37EC"/>
    <w:rsid w:val="00884AF7"/>
    <w:rsid w:val="00890ACD"/>
    <w:rsid w:val="00891754"/>
    <w:rsid w:val="00893F9A"/>
    <w:rsid w:val="00894455"/>
    <w:rsid w:val="0089468F"/>
    <w:rsid w:val="00894AEA"/>
    <w:rsid w:val="008A0223"/>
    <w:rsid w:val="008A19C4"/>
    <w:rsid w:val="008A211B"/>
    <w:rsid w:val="008A3A02"/>
    <w:rsid w:val="008A5339"/>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70B"/>
    <w:rsid w:val="008F2811"/>
    <w:rsid w:val="008F350D"/>
    <w:rsid w:val="008F4C05"/>
    <w:rsid w:val="008F518E"/>
    <w:rsid w:val="008F5D8F"/>
    <w:rsid w:val="0090130C"/>
    <w:rsid w:val="00902033"/>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63F0A"/>
    <w:rsid w:val="00966850"/>
    <w:rsid w:val="009714D3"/>
    <w:rsid w:val="00975671"/>
    <w:rsid w:val="009769CC"/>
    <w:rsid w:val="00977105"/>
    <w:rsid w:val="00980AA4"/>
    <w:rsid w:val="0098242B"/>
    <w:rsid w:val="0098428C"/>
    <w:rsid w:val="00987552"/>
    <w:rsid w:val="00990035"/>
    <w:rsid w:val="0099093C"/>
    <w:rsid w:val="0099465B"/>
    <w:rsid w:val="00995708"/>
    <w:rsid w:val="009973F0"/>
    <w:rsid w:val="00997ED4"/>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A00B19"/>
    <w:rsid w:val="00A03998"/>
    <w:rsid w:val="00A0502D"/>
    <w:rsid w:val="00A07858"/>
    <w:rsid w:val="00A10BD8"/>
    <w:rsid w:val="00A1603B"/>
    <w:rsid w:val="00A20994"/>
    <w:rsid w:val="00A2799A"/>
    <w:rsid w:val="00A30914"/>
    <w:rsid w:val="00A330FB"/>
    <w:rsid w:val="00A346E7"/>
    <w:rsid w:val="00A46282"/>
    <w:rsid w:val="00A5124F"/>
    <w:rsid w:val="00A5211A"/>
    <w:rsid w:val="00A54456"/>
    <w:rsid w:val="00A55190"/>
    <w:rsid w:val="00A57F68"/>
    <w:rsid w:val="00A667F5"/>
    <w:rsid w:val="00A67D01"/>
    <w:rsid w:val="00A704EE"/>
    <w:rsid w:val="00A70CC9"/>
    <w:rsid w:val="00A7237E"/>
    <w:rsid w:val="00A72866"/>
    <w:rsid w:val="00A73DAD"/>
    <w:rsid w:val="00A74C7B"/>
    <w:rsid w:val="00A764FE"/>
    <w:rsid w:val="00A8115E"/>
    <w:rsid w:val="00A81FC2"/>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0DC3"/>
    <w:rsid w:val="00AB2143"/>
    <w:rsid w:val="00AB31E8"/>
    <w:rsid w:val="00AB5E5E"/>
    <w:rsid w:val="00AC1C4F"/>
    <w:rsid w:val="00AC6E7B"/>
    <w:rsid w:val="00AD13F5"/>
    <w:rsid w:val="00AD1559"/>
    <w:rsid w:val="00AD53BE"/>
    <w:rsid w:val="00AE1909"/>
    <w:rsid w:val="00AE55E2"/>
    <w:rsid w:val="00AE67D6"/>
    <w:rsid w:val="00AF2722"/>
    <w:rsid w:val="00AF3441"/>
    <w:rsid w:val="00B00EFB"/>
    <w:rsid w:val="00B07084"/>
    <w:rsid w:val="00B1146F"/>
    <w:rsid w:val="00B12310"/>
    <w:rsid w:val="00B12675"/>
    <w:rsid w:val="00B13748"/>
    <w:rsid w:val="00B155B6"/>
    <w:rsid w:val="00B2005C"/>
    <w:rsid w:val="00B233BC"/>
    <w:rsid w:val="00B23BBA"/>
    <w:rsid w:val="00B251F0"/>
    <w:rsid w:val="00B25F27"/>
    <w:rsid w:val="00B3117E"/>
    <w:rsid w:val="00B32735"/>
    <w:rsid w:val="00B3295A"/>
    <w:rsid w:val="00B32C66"/>
    <w:rsid w:val="00B32E2D"/>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5EAE"/>
    <w:rsid w:val="00C82BDA"/>
    <w:rsid w:val="00C8437E"/>
    <w:rsid w:val="00C855BC"/>
    <w:rsid w:val="00C92332"/>
    <w:rsid w:val="00C92412"/>
    <w:rsid w:val="00C94D7C"/>
    <w:rsid w:val="00C967A1"/>
    <w:rsid w:val="00CA0947"/>
    <w:rsid w:val="00CA0C04"/>
    <w:rsid w:val="00CA2559"/>
    <w:rsid w:val="00CA299E"/>
    <w:rsid w:val="00CA53DA"/>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6544"/>
    <w:rsid w:val="00D16756"/>
    <w:rsid w:val="00D21A0E"/>
    <w:rsid w:val="00D23D03"/>
    <w:rsid w:val="00D267FE"/>
    <w:rsid w:val="00D2769D"/>
    <w:rsid w:val="00D27FCA"/>
    <w:rsid w:val="00D32111"/>
    <w:rsid w:val="00D35618"/>
    <w:rsid w:val="00D357DE"/>
    <w:rsid w:val="00D41EB6"/>
    <w:rsid w:val="00D4376E"/>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0401"/>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4E5"/>
    <w:rsid w:val="00E71F0E"/>
    <w:rsid w:val="00E7394E"/>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A0555"/>
    <w:rsid w:val="00EA09B7"/>
    <w:rsid w:val="00EA218F"/>
    <w:rsid w:val="00EA265C"/>
    <w:rsid w:val="00EA4985"/>
    <w:rsid w:val="00EA5F3E"/>
    <w:rsid w:val="00EA7F8C"/>
    <w:rsid w:val="00EB153A"/>
    <w:rsid w:val="00EB180E"/>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B228F"/>
    <w:rsid w:val="00FB416F"/>
    <w:rsid w:val="00FB4B40"/>
    <w:rsid w:val="00FB6D47"/>
    <w:rsid w:val="00FD2D1B"/>
    <w:rsid w:val="00FD6729"/>
    <w:rsid w:val="00FE127C"/>
    <w:rsid w:val="00FE1BE4"/>
    <w:rsid w:val="00FE2687"/>
    <w:rsid w:val="00FE2892"/>
    <w:rsid w:val="00FE3279"/>
    <w:rsid w:val="00FE34B1"/>
    <w:rsid w:val="00FE5A13"/>
    <w:rsid w:val="00FE5EE8"/>
    <w:rsid w:val="00FF0989"/>
    <w:rsid w:val="00FF2CB3"/>
    <w:rsid w:val="00FF3002"/>
    <w:rsid w:val="00FF3615"/>
    <w:rsid w:val="00FF4482"/>
    <w:rsid w:val="00FF5F5B"/>
    <w:rsid w:val="00FF7775"/>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B6516"/>
    <w:pPr>
      <w:numPr>
        <w:numId w:val="3"/>
      </w:numPr>
      <w:tabs>
        <w:tab w:val="left" w:pos="1134"/>
      </w:tabs>
      <w:ind w:left="992" w:hanging="992"/>
      <w:jc w:val="center"/>
    </w:pPr>
    <w:rPr>
      <w:rFonts w:ascii="Calibri" w:hAnsi="Calibri" w:cs="Times New Roman (Cuerpo en alfa"/>
      <w:b/>
      <w:bCs/>
      <w:i/>
      <w:color w:val="000000" w:themeColor="text1"/>
      <w:kern w:val="0"/>
      <w:szCs w:val="24"/>
      <w:lang w:val="es-419" w:eastAsia="es-CO"/>
      <w14:ligatures w14:val="none"/>
    </w:rPr>
  </w:style>
  <w:style w:type="character" w:customStyle="1" w:styleId="FiguraCar">
    <w:name w:val="Figura Car"/>
    <w:basedOn w:val="Fuentedeprrafopredeter"/>
    <w:link w:val="Figura"/>
    <w:rsid w:val="004B6516"/>
    <w:rPr>
      <w:rFonts w:ascii="Calibri" w:hAnsi="Calibri" w:cs="Times New Roman (Cuerpo en alfa"/>
      <w:b/>
      <w:bCs/>
      <w:i/>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youtube.com/watch?v=_zoRQDN4sO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9kRl-Zz-YCY"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svg"/><Relationship Id="rId32" Type="http://schemas.openxmlformats.org/officeDocument/2006/relationships/hyperlink" Target="https://www.youtube.com/watch?v=eJi5ep85J1o"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ErIBKdtvhv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embed/_FTUtu6Woas"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www.youtube.com/watch?v=3wuBct63HhI"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9A2960EF-B4F3-409C-8ABF-D8B78A5D2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66</Pages>
  <Words>11763</Words>
  <Characters>64700</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Ing. Andres Diaz</cp:lastModifiedBy>
  <cp:revision>291</cp:revision>
  <cp:lastPrinted>2024-12-18T21:45:00Z</cp:lastPrinted>
  <dcterms:created xsi:type="dcterms:W3CDTF">2024-12-17T19:03:00Z</dcterms:created>
  <dcterms:modified xsi:type="dcterms:W3CDTF">2024-12-31T01:28:00Z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