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F92AE6" w:rsidRDefault="00F92AE6" w14:paraId="1AD7E0AA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F92AE6" w:rsidTr="13B01622" w14:paraId="76E6AEEE" w14:textId="77777777">
        <w:trPr>
          <w:trHeight w:val="440"/>
        </w:trPr>
        <w:tc>
          <w:tcPr>
            <w:tcW w:w="2460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66D2A74E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3A695B77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Video Animado o </w:t>
            </w:r>
            <w:proofErr w:type="spellStart"/>
            <w:r>
              <w:rPr>
                <w:b/>
                <w:sz w:val="24"/>
                <w:szCs w:val="24"/>
              </w:rPr>
              <w:t>Motion</w:t>
            </w:r>
            <w:proofErr w:type="spellEnd"/>
          </w:p>
        </w:tc>
      </w:tr>
      <w:tr w:rsidR="00F92AE6" w:rsidTr="13B01622" w14:paraId="53CBB8FE" w14:textId="77777777">
        <w:trPr>
          <w:trHeight w:val="4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0AD1E457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EC425C" w14:paraId="31318518" w14:textId="606E1B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40BAC">
              <w:t>Disposición y logística de la carga</w:t>
            </w:r>
          </w:p>
        </w:tc>
      </w:tr>
      <w:tr w:rsidR="00F92AE6" w:rsidTr="13B01622" w14:paraId="3BC498CE" w14:textId="77777777">
        <w:trPr>
          <w:trHeight w:val="4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4984C8DB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061A5892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descripción corta de la temática que se aborda en el video (este contenido no se visualiza en el video)</w:t>
            </w:r>
          </w:p>
        </w:tc>
      </w:tr>
      <w:tr w:rsidR="00F92AE6" w:rsidTr="13B01622" w14:paraId="72E5BF08" w14:textId="77777777">
        <w:trPr>
          <w:trHeight w:val="420"/>
        </w:trPr>
        <w:tc>
          <w:tcPr>
            <w:tcW w:w="24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0026E06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6E7C2A9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2C7A7B6F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71DE295D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F92AE6" w:rsidTr="13B01622" w14:paraId="64B9BD96" w14:textId="77777777">
        <w:trPr>
          <w:trHeight w:val="2072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72DE859F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P="00EC425C" w:rsidRDefault="00EC425C" w14:paraId="20BD2515" w14:textId="4F315DD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B309468" wp14:editId="42B46A0A">
                  <wp:extent cx="2489200" cy="1441450"/>
                  <wp:effectExtent l="0" t="0" r="6350" b="6350"/>
                  <wp:docPr id="100535088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350885" name="Imagen 10053508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C425C" w:rsidR="00EC425C" w:rsidP="00EC425C" w:rsidRDefault="00EC425C" w14:paraId="064E99CB" w14:textId="77777777">
            <w:pPr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Estimado aprendiz,</w:t>
            </w:r>
          </w:p>
          <w:p w:rsidRPr="00EC425C" w:rsidR="00EC425C" w:rsidP="00EC425C" w:rsidRDefault="00EC425C" w14:paraId="106EC7B5" w14:textId="77777777">
            <w:pPr>
              <w:rPr>
                <w:sz w:val="20"/>
                <w:szCs w:val="20"/>
              </w:rPr>
            </w:pPr>
          </w:p>
          <w:p w:rsidR="00F92AE6" w:rsidP="00EC425C" w:rsidRDefault="00EC425C" w14:paraId="13446947" w14:textId="04F01EC2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Le damos la bienvenida al componente formativo titulado “Disposición y logística de la carga”,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A773E" w:rsidR="00F92AE6" w:rsidRDefault="00EC425C" w14:paraId="428789AE" w14:textId="03685113">
            <w:pPr>
              <w:widowControl w:val="0"/>
              <w:rPr>
                <w:b w:val="1"/>
                <w:bCs w:val="1"/>
                <w:sz w:val="20"/>
                <w:szCs w:val="20"/>
              </w:rPr>
            </w:pPr>
            <w:r w:rsidRPr="13B01622" w:rsidR="0F3A1D76">
              <w:rPr>
                <w:sz w:val="20"/>
                <w:szCs w:val="20"/>
              </w:rPr>
              <w:t xml:space="preserve">Bienvenido </w:t>
            </w:r>
            <w:r w:rsidRPr="13B01622" w:rsidR="606FF0B5">
              <w:rPr>
                <w:sz w:val="20"/>
                <w:szCs w:val="20"/>
              </w:rPr>
              <w:t>al componente formativo</w:t>
            </w:r>
            <w:r w:rsidRPr="13B01622" w:rsidR="606FF0B5">
              <w:rPr>
                <w:b w:val="1"/>
                <w:bCs w:val="1"/>
                <w:sz w:val="20"/>
                <w:szCs w:val="20"/>
              </w:rPr>
              <w:t xml:space="preserve"> </w:t>
            </w:r>
            <w:r w:rsidRPr="13B01622" w:rsidR="00EC425C">
              <w:rPr>
                <w:b w:val="1"/>
                <w:bCs w:val="1"/>
                <w:sz w:val="20"/>
                <w:szCs w:val="20"/>
              </w:rPr>
              <w:t>Disposición y logística de la carga</w:t>
            </w:r>
          </w:p>
        </w:tc>
      </w:tr>
      <w:tr w:rsidR="00F92AE6" w:rsidTr="13B01622" w14:paraId="23B7A235" w14:textId="77777777">
        <w:trPr>
          <w:trHeight w:val="2117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44AB1A7A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153DD5" w14:paraId="5B67565F" w14:textId="5945EC5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A88A9A2" wp14:editId="7F9D4372">
                  <wp:extent cx="2489200" cy="1479550"/>
                  <wp:effectExtent l="0" t="0" r="6350" b="6350"/>
                  <wp:docPr id="49700847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008473" name="Imagen 4970084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4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EC425C" w14:paraId="26696716" w14:textId="1A905BA2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Este espacio se ha diseñado para comprender los fundamentos esenciales que garantizan el manejo eficiente y seguro de las mercancías en la cadena de suministro</w:t>
            </w:r>
            <w:r w:rsidRPr="009A0DE8" w:rsidR="009A0DE8">
              <w:rPr>
                <w:sz w:val="20"/>
                <w:szCs w:val="20"/>
              </w:rPr>
              <w:t>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B2D7F5" w:rsidP="1177324B" w:rsidRDefault="7BB2D7F5" w14:paraId="2D6A250E" w14:textId="65E78A43">
            <w:pPr>
              <w:pStyle w:val="Normal"/>
              <w:widowControl w:val="0"/>
              <w:ind w:left="0"/>
              <w:rPr>
                <w:sz w:val="20"/>
                <w:szCs w:val="20"/>
              </w:rPr>
            </w:pPr>
            <w:r w:rsidRPr="1177324B" w:rsidR="7BB2D7F5">
              <w:rPr>
                <w:sz w:val="20"/>
                <w:szCs w:val="20"/>
              </w:rPr>
              <w:t>Diseñado para comprender:</w:t>
            </w:r>
          </w:p>
          <w:p w:rsidR="1177324B" w:rsidP="1177324B" w:rsidRDefault="1177324B" w14:paraId="4EC03088" w14:textId="26A28031">
            <w:pPr>
              <w:pStyle w:val="Normal"/>
              <w:widowControl w:val="0"/>
              <w:ind w:left="0"/>
              <w:rPr>
                <w:sz w:val="20"/>
                <w:szCs w:val="20"/>
              </w:rPr>
            </w:pPr>
          </w:p>
          <w:p w:rsidR="00EC425C" w:rsidP="009A0DE8" w:rsidRDefault="00EC425C" w14:paraId="0D2D4E88" w14:textId="67E35FF6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7BB2D7F5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>anejo eficiente y seguro</w:t>
            </w:r>
            <w:r w:rsidRPr="1177324B" w:rsidR="00EC425C">
              <w:rPr>
                <w:sz w:val="20"/>
                <w:szCs w:val="20"/>
              </w:rPr>
              <w:t xml:space="preserve"> </w:t>
            </w:r>
          </w:p>
          <w:p w:rsidR="009A0DE8" w:rsidP="009A0DE8" w:rsidRDefault="00EC425C" w14:paraId="5F8F0C87" w14:textId="6C1605DB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296576AD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>ercancías</w:t>
            </w:r>
          </w:p>
          <w:p w:rsidRPr="009A0DE8" w:rsidR="00EC425C" w:rsidP="009A0DE8" w:rsidRDefault="00EC425C" w14:paraId="34A47209" w14:textId="4F32B6BC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6D4D1CB2">
              <w:rPr>
                <w:sz w:val="20"/>
                <w:szCs w:val="20"/>
              </w:rPr>
              <w:t>C</w:t>
            </w:r>
            <w:r w:rsidRPr="1177324B" w:rsidR="00EC425C">
              <w:rPr>
                <w:sz w:val="20"/>
                <w:szCs w:val="20"/>
              </w:rPr>
              <w:t>adena de suministro</w:t>
            </w:r>
          </w:p>
        </w:tc>
      </w:tr>
      <w:tr w:rsidR="00F92AE6" w:rsidTr="13B01622" w14:paraId="7BA4FBBF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5C6605" w14:paraId="56D6840C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P="003C1161" w:rsidRDefault="00153DD5" w14:paraId="79772A7B" w14:textId="49F4726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1D5BD73" wp14:editId="72B80918">
                  <wp:extent cx="2489200" cy="1727200"/>
                  <wp:effectExtent l="0" t="0" r="6350" b="6350"/>
                  <wp:docPr id="19594733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47339" name="Imagen 1959473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EC425C" w14:paraId="6BA5A379" w14:textId="322712A7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En este recorrido, se explorará el concepto de carga, entendido como el eje central de las operaciones logísticas, donde su naturaleza, características y tipos determinan cómo se almacena</w:t>
            </w:r>
            <w:r w:rsidRPr="009A0DE8" w:rsidR="009A0DE8">
              <w:rPr>
                <w:sz w:val="20"/>
                <w:szCs w:val="20"/>
              </w:rPr>
              <w:t>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25C" w:rsidP="009A0DE8" w:rsidRDefault="00EC425C" w14:paraId="2AD35983" w14:textId="33E693F4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1C4046E6">
              <w:rPr>
                <w:sz w:val="20"/>
                <w:szCs w:val="20"/>
              </w:rPr>
              <w:t>C</w:t>
            </w:r>
            <w:r w:rsidRPr="1177324B" w:rsidR="00EC425C">
              <w:rPr>
                <w:sz w:val="20"/>
                <w:szCs w:val="20"/>
              </w:rPr>
              <w:t>arga</w:t>
            </w:r>
            <w:r w:rsidRPr="1177324B" w:rsidR="00EC425C">
              <w:rPr>
                <w:sz w:val="20"/>
                <w:szCs w:val="20"/>
              </w:rPr>
              <w:t xml:space="preserve"> </w:t>
            </w:r>
          </w:p>
          <w:p w:rsidRPr="009A0DE8" w:rsidR="009A0DE8" w:rsidP="009A0DE8" w:rsidRDefault="009A0DE8" w14:paraId="4C7D3D49" w14:textId="0493FA9B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413B96EA">
              <w:rPr>
                <w:sz w:val="20"/>
                <w:szCs w:val="20"/>
              </w:rPr>
              <w:t>N</w:t>
            </w:r>
            <w:r w:rsidRPr="1177324B" w:rsidR="009A0DE8">
              <w:rPr>
                <w:sz w:val="20"/>
                <w:szCs w:val="20"/>
              </w:rPr>
              <w:t xml:space="preserve">aturaleza, </w:t>
            </w:r>
            <w:r w:rsidRPr="1177324B" w:rsidR="1F583824">
              <w:rPr>
                <w:sz w:val="20"/>
                <w:szCs w:val="20"/>
              </w:rPr>
              <w:t>c</w:t>
            </w:r>
            <w:r w:rsidRPr="1177324B" w:rsidR="009A0DE8">
              <w:rPr>
                <w:sz w:val="20"/>
                <w:szCs w:val="20"/>
              </w:rPr>
              <w:t xml:space="preserve">aracterísticas y </w:t>
            </w:r>
            <w:r w:rsidRPr="1177324B" w:rsidR="00EC425C">
              <w:rPr>
                <w:sz w:val="20"/>
                <w:szCs w:val="20"/>
              </w:rPr>
              <w:t>tipos</w:t>
            </w:r>
          </w:p>
        </w:tc>
      </w:tr>
      <w:tr w:rsidR="00DF4052" w:rsidTr="13B01622" w14:paraId="623F78F5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4ED656CD" w14:textId="033B708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0A7E83" w14:paraId="0FCCE080" w14:textId="1980C8C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CA268EE" wp14:editId="2409B836">
                  <wp:extent cx="2489200" cy="1581150"/>
                  <wp:effectExtent l="0" t="0" r="6350" b="0"/>
                  <wp:docPr id="65699284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992848" name="Imagen 6569928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F4052" w:rsidRDefault="00EC425C" w14:paraId="41CD42CD" w14:textId="33D5AF49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Además, se abordarán técnicas como el método ABC para optimizar su ubicación y los métodos de unitarización, clave para agilizar procesos y reducir riesgos.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25C" w:rsidP="009A0DE8" w:rsidRDefault="00EC425C" w14:paraId="274F257B" w14:textId="45FB0B46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3113C2E1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 xml:space="preserve">étodo ABC </w:t>
            </w:r>
          </w:p>
          <w:p w:rsidR="00DF4052" w:rsidP="009A0DE8" w:rsidRDefault="00EC425C" w14:paraId="2F627343" w14:textId="1C4756DB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618737F9">
              <w:rPr>
                <w:sz w:val="20"/>
                <w:szCs w:val="20"/>
              </w:rPr>
              <w:t>O</w:t>
            </w:r>
            <w:r w:rsidRPr="1177324B" w:rsidR="00EC425C">
              <w:rPr>
                <w:sz w:val="20"/>
                <w:szCs w:val="20"/>
              </w:rPr>
              <w:t>ptimizar su ubicación</w:t>
            </w:r>
          </w:p>
          <w:p w:rsidRPr="009A0DE8" w:rsidR="00EC425C" w:rsidP="009A0DE8" w:rsidRDefault="00EC425C" w14:paraId="7A888411" w14:textId="17FFB450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7257C90E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>étodos de unitarización</w:t>
            </w:r>
          </w:p>
        </w:tc>
      </w:tr>
      <w:tr w:rsidR="00DF4052" w:rsidTr="13B01622" w14:paraId="634488F9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57CF2B11" w14:textId="2904BDD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0A7E83" w14:paraId="41B4126D" w14:textId="1657641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1A6954D" wp14:editId="1E38FA16">
                  <wp:extent cx="2489200" cy="1543050"/>
                  <wp:effectExtent l="0" t="0" r="6350" b="0"/>
                  <wp:docPr id="144960045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600451" name="Imagen 14496004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F4052" w:rsidRDefault="00EC425C" w14:paraId="3433C4FA" w14:textId="2938A8BF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La manipulación de carga será otro pilar fundamental, destacando las técnicas, equipos y normativas que aseguran un manejo seguro y productivo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25C" w:rsidP="009A0DE8" w:rsidRDefault="00EC425C" w14:paraId="7ABEBDC5" w14:textId="03C154E5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07467713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 xml:space="preserve">anipulación de carga </w:t>
            </w:r>
          </w:p>
          <w:p w:rsidRPr="009A0DE8" w:rsidR="00DF4052" w:rsidP="009A0DE8" w:rsidRDefault="00EC425C" w14:paraId="41187B72" w14:textId="4CA9DA5B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3C1460A9">
              <w:rPr>
                <w:sz w:val="20"/>
                <w:szCs w:val="20"/>
              </w:rPr>
              <w:t>T</w:t>
            </w:r>
            <w:r w:rsidRPr="1177324B" w:rsidR="00EC425C">
              <w:rPr>
                <w:sz w:val="20"/>
                <w:szCs w:val="20"/>
              </w:rPr>
              <w:t>écnicas, equipos y normativas</w:t>
            </w:r>
          </w:p>
        </w:tc>
      </w:tr>
      <w:tr w:rsidR="00DF4052" w:rsidTr="13B01622" w14:paraId="19E2FBE1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67D5F9C0" w14:textId="0BD740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0A7E83" w14:paraId="16DB20E1" w14:textId="04009E7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6CAE72F" wp14:editId="77B96ACA">
                  <wp:extent cx="2489200" cy="1562100"/>
                  <wp:effectExtent l="0" t="0" r="6350" b="0"/>
                  <wp:docPr id="102517804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178045" name="Imagen 10251780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F4052" w:rsidRDefault="00EC425C" w14:paraId="6F892151" w14:textId="0F4700C7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Junto a esto, se promoverán buenas prácticas para minimizar errores y maximizar la eficiencia en cada etapa logística.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P="00EC425C" w:rsidRDefault="00EC425C" w14:paraId="43E20F37" w14:textId="28F7F5FC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33DE030D">
              <w:rPr>
                <w:sz w:val="20"/>
                <w:szCs w:val="20"/>
              </w:rPr>
              <w:t>B</w:t>
            </w:r>
            <w:r w:rsidRPr="1177324B" w:rsidR="00EC425C">
              <w:rPr>
                <w:sz w:val="20"/>
                <w:szCs w:val="20"/>
              </w:rPr>
              <w:t>uenas prácticas</w:t>
            </w:r>
            <w:r w:rsidRPr="1177324B" w:rsidR="00EC425C">
              <w:rPr>
                <w:sz w:val="20"/>
                <w:szCs w:val="20"/>
              </w:rPr>
              <w:t xml:space="preserve"> </w:t>
            </w:r>
          </w:p>
          <w:p w:rsidRPr="009A0DE8" w:rsidR="00EC425C" w:rsidP="00EC425C" w:rsidRDefault="00EC425C" w14:paraId="7AD0087F" w14:textId="1C258890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6C352D21">
              <w:rPr>
                <w:sz w:val="20"/>
                <w:szCs w:val="20"/>
              </w:rPr>
              <w:t>E</w:t>
            </w:r>
            <w:r w:rsidRPr="1177324B" w:rsidR="00EC425C">
              <w:rPr>
                <w:sz w:val="20"/>
                <w:szCs w:val="20"/>
              </w:rPr>
              <w:t>tapa logística</w:t>
            </w:r>
          </w:p>
        </w:tc>
      </w:tr>
      <w:tr w:rsidR="00DF4052" w:rsidTr="13B01622" w14:paraId="7D46993E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16DD481C" w14:textId="3297B83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0C649D" w14:paraId="422428C6" w14:textId="23C5D9D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843E0FA" wp14:editId="39674CB6">
                  <wp:extent cx="2489200" cy="1511300"/>
                  <wp:effectExtent l="0" t="0" r="6350" b="0"/>
                  <wp:docPr id="180972704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727049" name="Imagen 180972704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F4052" w:rsidRDefault="00EC425C" w14:paraId="003CFC2A" w14:textId="7A232208">
            <w:pPr>
              <w:widowControl w:val="0"/>
              <w:rPr>
                <w:sz w:val="20"/>
                <w:szCs w:val="20"/>
              </w:rPr>
            </w:pPr>
            <w:r w:rsidRPr="00EC425C">
              <w:rPr>
                <w:sz w:val="20"/>
                <w:szCs w:val="20"/>
              </w:rPr>
              <w:t>Finalmente, se profundizará en el marcado y rotulado, herramientas indispensables para identificar, rastrear y cumplir con regulaciones, asegurando que cada mercancía llegue a su destino en óptimas condiciones.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25C" w:rsidP="009A0DE8" w:rsidRDefault="00EC425C" w14:paraId="2A06E05D" w14:textId="655402D8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03D8058D">
              <w:rPr>
                <w:sz w:val="20"/>
                <w:szCs w:val="20"/>
              </w:rPr>
              <w:t>M</w:t>
            </w:r>
            <w:r w:rsidRPr="1177324B" w:rsidR="00EC425C">
              <w:rPr>
                <w:sz w:val="20"/>
                <w:szCs w:val="20"/>
              </w:rPr>
              <w:t>arcado y rotulado</w:t>
            </w:r>
            <w:r w:rsidRPr="1177324B" w:rsidR="00EC425C">
              <w:rPr>
                <w:sz w:val="20"/>
                <w:szCs w:val="20"/>
              </w:rPr>
              <w:t xml:space="preserve"> </w:t>
            </w:r>
          </w:p>
          <w:p w:rsidR="00EC425C" w:rsidP="009A0DE8" w:rsidRDefault="00EC425C" w14:paraId="07EB7E7C" w14:textId="3E66D491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2688D7BA">
              <w:rPr>
                <w:sz w:val="20"/>
                <w:szCs w:val="20"/>
              </w:rPr>
              <w:t>I</w:t>
            </w:r>
            <w:r w:rsidRPr="1177324B" w:rsidR="00EC425C">
              <w:rPr>
                <w:sz w:val="20"/>
                <w:szCs w:val="20"/>
              </w:rPr>
              <w:t>dentificar, rastrear y cumplir con regulaciones</w:t>
            </w:r>
          </w:p>
          <w:p w:rsidR="7728301F" w:rsidP="1177324B" w:rsidRDefault="7728301F" w14:paraId="19E71843" w14:textId="0AD1BFB0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1177324B" w:rsidR="7728301F">
              <w:rPr>
                <w:sz w:val="20"/>
                <w:szCs w:val="20"/>
              </w:rPr>
              <w:t>Óptimas condiciones</w:t>
            </w:r>
          </w:p>
          <w:p w:rsidRPr="00EC425C" w:rsidR="00D800B3" w:rsidP="00EC425C" w:rsidRDefault="00D800B3" w14:paraId="3EA28EA1" w14:textId="7060047B">
            <w:pPr>
              <w:widowControl w:val="0"/>
              <w:rPr>
                <w:sz w:val="20"/>
                <w:szCs w:val="20"/>
              </w:rPr>
            </w:pPr>
          </w:p>
        </w:tc>
      </w:tr>
      <w:tr w:rsidR="00DF4052" w:rsidTr="13B01622" w14:paraId="286BAA3A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7292CBA2" w14:textId="21C8C06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8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0C649D" w14:paraId="049AF473" w14:textId="376B228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4186F8F" wp14:editId="26AFBCDD">
                  <wp:extent cx="2489200" cy="1695450"/>
                  <wp:effectExtent l="0" t="0" r="6350" b="0"/>
                  <wp:docPr id="1876087914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087914" name="Imagen 187608791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C649D" w:rsidR="00EC425C" w:rsidP="00EC425C" w:rsidRDefault="00EC425C" w14:paraId="455B4593" w14:textId="77777777">
            <w:pPr>
              <w:rPr>
                <w:sz w:val="20"/>
                <w:szCs w:val="20"/>
              </w:rPr>
            </w:pPr>
            <w:r w:rsidRPr="000C649D">
              <w:rPr>
                <w:sz w:val="20"/>
                <w:szCs w:val="20"/>
              </w:rPr>
              <w:t>¡Le invitamos a apropiarse y aplicar los conceptos y métodos disponibles para llevar a cabo disposición y logística de la carga!</w:t>
            </w:r>
          </w:p>
          <w:p w:rsidRPr="009A0DE8" w:rsidR="00DF4052" w:rsidRDefault="00DF4052" w14:paraId="47A09726" w14:textId="09CE2B2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800B3" w:rsidP="1177324B" w:rsidRDefault="00D800B3" w14:paraId="7819501F" w14:textId="57B8BDCC">
            <w:pPr>
              <w:pStyle w:val="Prrafodelista"/>
              <w:widowControl w:val="0"/>
              <w:numPr>
                <w:ilvl w:val="0"/>
                <w:numId w:val="4"/>
              </w:numPr>
              <w:ind/>
              <w:rPr>
                <w:sz w:val="22"/>
                <w:szCs w:val="22"/>
              </w:rPr>
            </w:pPr>
            <w:r w:rsidRPr="1177324B" w:rsidR="662A786A">
              <w:rPr>
                <w:sz w:val="20"/>
                <w:szCs w:val="20"/>
              </w:rPr>
              <w:t>Apropiarse y aplicar los conceptos y métodos disponibles</w:t>
            </w:r>
          </w:p>
          <w:p w:rsidRPr="009A0DE8" w:rsidR="00D800B3" w:rsidP="1177324B" w:rsidRDefault="00D800B3" w14:paraId="76D36F8F" w14:textId="220B84FA">
            <w:pPr>
              <w:pStyle w:val="Prrafodelista"/>
              <w:widowControl w:val="0"/>
              <w:numPr>
                <w:ilvl w:val="0"/>
                <w:numId w:val="4"/>
              </w:numPr>
              <w:ind/>
              <w:rPr>
                <w:sz w:val="20"/>
                <w:szCs w:val="20"/>
              </w:rPr>
            </w:pPr>
            <w:r w:rsidRPr="1177324B" w:rsidR="662A786A">
              <w:rPr>
                <w:sz w:val="20"/>
                <w:szCs w:val="20"/>
              </w:rPr>
              <w:t>Disposición y logística de la carga</w:t>
            </w:r>
          </w:p>
        </w:tc>
      </w:tr>
      <w:tr w:rsidR="00DF4052" w:rsidTr="13B01622" w14:paraId="2B8044EB" w14:textId="77777777">
        <w:trPr>
          <w:trHeight w:val="192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800B3" w14:paraId="28FEC5AF" w14:textId="751D127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9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052" w:rsidRDefault="00DF4052" w14:paraId="50F2A59D" w14:textId="5F723EB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DF4052" w:rsidP="00EC425C" w:rsidRDefault="00DF4052" w14:paraId="07C8461D" w14:textId="77777777">
            <w:pPr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800B3" w:rsidR="00DF4052" w:rsidP="00D800B3" w:rsidRDefault="00DF4052" w14:paraId="2936845A" w14:textId="77777777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F92AE6" w:rsidRDefault="00F92AE6" w14:paraId="035AD39D" w14:textId="77777777">
      <w:pPr>
        <w:spacing w:line="240" w:lineRule="auto"/>
        <w:rPr>
          <w:b/>
        </w:rPr>
      </w:pPr>
    </w:p>
    <w:sectPr w:rsidR="00F92AE6">
      <w:headerReference w:type="default" r:id="rId18"/>
      <w:footerReference w:type="default" r:id="rId19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30300" w:rsidRDefault="00A30300" w14:paraId="7D7210ED" w14:textId="77777777">
      <w:pPr>
        <w:spacing w:line="240" w:lineRule="auto"/>
      </w:pPr>
      <w:r>
        <w:separator/>
      </w:r>
    </w:p>
  </w:endnote>
  <w:endnote w:type="continuationSeparator" w:id="0">
    <w:p w:rsidR="00A30300" w:rsidRDefault="00A30300" w14:paraId="54023BE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92AE6" w:rsidRDefault="00F92AE6" w14:paraId="5E201086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30300" w:rsidRDefault="00A30300" w14:paraId="46F84CA4" w14:textId="77777777">
      <w:pPr>
        <w:spacing w:line="240" w:lineRule="auto"/>
      </w:pPr>
      <w:r>
        <w:separator/>
      </w:r>
    </w:p>
  </w:footnote>
  <w:footnote w:type="continuationSeparator" w:id="0">
    <w:p w:rsidR="00A30300" w:rsidRDefault="00A30300" w14:paraId="4229FF99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92AE6" w:rsidRDefault="005C6605" w14:paraId="7C241A4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29E119" wp14:editId="4EAD4E6D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69A69D56" wp14:editId="37EEE21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92AE6" w:rsidRDefault="005C6605" w14:paraId="6264F4E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F92AE6" w:rsidRDefault="005C6605" w14:paraId="56154778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F92AE6" w:rsidRDefault="00F92AE6" w14:paraId="0963ADD9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distT="45720" distB="45720" distL="114300" distR="114300" simplePos="0" relativeHeight="0" behindDoc="0" locked="0" layoutInCell="1" hidden="0" allowOverlap="1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">
    <w:nsid w:val="17eac5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e7f1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7b1f5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96D6ABC"/>
    <w:multiLevelType w:val="hybridMultilevel"/>
    <w:tmpl w:val="E7E00C1E"/>
    <w:lvl w:ilvl="0" w:tplc="F4DACF28">
      <w:numFmt w:val="bullet"/>
      <w:lvlText w:val="-"/>
      <w:lvlJc w:val="left"/>
      <w:pPr>
        <w:ind w:left="360" w:hanging="360"/>
      </w:pPr>
      <w:rPr>
        <w:rFonts w:hint="default" w:ascii="Arial" w:hAnsi="Arial" w:eastAsia="Arial" w:cs="Aria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28326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AE6"/>
    <w:rsid w:val="00041892"/>
    <w:rsid w:val="000A7E83"/>
    <w:rsid w:val="000C649D"/>
    <w:rsid w:val="00153DD5"/>
    <w:rsid w:val="00267400"/>
    <w:rsid w:val="003C1161"/>
    <w:rsid w:val="0059683C"/>
    <w:rsid w:val="005C6605"/>
    <w:rsid w:val="006A773E"/>
    <w:rsid w:val="00832323"/>
    <w:rsid w:val="008977E8"/>
    <w:rsid w:val="00976D26"/>
    <w:rsid w:val="009A0DE8"/>
    <w:rsid w:val="009D1263"/>
    <w:rsid w:val="00A04BCF"/>
    <w:rsid w:val="00A30300"/>
    <w:rsid w:val="00D67626"/>
    <w:rsid w:val="00D728DF"/>
    <w:rsid w:val="00D76219"/>
    <w:rsid w:val="00D800B3"/>
    <w:rsid w:val="00DF4052"/>
    <w:rsid w:val="00E70424"/>
    <w:rsid w:val="00EC425C"/>
    <w:rsid w:val="00EF3343"/>
    <w:rsid w:val="00F42BCA"/>
    <w:rsid w:val="00F92AE6"/>
    <w:rsid w:val="00FB64FB"/>
    <w:rsid w:val="03D8058D"/>
    <w:rsid w:val="053D4B98"/>
    <w:rsid w:val="0548F48F"/>
    <w:rsid w:val="05E37F97"/>
    <w:rsid w:val="07467713"/>
    <w:rsid w:val="0F3A1D76"/>
    <w:rsid w:val="1177324B"/>
    <w:rsid w:val="13B01622"/>
    <w:rsid w:val="1C4046E6"/>
    <w:rsid w:val="1F583824"/>
    <w:rsid w:val="2688D7BA"/>
    <w:rsid w:val="296576AD"/>
    <w:rsid w:val="3113C2E1"/>
    <w:rsid w:val="33DE030D"/>
    <w:rsid w:val="39537245"/>
    <w:rsid w:val="39DDAEB9"/>
    <w:rsid w:val="3C1460A9"/>
    <w:rsid w:val="413B96EA"/>
    <w:rsid w:val="4BF1915C"/>
    <w:rsid w:val="5D00F64E"/>
    <w:rsid w:val="606FF0B5"/>
    <w:rsid w:val="618737F9"/>
    <w:rsid w:val="662A786A"/>
    <w:rsid w:val="6C352D21"/>
    <w:rsid w:val="6CC919A2"/>
    <w:rsid w:val="6D4D1CB2"/>
    <w:rsid w:val="70BF8E88"/>
    <w:rsid w:val="7257C90E"/>
    <w:rsid w:val="7728301F"/>
    <w:rsid w:val="7BB2D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D895F"/>
  <w15:docId w15:val="{DDFB8F96-AE98-4C62-AF1C-BBD791B1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9A0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80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e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3.jpeg" Id="rId12" /><Relationship Type="http://schemas.openxmlformats.org/officeDocument/2006/relationships/image" Target="media/image8.jpeg" Id="rId17" /><Relationship Type="http://schemas.openxmlformats.org/officeDocument/2006/relationships/customXml" Target="../customXml/item2.xml" Id="rId2" /><Relationship Type="http://schemas.openxmlformats.org/officeDocument/2006/relationships/image" Target="media/image7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image" Target="media/image6.jpeg" Id="rId15" /><Relationship Type="http://schemas.openxmlformats.org/officeDocument/2006/relationships/image" Target="media/image1.jpeg" Id="rId10" /><Relationship Type="http://schemas.openxmlformats.org/officeDocument/2006/relationships/footer" Target="footer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1C6BC5-55E7-45D4-BFF9-83CD533436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290064-C838-42E9-B5E4-E72CCBE7781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6D9BD25A-3329-4645-BCC8-687ED44B45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Yezid Choperena</dc:creator>
  <lastModifiedBy>Nelson Ivan Vera Briceño</lastModifiedBy>
  <revision>10</revision>
  <dcterms:created xsi:type="dcterms:W3CDTF">2025-06-25T14:23:00.0000000Z</dcterms:created>
  <dcterms:modified xsi:type="dcterms:W3CDTF">2025-07-08T20:09:49.9728557Z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2025-06-25T14:23:02Z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adfcf1ea-64da-41dd-aec2-ef56b397f12a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