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CD568C" w:rsidR="0059034F" w:rsidRDefault="00325C14" w14:paraId="72E026BF" w14:textId="780D8F57">
      <w:pPr>
        <w:jc w:val="center"/>
        <w:rPr>
          <w:b/>
          <w:sz w:val="20"/>
          <w:szCs w:val="20"/>
        </w:rPr>
      </w:pPr>
      <w:r w:rsidRPr="00CD568C">
        <w:rPr>
          <w:b/>
          <w:sz w:val="20"/>
          <w:szCs w:val="20"/>
        </w:rPr>
        <w:t xml:space="preserve">ANEXO </w:t>
      </w:r>
      <w:r w:rsidRPr="00CD568C" w:rsidR="00D55C84">
        <w:rPr>
          <w:b/>
          <w:sz w:val="20"/>
          <w:szCs w:val="20"/>
        </w:rPr>
        <w:t>FORMATO COMPONENTE FORMATIVO</w:t>
      </w:r>
    </w:p>
    <w:p w:rsidRPr="00CD568C" w:rsidR="0059034F" w:rsidRDefault="0059034F" w14:paraId="1C3B5BFC" w14:textId="77777777">
      <w:pPr>
        <w:tabs>
          <w:tab w:val="left" w:pos="3224"/>
        </w:tabs>
        <w:rPr>
          <w:sz w:val="20"/>
          <w:szCs w:val="20"/>
        </w:rPr>
      </w:pPr>
    </w:p>
    <w:p w:rsidRPr="00CD568C" w:rsidR="0070224C" w:rsidRDefault="0070224C" w14:paraId="48C70A46" w14:textId="77777777">
      <w:pPr>
        <w:tabs>
          <w:tab w:val="left" w:pos="3224"/>
        </w:tabs>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D568C" w:rsidR="008F2BA6" w:rsidTr="008F2BA6" w14:paraId="63E89D76" w14:textId="77777777">
        <w:trPr>
          <w:trHeight w:val="616"/>
        </w:trPr>
        <w:tc>
          <w:tcPr>
            <w:tcW w:w="3397" w:type="dxa"/>
            <w:shd w:val="clear" w:color="auto" w:fill="auto"/>
            <w:vAlign w:val="center"/>
          </w:tcPr>
          <w:p w:rsidRPr="00CD568C" w:rsidR="008F2BA6" w:rsidP="008F2BA6" w:rsidRDefault="008F2BA6" w14:paraId="53BA2FD5" w14:textId="77777777">
            <w:pPr>
              <w:rPr>
                <w:sz w:val="20"/>
                <w:szCs w:val="20"/>
              </w:rPr>
            </w:pPr>
            <w:r w:rsidRPr="00CD568C">
              <w:rPr>
                <w:sz w:val="20"/>
                <w:szCs w:val="20"/>
              </w:rPr>
              <w:t>PROGRAMA DE FORMACIÓN</w:t>
            </w:r>
          </w:p>
        </w:tc>
        <w:tc>
          <w:tcPr>
            <w:tcW w:w="6565" w:type="dxa"/>
            <w:shd w:val="clear" w:color="auto" w:fill="auto"/>
            <w:vAlign w:val="center"/>
          </w:tcPr>
          <w:p w:rsidRPr="00CD568C" w:rsidR="008F2BA6" w:rsidP="008F2BA6" w:rsidRDefault="00503772" w14:paraId="28C9E1CF" w14:textId="4F549D4A">
            <w:pPr>
              <w:rPr>
                <w:sz w:val="20"/>
                <w:szCs w:val="20"/>
              </w:rPr>
            </w:pPr>
            <w:r w:rsidRPr="00CD568C">
              <w:rPr>
                <w:sz w:val="20"/>
                <w:szCs w:val="20"/>
              </w:rPr>
              <w:t>Descripción y funcionamiento del motor de combustión interna a gasolina.</w:t>
            </w:r>
          </w:p>
        </w:tc>
      </w:tr>
    </w:tbl>
    <w:p w:rsidRPr="00CD568C" w:rsidR="008F2BA6" w:rsidRDefault="008F2BA6" w14:paraId="7C8326A5" w14:textId="77777777">
      <w:pPr>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D568C" w:rsidR="008F2BA6" w:rsidTr="008F2BA6" w14:paraId="4A4DAB13" w14:textId="77777777">
        <w:trPr>
          <w:trHeight w:val="1298"/>
        </w:trPr>
        <w:tc>
          <w:tcPr>
            <w:tcW w:w="1838" w:type="dxa"/>
            <w:shd w:val="clear" w:color="auto" w:fill="auto"/>
            <w:vAlign w:val="center"/>
          </w:tcPr>
          <w:p w:rsidRPr="00CD568C" w:rsidR="008F2BA6" w:rsidP="008F2BA6" w:rsidRDefault="008F2BA6" w14:paraId="0F04FCEC" w14:textId="77777777">
            <w:pPr>
              <w:rPr>
                <w:sz w:val="20"/>
                <w:szCs w:val="20"/>
              </w:rPr>
            </w:pPr>
            <w:r w:rsidRPr="00CD568C">
              <w:rPr>
                <w:sz w:val="20"/>
                <w:szCs w:val="20"/>
              </w:rPr>
              <w:t>COMPETENCIA</w:t>
            </w:r>
          </w:p>
        </w:tc>
        <w:tc>
          <w:tcPr>
            <w:tcW w:w="2835" w:type="dxa"/>
            <w:shd w:val="clear" w:color="auto" w:fill="auto"/>
            <w:vAlign w:val="center"/>
          </w:tcPr>
          <w:p w:rsidRPr="00CD568C" w:rsidR="008F2BA6" w:rsidP="008F2BA6" w:rsidRDefault="00503772" w14:paraId="4D67ADFE" w14:textId="5B6B6EFB">
            <w:pPr>
              <w:rPr>
                <w:bCs/>
                <w:sz w:val="20"/>
                <w:szCs w:val="20"/>
                <w:u w:val="single"/>
              </w:rPr>
            </w:pPr>
            <w:r w:rsidRPr="00CD568C">
              <w:rPr>
                <w:sz w:val="20"/>
                <w:szCs w:val="20"/>
              </w:rPr>
              <w:t>280601020.</w:t>
            </w:r>
            <w:r w:rsidRPr="007E4800">
              <w:rPr>
                <w:b w:val="0"/>
                <w:sz w:val="20"/>
                <w:szCs w:val="20"/>
              </w:rPr>
              <w:t>Corregir fallas de componentes de los motores a gasolina y gas, de acuerdo con parámetros del fabricante y/o empresa.</w:t>
            </w:r>
          </w:p>
        </w:tc>
        <w:tc>
          <w:tcPr>
            <w:tcW w:w="2126" w:type="dxa"/>
            <w:shd w:val="clear" w:color="auto" w:fill="auto"/>
            <w:vAlign w:val="center"/>
          </w:tcPr>
          <w:p w:rsidRPr="00CD568C" w:rsidR="008F2BA6" w:rsidP="008F2BA6" w:rsidRDefault="008F2BA6" w14:paraId="1D8AD553" w14:textId="77777777">
            <w:pPr>
              <w:rPr>
                <w:sz w:val="20"/>
                <w:szCs w:val="20"/>
              </w:rPr>
            </w:pPr>
            <w:r w:rsidRPr="00CD568C">
              <w:rPr>
                <w:sz w:val="20"/>
                <w:szCs w:val="20"/>
              </w:rPr>
              <w:t>RESULTADOS DE APRENDIZAJE</w:t>
            </w:r>
          </w:p>
        </w:tc>
        <w:tc>
          <w:tcPr>
            <w:tcW w:w="3163" w:type="dxa"/>
            <w:shd w:val="clear" w:color="auto" w:fill="auto"/>
            <w:vAlign w:val="center"/>
          </w:tcPr>
          <w:p w:rsidRPr="00CD568C" w:rsidR="008F2BA6" w:rsidP="008F2BA6" w:rsidRDefault="00E35404" w14:paraId="722681C7" w14:textId="016D6F63">
            <w:pPr>
              <w:rPr>
                <w:b w:val="0"/>
                <w:sz w:val="20"/>
                <w:szCs w:val="20"/>
              </w:rPr>
            </w:pPr>
            <w:r w:rsidRPr="00CD568C">
              <w:rPr>
                <w:sz w:val="20"/>
                <w:szCs w:val="20"/>
              </w:rPr>
              <w:t>280601020-0</w:t>
            </w:r>
            <w:r w:rsidRPr="00CD568C" w:rsidR="004C5923">
              <w:rPr>
                <w:sz w:val="20"/>
                <w:szCs w:val="20"/>
              </w:rPr>
              <w:t>1</w:t>
            </w:r>
            <w:r w:rsidRPr="00CD568C">
              <w:rPr>
                <w:sz w:val="20"/>
                <w:szCs w:val="20"/>
              </w:rPr>
              <w:t>.</w:t>
            </w:r>
            <w:r w:rsidRPr="00CD568C">
              <w:rPr>
                <w:b w:val="0"/>
                <w:bCs/>
                <w:sz w:val="20"/>
                <w:szCs w:val="20"/>
              </w:rPr>
              <w:t xml:space="preserve"> Establecer el estado y funcionamiento del motor con productividad y eficiencia, ajustados a los estándares de calidad, seguridad y manuales del fabricante.</w:t>
            </w:r>
          </w:p>
        </w:tc>
      </w:tr>
    </w:tbl>
    <w:p w:rsidRPr="00CD568C" w:rsidR="0059034F" w:rsidRDefault="0059034F" w14:paraId="587837DD" w14:textId="77777777">
      <w:pPr>
        <w:rPr>
          <w:sz w:val="20"/>
          <w:szCs w:val="20"/>
        </w:rPr>
      </w:pPr>
    </w:p>
    <w:tbl>
      <w:tblPr>
        <w:tblStyle w:val="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D568C" w:rsidR="0059034F" w:rsidTr="00636E26" w14:paraId="159EF054" w14:textId="77777777">
        <w:trPr>
          <w:trHeight w:val="735"/>
        </w:trPr>
        <w:tc>
          <w:tcPr>
            <w:tcW w:w="3397" w:type="dxa"/>
            <w:shd w:val="clear" w:color="auto" w:fill="auto"/>
            <w:vAlign w:val="center"/>
          </w:tcPr>
          <w:p w:rsidRPr="00CD568C" w:rsidR="0059034F" w:rsidRDefault="00D55C84" w14:paraId="17040F00" w14:textId="77777777">
            <w:pPr>
              <w:rPr>
                <w:sz w:val="20"/>
                <w:szCs w:val="20"/>
              </w:rPr>
            </w:pPr>
            <w:r w:rsidRPr="00CD568C">
              <w:rPr>
                <w:sz w:val="20"/>
                <w:szCs w:val="20"/>
              </w:rPr>
              <w:t>NÚMERO DEL COMPONENTE FORMATIVO</w:t>
            </w:r>
          </w:p>
        </w:tc>
        <w:tc>
          <w:tcPr>
            <w:tcW w:w="6565" w:type="dxa"/>
            <w:shd w:val="clear" w:color="auto" w:fill="auto"/>
            <w:vAlign w:val="center"/>
          </w:tcPr>
          <w:p w:rsidRPr="00CD568C" w:rsidR="0059034F" w:rsidRDefault="00503772" w14:paraId="11C03431" w14:textId="0FB8E807">
            <w:pPr>
              <w:rPr>
                <w:color w:val="595959" w:themeColor="text1" w:themeTint="A6"/>
                <w:sz w:val="20"/>
                <w:szCs w:val="20"/>
              </w:rPr>
            </w:pPr>
            <w:r w:rsidRPr="00CD568C">
              <w:rPr>
                <w:b w:val="0"/>
                <w:bCs/>
                <w:sz w:val="20"/>
                <w:szCs w:val="20"/>
              </w:rPr>
              <w:t>01</w:t>
            </w:r>
          </w:p>
        </w:tc>
      </w:tr>
      <w:tr w:rsidRPr="00CD568C" w:rsidR="00503772" w:rsidTr="00636E26" w14:paraId="26E8C2D4" w14:textId="77777777">
        <w:trPr>
          <w:trHeight w:val="756"/>
        </w:trPr>
        <w:tc>
          <w:tcPr>
            <w:tcW w:w="3397" w:type="dxa"/>
            <w:shd w:val="clear" w:color="auto" w:fill="auto"/>
            <w:vAlign w:val="center"/>
          </w:tcPr>
          <w:p w:rsidRPr="00CD568C" w:rsidR="00503772" w:rsidP="00503772" w:rsidRDefault="00503772" w14:paraId="0D7686A8" w14:textId="77777777">
            <w:pPr>
              <w:rPr>
                <w:sz w:val="20"/>
                <w:szCs w:val="20"/>
              </w:rPr>
            </w:pPr>
            <w:r w:rsidRPr="00CD568C">
              <w:rPr>
                <w:sz w:val="20"/>
                <w:szCs w:val="20"/>
              </w:rPr>
              <w:t>NOMBRE DEL COMPONENTE FORMATIVO</w:t>
            </w:r>
          </w:p>
        </w:tc>
        <w:tc>
          <w:tcPr>
            <w:tcW w:w="6565" w:type="dxa"/>
            <w:shd w:val="clear" w:color="auto" w:fill="auto"/>
            <w:vAlign w:val="center"/>
          </w:tcPr>
          <w:p w:rsidRPr="00CD568C" w:rsidR="00503772" w:rsidP="00503772" w:rsidRDefault="00503772" w14:paraId="1718A118" w14:textId="312C4573">
            <w:pPr>
              <w:rPr>
                <w:color w:val="595959" w:themeColor="text1" w:themeTint="A6"/>
                <w:sz w:val="20"/>
                <w:szCs w:val="20"/>
              </w:rPr>
            </w:pPr>
            <w:r w:rsidRPr="00CD568C">
              <w:rPr>
                <w:sz w:val="20"/>
                <w:szCs w:val="20"/>
              </w:rPr>
              <w:t>Funcionamiento del bloque motor: cilindros y alojamientos de pistones.</w:t>
            </w:r>
          </w:p>
        </w:tc>
      </w:tr>
      <w:tr w:rsidRPr="00CD568C" w:rsidR="00503772" w:rsidTr="00636E26" w14:paraId="09C79858" w14:textId="77777777">
        <w:trPr>
          <w:trHeight w:val="629"/>
        </w:trPr>
        <w:tc>
          <w:tcPr>
            <w:tcW w:w="3397" w:type="dxa"/>
            <w:shd w:val="clear" w:color="auto" w:fill="auto"/>
            <w:vAlign w:val="center"/>
          </w:tcPr>
          <w:p w:rsidRPr="00CD568C" w:rsidR="00503772" w:rsidP="00503772" w:rsidRDefault="00503772" w14:paraId="4A86FFD4" w14:textId="77777777">
            <w:pPr>
              <w:rPr>
                <w:sz w:val="20"/>
                <w:szCs w:val="20"/>
              </w:rPr>
            </w:pPr>
            <w:r w:rsidRPr="00CD568C">
              <w:rPr>
                <w:sz w:val="20"/>
                <w:szCs w:val="20"/>
              </w:rPr>
              <w:t>BREVE DESCRIPCIÓN</w:t>
            </w:r>
          </w:p>
        </w:tc>
        <w:tc>
          <w:tcPr>
            <w:tcW w:w="6565" w:type="dxa"/>
            <w:shd w:val="clear" w:color="auto" w:fill="auto"/>
            <w:vAlign w:val="center"/>
          </w:tcPr>
          <w:p w:rsidRPr="00CD568C" w:rsidR="00503772" w:rsidP="00915388" w:rsidRDefault="00915388" w14:paraId="3811466D" w14:textId="66B84487">
            <w:pPr>
              <w:jc w:val="both"/>
              <w:rPr>
                <w:b w:val="0"/>
                <w:sz w:val="20"/>
                <w:szCs w:val="20"/>
              </w:rPr>
            </w:pPr>
            <w:r w:rsidRPr="00CD568C">
              <w:rPr>
                <w:b w:val="0"/>
                <w:sz w:val="20"/>
                <w:szCs w:val="20"/>
              </w:rPr>
              <w:t>Este componente formativo aborda fundamentos teóricos y prácticos del funcionamiento del bloque motor, cilindros y alojamientos de pistones. Explora su estructura, materiales, métodos de rectificación y ajuste de holguras, destacando el impacto en rendimiento y durabilidad. Además, analiza camisas secas y húmedas, así como técnicas de mantenimiento.</w:t>
            </w:r>
          </w:p>
        </w:tc>
      </w:tr>
      <w:tr w:rsidRPr="00CD568C" w:rsidR="00503772" w:rsidTr="00636E26" w14:paraId="1D1D8101" w14:textId="77777777">
        <w:trPr>
          <w:trHeight w:val="567"/>
        </w:trPr>
        <w:tc>
          <w:tcPr>
            <w:tcW w:w="3397" w:type="dxa"/>
            <w:shd w:val="clear" w:color="auto" w:fill="auto"/>
            <w:vAlign w:val="center"/>
          </w:tcPr>
          <w:p w:rsidRPr="00CD568C" w:rsidR="00503772" w:rsidP="00503772" w:rsidRDefault="00503772" w14:paraId="492C2C27" w14:textId="77777777">
            <w:pPr>
              <w:rPr>
                <w:sz w:val="20"/>
                <w:szCs w:val="20"/>
              </w:rPr>
            </w:pPr>
            <w:r w:rsidRPr="00CD568C">
              <w:rPr>
                <w:sz w:val="20"/>
                <w:szCs w:val="20"/>
              </w:rPr>
              <w:t>PALABRAS CLAVE</w:t>
            </w:r>
          </w:p>
        </w:tc>
        <w:tc>
          <w:tcPr>
            <w:tcW w:w="6565" w:type="dxa"/>
            <w:shd w:val="clear" w:color="auto" w:fill="auto"/>
            <w:vAlign w:val="center"/>
          </w:tcPr>
          <w:p w:rsidRPr="00CD568C" w:rsidR="00503772" w:rsidP="00503772" w:rsidRDefault="00915388" w14:paraId="3EA6B93F" w14:textId="628923ED">
            <w:pPr>
              <w:rPr>
                <w:color w:val="595959" w:themeColor="text1" w:themeTint="A6"/>
                <w:sz w:val="20"/>
                <w:szCs w:val="20"/>
              </w:rPr>
            </w:pPr>
            <w:r w:rsidRPr="00CD568C">
              <w:rPr>
                <w:b w:val="0"/>
                <w:sz w:val="20"/>
                <w:szCs w:val="20"/>
              </w:rPr>
              <w:t>Bloque motor, cilindros, camisas, rectificación, holguras.</w:t>
            </w:r>
          </w:p>
        </w:tc>
      </w:tr>
    </w:tbl>
    <w:p w:rsidRPr="00CD568C" w:rsidR="0059034F" w:rsidRDefault="0059034F" w14:paraId="0FEAB20C" w14:textId="77777777">
      <w:pPr>
        <w:rPr>
          <w:sz w:val="20"/>
          <w:szCs w:val="20"/>
        </w:rPr>
      </w:pPr>
    </w:p>
    <w:tbl>
      <w:tblPr>
        <w:tblStyle w:val="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D568C" w:rsidR="0059034F" w:rsidTr="00E528DA" w14:paraId="656B9C5F" w14:textId="77777777">
        <w:trPr>
          <w:trHeight w:val="623"/>
        </w:trPr>
        <w:tc>
          <w:tcPr>
            <w:tcW w:w="3397" w:type="dxa"/>
            <w:shd w:val="clear" w:color="auto" w:fill="auto"/>
            <w:vAlign w:val="center"/>
          </w:tcPr>
          <w:p w:rsidRPr="00CD568C" w:rsidR="0059034F" w:rsidRDefault="00D55C84" w14:paraId="39BD300E" w14:textId="77777777">
            <w:pPr>
              <w:rPr>
                <w:sz w:val="20"/>
                <w:szCs w:val="20"/>
              </w:rPr>
            </w:pPr>
            <w:r w:rsidRPr="00CD568C">
              <w:rPr>
                <w:sz w:val="20"/>
                <w:szCs w:val="20"/>
              </w:rPr>
              <w:t>ÁREA OCUPACIONAL</w:t>
            </w:r>
          </w:p>
        </w:tc>
        <w:tc>
          <w:tcPr>
            <w:tcW w:w="6565" w:type="dxa"/>
            <w:shd w:val="clear" w:color="auto" w:fill="auto"/>
            <w:vAlign w:val="center"/>
          </w:tcPr>
          <w:p w:rsidRPr="00CD568C" w:rsidR="0059034F" w:rsidRDefault="00E528DA" w14:paraId="5959CF1E" w14:textId="493B10F2">
            <w:pPr>
              <w:rPr>
                <w:b w:val="0"/>
                <w:sz w:val="20"/>
                <w:szCs w:val="20"/>
              </w:rPr>
            </w:pPr>
            <w:r w:rsidRPr="00CD568C">
              <w:rPr>
                <w:b w:val="0"/>
                <w:sz w:val="20"/>
                <w:szCs w:val="20"/>
              </w:rPr>
              <w:t>Procesamiento, fabricación y ensamble</w:t>
            </w:r>
          </w:p>
        </w:tc>
      </w:tr>
      <w:tr w:rsidRPr="00CD568C" w:rsidR="0059034F" w:rsidTr="00636E26" w14:paraId="3B672B62" w14:textId="77777777">
        <w:trPr>
          <w:trHeight w:val="605"/>
        </w:trPr>
        <w:tc>
          <w:tcPr>
            <w:tcW w:w="3397" w:type="dxa"/>
            <w:shd w:val="clear" w:color="auto" w:fill="auto"/>
            <w:vAlign w:val="center"/>
          </w:tcPr>
          <w:p w:rsidRPr="00CD568C" w:rsidR="0059034F" w:rsidRDefault="00D55C84" w14:paraId="6C5AC69F" w14:textId="77777777">
            <w:pPr>
              <w:rPr>
                <w:sz w:val="20"/>
                <w:szCs w:val="20"/>
              </w:rPr>
            </w:pPr>
            <w:r w:rsidRPr="00CD568C">
              <w:rPr>
                <w:sz w:val="20"/>
                <w:szCs w:val="20"/>
              </w:rPr>
              <w:t>IDIOMA</w:t>
            </w:r>
          </w:p>
        </w:tc>
        <w:tc>
          <w:tcPr>
            <w:tcW w:w="6565" w:type="dxa"/>
            <w:shd w:val="clear" w:color="auto" w:fill="auto"/>
            <w:vAlign w:val="center"/>
          </w:tcPr>
          <w:p w:rsidRPr="00CD568C" w:rsidR="0059034F" w:rsidRDefault="00E528DA" w14:paraId="7182A0FE" w14:textId="1D697387">
            <w:pPr>
              <w:rPr>
                <w:color w:val="595959" w:themeColor="text1" w:themeTint="A6"/>
                <w:sz w:val="20"/>
                <w:szCs w:val="20"/>
              </w:rPr>
            </w:pPr>
            <w:r w:rsidRPr="00CD568C">
              <w:rPr>
                <w:color w:val="000000"/>
                <w:sz w:val="20"/>
                <w:szCs w:val="20"/>
              </w:rPr>
              <w:t>Español</w:t>
            </w:r>
          </w:p>
        </w:tc>
      </w:tr>
    </w:tbl>
    <w:p w:rsidRPr="00CD568C" w:rsidR="0059034F" w:rsidRDefault="0059034F" w14:paraId="7FF812DC" w14:textId="77777777">
      <w:pPr>
        <w:rPr>
          <w:sz w:val="20"/>
          <w:szCs w:val="20"/>
        </w:rPr>
      </w:pPr>
    </w:p>
    <w:p w:rsidRPr="00CD568C" w:rsidR="0059034F" w:rsidRDefault="0059034F" w14:paraId="38703355" w14:textId="1BDAA437">
      <w:pPr>
        <w:rPr>
          <w:color w:val="595959" w:themeColor="text1" w:themeTint="A6"/>
          <w:sz w:val="20"/>
          <w:szCs w:val="20"/>
        </w:rPr>
      </w:pPr>
    </w:p>
    <w:p w:rsidRPr="00CD568C" w:rsidR="006615B3" w:rsidRDefault="006615B3" w14:paraId="2DDA804A" w14:textId="3278541A">
      <w:pPr>
        <w:rPr>
          <w:color w:val="595959" w:themeColor="text1" w:themeTint="A6"/>
          <w:sz w:val="20"/>
          <w:szCs w:val="20"/>
        </w:rPr>
      </w:pPr>
    </w:p>
    <w:p w:rsidRPr="00CD568C" w:rsidR="006615B3" w:rsidRDefault="006615B3" w14:paraId="4D3F2C48" w14:textId="0B92A0E6">
      <w:pPr>
        <w:rPr>
          <w:color w:val="595959" w:themeColor="text1" w:themeTint="A6"/>
          <w:sz w:val="20"/>
          <w:szCs w:val="20"/>
        </w:rPr>
      </w:pPr>
    </w:p>
    <w:p w:rsidRPr="00CD568C" w:rsidR="006615B3" w:rsidRDefault="006615B3" w14:paraId="133349C2" w14:textId="31A165C7">
      <w:pPr>
        <w:rPr>
          <w:color w:val="595959" w:themeColor="text1" w:themeTint="A6"/>
          <w:sz w:val="20"/>
          <w:szCs w:val="20"/>
        </w:rPr>
      </w:pPr>
    </w:p>
    <w:p w:rsidRPr="00CD568C" w:rsidR="006615B3" w:rsidRDefault="006615B3" w14:paraId="17CA5604" w14:textId="48529F4F">
      <w:pPr>
        <w:rPr>
          <w:color w:val="595959" w:themeColor="text1" w:themeTint="A6"/>
          <w:sz w:val="20"/>
          <w:szCs w:val="20"/>
        </w:rPr>
      </w:pPr>
    </w:p>
    <w:p w:rsidRPr="00CD568C" w:rsidR="006615B3" w:rsidRDefault="006615B3" w14:paraId="24B67AF5" w14:textId="0797DA01">
      <w:pPr>
        <w:rPr>
          <w:color w:val="595959" w:themeColor="text1" w:themeTint="A6"/>
          <w:sz w:val="20"/>
          <w:szCs w:val="20"/>
        </w:rPr>
      </w:pPr>
    </w:p>
    <w:p w:rsidRPr="00CD568C" w:rsidR="006615B3" w:rsidRDefault="006615B3" w14:paraId="67931966" w14:textId="1142515F">
      <w:pPr>
        <w:rPr>
          <w:color w:val="595959" w:themeColor="text1" w:themeTint="A6"/>
          <w:sz w:val="20"/>
          <w:szCs w:val="20"/>
        </w:rPr>
      </w:pPr>
    </w:p>
    <w:p w:rsidRPr="00CD568C" w:rsidR="006615B3" w:rsidRDefault="006615B3" w14:paraId="383871E5" w14:textId="6876237F">
      <w:pPr>
        <w:rPr>
          <w:color w:val="595959" w:themeColor="text1" w:themeTint="A6"/>
          <w:sz w:val="20"/>
          <w:szCs w:val="20"/>
        </w:rPr>
      </w:pPr>
    </w:p>
    <w:p w:rsidRPr="00CD568C" w:rsidR="006615B3" w:rsidRDefault="006615B3" w14:paraId="173CC004" w14:textId="109F1D1E">
      <w:pPr>
        <w:rPr>
          <w:color w:val="595959" w:themeColor="text1" w:themeTint="A6"/>
          <w:sz w:val="20"/>
          <w:szCs w:val="20"/>
        </w:rPr>
      </w:pPr>
    </w:p>
    <w:p w:rsidRPr="00CD568C" w:rsidR="006615B3" w:rsidRDefault="006615B3" w14:paraId="432CBC33" w14:textId="4629D060">
      <w:pPr>
        <w:rPr>
          <w:color w:val="595959" w:themeColor="text1" w:themeTint="A6"/>
          <w:sz w:val="20"/>
          <w:szCs w:val="20"/>
        </w:rPr>
      </w:pPr>
    </w:p>
    <w:p w:rsidRPr="00CD568C" w:rsidR="00764E3C" w:rsidRDefault="00764E3C" w14:paraId="4D2BCAD7" w14:textId="77777777">
      <w:pPr>
        <w:rPr>
          <w:color w:val="595959" w:themeColor="text1" w:themeTint="A6"/>
          <w:sz w:val="20"/>
          <w:szCs w:val="20"/>
        </w:rPr>
      </w:pPr>
    </w:p>
    <w:p w:rsidR="3D1A5A1C" w:rsidP="422E370E" w:rsidRDefault="3D1A5A1C" w14:paraId="582529CE" w14:textId="5BC0107E">
      <w:pPr>
        <w:rPr>
          <w:color w:val="000000" w:themeColor="text1"/>
          <w:sz w:val="20"/>
          <w:szCs w:val="20"/>
        </w:rPr>
      </w:pPr>
    </w:p>
    <w:p w:rsidR="422E370E" w:rsidP="422E370E" w:rsidRDefault="422E370E" w14:paraId="62465892" w14:textId="11A7D07D">
      <w:pPr>
        <w:rPr>
          <w:color w:val="000000" w:themeColor="text1"/>
          <w:sz w:val="20"/>
          <w:szCs w:val="20"/>
        </w:rPr>
      </w:pPr>
    </w:p>
    <w:p w:rsidR="422E370E" w:rsidP="422E370E" w:rsidRDefault="422E370E" w14:paraId="1AE0C03C" w14:textId="6AFF66FA">
      <w:pPr>
        <w:rPr>
          <w:color w:val="000000" w:themeColor="text1"/>
          <w:sz w:val="20"/>
          <w:szCs w:val="20"/>
        </w:rPr>
      </w:pPr>
    </w:p>
    <w:p w:rsidR="422E370E" w:rsidP="422E370E" w:rsidRDefault="422E370E" w14:paraId="523B5C45" w14:textId="1056B880">
      <w:pPr>
        <w:rPr>
          <w:color w:val="000000" w:themeColor="text1"/>
          <w:sz w:val="20"/>
          <w:szCs w:val="20"/>
        </w:rPr>
      </w:pPr>
    </w:p>
    <w:p w:rsidR="422E370E" w:rsidP="422E370E" w:rsidRDefault="422E370E" w14:paraId="0CBA6F03" w14:textId="6E0D317B">
      <w:pPr>
        <w:rPr>
          <w:color w:val="000000" w:themeColor="text1"/>
          <w:sz w:val="20"/>
          <w:szCs w:val="20"/>
        </w:rPr>
      </w:pPr>
    </w:p>
    <w:p w:rsidR="422E370E" w:rsidP="422E370E" w:rsidRDefault="422E370E" w14:paraId="6F8636FF" w14:textId="5A6E9BA0">
      <w:pPr>
        <w:rPr>
          <w:color w:val="000000" w:themeColor="text1"/>
          <w:sz w:val="20"/>
          <w:szCs w:val="20"/>
        </w:rPr>
      </w:pPr>
    </w:p>
    <w:p w:rsidR="006615B3" w:rsidRDefault="006615B3" w14:paraId="029EA02C" w14:textId="186D9E32">
      <w:pPr>
        <w:rPr>
          <w:color w:val="000000" w:themeColor="text1"/>
          <w:sz w:val="20"/>
          <w:szCs w:val="20"/>
        </w:rPr>
      </w:pPr>
    </w:p>
    <w:p w:rsidRPr="00CD568C" w:rsidR="006615B3" w:rsidRDefault="006615B3" w14:paraId="5ACE578F" w14:textId="6195D695">
      <w:pPr>
        <w:rPr>
          <w:color w:val="595959" w:themeColor="text1" w:themeTint="A6"/>
          <w:sz w:val="20"/>
          <w:szCs w:val="20"/>
        </w:rPr>
      </w:pPr>
    </w:p>
    <w:p w:rsidRPr="00CD568C" w:rsidR="006615B3" w:rsidRDefault="006615B3" w14:paraId="4ECC9CBD" w14:textId="1908D485">
      <w:pPr>
        <w:rPr>
          <w:color w:val="595959" w:themeColor="text1" w:themeTint="A6"/>
          <w:sz w:val="20"/>
          <w:szCs w:val="20"/>
        </w:rPr>
      </w:pPr>
    </w:p>
    <w:p w:rsidRPr="00CD568C" w:rsidR="006615B3" w:rsidRDefault="006615B3" w14:paraId="3CAB91CF" w14:textId="45C33060">
      <w:pPr>
        <w:rPr>
          <w:color w:val="595959" w:themeColor="text1" w:themeTint="A6"/>
          <w:sz w:val="20"/>
          <w:szCs w:val="20"/>
        </w:rPr>
      </w:pPr>
    </w:p>
    <w:p w:rsidRPr="00CD568C" w:rsidR="006615B3" w:rsidRDefault="006615B3" w14:paraId="1F417D52" w14:textId="5D9EA999">
      <w:pPr>
        <w:rPr>
          <w:color w:val="595959" w:themeColor="text1" w:themeTint="A6"/>
          <w:sz w:val="20"/>
          <w:szCs w:val="20"/>
        </w:rPr>
      </w:pPr>
    </w:p>
    <w:p w:rsidRPr="00CD568C"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sidRPr="00CD568C">
        <w:rPr>
          <w:b/>
          <w:color w:val="000000"/>
          <w:sz w:val="20"/>
          <w:szCs w:val="20"/>
        </w:rPr>
        <w:t xml:space="preserve">TABLA DE CONTENIDOS </w:t>
      </w:r>
    </w:p>
    <w:p w:rsidRPr="00CD568C" w:rsidR="0059034F" w:rsidRDefault="0059034F" w14:paraId="73D59DBC" w14:textId="77777777">
      <w:pPr>
        <w:rPr>
          <w:b/>
          <w:sz w:val="20"/>
          <w:szCs w:val="20"/>
        </w:rPr>
      </w:pPr>
    </w:p>
    <w:p w:rsidRPr="00CD568C" w:rsidR="00F410C6" w:rsidP="00F410C6" w:rsidRDefault="00F410C6" w14:paraId="7D3C2EE0" w14:textId="77777777">
      <w:pPr>
        <w:spacing w:line="360" w:lineRule="auto"/>
        <w:rPr>
          <w:rFonts w:eastAsia="Times New Roman"/>
          <w:b/>
          <w:bCs/>
          <w:sz w:val="20"/>
          <w:szCs w:val="20"/>
          <w:lang w:val="es-ES" w:eastAsia="es-ES"/>
        </w:rPr>
      </w:pPr>
      <w:bookmarkStart w:name="_Hlk194355307" w:id="0"/>
      <w:r w:rsidRPr="00CD568C">
        <w:rPr>
          <w:rFonts w:eastAsia="Times New Roman"/>
          <w:b/>
          <w:bCs/>
          <w:sz w:val="20"/>
          <w:szCs w:val="20"/>
          <w:lang w:val="es-ES" w:eastAsia="es-ES"/>
        </w:rPr>
        <w:t>Introducción</w:t>
      </w:r>
    </w:p>
    <w:p w:rsidRPr="00CD568C" w:rsidR="00F410C6" w:rsidP="00F410C6" w:rsidRDefault="00F410C6" w14:paraId="2B18DA0A" w14:textId="50D39E11">
      <w:pPr>
        <w:spacing w:line="360" w:lineRule="auto"/>
        <w:rPr>
          <w:rFonts w:eastAsia="Times New Roman"/>
          <w:sz w:val="20"/>
          <w:szCs w:val="20"/>
          <w:lang w:val="es-ES" w:eastAsia="es-ES"/>
        </w:rPr>
      </w:pPr>
      <w:r w:rsidRPr="00CD568C">
        <w:rPr>
          <w:rFonts w:eastAsia="Times New Roman"/>
          <w:b/>
          <w:bCs/>
          <w:sz w:val="20"/>
          <w:szCs w:val="20"/>
          <w:lang w:val="es-ES" w:eastAsia="es-ES"/>
        </w:rPr>
        <w:t>1. El bloque de cilindros</w:t>
      </w:r>
      <w:r w:rsidRPr="00CD568C">
        <w:rPr>
          <w:rFonts w:eastAsia="Times New Roman"/>
          <w:sz w:val="20"/>
          <w:szCs w:val="20"/>
          <w:lang w:val="es-ES" w:eastAsia="es-ES"/>
        </w:rPr>
        <w:br/>
      </w:r>
      <w:r w:rsidRPr="00CD568C">
        <w:rPr>
          <w:rFonts w:eastAsia="Times New Roman"/>
          <w:sz w:val="20"/>
          <w:szCs w:val="20"/>
          <w:lang w:val="es-ES" w:eastAsia="es-ES"/>
        </w:rPr>
        <w:t xml:space="preserve">    1.1. Definición y función del bloque de cilindros</w:t>
      </w:r>
      <w:r w:rsidRPr="00CD568C">
        <w:rPr>
          <w:rFonts w:eastAsia="Times New Roman"/>
          <w:sz w:val="20"/>
          <w:szCs w:val="20"/>
          <w:lang w:val="es-ES" w:eastAsia="es-ES"/>
        </w:rPr>
        <w:br/>
      </w:r>
      <w:r w:rsidRPr="00CD568C">
        <w:rPr>
          <w:rFonts w:eastAsia="Times New Roman"/>
          <w:sz w:val="20"/>
          <w:szCs w:val="20"/>
          <w:lang w:val="es-ES" w:eastAsia="es-ES"/>
        </w:rPr>
        <w:t xml:space="preserve">    1.2. Materiales y construcción del bloque de cilindros</w:t>
      </w:r>
      <w:r w:rsidRPr="00CD568C">
        <w:rPr>
          <w:rFonts w:eastAsia="Times New Roman"/>
          <w:sz w:val="20"/>
          <w:szCs w:val="20"/>
          <w:lang w:val="es-ES" w:eastAsia="es-ES"/>
        </w:rPr>
        <w:br/>
      </w:r>
      <w:r w:rsidRPr="00CD568C">
        <w:rPr>
          <w:rFonts w:eastAsia="Times New Roman"/>
          <w:sz w:val="20"/>
          <w:szCs w:val="20"/>
          <w:lang w:val="es-ES" w:eastAsia="es-ES"/>
        </w:rPr>
        <w:t xml:space="preserve">    1.3. Fallas comunes en el bloque de cilindros y su diagnóstico</w:t>
      </w:r>
    </w:p>
    <w:p w:rsidRPr="00CD568C" w:rsidR="00F410C6" w:rsidP="00F410C6" w:rsidRDefault="00F410C6" w14:paraId="73717032" w14:textId="251959D1">
      <w:pPr>
        <w:spacing w:line="360" w:lineRule="auto"/>
        <w:rPr>
          <w:rFonts w:eastAsia="Times New Roman"/>
          <w:sz w:val="20"/>
          <w:szCs w:val="20"/>
          <w:lang w:val="es-ES" w:eastAsia="es-ES"/>
        </w:rPr>
      </w:pPr>
      <w:r w:rsidRPr="00CD568C">
        <w:rPr>
          <w:rFonts w:eastAsia="Times New Roman"/>
          <w:b/>
          <w:bCs/>
          <w:sz w:val="20"/>
          <w:szCs w:val="20"/>
          <w:lang w:val="es-ES" w:eastAsia="es-ES"/>
        </w:rPr>
        <w:t>2. Camisas de cilindros</w:t>
      </w:r>
      <w:r w:rsidRPr="00CD568C">
        <w:rPr>
          <w:rFonts w:eastAsia="Times New Roman"/>
          <w:sz w:val="20"/>
          <w:szCs w:val="20"/>
          <w:lang w:val="es-ES" w:eastAsia="es-ES"/>
        </w:rPr>
        <w:br/>
      </w:r>
      <w:r w:rsidRPr="00CD568C">
        <w:rPr>
          <w:rFonts w:eastAsia="Times New Roman"/>
          <w:sz w:val="20"/>
          <w:szCs w:val="20"/>
          <w:lang w:val="es-ES" w:eastAsia="es-ES"/>
        </w:rPr>
        <w:t xml:space="preserve">   2.1. Tipos de camisas de cilindro</w:t>
      </w:r>
      <w:r w:rsidRPr="00CD568C">
        <w:rPr>
          <w:rFonts w:eastAsia="Times New Roman"/>
          <w:sz w:val="20"/>
          <w:szCs w:val="20"/>
          <w:lang w:val="es-ES" w:eastAsia="es-ES"/>
        </w:rPr>
        <w:br/>
      </w:r>
      <w:r w:rsidRPr="00CD568C">
        <w:rPr>
          <w:rFonts w:eastAsia="Times New Roman"/>
          <w:sz w:val="20"/>
          <w:szCs w:val="20"/>
          <w:lang w:val="es-ES" w:eastAsia="es-ES"/>
        </w:rPr>
        <w:t xml:space="preserve">       2.1.1. Camisas secas: características y aplicaciones</w:t>
      </w:r>
      <w:r w:rsidRPr="00CD568C">
        <w:rPr>
          <w:rFonts w:eastAsia="Times New Roman"/>
          <w:sz w:val="20"/>
          <w:szCs w:val="20"/>
          <w:lang w:val="es-ES" w:eastAsia="es-ES"/>
        </w:rPr>
        <w:br/>
      </w:r>
      <w:r w:rsidRPr="00CD568C">
        <w:rPr>
          <w:rFonts w:eastAsia="Times New Roman"/>
          <w:sz w:val="20"/>
          <w:szCs w:val="20"/>
          <w:lang w:val="es-ES" w:eastAsia="es-ES"/>
        </w:rPr>
        <w:t xml:space="preserve">       2.1.2. Camisas húmedas: ventajas y desventajas</w:t>
      </w:r>
      <w:r w:rsidRPr="00CD568C">
        <w:rPr>
          <w:rFonts w:eastAsia="Times New Roman"/>
          <w:sz w:val="20"/>
          <w:szCs w:val="20"/>
          <w:lang w:val="es-ES" w:eastAsia="es-ES"/>
        </w:rPr>
        <w:br/>
      </w:r>
      <w:r w:rsidRPr="00CD568C">
        <w:rPr>
          <w:rFonts w:eastAsia="Times New Roman"/>
          <w:sz w:val="20"/>
          <w:szCs w:val="20"/>
          <w:lang w:val="es-ES" w:eastAsia="es-ES"/>
        </w:rPr>
        <w:t xml:space="preserve">   2.2. Métodos de inspección y mantenimiento de camisas de cilindro</w:t>
      </w:r>
    </w:p>
    <w:p w:rsidRPr="00CD568C" w:rsidR="00F410C6" w:rsidP="00F410C6" w:rsidRDefault="00F410C6" w14:paraId="61EA21B4" w14:textId="076C6F40">
      <w:pPr>
        <w:spacing w:line="360" w:lineRule="auto"/>
        <w:rPr>
          <w:rFonts w:eastAsia="Times New Roman"/>
          <w:sz w:val="20"/>
          <w:szCs w:val="20"/>
          <w:lang w:val="es-ES" w:eastAsia="es-ES"/>
        </w:rPr>
      </w:pPr>
      <w:r w:rsidRPr="00CD568C">
        <w:rPr>
          <w:rFonts w:eastAsia="Times New Roman"/>
          <w:b/>
          <w:bCs/>
          <w:sz w:val="20"/>
          <w:szCs w:val="20"/>
          <w:lang w:val="es-ES" w:eastAsia="es-ES"/>
        </w:rPr>
        <w:t>3. Procesos de rectificación en motores</w:t>
      </w:r>
      <w:r w:rsidRPr="00CD568C">
        <w:rPr>
          <w:rFonts w:eastAsia="Times New Roman"/>
          <w:sz w:val="20"/>
          <w:szCs w:val="20"/>
          <w:lang w:val="es-ES" w:eastAsia="es-ES"/>
        </w:rPr>
        <w:br/>
      </w:r>
      <w:r w:rsidRPr="00CD568C">
        <w:rPr>
          <w:rFonts w:eastAsia="Times New Roman"/>
          <w:sz w:val="20"/>
          <w:szCs w:val="20"/>
          <w:lang w:val="es-ES" w:eastAsia="es-ES"/>
        </w:rPr>
        <w:t xml:space="preserve">   3.1. Concepto y objetivos de la rectificación</w:t>
      </w:r>
      <w:r w:rsidRPr="00CD568C">
        <w:rPr>
          <w:rFonts w:eastAsia="Times New Roman"/>
          <w:sz w:val="20"/>
          <w:szCs w:val="20"/>
          <w:lang w:val="es-ES" w:eastAsia="es-ES"/>
        </w:rPr>
        <w:br/>
      </w:r>
      <w:r w:rsidRPr="00CD568C">
        <w:rPr>
          <w:rFonts w:eastAsia="Times New Roman"/>
          <w:sz w:val="20"/>
          <w:szCs w:val="20"/>
          <w:lang w:val="es-ES" w:eastAsia="es-ES"/>
        </w:rPr>
        <w:t xml:space="preserve">   3.2. Herramientas y equipos utilizados en la rectificación</w:t>
      </w:r>
      <w:r w:rsidRPr="00CD568C">
        <w:rPr>
          <w:rFonts w:eastAsia="Times New Roman"/>
          <w:sz w:val="20"/>
          <w:szCs w:val="20"/>
          <w:lang w:val="es-ES" w:eastAsia="es-ES"/>
        </w:rPr>
        <w:br/>
      </w:r>
      <w:r w:rsidRPr="00CD568C">
        <w:rPr>
          <w:rFonts w:eastAsia="Times New Roman"/>
          <w:sz w:val="20"/>
          <w:szCs w:val="20"/>
          <w:lang w:val="es-ES" w:eastAsia="es-ES"/>
        </w:rPr>
        <w:t xml:space="preserve">   3.3. Etapas del proceso de rectificación</w:t>
      </w:r>
      <w:r w:rsidRPr="00CD568C">
        <w:rPr>
          <w:rFonts w:eastAsia="Times New Roman"/>
          <w:sz w:val="20"/>
          <w:szCs w:val="20"/>
          <w:lang w:val="es-ES" w:eastAsia="es-ES"/>
        </w:rPr>
        <w:br/>
      </w:r>
      <w:r w:rsidRPr="00CD568C">
        <w:rPr>
          <w:rFonts w:eastAsia="Times New Roman"/>
          <w:sz w:val="20"/>
          <w:szCs w:val="20"/>
          <w:lang w:val="es-ES" w:eastAsia="es-ES"/>
        </w:rPr>
        <w:t xml:space="preserve">       3.3.1. Desmontaje y evaluación inicial</w:t>
      </w:r>
      <w:r w:rsidRPr="00CD568C">
        <w:rPr>
          <w:rFonts w:eastAsia="Times New Roman"/>
          <w:sz w:val="20"/>
          <w:szCs w:val="20"/>
          <w:lang w:val="es-ES" w:eastAsia="es-ES"/>
        </w:rPr>
        <w:br/>
      </w:r>
      <w:r w:rsidRPr="00CD568C">
        <w:rPr>
          <w:rFonts w:eastAsia="Times New Roman"/>
          <w:sz w:val="20"/>
          <w:szCs w:val="20"/>
          <w:lang w:val="es-ES" w:eastAsia="es-ES"/>
        </w:rPr>
        <w:t xml:space="preserve">       3.3.2. Medición y análisis de desgaste</w:t>
      </w:r>
      <w:r w:rsidRPr="00CD568C">
        <w:rPr>
          <w:rFonts w:eastAsia="Times New Roman"/>
          <w:sz w:val="20"/>
          <w:szCs w:val="20"/>
          <w:lang w:val="es-ES" w:eastAsia="es-ES"/>
        </w:rPr>
        <w:br/>
      </w:r>
      <w:r w:rsidRPr="00CD568C">
        <w:rPr>
          <w:rFonts w:eastAsia="Times New Roman"/>
          <w:sz w:val="20"/>
          <w:szCs w:val="20"/>
          <w:lang w:val="es-ES" w:eastAsia="es-ES"/>
        </w:rPr>
        <w:t xml:space="preserve">       3.3.3. Técnicas de rectificación y reacondicionamiento</w:t>
      </w:r>
    </w:p>
    <w:p w:rsidRPr="00CD568C" w:rsidR="00F410C6" w:rsidP="00F410C6" w:rsidRDefault="00F410C6" w14:paraId="6E1BD3D3" w14:textId="129B4FC8">
      <w:pPr>
        <w:spacing w:line="360" w:lineRule="auto"/>
        <w:rPr>
          <w:rFonts w:eastAsia="Times New Roman"/>
          <w:sz w:val="20"/>
          <w:szCs w:val="20"/>
          <w:lang w:val="es-ES" w:eastAsia="es-ES"/>
        </w:rPr>
      </w:pPr>
      <w:bookmarkStart w:name="_Hlk194404423" w:id="1"/>
      <w:r w:rsidRPr="00CD568C">
        <w:rPr>
          <w:rFonts w:eastAsia="Times New Roman"/>
          <w:b/>
          <w:bCs/>
          <w:sz w:val="20"/>
          <w:szCs w:val="20"/>
          <w:lang w:val="es-ES" w:eastAsia="es-ES"/>
        </w:rPr>
        <w:t>4. Armado de pistones dentro del cilindro</w:t>
      </w:r>
      <w:r w:rsidRPr="00CD568C">
        <w:rPr>
          <w:rFonts w:eastAsia="Times New Roman"/>
          <w:sz w:val="20"/>
          <w:szCs w:val="20"/>
          <w:lang w:val="es-ES" w:eastAsia="es-ES"/>
        </w:rPr>
        <w:br/>
      </w:r>
      <w:r w:rsidRPr="00CD568C">
        <w:rPr>
          <w:rFonts w:eastAsia="Times New Roman"/>
          <w:sz w:val="20"/>
          <w:szCs w:val="20"/>
          <w:lang w:val="es-ES" w:eastAsia="es-ES"/>
        </w:rPr>
        <w:t xml:space="preserve">   4.1. Componentes del pistón y su función</w:t>
      </w:r>
      <w:r w:rsidRPr="00CD568C">
        <w:rPr>
          <w:rFonts w:eastAsia="Times New Roman"/>
          <w:sz w:val="20"/>
          <w:szCs w:val="20"/>
          <w:lang w:val="es-ES" w:eastAsia="es-ES"/>
        </w:rPr>
        <w:br/>
      </w:r>
      <w:r w:rsidRPr="00CD568C">
        <w:rPr>
          <w:rFonts w:eastAsia="Times New Roman"/>
          <w:sz w:val="20"/>
          <w:szCs w:val="20"/>
          <w:lang w:val="es-ES" w:eastAsia="es-ES"/>
        </w:rPr>
        <w:t xml:space="preserve">   4.2. Proceso de ensamblaje de pistones y bielas</w:t>
      </w:r>
      <w:r w:rsidRPr="00CD568C">
        <w:rPr>
          <w:rFonts w:eastAsia="Times New Roman"/>
          <w:sz w:val="20"/>
          <w:szCs w:val="20"/>
          <w:lang w:val="es-ES" w:eastAsia="es-ES"/>
        </w:rPr>
        <w:br/>
      </w:r>
      <w:r w:rsidRPr="00CD568C">
        <w:rPr>
          <w:rFonts w:eastAsia="Times New Roman"/>
          <w:sz w:val="20"/>
          <w:szCs w:val="20"/>
          <w:lang w:val="es-ES" w:eastAsia="es-ES"/>
        </w:rPr>
        <w:t xml:space="preserve">   4.3. Métodos de instalación y ajuste de pistones</w:t>
      </w:r>
      <w:r w:rsidRPr="00CD568C">
        <w:rPr>
          <w:rFonts w:eastAsia="Times New Roman"/>
          <w:sz w:val="20"/>
          <w:szCs w:val="20"/>
          <w:lang w:val="es-ES" w:eastAsia="es-ES"/>
        </w:rPr>
        <w:br/>
      </w:r>
      <w:r w:rsidRPr="00CD568C">
        <w:rPr>
          <w:rFonts w:eastAsia="Times New Roman"/>
          <w:sz w:val="20"/>
          <w:szCs w:val="20"/>
          <w:lang w:val="es-ES" w:eastAsia="es-ES"/>
        </w:rPr>
        <w:t xml:space="preserve">   4.4. Pruebas de verificación del ensamblaje</w:t>
      </w:r>
    </w:p>
    <w:p w:rsidRPr="00CD568C" w:rsidR="00F410C6" w:rsidP="00F410C6" w:rsidRDefault="00F410C6" w14:paraId="3C9A32E6" w14:textId="28F5ACB8">
      <w:pPr>
        <w:spacing w:line="360" w:lineRule="auto"/>
        <w:rPr>
          <w:rFonts w:eastAsia="Times New Roman"/>
          <w:sz w:val="20"/>
          <w:szCs w:val="20"/>
          <w:lang w:val="es-ES" w:eastAsia="es-ES"/>
        </w:rPr>
      </w:pPr>
      <w:r w:rsidRPr="00CD568C">
        <w:rPr>
          <w:rFonts w:eastAsia="Times New Roman"/>
          <w:b/>
          <w:bCs/>
          <w:sz w:val="20"/>
          <w:szCs w:val="20"/>
          <w:lang w:val="es-ES" w:eastAsia="es-ES"/>
        </w:rPr>
        <w:t>5. Alojamiento del eje de levas</w:t>
      </w:r>
      <w:r w:rsidRPr="00CD568C">
        <w:rPr>
          <w:rFonts w:eastAsia="Times New Roman"/>
          <w:sz w:val="20"/>
          <w:szCs w:val="20"/>
          <w:lang w:val="es-ES" w:eastAsia="es-ES"/>
        </w:rPr>
        <w:br/>
      </w:r>
      <w:r w:rsidRPr="00CD568C">
        <w:rPr>
          <w:rFonts w:eastAsia="Times New Roman"/>
          <w:sz w:val="20"/>
          <w:szCs w:val="20"/>
          <w:lang w:val="es-ES" w:eastAsia="es-ES"/>
        </w:rPr>
        <w:t xml:space="preserve">   5.1. Función y tipos de ejes de levas</w:t>
      </w:r>
      <w:r w:rsidRPr="00CD568C">
        <w:rPr>
          <w:rFonts w:eastAsia="Times New Roman"/>
          <w:sz w:val="20"/>
          <w:szCs w:val="20"/>
          <w:lang w:val="es-ES" w:eastAsia="es-ES"/>
        </w:rPr>
        <w:br/>
      </w:r>
      <w:r w:rsidRPr="00CD568C">
        <w:rPr>
          <w:rFonts w:eastAsia="Times New Roman"/>
          <w:sz w:val="20"/>
          <w:szCs w:val="20"/>
          <w:lang w:val="es-ES" w:eastAsia="es-ES"/>
        </w:rPr>
        <w:t xml:space="preserve">   5.2. Procedimiento para el montaje del eje de levas</w:t>
      </w:r>
      <w:r w:rsidRPr="00CD568C">
        <w:rPr>
          <w:rFonts w:eastAsia="Times New Roman"/>
          <w:sz w:val="20"/>
          <w:szCs w:val="20"/>
          <w:lang w:val="es-ES" w:eastAsia="es-ES"/>
        </w:rPr>
        <w:br/>
      </w:r>
      <w:r w:rsidRPr="00CD568C">
        <w:rPr>
          <w:rFonts w:eastAsia="Times New Roman"/>
          <w:sz w:val="20"/>
          <w:szCs w:val="20"/>
          <w:lang w:val="es-ES" w:eastAsia="es-ES"/>
        </w:rPr>
        <w:t xml:space="preserve">   5.3. Ajuste y calibración del eje de levas</w:t>
      </w:r>
      <w:r w:rsidRPr="00CD568C">
        <w:rPr>
          <w:rFonts w:eastAsia="Times New Roman"/>
          <w:sz w:val="20"/>
          <w:szCs w:val="20"/>
          <w:lang w:val="es-ES" w:eastAsia="es-ES"/>
        </w:rPr>
        <w:br/>
      </w:r>
      <w:r w:rsidRPr="00CD568C">
        <w:rPr>
          <w:rFonts w:eastAsia="Times New Roman"/>
          <w:sz w:val="20"/>
          <w:szCs w:val="20"/>
          <w:lang w:val="es-ES" w:eastAsia="es-ES"/>
        </w:rPr>
        <w:t xml:space="preserve">   5.4. Diagnóstico y corrección de fallas en el eje de levas</w:t>
      </w:r>
    </w:p>
    <w:bookmarkEnd w:id="0"/>
    <w:bookmarkEnd w:id="1"/>
    <w:p w:rsidRPr="00CD568C" w:rsidR="0070224C" w:rsidRDefault="0070224C" w14:paraId="63B75743" w14:textId="77777777">
      <w:pPr>
        <w:ind w:left="132"/>
        <w:rPr>
          <w:color w:val="7F7F7F"/>
          <w:sz w:val="20"/>
          <w:szCs w:val="20"/>
        </w:rPr>
      </w:pPr>
    </w:p>
    <w:p w:rsidRPr="00CD568C" w:rsidR="0059034F" w:rsidRDefault="0059034F" w14:paraId="51965C4C" w14:textId="77777777">
      <w:pPr>
        <w:pBdr>
          <w:top w:val="nil"/>
          <w:left w:val="nil"/>
          <w:bottom w:val="nil"/>
          <w:right w:val="nil"/>
          <w:between w:val="nil"/>
        </w:pBdr>
        <w:rPr>
          <w:b/>
          <w:sz w:val="20"/>
          <w:szCs w:val="20"/>
        </w:rPr>
      </w:pPr>
    </w:p>
    <w:p w:rsidRPr="00CD568C"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sidRPr="00CD568C">
        <w:rPr>
          <w:b/>
          <w:sz w:val="20"/>
          <w:szCs w:val="20"/>
        </w:rPr>
        <w:t>INTRODUCCIÓN</w:t>
      </w:r>
    </w:p>
    <w:p w:rsidRPr="00CD568C" w:rsidR="0059034F" w:rsidRDefault="0059034F" w14:paraId="407E97C0" w14:textId="77777777">
      <w:pPr>
        <w:pBdr>
          <w:top w:val="nil"/>
          <w:left w:val="nil"/>
          <w:bottom w:val="nil"/>
          <w:right w:val="nil"/>
          <w:between w:val="nil"/>
        </w:pBdr>
        <w:jc w:val="both"/>
        <w:rPr>
          <w:b/>
          <w:sz w:val="20"/>
          <w:szCs w:val="20"/>
        </w:rPr>
      </w:pPr>
    </w:p>
    <w:p w:rsidR="7A847A97" w:rsidP="3E999365" w:rsidRDefault="7A847A97" w14:paraId="7329A6CD" w14:textId="28E248B3">
      <w:pPr>
        <w:ind w:left="284"/>
        <w:jc w:val="both"/>
        <w:rPr>
          <w:b w:val="1"/>
          <w:bCs w:val="1"/>
          <w:sz w:val="20"/>
          <w:szCs w:val="20"/>
        </w:rPr>
      </w:pPr>
      <w:r w:rsidRPr="3E999365" w:rsidR="7A847A97">
        <w:rPr>
          <w:sz w:val="20"/>
          <w:szCs w:val="20"/>
        </w:rPr>
        <w:t xml:space="preserve">El componente formativo “Funcionamiento del bloque motor: cilindros y alojamientos de pistones” explora los principios fundamentales del motor de combustión interna, centrándose en la estructura y función del bloque </w:t>
      </w:r>
      <w:r w:rsidRPr="3E999365" w:rsidR="7A847A97">
        <w:rPr>
          <w:sz w:val="20"/>
          <w:szCs w:val="20"/>
        </w:rPr>
        <w:t>de cilindros, las camisas y el proceso de rectificación. Comprender estos elementos es clave para diagnosticar y corregir fallas en motores de gasolina y gas, garantizando su desempeño óptimo. Un mantenimiento adecuado no solo prolonga la vida útil del motor, sino que también asegura su eficiencia y confiabilidad, aspectos esenciales en el ámbito automotriz y en la industria del transporte. A lo largo de este material, el aprendiz conocerá las características de los cilindros y sus alojamientos, los tipos de camisas y su impacto en el rendimiento del motor, así como los procedimientos de rectificación y armado de pistones, todo desde una perspectiva práctica basada en los estándares del fabricante y en criterios de calidad y seguridad.</w:t>
      </w:r>
    </w:p>
    <w:p w:rsidR="3E999365" w:rsidP="3E999365" w:rsidRDefault="3E999365" w14:paraId="04773683" w14:textId="544F47B7">
      <w:pPr>
        <w:ind w:left="284"/>
        <w:jc w:val="both"/>
        <w:rPr>
          <w:sz w:val="20"/>
          <w:szCs w:val="20"/>
        </w:rPr>
      </w:pPr>
    </w:p>
    <w:tbl>
      <w:tblPr>
        <w:tblStyle w:val="Tablaconcuadrcula"/>
        <w:tblW w:w="0" w:type="auto"/>
        <w:jc w:val="center"/>
        <w:tblLayout w:type="fixed"/>
        <w:tblLook w:val="06A0" w:firstRow="1" w:lastRow="0" w:firstColumn="1" w:lastColumn="0" w:noHBand="1" w:noVBand="1"/>
      </w:tblPr>
      <w:tblGrid>
        <w:gridCol w:w="5850"/>
      </w:tblGrid>
      <w:tr w:rsidR="3E999365" w:rsidTr="3E999365" w14:paraId="349C9885">
        <w:trPr>
          <w:trHeight w:val="360"/>
        </w:trPr>
        <w:tc>
          <w:tcPr>
            <w:tcW w:w="5850" w:type="dxa"/>
            <w:shd w:val="clear" w:color="auto" w:fill="92D050"/>
            <w:tcMar/>
          </w:tcPr>
          <w:p w:rsidR="5D52DDBD" w:rsidP="3E999365" w:rsidRDefault="5D52DDBD" w14:paraId="24108447" w14:textId="0D2DA510">
            <w:pPr>
              <w:rPr>
                <w:rFonts w:ascii="Arial" w:hAnsi="Arial" w:eastAsia="Arial" w:cs="Arial"/>
                <w:noProof w:val="0"/>
                <w:sz w:val="22"/>
                <w:szCs w:val="22"/>
                <w:lang w:val="es-CO"/>
              </w:rPr>
            </w:pPr>
            <w:r w:rsidRPr="3E999365" w:rsidR="5D52DDBD">
              <w:rPr>
                <w:rFonts w:ascii="Arial" w:hAnsi="Arial" w:eastAsia="Arial" w:cs="Arial"/>
                <w:b w:val="1"/>
                <w:bCs w:val="1"/>
                <w:noProof w:val="0"/>
                <w:sz w:val="20"/>
                <w:szCs w:val="20"/>
                <w:lang w:val="es-CO"/>
              </w:rPr>
              <w:t>DI_Guion_Introducción_Video_CF01_86120367</w:t>
            </w:r>
          </w:p>
        </w:tc>
      </w:tr>
    </w:tbl>
    <w:p w:rsidR="3E999365" w:rsidP="3E999365" w:rsidRDefault="3E999365" w14:paraId="5751B0B5" w14:textId="45D2EE29">
      <w:pPr>
        <w:ind w:left="284"/>
        <w:jc w:val="both"/>
        <w:rPr>
          <w:sz w:val="20"/>
          <w:szCs w:val="20"/>
        </w:rPr>
      </w:pPr>
    </w:p>
    <w:p w:rsidRPr="00CD568C" w:rsidR="0059034F" w:rsidP="2C783A40" w:rsidRDefault="00D55C84" w14:paraId="65FBFB5E" w14:textId="75695DFD">
      <w:pPr>
        <w:numPr>
          <w:ilvl w:val="0"/>
          <w:numId w:val="1"/>
        </w:numPr>
        <w:pBdr>
          <w:top w:val="nil"/>
          <w:left w:val="nil"/>
          <w:bottom w:val="nil"/>
          <w:right w:val="nil"/>
          <w:between w:val="nil"/>
        </w:pBdr>
        <w:ind w:left="284" w:hanging="284"/>
        <w:jc w:val="both"/>
        <w:rPr>
          <w:b/>
          <w:bCs/>
          <w:color w:val="000000"/>
          <w:sz w:val="20"/>
          <w:szCs w:val="20"/>
        </w:rPr>
      </w:pPr>
      <w:r w:rsidRPr="2C783A40">
        <w:rPr>
          <w:b/>
          <w:bCs/>
          <w:color w:val="000000" w:themeColor="text1"/>
          <w:sz w:val="20"/>
          <w:szCs w:val="20"/>
        </w:rPr>
        <w:t xml:space="preserve">DESARROLLO DE CONTENIDOS </w:t>
      </w:r>
    </w:p>
    <w:p w:rsidRPr="00CD568C" w:rsidR="00A07F68" w:rsidP="00A07F68" w:rsidRDefault="00A07F68" w14:paraId="503D56C1" w14:textId="235D505A">
      <w:pPr>
        <w:pStyle w:val="Ttulo3"/>
        <w:rPr>
          <w:rStyle w:val="Textoennegrita"/>
          <w:color w:val="auto"/>
          <w:sz w:val="20"/>
          <w:szCs w:val="20"/>
        </w:rPr>
      </w:pPr>
      <w:r w:rsidRPr="00CD568C">
        <w:rPr>
          <w:rStyle w:val="Textoennegrita"/>
          <w:b w:val="0"/>
          <w:bCs w:val="0"/>
          <w:color w:val="auto"/>
          <w:sz w:val="20"/>
          <w:szCs w:val="20"/>
        </w:rPr>
        <w:t>1.</w:t>
      </w:r>
      <w:r w:rsidRPr="00CD568C">
        <w:rPr>
          <w:rStyle w:val="Textoennegrita"/>
          <w:color w:val="auto"/>
          <w:sz w:val="20"/>
          <w:szCs w:val="20"/>
        </w:rPr>
        <w:t xml:space="preserve"> El bloque de cilindros</w:t>
      </w:r>
    </w:p>
    <w:p w:rsidRPr="00CD568C" w:rsidR="00A07F68" w:rsidP="00BC305B" w:rsidRDefault="00A07F68" w14:paraId="5C361D47" w14:textId="77777777">
      <w:pPr>
        <w:pStyle w:val="Ttulo4"/>
        <w:rPr>
          <w:color w:val="auto"/>
          <w:sz w:val="20"/>
          <w:szCs w:val="20"/>
        </w:rPr>
      </w:pPr>
      <w:r w:rsidRPr="00CD568C">
        <w:rPr>
          <w:rStyle w:val="Textoennegrita"/>
          <w:color w:val="auto"/>
          <w:sz w:val="20"/>
          <w:szCs w:val="20"/>
        </w:rPr>
        <w:t>1.1. Definición y función del bloque de cilindros</w:t>
      </w:r>
    </w:p>
    <w:p w:rsidRPr="00CD568C" w:rsidR="00A07F68" w:rsidP="00FE6E11" w:rsidRDefault="00A07F68" w14:paraId="230E0D9A" w14:textId="703ADC09">
      <w:pPr>
        <w:pStyle w:val="NormalWeb"/>
        <w:spacing w:line="276" w:lineRule="auto"/>
        <w:jc w:val="both"/>
        <w:rPr>
          <w:rFonts w:ascii="Arial" w:hAnsi="Arial" w:cs="Arial"/>
          <w:sz w:val="20"/>
          <w:szCs w:val="20"/>
        </w:rPr>
      </w:pPr>
      <w:r w:rsidRPr="426DCA3A">
        <w:rPr>
          <w:rFonts w:ascii="Arial" w:hAnsi="Arial" w:cs="Arial"/>
          <w:sz w:val="20"/>
          <w:szCs w:val="20"/>
        </w:rPr>
        <w:t>El bloque de cilindros, también llamado </w:t>
      </w:r>
      <w:r w:rsidRPr="426DCA3A">
        <w:rPr>
          <w:rStyle w:val="nfasis"/>
          <w:rFonts w:ascii="Arial" w:hAnsi="Arial" w:cs="Arial"/>
          <w:sz w:val="20"/>
          <w:szCs w:val="20"/>
        </w:rPr>
        <w:t>monoblock</w:t>
      </w:r>
      <w:r w:rsidRPr="426DCA3A">
        <w:rPr>
          <w:rFonts w:ascii="Arial" w:hAnsi="Arial" w:cs="Arial"/>
          <w:sz w:val="20"/>
          <w:szCs w:val="20"/>
        </w:rPr>
        <w:t>, es la pieza central de un motor de combustión interna. Su función principal es alojar los cilindros, pistones, cigüeñal y otros componentes críticos. Además, distribuye las fuerzas generadas durante la combustión, integra conductos para lubricación y refrigeración, y sirve de soporte para elementos auxiliares como la bomba de agua o el alternador (Castro, 2009). Sin esta estructura, el motor no podría mantener su integridad mecánica ni operar eficientemente.</w:t>
      </w:r>
    </w:p>
    <w:p w:rsidR="426DCA3A" w:rsidP="426DCA3A" w:rsidRDefault="426DCA3A" w14:paraId="2DA17CDE" w14:textId="3E6EA453">
      <w:pPr>
        <w:pStyle w:val="NormalWeb"/>
        <w:spacing w:line="276" w:lineRule="auto"/>
        <w:jc w:val="both"/>
        <w:rPr>
          <w:rFonts w:ascii="Arial" w:hAnsi="Arial" w:cs="Arial"/>
          <w:sz w:val="20"/>
          <w:szCs w:val="20"/>
        </w:rPr>
      </w:pPr>
    </w:p>
    <w:p w:rsidR="00FE6E11" w:rsidP="00FE6E11" w:rsidRDefault="00FE6E11" w14:paraId="1D1831EB" w14:textId="02599669">
      <w:pPr>
        <w:pStyle w:val="NormalWeb"/>
        <w:spacing w:line="276" w:lineRule="auto"/>
        <w:jc w:val="both"/>
        <w:rPr>
          <w:rFonts w:ascii="Arial" w:hAnsi="Arial" w:cs="Arial"/>
          <w:sz w:val="20"/>
          <w:szCs w:val="20"/>
        </w:rPr>
      </w:pPr>
      <w:r w:rsidRPr="426DCA3A">
        <w:rPr>
          <w:rFonts w:ascii="Arial" w:hAnsi="Arial" w:cs="Arial"/>
          <w:sz w:val="20"/>
          <w:szCs w:val="20"/>
        </w:rPr>
        <w:t>El bloque de cilindros también cumple la función de distribuir las intensas fuerzas generadas durante la combustión, actuando como un elemento de rigidez que preserva la integridad mecánica del motor. Internamente, incorpora conductos diseñados para la circulación del aceite lubricante, crucial para la reducción de la fricción entre las partes móviles, y para el flujo del refrigerante, esencial para la regulación de la temperatura de funcionamiento del motor y la prevención del sobrecalentamiento. Asimismo, la superficie externa del bloque sirve como punto de anclaje para diversos componentes auxiliares de importancia vital, tales como la bomba de agua, la bomba de aceite, el alternador y los soportes del motor (SENA, 2012). En esencia, la solidez y la precisión del bloque de cilindros son indispensables para la operación eficiente del motor y su capacidad para resistir las exigencias de su funcionamiento.</w:t>
      </w:r>
    </w:p>
    <w:p w:rsidR="426DCA3A" w:rsidP="426DCA3A" w:rsidRDefault="426DCA3A" w14:paraId="6F5BF25E" w14:textId="2E5C3891">
      <w:pPr>
        <w:pStyle w:val="NormalWeb"/>
        <w:spacing w:line="276" w:lineRule="auto"/>
        <w:jc w:val="both"/>
        <w:rPr>
          <w:rFonts w:ascii="Arial" w:hAnsi="Arial" w:cs="Arial"/>
          <w:b w:val="1"/>
          <w:bCs w:val="1"/>
          <w:sz w:val="20"/>
          <w:szCs w:val="20"/>
        </w:rPr>
      </w:pPr>
    </w:p>
    <w:p w:rsidR="007E4800" w:rsidP="00FE6E11" w:rsidRDefault="007E4800" w14:paraId="41EBF03E" w14:textId="4873D51F">
      <w:pPr>
        <w:pStyle w:val="NormalWeb"/>
        <w:spacing w:line="276" w:lineRule="auto"/>
        <w:jc w:val="both"/>
        <w:rPr>
          <w:rFonts w:ascii="Arial" w:hAnsi="Arial" w:cs="Arial"/>
          <w:sz w:val="20"/>
          <w:szCs w:val="20"/>
        </w:rPr>
      </w:pPr>
      <w:r w:rsidRPr="426DCA3A">
        <w:rPr>
          <w:rFonts w:ascii="Arial" w:hAnsi="Arial" w:cs="Arial"/>
          <w:b/>
          <w:bCs/>
          <w:sz w:val="20"/>
          <w:szCs w:val="20"/>
        </w:rPr>
        <w:t>Figura 1.</w:t>
      </w:r>
      <w:r w:rsidRPr="426DCA3A">
        <w:rPr>
          <w:rFonts w:ascii="Arial" w:hAnsi="Arial" w:cs="Arial"/>
          <w:sz w:val="20"/>
          <w:szCs w:val="20"/>
        </w:rPr>
        <w:t xml:space="preserve"> Definición y función del bloque de cilindros</w:t>
      </w:r>
    </w:p>
    <w:p w:rsidR="426DCA3A" w:rsidP="426DCA3A" w:rsidRDefault="426DCA3A" w14:paraId="7D108C46" w14:textId="02447D4C">
      <w:pPr>
        <w:pStyle w:val="NormalWeb"/>
        <w:spacing w:line="276" w:lineRule="auto"/>
        <w:jc w:val="both"/>
        <w:rPr>
          <w:rFonts w:ascii="Arial" w:hAnsi="Arial" w:cs="Arial"/>
          <w:sz w:val="20"/>
          <w:szCs w:val="20"/>
        </w:rPr>
      </w:pPr>
    </w:p>
    <w:p w:rsidR="007E4800" w:rsidP="3E999365" w:rsidRDefault="007E4800" w14:paraId="1EC3D46A" w14:textId="4B9C359C">
      <w:pPr>
        <w:pStyle w:val="NormalWeb"/>
        <w:spacing w:line="276" w:lineRule="auto"/>
        <w:jc w:val="center"/>
        <w:rPr>
          <w:rFonts w:ascii="Arial" w:hAnsi="Arial" w:cs="Arial"/>
          <w:sz w:val="20"/>
          <w:szCs w:val="20"/>
        </w:rPr>
      </w:pPr>
      <w:r>
        <w:rPr>
          <w:noProof/>
        </w:rPr>
        <mc:AlternateContent>
          <mc:Choice Requires="wps">
            <w:drawing>
              <wp:anchor distT="0" distB="0" distL="114300" distR="114300" simplePos="0" relativeHeight="251658242" behindDoc="0" locked="0" layoutInCell="1" allowOverlap="1" wp14:anchorId="42C17C43" wp14:editId="13C8E0F9">
                <wp:simplePos x="0" y="0"/>
                <wp:positionH relativeFrom="column">
                  <wp:posOffset>0</wp:posOffset>
                </wp:positionH>
                <wp:positionV relativeFrom="paragraph">
                  <wp:posOffset>-635</wp:posOffset>
                </wp:positionV>
                <wp:extent cx="3208747" cy="1581642"/>
                <wp:effectExtent l="0" t="0" r="0" b="0"/>
                <wp:wrapNone/>
                <wp:docPr id="374076897" name="Rectángulo 2" descr="La principal desventaja de los bloques de hierro fundido radica en su peso y en su tendencia al deterioro. El bloque de cilindros es fundamental para el motor, ya que sostiene los componentes, gestiona la temperatura y distribuye la lubricación, optimizando el rendimiento."/>
                <wp:cNvGraphicFramePr/>
                <a:graphic xmlns:a="http://schemas.openxmlformats.org/drawingml/2006/main">
                  <a:graphicData uri="http://schemas.microsoft.com/office/word/2010/wordprocessingShape">
                    <wps:wsp>
                      <wps:cNvSpPr/>
                      <wps:spPr>
                        <a:xfrm>
                          <a:off x="0" y="0"/>
                          <a:ext cx="3208747" cy="1581642"/>
                        </a:xfrm>
                        <a:prstGeom prst="rect">
                          <a:avLst/>
                        </a:prstGeom>
                        <a:blipFill>
                          <a:blip r:embed="rId12"/>
                          <a:stretch>
                            <a:fillRect/>
                          </a:stretch>
                        </a:blip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w14:anchorId="5F3FF125">
              <v:rect id="Rectángulo 2" style="position:absolute;margin-left:0;margin-top:-.05pt;width:252.65pt;height:124.55pt;z-index:251697152;visibility:visible;mso-wrap-style:square;mso-wrap-distance-left:9pt;mso-wrap-distance-top:0;mso-wrap-distance-right:9pt;mso-wrap-distance-bottom:0;mso-position-horizontal:absolute;mso-position-horizontal-relative:text;mso-position-vertical:absolute;mso-position-vertical-relative:text;v-text-anchor:middle" alt="La principal desventaja de los bloques de hierro fundido radica en su peso y en su tendencia al deterioro. El bloque de cilindros es fundamental para el motor, ya que sostiene los componentes, gestiona la temperatura y distribuye la lubricación, optimizando el rendimiento." o:spid="_x0000_s1026" stroked="f" w14:anchorId="5DEBBBF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">
                <v:fill type="frame" o:title="La principal desventaja de los bloques de hierro fundido radica en su peso y en su tendencia al deterioro" recolor="t" rotate="t" r:id="rId17"/>
                <v:shadow on="t" type="perspective" color="black" opacity="22937f" offset="0,.63889mm" origin=",.5" matrix="655f,,,655f"/>
              </v:rect>
            </w:pict>
          </mc:Fallback>
        </mc:AlternateContent>
      </w:r>
    </w:p>
    <w:p w:rsidR="007E4800" w:rsidP="00FE6E11" w:rsidRDefault="007E4800" w14:paraId="1C902C59" w14:textId="62020C7A">
      <w:pPr>
        <w:pStyle w:val="NormalWeb"/>
        <w:spacing w:line="276" w:lineRule="auto"/>
        <w:jc w:val="both"/>
        <w:rPr>
          <w:rFonts w:ascii="Arial" w:hAnsi="Arial" w:cs="Arial"/>
          <w:sz w:val="20"/>
          <w:szCs w:val="20"/>
        </w:rPr>
      </w:pPr>
    </w:p>
    <w:p w:rsidR="007E4800" w:rsidP="00FE6E11" w:rsidRDefault="007E4800" w14:paraId="03A57C5D" w14:textId="7EA0BFAB">
      <w:pPr>
        <w:pStyle w:val="NormalWeb"/>
        <w:spacing w:line="276" w:lineRule="auto"/>
        <w:jc w:val="both"/>
        <w:rPr>
          <w:rFonts w:ascii="Arial" w:hAnsi="Arial" w:cs="Arial"/>
          <w:sz w:val="20"/>
          <w:szCs w:val="20"/>
        </w:rPr>
      </w:pPr>
    </w:p>
    <w:p w:rsidR="007E4800" w:rsidP="00FE6E11" w:rsidRDefault="007E4800" w14:paraId="77E5F2B0" w14:textId="77777777">
      <w:pPr>
        <w:pStyle w:val="NormalWeb"/>
        <w:spacing w:line="276" w:lineRule="auto"/>
        <w:jc w:val="both"/>
        <w:rPr>
          <w:rFonts w:ascii="Arial" w:hAnsi="Arial" w:cs="Arial"/>
          <w:sz w:val="20"/>
          <w:szCs w:val="20"/>
        </w:rPr>
      </w:pPr>
    </w:p>
    <w:p w:rsidR="007E4800" w:rsidP="00FE6E11" w:rsidRDefault="007E4800" w14:paraId="7BDD4688" w14:textId="42F10995">
      <w:pPr>
        <w:pStyle w:val="NormalWeb"/>
        <w:spacing w:line="276" w:lineRule="auto"/>
        <w:jc w:val="both"/>
        <w:rPr>
          <w:rFonts w:ascii="Arial" w:hAnsi="Arial" w:cs="Arial"/>
          <w:sz w:val="20"/>
          <w:szCs w:val="20"/>
        </w:rPr>
      </w:pPr>
    </w:p>
    <w:p w:rsidR="426DCA3A" w:rsidP="426DCA3A" w:rsidRDefault="426DCA3A" w14:paraId="710D1A8F" w14:textId="643B0137">
      <w:pPr>
        <w:pStyle w:val="NormalWeb"/>
        <w:spacing w:line="276" w:lineRule="auto"/>
        <w:jc w:val="both"/>
        <w:rPr>
          <w:rFonts w:ascii="Arial" w:hAnsi="Arial" w:cs="Arial"/>
          <w:sz w:val="20"/>
          <w:szCs w:val="20"/>
        </w:rPr>
      </w:pPr>
    </w:p>
    <w:p w:rsidR="426DCA3A" w:rsidP="426DCA3A" w:rsidRDefault="426DCA3A" w14:paraId="4FF0EC4E" w14:textId="488F453F">
      <w:pPr>
        <w:pStyle w:val="NormalWeb"/>
        <w:spacing w:line="276" w:lineRule="auto"/>
        <w:jc w:val="both"/>
        <w:rPr>
          <w:rFonts w:ascii="Arial" w:hAnsi="Arial" w:cs="Arial"/>
          <w:sz w:val="20"/>
          <w:szCs w:val="20"/>
        </w:rPr>
      </w:pPr>
    </w:p>
    <w:p w:rsidR="3D1A5A1C" w:rsidP="3D1A5A1C" w:rsidRDefault="3D1A5A1C" w14:paraId="3FBBA085" w14:textId="4058208E">
      <w:pPr>
        <w:pStyle w:val="NormalWeb"/>
        <w:spacing w:line="276" w:lineRule="auto"/>
        <w:jc w:val="both"/>
        <w:rPr>
          <w:rFonts w:ascii="Arial" w:hAnsi="Arial" w:cs="Arial"/>
          <w:sz w:val="20"/>
          <w:szCs w:val="20"/>
        </w:rPr>
      </w:pPr>
    </w:p>
    <w:p w:rsidRPr="00CD568C" w:rsidR="007E4800" w:rsidP="00FE6E11" w:rsidRDefault="007E4800" w14:paraId="34097D62" w14:textId="6E70C737">
      <w:pPr>
        <w:pStyle w:val="NormalWeb"/>
        <w:spacing w:line="276" w:lineRule="auto"/>
        <w:jc w:val="both"/>
        <w:rPr>
          <w:rFonts w:ascii="Arial" w:hAnsi="Arial" w:cs="Arial"/>
          <w:sz w:val="20"/>
          <w:szCs w:val="20"/>
        </w:rPr>
      </w:pPr>
      <w:r w:rsidRPr="426DCA3A">
        <w:rPr>
          <w:rFonts w:ascii="Arial" w:hAnsi="Arial" w:cs="Arial"/>
          <w:sz w:val="20"/>
          <w:szCs w:val="20"/>
        </w:rPr>
        <w:t>Fuente. Sena, 2025</w:t>
      </w:r>
    </w:p>
    <w:p w:rsidR="3D1A5A1C" w:rsidP="3D1A5A1C" w:rsidRDefault="3D1A5A1C" w14:paraId="687FCD04" w14:textId="76D6784C">
      <w:pPr>
        <w:pStyle w:val="NormalWeb"/>
        <w:spacing w:line="276" w:lineRule="auto"/>
        <w:jc w:val="both"/>
        <w:rPr>
          <w:rFonts w:ascii="Arial" w:hAnsi="Arial" w:cs="Arial"/>
          <w:sz w:val="20"/>
          <w:szCs w:val="20"/>
        </w:rPr>
      </w:pPr>
    </w:p>
    <w:p w:rsidRPr="00CD568C" w:rsidR="00A07F68" w:rsidP="00BC305B" w:rsidRDefault="00A07F68" w14:paraId="6D2C9A7E" w14:textId="77777777">
      <w:pPr>
        <w:pStyle w:val="Ttulo4"/>
        <w:rPr>
          <w:color w:val="auto"/>
          <w:sz w:val="20"/>
          <w:szCs w:val="20"/>
        </w:rPr>
      </w:pPr>
      <w:r w:rsidRPr="00CD568C">
        <w:rPr>
          <w:rStyle w:val="Textoennegrita"/>
          <w:color w:val="auto"/>
          <w:sz w:val="20"/>
          <w:szCs w:val="20"/>
        </w:rPr>
        <w:t>1.2. Materiales y construcción del bloque de cilindros</w:t>
      </w:r>
    </w:p>
    <w:p w:rsidRPr="00CD568C" w:rsidR="00B26BFF" w:rsidP="00FE6E11" w:rsidRDefault="00FE6E11" w14:paraId="4E74C8F4" w14:textId="77777777">
      <w:pPr>
        <w:pStyle w:val="NormalWeb"/>
        <w:spacing w:line="276" w:lineRule="auto"/>
        <w:jc w:val="both"/>
        <w:rPr>
          <w:rFonts w:ascii="Arial" w:hAnsi="Arial" w:cs="Arial"/>
          <w:sz w:val="20"/>
          <w:szCs w:val="20"/>
        </w:rPr>
      </w:pPr>
      <w:r w:rsidRPr="3E999365" w:rsidR="331B3DFA">
        <w:rPr>
          <w:rFonts w:ascii="Arial" w:hAnsi="Arial" w:cs="Arial"/>
          <w:sz w:val="20"/>
          <w:szCs w:val="20"/>
        </w:rPr>
        <w:t xml:space="preserve">La selección del material y el método de construcción del bloque de cilindros influyen de manera significativa en el rendimiento, el peso y la durabilidad del motor. Tradicionalmente, el material predominante para la fabricación de bloques ha sido la fundición de hierro, particularmente la fundición gris con designaciones como GG-20 o GG-25 (Castro, 2009; SENA, 2012). Este material se caracteriza por una notable resistencia al desgaste y una capacidad para absorber vibraciones, lo que contribuye a un funcionamiento más silencioso. </w:t>
      </w:r>
    </w:p>
    <w:p w:rsidR="3E999365" w:rsidP="3E999365" w:rsidRDefault="3E999365" w14:paraId="5C28493E" w14:textId="292E516E">
      <w:pPr>
        <w:pStyle w:val="NormalWeb"/>
        <w:spacing w:line="276" w:lineRule="auto"/>
        <w:jc w:val="both"/>
        <w:rPr>
          <w:rFonts w:ascii="Arial" w:hAnsi="Arial" w:cs="Arial"/>
          <w:sz w:val="20"/>
          <w:szCs w:val="20"/>
        </w:rPr>
      </w:pPr>
    </w:p>
    <w:tbl>
      <w:tblPr>
        <w:tblStyle w:val="Tablaconcuadrcula"/>
        <w:tblW w:w="0" w:type="auto"/>
        <w:tblLayout w:type="fixed"/>
        <w:tblLook w:val="06A0" w:firstRow="1" w:lastRow="0" w:firstColumn="1" w:lastColumn="0" w:noHBand="1" w:noVBand="1"/>
      </w:tblPr>
      <w:tblGrid>
        <w:gridCol w:w="9960"/>
      </w:tblGrid>
      <w:tr w:rsidR="3E999365" w:rsidTr="3E999365" w14:paraId="42F16668">
        <w:trPr>
          <w:trHeight w:val="300"/>
        </w:trPr>
        <w:tc>
          <w:tcPr>
            <w:tcW w:w="9960" w:type="dxa"/>
            <w:shd w:val="clear" w:color="auto" w:fill="92D050"/>
            <w:tcMar/>
          </w:tcPr>
          <w:p w:rsidR="4B7A021E" w:rsidP="3E999365" w:rsidRDefault="4B7A021E" w14:paraId="42FC2665" w14:textId="047AEF3C">
            <w:pPr>
              <w:pStyle w:val="NormalWeb"/>
              <w:rPr>
                <w:rFonts w:ascii="Arial" w:hAnsi="Arial" w:cs="Arial"/>
                <w:b w:val="1"/>
                <w:bCs w:val="1"/>
                <w:sz w:val="20"/>
                <w:szCs w:val="20"/>
                <w:lang w:val="pt-BR"/>
              </w:rPr>
            </w:pPr>
            <w:r w:rsidRPr="3E999365" w:rsidR="4B7A021E">
              <w:rPr>
                <w:rFonts w:ascii="Arial" w:hAnsi="Arial" w:cs="Arial"/>
                <w:b w:val="1"/>
                <w:bCs w:val="1"/>
                <w:sz w:val="20"/>
                <w:szCs w:val="20"/>
                <w:lang w:val="pt-BR"/>
              </w:rPr>
              <w:t>DI_</w:t>
            </w:r>
            <w:r w:rsidRPr="3E999365" w:rsidR="4D748F26">
              <w:rPr>
                <w:rFonts w:ascii="Arial" w:hAnsi="Arial" w:cs="Arial"/>
                <w:b w:val="1"/>
                <w:bCs w:val="1"/>
                <w:sz w:val="20"/>
                <w:szCs w:val="20"/>
                <w:lang w:val="pt-BR"/>
              </w:rPr>
              <w:t>1. Bloque</w:t>
            </w:r>
            <w:r w:rsidRPr="3E999365" w:rsidR="4B7A021E">
              <w:rPr>
                <w:rFonts w:ascii="Arial" w:hAnsi="Arial" w:cs="Arial"/>
                <w:b w:val="1"/>
                <w:bCs w:val="1"/>
                <w:sz w:val="20"/>
                <w:szCs w:val="20"/>
                <w:lang w:val="pt-BR"/>
              </w:rPr>
              <w:t xml:space="preserve"> de cilindors_formato_2_Infografia_interactiva</w:t>
            </w:r>
            <w:r w:rsidRPr="3E999365" w:rsidR="21224158">
              <w:rPr>
                <w:rFonts w:ascii="Arial" w:hAnsi="Arial" w:cs="Arial"/>
                <w:b w:val="1"/>
                <w:bCs w:val="1"/>
                <w:sz w:val="20"/>
                <w:szCs w:val="20"/>
                <w:lang w:val="pt-BR"/>
              </w:rPr>
              <w:t>_puntocaliente</w:t>
            </w:r>
          </w:p>
        </w:tc>
      </w:tr>
    </w:tbl>
    <w:p w:rsidR="3E999365" w:rsidP="3E999365" w:rsidRDefault="3E999365" w14:paraId="1252665C" w14:textId="1ACCB46F">
      <w:pPr>
        <w:pStyle w:val="NormalWeb"/>
        <w:spacing w:line="276" w:lineRule="auto"/>
        <w:jc w:val="both"/>
        <w:rPr>
          <w:rFonts w:ascii="Arial" w:hAnsi="Arial" w:cs="Arial"/>
          <w:sz w:val="20"/>
          <w:szCs w:val="20"/>
        </w:rPr>
      </w:pPr>
    </w:p>
    <w:p w:rsidRPr="003D61DA" w:rsidR="00B26BFF" w:rsidP="45B86FCE" w:rsidRDefault="00B26BFF" w14:paraId="7D5C0D8C" w14:textId="43C6FAE2">
      <w:pPr>
        <w:spacing w:before="100" w:beforeAutospacing="1" w:after="100" w:afterAutospacing="1" w:line="240" w:lineRule="auto"/>
        <w:rPr>
          <w:rFonts w:eastAsia="Times New Roman"/>
          <w:sz w:val="20"/>
          <w:szCs w:val="20"/>
          <w:lang w:val="es-ES" w:eastAsia="es-ES"/>
        </w:rPr>
      </w:pPr>
      <w:r w:rsidRPr="45B86FCE">
        <w:rPr>
          <w:rFonts w:eastAsia="Times New Roman"/>
          <w:b/>
          <w:bCs/>
          <w:sz w:val="20"/>
          <w:szCs w:val="20"/>
          <w:lang w:val="es-ES" w:eastAsia="es-ES"/>
        </w:rPr>
        <w:t>Materiales predominantes</w:t>
      </w:r>
    </w:p>
    <w:p w:rsidR="00FE6E11" w:rsidP="00FE6E11" w:rsidRDefault="00FE6E11" w14:paraId="5285E115" w14:textId="4E7A7E16">
      <w:pPr>
        <w:pStyle w:val="NormalWeb"/>
        <w:spacing w:line="276" w:lineRule="auto"/>
        <w:jc w:val="both"/>
        <w:rPr>
          <w:rFonts w:ascii="Arial" w:hAnsi="Arial" w:cs="Arial"/>
          <w:sz w:val="20"/>
          <w:szCs w:val="20"/>
        </w:rPr>
      </w:pPr>
      <w:r w:rsidRPr="45B86FCE">
        <w:rPr>
          <w:rFonts w:ascii="Arial" w:hAnsi="Arial" w:cs="Arial"/>
          <w:sz w:val="20"/>
          <w:szCs w:val="20"/>
        </w:rPr>
        <w:t>En la búsqueda de motores con menor peso y mayor eficiencia térmica, los fabricantes contemporáneos han incrementado el uso de aleaciones de aluminio (SENA, 2012). Aleaciones como la G-Al Si 12 ofrecen una reducción considerable en el peso del motor, lo que se traduce en un menor consumo de combustible y una respuesta mejorada del vehículo.</w:t>
      </w:r>
    </w:p>
    <w:p w:rsidR="426DCA3A" w:rsidP="426DCA3A" w:rsidRDefault="426DCA3A" w14:paraId="2CA0FCBF" w14:textId="4700394B">
      <w:pPr>
        <w:pStyle w:val="NormalWeb"/>
        <w:spacing w:line="276" w:lineRule="auto"/>
        <w:jc w:val="both"/>
        <w:rPr>
          <w:rFonts w:ascii="Arial" w:hAnsi="Arial" w:cs="Arial"/>
          <w:sz w:val="20"/>
          <w:szCs w:val="20"/>
        </w:rPr>
      </w:pPr>
    </w:p>
    <w:p w:rsidR="64090EDD" w:rsidP="426DCA3A" w:rsidRDefault="64090EDD" w14:paraId="2700C31B" w14:textId="0ED3D56F">
      <w:pPr>
        <w:pStyle w:val="NormalWeb"/>
        <w:spacing w:line="276" w:lineRule="auto"/>
        <w:jc w:val="both"/>
        <w:rPr>
          <w:rFonts w:ascii="Arial" w:hAnsi="Arial" w:cs="Arial"/>
          <w:sz w:val="20"/>
          <w:szCs w:val="20"/>
        </w:rPr>
      </w:pPr>
      <w:r w:rsidRPr="426DCA3A">
        <w:rPr>
          <w:rFonts w:ascii="Arial" w:hAnsi="Arial" w:cs="Arial"/>
          <w:b/>
          <w:bCs/>
          <w:sz w:val="20"/>
          <w:szCs w:val="20"/>
        </w:rPr>
        <w:t>Figura 2</w:t>
      </w:r>
      <w:r w:rsidRPr="426DCA3A">
        <w:rPr>
          <w:rFonts w:ascii="Arial" w:hAnsi="Arial" w:cs="Arial"/>
          <w:sz w:val="20"/>
          <w:szCs w:val="20"/>
        </w:rPr>
        <w:t>. Bloque de cilindros y sus materiales</w:t>
      </w:r>
    </w:p>
    <w:p w:rsidR="426DCA3A" w:rsidP="426DCA3A" w:rsidRDefault="426DCA3A" w14:paraId="4C60CE8B" w14:textId="1A70C028">
      <w:pPr>
        <w:pStyle w:val="NormalWeb"/>
        <w:spacing w:line="276" w:lineRule="auto"/>
        <w:jc w:val="both"/>
        <w:rPr>
          <w:rFonts w:ascii="Arial" w:hAnsi="Arial" w:cs="Arial"/>
          <w:sz w:val="20"/>
          <w:szCs w:val="20"/>
        </w:rPr>
      </w:pPr>
    </w:p>
    <w:p w:rsidR="00AA7E6F" w:rsidP="00AA7E6F" w:rsidRDefault="00AA7E6F" w14:paraId="04C36064" w14:textId="732B7B9E">
      <w:pPr>
        <w:pStyle w:val="NormalWeb"/>
        <w:spacing w:line="276" w:lineRule="auto"/>
        <w:jc w:val="both"/>
        <w:rPr>
          <w:rFonts w:ascii="Arial" w:hAnsi="Arial" w:cs="Arial"/>
          <w:sz w:val="20"/>
          <w:szCs w:val="20"/>
        </w:rPr>
      </w:pPr>
      <w:r w:rsidRPr="00CD568C">
        <w:rPr>
          <w:rFonts w:ascii="Arial" w:hAnsi="Arial" w:cs="Arial"/>
          <w:noProof/>
        </w:rPr>
        <w:drawing>
          <wp:anchor distT="0" distB="0" distL="114300" distR="114300" simplePos="0" relativeHeight="251658243" behindDoc="1" locked="0" layoutInCell="1" allowOverlap="1" wp14:anchorId="2FFCF4E8" wp14:editId="0958013C">
            <wp:simplePos x="0" y="0"/>
            <wp:positionH relativeFrom="column">
              <wp:posOffset>3175</wp:posOffset>
            </wp:positionH>
            <wp:positionV relativeFrom="paragraph">
              <wp:posOffset>240665</wp:posOffset>
            </wp:positionV>
            <wp:extent cx="2009775" cy="2059940"/>
            <wp:effectExtent l="0" t="0" r="9525" b="0"/>
            <wp:wrapTopAndBottom/>
            <wp:docPr id="7" name="Imagen 7" descr="http://automotriz.net/tecnica/images/conocimientos-basicos/bloque-motor-6ci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utomotriz.net/tecnica/images/conocimientos-basicos/bloque-motor-6cil_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775" cy="205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CD568C" w:rsidR="00AA7E6F" w:rsidP="00AA7E6F" w:rsidRDefault="00AA7E6F" w14:paraId="767D9DA2" w14:textId="4C15378D">
      <w:pPr>
        <w:pStyle w:val="NormalWeb"/>
        <w:rPr>
          <w:rFonts w:ascii="Arial" w:hAnsi="Arial" w:cs="Arial"/>
          <w:i/>
          <w:iCs/>
          <w:sz w:val="20"/>
          <w:szCs w:val="20"/>
        </w:rPr>
      </w:pPr>
      <w:r w:rsidRPr="426DCA3A">
        <w:rPr>
          <w:rStyle w:val="nfasis"/>
          <w:rFonts w:ascii="Arial" w:hAnsi="Arial" w:cs="Arial"/>
          <w:b/>
          <w:bCs/>
          <w:i w:val="0"/>
          <w:iCs w:val="0"/>
          <w:sz w:val="20"/>
          <w:szCs w:val="20"/>
        </w:rPr>
        <w:t>Fuente</w:t>
      </w:r>
      <w:r w:rsidRPr="426DCA3A">
        <w:rPr>
          <w:rStyle w:val="nfasis"/>
          <w:rFonts w:ascii="Arial" w:hAnsi="Arial" w:cs="Arial"/>
          <w:i w:val="0"/>
          <w:iCs w:val="0"/>
          <w:sz w:val="20"/>
          <w:szCs w:val="20"/>
        </w:rPr>
        <w:t>. SENA, 2025</w:t>
      </w:r>
    </w:p>
    <w:p w:rsidR="426DCA3A" w:rsidP="426DCA3A" w:rsidRDefault="426DCA3A" w14:paraId="08235F41" w14:textId="011B06FD">
      <w:pPr>
        <w:pStyle w:val="NormalWeb"/>
        <w:rPr>
          <w:rStyle w:val="nfasis"/>
          <w:rFonts w:ascii="Arial" w:hAnsi="Arial" w:cs="Arial"/>
          <w:i w:val="0"/>
          <w:iCs w:val="0"/>
          <w:sz w:val="20"/>
          <w:szCs w:val="20"/>
        </w:rPr>
      </w:pPr>
    </w:p>
    <w:p w:rsidRPr="00CD568C" w:rsidR="00FE6E11" w:rsidP="00C06BB1" w:rsidRDefault="00FE6E11" w14:paraId="7518B366" w14:textId="2D8B2140">
      <w:pPr>
        <w:pStyle w:val="NormalWeb"/>
        <w:spacing w:line="276" w:lineRule="auto"/>
        <w:rPr>
          <w:rFonts w:ascii="Arial" w:hAnsi="Arial" w:cs="Arial"/>
          <w:sz w:val="20"/>
          <w:szCs w:val="20"/>
        </w:rPr>
      </w:pPr>
      <w:r w:rsidRPr="426DCA3A">
        <w:rPr>
          <w:rFonts w:ascii="Arial" w:hAnsi="Arial" w:cs="Arial"/>
          <w:sz w:val="20"/>
          <w:szCs w:val="20"/>
        </w:rPr>
        <w:t>En cuanto a la construcción, si bien algunos diseños antiguos o de alto rendimiento pueden emplear bloques de cilindros construidos en secciones unidas mediante pernos, la práctica actual predominante es la fabricación del bloque como una única pieza fundida (</w:t>
      </w:r>
      <w:r w:rsidRPr="426DCA3A">
        <w:rPr>
          <w:rFonts w:ascii="Arial" w:hAnsi="Arial" w:cs="Arial"/>
          <w:i/>
          <w:iCs/>
          <w:sz w:val="20"/>
          <w:szCs w:val="20"/>
        </w:rPr>
        <w:t>monoblock</w:t>
      </w:r>
      <w:r w:rsidRPr="426DCA3A">
        <w:rPr>
          <w:rFonts w:ascii="Arial" w:hAnsi="Arial" w:cs="Arial"/>
          <w:sz w:val="20"/>
          <w:szCs w:val="20"/>
        </w:rPr>
        <w:t>) que integra los cilindros y, en muchos casos, la carcasa del cigüeñal (SENA, 2012). Esta construcción unitaria proporciona una mayor rigidez estructural y reduce el número de juntas, disminuyendo el riesgo de fugas.</w:t>
      </w:r>
    </w:p>
    <w:p w:rsidR="426DCA3A" w:rsidP="426DCA3A" w:rsidRDefault="426DCA3A" w14:paraId="666F47BC" w14:textId="7369C673">
      <w:pPr>
        <w:pStyle w:val="NormalWeb"/>
        <w:jc w:val="both"/>
        <w:rPr>
          <w:rFonts w:ascii="Arial" w:hAnsi="Arial" w:cs="Arial"/>
          <w:sz w:val="20"/>
          <w:szCs w:val="20"/>
        </w:rPr>
      </w:pPr>
    </w:p>
    <w:p w:rsidRPr="00CD568C" w:rsidR="00FE6E11" w:rsidP="00C06BB1" w:rsidRDefault="00FE6E11" w14:paraId="4FA748EA" w14:textId="67BFB00E" w14:noSpellErr="1">
      <w:pPr>
        <w:pStyle w:val="NormalWeb"/>
        <w:jc w:val="both"/>
        <w:rPr>
          <w:rFonts w:ascii="Arial" w:hAnsi="Arial" w:cs="Arial"/>
          <w:sz w:val="20"/>
          <w:szCs w:val="20"/>
        </w:rPr>
      </w:pPr>
      <w:r w:rsidRPr="3E999365" w:rsidR="331B3DFA">
        <w:rPr>
          <w:rFonts w:ascii="Arial" w:hAnsi="Arial" w:cs="Arial"/>
          <w:b w:val="1"/>
          <w:bCs w:val="1"/>
          <w:sz w:val="20"/>
          <w:szCs w:val="20"/>
        </w:rPr>
        <w:t xml:space="preserve">Tabla </w:t>
      </w:r>
      <w:r w:rsidRPr="3E999365" w:rsidR="28E76491">
        <w:rPr>
          <w:rFonts w:ascii="Arial" w:hAnsi="Arial" w:cs="Arial"/>
          <w:b w:val="1"/>
          <w:bCs w:val="1"/>
          <w:sz w:val="20"/>
          <w:szCs w:val="20"/>
        </w:rPr>
        <w:t>1.</w:t>
      </w:r>
      <w:r w:rsidRPr="3E999365" w:rsidR="28E76491">
        <w:rPr>
          <w:rFonts w:ascii="Arial" w:hAnsi="Arial" w:cs="Arial"/>
          <w:sz w:val="20"/>
          <w:szCs w:val="20"/>
        </w:rPr>
        <w:t xml:space="preserve"> Ventajas y desventajas de los materiales del bloque de cilindros</w:t>
      </w:r>
    </w:p>
    <w:p w:rsidR="426DCA3A" w:rsidP="426DCA3A" w:rsidRDefault="426DCA3A" w14:paraId="0A5E6229" w14:textId="0FA5F5D9">
      <w:pPr>
        <w:pStyle w:val="NormalWeb"/>
        <w:jc w:val="both"/>
        <w:rPr>
          <w:rFonts w:ascii="Arial" w:hAnsi="Arial" w:cs="Arial"/>
          <w:sz w:val="20"/>
          <w:szCs w:val="20"/>
        </w:rPr>
      </w:pPr>
    </w:p>
    <w:tbl>
      <w:tblPr>
        <w:tblW w:w="0" w:type="auto"/>
        <w:jc w:val="left"/>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696"/>
        <w:gridCol w:w="4395"/>
        <w:gridCol w:w="3871"/>
      </w:tblGrid>
      <w:tr w:rsidRPr="00CD568C" w:rsidR="00FE6E11" w:rsidTr="3E999365" w14:paraId="4C31409F" w14:textId="77777777">
        <w:trPr>
          <w:tblCellSpacing w:w="15" w:type="dxa"/>
        </w:trPr>
        <w:tc>
          <w:tcPr>
            <w:tcW w:w="1651" w:type="dxa"/>
            <w:tcMar/>
            <w:vAlign w:val="center"/>
            <w:hideMark/>
          </w:tcPr>
          <w:p w:rsidRPr="00CD568C" w:rsidR="00FE6E11" w:rsidP="3E999365" w:rsidRDefault="00FE6E11" w14:paraId="5FA51265" w14:textId="77777777" w14:noSpellErr="1">
            <w:pPr>
              <w:pStyle w:val="NormalWeb"/>
              <w:spacing w:before="2" w:beforeAutospacing="off" w:after="2" w:afterAutospacing="off"/>
              <w:ind w:left="57" w:right="57"/>
              <w:jc w:val="left"/>
              <w:rPr>
                <w:rFonts w:ascii="Arial" w:hAnsi="Arial" w:cs="Arial"/>
                <w:sz w:val="20"/>
                <w:szCs w:val="20"/>
              </w:rPr>
            </w:pPr>
            <w:r w:rsidRPr="3E999365" w:rsidR="331B3DFA">
              <w:rPr>
                <w:rFonts w:ascii="Arial" w:hAnsi="Arial" w:cs="Arial"/>
                <w:sz w:val="20"/>
                <w:szCs w:val="20"/>
              </w:rPr>
              <w:t>Material</w:t>
            </w:r>
          </w:p>
        </w:tc>
        <w:tc>
          <w:tcPr>
            <w:tcW w:w="4365" w:type="dxa"/>
            <w:tcMar/>
            <w:vAlign w:val="center"/>
            <w:hideMark/>
          </w:tcPr>
          <w:p w:rsidRPr="00CD568C" w:rsidR="00FE6E11" w:rsidP="45B86FCE" w:rsidRDefault="00FE6E11" w14:paraId="5ABFA147" w14:textId="77777777">
            <w:pPr>
              <w:pStyle w:val="NormalWeb"/>
              <w:spacing w:before="2" w:beforeAutospacing="0" w:after="2" w:afterAutospacing="0"/>
              <w:ind w:left="57" w:right="57"/>
              <w:jc w:val="both"/>
              <w:rPr>
                <w:rFonts w:ascii="Arial" w:hAnsi="Arial" w:cs="Arial"/>
                <w:sz w:val="20"/>
                <w:szCs w:val="20"/>
              </w:rPr>
            </w:pPr>
            <w:r w:rsidRPr="45B86FCE">
              <w:rPr>
                <w:rFonts w:ascii="Arial" w:hAnsi="Arial" w:cs="Arial"/>
                <w:sz w:val="20"/>
                <w:szCs w:val="20"/>
              </w:rPr>
              <w:t>Ventajas</w:t>
            </w:r>
          </w:p>
        </w:tc>
        <w:tc>
          <w:tcPr>
            <w:tcW w:w="3826" w:type="dxa"/>
            <w:tcMar/>
            <w:vAlign w:val="center"/>
            <w:hideMark/>
          </w:tcPr>
          <w:p w:rsidRPr="00CD568C" w:rsidR="00FE6E11" w:rsidP="45B86FCE" w:rsidRDefault="00FE6E11" w14:paraId="049B12EA" w14:textId="77777777">
            <w:pPr>
              <w:pStyle w:val="NormalWeb"/>
              <w:spacing w:before="2" w:beforeAutospacing="0" w:after="2" w:afterAutospacing="0"/>
              <w:ind w:left="57" w:right="57"/>
              <w:jc w:val="both"/>
              <w:rPr>
                <w:rFonts w:ascii="Arial" w:hAnsi="Arial" w:cs="Arial"/>
                <w:sz w:val="20"/>
                <w:szCs w:val="20"/>
              </w:rPr>
            </w:pPr>
            <w:r w:rsidRPr="45B86FCE">
              <w:rPr>
                <w:rFonts w:ascii="Arial" w:hAnsi="Arial" w:cs="Arial"/>
                <w:sz w:val="20"/>
                <w:szCs w:val="20"/>
              </w:rPr>
              <w:t>Desventajas</w:t>
            </w:r>
          </w:p>
        </w:tc>
      </w:tr>
      <w:tr w:rsidRPr="00CD568C" w:rsidR="00FE6E11" w:rsidTr="3E999365" w14:paraId="0E6DA2AC" w14:textId="77777777">
        <w:trPr>
          <w:tblCellSpacing w:w="15" w:type="dxa"/>
        </w:trPr>
        <w:tc>
          <w:tcPr>
            <w:tcW w:w="1651" w:type="dxa"/>
            <w:tcMar/>
            <w:vAlign w:val="center"/>
            <w:hideMark/>
          </w:tcPr>
          <w:p w:rsidRPr="00CD568C" w:rsidR="00FE6E11" w:rsidP="3E999365" w:rsidRDefault="00FE6E11" w14:paraId="1888F4A6" w14:textId="77777777" w14:noSpellErr="1">
            <w:pPr>
              <w:pStyle w:val="NormalWeb"/>
              <w:spacing w:before="2" w:beforeAutospacing="off" w:after="2" w:afterAutospacing="off" w:line="276" w:lineRule="auto"/>
              <w:ind w:left="57" w:right="57"/>
              <w:jc w:val="left"/>
              <w:rPr>
                <w:rFonts w:ascii="Arial" w:hAnsi="Arial" w:cs="Arial"/>
                <w:sz w:val="20"/>
                <w:szCs w:val="20"/>
              </w:rPr>
            </w:pPr>
            <w:r w:rsidRPr="3E999365" w:rsidR="331B3DFA">
              <w:rPr>
                <w:rFonts w:ascii="Arial" w:hAnsi="Arial" w:cs="Arial"/>
                <w:sz w:val="20"/>
                <w:szCs w:val="20"/>
              </w:rPr>
              <w:t>Fundición de Hierro</w:t>
            </w:r>
          </w:p>
        </w:tc>
        <w:tc>
          <w:tcPr>
            <w:tcW w:w="4365" w:type="dxa"/>
            <w:tcMar/>
            <w:vAlign w:val="center"/>
            <w:hideMark/>
          </w:tcPr>
          <w:p w:rsidRPr="00CD568C" w:rsidR="00FE6E11" w:rsidP="45B86FCE" w:rsidRDefault="00FE6E11" w14:paraId="591E3276" w14:textId="161535A2">
            <w:pPr>
              <w:pStyle w:val="NormalWeb"/>
              <w:spacing w:before="2" w:beforeAutospacing="0" w:after="2" w:afterAutospacing="0" w:line="276" w:lineRule="auto"/>
              <w:ind w:left="57" w:right="57"/>
              <w:jc w:val="both"/>
              <w:rPr>
                <w:rFonts w:ascii="Arial" w:hAnsi="Arial" w:cs="Arial"/>
                <w:sz w:val="20"/>
                <w:szCs w:val="20"/>
              </w:rPr>
            </w:pPr>
            <w:r w:rsidRPr="45B86FCE">
              <w:rPr>
                <w:rFonts w:ascii="Arial" w:hAnsi="Arial" w:cs="Arial"/>
                <w:sz w:val="20"/>
                <w:szCs w:val="20"/>
              </w:rPr>
              <w:t>Alta resistencia al desgaste, buena absorción de vibracione</w:t>
            </w:r>
            <w:r w:rsidRPr="45B86FCE" w:rsidR="001F5CE1">
              <w:rPr>
                <w:rFonts w:ascii="Arial" w:hAnsi="Arial" w:cs="Arial"/>
                <w:sz w:val="20"/>
                <w:szCs w:val="20"/>
              </w:rPr>
              <w:t>s y</w:t>
            </w:r>
            <w:r w:rsidRPr="45B86FCE">
              <w:rPr>
                <w:rFonts w:ascii="Arial" w:hAnsi="Arial" w:cs="Arial"/>
                <w:sz w:val="20"/>
                <w:szCs w:val="20"/>
              </w:rPr>
              <w:t xml:space="preserve"> menor costo</w:t>
            </w:r>
            <w:r w:rsidRPr="45B86FCE" w:rsidR="001F5CE1">
              <w:rPr>
                <w:rFonts w:ascii="Arial" w:hAnsi="Arial" w:cs="Arial"/>
                <w:sz w:val="20"/>
                <w:szCs w:val="20"/>
              </w:rPr>
              <w:t>.</w:t>
            </w:r>
          </w:p>
        </w:tc>
        <w:tc>
          <w:tcPr>
            <w:tcW w:w="3826" w:type="dxa"/>
            <w:tcMar/>
            <w:vAlign w:val="center"/>
            <w:hideMark/>
          </w:tcPr>
          <w:p w:rsidRPr="00CD568C" w:rsidR="00FE6E11" w:rsidP="45B86FCE" w:rsidRDefault="00FE6E11" w14:paraId="7682AE82" w14:textId="4344CD64">
            <w:pPr>
              <w:pStyle w:val="NormalWeb"/>
              <w:spacing w:before="2" w:beforeAutospacing="0" w:after="2" w:afterAutospacing="0" w:line="276" w:lineRule="auto"/>
              <w:ind w:left="57" w:right="57"/>
              <w:jc w:val="both"/>
              <w:rPr>
                <w:rFonts w:ascii="Arial" w:hAnsi="Arial" w:cs="Arial"/>
                <w:sz w:val="20"/>
                <w:szCs w:val="20"/>
              </w:rPr>
            </w:pPr>
            <w:r w:rsidRPr="45B86FCE">
              <w:rPr>
                <w:rFonts w:ascii="Arial" w:hAnsi="Arial" w:cs="Arial"/>
                <w:sz w:val="20"/>
                <w:szCs w:val="20"/>
              </w:rPr>
              <w:t>Mayor peso, menor conductividad térmica</w:t>
            </w:r>
            <w:r w:rsidRPr="45B86FCE" w:rsidR="001F5CE1">
              <w:rPr>
                <w:rFonts w:ascii="Arial" w:hAnsi="Arial" w:cs="Arial"/>
                <w:sz w:val="20"/>
                <w:szCs w:val="20"/>
              </w:rPr>
              <w:t xml:space="preserve"> y</w:t>
            </w:r>
            <w:r w:rsidRPr="45B86FCE">
              <w:rPr>
                <w:rFonts w:ascii="Arial" w:hAnsi="Arial" w:cs="Arial"/>
                <w:sz w:val="20"/>
                <w:szCs w:val="20"/>
              </w:rPr>
              <w:t xml:space="preserve"> susceptibilidad a la oxidación.</w:t>
            </w:r>
          </w:p>
        </w:tc>
      </w:tr>
      <w:tr w:rsidRPr="00CD568C" w:rsidR="00FE6E11" w:rsidTr="3E999365" w14:paraId="2BD85038" w14:textId="77777777">
        <w:trPr>
          <w:tblCellSpacing w:w="15" w:type="dxa"/>
        </w:trPr>
        <w:tc>
          <w:tcPr>
            <w:tcW w:w="1651" w:type="dxa"/>
            <w:tcMar/>
            <w:vAlign w:val="center"/>
            <w:hideMark/>
          </w:tcPr>
          <w:p w:rsidRPr="00CD568C" w:rsidR="00FE6E11" w:rsidP="3E999365" w:rsidRDefault="00FE6E11" w14:paraId="1F065443" w14:textId="77777777" w14:noSpellErr="1">
            <w:pPr>
              <w:pStyle w:val="NormalWeb"/>
              <w:spacing w:before="2" w:beforeAutospacing="off" w:after="2" w:afterAutospacing="off" w:line="276" w:lineRule="auto"/>
              <w:ind w:left="57" w:right="57"/>
              <w:jc w:val="left"/>
              <w:rPr>
                <w:rFonts w:ascii="Arial" w:hAnsi="Arial" w:cs="Arial"/>
                <w:sz w:val="20"/>
                <w:szCs w:val="20"/>
              </w:rPr>
            </w:pPr>
            <w:r w:rsidRPr="3E999365" w:rsidR="331B3DFA">
              <w:rPr>
                <w:rFonts w:ascii="Arial" w:hAnsi="Arial" w:cs="Arial"/>
                <w:sz w:val="20"/>
                <w:szCs w:val="20"/>
              </w:rPr>
              <w:t>Aleaciones de aluminio</w:t>
            </w:r>
          </w:p>
        </w:tc>
        <w:tc>
          <w:tcPr>
            <w:tcW w:w="4365" w:type="dxa"/>
            <w:tcMar/>
            <w:vAlign w:val="center"/>
            <w:hideMark/>
          </w:tcPr>
          <w:p w:rsidRPr="00CD568C" w:rsidR="00FE6E11" w:rsidP="45B86FCE" w:rsidRDefault="00FE6E11" w14:paraId="50DB5585" w14:textId="1B87074A">
            <w:pPr>
              <w:pStyle w:val="NormalWeb"/>
              <w:spacing w:before="2" w:beforeAutospacing="0" w:after="2" w:afterAutospacing="0" w:line="276" w:lineRule="auto"/>
              <w:ind w:left="57" w:right="57"/>
              <w:jc w:val="both"/>
              <w:rPr>
                <w:rFonts w:ascii="Arial" w:hAnsi="Arial" w:cs="Arial"/>
                <w:sz w:val="20"/>
                <w:szCs w:val="20"/>
              </w:rPr>
            </w:pPr>
            <w:r w:rsidRPr="45B86FCE">
              <w:rPr>
                <w:rFonts w:ascii="Arial" w:hAnsi="Arial" w:cs="Arial"/>
                <w:sz w:val="20"/>
                <w:szCs w:val="20"/>
              </w:rPr>
              <w:t>Menor peso, mayor conductividad térmica</w:t>
            </w:r>
            <w:r w:rsidRPr="45B86FCE" w:rsidR="001F5CE1">
              <w:rPr>
                <w:rFonts w:ascii="Arial" w:hAnsi="Arial" w:cs="Arial"/>
                <w:sz w:val="20"/>
                <w:szCs w:val="20"/>
              </w:rPr>
              <w:t xml:space="preserve"> y</w:t>
            </w:r>
            <w:r w:rsidRPr="45B86FCE">
              <w:rPr>
                <w:rFonts w:ascii="Arial" w:hAnsi="Arial" w:cs="Arial"/>
                <w:sz w:val="20"/>
                <w:szCs w:val="20"/>
              </w:rPr>
              <w:t xml:space="preserve"> buena resistencia a la oxidación.</w:t>
            </w:r>
          </w:p>
        </w:tc>
        <w:tc>
          <w:tcPr>
            <w:tcW w:w="3826" w:type="dxa"/>
            <w:tcMar/>
            <w:vAlign w:val="center"/>
            <w:hideMark/>
          </w:tcPr>
          <w:p w:rsidRPr="00CD568C" w:rsidR="00FE6E11" w:rsidP="45B86FCE" w:rsidRDefault="64E414D8" w14:paraId="096CBE97" w14:textId="3BB755D2">
            <w:pPr>
              <w:pStyle w:val="NormalWeb"/>
              <w:spacing w:before="2" w:beforeAutospacing="0" w:after="2" w:afterAutospacing="0" w:line="276" w:lineRule="auto"/>
              <w:ind w:left="57" w:right="57"/>
              <w:jc w:val="both"/>
              <w:rPr>
                <w:rFonts w:ascii="Arial" w:hAnsi="Arial" w:cs="Arial"/>
                <w:sz w:val="20"/>
                <w:szCs w:val="20"/>
              </w:rPr>
            </w:pPr>
            <w:r w:rsidRPr="3D1A5A1C">
              <w:rPr>
                <w:rFonts w:ascii="Arial" w:hAnsi="Arial" w:cs="Arial"/>
                <w:sz w:val="20"/>
                <w:szCs w:val="20"/>
              </w:rPr>
              <w:t>Tiene menor</w:t>
            </w:r>
            <w:r w:rsidRPr="45B86FCE" w:rsidR="00FE6E11">
              <w:rPr>
                <w:rFonts w:ascii="Arial" w:hAnsi="Arial" w:cs="Arial"/>
                <w:sz w:val="20"/>
                <w:szCs w:val="20"/>
              </w:rPr>
              <w:t xml:space="preserve"> resistencia al desgaste</w:t>
            </w:r>
            <w:r w:rsidRPr="3D1A5A1C">
              <w:rPr>
                <w:rFonts w:ascii="Arial" w:hAnsi="Arial" w:cs="Arial"/>
                <w:sz w:val="20"/>
                <w:szCs w:val="20"/>
              </w:rPr>
              <w:t xml:space="preserve">, por lo que </w:t>
            </w:r>
            <w:r w:rsidRPr="45B86FCE" w:rsidR="00FE6E11">
              <w:rPr>
                <w:rFonts w:ascii="Arial" w:hAnsi="Arial" w:cs="Arial"/>
                <w:sz w:val="20"/>
                <w:szCs w:val="20"/>
              </w:rPr>
              <w:t>requiere camisas</w:t>
            </w:r>
            <w:r w:rsidRPr="3D1A5A1C">
              <w:rPr>
                <w:rFonts w:ascii="Arial" w:hAnsi="Arial" w:cs="Arial"/>
                <w:sz w:val="20"/>
                <w:szCs w:val="20"/>
              </w:rPr>
              <w:t>. Su</w:t>
            </w:r>
            <w:r w:rsidRPr="45B86FCE" w:rsidR="00FE6E11">
              <w:rPr>
                <w:rFonts w:ascii="Arial" w:hAnsi="Arial" w:cs="Arial"/>
                <w:sz w:val="20"/>
                <w:szCs w:val="20"/>
              </w:rPr>
              <w:t xml:space="preserve"> costo </w:t>
            </w:r>
            <w:r w:rsidRPr="3D1A5A1C">
              <w:rPr>
                <w:rFonts w:ascii="Arial" w:hAnsi="Arial" w:cs="Arial"/>
                <w:sz w:val="20"/>
                <w:szCs w:val="20"/>
              </w:rPr>
              <w:t>puede ser potencialmente</w:t>
            </w:r>
            <w:r w:rsidRPr="45B86FCE" w:rsidR="00FE6E11">
              <w:rPr>
                <w:rFonts w:ascii="Arial" w:hAnsi="Arial" w:cs="Arial"/>
                <w:sz w:val="20"/>
                <w:szCs w:val="20"/>
              </w:rPr>
              <w:t xml:space="preserve"> mayor</w:t>
            </w:r>
            <w:r w:rsidRPr="45B86FCE" w:rsidR="001F5CE1">
              <w:rPr>
                <w:rFonts w:ascii="Arial" w:hAnsi="Arial" w:cs="Arial"/>
                <w:sz w:val="20"/>
                <w:szCs w:val="20"/>
              </w:rPr>
              <w:t>.</w:t>
            </w:r>
          </w:p>
        </w:tc>
      </w:tr>
    </w:tbl>
    <w:p w:rsidR="00C06BB1" w:rsidP="00A07F68" w:rsidRDefault="00C06BB1" w14:paraId="5D3C4F8B" w14:textId="584FE692">
      <w:pPr>
        <w:pStyle w:val="Ttulo4"/>
        <w:rPr>
          <w:rStyle w:val="Textoennegrita"/>
          <w:b w:val="0"/>
          <w:bCs w:val="0"/>
          <w:color w:val="auto"/>
          <w:sz w:val="20"/>
          <w:szCs w:val="20"/>
        </w:rPr>
      </w:pPr>
      <w:r>
        <w:rPr>
          <w:rStyle w:val="Textoennegrita"/>
          <w:color w:val="auto"/>
          <w:sz w:val="20"/>
          <w:szCs w:val="20"/>
        </w:rPr>
        <w:t xml:space="preserve">Fuente. </w:t>
      </w:r>
      <w:r w:rsidRPr="00C06BB1">
        <w:rPr>
          <w:rStyle w:val="Textoennegrita"/>
          <w:b w:val="0"/>
          <w:bCs w:val="0"/>
          <w:color w:val="auto"/>
          <w:sz w:val="20"/>
          <w:szCs w:val="20"/>
        </w:rPr>
        <w:t>Sena, 2025</w:t>
      </w:r>
    </w:p>
    <w:p w:rsidRPr="00C06BB1" w:rsidR="00C06BB1" w:rsidP="00C06BB1" w:rsidRDefault="00C06BB1" w14:paraId="0C4D41C3" w14:textId="77777777"/>
    <w:p w:rsidRPr="00CD568C" w:rsidR="00A07F68" w:rsidP="00A07F68" w:rsidRDefault="00A07F68" w14:paraId="2126E404" w14:textId="0C6D6EB2">
      <w:pPr>
        <w:pStyle w:val="Ttulo4"/>
        <w:rPr>
          <w:color w:val="auto"/>
          <w:sz w:val="20"/>
          <w:szCs w:val="20"/>
        </w:rPr>
      </w:pPr>
      <w:r w:rsidRPr="00CD568C">
        <w:rPr>
          <w:rStyle w:val="Textoennegrita"/>
          <w:color w:val="auto"/>
          <w:sz w:val="20"/>
          <w:szCs w:val="20"/>
        </w:rPr>
        <w:t>1.3. Fallas comunes en el bloque de cilindros y su diagnóstico</w:t>
      </w:r>
    </w:p>
    <w:p w:rsidRPr="001F5CE1" w:rsidR="00FE6E11" w:rsidP="3E999365" w:rsidRDefault="00FE6E11" w14:paraId="072FE3CE" w14:textId="4E600BC2">
      <w:pPr>
        <w:pStyle w:val="NormalWeb"/>
        <w:spacing w:line="276" w:lineRule="auto"/>
        <w:jc w:val="both"/>
        <w:rPr>
          <w:rFonts w:ascii="Arial" w:hAnsi="Arial" w:cs="Arial"/>
          <w:sz w:val="20"/>
          <w:szCs w:val="20"/>
        </w:rPr>
      </w:pPr>
      <w:r w:rsidRPr="3E999365" w:rsidR="331B3DFA">
        <w:rPr>
          <w:rFonts w:ascii="Arial" w:hAnsi="Arial" w:cs="Arial"/>
          <w:sz w:val="20"/>
          <w:szCs w:val="20"/>
        </w:rPr>
        <w:t xml:space="preserve">A pesar de su diseño robusto, </w:t>
      </w:r>
      <w:r w:rsidRPr="3E999365" w:rsidR="331B3DFA">
        <w:rPr>
          <w:rFonts w:ascii="Arial" w:hAnsi="Arial" w:cs="Arial"/>
          <w:sz w:val="20"/>
          <w:szCs w:val="20"/>
        </w:rPr>
        <w:t>el bloque de cilindros</w:t>
      </w:r>
      <w:r w:rsidRPr="3E999365" w:rsidR="331B3DFA">
        <w:rPr>
          <w:rFonts w:ascii="Arial" w:hAnsi="Arial" w:cs="Arial"/>
          <w:sz w:val="20"/>
          <w:szCs w:val="20"/>
        </w:rPr>
        <w:t xml:space="preserve"> puede experimentar diversas fallas a lo largo de la vida útil del motor. La identificación y el diagnóstico temprano de estas fallas son cruciales para prevenir daños mayores y reparaciones costosas.</w:t>
      </w:r>
    </w:p>
    <w:p w:rsidRPr="001F5CE1" w:rsidR="00FE6E11" w:rsidP="3E999365" w:rsidRDefault="00FE6E11" w14:paraId="788D073D" w14:textId="2691AB2C">
      <w:pPr>
        <w:pStyle w:val="NormalWeb"/>
        <w:spacing w:line="276" w:lineRule="auto"/>
        <w:jc w:val="both"/>
        <w:rPr>
          <w:rFonts w:ascii="Arial" w:hAnsi="Arial" w:cs="Arial"/>
          <w:sz w:val="20"/>
          <w:szCs w:val="20"/>
        </w:rPr>
      </w:pPr>
    </w:p>
    <w:p w:rsidRPr="001F5CE1" w:rsidR="00FE6E11" w:rsidP="0098351A" w:rsidRDefault="00FE6E11" w14:paraId="750827EA" w14:textId="28400062">
      <w:pPr>
        <w:pStyle w:val="NormalWeb"/>
        <w:spacing w:line="276" w:lineRule="auto"/>
        <w:jc w:val="both"/>
        <w:rPr>
          <w:rFonts w:ascii="Arial" w:hAnsi="Arial" w:cs="Arial"/>
          <w:sz w:val="20"/>
          <w:szCs w:val="20"/>
        </w:rPr>
      </w:pPr>
      <w:r w:rsidRPr="3E999365" w:rsidR="331B3DFA">
        <w:rPr>
          <w:rFonts w:ascii="Arial" w:hAnsi="Arial" w:cs="Arial"/>
          <w:sz w:val="20"/>
          <w:szCs w:val="20"/>
        </w:rPr>
        <w:t xml:space="preserve">Algunas de las fallas </w:t>
      </w:r>
      <w:r w:rsidRPr="3E999365" w:rsidR="78A18970">
        <w:rPr>
          <w:rFonts w:ascii="Arial" w:hAnsi="Arial" w:cs="Arial"/>
          <w:sz w:val="20"/>
          <w:szCs w:val="20"/>
        </w:rPr>
        <w:t xml:space="preserve">y métodos de detección </w:t>
      </w:r>
      <w:r w:rsidRPr="3E999365" w:rsidR="331B3DFA">
        <w:rPr>
          <w:rFonts w:ascii="Arial" w:hAnsi="Arial" w:cs="Arial"/>
          <w:sz w:val="20"/>
          <w:szCs w:val="20"/>
        </w:rPr>
        <w:t>incluyen:</w:t>
      </w:r>
    </w:p>
    <w:p w:rsidR="426DCA3A" w:rsidP="3D1A5A1C" w:rsidRDefault="426DCA3A" w14:paraId="50652F62" w14:textId="74EA76DD">
      <w:pPr>
        <w:pStyle w:val="NormalWeb"/>
        <w:spacing w:line="276" w:lineRule="auto"/>
        <w:jc w:val="both"/>
        <w:rPr>
          <w:rFonts w:ascii="Arial" w:hAnsi="Arial" w:cs="Arial"/>
          <w:sz w:val="20"/>
          <w:szCs w:val="20"/>
        </w:rPr>
      </w:pPr>
    </w:p>
    <w:p w:rsidR="426DCA3A" w:rsidP="3D1A5A1C" w:rsidRDefault="426DCA3A" w14:paraId="0ED3B0FC" w14:textId="31C1F5F9">
      <w:pPr>
        <w:pStyle w:val="NormalWeb"/>
        <w:spacing w:line="276" w:lineRule="auto"/>
        <w:jc w:val="both"/>
        <w:rPr>
          <w:rFonts w:ascii="Arial" w:hAnsi="Arial" w:cs="Arial"/>
          <w:sz w:val="20"/>
          <w:szCs w:val="20"/>
        </w:rPr>
      </w:pPr>
    </w:p>
    <w:p w:rsidR="426DCA3A" w:rsidP="3D1A5A1C" w:rsidRDefault="111D5518" w14:paraId="1DBBBC1C" w14:textId="1A2E80FC">
      <w:pPr>
        <w:jc w:val="both"/>
      </w:pPr>
      <w:commentRangeStart w:id="2"/>
      <w:r w:rsidR="79EFDC8B">
        <w:drawing>
          <wp:inline wp14:editId="399B518A" wp14:anchorId="5D8338D1">
            <wp:extent cx="4001605" cy="2942861"/>
            <wp:effectExtent l="0" t="0" r="0" b="0"/>
            <wp:docPr id="980400193" name="Imagen 980400193" title=""/>
            <wp:cNvGraphicFramePr>
              <a:graphicFrameLocks noChangeAspect="1"/>
            </wp:cNvGraphicFramePr>
            <a:graphic>
              <a:graphicData uri="http://schemas.openxmlformats.org/drawingml/2006/picture">
                <pic:pic>
                  <pic:nvPicPr>
                    <pic:cNvPr id="0" name="Imagen 980400193"/>
                    <pic:cNvPicPr/>
                  </pic:nvPicPr>
                  <pic:blipFill>
                    <a:blip r:embed="R692999f7609e4e09">
                      <a:extLst xmlns:a="http://schemas.openxmlformats.org/drawingml/2006/main">
                        <a:ext uri="{28A0092B-C50C-407E-A947-70E740481C1C}">
                          <a14:useLocalDpi xmlns:a14="http://schemas.microsoft.com/office/drawing/2010/main" val="0"/>
                        </a:ext>
                      </a:extLst>
                    </a:blip>
                    <a:srcRect t="15833" b="10625"/>
                    <a:stretch>
                      <a:fillRect/>
                    </a:stretch>
                  </pic:blipFill>
                  <pic:spPr>
                    <a:xfrm rot="0" flipH="0" flipV="0">
                      <a:off x="0" y="0"/>
                      <a:ext cx="4001605" cy="2942861"/>
                    </a:xfrm>
                    <a:prstGeom prst="rect">
                      <a:avLst/>
                    </a:prstGeom>
                  </pic:spPr>
                </pic:pic>
              </a:graphicData>
            </a:graphic>
          </wp:inline>
        </w:drawing>
      </w:r>
      <w:commentRangeEnd w:id="2"/>
      <w:r>
        <w:rPr>
          <w:rStyle w:val="CommentReference"/>
        </w:rPr>
        <w:commentReference w:id="2"/>
      </w:r>
    </w:p>
    <w:p w:rsidR="568DC1E2" w:rsidP="568DC1E2" w:rsidRDefault="568DC1E2" w14:paraId="6546AF40" w14:textId="232278B2">
      <w:pPr>
        <w:jc w:val="both"/>
      </w:pPr>
    </w:p>
    <w:p w:rsidR="3B13BC0C" w:rsidP="568DC1E2" w:rsidRDefault="3B13BC0C" w14:paraId="54F64E9A" w14:textId="552377C9">
      <w:pPr>
        <w:pStyle w:val="NormalWeb"/>
        <w:spacing w:line="276" w:lineRule="auto"/>
        <w:jc w:val="both"/>
        <w:rPr>
          <w:rFonts w:ascii="Arial" w:hAnsi="Arial" w:cs="Arial"/>
          <w:sz w:val="20"/>
          <w:szCs w:val="20"/>
        </w:rPr>
      </w:pPr>
      <w:r w:rsidRPr="568DC1E2">
        <w:rPr>
          <w:rFonts w:ascii="Arial" w:hAnsi="Arial" w:cs="Arial"/>
          <w:b/>
          <w:bCs/>
          <w:sz w:val="20"/>
          <w:szCs w:val="20"/>
        </w:rPr>
        <w:t xml:space="preserve">Figura 3. </w:t>
      </w:r>
      <w:r w:rsidRPr="568DC1E2">
        <w:rPr>
          <w:rFonts w:ascii="Arial" w:hAnsi="Arial" w:cs="Arial"/>
          <w:sz w:val="20"/>
          <w:szCs w:val="20"/>
        </w:rPr>
        <w:t>Termografía de puntos críticos en el bloque</w:t>
      </w:r>
    </w:p>
    <w:p w:rsidR="426DCA3A" w:rsidP="426DCA3A" w:rsidRDefault="426DCA3A" w14:paraId="6D2A26E6" w14:textId="3AC068C0">
      <w:pPr>
        <w:pStyle w:val="NormalWeb"/>
        <w:spacing w:before="0" w:beforeAutospacing="0" w:line="276" w:lineRule="auto"/>
        <w:rPr>
          <w:rFonts w:ascii="Arial" w:hAnsi="Arial" w:cs="Arial"/>
          <w:b/>
          <w:bCs/>
          <w:sz w:val="20"/>
          <w:szCs w:val="20"/>
        </w:rPr>
      </w:pPr>
    </w:p>
    <w:p w:rsidRPr="00C06BB1" w:rsidR="00845389" w:rsidP="426DCA3A" w:rsidRDefault="6116A358" w14:paraId="24EC6484" w14:textId="66D0F55F">
      <w:pPr>
        <w:pStyle w:val="NormalWeb"/>
        <w:spacing w:before="0" w:beforeAutospacing="0" w:line="276" w:lineRule="auto"/>
        <w:rPr>
          <w:rFonts w:ascii="Arial" w:hAnsi="Arial" w:cs="Arial"/>
          <w:sz w:val="20"/>
          <w:szCs w:val="20"/>
        </w:rPr>
      </w:pPr>
      <w:r w:rsidRPr="00C06BB1" w:rsidR="59B3557C">
        <w:rPr>
          <w:rFonts w:ascii="Arial" w:hAnsi="Arial" w:cs="Arial"/>
          <w:sz w:val="20"/>
          <w:szCs w:val="20"/>
        </w:rPr>
        <w:t xml:space="preserve"> </w:t>
      </w:r>
      <w:r w:rsidRPr="00C06BB1" w:rsidR="00845389">
        <w:rPr>
          <w:rFonts w:ascii="Arial" w:hAnsi="Arial" w:cs="Arial"/>
          <w:noProof/>
          <w:sz w:val="20"/>
          <w:szCs w:val="20"/>
        </w:rPr>
        <w:drawing>
          <wp:anchor distT="0" distB="0" distL="114300" distR="114300" simplePos="0" relativeHeight="251658245" behindDoc="1" locked="0" layoutInCell="1" allowOverlap="1" wp14:anchorId="69FEC516" wp14:editId="7688A240">
            <wp:simplePos x="0" y="0"/>
            <wp:positionH relativeFrom="column">
              <wp:posOffset>3810</wp:posOffset>
            </wp:positionH>
            <wp:positionV relativeFrom="paragraph">
              <wp:posOffset>349250</wp:posOffset>
            </wp:positionV>
            <wp:extent cx="2957520" cy="2158392"/>
            <wp:effectExtent l="0" t="0" r="7620" b="0"/>
            <wp:wrapTopAndBottom/>
            <wp:docPr id="5" name="Imagen 5" descr="http://img23.imageshack.us/img23/9215/011mcg.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g23.imageshack.us/img23/9215/011mcg.jpg"/>
                    <pic:cNvPicPr>
                      <a:picLocks noChangeAspect="1" noChangeArrowheads="1"/>
                    </pic:cNvPicPr>
                  </pic:nvPicPr>
                  <pic:blipFill>
                    <a:blip r:embed="rId24"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2957520" cy="21583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CD568C" w:rsidR="00980482" w:rsidP="00980482" w:rsidRDefault="00980482" w14:paraId="0D76ABB6" w14:textId="771B5B80">
      <w:pPr>
        <w:pStyle w:val="NormalWeb"/>
        <w:rPr>
          <w:rFonts w:ascii="Arial" w:hAnsi="Arial" w:cs="Arial"/>
          <w:i/>
          <w:iCs/>
          <w:sz w:val="20"/>
          <w:szCs w:val="20"/>
        </w:rPr>
      </w:pPr>
      <w:r w:rsidRPr="00C06BB1">
        <w:rPr>
          <w:rStyle w:val="nfasis"/>
          <w:rFonts w:ascii="Arial" w:hAnsi="Arial" w:cs="Arial"/>
          <w:b/>
          <w:bCs/>
          <w:i w:val="0"/>
          <w:iCs w:val="0"/>
          <w:sz w:val="20"/>
          <w:szCs w:val="20"/>
        </w:rPr>
        <w:t>Fuente</w:t>
      </w:r>
      <w:r w:rsidR="00C06BB1">
        <w:rPr>
          <w:rStyle w:val="nfasis"/>
          <w:rFonts w:ascii="Arial" w:hAnsi="Arial" w:cs="Arial"/>
          <w:i w:val="0"/>
          <w:iCs w:val="0"/>
          <w:sz w:val="20"/>
          <w:szCs w:val="20"/>
        </w:rPr>
        <w:t xml:space="preserve">. </w:t>
      </w:r>
      <w:r w:rsidRPr="00CD568C">
        <w:rPr>
          <w:rStyle w:val="nfasis"/>
          <w:rFonts w:ascii="Arial" w:hAnsi="Arial" w:cs="Arial"/>
          <w:i w:val="0"/>
          <w:iCs w:val="0"/>
          <w:sz w:val="20"/>
          <w:szCs w:val="20"/>
        </w:rPr>
        <w:t>SENA</w:t>
      </w:r>
      <w:r>
        <w:rPr>
          <w:rStyle w:val="nfasis"/>
          <w:rFonts w:ascii="Arial" w:hAnsi="Arial" w:cs="Arial"/>
          <w:i w:val="0"/>
          <w:iCs w:val="0"/>
          <w:sz w:val="20"/>
          <w:szCs w:val="20"/>
        </w:rPr>
        <w:t xml:space="preserve">, </w:t>
      </w:r>
      <w:r w:rsidRPr="00CD568C">
        <w:rPr>
          <w:rStyle w:val="nfasis"/>
          <w:rFonts w:ascii="Arial" w:hAnsi="Arial" w:cs="Arial"/>
          <w:i w:val="0"/>
          <w:iCs w:val="0"/>
          <w:sz w:val="20"/>
          <w:szCs w:val="20"/>
        </w:rPr>
        <w:t>2025</w:t>
      </w:r>
    </w:p>
    <w:p w:rsidR="3D1A5A1C" w:rsidP="3D1A5A1C" w:rsidRDefault="3D1A5A1C" w14:paraId="316A1E3D" w14:textId="1864D1A4">
      <w:pPr>
        <w:pStyle w:val="NormalWeb"/>
        <w:rPr>
          <w:rStyle w:val="nfasis"/>
          <w:rFonts w:ascii="Arial" w:hAnsi="Arial" w:cs="Arial"/>
          <w:i w:val="0"/>
          <w:iCs w:val="0"/>
          <w:sz w:val="20"/>
          <w:szCs w:val="20"/>
        </w:rPr>
      </w:pPr>
    </w:p>
    <w:p w:rsidRPr="00CD568C" w:rsidR="00A07F68" w:rsidP="00073A80" w:rsidRDefault="00A07F68" w14:paraId="1FA678B4" w14:textId="29960117">
      <w:pPr>
        <w:pStyle w:val="Ttulo3"/>
        <w:jc w:val="both"/>
        <w:rPr>
          <w:rStyle w:val="Textoennegrita"/>
          <w:color w:val="auto"/>
          <w:sz w:val="20"/>
          <w:szCs w:val="20"/>
        </w:rPr>
      </w:pPr>
      <w:r w:rsidRPr="00CD568C">
        <w:rPr>
          <w:rStyle w:val="Textoennegrita"/>
          <w:color w:val="auto"/>
          <w:sz w:val="20"/>
          <w:szCs w:val="20"/>
        </w:rPr>
        <w:t>2. Camisas de cilindros</w:t>
      </w:r>
    </w:p>
    <w:p w:rsidRPr="00CD568C" w:rsidR="00FE6E11" w:rsidP="00073A80" w:rsidRDefault="00FE6E11" w14:paraId="7AB499D5" w14:textId="6B87789D">
      <w:pPr>
        <w:jc w:val="both"/>
      </w:pPr>
      <w:r w:rsidRPr="00CD568C">
        <w:rPr>
          <w:rFonts w:eastAsia="Times New Roman"/>
          <w:sz w:val="20"/>
          <w:szCs w:val="20"/>
        </w:rPr>
        <w:t>En los bloques de cilindros fabricados con aleaciones se emplean camisas de cilindro. Estas son piezas cilíndricas de material con mayor resistencia al desgaste que se insertan dentro del bloque para constituir la superficie de deslizamiento del pistón (SENA, 2012).</w:t>
      </w:r>
    </w:p>
    <w:p w:rsidRPr="00CD568C" w:rsidR="00073A80" w:rsidP="00073A80" w:rsidRDefault="00A07F68" w14:paraId="2D3DE531" w14:textId="77777777">
      <w:pPr>
        <w:pStyle w:val="Ttulo4"/>
        <w:jc w:val="both"/>
        <w:rPr>
          <w:rStyle w:val="Textoennegrita"/>
          <w:color w:val="auto"/>
          <w:sz w:val="20"/>
          <w:szCs w:val="20"/>
        </w:rPr>
      </w:pPr>
      <w:r w:rsidRPr="00CD568C">
        <w:rPr>
          <w:rStyle w:val="Textoennegrita"/>
          <w:color w:val="auto"/>
          <w:sz w:val="20"/>
          <w:szCs w:val="20"/>
        </w:rPr>
        <w:t>2.1. Tipos de camisas de cilindro</w:t>
      </w:r>
      <w:r w:rsidRPr="00CD568C" w:rsidR="00073A80">
        <w:rPr>
          <w:rStyle w:val="Textoennegrita"/>
          <w:color w:val="auto"/>
          <w:sz w:val="20"/>
          <w:szCs w:val="20"/>
        </w:rPr>
        <w:t xml:space="preserve">. </w:t>
      </w:r>
    </w:p>
    <w:p w:rsidRPr="00CD568C" w:rsidR="00A07F68" w:rsidP="00073A80" w:rsidRDefault="00073A80" w14:paraId="507144DE" w14:textId="5735279F">
      <w:pPr>
        <w:pStyle w:val="Ttulo4"/>
        <w:jc w:val="both"/>
        <w:rPr>
          <w:rFonts w:eastAsia="Times New Roman"/>
          <w:color w:val="auto"/>
          <w:sz w:val="20"/>
          <w:szCs w:val="20"/>
        </w:rPr>
      </w:pPr>
      <w:r w:rsidRPr="00CD568C">
        <w:rPr>
          <w:rFonts w:eastAsia="Times New Roman"/>
          <w:color w:val="auto"/>
          <w:sz w:val="20"/>
          <w:szCs w:val="20"/>
        </w:rPr>
        <w:t>Existen principalmente dos tipos de camisas de cilindro, cada una con atributos y aplicaciones particulares:</w:t>
      </w:r>
    </w:p>
    <w:p w:rsidRPr="00CD568C" w:rsidR="00073A80" w:rsidP="00073A80" w:rsidRDefault="005A2D42" w14:paraId="18ECEF13" w14:textId="395C97ED">
      <w:pPr>
        <w:pStyle w:val="Ttulo5"/>
        <w:jc w:val="both"/>
        <w:rPr>
          <w:sz w:val="20"/>
          <w:szCs w:val="20"/>
        </w:rPr>
      </w:pPr>
      <w:r w:rsidRPr="00CD568C">
        <w:rPr>
          <w:b/>
          <w:bCs/>
          <w:color w:val="auto"/>
          <w:sz w:val="20"/>
          <w:szCs w:val="20"/>
        </w:rPr>
        <w:t>2</w:t>
      </w:r>
      <w:r w:rsidRPr="00CD568C" w:rsidR="00073A80">
        <w:rPr>
          <w:sz w:val="20"/>
          <w:szCs w:val="20"/>
        </w:rPr>
        <w:t>.</w:t>
      </w:r>
      <w:r w:rsidRPr="00CD568C" w:rsidR="00073A80">
        <w:rPr>
          <w:b/>
          <w:bCs/>
          <w:color w:val="auto"/>
          <w:sz w:val="20"/>
          <w:szCs w:val="20"/>
        </w:rPr>
        <w:t xml:space="preserve">1.1. </w:t>
      </w:r>
      <w:r w:rsidRPr="3D1A5A1C" w:rsidR="07B0041E">
        <w:rPr>
          <w:b/>
          <w:bCs/>
          <w:color w:val="auto"/>
          <w:sz w:val="20"/>
          <w:szCs w:val="20"/>
        </w:rPr>
        <w:t xml:space="preserve">Camisas </w:t>
      </w:r>
      <w:r w:rsidRPr="3D1A5A1C" w:rsidR="0C27384B">
        <w:rPr>
          <w:b/>
          <w:bCs/>
          <w:color w:val="auto"/>
          <w:sz w:val="20"/>
          <w:szCs w:val="20"/>
        </w:rPr>
        <w:t>s</w:t>
      </w:r>
      <w:r w:rsidRPr="3D1A5A1C" w:rsidR="07B0041E">
        <w:rPr>
          <w:b/>
          <w:bCs/>
          <w:color w:val="auto"/>
          <w:sz w:val="20"/>
          <w:szCs w:val="20"/>
        </w:rPr>
        <w:t xml:space="preserve">ecas: </w:t>
      </w:r>
      <w:r w:rsidRPr="3D1A5A1C" w:rsidR="6B5C6A82">
        <w:rPr>
          <w:b/>
          <w:bCs/>
          <w:color w:val="auto"/>
          <w:sz w:val="20"/>
          <w:szCs w:val="20"/>
        </w:rPr>
        <w:t>c</w:t>
      </w:r>
      <w:r w:rsidRPr="3D1A5A1C" w:rsidR="07B0041E">
        <w:rPr>
          <w:b/>
          <w:bCs/>
          <w:color w:val="auto"/>
          <w:sz w:val="20"/>
          <w:szCs w:val="20"/>
        </w:rPr>
        <w:t xml:space="preserve">aracterísticas y </w:t>
      </w:r>
      <w:r w:rsidRPr="3D1A5A1C" w:rsidR="4EC85743">
        <w:rPr>
          <w:b/>
          <w:bCs/>
          <w:color w:val="auto"/>
          <w:sz w:val="20"/>
          <w:szCs w:val="20"/>
        </w:rPr>
        <w:t>a</w:t>
      </w:r>
      <w:r w:rsidRPr="3D1A5A1C" w:rsidR="07B0041E">
        <w:rPr>
          <w:b/>
          <w:bCs/>
          <w:color w:val="auto"/>
          <w:sz w:val="20"/>
          <w:szCs w:val="20"/>
        </w:rPr>
        <w:t>plicaciones</w:t>
      </w:r>
    </w:p>
    <w:p w:rsidRPr="00CD568C" w:rsidR="00073A80" w:rsidP="005A2D42" w:rsidRDefault="00073A80" w14:paraId="549C745B" w14:textId="66CFAF1E">
      <w:pPr>
        <w:pStyle w:val="NormalWeb"/>
        <w:spacing w:line="276" w:lineRule="auto"/>
        <w:jc w:val="both"/>
        <w:rPr>
          <w:rFonts w:ascii="Arial" w:hAnsi="Arial" w:cs="Arial"/>
          <w:sz w:val="20"/>
          <w:szCs w:val="20"/>
        </w:rPr>
      </w:pPr>
      <w:r w:rsidRPr="426DCA3A">
        <w:rPr>
          <w:rFonts w:ascii="Arial" w:hAnsi="Arial" w:cs="Arial"/>
          <w:sz w:val="20"/>
          <w:szCs w:val="20"/>
        </w:rPr>
        <w:t>Las camisas secas, también conocidas como "</w:t>
      </w:r>
      <w:proofErr w:type="spellStart"/>
      <w:r w:rsidRPr="3D1A5A1C">
        <w:rPr>
          <w:rFonts w:ascii="Arial" w:hAnsi="Arial" w:cs="Arial"/>
          <w:i/>
          <w:sz w:val="20"/>
          <w:szCs w:val="20"/>
        </w:rPr>
        <w:t>sleeves</w:t>
      </w:r>
      <w:proofErr w:type="spellEnd"/>
      <w:r w:rsidRPr="426DCA3A">
        <w:rPr>
          <w:rFonts w:ascii="Arial" w:hAnsi="Arial" w:cs="Arial"/>
          <w:sz w:val="20"/>
          <w:szCs w:val="20"/>
        </w:rPr>
        <w:t>" o "</w:t>
      </w:r>
      <w:proofErr w:type="spellStart"/>
      <w:r w:rsidRPr="3D1A5A1C">
        <w:rPr>
          <w:rFonts w:ascii="Arial" w:hAnsi="Arial" w:cs="Arial"/>
          <w:i/>
          <w:sz w:val="20"/>
          <w:szCs w:val="20"/>
        </w:rPr>
        <w:t>liners</w:t>
      </w:r>
      <w:proofErr w:type="spellEnd"/>
      <w:r w:rsidRPr="426DCA3A">
        <w:rPr>
          <w:rFonts w:ascii="Arial" w:hAnsi="Arial" w:cs="Arial"/>
          <w:sz w:val="20"/>
          <w:szCs w:val="20"/>
        </w:rPr>
        <w:t>", son tubos delgados de material resistente que se insertan a presión en el bloque de cilindros. Su característica principal radica en que no establece contacto directo con el refrigerante del motor (SENA, 2012). La transferencia de calor desde la camisa hacia el refrigerante se efectúa a través del material del bloque.</w:t>
      </w:r>
    </w:p>
    <w:p w:rsidR="426DCA3A" w:rsidP="426DCA3A" w:rsidRDefault="426DCA3A" w14:paraId="4AC75FD8" w14:textId="213F6B69">
      <w:pPr>
        <w:pStyle w:val="NormalWeb"/>
        <w:spacing w:line="276" w:lineRule="auto"/>
        <w:jc w:val="both"/>
        <w:rPr>
          <w:rFonts w:ascii="Arial" w:hAnsi="Arial" w:cs="Arial"/>
          <w:sz w:val="20"/>
          <w:szCs w:val="20"/>
        </w:rPr>
      </w:pPr>
    </w:p>
    <w:p w:rsidRPr="00CD568C" w:rsidR="005A2D42" w:rsidP="0078529F" w:rsidRDefault="005A2D42" w14:paraId="02A86CCD" w14:textId="363FB3C9">
      <w:pPr>
        <w:pStyle w:val="NormalWeb"/>
        <w:numPr>
          <w:ilvl w:val="0"/>
          <w:numId w:val="8"/>
        </w:numPr>
        <w:spacing w:before="0" w:beforeAutospacing="0"/>
        <w:jc w:val="both"/>
        <w:rPr>
          <w:rFonts w:ascii="Arial" w:hAnsi="Arial" w:cs="Arial"/>
          <w:sz w:val="20"/>
          <w:szCs w:val="20"/>
        </w:rPr>
      </w:pPr>
      <w:r w:rsidRPr="00CD568C">
        <w:rPr>
          <w:rStyle w:val="Textoennegrita"/>
          <w:rFonts w:ascii="Arial" w:hAnsi="Arial" w:cs="Arial"/>
          <w:sz w:val="20"/>
          <w:szCs w:val="20"/>
        </w:rPr>
        <w:t>Material</w:t>
      </w:r>
      <w:r w:rsidRPr="00CD568C">
        <w:rPr>
          <w:rFonts w:ascii="Arial" w:hAnsi="Arial" w:cs="Arial"/>
          <w:sz w:val="20"/>
          <w:szCs w:val="20"/>
        </w:rPr>
        <w:t xml:space="preserve">: </w:t>
      </w:r>
      <w:r w:rsidRPr="3D1A5A1C" w:rsidR="617E5AC8">
        <w:rPr>
          <w:rFonts w:ascii="Arial" w:hAnsi="Arial" w:cs="Arial"/>
          <w:sz w:val="20"/>
          <w:szCs w:val="20"/>
        </w:rPr>
        <w:t>a</w:t>
      </w:r>
      <w:r w:rsidRPr="3D1A5A1C" w:rsidR="4183C735">
        <w:rPr>
          <w:rFonts w:ascii="Arial" w:hAnsi="Arial" w:cs="Arial"/>
          <w:sz w:val="20"/>
          <w:szCs w:val="20"/>
        </w:rPr>
        <w:t>cero</w:t>
      </w:r>
      <w:r w:rsidRPr="00CD568C">
        <w:rPr>
          <w:rFonts w:ascii="Arial" w:hAnsi="Arial" w:cs="Arial"/>
          <w:sz w:val="20"/>
          <w:szCs w:val="20"/>
        </w:rPr>
        <w:t xml:space="preserve"> centrifugado GGG-60.</w:t>
      </w:r>
    </w:p>
    <w:p w:rsidRPr="00CD568C" w:rsidR="005A2D42" w:rsidP="45B86FCE" w:rsidRDefault="005A2D42" w14:paraId="1262B237" w14:textId="5188E71D">
      <w:pPr>
        <w:pStyle w:val="NormalWeb"/>
        <w:numPr>
          <w:ilvl w:val="0"/>
          <w:numId w:val="8"/>
        </w:numPr>
        <w:spacing w:before="0" w:beforeAutospacing="0"/>
        <w:jc w:val="both"/>
        <w:rPr>
          <w:rFonts w:ascii="Arial" w:hAnsi="Arial" w:cs="Arial"/>
          <w:sz w:val="20"/>
          <w:szCs w:val="20"/>
        </w:rPr>
      </w:pPr>
      <w:r w:rsidRPr="45B86FCE">
        <w:rPr>
          <w:rStyle w:val="Textoennegrita"/>
          <w:rFonts w:ascii="Arial" w:hAnsi="Arial" w:cs="Arial"/>
          <w:sz w:val="20"/>
          <w:szCs w:val="20"/>
        </w:rPr>
        <w:t>Instalación</w:t>
      </w:r>
      <w:r w:rsidRPr="45B86FCE">
        <w:rPr>
          <w:rFonts w:ascii="Arial" w:hAnsi="Arial" w:cs="Arial"/>
          <w:sz w:val="20"/>
          <w:szCs w:val="20"/>
        </w:rPr>
        <w:t xml:space="preserve">: </w:t>
      </w:r>
      <w:r w:rsidRPr="3D1A5A1C" w:rsidR="4CA9608D">
        <w:rPr>
          <w:rFonts w:ascii="Arial" w:hAnsi="Arial" w:cs="Arial"/>
          <w:sz w:val="20"/>
          <w:szCs w:val="20"/>
        </w:rPr>
        <w:t>a</w:t>
      </w:r>
      <w:r w:rsidRPr="3D1A5A1C" w:rsidR="4183C735">
        <w:rPr>
          <w:rFonts w:ascii="Arial" w:hAnsi="Arial" w:cs="Arial"/>
          <w:sz w:val="20"/>
          <w:szCs w:val="20"/>
        </w:rPr>
        <w:t>juste</w:t>
      </w:r>
      <w:r w:rsidRPr="45B86FCE">
        <w:rPr>
          <w:rFonts w:ascii="Arial" w:hAnsi="Arial" w:cs="Arial"/>
          <w:sz w:val="20"/>
          <w:szCs w:val="20"/>
        </w:rPr>
        <w:t xml:space="preserve"> por interferencia de 0.05-0.08 mm (requiere precalentamiento a 200</w:t>
      </w:r>
      <w:r w:rsidRPr="3D1A5A1C" w:rsidR="54F7CA50">
        <w:rPr>
          <w:rFonts w:ascii="Arial" w:hAnsi="Arial" w:cs="Arial"/>
          <w:sz w:val="20"/>
          <w:szCs w:val="20"/>
        </w:rPr>
        <w:t xml:space="preserve"> </w:t>
      </w:r>
      <w:proofErr w:type="spellStart"/>
      <w:r w:rsidRPr="3D1A5A1C" w:rsidR="54F7CA50">
        <w:rPr>
          <w:rFonts w:ascii="Arial" w:hAnsi="Arial" w:cs="Arial"/>
          <w:sz w:val="20"/>
          <w:szCs w:val="20"/>
        </w:rPr>
        <w:t>ºC</w:t>
      </w:r>
      <w:proofErr w:type="spellEnd"/>
      <w:r w:rsidRPr="45B86FCE">
        <w:rPr>
          <w:rFonts w:ascii="Arial" w:hAnsi="Arial" w:cs="Arial"/>
          <w:sz w:val="20"/>
          <w:szCs w:val="20"/>
        </w:rPr>
        <w:t>).</w:t>
      </w:r>
    </w:p>
    <w:p w:rsidR="00BF7283" w:rsidP="3E999365" w:rsidRDefault="00BF7283" w14:paraId="25AA1847" w14:textId="5E038A65">
      <w:pPr>
        <w:pStyle w:val="NormalWeb"/>
        <w:spacing w:before="0" w:beforeAutospacing="off"/>
        <w:jc w:val="both"/>
        <w:rPr>
          <w:rFonts w:ascii="Arial" w:hAnsi="Arial" w:cs="Arial"/>
          <w:sz w:val="20"/>
          <w:szCs w:val="20"/>
          <w:highlight w:val="yellow"/>
        </w:rPr>
      </w:pPr>
    </w:p>
    <w:tbl>
      <w:tblPr>
        <w:tblStyle w:val="Tablaconcuadrcula"/>
        <w:tblW w:w="0" w:type="auto"/>
        <w:jc w:val="center"/>
        <w:tblLayout w:type="fixed"/>
        <w:tblLook w:val="06A0" w:firstRow="1" w:lastRow="0" w:firstColumn="1" w:lastColumn="0" w:noHBand="1" w:noVBand="1"/>
      </w:tblPr>
      <w:tblGrid>
        <w:gridCol w:w="5925"/>
      </w:tblGrid>
      <w:tr w:rsidR="3E999365" w:rsidTr="3E999365" w14:paraId="09BAED0F">
        <w:trPr>
          <w:trHeight w:val="300"/>
        </w:trPr>
        <w:tc>
          <w:tcPr>
            <w:tcW w:w="5925" w:type="dxa"/>
            <w:shd w:val="clear" w:color="auto" w:fill="92D050"/>
            <w:tcMar/>
          </w:tcPr>
          <w:p w:rsidR="73F2B782" w:rsidP="3E999365" w:rsidRDefault="73F2B782" w14:paraId="2C0A3FDB" w14:textId="5E138E48">
            <w:pPr>
              <w:pStyle w:val="NormalWeb"/>
              <w:spacing w:before="0" w:beforeAutospacing="off"/>
              <w:ind w:left="0"/>
              <w:jc w:val="both"/>
              <w:rPr>
                <w:rFonts w:ascii="Arial" w:hAnsi="Arial" w:eastAsia="Arial" w:cs="Arial"/>
                <w:b w:val="1"/>
                <w:bCs w:val="1"/>
                <w:noProof w:val="0"/>
                <w:sz w:val="20"/>
                <w:szCs w:val="20"/>
                <w:lang w:val="es-CO"/>
              </w:rPr>
            </w:pPr>
            <w:r w:rsidRPr="3E999365" w:rsidR="73F2B782">
              <w:rPr>
                <w:rFonts w:ascii="Arial" w:hAnsi="Arial" w:eastAsia="Arial" w:cs="Arial"/>
                <w:b w:val="1"/>
                <w:bCs w:val="1"/>
                <w:sz w:val="20"/>
                <w:szCs w:val="20"/>
              </w:rPr>
              <w:t>DI_</w:t>
            </w:r>
            <w:r w:rsidRPr="3E999365" w:rsidR="73F2B782">
              <w:rPr>
                <w:rFonts w:ascii="Arial" w:hAnsi="Arial" w:eastAsia="Arial" w:cs="Arial"/>
                <w:b w:val="1"/>
                <w:bCs w:val="1"/>
                <w:sz w:val="20"/>
                <w:szCs w:val="20"/>
              </w:rPr>
              <w:t>2._</w:t>
            </w:r>
            <w:r w:rsidRPr="3E999365" w:rsidR="73F2B782">
              <w:rPr>
                <w:rFonts w:ascii="Arial" w:hAnsi="Arial" w:eastAsia="Arial" w:cs="Arial"/>
                <w:b w:val="1"/>
                <w:bCs w:val="1"/>
                <w:noProof w:val="0"/>
                <w:sz w:val="20"/>
                <w:szCs w:val="20"/>
                <w:lang w:val="es-CO"/>
              </w:rPr>
              <w:t>Camisa_seca_formato_1_infografia_estatica</w:t>
            </w:r>
          </w:p>
        </w:tc>
      </w:tr>
    </w:tbl>
    <w:p w:rsidR="426DCA3A" w:rsidP="426DCA3A" w:rsidRDefault="426DCA3A" w14:paraId="59306115" w14:textId="3F7A8025">
      <w:pPr>
        <w:pStyle w:val="NormalWeb"/>
        <w:rPr>
          <w:rStyle w:val="nfasis"/>
          <w:rFonts w:ascii="Arial" w:hAnsi="Arial" w:cs="Arial"/>
          <w:b/>
          <w:bCs/>
          <w:i w:val="0"/>
          <w:iCs w:val="0"/>
          <w:sz w:val="20"/>
          <w:szCs w:val="20"/>
        </w:rPr>
      </w:pPr>
    </w:p>
    <w:p w:rsidRPr="00CD568C" w:rsidR="00980482" w:rsidP="00980482" w:rsidRDefault="00980482" w14:paraId="5FC6F4A8" w14:textId="2DBD771E">
      <w:pPr>
        <w:pStyle w:val="NormalWeb"/>
        <w:rPr>
          <w:rFonts w:ascii="Arial" w:hAnsi="Arial" w:cs="Arial"/>
          <w:i/>
          <w:iCs/>
          <w:sz w:val="20"/>
          <w:szCs w:val="20"/>
        </w:rPr>
      </w:pPr>
      <w:r w:rsidRPr="426DCA3A">
        <w:rPr>
          <w:rStyle w:val="nfasis"/>
          <w:rFonts w:ascii="Arial" w:hAnsi="Arial" w:cs="Arial"/>
          <w:b/>
          <w:bCs/>
          <w:i w:val="0"/>
          <w:iCs w:val="0"/>
          <w:sz w:val="20"/>
          <w:szCs w:val="20"/>
        </w:rPr>
        <w:t xml:space="preserve">Figura </w:t>
      </w:r>
      <w:r w:rsidRPr="426DCA3A" w:rsidR="00C06BB1">
        <w:rPr>
          <w:rStyle w:val="nfasis"/>
          <w:rFonts w:ascii="Arial" w:hAnsi="Arial" w:cs="Arial"/>
          <w:b/>
          <w:bCs/>
          <w:i w:val="0"/>
          <w:iCs w:val="0"/>
          <w:sz w:val="20"/>
          <w:szCs w:val="20"/>
        </w:rPr>
        <w:t>4</w:t>
      </w:r>
      <w:r w:rsidRPr="426DCA3A">
        <w:rPr>
          <w:rStyle w:val="nfasis"/>
          <w:rFonts w:ascii="Arial" w:hAnsi="Arial" w:cs="Arial"/>
          <w:b/>
          <w:bCs/>
          <w:i w:val="0"/>
          <w:iCs w:val="0"/>
          <w:sz w:val="20"/>
          <w:szCs w:val="20"/>
        </w:rPr>
        <w:t>.</w:t>
      </w:r>
      <w:r w:rsidRPr="426DCA3A">
        <w:rPr>
          <w:rStyle w:val="nfasis"/>
          <w:rFonts w:ascii="Arial" w:hAnsi="Arial" w:cs="Arial"/>
          <w:i w:val="0"/>
          <w:iCs w:val="0"/>
          <w:sz w:val="20"/>
          <w:szCs w:val="20"/>
        </w:rPr>
        <w:t xml:space="preserve"> </w:t>
      </w:r>
      <w:r w:rsidRPr="426DCA3A" w:rsidR="00C06BB1">
        <w:rPr>
          <w:rFonts w:ascii="Arial" w:hAnsi="Arial" w:cs="Arial"/>
          <w:sz w:val="20"/>
          <w:szCs w:val="20"/>
        </w:rPr>
        <w:t>Corte transversal de bloque con camisa seca</w:t>
      </w:r>
    </w:p>
    <w:p w:rsidR="426DCA3A" w:rsidP="426DCA3A" w:rsidRDefault="426DCA3A" w14:paraId="452048EA" w14:textId="185A6A18">
      <w:pPr>
        <w:pStyle w:val="NormalWeb"/>
        <w:rPr>
          <w:rFonts w:ascii="Arial" w:hAnsi="Arial" w:cs="Arial"/>
          <w:sz w:val="20"/>
          <w:szCs w:val="20"/>
        </w:rPr>
      </w:pPr>
    </w:p>
    <w:p w:rsidR="00BF7283" w:rsidP="45B86FCE" w:rsidRDefault="115C09E6" w14:paraId="7CCB41AB" w14:textId="1CA61B38">
      <w:pPr>
        <w:pStyle w:val="NormalWeb"/>
        <w:spacing w:before="0" w:beforeAutospacing="0"/>
        <w:jc w:val="both"/>
        <w:rPr>
          <w:rFonts w:ascii="Arial" w:hAnsi="Arial" w:cs="Arial"/>
          <w:sz w:val="20"/>
          <w:szCs w:val="20"/>
        </w:rPr>
      </w:pPr>
      <w:commentRangeStart w:id="3"/>
      <w:r w:rsidR="10D1D404">
        <w:drawing>
          <wp:inline wp14:editId="255013C7" wp14:anchorId="116127DC">
            <wp:extent cx="2571750" cy="2571750"/>
            <wp:effectExtent l="0" t="0" r="0" b="0"/>
            <wp:docPr id="28" name="Imagen 28" descr="Camisa SECA" title=""/>
            <wp:cNvGraphicFramePr>
              <a:graphicFrameLocks noChangeAspect="1"/>
            </wp:cNvGraphicFramePr>
            <a:graphic>
              <a:graphicData uri="http://schemas.openxmlformats.org/drawingml/2006/picture">
                <pic:pic>
                  <pic:nvPicPr>
                    <pic:cNvPr id="0" name="Imagen 28"/>
                    <pic:cNvPicPr/>
                  </pic:nvPicPr>
                  <pic:blipFill>
                    <a:blip r:embed="Rea19a4f61d334f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2571750"/>
                    </a:xfrm>
                    <a:prstGeom prst="rect">
                      <a:avLst/>
                    </a:prstGeom>
                  </pic:spPr>
                </pic:pic>
              </a:graphicData>
            </a:graphic>
          </wp:inline>
        </w:drawing>
      </w:r>
      <w:commentRangeEnd w:id="3"/>
      <w:r>
        <w:rPr>
          <w:rStyle w:val="CommentReference"/>
        </w:rPr>
        <w:commentReference w:id="3"/>
      </w:r>
    </w:p>
    <w:p w:rsidR="3D1A5A1C" w:rsidP="3D1A5A1C" w:rsidRDefault="3D1A5A1C" w14:paraId="0B986E8E" w14:textId="7F849F23">
      <w:pPr>
        <w:pStyle w:val="NormalWeb"/>
        <w:rPr>
          <w:rStyle w:val="nfasis"/>
          <w:rFonts w:ascii="Arial" w:hAnsi="Arial" w:cs="Arial"/>
          <w:b/>
          <w:bCs/>
          <w:i w:val="0"/>
          <w:iCs w:val="0"/>
          <w:sz w:val="20"/>
          <w:szCs w:val="20"/>
        </w:rPr>
      </w:pPr>
    </w:p>
    <w:p w:rsidRPr="00CD568C" w:rsidR="00C06BB1" w:rsidP="00C06BB1" w:rsidRDefault="00C06BB1" w14:paraId="6DCCC431" w14:textId="77777777">
      <w:pPr>
        <w:pStyle w:val="NormalWeb"/>
        <w:rPr>
          <w:rFonts w:ascii="Arial" w:hAnsi="Arial" w:cs="Arial"/>
          <w:i/>
          <w:iCs/>
          <w:sz w:val="20"/>
          <w:szCs w:val="20"/>
        </w:rPr>
      </w:pPr>
      <w:r w:rsidRPr="426DCA3A">
        <w:rPr>
          <w:rStyle w:val="nfasis"/>
          <w:rFonts w:ascii="Arial" w:hAnsi="Arial" w:cs="Arial"/>
          <w:b/>
          <w:bCs/>
          <w:i w:val="0"/>
          <w:iCs w:val="0"/>
          <w:sz w:val="20"/>
          <w:szCs w:val="20"/>
        </w:rPr>
        <w:t>Fuente</w:t>
      </w:r>
      <w:r w:rsidRPr="426DCA3A">
        <w:rPr>
          <w:rStyle w:val="nfasis"/>
          <w:rFonts w:ascii="Arial" w:hAnsi="Arial" w:cs="Arial"/>
          <w:i w:val="0"/>
          <w:iCs w:val="0"/>
          <w:sz w:val="20"/>
          <w:szCs w:val="20"/>
        </w:rPr>
        <w:t>. SENA, 2025</w:t>
      </w:r>
    </w:p>
    <w:p w:rsidR="3D1A5A1C" w:rsidP="3D1A5A1C" w:rsidRDefault="3D1A5A1C" w14:paraId="27A8511E" w14:textId="3EC2C534">
      <w:pPr>
        <w:pStyle w:val="NormalWeb"/>
        <w:rPr>
          <w:rStyle w:val="nfasis"/>
          <w:rFonts w:ascii="Arial" w:hAnsi="Arial" w:cs="Arial"/>
          <w:i w:val="0"/>
          <w:iCs w:val="0"/>
          <w:sz w:val="20"/>
          <w:szCs w:val="20"/>
        </w:rPr>
      </w:pPr>
    </w:p>
    <w:p w:rsidRPr="00CD568C" w:rsidR="00073A80" w:rsidP="00073A80" w:rsidRDefault="00073A80" w14:paraId="5110DB65" w14:textId="7FCE5D03">
      <w:pPr>
        <w:pStyle w:val="Ttulo5"/>
        <w:jc w:val="both"/>
        <w:rPr>
          <w:b/>
          <w:bCs/>
          <w:color w:val="auto"/>
          <w:sz w:val="20"/>
          <w:szCs w:val="20"/>
        </w:rPr>
      </w:pPr>
      <w:r w:rsidRPr="45B86FCE">
        <w:rPr>
          <w:b/>
          <w:bCs/>
          <w:color w:val="auto"/>
          <w:sz w:val="20"/>
          <w:szCs w:val="20"/>
        </w:rPr>
        <w:t xml:space="preserve">2.1.2. </w:t>
      </w:r>
      <w:r w:rsidRPr="3D1A5A1C" w:rsidR="07B0041E">
        <w:rPr>
          <w:b/>
          <w:bCs/>
          <w:color w:val="auto"/>
          <w:sz w:val="20"/>
          <w:szCs w:val="20"/>
        </w:rPr>
        <w:t xml:space="preserve">Camisas </w:t>
      </w:r>
      <w:r w:rsidRPr="3D1A5A1C" w:rsidR="50109F89">
        <w:rPr>
          <w:b/>
          <w:bCs/>
          <w:color w:val="auto"/>
          <w:sz w:val="20"/>
          <w:szCs w:val="20"/>
        </w:rPr>
        <w:t>h</w:t>
      </w:r>
      <w:r w:rsidRPr="3D1A5A1C" w:rsidR="07B0041E">
        <w:rPr>
          <w:b/>
          <w:bCs/>
          <w:color w:val="auto"/>
          <w:sz w:val="20"/>
          <w:szCs w:val="20"/>
        </w:rPr>
        <w:t xml:space="preserve">úmedas: </w:t>
      </w:r>
      <w:r w:rsidRPr="3D1A5A1C" w:rsidR="095C4E21">
        <w:rPr>
          <w:b/>
          <w:bCs/>
          <w:color w:val="auto"/>
          <w:sz w:val="20"/>
          <w:szCs w:val="20"/>
        </w:rPr>
        <w:t>v</w:t>
      </w:r>
      <w:r w:rsidRPr="3D1A5A1C" w:rsidR="07B0041E">
        <w:rPr>
          <w:b/>
          <w:bCs/>
          <w:color w:val="auto"/>
          <w:sz w:val="20"/>
          <w:szCs w:val="20"/>
        </w:rPr>
        <w:t xml:space="preserve">entajas y </w:t>
      </w:r>
      <w:r w:rsidRPr="3D1A5A1C" w:rsidR="3AE0DA79">
        <w:rPr>
          <w:b/>
          <w:bCs/>
          <w:color w:val="auto"/>
          <w:sz w:val="20"/>
          <w:szCs w:val="20"/>
        </w:rPr>
        <w:t>d</w:t>
      </w:r>
      <w:r w:rsidRPr="3D1A5A1C" w:rsidR="07B0041E">
        <w:rPr>
          <w:b/>
          <w:bCs/>
          <w:color w:val="auto"/>
          <w:sz w:val="20"/>
          <w:szCs w:val="20"/>
        </w:rPr>
        <w:t>esventajas</w:t>
      </w:r>
    </w:p>
    <w:p w:rsidRPr="00CD568C" w:rsidR="00073A80" w:rsidP="00073A80" w:rsidRDefault="00073A80" w14:paraId="0EBD8324" w14:textId="7ACDF829">
      <w:pPr>
        <w:pStyle w:val="NormalWeb"/>
        <w:spacing w:line="276" w:lineRule="auto"/>
        <w:jc w:val="both"/>
        <w:rPr>
          <w:rFonts w:ascii="Arial" w:hAnsi="Arial" w:cs="Arial"/>
          <w:sz w:val="20"/>
          <w:szCs w:val="20"/>
        </w:rPr>
      </w:pPr>
      <w:r w:rsidRPr="426DCA3A">
        <w:rPr>
          <w:rFonts w:ascii="Arial" w:hAnsi="Arial" w:cs="Arial"/>
          <w:sz w:val="20"/>
          <w:szCs w:val="20"/>
        </w:rPr>
        <w:t>Las camisas húmedas</w:t>
      </w:r>
      <w:r w:rsidRPr="426DCA3A" w:rsidR="005A2D42">
        <w:rPr>
          <w:rFonts w:ascii="Arial" w:hAnsi="Arial" w:cs="Arial"/>
          <w:sz w:val="20"/>
          <w:szCs w:val="20"/>
        </w:rPr>
        <w:t xml:space="preserve"> </w:t>
      </w:r>
      <w:r w:rsidRPr="426DCA3A">
        <w:rPr>
          <w:rFonts w:ascii="Arial" w:hAnsi="Arial" w:cs="Arial"/>
          <w:sz w:val="20"/>
          <w:szCs w:val="20"/>
        </w:rPr>
        <w:t>están diseñadas para establecer contacto directo con el refrigerante del motor en su superficie exterior (SENA, 2012). Esta característica permite una transferencia de calor más eficiente desde el cilindro hacia el refrigerante, lo que contribuye a una mejor refrigeración del motor.</w:t>
      </w:r>
    </w:p>
    <w:p w:rsidR="426DCA3A" w:rsidP="426DCA3A" w:rsidRDefault="426DCA3A" w14:paraId="62DB8E97" w14:textId="0847260E">
      <w:pPr>
        <w:pStyle w:val="NormalWeb"/>
        <w:spacing w:line="276" w:lineRule="auto"/>
        <w:jc w:val="both"/>
        <w:rPr>
          <w:rFonts w:ascii="Arial" w:hAnsi="Arial" w:cs="Arial"/>
          <w:sz w:val="20"/>
          <w:szCs w:val="20"/>
        </w:rPr>
      </w:pPr>
    </w:p>
    <w:p w:rsidRPr="00CD568C" w:rsidR="005A2D42" w:rsidP="0078529F" w:rsidRDefault="005A2D42" w14:paraId="28F63413" w14:textId="7E645168">
      <w:pPr>
        <w:pStyle w:val="NormalWeb"/>
        <w:numPr>
          <w:ilvl w:val="0"/>
          <w:numId w:val="9"/>
        </w:numPr>
        <w:spacing w:before="0" w:beforeAutospacing="0" w:line="276" w:lineRule="auto"/>
        <w:jc w:val="both"/>
        <w:rPr>
          <w:rFonts w:ascii="Arial" w:hAnsi="Arial" w:cs="Arial"/>
          <w:sz w:val="20"/>
          <w:szCs w:val="20"/>
        </w:rPr>
      </w:pPr>
      <w:r w:rsidRPr="00CD568C">
        <w:rPr>
          <w:rStyle w:val="Textoennegrita"/>
          <w:rFonts w:ascii="Arial" w:hAnsi="Arial" w:cs="Arial"/>
          <w:sz w:val="20"/>
          <w:szCs w:val="20"/>
        </w:rPr>
        <w:t>Sellado</w:t>
      </w:r>
      <w:r w:rsidRPr="00CD568C">
        <w:rPr>
          <w:rFonts w:ascii="Arial" w:hAnsi="Arial" w:cs="Arial"/>
          <w:sz w:val="20"/>
          <w:szCs w:val="20"/>
        </w:rPr>
        <w:t xml:space="preserve">: </w:t>
      </w:r>
      <w:r w:rsidRPr="3D1A5A1C" w:rsidR="6C4BA8A9">
        <w:rPr>
          <w:rFonts w:ascii="Arial" w:hAnsi="Arial" w:cs="Arial"/>
          <w:sz w:val="20"/>
          <w:szCs w:val="20"/>
        </w:rPr>
        <w:t>a</w:t>
      </w:r>
      <w:r w:rsidRPr="3D1A5A1C" w:rsidR="4183C735">
        <w:rPr>
          <w:rFonts w:ascii="Arial" w:hAnsi="Arial" w:cs="Arial"/>
          <w:sz w:val="20"/>
          <w:szCs w:val="20"/>
        </w:rPr>
        <w:t>nillos</w:t>
      </w:r>
      <w:r w:rsidRPr="00CD568C">
        <w:rPr>
          <w:rFonts w:ascii="Arial" w:hAnsi="Arial" w:cs="Arial"/>
          <w:sz w:val="20"/>
          <w:szCs w:val="20"/>
        </w:rPr>
        <w:t xml:space="preserve"> de nitrilo (NBR) con resistencia a 150</w:t>
      </w:r>
      <w:r w:rsidRPr="3D1A5A1C" w:rsidR="7F348EC7">
        <w:rPr>
          <w:rFonts w:ascii="Arial" w:hAnsi="Arial" w:cs="Arial"/>
          <w:sz w:val="20"/>
          <w:szCs w:val="20"/>
        </w:rPr>
        <w:t xml:space="preserve"> </w:t>
      </w:r>
      <w:r w:rsidRPr="00CD568C">
        <w:rPr>
          <w:rFonts w:ascii="Arial" w:hAnsi="Arial" w:cs="Arial"/>
          <w:sz w:val="20"/>
          <w:szCs w:val="20"/>
        </w:rPr>
        <w:t>°C.</w:t>
      </w:r>
    </w:p>
    <w:p w:rsidRPr="00CD568C" w:rsidR="005A2D42" w:rsidP="45B86FCE" w:rsidRDefault="005A2D42" w14:paraId="083896D2" w14:textId="1DED1366">
      <w:pPr>
        <w:pStyle w:val="NormalWeb"/>
        <w:numPr>
          <w:ilvl w:val="0"/>
          <w:numId w:val="9"/>
        </w:numPr>
        <w:spacing w:before="0" w:beforeAutospacing="0" w:line="276" w:lineRule="auto"/>
        <w:jc w:val="both"/>
        <w:rPr>
          <w:rFonts w:ascii="Arial" w:hAnsi="Arial" w:cs="Arial"/>
          <w:sz w:val="20"/>
          <w:szCs w:val="20"/>
        </w:rPr>
      </w:pPr>
      <w:r w:rsidRPr="3E999365" w:rsidR="52B90054">
        <w:rPr>
          <w:rStyle w:val="Textoennegrita"/>
          <w:rFonts w:ascii="Arial" w:hAnsi="Arial" w:cs="Arial"/>
          <w:sz w:val="20"/>
          <w:szCs w:val="20"/>
        </w:rPr>
        <w:t>Ventaja</w:t>
      </w:r>
      <w:r w:rsidRPr="3E999365" w:rsidR="52B90054">
        <w:rPr>
          <w:rFonts w:ascii="Arial" w:hAnsi="Arial" w:cs="Arial"/>
          <w:sz w:val="20"/>
          <w:szCs w:val="20"/>
        </w:rPr>
        <w:t xml:space="preserve">: </w:t>
      </w:r>
      <w:r w:rsidRPr="3E999365" w:rsidR="56F5198A">
        <w:rPr>
          <w:rFonts w:ascii="Arial" w:hAnsi="Arial" w:cs="Arial"/>
          <w:sz w:val="20"/>
          <w:szCs w:val="20"/>
        </w:rPr>
        <w:t>r</w:t>
      </w:r>
      <w:r w:rsidRPr="3E999365" w:rsidR="0A3E3575">
        <w:rPr>
          <w:rFonts w:ascii="Arial" w:hAnsi="Arial" w:cs="Arial"/>
          <w:sz w:val="20"/>
          <w:szCs w:val="20"/>
        </w:rPr>
        <w:t>educción</w:t>
      </w:r>
      <w:r w:rsidRPr="3E999365" w:rsidR="52B90054">
        <w:rPr>
          <w:rFonts w:ascii="Arial" w:hAnsi="Arial" w:cs="Arial"/>
          <w:sz w:val="20"/>
          <w:szCs w:val="20"/>
        </w:rPr>
        <w:t xml:space="preserve"> de temperatura en zona de combustión hasta 15</w:t>
      </w:r>
      <w:r w:rsidRPr="3E999365" w:rsidR="09D9530D">
        <w:rPr>
          <w:rFonts w:ascii="Arial" w:hAnsi="Arial" w:cs="Arial"/>
          <w:sz w:val="20"/>
          <w:szCs w:val="20"/>
        </w:rPr>
        <w:t xml:space="preserve"> %</w:t>
      </w:r>
      <w:r w:rsidRPr="3E999365" w:rsidR="52B90054">
        <w:rPr>
          <w:rFonts w:ascii="Arial" w:hAnsi="Arial" w:cs="Arial"/>
          <w:sz w:val="20"/>
          <w:szCs w:val="20"/>
        </w:rPr>
        <w:t xml:space="preserve"> (Nguyen et al., 2019).</w:t>
      </w:r>
    </w:p>
    <w:p w:rsidR="3E999365" w:rsidP="3E999365" w:rsidRDefault="3E999365" w14:paraId="500C9631" w14:textId="75B0AC39">
      <w:pPr>
        <w:pStyle w:val="NormalWeb"/>
        <w:spacing w:before="0" w:beforeAutospacing="off" w:line="276" w:lineRule="auto"/>
        <w:ind w:left="0"/>
        <w:jc w:val="both"/>
        <w:rPr>
          <w:rFonts w:ascii="Arial" w:hAnsi="Arial" w:cs="Arial"/>
          <w:sz w:val="20"/>
          <w:szCs w:val="20"/>
          <w:highlight w:val="yellow"/>
        </w:rPr>
      </w:pPr>
    </w:p>
    <w:tbl>
      <w:tblPr>
        <w:tblStyle w:val="Tablaconcuadrcula"/>
        <w:tblW w:w="0" w:type="auto"/>
        <w:tblLayout w:type="fixed"/>
        <w:tblLook w:val="06A0" w:firstRow="1" w:lastRow="0" w:firstColumn="1" w:lastColumn="0" w:noHBand="1" w:noVBand="1"/>
      </w:tblPr>
      <w:tblGrid>
        <w:gridCol w:w="5670"/>
      </w:tblGrid>
      <w:tr w:rsidR="3E999365" w:rsidTr="3E999365" w14:paraId="01422F6F">
        <w:trPr>
          <w:trHeight w:val="300"/>
        </w:trPr>
        <w:tc>
          <w:tcPr>
            <w:tcW w:w="5670" w:type="dxa"/>
            <w:shd w:val="clear" w:color="auto" w:fill="92D050"/>
            <w:tcMar/>
          </w:tcPr>
          <w:p w:rsidR="4B6AA966" w:rsidP="3E999365" w:rsidRDefault="4B6AA966" w14:paraId="4D0DD3C3" w14:textId="0EE83DB6">
            <w:pPr>
              <w:pStyle w:val="NormalWeb"/>
              <w:suppressLineNumbers w:val="0"/>
              <w:bidi w:val="0"/>
              <w:spacing w:before="0" w:beforeAutospacing="off" w:afterAutospacing="on" w:line="240" w:lineRule="auto"/>
              <w:ind w:left="0" w:right="0"/>
              <w:jc w:val="both"/>
              <w:rPr>
                <w:rFonts w:ascii="Arial" w:hAnsi="Arial" w:eastAsia="Arial" w:cs="Arial"/>
                <w:b w:val="1"/>
                <w:bCs w:val="1"/>
                <w:noProof w:val="0"/>
                <w:sz w:val="20"/>
                <w:szCs w:val="20"/>
                <w:lang w:val="es-CO"/>
              </w:rPr>
            </w:pPr>
            <w:r w:rsidRPr="3E999365" w:rsidR="4B6AA966">
              <w:rPr>
                <w:rFonts w:ascii="Arial" w:hAnsi="Arial" w:eastAsia="Arial" w:cs="Arial"/>
                <w:b w:val="1"/>
                <w:bCs w:val="1"/>
                <w:sz w:val="20"/>
                <w:szCs w:val="20"/>
              </w:rPr>
              <w:t xml:space="preserve">DI_3. </w:t>
            </w:r>
            <w:r w:rsidRPr="3E999365" w:rsidR="4B6AA966">
              <w:rPr>
                <w:rFonts w:ascii="Arial" w:hAnsi="Arial" w:eastAsia="Arial" w:cs="Arial"/>
                <w:b w:val="1"/>
                <w:bCs w:val="1"/>
                <w:noProof w:val="0"/>
                <w:sz w:val="20"/>
                <w:szCs w:val="20"/>
                <w:lang w:val="es-CO"/>
              </w:rPr>
              <w:t>Camisa Humeda_formato_1_infografia_estatica</w:t>
            </w:r>
          </w:p>
        </w:tc>
      </w:tr>
    </w:tbl>
    <w:p w:rsidR="426DCA3A" w:rsidP="426DCA3A" w:rsidRDefault="426DCA3A" w14:paraId="00CD69FA" w14:textId="275A9AA8">
      <w:pPr>
        <w:pStyle w:val="NormalWeb"/>
        <w:spacing w:before="0" w:beforeAutospacing="0" w:line="276" w:lineRule="auto"/>
        <w:jc w:val="both"/>
        <w:rPr>
          <w:rFonts w:ascii="Arial" w:hAnsi="Arial" w:cs="Arial"/>
          <w:b/>
          <w:bCs/>
          <w:sz w:val="20"/>
          <w:szCs w:val="20"/>
        </w:rPr>
      </w:pPr>
    </w:p>
    <w:p w:rsidR="426DCA3A" w:rsidP="3E999365" w:rsidRDefault="426DCA3A" w14:paraId="5709A8F9" w14:textId="4B083652">
      <w:pPr>
        <w:pStyle w:val="NormalWeb"/>
        <w:spacing w:before="0" w:beforeAutospacing="off" w:line="276" w:lineRule="auto"/>
        <w:jc w:val="both"/>
        <w:rPr>
          <w:rFonts w:ascii="Arial" w:hAnsi="Arial" w:cs="Arial"/>
          <w:b w:val="1"/>
          <w:bCs w:val="1"/>
          <w:sz w:val="20"/>
          <w:szCs w:val="20"/>
        </w:rPr>
      </w:pPr>
    </w:p>
    <w:p w:rsidR="068087E9" w:rsidP="45B86FCE" w:rsidRDefault="068087E9" w14:paraId="01035396" w14:textId="12864A1D">
      <w:pPr>
        <w:pStyle w:val="NormalWeb"/>
        <w:spacing w:before="0" w:beforeAutospacing="0" w:line="276" w:lineRule="auto"/>
        <w:jc w:val="both"/>
        <w:rPr>
          <w:rFonts w:ascii="Arial" w:hAnsi="Arial" w:cs="Arial"/>
          <w:color w:val="000000" w:themeColor="text1"/>
          <w:sz w:val="20"/>
          <w:szCs w:val="20"/>
        </w:rPr>
      </w:pPr>
      <w:r w:rsidRPr="45B86FCE">
        <w:rPr>
          <w:rFonts w:ascii="Arial" w:hAnsi="Arial" w:cs="Arial"/>
          <w:b/>
          <w:bCs/>
          <w:sz w:val="20"/>
          <w:szCs w:val="20"/>
        </w:rPr>
        <w:t>Figura 5.</w:t>
      </w:r>
      <w:r w:rsidRPr="45B86FCE">
        <w:rPr>
          <w:rFonts w:ascii="Arial" w:hAnsi="Arial" w:cs="Arial"/>
          <w:sz w:val="20"/>
          <w:szCs w:val="20"/>
        </w:rPr>
        <w:t xml:space="preserve"> Corte de bloque con camisa húmeda y circulación de refrigerante</w:t>
      </w:r>
      <w:commentRangeStart w:id="4"/>
      <w:commentRangeEnd w:id="4"/>
      <w:r>
        <w:commentReference w:id="4"/>
      </w:r>
    </w:p>
    <w:p w:rsidRPr="00980482" w:rsidR="00BF7283" w:rsidP="426DCA3A" w:rsidRDefault="00BF7283" w14:paraId="688A8C98" w14:textId="430B4E49">
      <w:pPr>
        <w:pStyle w:val="NormalWeb"/>
        <w:spacing w:before="0" w:beforeAutospacing="0" w:line="276" w:lineRule="auto"/>
        <w:jc w:val="both"/>
        <w:rPr>
          <w:rFonts w:ascii="Arial" w:hAnsi="Arial" w:cs="Arial"/>
          <w:sz w:val="20"/>
          <w:szCs w:val="20"/>
        </w:rPr>
      </w:pPr>
      <w:r w:rsidRPr="00980482">
        <w:rPr>
          <w:rFonts w:ascii="Arial" w:hAnsi="Arial" w:cs="Arial"/>
          <w:noProof/>
          <w:sz w:val="20"/>
          <w:szCs w:val="20"/>
        </w:rPr>
        <w:drawing>
          <wp:anchor distT="0" distB="0" distL="114300" distR="114300" simplePos="0" relativeHeight="251658246" behindDoc="1" locked="0" layoutInCell="1" allowOverlap="1" wp14:anchorId="66EB0C1F" wp14:editId="5AD405DC">
            <wp:simplePos x="0" y="0"/>
            <wp:positionH relativeFrom="column">
              <wp:posOffset>3810</wp:posOffset>
            </wp:positionH>
            <wp:positionV relativeFrom="paragraph">
              <wp:posOffset>344170</wp:posOffset>
            </wp:positionV>
            <wp:extent cx="1927860" cy="2320852"/>
            <wp:effectExtent l="0" t="0" r="0" b="0"/>
            <wp:wrapTopAndBottom/>
            <wp:docPr id="14" name="Imagen 14" descr="http://www.geocities.ws/mecanicainacap/camisa_ag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eocities.ws/mecanicainacap/camisa_agua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7860" cy="2320852"/>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CD568C" w:rsidR="00C06BB1" w:rsidP="00C06BB1" w:rsidRDefault="00C06BB1" w14:paraId="5B243B82" w14:textId="77777777">
      <w:pPr>
        <w:pStyle w:val="NormalWeb"/>
        <w:rPr>
          <w:rFonts w:ascii="Arial" w:hAnsi="Arial" w:cs="Arial"/>
          <w:i/>
          <w:iCs/>
          <w:sz w:val="20"/>
          <w:szCs w:val="20"/>
        </w:rPr>
      </w:pPr>
      <w:r w:rsidRPr="00C06BB1">
        <w:rPr>
          <w:rStyle w:val="nfasis"/>
          <w:rFonts w:ascii="Arial" w:hAnsi="Arial" w:cs="Arial"/>
          <w:b/>
          <w:bCs/>
          <w:i w:val="0"/>
          <w:iCs w:val="0"/>
          <w:sz w:val="20"/>
          <w:szCs w:val="20"/>
        </w:rPr>
        <w:t>Fuente</w:t>
      </w:r>
      <w:r>
        <w:rPr>
          <w:rStyle w:val="nfasis"/>
          <w:rFonts w:ascii="Arial" w:hAnsi="Arial" w:cs="Arial"/>
          <w:i w:val="0"/>
          <w:iCs w:val="0"/>
          <w:sz w:val="20"/>
          <w:szCs w:val="20"/>
        </w:rPr>
        <w:t xml:space="preserve">. </w:t>
      </w:r>
      <w:r w:rsidRPr="00CD568C">
        <w:rPr>
          <w:rStyle w:val="nfasis"/>
          <w:rFonts w:ascii="Arial" w:hAnsi="Arial" w:cs="Arial"/>
          <w:i w:val="0"/>
          <w:iCs w:val="0"/>
          <w:sz w:val="20"/>
          <w:szCs w:val="20"/>
        </w:rPr>
        <w:t>SENA</w:t>
      </w:r>
      <w:r>
        <w:rPr>
          <w:rStyle w:val="nfasis"/>
          <w:rFonts w:ascii="Arial" w:hAnsi="Arial" w:cs="Arial"/>
          <w:i w:val="0"/>
          <w:iCs w:val="0"/>
          <w:sz w:val="20"/>
          <w:szCs w:val="20"/>
        </w:rPr>
        <w:t xml:space="preserve">, </w:t>
      </w:r>
      <w:r w:rsidRPr="00CD568C">
        <w:rPr>
          <w:rStyle w:val="nfasis"/>
          <w:rFonts w:ascii="Arial" w:hAnsi="Arial" w:cs="Arial"/>
          <w:i w:val="0"/>
          <w:iCs w:val="0"/>
          <w:sz w:val="20"/>
          <w:szCs w:val="20"/>
        </w:rPr>
        <w:t>2025</w:t>
      </w:r>
    </w:p>
    <w:p w:rsidRPr="00CD568C" w:rsidR="005A2D42" w:rsidP="00073A80" w:rsidRDefault="005A2D42" w14:paraId="75FA602C" w14:textId="77777777">
      <w:pPr>
        <w:pStyle w:val="NormalWeb"/>
        <w:spacing w:line="276" w:lineRule="auto"/>
        <w:jc w:val="both"/>
        <w:rPr>
          <w:rStyle w:val="Textoennegrita"/>
          <w:rFonts w:ascii="Arial" w:hAnsi="Arial" w:cs="Arial"/>
          <w:sz w:val="20"/>
          <w:szCs w:val="20"/>
        </w:rPr>
      </w:pPr>
    </w:p>
    <w:p w:rsidR="426DCA3A" w:rsidP="426DCA3A" w:rsidRDefault="426DCA3A" w14:paraId="719D7453" w14:textId="68CD6F1A">
      <w:pPr>
        <w:pStyle w:val="NormalWeb"/>
        <w:spacing w:line="276" w:lineRule="auto"/>
        <w:jc w:val="both"/>
        <w:rPr>
          <w:rStyle w:val="Textoennegrita"/>
          <w:rFonts w:ascii="Arial" w:hAnsi="Arial" w:cs="Arial"/>
          <w:sz w:val="20"/>
          <w:szCs w:val="20"/>
        </w:rPr>
      </w:pPr>
    </w:p>
    <w:p w:rsidRPr="00CD568C" w:rsidR="00073A80" w:rsidP="00073A80" w:rsidRDefault="00073A80" w14:paraId="4F2A8F61" w14:textId="4E45FDC0">
      <w:pPr>
        <w:pStyle w:val="NormalWeb"/>
        <w:spacing w:line="276" w:lineRule="auto"/>
        <w:jc w:val="both"/>
        <w:rPr>
          <w:rFonts w:ascii="Arial" w:hAnsi="Arial" w:cs="Arial"/>
          <w:sz w:val="20"/>
          <w:szCs w:val="20"/>
        </w:rPr>
      </w:pPr>
      <w:r w:rsidRPr="00CD568C">
        <w:rPr>
          <w:rStyle w:val="Textoennegrita"/>
          <w:rFonts w:ascii="Arial" w:hAnsi="Arial" w:cs="Arial"/>
          <w:sz w:val="20"/>
          <w:szCs w:val="20"/>
        </w:rPr>
        <w:t xml:space="preserve">Tabla </w:t>
      </w:r>
      <w:r w:rsidRPr="00CD568C" w:rsidR="00F1543C">
        <w:rPr>
          <w:rStyle w:val="Textoennegrita"/>
          <w:rFonts w:ascii="Arial" w:hAnsi="Arial" w:cs="Arial"/>
          <w:sz w:val="20"/>
          <w:szCs w:val="20"/>
        </w:rPr>
        <w:t>2.</w:t>
      </w:r>
      <w:r w:rsidRPr="00CD568C" w:rsidR="00F1543C">
        <w:rPr>
          <w:rFonts w:ascii="Arial" w:hAnsi="Arial" w:cs="Arial"/>
          <w:sz w:val="20"/>
          <w:szCs w:val="20"/>
        </w:rPr>
        <w:t xml:space="preserve"> Comparación</w:t>
      </w:r>
      <w:r w:rsidRPr="00CD568C">
        <w:rPr>
          <w:rFonts w:ascii="Arial" w:hAnsi="Arial" w:cs="Arial"/>
          <w:sz w:val="20"/>
          <w:szCs w:val="20"/>
        </w:rPr>
        <w:t xml:space="preserve"> entre Camisas Secas y Húmedas</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486"/>
        <w:gridCol w:w="3283"/>
        <w:gridCol w:w="2641"/>
      </w:tblGrid>
      <w:tr w:rsidRPr="00CD568C" w:rsidR="00133BF9" w:rsidTr="45B86FCE" w14:paraId="284A6583" w14:textId="77777777">
        <w:trPr>
          <w:tblCellSpacing w:w="15" w:type="dxa"/>
        </w:trPr>
        <w:tc>
          <w:tcPr>
            <w:tcW w:w="0" w:type="auto"/>
            <w:vAlign w:val="center"/>
            <w:hideMark/>
          </w:tcPr>
          <w:p w:rsidRPr="00CD568C" w:rsidR="00133BF9" w:rsidP="00133BF9" w:rsidRDefault="00133BF9" w14:paraId="77D67184" w14:textId="77777777">
            <w:pPr>
              <w:spacing w:line="240" w:lineRule="auto"/>
              <w:jc w:val="center"/>
              <w:rPr>
                <w:rFonts w:eastAsia="Times New Roman"/>
                <w:b/>
                <w:bCs/>
                <w:sz w:val="20"/>
                <w:szCs w:val="20"/>
                <w:lang w:val="es-ES" w:eastAsia="es-ES"/>
              </w:rPr>
            </w:pPr>
            <w:r w:rsidRPr="00CD568C">
              <w:rPr>
                <w:rFonts w:eastAsia="Times New Roman"/>
                <w:b/>
                <w:bCs/>
                <w:sz w:val="20"/>
                <w:szCs w:val="20"/>
                <w:lang w:val="es-ES" w:eastAsia="es-ES"/>
              </w:rPr>
              <w:t>Característica</w:t>
            </w:r>
          </w:p>
        </w:tc>
        <w:tc>
          <w:tcPr>
            <w:tcW w:w="0" w:type="auto"/>
            <w:vAlign w:val="center"/>
            <w:hideMark/>
          </w:tcPr>
          <w:p w:rsidRPr="00CD568C" w:rsidR="00133BF9" w:rsidP="00133BF9" w:rsidRDefault="00133BF9" w14:paraId="78CDC5CB" w14:textId="77777777">
            <w:pPr>
              <w:spacing w:line="240" w:lineRule="auto"/>
              <w:jc w:val="center"/>
              <w:rPr>
                <w:rFonts w:eastAsia="Times New Roman"/>
                <w:b/>
                <w:bCs/>
                <w:sz w:val="20"/>
                <w:szCs w:val="20"/>
                <w:lang w:val="es-ES" w:eastAsia="es-ES"/>
              </w:rPr>
            </w:pPr>
            <w:r w:rsidRPr="00CD568C">
              <w:rPr>
                <w:rFonts w:eastAsia="Times New Roman"/>
                <w:b/>
                <w:bCs/>
                <w:sz w:val="20"/>
                <w:szCs w:val="20"/>
                <w:lang w:val="es-ES" w:eastAsia="es-ES"/>
              </w:rPr>
              <w:t>Camisas secas</w:t>
            </w:r>
          </w:p>
        </w:tc>
        <w:tc>
          <w:tcPr>
            <w:tcW w:w="0" w:type="auto"/>
            <w:vAlign w:val="center"/>
            <w:hideMark/>
          </w:tcPr>
          <w:p w:rsidRPr="00CD568C" w:rsidR="00133BF9" w:rsidP="00133BF9" w:rsidRDefault="00133BF9" w14:paraId="0929EBDE" w14:textId="77777777">
            <w:pPr>
              <w:spacing w:line="240" w:lineRule="auto"/>
              <w:jc w:val="center"/>
              <w:rPr>
                <w:rFonts w:eastAsia="Times New Roman"/>
                <w:b/>
                <w:bCs/>
                <w:sz w:val="20"/>
                <w:szCs w:val="20"/>
                <w:lang w:val="es-ES" w:eastAsia="es-ES"/>
              </w:rPr>
            </w:pPr>
            <w:r w:rsidRPr="00CD568C">
              <w:rPr>
                <w:rFonts w:eastAsia="Times New Roman"/>
                <w:b/>
                <w:bCs/>
                <w:sz w:val="20"/>
                <w:szCs w:val="20"/>
                <w:lang w:val="es-ES" w:eastAsia="es-ES"/>
              </w:rPr>
              <w:t>Camisas Húmedas</w:t>
            </w:r>
          </w:p>
        </w:tc>
      </w:tr>
      <w:tr w:rsidRPr="00CD568C" w:rsidR="00133BF9" w:rsidTr="45B86FCE" w14:paraId="5AB4D6AB" w14:textId="77777777">
        <w:trPr>
          <w:tblCellSpacing w:w="15" w:type="dxa"/>
        </w:trPr>
        <w:tc>
          <w:tcPr>
            <w:tcW w:w="0" w:type="auto"/>
            <w:vAlign w:val="center"/>
            <w:hideMark/>
          </w:tcPr>
          <w:p w:rsidRPr="00CD568C" w:rsidR="00133BF9" w:rsidP="00133BF9" w:rsidRDefault="00133BF9" w14:paraId="49251F77" w14:textId="77777777">
            <w:pPr>
              <w:spacing w:line="240" w:lineRule="auto"/>
              <w:rPr>
                <w:rFonts w:eastAsia="Times New Roman"/>
                <w:sz w:val="20"/>
                <w:szCs w:val="20"/>
                <w:lang w:val="es-ES" w:eastAsia="es-ES"/>
              </w:rPr>
            </w:pPr>
            <w:r w:rsidRPr="00CD568C">
              <w:rPr>
                <w:rFonts w:eastAsia="Times New Roman"/>
                <w:sz w:val="20"/>
                <w:szCs w:val="20"/>
                <w:lang w:val="es-ES" w:eastAsia="es-ES"/>
              </w:rPr>
              <w:t>Contacto con refrigerante</w:t>
            </w:r>
          </w:p>
        </w:tc>
        <w:tc>
          <w:tcPr>
            <w:tcW w:w="0" w:type="auto"/>
            <w:vAlign w:val="center"/>
            <w:hideMark/>
          </w:tcPr>
          <w:p w:rsidRPr="00CD568C" w:rsidR="00133BF9" w:rsidP="00133BF9" w:rsidRDefault="00133BF9" w14:paraId="30350002" w14:textId="77777777">
            <w:pPr>
              <w:spacing w:line="240" w:lineRule="auto"/>
              <w:rPr>
                <w:rFonts w:eastAsia="Times New Roman"/>
                <w:sz w:val="20"/>
                <w:szCs w:val="20"/>
                <w:lang w:val="es-ES" w:eastAsia="es-ES"/>
              </w:rPr>
            </w:pPr>
            <w:r w:rsidRPr="00CD568C">
              <w:rPr>
                <w:rFonts w:eastAsia="Times New Roman"/>
                <w:sz w:val="20"/>
                <w:szCs w:val="20"/>
                <w:lang w:val="es-ES" w:eastAsia="es-ES"/>
              </w:rPr>
              <w:t>No</w:t>
            </w:r>
          </w:p>
        </w:tc>
        <w:tc>
          <w:tcPr>
            <w:tcW w:w="0" w:type="auto"/>
            <w:vAlign w:val="center"/>
            <w:hideMark/>
          </w:tcPr>
          <w:p w:rsidRPr="00CD568C" w:rsidR="00133BF9" w:rsidP="00133BF9" w:rsidRDefault="00133BF9" w14:paraId="7C4E1627" w14:textId="77777777">
            <w:pPr>
              <w:spacing w:line="240" w:lineRule="auto"/>
              <w:rPr>
                <w:rFonts w:eastAsia="Times New Roman"/>
                <w:sz w:val="20"/>
                <w:szCs w:val="20"/>
                <w:lang w:val="es-ES" w:eastAsia="es-ES"/>
              </w:rPr>
            </w:pPr>
            <w:r w:rsidRPr="00CD568C">
              <w:rPr>
                <w:rFonts w:eastAsia="Times New Roman"/>
                <w:sz w:val="20"/>
                <w:szCs w:val="20"/>
                <w:lang w:val="es-ES" w:eastAsia="es-ES"/>
              </w:rPr>
              <w:t>Si</w:t>
            </w:r>
          </w:p>
        </w:tc>
      </w:tr>
      <w:tr w:rsidRPr="00CD568C" w:rsidR="00133BF9" w:rsidTr="45B86FCE" w14:paraId="716738EF" w14:textId="77777777">
        <w:trPr>
          <w:tblCellSpacing w:w="15" w:type="dxa"/>
        </w:trPr>
        <w:tc>
          <w:tcPr>
            <w:tcW w:w="0" w:type="auto"/>
            <w:vAlign w:val="center"/>
            <w:hideMark/>
          </w:tcPr>
          <w:p w:rsidRPr="00CD568C" w:rsidR="00133BF9" w:rsidP="00133BF9" w:rsidRDefault="00133BF9" w14:paraId="669C4BBD" w14:textId="77777777">
            <w:pPr>
              <w:spacing w:line="240" w:lineRule="auto"/>
              <w:rPr>
                <w:rFonts w:eastAsia="Times New Roman"/>
                <w:sz w:val="20"/>
                <w:szCs w:val="20"/>
                <w:lang w:val="es-ES" w:eastAsia="es-ES"/>
              </w:rPr>
            </w:pPr>
            <w:r w:rsidRPr="00CD568C">
              <w:rPr>
                <w:rFonts w:eastAsia="Times New Roman"/>
                <w:sz w:val="20"/>
                <w:szCs w:val="20"/>
                <w:lang w:val="es-ES" w:eastAsia="es-ES"/>
              </w:rPr>
              <w:t>Transferencia de calor</w:t>
            </w:r>
          </w:p>
        </w:tc>
        <w:tc>
          <w:tcPr>
            <w:tcW w:w="0" w:type="auto"/>
            <w:vAlign w:val="center"/>
            <w:hideMark/>
          </w:tcPr>
          <w:p w:rsidRPr="00CD568C" w:rsidR="00133BF9" w:rsidP="00133BF9" w:rsidRDefault="00133BF9" w14:paraId="151287E6" w14:textId="77777777">
            <w:pPr>
              <w:spacing w:line="240" w:lineRule="auto"/>
              <w:rPr>
                <w:rFonts w:eastAsia="Times New Roman"/>
                <w:sz w:val="20"/>
                <w:szCs w:val="20"/>
                <w:lang w:val="es-ES" w:eastAsia="es-ES"/>
              </w:rPr>
            </w:pPr>
            <w:r w:rsidRPr="00CD568C">
              <w:rPr>
                <w:rFonts w:eastAsia="Times New Roman"/>
                <w:sz w:val="20"/>
                <w:szCs w:val="20"/>
                <w:lang w:val="es-ES" w:eastAsia="es-ES"/>
              </w:rPr>
              <w:t>Indirecta (a través del bloque)</w:t>
            </w:r>
          </w:p>
        </w:tc>
        <w:tc>
          <w:tcPr>
            <w:tcW w:w="0" w:type="auto"/>
            <w:vAlign w:val="center"/>
            <w:hideMark/>
          </w:tcPr>
          <w:p w:rsidRPr="00CD568C" w:rsidR="00133BF9" w:rsidP="00133BF9" w:rsidRDefault="00133BF9" w14:paraId="02F44E29" w14:textId="77777777">
            <w:pPr>
              <w:spacing w:line="240" w:lineRule="auto"/>
              <w:rPr>
                <w:rFonts w:eastAsia="Times New Roman"/>
                <w:sz w:val="20"/>
                <w:szCs w:val="20"/>
                <w:lang w:val="es-ES" w:eastAsia="es-ES"/>
              </w:rPr>
            </w:pPr>
            <w:r w:rsidRPr="00CD568C">
              <w:rPr>
                <w:rFonts w:eastAsia="Times New Roman"/>
                <w:sz w:val="20"/>
                <w:szCs w:val="20"/>
                <w:lang w:val="es-ES" w:eastAsia="es-ES"/>
              </w:rPr>
              <w:t>Directa</w:t>
            </w:r>
          </w:p>
        </w:tc>
      </w:tr>
      <w:tr w:rsidRPr="00CD568C" w:rsidR="00133BF9" w:rsidTr="45B86FCE" w14:paraId="01A0FEB9" w14:textId="77777777">
        <w:trPr>
          <w:tblCellSpacing w:w="15" w:type="dxa"/>
        </w:trPr>
        <w:tc>
          <w:tcPr>
            <w:tcW w:w="0" w:type="auto"/>
            <w:vAlign w:val="center"/>
            <w:hideMark/>
          </w:tcPr>
          <w:p w:rsidRPr="00CD568C" w:rsidR="00133BF9" w:rsidP="00133BF9" w:rsidRDefault="00133BF9" w14:paraId="200011F4" w14:textId="77777777">
            <w:pPr>
              <w:spacing w:line="240" w:lineRule="auto"/>
              <w:rPr>
                <w:rFonts w:eastAsia="Times New Roman"/>
                <w:sz w:val="20"/>
                <w:szCs w:val="20"/>
                <w:lang w:val="es-ES" w:eastAsia="es-ES"/>
              </w:rPr>
            </w:pPr>
            <w:r w:rsidRPr="00CD568C">
              <w:rPr>
                <w:rFonts w:eastAsia="Times New Roman"/>
                <w:sz w:val="20"/>
                <w:szCs w:val="20"/>
                <w:lang w:val="es-ES" w:eastAsia="es-ES"/>
              </w:rPr>
              <w:t>Sellado</w:t>
            </w:r>
          </w:p>
        </w:tc>
        <w:tc>
          <w:tcPr>
            <w:tcW w:w="0" w:type="auto"/>
            <w:vAlign w:val="center"/>
            <w:hideMark/>
          </w:tcPr>
          <w:p w:rsidRPr="00CD568C" w:rsidR="00133BF9" w:rsidP="00133BF9" w:rsidRDefault="00133BF9" w14:paraId="3DBD820D" w14:textId="77777777">
            <w:pPr>
              <w:spacing w:line="240" w:lineRule="auto"/>
              <w:rPr>
                <w:rFonts w:eastAsia="Times New Roman"/>
                <w:sz w:val="20"/>
                <w:szCs w:val="20"/>
                <w:lang w:val="es-ES" w:eastAsia="es-ES"/>
              </w:rPr>
            </w:pPr>
            <w:r w:rsidRPr="00CD568C">
              <w:rPr>
                <w:rFonts w:eastAsia="Times New Roman"/>
                <w:sz w:val="20"/>
                <w:szCs w:val="20"/>
                <w:lang w:val="es-ES" w:eastAsia="es-ES"/>
              </w:rPr>
              <w:t>Ajuste por interferencia en el bloque</w:t>
            </w:r>
          </w:p>
        </w:tc>
        <w:tc>
          <w:tcPr>
            <w:tcW w:w="0" w:type="auto"/>
            <w:vAlign w:val="center"/>
            <w:hideMark/>
          </w:tcPr>
          <w:p w:rsidRPr="00CD568C" w:rsidR="00133BF9" w:rsidP="00133BF9" w:rsidRDefault="00133BF9" w14:paraId="2A330058" w14:textId="77777777">
            <w:pPr>
              <w:spacing w:line="240" w:lineRule="auto"/>
              <w:rPr>
                <w:rFonts w:eastAsia="Times New Roman"/>
                <w:sz w:val="20"/>
                <w:szCs w:val="20"/>
                <w:lang w:val="es-ES" w:eastAsia="es-ES"/>
              </w:rPr>
            </w:pPr>
            <w:r w:rsidRPr="00CD568C">
              <w:rPr>
                <w:rFonts w:eastAsia="Times New Roman"/>
                <w:sz w:val="20"/>
                <w:szCs w:val="20"/>
                <w:lang w:val="es-ES" w:eastAsia="es-ES"/>
              </w:rPr>
              <w:t>Sellos en los extremos</w:t>
            </w:r>
          </w:p>
        </w:tc>
      </w:tr>
      <w:tr w:rsidRPr="00CD568C" w:rsidR="00133BF9" w:rsidTr="45B86FCE" w14:paraId="75DC533A" w14:textId="77777777">
        <w:trPr>
          <w:tblCellSpacing w:w="15" w:type="dxa"/>
        </w:trPr>
        <w:tc>
          <w:tcPr>
            <w:tcW w:w="0" w:type="auto"/>
            <w:vAlign w:val="center"/>
            <w:hideMark/>
          </w:tcPr>
          <w:p w:rsidRPr="00CD568C" w:rsidR="00133BF9" w:rsidP="00133BF9" w:rsidRDefault="00133BF9" w14:paraId="1858AF04" w14:textId="77777777">
            <w:pPr>
              <w:spacing w:line="240" w:lineRule="auto"/>
              <w:rPr>
                <w:rFonts w:eastAsia="Times New Roman"/>
                <w:sz w:val="20"/>
                <w:szCs w:val="20"/>
                <w:lang w:val="es-ES" w:eastAsia="es-ES"/>
              </w:rPr>
            </w:pPr>
            <w:r w:rsidRPr="00CD568C">
              <w:rPr>
                <w:rFonts w:eastAsia="Times New Roman"/>
                <w:sz w:val="20"/>
                <w:szCs w:val="20"/>
                <w:lang w:val="es-ES" w:eastAsia="es-ES"/>
              </w:rPr>
              <w:t>Complejidad de instalación</w:t>
            </w:r>
          </w:p>
        </w:tc>
        <w:tc>
          <w:tcPr>
            <w:tcW w:w="0" w:type="auto"/>
            <w:vAlign w:val="center"/>
            <w:hideMark/>
          </w:tcPr>
          <w:p w:rsidRPr="00CD568C" w:rsidR="00133BF9" w:rsidP="00133BF9" w:rsidRDefault="00133BF9" w14:paraId="1D3EDB96" w14:textId="77777777">
            <w:pPr>
              <w:spacing w:line="240" w:lineRule="auto"/>
              <w:rPr>
                <w:rFonts w:eastAsia="Times New Roman"/>
                <w:sz w:val="20"/>
                <w:szCs w:val="20"/>
                <w:lang w:val="es-ES" w:eastAsia="es-ES"/>
              </w:rPr>
            </w:pPr>
            <w:r w:rsidRPr="00CD568C">
              <w:rPr>
                <w:rFonts w:eastAsia="Times New Roman"/>
                <w:sz w:val="20"/>
                <w:szCs w:val="20"/>
                <w:lang w:val="es-ES" w:eastAsia="es-ES"/>
              </w:rPr>
              <w:t>Moderada</w:t>
            </w:r>
          </w:p>
        </w:tc>
        <w:tc>
          <w:tcPr>
            <w:tcW w:w="0" w:type="auto"/>
            <w:vAlign w:val="center"/>
            <w:hideMark/>
          </w:tcPr>
          <w:p w:rsidRPr="00CD568C" w:rsidR="00133BF9" w:rsidP="00133BF9" w:rsidRDefault="01C92A4A" w14:paraId="0F7AD223" w14:textId="0B8FA8B2">
            <w:pPr>
              <w:spacing w:line="240" w:lineRule="auto"/>
              <w:rPr>
                <w:rFonts w:eastAsia="Times New Roman"/>
                <w:sz w:val="20"/>
                <w:szCs w:val="20"/>
                <w:lang w:val="es-ES" w:eastAsia="es-ES"/>
              </w:rPr>
            </w:pPr>
            <w:r w:rsidRPr="3D1A5A1C">
              <w:rPr>
                <w:rFonts w:eastAsia="Times New Roman"/>
                <w:sz w:val="20"/>
                <w:szCs w:val="20"/>
                <w:lang w:val="es-ES" w:eastAsia="es-ES"/>
              </w:rPr>
              <w:t>Mayor</w:t>
            </w:r>
          </w:p>
        </w:tc>
      </w:tr>
      <w:tr w:rsidRPr="00CD568C" w:rsidR="00133BF9" w:rsidTr="45B86FCE" w14:paraId="594F109D" w14:textId="77777777">
        <w:trPr>
          <w:tblCellSpacing w:w="15" w:type="dxa"/>
        </w:trPr>
        <w:tc>
          <w:tcPr>
            <w:tcW w:w="0" w:type="auto"/>
            <w:vAlign w:val="center"/>
            <w:hideMark/>
          </w:tcPr>
          <w:p w:rsidRPr="00CD568C" w:rsidR="00133BF9" w:rsidP="00133BF9" w:rsidRDefault="00133BF9" w14:paraId="2071DDB5" w14:textId="77777777">
            <w:pPr>
              <w:spacing w:line="240" w:lineRule="auto"/>
              <w:rPr>
                <w:rFonts w:eastAsia="Times New Roman"/>
                <w:sz w:val="20"/>
                <w:szCs w:val="20"/>
                <w:lang w:val="es-ES" w:eastAsia="es-ES"/>
              </w:rPr>
            </w:pPr>
            <w:r w:rsidRPr="00CD568C">
              <w:rPr>
                <w:rFonts w:eastAsia="Times New Roman"/>
                <w:sz w:val="20"/>
                <w:szCs w:val="20"/>
                <w:lang w:val="es-ES" w:eastAsia="es-ES"/>
              </w:rPr>
              <w:t>Riesgo de fugas</w:t>
            </w:r>
          </w:p>
        </w:tc>
        <w:tc>
          <w:tcPr>
            <w:tcW w:w="0" w:type="auto"/>
            <w:vAlign w:val="center"/>
            <w:hideMark/>
          </w:tcPr>
          <w:p w:rsidRPr="00CD568C" w:rsidR="00133BF9" w:rsidP="00133BF9" w:rsidRDefault="00133BF9" w14:paraId="4B532DC3" w14:textId="77777777">
            <w:pPr>
              <w:spacing w:line="240" w:lineRule="auto"/>
              <w:rPr>
                <w:rFonts w:eastAsia="Times New Roman"/>
                <w:sz w:val="20"/>
                <w:szCs w:val="20"/>
                <w:lang w:val="es-ES" w:eastAsia="es-ES"/>
              </w:rPr>
            </w:pPr>
            <w:r w:rsidRPr="00CD568C">
              <w:rPr>
                <w:rFonts w:eastAsia="Times New Roman"/>
                <w:sz w:val="20"/>
                <w:szCs w:val="20"/>
                <w:lang w:val="es-ES" w:eastAsia="es-ES"/>
              </w:rPr>
              <w:t>Menor</w:t>
            </w:r>
          </w:p>
        </w:tc>
        <w:tc>
          <w:tcPr>
            <w:tcW w:w="0" w:type="auto"/>
            <w:vAlign w:val="center"/>
            <w:hideMark/>
          </w:tcPr>
          <w:p w:rsidRPr="00CD568C" w:rsidR="00133BF9" w:rsidP="00133BF9" w:rsidRDefault="485B6B37" w14:paraId="510F76D8" w14:textId="4DDF9978">
            <w:pPr>
              <w:spacing w:line="240" w:lineRule="auto"/>
              <w:rPr>
                <w:rFonts w:eastAsia="Times New Roman"/>
                <w:sz w:val="20"/>
                <w:szCs w:val="20"/>
                <w:lang w:val="es-ES" w:eastAsia="es-ES"/>
              </w:rPr>
            </w:pPr>
            <w:r w:rsidRPr="3D1A5A1C">
              <w:rPr>
                <w:rFonts w:eastAsia="Times New Roman"/>
                <w:sz w:val="20"/>
                <w:szCs w:val="20"/>
                <w:lang w:val="es-ES" w:eastAsia="es-ES"/>
              </w:rPr>
              <w:t>Mayor</w:t>
            </w:r>
          </w:p>
        </w:tc>
      </w:tr>
      <w:tr w:rsidRPr="00CD568C" w:rsidR="00133BF9" w:rsidTr="45B86FCE" w14:paraId="3D7F5E27" w14:textId="77777777">
        <w:trPr>
          <w:tblCellSpacing w:w="15" w:type="dxa"/>
        </w:trPr>
        <w:tc>
          <w:tcPr>
            <w:tcW w:w="0" w:type="auto"/>
            <w:vAlign w:val="center"/>
            <w:hideMark/>
          </w:tcPr>
          <w:p w:rsidRPr="00CD568C" w:rsidR="00133BF9" w:rsidP="00133BF9" w:rsidRDefault="00133BF9" w14:paraId="493D3033" w14:textId="77777777">
            <w:pPr>
              <w:spacing w:line="240" w:lineRule="auto"/>
              <w:rPr>
                <w:rFonts w:eastAsia="Times New Roman"/>
                <w:sz w:val="20"/>
                <w:szCs w:val="20"/>
                <w:lang w:val="es-ES" w:eastAsia="es-ES"/>
              </w:rPr>
            </w:pPr>
            <w:r w:rsidRPr="00CD568C">
              <w:rPr>
                <w:rFonts w:eastAsia="Times New Roman"/>
                <w:sz w:val="20"/>
                <w:szCs w:val="20"/>
                <w:lang w:val="es-ES" w:eastAsia="es-ES"/>
              </w:rPr>
              <w:t>Aplicaciones comunes</w:t>
            </w:r>
          </w:p>
        </w:tc>
        <w:tc>
          <w:tcPr>
            <w:tcW w:w="0" w:type="auto"/>
            <w:vAlign w:val="center"/>
            <w:hideMark/>
          </w:tcPr>
          <w:p w:rsidRPr="00CD568C" w:rsidR="00133BF9" w:rsidP="00133BF9" w:rsidRDefault="00133BF9" w14:paraId="4B6EF436" w14:textId="77777777">
            <w:pPr>
              <w:spacing w:line="240" w:lineRule="auto"/>
              <w:rPr>
                <w:rFonts w:eastAsia="Times New Roman"/>
                <w:sz w:val="20"/>
                <w:szCs w:val="20"/>
                <w:lang w:val="es-ES" w:eastAsia="es-ES"/>
              </w:rPr>
            </w:pPr>
            <w:r w:rsidRPr="45B86FCE">
              <w:rPr>
                <w:rFonts w:eastAsia="Times New Roman"/>
                <w:sz w:val="20"/>
                <w:szCs w:val="20"/>
                <w:lang w:val="es-ES" w:eastAsia="es-ES"/>
              </w:rPr>
              <w:t>Bloques de aluminio, rectificaciones</w:t>
            </w:r>
          </w:p>
        </w:tc>
        <w:tc>
          <w:tcPr>
            <w:tcW w:w="0" w:type="auto"/>
            <w:vAlign w:val="center"/>
            <w:hideMark/>
          </w:tcPr>
          <w:p w:rsidRPr="00CD568C" w:rsidR="00133BF9" w:rsidP="00133BF9" w:rsidRDefault="00133BF9" w14:paraId="7A9B93BB" w14:textId="1C44961A">
            <w:pPr>
              <w:spacing w:line="240" w:lineRule="auto"/>
              <w:rPr>
                <w:rFonts w:eastAsia="Times New Roman"/>
                <w:sz w:val="20"/>
                <w:szCs w:val="20"/>
                <w:lang w:val="es-ES" w:eastAsia="es-ES"/>
              </w:rPr>
            </w:pPr>
            <w:r w:rsidRPr="45B86FCE">
              <w:rPr>
                <w:rFonts w:eastAsia="Times New Roman"/>
                <w:sz w:val="20"/>
                <w:szCs w:val="20"/>
                <w:lang w:val="es-ES" w:eastAsia="es-ES"/>
              </w:rPr>
              <w:t>Motores de servicio pesados</w:t>
            </w:r>
          </w:p>
        </w:tc>
      </w:tr>
    </w:tbl>
    <w:p w:rsidR="00F1543C" w:rsidP="00F1543C" w:rsidRDefault="00F1543C" w14:paraId="4F3EC2EE" w14:textId="77777777">
      <w:pPr>
        <w:pStyle w:val="Ttulo4"/>
        <w:rPr>
          <w:rStyle w:val="Textoennegrita"/>
          <w:b w:val="0"/>
          <w:bCs w:val="0"/>
          <w:color w:val="auto"/>
          <w:sz w:val="20"/>
          <w:szCs w:val="20"/>
        </w:rPr>
      </w:pPr>
      <w:r w:rsidRPr="3E999365" w:rsidR="00C27481">
        <w:rPr>
          <w:rStyle w:val="Textoennegrita"/>
          <w:color w:val="auto"/>
          <w:sz w:val="20"/>
          <w:szCs w:val="20"/>
        </w:rPr>
        <w:t xml:space="preserve">Fuente. </w:t>
      </w:r>
      <w:r w:rsidRPr="3E999365" w:rsidR="00C27481">
        <w:rPr>
          <w:rStyle w:val="Textoennegrita"/>
          <w:b w:val="0"/>
          <w:bCs w:val="0"/>
          <w:color w:val="auto"/>
          <w:sz w:val="20"/>
          <w:szCs w:val="20"/>
        </w:rPr>
        <w:t>Sena, 2025</w:t>
      </w:r>
    </w:p>
    <w:p w:rsidRPr="00CD568C" w:rsidR="00A07F68" w:rsidP="00A07F68" w:rsidRDefault="00A07F68" w14:paraId="2AA799AA" w14:textId="608FA585">
      <w:pPr>
        <w:pStyle w:val="Ttulo4"/>
        <w:rPr>
          <w:color w:val="auto"/>
          <w:sz w:val="20"/>
          <w:szCs w:val="20"/>
        </w:rPr>
      </w:pPr>
      <w:r w:rsidRPr="00CD568C">
        <w:rPr>
          <w:rStyle w:val="Textoennegrita"/>
          <w:color w:val="auto"/>
          <w:sz w:val="20"/>
          <w:szCs w:val="20"/>
        </w:rPr>
        <w:t>2.2. Métodos de inspección y mantenimiento de camisas de cilindro</w:t>
      </w:r>
    </w:p>
    <w:p w:rsidRPr="00CD568C" w:rsidR="00133BF9" w:rsidP="00C736BB" w:rsidRDefault="005A2D42" w14:paraId="0889AF73" w14:textId="4B954ABC">
      <w:pPr>
        <w:pStyle w:val="NormalWeb"/>
        <w:spacing w:line="276" w:lineRule="auto"/>
        <w:jc w:val="both"/>
        <w:rPr>
          <w:rFonts w:ascii="Arial" w:hAnsi="Arial" w:cs="Arial"/>
          <w:sz w:val="20"/>
          <w:szCs w:val="20"/>
        </w:rPr>
      </w:pPr>
      <w:r w:rsidRPr="426DCA3A">
        <w:rPr>
          <w:rFonts w:ascii="Arial" w:hAnsi="Arial" w:cs="Arial"/>
          <w:sz w:val="20"/>
          <w:szCs w:val="20"/>
        </w:rPr>
        <w:t>La inspección y el mantenimiento de las camisas de cilindro son críticos para garantizar la eficiencia del motor y prevenir fallas prematuras.</w:t>
      </w:r>
    </w:p>
    <w:p w:rsidR="426DCA3A" w:rsidP="426DCA3A" w:rsidRDefault="426DCA3A" w14:paraId="3ABD65BC" w14:textId="3D059F6A">
      <w:pPr>
        <w:pStyle w:val="NormalWeb"/>
        <w:spacing w:line="276" w:lineRule="auto"/>
        <w:jc w:val="both"/>
        <w:rPr>
          <w:rFonts w:ascii="Arial" w:hAnsi="Arial" w:cs="Arial"/>
          <w:sz w:val="20"/>
          <w:szCs w:val="20"/>
        </w:rPr>
      </w:pPr>
    </w:p>
    <w:p w:rsidR="51821CA7" w:rsidP="3D1A5A1C" w:rsidRDefault="51821CA7" w14:paraId="72091A65" w14:textId="69B31EA9">
      <w:pPr>
        <w:jc w:val="both"/>
      </w:pPr>
      <w:commentRangeStart w:id="5"/>
      <w:r>
        <w:rPr>
          <w:noProof/>
        </w:rPr>
        <w:drawing>
          <wp:inline distT="0" distB="0" distL="0" distR="0" wp14:anchorId="255A2987" wp14:editId="239505E7">
            <wp:extent cx="5691002" cy="1943562"/>
            <wp:effectExtent l="0" t="0" r="0" b="0"/>
            <wp:docPr id="594571600" name="Imagen 5945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t="17045" b="29924"/>
                    <a:stretch>
                      <a:fillRect/>
                    </a:stretch>
                  </pic:blipFill>
                  <pic:spPr>
                    <a:xfrm>
                      <a:off x="0" y="0"/>
                      <a:ext cx="5691002" cy="1943562"/>
                    </a:xfrm>
                    <a:prstGeom prst="rect">
                      <a:avLst/>
                    </a:prstGeom>
                  </pic:spPr>
                </pic:pic>
              </a:graphicData>
            </a:graphic>
          </wp:inline>
        </w:drawing>
      </w:r>
      <w:commentRangeEnd w:id="5"/>
      <w:r>
        <w:commentReference w:id="5"/>
      </w:r>
    </w:p>
    <w:p w:rsidR="3D1A5A1C" w:rsidP="3D1A5A1C" w:rsidRDefault="3D1A5A1C" w14:paraId="47C45D3C" w14:textId="712001D1">
      <w:pPr>
        <w:jc w:val="both"/>
      </w:pPr>
    </w:p>
    <w:p w:rsidR="63C3FF45" w:rsidP="3D1A5A1C" w:rsidRDefault="63C3FF45" w14:paraId="0F8C12AC" w14:textId="4C1228EE">
      <w:pPr>
        <w:jc w:val="both"/>
      </w:pPr>
      <w:commentRangeStart w:id="6"/>
      <w:r>
        <w:rPr>
          <w:noProof/>
        </w:rPr>
        <w:drawing>
          <wp:inline distT="0" distB="0" distL="0" distR="0" wp14:anchorId="0CE25083" wp14:editId="686DC8D8">
            <wp:extent cx="5753628" cy="1889915"/>
            <wp:effectExtent l="0" t="0" r="0" b="0"/>
            <wp:docPr id="307735586" name="Imagen 30773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19166" b="29722"/>
                    <a:stretch>
                      <a:fillRect/>
                    </a:stretch>
                  </pic:blipFill>
                  <pic:spPr>
                    <a:xfrm>
                      <a:off x="0" y="0"/>
                      <a:ext cx="5753628" cy="1889915"/>
                    </a:xfrm>
                    <a:prstGeom prst="rect">
                      <a:avLst/>
                    </a:prstGeom>
                  </pic:spPr>
                </pic:pic>
              </a:graphicData>
            </a:graphic>
          </wp:inline>
        </w:drawing>
      </w:r>
      <w:commentRangeEnd w:id="6"/>
      <w:r>
        <w:commentReference w:id="6"/>
      </w:r>
    </w:p>
    <w:p w:rsidR="3D1A5A1C" w:rsidP="3D1A5A1C" w:rsidRDefault="3D1A5A1C" w14:paraId="5A7049DC" w14:textId="1AD10EE3">
      <w:pPr>
        <w:jc w:val="both"/>
      </w:pPr>
    </w:p>
    <w:p w:rsidR="53AFFF90" w:rsidP="3D1A5A1C" w:rsidRDefault="53AFFF90" w14:paraId="5311CCB3" w14:textId="3651A628">
      <w:pPr>
        <w:jc w:val="both"/>
      </w:pPr>
      <w:commentRangeStart w:id="7"/>
      <w:r>
        <w:rPr>
          <w:noProof/>
        </w:rPr>
        <w:drawing>
          <wp:inline distT="0" distB="0" distL="0" distR="0" wp14:anchorId="1D5820DC" wp14:editId="054783B9">
            <wp:extent cx="5829829" cy="1954073"/>
            <wp:effectExtent l="0" t="0" r="0" b="0"/>
            <wp:docPr id="2031383950" name="Imagen 20313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18333" b="33611"/>
                    <a:stretch>
                      <a:fillRect/>
                    </a:stretch>
                  </pic:blipFill>
                  <pic:spPr>
                    <a:xfrm>
                      <a:off x="0" y="0"/>
                      <a:ext cx="5829829" cy="1954073"/>
                    </a:xfrm>
                    <a:prstGeom prst="rect">
                      <a:avLst/>
                    </a:prstGeom>
                  </pic:spPr>
                </pic:pic>
              </a:graphicData>
            </a:graphic>
          </wp:inline>
        </w:drawing>
      </w:r>
      <w:commentRangeEnd w:id="7"/>
      <w:r>
        <w:commentReference w:id="7"/>
      </w:r>
    </w:p>
    <w:p w:rsidR="3D1A5A1C" w:rsidP="3D1A5A1C" w:rsidRDefault="3D1A5A1C" w14:paraId="7B959FA4" w14:textId="3665D58A">
      <w:pPr>
        <w:jc w:val="both"/>
      </w:pPr>
    </w:p>
    <w:p w:rsidR="3D1A5A1C" w:rsidP="3D1A5A1C" w:rsidRDefault="3D1A5A1C" w14:paraId="0C483069" w14:textId="778E896F">
      <w:pPr>
        <w:jc w:val="both"/>
      </w:pPr>
    </w:p>
    <w:p w:rsidR="60404CF8" w:rsidP="3D1A5A1C" w:rsidRDefault="60404CF8" w14:paraId="65344E5F" w14:textId="35632F3A">
      <w:pPr>
        <w:jc w:val="both"/>
      </w:pPr>
      <w:commentRangeStart w:id="8"/>
      <w:r>
        <w:rPr>
          <w:noProof/>
        </w:rPr>
        <w:drawing>
          <wp:inline distT="0" distB="0" distL="0" distR="0" wp14:anchorId="3528F8C9" wp14:editId="0B53FE56">
            <wp:extent cx="6487054" cy="2318470"/>
            <wp:effectExtent l="0" t="0" r="0" b="0"/>
            <wp:docPr id="1670345367" name="Imagen 167034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t="10000" b="31944"/>
                    <a:stretch>
                      <a:fillRect/>
                    </a:stretch>
                  </pic:blipFill>
                  <pic:spPr>
                    <a:xfrm>
                      <a:off x="0" y="0"/>
                      <a:ext cx="6487054" cy="2318470"/>
                    </a:xfrm>
                    <a:prstGeom prst="rect">
                      <a:avLst/>
                    </a:prstGeom>
                  </pic:spPr>
                </pic:pic>
              </a:graphicData>
            </a:graphic>
          </wp:inline>
        </w:drawing>
      </w:r>
      <w:commentRangeEnd w:id="8"/>
      <w:r>
        <w:commentReference w:id="8"/>
      </w:r>
    </w:p>
    <w:p w:rsidRPr="00CD568C" w:rsidR="00133BF9" w:rsidP="00C666B0" w:rsidRDefault="00133BF9" w14:paraId="251C9630" w14:textId="5E648601">
      <w:pPr>
        <w:pStyle w:val="Ttulo3"/>
        <w:jc w:val="both"/>
        <w:rPr>
          <w:rStyle w:val="Textoennegrita"/>
          <w:color w:val="auto"/>
          <w:sz w:val="20"/>
          <w:szCs w:val="20"/>
        </w:rPr>
      </w:pPr>
      <w:r w:rsidRPr="3E999365" w:rsidR="5A6FF5FA">
        <w:rPr>
          <w:rStyle w:val="Textoennegrita"/>
          <w:color w:val="auto"/>
          <w:sz w:val="20"/>
          <w:szCs w:val="20"/>
        </w:rPr>
        <w:t xml:space="preserve">3. Procesos de </w:t>
      </w:r>
      <w:r w:rsidRPr="3E999365" w:rsidR="3FCF7597">
        <w:rPr>
          <w:rStyle w:val="Textoennegrita"/>
          <w:color w:val="auto"/>
          <w:sz w:val="20"/>
          <w:szCs w:val="20"/>
        </w:rPr>
        <w:t>r</w:t>
      </w:r>
      <w:r w:rsidRPr="3E999365" w:rsidR="5A6FF5FA">
        <w:rPr>
          <w:rStyle w:val="Textoennegrita"/>
          <w:color w:val="auto"/>
          <w:sz w:val="20"/>
          <w:szCs w:val="20"/>
        </w:rPr>
        <w:t xml:space="preserve">ectificación en </w:t>
      </w:r>
      <w:r w:rsidRPr="3E999365" w:rsidR="6F37D067">
        <w:rPr>
          <w:rStyle w:val="Textoennegrita"/>
          <w:color w:val="auto"/>
          <w:sz w:val="20"/>
          <w:szCs w:val="20"/>
        </w:rPr>
        <w:t>m</w:t>
      </w:r>
      <w:r w:rsidRPr="3E999365" w:rsidR="5A6FF5FA">
        <w:rPr>
          <w:rStyle w:val="Textoennegrita"/>
          <w:color w:val="auto"/>
          <w:sz w:val="20"/>
          <w:szCs w:val="20"/>
        </w:rPr>
        <w:t>otores</w:t>
      </w:r>
    </w:p>
    <w:p w:rsidRPr="00CD568C" w:rsidR="00A07F68" w:rsidP="00A07F68" w:rsidRDefault="00A07F68" w14:paraId="6475FFDC" w14:textId="77777777">
      <w:pPr>
        <w:pStyle w:val="Ttulo4"/>
        <w:rPr>
          <w:color w:val="auto"/>
          <w:sz w:val="20"/>
          <w:szCs w:val="20"/>
        </w:rPr>
      </w:pPr>
      <w:r w:rsidRPr="00CD568C">
        <w:rPr>
          <w:rStyle w:val="Textoennegrita"/>
          <w:color w:val="auto"/>
          <w:sz w:val="20"/>
          <w:szCs w:val="20"/>
        </w:rPr>
        <w:t>3.1. Concepto y objetivos de la rectificación</w:t>
      </w:r>
    </w:p>
    <w:p w:rsidRPr="00CD568C" w:rsidR="00981560" w:rsidP="00981560" w:rsidRDefault="00981560" w14:paraId="0002F311"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La rectificación consiste en un proceso de mecanizado de precisión que restaura la geometría original de los cilindros, afectados por desgaste, deformación o daños durante el funcionamiento del motor (SENA, 2012). El objetivo es devolver los cilindros a sus dimensiones y forma cilíndrica, dentro de las tolerancias de fabricación establecidas, con el fin de:</w:t>
      </w:r>
    </w:p>
    <w:p w:rsidR="426DCA3A" w:rsidP="426DCA3A" w:rsidRDefault="426DCA3A" w14:paraId="598EA4A8" w14:textId="383AD15D">
      <w:pPr>
        <w:spacing w:beforeAutospacing="1" w:afterAutospacing="1"/>
        <w:jc w:val="both"/>
        <w:rPr>
          <w:rFonts w:eastAsia="Times New Roman"/>
          <w:sz w:val="20"/>
          <w:szCs w:val="20"/>
          <w:lang w:val="es-ES" w:eastAsia="es-ES"/>
        </w:rPr>
      </w:pPr>
    </w:p>
    <w:p w:rsidRPr="00CD568C" w:rsidR="00981560" w:rsidP="45B86FCE" w:rsidRDefault="00981560" w14:paraId="0C33902C" w14:textId="509B074C">
      <w:pPr>
        <w:numPr>
          <w:ilvl w:val="0"/>
          <w:numId w:val="11"/>
        </w:numPr>
        <w:spacing w:before="100" w:beforeAutospacing="1" w:after="100" w:afterAutospacing="1"/>
        <w:rPr>
          <w:rFonts w:eastAsia="Times New Roman"/>
          <w:sz w:val="20"/>
          <w:szCs w:val="20"/>
          <w:lang w:val="es-ES" w:eastAsia="es-ES"/>
        </w:rPr>
      </w:pPr>
      <w:r w:rsidRPr="45B86FCE">
        <w:rPr>
          <w:rFonts w:eastAsia="Times New Roman"/>
          <w:b/>
          <w:bCs/>
          <w:sz w:val="20"/>
          <w:szCs w:val="20"/>
          <w:lang w:val="es-ES" w:eastAsia="es-ES"/>
        </w:rPr>
        <w:t>Restaurar la compresión:</w:t>
      </w:r>
      <w:r w:rsidRPr="45B86FCE">
        <w:rPr>
          <w:rFonts w:eastAsia="Times New Roman"/>
          <w:sz w:val="20"/>
          <w:szCs w:val="20"/>
          <w:lang w:val="es-ES" w:eastAsia="es-ES"/>
        </w:rPr>
        <w:t xml:space="preserve"> </w:t>
      </w:r>
      <w:r w:rsidRPr="3D1A5A1C" w:rsidR="28F90946">
        <w:rPr>
          <w:rFonts w:eastAsia="Times New Roman"/>
          <w:sz w:val="20"/>
          <w:szCs w:val="20"/>
          <w:lang w:val="es-ES" w:eastAsia="es-ES"/>
        </w:rPr>
        <w:t>u</w:t>
      </w:r>
      <w:r w:rsidRPr="3D1A5A1C" w:rsidR="451D1EDB">
        <w:rPr>
          <w:rFonts w:eastAsia="Times New Roman"/>
          <w:sz w:val="20"/>
          <w:szCs w:val="20"/>
          <w:lang w:val="es-ES" w:eastAsia="es-ES"/>
        </w:rPr>
        <w:t>na</w:t>
      </w:r>
      <w:r w:rsidRPr="45B86FCE">
        <w:rPr>
          <w:rFonts w:eastAsia="Times New Roman"/>
          <w:sz w:val="20"/>
          <w:szCs w:val="20"/>
          <w:lang w:val="es-ES" w:eastAsia="es-ES"/>
        </w:rPr>
        <w:t xml:space="preserve"> superficie de cilindro uniforme permite que los anillos del pistón sellen correctamente, evitando pérdidas de compresión que afecten la potencia y eficiencia.</w:t>
      </w:r>
    </w:p>
    <w:p w:rsidRPr="00CD568C" w:rsidR="00981560" w:rsidP="45B86FCE" w:rsidRDefault="00981560" w14:paraId="312E95EB" w14:textId="1DAF1142">
      <w:pPr>
        <w:numPr>
          <w:ilvl w:val="0"/>
          <w:numId w:val="11"/>
        </w:numPr>
        <w:spacing w:before="100" w:beforeAutospacing="1" w:after="100" w:afterAutospacing="1"/>
        <w:rPr>
          <w:rFonts w:eastAsia="Times New Roman"/>
          <w:sz w:val="20"/>
          <w:szCs w:val="20"/>
          <w:lang w:val="es-ES" w:eastAsia="es-ES"/>
        </w:rPr>
      </w:pPr>
      <w:r w:rsidRPr="45B86FCE">
        <w:rPr>
          <w:rFonts w:eastAsia="Times New Roman"/>
          <w:b/>
          <w:bCs/>
          <w:sz w:val="20"/>
          <w:szCs w:val="20"/>
          <w:lang w:val="es-ES" w:eastAsia="es-ES"/>
        </w:rPr>
        <w:t>Asegurar un sellado óptimo:</w:t>
      </w:r>
      <w:r w:rsidRPr="45B86FCE">
        <w:rPr>
          <w:rFonts w:eastAsia="Times New Roman"/>
          <w:sz w:val="20"/>
          <w:szCs w:val="20"/>
          <w:lang w:val="es-ES" w:eastAsia="es-ES"/>
        </w:rPr>
        <w:t xml:space="preserve"> </w:t>
      </w:r>
      <w:r w:rsidRPr="3D1A5A1C" w:rsidR="42829D74">
        <w:rPr>
          <w:rFonts w:eastAsia="Times New Roman"/>
          <w:sz w:val="20"/>
          <w:szCs w:val="20"/>
          <w:lang w:val="es-ES" w:eastAsia="es-ES"/>
        </w:rPr>
        <w:t>u</w:t>
      </w:r>
      <w:r w:rsidRPr="3D1A5A1C" w:rsidR="451D1EDB">
        <w:rPr>
          <w:rFonts w:eastAsia="Times New Roman"/>
          <w:sz w:val="20"/>
          <w:szCs w:val="20"/>
          <w:lang w:val="es-ES" w:eastAsia="es-ES"/>
        </w:rPr>
        <w:t>na</w:t>
      </w:r>
      <w:r w:rsidRPr="45B86FCE">
        <w:rPr>
          <w:rFonts w:eastAsia="Times New Roman"/>
          <w:sz w:val="20"/>
          <w:szCs w:val="20"/>
          <w:lang w:val="es-ES" w:eastAsia="es-ES"/>
        </w:rPr>
        <w:t xml:space="preserve"> superficie lisa facilita el correcto asentamiento de los anillos, previniendo fugas de gases y el ingreso de aceite.</w:t>
      </w:r>
    </w:p>
    <w:p w:rsidRPr="00CD568C" w:rsidR="00981560" w:rsidP="45B86FCE" w:rsidRDefault="00981560" w14:paraId="633A26F1" w14:textId="218AE87E">
      <w:pPr>
        <w:numPr>
          <w:ilvl w:val="0"/>
          <w:numId w:val="11"/>
        </w:numPr>
        <w:spacing w:before="100" w:beforeAutospacing="1" w:after="100" w:afterAutospacing="1"/>
        <w:rPr>
          <w:rFonts w:eastAsia="Times New Roman"/>
          <w:sz w:val="20"/>
          <w:szCs w:val="20"/>
          <w:lang w:val="es-ES" w:eastAsia="es-ES"/>
        </w:rPr>
      </w:pPr>
      <w:r w:rsidRPr="45B86FCE">
        <w:rPr>
          <w:rFonts w:eastAsia="Times New Roman"/>
          <w:b/>
          <w:bCs/>
          <w:sz w:val="20"/>
          <w:szCs w:val="20"/>
          <w:lang w:val="es-ES" w:eastAsia="es-ES"/>
        </w:rPr>
        <w:t>Optimizar la lubricación:</w:t>
      </w:r>
      <w:r w:rsidRPr="45B86FCE">
        <w:rPr>
          <w:rFonts w:eastAsia="Times New Roman"/>
          <w:sz w:val="20"/>
          <w:szCs w:val="20"/>
          <w:lang w:val="es-ES" w:eastAsia="es-ES"/>
        </w:rPr>
        <w:t xml:space="preserve"> </w:t>
      </w:r>
      <w:r w:rsidRPr="3D1A5A1C" w:rsidR="4C679DD3">
        <w:rPr>
          <w:rFonts w:eastAsia="Times New Roman"/>
          <w:sz w:val="20"/>
          <w:szCs w:val="20"/>
          <w:lang w:val="es-ES" w:eastAsia="es-ES"/>
        </w:rPr>
        <w:t>e</w:t>
      </w:r>
      <w:r w:rsidRPr="3D1A5A1C" w:rsidR="451D1EDB">
        <w:rPr>
          <w:rFonts w:eastAsia="Times New Roman"/>
          <w:sz w:val="20"/>
          <w:szCs w:val="20"/>
          <w:lang w:val="es-ES" w:eastAsia="es-ES"/>
        </w:rPr>
        <w:t>l</w:t>
      </w:r>
      <w:r w:rsidRPr="45B86FCE">
        <w:rPr>
          <w:rFonts w:eastAsia="Times New Roman"/>
          <w:sz w:val="20"/>
          <w:szCs w:val="20"/>
          <w:lang w:val="es-ES" w:eastAsia="es-ES"/>
        </w:rPr>
        <w:t xml:space="preserve"> proceso de bruñido posterior genera microsurcos que retienen una fina capa de aceite, reduciendo la fricción y prolongando la vida de los componentes.</w:t>
      </w:r>
    </w:p>
    <w:p w:rsidRPr="00CD568C" w:rsidR="00981560" w:rsidP="45B86FCE" w:rsidRDefault="00981560" w14:paraId="48F4D2BA" w14:textId="2619D61F">
      <w:pPr>
        <w:numPr>
          <w:ilvl w:val="0"/>
          <w:numId w:val="11"/>
        </w:numPr>
        <w:spacing w:before="100" w:beforeAutospacing="1" w:after="100" w:afterAutospacing="1"/>
        <w:rPr>
          <w:rFonts w:eastAsia="Times New Roman"/>
          <w:sz w:val="20"/>
          <w:szCs w:val="20"/>
          <w:lang w:val="es-ES" w:eastAsia="es-ES"/>
        </w:rPr>
      </w:pPr>
      <w:r w:rsidRPr="45B86FCE">
        <w:rPr>
          <w:rFonts w:eastAsia="Times New Roman"/>
          <w:b/>
          <w:bCs/>
          <w:sz w:val="20"/>
          <w:szCs w:val="20"/>
          <w:lang w:val="es-ES" w:eastAsia="es-ES"/>
        </w:rPr>
        <w:t>Eliminar imperfecciones:</w:t>
      </w:r>
      <w:r w:rsidRPr="45B86FCE">
        <w:rPr>
          <w:rFonts w:eastAsia="Times New Roman"/>
          <w:sz w:val="20"/>
          <w:szCs w:val="20"/>
          <w:lang w:val="es-ES" w:eastAsia="es-ES"/>
        </w:rPr>
        <w:t xml:space="preserve"> </w:t>
      </w:r>
      <w:r w:rsidRPr="3D1A5A1C" w:rsidR="5DCF14C2">
        <w:rPr>
          <w:rFonts w:eastAsia="Times New Roman"/>
          <w:sz w:val="20"/>
          <w:szCs w:val="20"/>
          <w:lang w:val="es-ES" w:eastAsia="es-ES"/>
        </w:rPr>
        <w:t>s</w:t>
      </w:r>
      <w:r w:rsidRPr="3D1A5A1C" w:rsidR="451D1EDB">
        <w:rPr>
          <w:rFonts w:eastAsia="Times New Roman"/>
          <w:sz w:val="20"/>
          <w:szCs w:val="20"/>
          <w:lang w:val="es-ES" w:eastAsia="es-ES"/>
        </w:rPr>
        <w:t>e</w:t>
      </w:r>
      <w:r w:rsidRPr="45B86FCE">
        <w:rPr>
          <w:rFonts w:eastAsia="Times New Roman"/>
          <w:sz w:val="20"/>
          <w:szCs w:val="20"/>
          <w:lang w:val="es-ES" w:eastAsia="es-ES"/>
        </w:rPr>
        <w:t xml:space="preserve"> suprimen rayaduras, </w:t>
      </w:r>
      <w:proofErr w:type="spellStart"/>
      <w:r w:rsidRPr="45B86FCE">
        <w:rPr>
          <w:rFonts w:eastAsia="Times New Roman"/>
          <w:sz w:val="20"/>
          <w:szCs w:val="20"/>
          <w:lang w:val="es-ES" w:eastAsia="es-ES"/>
        </w:rPr>
        <w:t>ovalamientos</w:t>
      </w:r>
      <w:proofErr w:type="spellEnd"/>
      <w:r w:rsidRPr="45B86FCE">
        <w:rPr>
          <w:rFonts w:eastAsia="Times New Roman"/>
          <w:sz w:val="20"/>
          <w:szCs w:val="20"/>
          <w:lang w:val="es-ES" w:eastAsia="es-ES"/>
        </w:rPr>
        <w:t xml:space="preserve"> y conicidades, garantizando la uniformidad del cilindro.</w:t>
      </w:r>
    </w:p>
    <w:p w:rsidR="00980482" w:rsidP="45B86FCE" w:rsidRDefault="00981560" w14:paraId="56D770E4" w14:textId="1B470110">
      <w:pPr>
        <w:numPr>
          <w:ilvl w:val="0"/>
          <w:numId w:val="11"/>
        </w:numPr>
        <w:spacing w:before="100" w:beforeAutospacing="1" w:after="100" w:afterAutospacing="1"/>
        <w:rPr>
          <w:rFonts w:eastAsia="Times New Roman"/>
          <w:sz w:val="20"/>
          <w:szCs w:val="20"/>
          <w:lang w:val="es-ES" w:eastAsia="es-ES"/>
        </w:rPr>
      </w:pPr>
      <w:r w:rsidRPr="45B86FCE">
        <w:rPr>
          <w:rFonts w:eastAsia="Times New Roman"/>
          <w:b/>
          <w:bCs/>
          <w:sz w:val="20"/>
          <w:szCs w:val="20"/>
          <w:lang w:val="es-ES" w:eastAsia="es-ES"/>
        </w:rPr>
        <w:t>Preparar para pistones sobredimensionados:</w:t>
      </w:r>
      <w:r w:rsidRPr="45B86FCE">
        <w:rPr>
          <w:rFonts w:eastAsia="Times New Roman"/>
          <w:sz w:val="20"/>
          <w:szCs w:val="20"/>
          <w:lang w:val="es-ES" w:eastAsia="es-ES"/>
        </w:rPr>
        <w:t xml:space="preserve"> </w:t>
      </w:r>
      <w:r w:rsidRPr="3D1A5A1C" w:rsidR="7640FD58">
        <w:rPr>
          <w:rFonts w:eastAsia="Times New Roman"/>
          <w:sz w:val="20"/>
          <w:szCs w:val="20"/>
          <w:lang w:val="es-ES" w:eastAsia="es-ES"/>
        </w:rPr>
        <w:t>e</w:t>
      </w:r>
      <w:r w:rsidRPr="3D1A5A1C" w:rsidR="451D1EDB">
        <w:rPr>
          <w:rFonts w:eastAsia="Times New Roman"/>
          <w:sz w:val="20"/>
          <w:szCs w:val="20"/>
          <w:lang w:val="es-ES" w:eastAsia="es-ES"/>
        </w:rPr>
        <w:t>n</w:t>
      </w:r>
      <w:r w:rsidRPr="45B86FCE">
        <w:rPr>
          <w:rFonts w:eastAsia="Times New Roman"/>
          <w:sz w:val="20"/>
          <w:szCs w:val="20"/>
          <w:lang w:val="es-ES" w:eastAsia="es-ES"/>
        </w:rPr>
        <w:t xml:space="preserve"> casos de rectificación con sobremedida, se utilizan pistones adaptados para mantener el ajuste correcto.</w:t>
      </w:r>
    </w:p>
    <w:p w:rsidR="426DCA3A" w:rsidP="426DCA3A" w:rsidRDefault="426DCA3A" w14:paraId="57BF8134" w14:textId="323AF72C">
      <w:pPr>
        <w:spacing w:beforeAutospacing="1" w:afterAutospacing="1"/>
        <w:jc w:val="both"/>
        <w:rPr>
          <w:rFonts w:eastAsia="Times New Roman"/>
          <w:sz w:val="20"/>
          <w:szCs w:val="20"/>
          <w:lang w:val="es-ES" w:eastAsia="es-ES"/>
        </w:rPr>
      </w:pPr>
    </w:p>
    <w:p w:rsidR="71173FA9" w:rsidP="426DCA3A" w:rsidRDefault="71173FA9" w14:paraId="0A17A6D8" w14:textId="29CFAE22">
      <w:pPr>
        <w:spacing w:beforeAutospacing="1" w:afterAutospacing="1"/>
        <w:jc w:val="both"/>
        <w:rPr>
          <w:rFonts w:eastAsia="Times New Roman"/>
          <w:sz w:val="20"/>
          <w:szCs w:val="20"/>
          <w:lang w:val="es-ES" w:eastAsia="es-ES"/>
        </w:rPr>
      </w:pPr>
      <w:r w:rsidRPr="45B86FCE">
        <w:rPr>
          <w:rFonts w:eastAsia="Times New Roman"/>
          <w:b/>
          <w:bCs/>
          <w:sz w:val="20"/>
          <w:szCs w:val="20"/>
          <w:lang w:val="es-ES" w:eastAsia="es-ES"/>
        </w:rPr>
        <w:t>Figura 6.</w:t>
      </w:r>
      <w:r w:rsidRPr="45B86FCE">
        <w:rPr>
          <w:rFonts w:eastAsia="Times New Roman"/>
          <w:sz w:val="20"/>
          <w:szCs w:val="20"/>
          <w:lang w:val="es-ES" w:eastAsia="es-ES"/>
        </w:rPr>
        <w:t xml:space="preserve"> Análisis de desgaste y deformaciones en cilindros: parámetros críticos para rectificación</w:t>
      </w:r>
      <w:commentRangeStart w:id="9"/>
      <w:commentRangeEnd w:id="9"/>
      <w:r>
        <w:commentReference w:id="9"/>
      </w:r>
    </w:p>
    <w:p w:rsidR="426DCA3A" w:rsidP="426DCA3A" w:rsidRDefault="426DCA3A" w14:paraId="6D2F62F5" w14:textId="246104DC">
      <w:pPr>
        <w:spacing w:beforeAutospacing="1" w:afterAutospacing="1"/>
        <w:jc w:val="both"/>
        <w:rPr>
          <w:rFonts w:eastAsia="Times New Roman"/>
          <w:sz w:val="20"/>
          <w:szCs w:val="20"/>
          <w:lang w:val="es-ES" w:eastAsia="es-ES"/>
        </w:rPr>
      </w:pPr>
    </w:p>
    <w:p w:rsidR="426DCA3A" w:rsidP="426DCA3A" w:rsidRDefault="426DCA3A" w14:paraId="51B343FC" w14:textId="18DDAB73">
      <w:pPr>
        <w:spacing w:beforeAutospacing="1" w:afterAutospacing="1"/>
        <w:jc w:val="both"/>
        <w:rPr>
          <w:rFonts w:eastAsia="Times New Roman"/>
          <w:sz w:val="20"/>
          <w:szCs w:val="20"/>
          <w:lang w:val="es-ES" w:eastAsia="es-ES"/>
        </w:rPr>
      </w:pPr>
    </w:p>
    <w:p w:rsidR="00980482" w:rsidP="426DCA3A" w:rsidRDefault="00980482" w14:paraId="0629682F" w14:textId="634D3612">
      <w:pPr>
        <w:spacing w:before="100" w:beforeAutospacing="1" w:after="100" w:afterAutospacing="1"/>
        <w:jc w:val="both"/>
        <w:rPr>
          <w:rFonts w:eastAsia="Times New Roman"/>
          <w:b/>
          <w:bCs/>
          <w:sz w:val="20"/>
          <w:szCs w:val="20"/>
          <w:lang w:val="es-ES" w:eastAsia="es-ES"/>
        </w:rPr>
      </w:pPr>
      <w:r w:rsidRPr="00CD568C">
        <w:rPr>
          <w:noProof/>
          <w:sz w:val="24"/>
          <w:szCs w:val="24"/>
        </w:rPr>
        <w:drawing>
          <wp:anchor distT="0" distB="0" distL="114300" distR="114300" simplePos="0" relativeHeight="251658240" behindDoc="1" locked="0" layoutInCell="1" allowOverlap="1" wp14:anchorId="5C80B1F1" wp14:editId="43B13708">
            <wp:simplePos x="0" y="0"/>
            <wp:positionH relativeFrom="column">
              <wp:posOffset>22860</wp:posOffset>
            </wp:positionH>
            <wp:positionV relativeFrom="paragraph">
              <wp:posOffset>292100</wp:posOffset>
            </wp:positionV>
            <wp:extent cx="3390900" cy="1228725"/>
            <wp:effectExtent l="0" t="0" r="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09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482" w:rsidP="426DCA3A" w:rsidRDefault="00980482" w14:paraId="073A085A" w14:textId="7CB268A2">
      <w:pPr>
        <w:spacing w:before="100" w:beforeAutospacing="1" w:after="100" w:afterAutospacing="1"/>
        <w:jc w:val="both"/>
        <w:rPr>
          <w:rStyle w:val="Textoennegrita"/>
          <w:sz w:val="20"/>
          <w:szCs w:val="20"/>
        </w:rPr>
      </w:pPr>
    </w:p>
    <w:p w:rsidR="00980482" w:rsidP="426DCA3A" w:rsidRDefault="00FA2391" w14:paraId="5D4C6E39" w14:textId="19BA4F7E">
      <w:pPr>
        <w:spacing w:before="100" w:beforeAutospacing="1" w:after="100" w:afterAutospacing="1"/>
        <w:jc w:val="both"/>
        <w:rPr>
          <w:rStyle w:val="Textoennegrita"/>
          <w:b w:val="0"/>
          <w:bCs w:val="0"/>
          <w:sz w:val="20"/>
          <w:szCs w:val="20"/>
        </w:rPr>
      </w:pPr>
      <w:r w:rsidRPr="426DCA3A">
        <w:rPr>
          <w:rStyle w:val="Textoennegrita"/>
          <w:sz w:val="20"/>
          <w:szCs w:val="20"/>
        </w:rPr>
        <w:t xml:space="preserve">Fuente. </w:t>
      </w:r>
      <w:r w:rsidRPr="426DCA3A">
        <w:rPr>
          <w:rStyle w:val="Textoennegrita"/>
          <w:b w:val="0"/>
          <w:bCs w:val="0"/>
          <w:sz w:val="20"/>
          <w:szCs w:val="20"/>
        </w:rPr>
        <w:t>Sena, 2025</w:t>
      </w:r>
    </w:p>
    <w:p w:rsidRPr="00CD568C" w:rsidR="00A07F68" w:rsidP="00A07F68" w:rsidRDefault="00A07F68" w14:paraId="0BB97518" w14:textId="57ED7CD5">
      <w:pPr>
        <w:pStyle w:val="Ttulo4"/>
        <w:rPr>
          <w:color w:val="auto"/>
          <w:sz w:val="20"/>
          <w:szCs w:val="20"/>
        </w:rPr>
      </w:pPr>
      <w:r w:rsidRPr="00CD568C">
        <w:rPr>
          <w:rStyle w:val="Textoennegrita"/>
          <w:color w:val="auto"/>
          <w:sz w:val="20"/>
          <w:szCs w:val="20"/>
        </w:rPr>
        <w:t>3.2. Herramientas y equipos utilizados en la rectificación</w:t>
      </w:r>
    </w:p>
    <w:p w:rsidRPr="00CD568C" w:rsidR="00981560" w:rsidP="00981560" w:rsidRDefault="00981560" w14:paraId="298189D9"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El éxito del proceso depende del uso de equipos de alta precisión, tales como:</w:t>
      </w:r>
    </w:p>
    <w:p w:rsidR="426DCA3A" w:rsidP="426DCA3A" w:rsidRDefault="426DCA3A" w14:paraId="157EFC65" w14:textId="1F17077F">
      <w:pPr>
        <w:spacing w:beforeAutospacing="1" w:afterAutospacing="1"/>
        <w:jc w:val="both"/>
        <w:rPr>
          <w:rFonts w:eastAsia="Times New Roman"/>
          <w:sz w:val="20"/>
          <w:szCs w:val="20"/>
          <w:lang w:val="es-ES" w:eastAsia="es-ES"/>
        </w:rPr>
      </w:pPr>
    </w:p>
    <w:p w:rsidRPr="00CD568C" w:rsidR="00981560" w:rsidP="0078529F" w:rsidRDefault="00981560" w14:paraId="69920CBE" w14:textId="4472DF3E">
      <w:pPr>
        <w:numPr>
          <w:ilvl w:val="0"/>
          <w:numId w:val="12"/>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Rectificadora de cilindros:</w:t>
      </w:r>
      <w:r w:rsidRPr="00CD568C">
        <w:rPr>
          <w:rFonts w:eastAsia="Times New Roman"/>
          <w:sz w:val="20"/>
          <w:szCs w:val="20"/>
          <w:lang w:val="es-ES" w:eastAsia="es-ES"/>
        </w:rPr>
        <w:t xml:space="preserve"> </w:t>
      </w:r>
      <w:r w:rsidRPr="3D1A5A1C" w:rsidR="233EB9AF">
        <w:rPr>
          <w:rFonts w:eastAsia="Times New Roman"/>
          <w:sz w:val="20"/>
          <w:szCs w:val="20"/>
          <w:lang w:val="es-ES" w:eastAsia="es-ES"/>
        </w:rPr>
        <w:t>m</w:t>
      </w:r>
      <w:r w:rsidRPr="3D1A5A1C" w:rsidR="451D1EDB">
        <w:rPr>
          <w:rFonts w:eastAsia="Times New Roman"/>
          <w:sz w:val="20"/>
          <w:szCs w:val="20"/>
          <w:lang w:val="es-ES" w:eastAsia="es-ES"/>
        </w:rPr>
        <w:t>áquina</w:t>
      </w:r>
      <w:r w:rsidRPr="00CD568C">
        <w:rPr>
          <w:rFonts w:eastAsia="Times New Roman"/>
          <w:sz w:val="20"/>
          <w:szCs w:val="20"/>
          <w:lang w:val="es-ES" w:eastAsia="es-ES"/>
        </w:rPr>
        <w:t xml:space="preserve"> principal que, mediante una herramienta de corte rotativa, remueve material de la pared interna hasta alcanzar la dimensión deseada. Existen modelos manuales y de Control Numérico Computarizado (CNC) (SENA, 2012).</w:t>
      </w:r>
    </w:p>
    <w:p w:rsidRPr="00CD568C" w:rsidR="00981560" w:rsidP="0078529F" w:rsidRDefault="00981560" w14:paraId="22FFB6BB" w14:textId="7527EC87">
      <w:pPr>
        <w:numPr>
          <w:ilvl w:val="0"/>
          <w:numId w:val="12"/>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Micrómetro y comparador de interiores:</w:t>
      </w:r>
      <w:r w:rsidRPr="00CD568C">
        <w:rPr>
          <w:rFonts w:eastAsia="Times New Roman"/>
          <w:sz w:val="20"/>
          <w:szCs w:val="20"/>
          <w:lang w:val="es-ES" w:eastAsia="es-ES"/>
        </w:rPr>
        <w:t xml:space="preserve"> </w:t>
      </w:r>
      <w:r w:rsidRPr="3D1A5A1C" w:rsidR="2F90977B">
        <w:rPr>
          <w:rFonts w:eastAsia="Times New Roman"/>
          <w:sz w:val="20"/>
          <w:szCs w:val="20"/>
          <w:lang w:val="es-ES" w:eastAsia="es-ES"/>
        </w:rPr>
        <w:t>i</w:t>
      </w:r>
      <w:r w:rsidRPr="3D1A5A1C" w:rsidR="451D1EDB">
        <w:rPr>
          <w:rFonts w:eastAsia="Times New Roman"/>
          <w:sz w:val="20"/>
          <w:szCs w:val="20"/>
          <w:lang w:val="es-ES" w:eastAsia="es-ES"/>
        </w:rPr>
        <w:t>nstrumentos</w:t>
      </w:r>
      <w:r w:rsidRPr="00CD568C">
        <w:rPr>
          <w:rFonts w:eastAsia="Times New Roman"/>
          <w:sz w:val="20"/>
          <w:szCs w:val="20"/>
          <w:lang w:val="es-ES" w:eastAsia="es-ES"/>
        </w:rPr>
        <w:t xml:space="preserve"> esenciales para medir el diámetro interior del cilindro antes, durante y después del mecanizado, asegurando que se cumplan las tolerancias de fabricación.</w:t>
      </w:r>
    </w:p>
    <w:p w:rsidRPr="00CD568C" w:rsidR="00981560" w:rsidP="0078529F" w:rsidRDefault="00981560" w14:paraId="4711F861" w14:textId="46EC7905">
      <w:pPr>
        <w:numPr>
          <w:ilvl w:val="0"/>
          <w:numId w:val="12"/>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Bruñidora:</w:t>
      </w:r>
      <w:r w:rsidRPr="00CD568C">
        <w:rPr>
          <w:rFonts w:eastAsia="Times New Roman"/>
          <w:sz w:val="20"/>
          <w:szCs w:val="20"/>
          <w:lang w:val="es-ES" w:eastAsia="es-ES"/>
        </w:rPr>
        <w:t xml:space="preserve"> </w:t>
      </w:r>
      <w:r w:rsidRPr="3D1A5A1C" w:rsidR="1BEAE245">
        <w:rPr>
          <w:rFonts w:eastAsia="Times New Roman"/>
          <w:sz w:val="20"/>
          <w:szCs w:val="20"/>
          <w:lang w:val="es-ES" w:eastAsia="es-ES"/>
        </w:rPr>
        <w:t>e</w:t>
      </w:r>
      <w:r w:rsidRPr="3D1A5A1C" w:rsidR="451D1EDB">
        <w:rPr>
          <w:rFonts w:eastAsia="Times New Roman"/>
          <w:sz w:val="20"/>
          <w:szCs w:val="20"/>
          <w:lang w:val="es-ES" w:eastAsia="es-ES"/>
        </w:rPr>
        <w:t>quipo</w:t>
      </w:r>
      <w:r w:rsidRPr="00CD568C">
        <w:rPr>
          <w:rFonts w:eastAsia="Times New Roman"/>
          <w:sz w:val="20"/>
          <w:szCs w:val="20"/>
          <w:lang w:val="es-ES" w:eastAsia="es-ES"/>
        </w:rPr>
        <w:t xml:space="preserve"> utilizado para realizar el bruñido, generando microsurcos en la superficie que mejoran la retención del aceite lubricante.</w:t>
      </w:r>
    </w:p>
    <w:p w:rsidR="000C0625" w:rsidP="00980482" w:rsidRDefault="000C0625" w14:paraId="5CF82B8C" w14:textId="77777777">
      <w:pPr>
        <w:pStyle w:val="NormalWeb"/>
        <w:spacing w:line="276" w:lineRule="auto"/>
        <w:jc w:val="both"/>
        <w:rPr>
          <w:rFonts w:ascii="Arial" w:hAnsi="Arial" w:cs="Arial"/>
          <w:sz w:val="20"/>
          <w:szCs w:val="20"/>
        </w:rPr>
      </w:pPr>
    </w:p>
    <w:p w:rsidR="3E999365" w:rsidP="3E999365" w:rsidRDefault="3E999365" w14:paraId="6CA50C35" w14:textId="3835208A">
      <w:pPr>
        <w:pStyle w:val="NormalWeb"/>
        <w:spacing w:line="276" w:lineRule="auto"/>
        <w:jc w:val="both"/>
        <w:rPr>
          <w:rFonts w:ascii="Arial" w:hAnsi="Arial" w:cs="Arial"/>
          <w:sz w:val="20"/>
          <w:szCs w:val="20"/>
        </w:rPr>
      </w:pPr>
    </w:p>
    <w:p w:rsidR="3E999365" w:rsidP="3E999365" w:rsidRDefault="3E999365" w14:paraId="1A0AF2D4" w14:textId="76556ACD">
      <w:pPr>
        <w:pStyle w:val="NormalWeb"/>
        <w:spacing w:line="276" w:lineRule="auto"/>
        <w:jc w:val="both"/>
        <w:rPr>
          <w:rFonts w:ascii="Arial" w:hAnsi="Arial" w:cs="Arial"/>
          <w:sz w:val="20"/>
          <w:szCs w:val="20"/>
        </w:rPr>
      </w:pPr>
    </w:p>
    <w:p w:rsidRPr="00CD568C" w:rsidR="00A07F68" w:rsidP="00980482" w:rsidRDefault="00A07F68" w14:paraId="7D6E4BFD" w14:textId="37AB7D24">
      <w:pPr>
        <w:pStyle w:val="NormalWeb"/>
        <w:spacing w:line="276" w:lineRule="auto"/>
        <w:jc w:val="both"/>
        <w:rPr>
          <w:rStyle w:val="Textoennegrita"/>
          <w:rFonts w:ascii="Arial" w:hAnsi="Arial" w:cs="Arial"/>
          <w:sz w:val="20"/>
          <w:szCs w:val="20"/>
        </w:rPr>
      </w:pPr>
      <w:r w:rsidRPr="00CD568C">
        <w:rPr>
          <w:rStyle w:val="Textoennegrita"/>
          <w:rFonts w:ascii="Arial" w:hAnsi="Arial" w:cs="Arial"/>
          <w:sz w:val="20"/>
          <w:szCs w:val="20"/>
        </w:rPr>
        <w:t>3.3. Etapas del proceso de rectificación</w:t>
      </w:r>
    </w:p>
    <w:p w:rsidRPr="00CD568C" w:rsidR="00B11EAD" w:rsidP="00B11EAD" w:rsidRDefault="00981560" w14:paraId="258F6F4F" w14:textId="18ABA01F">
      <w:pPr>
        <w:jc w:val="both"/>
        <w:rPr>
          <w:sz w:val="20"/>
          <w:szCs w:val="20"/>
        </w:rPr>
      </w:pPr>
      <w:r w:rsidRPr="00CD568C">
        <w:rPr>
          <w:sz w:val="20"/>
          <w:szCs w:val="20"/>
        </w:rPr>
        <w:t>El procedimiento se desarrolla en tres etapas secuenciales:</w:t>
      </w:r>
    </w:p>
    <w:p w:rsidRPr="00CD568C" w:rsidR="00B11EAD" w:rsidP="00B11EAD" w:rsidRDefault="00B11EAD" w14:paraId="72894316" w14:textId="77777777">
      <w:pPr>
        <w:jc w:val="both"/>
        <w:rPr>
          <w:sz w:val="20"/>
          <w:szCs w:val="20"/>
        </w:rPr>
      </w:pPr>
    </w:p>
    <w:p w:rsidRPr="00CD568C" w:rsidR="00B11EAD" w:rsidP="00B11EAD" w:rsidRDefault="00A07F68" w14:paraId="01875162" w14:textId="77777777">
      <w:pPr>
        <w:jc w:val="both"/>
        <w:rPr>
          <w:sz w:val="20"/>
          <w:szCs w:val="20"/>
        </w:rPr>
      </w:pPr>
      <w:r w:rsidRPr="00CD568C">
        <w:rPr>
          <w:b/>
          <w:bCs/>
          <w:sz w:val="20"/>
          <w:szCs w:val="20"/>
        </w:rPr>
        <w:t>3.3.1. Desmontaje y evaluación inicial</w:t>
      </w:r>
      <w:r w:rsidRPr="00CD568C">
        <w:rPr>
          <w:sz w:val="20"/>
          <w:szCs w:val="20"/>
        </w:rPr>
        <w:t>:</w:t>
      </w:r>
    </w:p>
    <w:p w:rsidRPr="00CD568C" w:rsidR="00B11EAD" w:rsidP="00B11EAD" w:rsidRDefault="00B11EAD" w14:paraId="18F38B14" w14:textId="3F49C669">
      <w:pPr>
        <w:jc w:val="both"/>
        <w:rPr>
          <w:sz w:val="20"/>
          <w:szCs w:val="20"/>
        </w:rPr>
      </w:pPr>
      <w:r w:rsidRPr="426DCA3A">
        <w:rPr>
          <w:sz w:val="20"/>
          <w:szCs w:val="20"/>
        </w:rPr>
        <w:t xml:space="preserve">Antes de cualquier intervención, se debe desmontar cuidadosamente el bloque del motor y realizar una limpieza exhaustiva de la zona de los cilindros. Esta etapa inicial es fundamental para una correcta evaluación del estado de los cilindros (Procedimiento de rectificación, </w:t>
      </w:r>
      <w:proofErr w:type="spellStart"/>
      <w:r w:rsidRPr="426DCA3A">
        <w:rPr>
          <w:sz w:val="20"/>
          <w:szCs w:val="20"/>
        </w:rPr>
        <w:t>sf</w:t>
      </w:r>
      <w:proofErr w:type="spellEnd"/>
      <w:r w:rsidRPr="426DCA3A">
        <w:rPr>
          <w:sz w:val="20"/>
          <w:szCs w:val="20"/>
        </w:rPr>
        <w:t>).</w:t>
      </w:r>
    </w:p>
    <w:p w:rsidR="426DCA3A" w:rsidP="426DCA3A" w:rsidRDefault="426DCA3A" w14:paraId="71017B96" w14:textId="2DD3C4CA">
      <w:pPr>
        <w:jc w:val="both"/>
        <w:rPr>
          <w:sz w:val="20"/>
          <w:szCs w:val="20"/>
        </w:rPr>
      </w:pPr>
    </w:p>
    <w:p w:rsidRPr="00CD568C" w:rsidR="00ED722D" w:rsidP="0078529F" w:rsidRDefault="00B11EAD" w14:paraId="11882C67" w14:textId="77777777">
      <w:pPr>
        <w:numPr>
          <w:ilvl w:val="0"/>
          <w:numId w:val="3"/>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Desmontaje:</w:t>
      </w:r>
      <w:r w:rsidRPr="00CD568C">
        <w:rPr>
          <w:rFonts w:eastAsia="Times New Roman"/>
          <w:sz w:val="20"/>
          <w:szCs w:val="20"/>
          <w:lang w:val="es-ES" w:eastAsia="es-ES"/>
        </w:rPr>
        <w:t xml:space="preserve"> </w:t>
      </w:r>
      <w:r w:rsidRPr="00CD568C" w:rsidR="00981560">
        <w:rPr>
          <w:rFonts w:eastAsia="Times New Roman"/>
          <w:sz w:val="20"/>
          <w:szCs w:val="20"/>
          <w:lang w:val="es-ES" w:eastAsia="es-ES"/>
        </w:rPr>
        <w:t>se retiran cuidadosamente los componentes que impiden la inspección y el mecanizado, como pistones, bielas y pernos de bancada.</w:t>
      </w:r>
    </w:p>
    <w:p w:rsidRPr="00CD568C" w:rsidR="00B11EAD" w:rsidP="0078529F" w:rsidRDefault="00B11EAD" w14:paraId="6286E4FF" w14:textId="082074AF">
      <w:pPr>
        <w:numPr>
          <w:ilvl w:val="0"/>
          <w:numId w:val="3"/>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Limpieza</w:t>
      </w:r>
      <w:r w:rsidRPr="00CD568C">
        <w:rPr>
          <w:rFonts w:eastAsia="Times New Roman"/>
          <w:sz w:val="20"/>
          <w:szCs w:val="20"/>
          <w:lang w:val="es-ES" w:eastAsia="es-ES"/>
        </w:rPr>
        <w:t xml:space="preserve">: </w:t>
      </w:r>
      <w:r w:rsidRPr="00CD568C" w:rsidR="00ED722D">
        <w:rPr>
          <w:rFonts w:eastAsia="Times New Roman"/>
          <w:sz w:val="20"/>
          <w:szCs w:val="20"/>
          <w:lang w:val="es-ES" w:eastAsia="es-ES"/>
        </w:rPr>
        <w:t>la superficie del cilindro se limpia con solventes y cepillos no abrasivos para eliminar residuos de aceite, carbón o refrigerante.</w:t>
      </w:r>
    </w:p>
    <w:p w:rsidRPr="00CD568C" w:rsidR="00B11EAD" w:rsidP="3E999365" w:rsidRDefault="00B11EAD" w14:paraId="6C0C0631" w14:textId="698B6B54">
      <w:pPr>
        <w:numPr>
          <w:ilvl w:val="0"/>
          <w:numId w:val="3"/>
        </w:numPr>
        <w:spacing w:before="100" w:beforeAutospacing="on" w:after="100" w:afterAutospacing="on"/>
        <w:jc w:val="both"/>
        <w:rPr>
          <w:rFonts w:eastAsia="Times New Roman"/>
          <w:sz w:val="20"/>
          <w:szCs w:val="20"/>
          <w:lang w:val="es-ES" w:eastAsia="es-ES"/>
        </w:rPr>
      </w:pPr>
      <w:r w:rsidRPr="3E999365" w:rsidR="49AC841C">
        <w:rPr>
          <w:rFonts w:eastAsia="Times New Roman"/>
          <w:b w:val="1"/>
          <w:bCs w:val="1"/>
          <w:sz w:val="20"/>
          <w:szCs w:val="20"/>
          <w:lang w:val="es-ES" w:eastAsia="es-ES"/>
        </w:rPr>
        <w:t xml:space="preserve">Inspección </w:t>
      </w:r>
      <w:r w:rsidRPr="3E999365" w:rsidR="1500CAB9">
        <w:rPr>
          <w:rFonts w:eastAsia="Times New Roman"/>
          <w:b w:val="1"/>
          <w:bCs w:val="1"/>
          <w:sz w:val="20"/>
          <w:szCs w:val="20"/>
          <w:lang w:val="es-ES" w:eastAsia="es-ES"/>
        </w:rPr>
        <w:t>v</w:t>
      </w:r>
      <w:r w:rsidRPr="3E999365" w:rsidR="49AC841C">
        <w:rPr>
          <w:rFonts w:eastAsia="Times New Roman"/>
          <w:b w:val="1"/>
          <w:bCs w:val="1"/>
          <w:sz w:val="20"/>
          <w:szCs w:val="20"/>
          <w:lang w:val="es-ES" w:eastAsia="es-ES"/>
        </w:rPr>
        <w:t>isual:</w:t>
      </w:r>
      <w:r w:rsidRPr="3E999365" w:rsidR="49AC841C">
        <w:rPr>
          <w:rFonts w:eastAsia="Times New Roman"/>
          <w:sz w:val="20"/>
          <w:szCs w:val="20"/>
          <w:lang w:val="es-ES" w:eastAsia="es-ES"/>
        </w:rPr>
        <w:t xml:space="preserve"> </w:t>
      </w:r>
      <w:r w:rsidRPr="3E999365" w:rsidR="116EBFF0">
        <w:rPr>
          <w:rFonts w:eastAsia="Times New Roman"/>
          <w:sz w:val="20"/>
          <w:szCs w:val="20"/>
          <w:lang w:val="es-ES" w:eastAsia="es-ES"/>
        </w:rPr>
        <w:t>se evalúa el estado del cilindro, identificando rayaduras profundas, picaduras u otras anomalías en la zona crítica de los anillos.</w:t>
      </w:r>
    </w:p>
    <w:p w:rsidR="3E999365" w:rsidP="3E999365" w:rsidRDefault="3E999365" w14:paraId="49768E85" w14:textId="50A82A5F">
      <w:pPr>
        <w:spacing w:beforeAutospacing="on" w:afterAutospacing="on"/>
        <w:jc w:val="both"/>
        <w:rPr>
          <w:rFonts w:eastAsia="Times New Roman"/>
          <w:sz w:val="20"/>
          <w:szCs w:val="20"/>
          <w:lang w:val="es-ES" w:eastAsia="es-ES"/>
        </w:rPr>
      </w:pPr>
    </w:p>
    <w:p w:rsidR="426DCA3A" w:rsidP="426DCA3A" w:rsidRDefault="426DCA3A" w14:paraId="5FA84B99" w14:textId="7FB4DD55">
      <w:pPr>
        <w:spacing w:beforeAutospacing="1" w:afterAutospacing="1" w:line="240" w:lineRule="auto"/>
        <w:rPr>
          <w:rFonts w:eastAsia="Times New Roman"/>
          <w:b/>
          <w:bCs/>
          <w:sz w:val="20"/>
          <w:szCs w:val="20"/>
          <w:lang w:val="es-ES" w:eastAsia="es-ES"/>
        </w:rPr>
      </w:pPr>
    </w:p>
    <w:p w:rsidRPr="000C0625" w:rsidR="00980482" w:rsidP="00980482" w:rsidRDefault="00980482" w14:paraId="5D241966" w14:textId="54D81F65">
      <w:pPr>
        <w:spacing w:before="100" w:beforeAutospacing="1" w:after="100" w:afterAutospacing="1" w:line="240" w:lineRule="auto"/>
        <w:rPr>
          <w:rFonts w:eastAsia="Times New Roman"/>
          <w:sz w:val="20"/>
          <w:szCs w:val="20"/>
          <w:lang w:val="es-ES" w:eastAsia="es-ES"/>
        </w:rPr>
      </w:pPr>
      <w:r w:rsidRPr="426DCA3A">
        <w:rPr>
          <w:rFonts w:eastAsia="Times New Roman"/>
          <w:b/>
          <w:bCs/>
          <w:sz w:val="20"/>
          <w:szCs w:val="20"/>
          <w:lang w:val="es-ES" w:eastAsia="es-ES"/>
        </w:rPr>
        <w:t xml:space="preserve">Figura </w:t>
      </w:r>
      <w:r w:rsidRPr="426DCA3A" w:rsidR="000C0625">
        <w:rPr>
          <w:rFonts w:eastAsia="Times New Roman"/>
          <w:b/>
          <w:bCs/>
          <w:sz w:val="20"/>
          <w:szCs w:val="20"/>
          <w:lang w:val="es-ES" w:eastAsia="es-ES"/>
        </w:rPr>
        <w:t>7</w:t>
      </w:r>
      <w:r w:rsidRPr="426DCA3A">
        <w:rPr>
          <w:rFonts w:eastAsia="Times New Roman"/>
          <w:b/>
          <w:bCs/>
          <w:sz w:val="20"/>
          <w:szCs w:val="20"/>
          <w:lang w:val="es-ES" w:eastAsia="es-ES"/>
        </w:rPr>
        <w:t xml:space="preserve">. </w:t>
      </w:r>
      <w:r w:rsidRPr="426DCA3A" w:rsidR="000C0625">
        <w:rPr>
          <w:sz w:val="20"/>
          <w:szCs w:val="20"/>
        </w:rPr>
        <w:t>Bloque motor en etapa de inspección previa.</w:t>
      </w:r>
    </w:p>
    <w:p w:rsidR="426DCA3A" w:rsidP="426DCA3A" w:rsidRDefault="426DCA3A" w14:paraId="6D92EBAB" w14:textId="2502554A">
      <w:pPr>
        <w:spacing w:beforeAutospacing="1" w:afterAutospacing="1" w:line="240" w:lineRule="auto"/>
        <w:rPr>
          <w:sz w:val="20"/>
          <w:szCs w:val="20"/>
        </w:rPr>
      </w:pPr>
    </w:p>
    <w:p w:rsidRPr="00CD568C" w:rsidR="00D677C6" w:rsidP="00D677C6" w:rsidRDefault="6E09AF51" w14:paraId="35D04A92" w14:textId="3ED8A0AE">
      <w:pPr>
        <w:spacing w:before="100" w:beforeAutospacing="1" w:after="100" w:afterAutospacing="1"/>
        <w:jc w:val="both"/>
        <w:rPr>
          <w:rFonts w:eastAsia="Times New Roman"/>
          <w:sz w:val="20"/>
          <w:szCs w:val="20"/>
          <w:lang w:val="es-ES" w:eastAsia="es-ES"/>
        </w:rPr>
      </w:pPr>
      <w:r>
        <w:rPr>
          <w:noProof/>
        </w:rPr>
        <w:drawing>
          <wp:inline distT="0" distB="0" distL="0" distR="0" wp14:anchorId="09443395" wp14:editId="6DA9AAB0">
            <wp:extent cx="2438400" cy="2365248"/>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2">
                      <a:extLst>
                        <a:ext uri="{28A0092B-C50C-407E-A947-70E740481C1C}">
                          <a14:useLocalDpi xmlns:a14="http://schemas.microsoft.com/office/drawing/2010/main" val="0"/>
                        </a:ext>
                      </a:extLst>
                    </a:blip>
                    <a:stretch>
                      <a:fillRect/>
                    </a:stretch>
                  </pic:blipFill>
                  <pic:spPr>
                    <a:xfrm>
                      <a:off x="0" y="0"/>
                      <a:ext cx="2438400" cy="2365248"/>
                    </a:xfrm>
                    <a:prstGeom prst="rect">
                      <a:avLst/>
                    </a:prstGeom>
                  </pic:spPr>
                </pic:pic>
              </a:graphicData>
            </a:graphic>
          </wp:inline>
        </w:drawing>
      </w:r>
    </w:p>
    <w:p w:rsidR="000C0625" w:rsidP="000C0625" w:rsidRDefault="000C0625" w14:paraId="5A5F19D1" w14:textId="77777777">
      <w:pPr>
        <w:pStyle w:val="Ttulo4"/>
        <w:rPr>
          <w:rStyle w:val="Textoennegrita"/>
          <w:b w:val="0"/>
          <w:bCs w:val="0"/>
          <w:color w:val="auto"/>
          <w:sz w:val="20"/>
          <w:szCs w:val="20"/>
        </w:rPr>
      </w:pPr>
      <w:r w:rsidRPr="426DCA3A">
        <w:rPr>
          <w:rStyle w:val="Textoennegrita"/>
          <w:color w:val="auto"/>
          <w:sz w:val="20"/>
          <w:szCs w:val="20"/>
        </w:rPr>
        <w:t xml:space="preserve">Fuente. </w:t>
      </w:r>
      <w:r w:rsidRPr="426DCA3A">
        <w:rPr>
          <w:rStyle w:val="Textoennegrita"/>
          <w:b w:val="0"/>
          <w:bCs w:val="0"/>
          <w:color w:val="auto"/>
          <w:sz w:val="20"/>
          <w:szCs w:val="20"/>
        </w:rPr>
        <w:t>Sena, 2025</w:t>
      </w:r>
    </w:p>
    <w:p w:rsidR="3D1A5A1C" w:rsidP="3D1A5A1C" w:rsidRDefault="3D1A5A1C" w14:paraId="36B4B5E2" w14:textId="7E57CB17"/>
    <w:p w:rsidR="426DCA3A" w:rsidP="426DCA3A" w:rsidRDefault="426DCA3A" w14:paraId="370AD498" w14:textId="1DED26D8"/>
    <w:p w:rsidRPr="00CD568C" w:rsidR="00A45206" w:rsidP="00A45206" w:rsidRDefault="00A07F68" w14:paraId="75375EA2" w14:textId="77777777">
      <w:pPr>
        <w:pStyle w:val="NormalWeb"/>
        <w:spacing w:line="276" w:lineRule="auto"/>
        <w:jc w:val="both"/>
        <w:rPr>
          <w:rFonts w:ascii="Arial" w:hAnsi="Arial" w:cs="Arial"/>
          <w:sz w:val="20"/>
          <w:szCs w:val="20"/>
        </w:rPr>
      </w:pPr>
      <w:r w:rsidRPr="00CD568C">
        <w:rPr>
          <w:rStyle w:val="Textoennegrita"/>
          <w:rFonts w:ascii="Arial" w:hAnsi="Arial" w:cs="Arial"/>
          <w:sz w:val="20"/>
          <w:szCs w:val="20"/>
        </w:rPr>
        <w:t>3.3.2. Medición y análisis de desgaste</w:t>
      </w:r>
      <w:r w:rsidRPr="00CD568C">
        <w:rPr>
          <w:rFonts w:ascii="Arial" w:hAnsi="Arial" w:cs="Arial"/>
          <w:sz w:val="20"/>
          <w:szCs w:val="20"/>
        </w:rPr>
        <w:t>:</w:t>
      </w:r>
    </w:p>
    <w:p w:rsidRPr="00CD568C" w:rsidR="00A45206" w:rsidP="00A45206" w:rsidRDefault="00A45206" w14:paraId="60B033BD" w14:textId="1AF64DEE">
      <w:pPr>
        <w:pStyle w:val="NormalWeb"/>
        <w:spacing w:line="276" w:lineRule="auto"/>
        <w:jc w:val="both"/>
        <w:rPr>
          <w:rFonts w:ascii="Arial" w:hAnsi="Arial" w:cs="Arial"/>
          <w:sz w:val="20"/>
          <w:szCs w:val="20"/>
        </w:rPr>
      </w:pPr>
      <w:r w:rsidRPr="426DCA3A">
        <w:rPr>
          <w:rFonts w:ascii="Arial" w:hAnsi="Arial" w:cs="Arial"/>
          <w:sz w:val="20"/>
          <w:szCs w:val="20"/>
          <w:lang w:val="es-ES" w:eastAsia="es-ES"/>
        </w:rPr>
        <w:t>Una vez que el bloque ha sido desmontado y limpiado, es momento de realizar una medición exhaustiva de los cilindros para determinar la magnitud y la forma del desgaste (SENA, 2012). El procedimiento estándar incluye:</w:t>
      </w:r>
    </w:p>
    <w:p w:rsidR="426DCA3A" w:rsidP="426DCA3A" w:rsidRDefault="426DCA3A" w14:paraId="7E864C8B" w14:textId="573E1365">
      <w:pPr>
        <w:pStyle w:val="NormalWeb"/>
        <w:spacing w:line="276" w:lineRule="auto"/>
        <w:jc w:val="both"/>
        <w:rPr>
          <w:rFonts w:ascii="Arial" w:hAnsi="Arial" w:cs="Arial"/>
          <w:sz w:val="20"/>
          <w:szCs w:val="20"/>
          <w:lang w:val="es-ES" w:eastAsia="es-ES"/>
        </w:rPr>
      </w:pPr>
    </w:p>
    <w:p w:rsidRPr="00CD568C" w:rsidR="00A45206" w:rsidP="0078529F" w:rsidRDefault="00A45206" w14:paraId="62BDC2EF" w14:textId="195622E4">
      <w:pPr>
        <w:numPr>
          <w:ilvl w:val="0"/>
          <w:numId w:val="4"/>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Medición del diámetro del cilindro:</w:t>
      </w:r>
      <w:r w:rsidRPr="00CD568C">
        <w:rPr>
          <w:rFonts w:eastAsia="Times New Roman"/>
          <w:sz w:val="20"/>
          <w:szCs w:val="20"/>
          <w:lang w:val="es-ES" w:eastAsia="es-ES"/>
        </w:rPr>
        <w:t xml:space="preserve"> </w:t>
      </w:r>
      <w:r w:rsidRPr="00CD568C" w:rsidR="00ED722D">
        <w:rPr>
          <w:rFonts w:eastAsia="Times New Roman"/>
          <w:sz w:val="20"/>
          <w:szCs w:val="20"/>
          <w:lang w:val="es-ES" w:eastAsia="es-ES"/>
        </w:rPr>
        <w:t>se utilizan micrómetro y comparador en puntos estratégicos (superior, medio e inferior) y en orientaciones perpendiculares para determinar la uniformidad.</w:t>
      </w:r>
    </w:p>
    <w:p w:rsidRPr="00CD568C" w:rsidR="00ED722D" w:rsidP="0078529F" w:rsidRDefault="00A45206" w14:paraId="684D15A9" w14:textId="7A31A1A9">
      <w:pPr>
        <w:numPr>
          <w:ilvl w:val="0"/>
          <w:numId w:val="4"/>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Análisis del desgaste:</w:t>
      </w:r>
      <w:r w:rsidRPr="00CD568C">
        <w:rPr>
          <w:rFonts w:eastAsia="Times New Roman"/>
          <w:sz w:val="20"/>
          <w:szCs w:val="20"/>
          <w:lang w:val="es-ES" w:eastAsia="es-ES"/>
        </w:rPr>
        <w:t xml:space="preserve"> </w:t>
      </w:r>
      <w:r w:rsidRPr="3D1A5A1C" w:rsidR="658EDC85">
        <w:rPr>
          <w:rFonts w:eastAsia="Times New Roman"/>
          <w:sz w:val="20"/>
          <w:szCs w:val="20"/>
          <w:lang w:val="es-ES" w:eastAsia="es-ES"/>
        </w:rPr>
        <w:t>s</w:t>
      </w:r>
      <w:r w:rsidRPr="3D1A5A1C" w:rsidR="50073199">
        <w:rPr>
          <w:rFonts w:eastAsia="Times New Roman"/>
          <w:sz w:val="20"/>
          <w:szCs w:val="20"/>
          <w:lang w:val="es-ES" w:eastAsia="es-ES"/>
        </w:rPr>
        <w:t>e</w:t>
      </w:r>
      <w:r w:rsidRPr="00CD568C" w:rsidR="00ED722D">
        <w:rPr>
          <w:rFonts w:eastAsia="Times New Roman"/>
          <w:sz w:val="20"/>
          <w:szCs w:val="20"/>
          <w:lang w:val="es-ES" w:eastAsia="es-ES"/>
        </w:rPr>
        <w:t xml:space="preserve"> compara la medición obtenida con las especificaciones del fabricante, identificando conicidad y </w:t>
      </w:r>
      <w:proofErr w:type="spellStart"/>
      <w:r w:rsidRPr="00CD568C" w:rsidR="00ED722D">
        <w:rPr>
          <w:rFonts w:eastAsia="Times New Roman"/>
          <w:sz w:val="20"/>
          <w:szCs w:val="20"/>
          <w:lang w:val="es-ES" w:eastAsia="es-ES"/>
        </w:rPr>
        <w:t>ovalamiento</w:t>
      </w:r>
      <w:proofErr w:type="spellEnd"/>
      <w:r w:rsidRPr="00CD568C" w:rsidR="00ED722D">
        <w:rPr>
          <w:rFonts w:eastAsia="Times New Roman"/>
          <w:sz w:val="20"/>
          <w:szCs w:val="20"/>
          <w:lang w:val="es-ES" w:eastAsia="es-ES"/>
        </w:rPr>
        <w:t>. Se determina la cantidad de material a remover.</w:t>
      </w:r>
    </w:p>
    <w:p w:rsidR="426DCA3A" w:rsidP="3D1A5A1C" w:rsidRDefault="00A45206" w14:paraId="29486AFB" w14:textId="08199F6F">
      <w:pPr>
        <w:numPr>
          <w:ilvl w:val="0"/>
          <w:numId w:val="4"/>
        </w:numPr>
        <w:spacing w:beforeAutospacing="1" w:afterAutospacing="1"/>
        <w:jc w:val="both"/>
        <w:rPr>
          <w:rFonts w:eastAsia="Times New Roman"/>
          <w:sz w:val="20"/>
          <w:szCs w:val="20"/>
          <w:lang w:val="es-ES" w:eastAsia="es-ES"/>
        </w:rPr>
      </w:pPr>
      <w:r w:rsidRPr="3E999365" w:rsidR="67A63356">
        <w:rPr>
          <w:rFonts w:eastAsia="Times New Roman"/>
          <w:b w:val="1"/>
          <w:bCs w:val="1"/>
          <w:sz w:val="20"/>
          <w:szCs w:val="20"/>
          <w:lang w:val="es-ES" w:eastAsia="es-ES"/>
        </w:rPr>
        <w:t>Selección de la sobremedida:</w:t>
      </w:r>
      <w:r w:rsidRPr="3E999365" w:rsidR="67A63356">
        <w:rPr>
          <w:rFonts w:eastAsia="Times New Roman"/>
          <w:sz w:val="20"/>
          <w:szCs w:val="20"/>
          <w:lang w:val="es-ES" w:eastAsia="es-ES"/>
        </w:rPr>
        <w:t xml:space="preserve"> </w:t>
      </w:r>
      <w:r w:rsidRPr="3E999365" w:rsidR="37F067B0">
        <w:rPr>
          <w:rFonts w:eastAsia="Times New Roman"/>
          <w:sz w:val="20"/>
          <w:szCs w:val="20"/>
          <w:lang w:val="es-ES" w:eastAsia="es-ES"/>
        </w:rPr>
        <w:t>s</w:t>
      </w:r>
      <w:r w:rsidRPr="3E999365" w:rsidR="4A2987BE">
        <w:rPr>
          <w:rFonts w:eastAsia="Times New Roman"/>
          <w:sz w:val="20"/>
          <w:szCs w:val="20"/>
          <w:lang w:val="es-ES" w:eastAsia="es-ES"/>
        </w:rPr>
        <w:t>egún</w:t>
      </w:r>
      <w:r w:rsidRPr="3E999365" w:rsidR="116EBFF0">
        <w:rPr>
          <w:rFonts w:eastAsia="Times New Roman"/>
          <w:sz w:val="20"/>
          <w:szCs w:val="20"/>
          <w:lang w:val="es-ES" w:eastAsia="es-ES"/>
        </w:rPr>
        <w:t xml:space="preserve"> el análisis, se define la sobremedida (incrementos comunes de 0,25 mm, 0,50 mm, 0,75 mm o 1,00 mm) que permita eliminar imperfecciones sin comprometer la integridad de la pared</w:t>
      </w:r>
      <w:r w:rsidRPr="3E999365" w:rsidR="350B65FC">
        <w:rPr>
          <w:rFonts w:eastAsia="Times New Roman"/>
          <w:sz w:val="20"/>
          <w:szCs w:val="20"/>
          <w:lang w:val="es-ES" w:eastAsia="es-ES"/>
        </w:rPr>
        <w:t>.</w:t>
      </w:r>
    </w:p>
    <w:p w:rsidR="3E999365" w:rsidP="3E999365" w:rsidRDefault="3E999365" w14:paraId="4759AB35" w14:textId="3340606D">
      <w:pPr>
        <w:spacing w:beforeAutospacing="on" w:afterAutospacing="on"/>
        <w:jc w:val="both"/>
        <w:rPr>
          <w:rFonts w:eastAsia="Times New Roman"/>
          <w:sz w:val="20"/>
          <w:szCs w:val="20"/>
          <w:lang w:val="es-ES" w:eastAsia="es-ES"/>
        </w:rPr>
      </w:pPr>
    </w:p>
    <w:p w:rsidR="426DCA3A" w:rsidP="426DCA3A" w:rsidRDefault="426DCA3A" w14:paraId="78868F54" w14:textId="2C357BE3">
      <w:pPr>
        <w:spacing w:beforeAutospacing="1" w:afterAutospacing="1"/>
        <w:ind w:left="360"/>
        <w:jc w:val="both"/>
        <w:rPr>
          <w:b/>
          <w:bCs/>
          <w:noProof/>
          <w:sz w:val="20"/>
          <w:szCs w:val="20"/>
          <w:lang w:val="es-ES"/>
        </w:rPr>
      </w:pPr>
    </w:p>
    <w:p w:rsidR="49CFCA93" w:rsidP="426DCA3A" w:rsidRDefault="49CFCA93" w14:paraId="52D85BE8" w14:textId="106638C4">
      <w:pPr>
        <w:spacing w:beforeAutospacing="1" w:afterAutospacing="1"/>
        <w:ind w:left="360"/>
        <w:jc w:val="both"/>
        <w:rPr>
          <w:rFonts w:eastAsia="Times New Roman"/>
          <w:sz w:val="20"/>
          <w:szCs w:val="20"/>
          <w:lang w:val="es-ES" w:eastAsia="es-ES"/>
        </w:rPr>
      </w:pPr>
      <w:r w:rsidRPr="426DCA3A">
        <w:rPr>
          <w:b/>
          <w:bCs/>
          <w:noProof/>
          <w:sz w:val="20"/>
          <w:szCs w:val="20"/>
          <w:lang w:val="es-ES"/>
        </w:rPr>
        <w:t>Figura 8</w:t>
      </w:r>
      <w:r w:rsidRPr="426DCA3A">
        <w:rPr>
          <w:b/>
          <w:bCs/>
          <w:sz w:val="20"/>
          <w:szCs w:val="20"/>
        </w:rPr>
        <w:t xml:space="preserve">. </w:t>
      </w:r>
      <w:r w:rsidRPr="426DCA3A">
        <w:rPr>
          <w:sz w:val="20"/>
          <w:szCs w:val="20"/>
        </w:rPr>
        <w:t>Puntos de medición de diámetro interior en cilindro</w:t>
      </w:r>
    </w:p>
    <w:p w:rsidR="426DCA3A" w:rsidP="426DCA3A" w:rsidRDefault="426DCA3A" w14:paraId="726600D2" w14:textId="6A2B61B8">
      <w:pPr>
        <w:spacing w:beforeAutospacing="1" w:afterAutospacing="1"/>
        <w:ind w:left="360"/>
        <w:jc w:val="both"/>
        <w:rPr>
          <w:b/>
          <w:bCs/>
          <w:noProof/>
          <w:sz w:val="20"/>
          <w:szCs w:val="20"/>
          <w:lang w:val="es-ES"/>
        </w:rPr>
      </w:pPr>
    </w:p>
    <w:p w:rsidRPr="00980482" w:rsidR="00980482" w:rsidP="426DCA3A" w:rsidRDefault="000C0625" w14:paraId="17625D70" w14:textId="309BDC71">
      <w:pPr>
        <w:spacing w:before="100" w:beforeAutospacing="1" w:after="100" w:afterAutospacing="1"/>
        <w:ind w:left="360"/>
        <w:jc w:val="both"/>
        <w:rPr>
          <w:b/>
          <w:sz w:val="20"/>
          <w:szCs w:val="20"/>
          <w:lang w:val="es-ES"/>
        </w:rPr>
      </w:pPr>
      <w:r w:rsidRPr="00CD568C">
        <w:rPr>
          <w:noProof/>
          <w:sz w:val="24"/>
          <w:szCs w:val="24"/>
        </w:rPr>
        <w:drawing>
          <wp:anchor distT="0" distB="0" distL="114300" distR="114300" simplePos="0" relativeHeight="251658247" behindDoc="1" locked="0" layoutInCell="1" allowOverlap="1" wp14:anchorId="45D630E7" wp14:editId="19460BA1">
            <wp:simplePos x="0" y="0"/>
            <wp:positionH relativeFrom="column">
              <wp:posOffset>222885</wp:posOffset>
            </wp:positionH>
            <wp:positionV relativeFrom="paragraph">
              <wp:posOffset>329565</wp:posOffset>
            </wp:positionV>
            <wp:extent cx="1173529" cy="1439529"/>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3529" cy="14395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5B6C" w:rsidP="000D5B6C" w:rsidRDefault="000D5B6C" w14:paraId="1E05A28B" w14:textId="77777777">
      <w:pPr>
        <w:pStyle w:val="Ttulo4"/>
        <w:rPr>
          <w:rStyle w:val="Textoennegrita"/>
          <w:b w:val="0"/>
          <w:bCs w:val="0"/>
          <w:color w:val="auto"/>
          <w:sz w:val="20"/>
          <w:szCs w:val="20"/>
        </w:rPr>
      </w:pPr>
      <w:r>
        <w:rPr>
          <w:rStyle w:val="Textoennegrita"/>
          <w:color w:val="auto"/>
          <w:sz w:val="20"/>
          <w:szCs w:val="20"/>
        </w:rPr>
        <w:t xml:space="preserve">Fuente. </w:t>
      </w:r>
      <w:r w:rsidRPr="00C06BB1">
        <w:rPr>
          <w:rStyle w:val="Textoennegrita"/>
          <w:b w:val="0"/>
          <w:bCs w:val="0"/>
          <w:color w:val="auto"/>
          <w:sz w:val="20"/>
          <w:szCs w:val="20"/>
        </w:rPr>
        <w:t>Sena, 2025</w:t>
      </w:r>
    </w:p>
    <w:p w:rsidR="000D5B6C" w:rsidP="00A45206" w:rsidRDefault="000D5B6C" w14:paraId="7ED1EDDA" w14:textId="77777777">
      <w:pPr>
        <w:pStyle w:val="NormalWeb"/>
        <w:spacing w:line="276" w:lineRule="auto"/>
        <w:jc w:val="both"/>
        <w:rPr>
          <w:rStyle w:val="Textoennegrita"/>
          <w:rFonts w:ascii="Arial" w:hAnsi="Arial" w:cs="Arial"/>
          <w:sz w:val="20"/>
          <w:szCs w:val="20"/>
        </w:rPr>
      </w:pPr>
    </w:p>
    <w:p w:rsidRPr="00CD568C" w:rsidR="00A07F68" w:rsidP="00A45206" w:rsidRDefault="00A07F68" w14:paraId="4BCA292B" w14:textId="18187F22">
      <w:pPr>
        <w:pStyle w:val="NormalWeb"/>
        <w:spacing w:line="276" w:lineRule="auto"/>
        <w:jc w:val="both"/>
        <w:rPr>
          <w:rFonts w:ascii="Arial" w:hAnsi="Arial" w:cs="Arial"/>
          <w:sz w:val="20"/>
          <w:szCs w:val="20"/>
        </w:rPr>
      </w:pPr>
      <w:r w:rsidRPr="426DCA3A">
        <w:rPr>
          <w:rStyle w:val="Textoennegrita"/>
          <w:rFonts w:ascii="Arial" w:hAnsi="Arial" w:cs="Arial"/>
          <w:sz w:val="20"/>
          <w:szCs w:val="20"/>
        </w:rPr>
        <w:t>3.3.3. Técnicas de rectificación y reacondicionamiento</w:t>
      </w:r>
      <w:r w:rsidRPr="426DCA3A">
        <w:rPr>
          <w:rFonts w:ascii="Arial" w:hAnsi="Arial" w:cs="Arial"/>
          <w:sz w:val="20"/>
          <w:szCs w:val="20"/>
        </w:rPr>
        <w:t>:</w:t>
      </w:r>
    </w:p>
    <w:p w:rsidR="426DCA3A" w:rsidP="426DCA3A" w:rsidRDefault="426DCA3A" w14:paraId="37F93214" w14:textId="2322FA77">
      <w:pPr>
        <w:pStyle w:val="NormalWeb"/>
        <w:spacing w:line="276" w:lineRule="auto"/>
        <w:jc w:val="both"/>
        <w:rPr>
          <w:rFonts w:ascii="Arial" w:hAnsi="Arial" w:cs="Arial"/>
          <w:sz w:val="20"/>
          <w:szCs w:val="20"/>
        </w:rPr>
      </w:pPr>
    </w:p>
    <w:p w:rsidRPr="00CD568C" w:rsidR="00ED722D" w:rsidP="0078529F" w:rsidRDefault="00A45206" w14:paraId="177CE36C" w14:textId="10FC5F27">
      <w:pPr>
        <w:numPr>
          <w:ilvl w:val="0"/>
          <w:numId w:val="5"/>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 xml:space="preserve">Rectificado </w:t>
      </w:r>
      <w:r w:rsidRPr="3D1A5A1C">
        <w:rPr>
          <w:rFonts w:eastAsia="Times New Roman"/>
          <w:b/>
          <w:i/>
          <w:sz w:val="20"/>
          <w:szCs w:val="20"/>
          <w:lang w:val="es-ES" w:eastAsia="es-ES"/>
        </w:rPr>
        <w:t>(</w:t>
      </w:r>
      <w:proofErr w:type="spellStart"/>
      <w:r w:rsidRPr="3D1A5A1C">
        <w:rPr>
          <w:rFonts w:eastAsia="Times New Roman"/>
          <w:b/>
          <w:i/>
          <w:sz w:val="20"/>
          <w:szCs w:val="20"/>
          <w:lang w:val="es-ES" w:eastAsia="es-ES"/>
        </w:rPr>
        <w:t>Boring</w:t>
      </w:r>
      <w:proofErr w:type="spellEnd"/>
      <w:r w:rsidRPr="3D1A5A1C">
        <w:rPr>
          <w:rFonts w:eastAsia="Times New Roman"/>
          <w:b/>
          <w:i/>
          <w:sz w:val="20"/>
          <w:szCs w:val="20"/>
          <w:lang w:val="es-ES" w:eastAsia="es-ES"/>
        </w:rPr>
        <w:t>)</w:t>
      </w:r>
      <w:r w:rsidRPr="00CD568C">
        <w:rPr>
          <w:rFonts w:eastAsia="Times New Roman"/>
          <w:b/>
          <w:bCs/>
          <w:sz w:val="20"/>
          <w:szCs w:val="20"/>
          <w:lang w:val="es-ES" w:eastAsia="es-ES"/>
        </w:rPr>
        <w:t>:</w:t>
      </w:r>
      <w:r w:rsidRPr="00CD568C">
        <w:rPr>
          <w:rFonts w:eastAsia="Times New Roman"/>
          <w:sz w:val="20"/>
          <w:szCs w:val="20"/>
          <w:lang w:val="es-ES" w:eastAsia="es-ES"/>
        </w:rPr>
        <w:t xml:space="preserve"> </w:t>
      </w:r>
      <w:r w:rsidRPr="00CD568C" w:rsidR="00ED722D">
        <w:rPr>
          <w:sz w:val="20"/>
          <w:szCs w:val="20"/>
        </w:rPr>
        <w:t>la rectificadora remueve capas de material en pasadas sucesivas para alcanzar la sobremedida seleccionada. Es fundamental garantizar la alineación correcta del bloque para mantener la perpendicularidad del cilindro.</w:t>
      </w:r>
    </w:p>
    <w:p w:rsidRPr="00980482" w:rsidR="00A45206" w:rsidP="3E999365" w:rsidRDefault="00A45206" w14:paraId="5AB5F7AB" w14:textId="6E9E4BF1">
      <w:pPr>
        <w:numPr>
          <w:ilvl w:val="0"/>
          <w:numId w:val="5"/>
        </w:numPr>
        <w:spacing w:before="100" w:beforeAutospacing="on" w:after="100" w:afterAutospacing="on"/>
        <w:jc w:val="both"/>
        <w:rPr>
          <w:rFonts w:eastAsia="Times New Roman"/>
          <w:sz w:val="20"/>
          <w:szCs w:val="20"/>
          <w:lang w:val="es-ES" w:eastAsia="es-ES"/>
        </w:rPr>
      </w:pPr>
      <w:r w:rsidRPr="3E999365" w:rsidR="67A63356">
        <w:rPr>
          <w:rFonts w:eastAsia="Times New Roman"/>
          <w:b w:val="1"/>
          <w:bCs w:val="1"/>
          <w:sz w:val="20"/>
          <w:szCs w:val="20"/>
          <w:lang w:val="es-ES" w:eastAsia="es-ES"/>
        </w:rPr>
        <w:t>Bruñido (</w:t>
      </w:r>
      <w:r w:rsidRPr="3E999365" w:rsidR="67A63356">
        <w:rPr>
          <w:rFonts w:eastAsia="Times New Roman"/>
          <w:b w:val="1"/>
          <w:bCs w:val="1"/>
          <w:i w:val="1"/>
          <w:iCs w:val="1"/>
          <w:sz w:val="20"/>
          <w:szCs w:val="20"/>
          <w:lang w:val="es-ES" w:eastAsia="es-ES"/>
        </w:rPr>
        <w:t>Honing</w:t>
      </w:r>
      <w:r w:rsidRPr="3E999365" w:rsidR="67A63356">
        <w:rPr>
          <w:rFonts w:eastAsia="Times New Roman"/>
          <w:b w:val="1"/>
          <w:bCs w:val="1"/>
          <w:sz w:val="20"/>
          <w:szCs w:val="20"/>
          <w:lang w:val="es-ES" w:eastAsia="es-ES"/>
        </w:rPr>
        <w:t>):</w:t>
      </w:r>
      <w:r w:rsidRPr="3E999365" w:rsidR="67A63356">
        <w:rPr>
          <w:rFonts w:eastAsia="Times New Roman"/>
          <w:sz w:val="20"/>
          <w:szCs w:val="20"/>
          <w:lang w:val="es-ES" w:eastAsia="es-ES"/>
        </w:rPr>
        <w:t xml:space="preserve"> </w:t>
      </w:r>
      <w:r w:rsidRPr="3E999365" w:rsidR="116EBFF0">
        <w:rPr>
          <w:sz w:val="20"/>
          <w:szCs w:val="20"/>
        </w:rPr>
        <w:t>posterior al rectificado, se emplea la bruñidora para generar microsurcos cruzados en la superficie. Estos surcos mejoran la retención de aceite, disminuyendo la fricción y optimizando el sellado.</w:t>
      </w:r>
    </w:p>
    <w:tbl>
      <w:tblPr>
        <w:tblStyle w:val="Tablaconcuadrcula"/>
        <w:tblW w:w="0" w:type="auto"/>
        <w:tblLayout w:type="fixed"/>
        <w:tblLook w:val="06A0" w:firstRow="1" w:lastRow="0" w:firstColumn="1" w:lastColumn="0" w:noHBand="1" w:noVBand="1"/>
      </w:tblPr>
      <w:tblGrid>
        <w:gridCol w:w="6735"/>
      </w:tblGrid>
      <w:tr w:rsidR="3E999365" w:rsidTr="3E999365" w14:paraId="27B3C912">
        <w:trPr>
          <w:trHeight w:val="300"/>
        </w:trPr>
        <w:tc>
          <w:tcPr>
            <w:tcW w:w="6735" w:type="dxa"/>
            <w:shd w:val="clear" w:color="auto" w:fill="92D050"/>
            <w:tcMar/>
          </w:tcPr>
          <w:p w:rsidR="117B8F6B" w:rsidP="3E999365" w:rsidRDefault="117B8F6B" w14:paraId="6349F0DC" w14:textId="500F5CCC">
            <w:pPr>
              <w:spacing w:before="240" w:beforeAutospacing="off" w:after="240" w:afterAutospacing="off"/>
              <w:jc w:val="both"/>
              <w:rPr>
                <w:rFonts w:ascii="Arial" w:hAnsi="Arial" w:eastAsia="Arial" w:cs="Arial"/>
                <w:b w:val="1"/>
                <w:bCs w:val="1"/>
                <w:noProof w:val="0"/>
                <w:sz w:val="20"/>
                <w:szCs w:val="20"/>
                <w:lang w:val="es-ES"/>
              </w:rPr>
            </w:pPr>
            <w:r w:rsidRPr="3E999365" w:rsidR="117B8F6B">
              <w:rPr>
                <w:rFonts w:eastAsia="Times New Roman"/>
                <w:b w:val="1"/>
                <w:bCs w:val="1"/>
                <w:sz w:val="20"/>
                <w:szCs w:val="20"/>
                <w:lang w:val="es-ES" w:eastAsia="es-ES"/>
              </w:rPr>
              <w:t xml:space="preserve">DI_ 4. </w:t>
            </w:r>
            <w:r w:rsidRPr="3E999365" w:rsidR="117B8F6B">
              <w:rPr>
                <w:rFonts w:ascii="Arial" w:hAnsi="Arial" w:eastAsia="Arial" w:cs="Arial"/>
                <w:b w:val="1"/>
                <w:bCs w:val="1"/>
                <w:noProof w:val="0"/>
                <w:sz w:val="20"/>
                <w:szCs w:val="20"/>
                <w:lang w:val="es-ES"/>
              </w:rPr>
              <w:t xml:space="preserve">Etapas de </w:t>
            </w:r>
            <w:r w:rsidRPr="3E999365" w:rsidR="117B8F6B">
              <w:rPr>
                <w:rFonts w:ascii="Arial" w:hAnsi="Arial" w:eastAsia="Arial" w:cs="Arial"/>
                <w:b w:val="1"/>
                <w:bCs w:val="1"/>
                <w:noProof w:val="0"/>
                <w:sz w:val="20"/>
                <w:szCs w:val="20"/>
                <w:lang w:val="es-ES"/>
              </w:rPr>
              <w:t>Rectificacion_infografia_interactiva_puntocaliente</w:t>
            </w:r>
          </w:p>
        </w:tc>
      </w:tr>
    </w:tbl>
    <w:p w:rsidR="3D1A5A1C" w:rsidP="3D1A5A1C" w:rsidRDefault="3D1A5A1C" w14:paraId="592577B0" w14:textId="2E11CD49">
      <w:pPr>
        <w:spacing w:beforeAutospacing="1" w:afterAutospacing="1"/>
        <w:jc w:val="both"/>
        <w:rPr>
          <w:rFonts w:eastAsia="Times New Roman"/>
          <w:b/>
          <w:bCs/>
          <w:sz w:val="20"/>
          <w:szCs w:val="20"/>
          <w:lang w:val="es-ES" w:eastAsia="es-ES"/>
        </w:rPr>
      </w:pPr>
    </w:p>
    <w:p w:rsidR="30D7A2C2" w:rsidP="3D1A5A1C" w:rsidRDefault="30D7A2C2" w14:paraId="7B368501" w14:textId="684CEE69">
      <w:pPr>
        <w:spacing w:beforeAutospacing="1" w:afterAutospacing="1"/>
        <w:jc w:val="both"/>
        <w:rPr>
          <w:sz w:val="20"/>
          <w:szCs w:val="20"/>
        </w:rPr>
      </w:pPr>
      <w:r w:rsidRPr="3D1A5A1C">
        <w:rPr>
          <w:rFonts w:eastAsia="Times New Roman"/>
          <w:b/>
          <w:bCs/>
          <w:sz w:val="20"/>
          <w:szCs w:val="20"/>
          <w:lang w:val="es-ES" w:eastAsia="es-ES"/>
        </w:rPr>
        <w:t xml:space="preserve">Figura 9. </w:t>
      </w:r>
      <w:r w:rsidRPr="3D1A5A1C">
        <w:rPr>
          <w:sz w:val="20"/>
          <w:szCs w:val="20"/>
        </w:rPr>
        <w:t>Proceso de acabado superficial por bruñido en cilindro</w:t>
      </w:r>
    </w:p>
    <w:p w:rsidR="3D1A5A1C" w:rsidP="3D1A5A1C" w:rsidRDefault="3D1A5A1C" w14:paraId="60DD1D05" w14:textId="40FE88E9">
      <w:pPr>
        <w:spacing w:beforeAutospacing="1" w:afterAutospacing="1"/>
        <w:jc w:val="both"/>
        <w:rPr>
          <w:sz w:val="20"/>
          <w:szCs w:val="20"/>
        </w:rPr>
      </w:pPr>
    </w:p>
    <w:p w:rsidRPr="000D5B6C" w:rsidR="00980482" w:rsidP="3E999365" w:rsidRDefault="004B5F52" w14:paraId="322E0745" w14:textId="47624A0B" w14:noSpellErr="1">
      <w:pPr>
        <w:spacing w:before="100" w:beforeAutospacing="on" w:after="100" w:afterAutospacing="on"/>
        <w:jc w:val="both"/>
        <w:rPr>
          <w:rFonts w:eastAsia="Times New Roman"/>
          <w:sz w:val="20"/>
          <w:szCs w:val="20"/>
          <w:lang w:val="es-ES" w:eastAsia="es-ES"/>
        </w:rPr>
      </w:pPr>
      <w:r w:rsidRPr="000D5B6C">
        <w:rPr>
          <w:noProof/>
          <w:sz w:val="24"/>
          <w:szCs w:val="24"/>
        </w:rPr>
        <w:drawing>
          <wp:anchor distT="0" distB="0" distL="114300" distR="114300" simplePos="0" relativeHeight="251658248" behindDoc="1" locked="0" layoutInCell="1" allowOverlap="1" wp14:anchorId="4308A978" wp14:editId="72A7DA5D">
            <wp:simplePos x="0" y="0"/>
            <wp:positionH relativeFrom="column">
              <wp:posOffset>41910</wp:posOffset>
            </wp:positionH>
            <wp:positionV relativeFrom="paragraph">
              <wp:posOffset>405977</wp:posOffset>
            </wp:positionV>
            <wp:extent cx="2707993" cy="2040650"/>
            <wp:effectExtent l="0" t="0" r="6985" b="0"/>
            <wp:wrapTopAndBottom/>
            <wp:docPr id="1"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2707993" cy="204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CD568C" w:rsidR="00A07F68" w:rsidP="426DCA3A" w:rsidRDefault="49B18CA5" w14:paraId="205F086F" w14:textId="5E882D83">
      <w:pPr>
        <w:spacing w:beforeAutospacing="1" w:afterAutospacing="1"/>
        <w:jc w:val="both"/>
        <w:rPr>
          <w:rStyle w:val="Textoennegrita"/>
          <w:b w:val="0"/>
          <w:bCs w:val="0"/>
          <w:sz w:val="20"/>
          <w:szCs w:val="20"/>
        </w:rPr>
      </w:pPr>
      <w:r w:rsidRPr="426DCA3A">
        <w:rPr>
          <w:rStyle w:val="Textoennegrita"/>
          <w:sz w:val="20"/>
          <w:szCs w:val="20"/>
        </w:rPr>
        <w:t xml:space="preserve">Fuente. </w:t>
      </w:r>
      <w:r w:rsidRPr="426DCA3A">
        <w:rPr>
          <w:rStyle w:val="Textoennegrita"/>
          <w:b w:val="0"/>
          <w:bCs w:val="0"/>
          <w:sz w:val="20"/>
          <w:szCs w:val="20"/>
        </w:rPr>
        <w:t>Sena, 2025</w:t>
      </w:r>
    </w:p>
    <w:p w:rsidRPr="00CD568C" w:rsidR="00A07F68" w:rsidP="00A07F68" w:rsidRDefault="00A07F68" w14:paraId="62FF542C" w14:textId="7230A2A7">
      <w:pPr>
        <w:pStyle w:val="Ttulo3"/>
        <w:rPr>
          <w:rStyle w:val="Textoennegrita"/>
          <w:color w:val="auto"/>
          <w:sz w:val="20"/>
          <w:szCs w:val="20"/>
        </w:rPr>
      </w:pPr>
      <w:r w:rsidRPr="426DCA3A">
        <w:rPr>
          <w:rStyle w:val="Textoennegrita"/>
          <w:color w:val="auto"/>
          <w:sz w:val="20"/>
          <w:szCs w:val="20"/>
        </w:rPr>
        <w:t>4. Armado de pistones dentro del cilindro</w:t>
      </w:r>
    </w:p>
    <w:p w:rsidRPr="00CD568C" w:rsidR="00ED722D" w:rsidP="008C16C3" w:rsidRDefault="00ED722D" w14:paraId="0EA6988A" w14:textId="77777777">
      <w:pPr>
        <w:pStyle w:val="NormalWeb"/>
        <w:spacing w:line="276" w:lineRule="auto"/>
        <w:rPr>
          <w:rFonts w:ascii="Arial" w:hAnsi="Arial" w:cs="Arial"/>
        </w:rPr>
      </w:pPr>
      <w:r w:rsidRPr="426DCA3A">
        <w:rPr>
          <w:rFonts w:ascii="Arial" w:hAnsi="Arial" w:cs="Arial"/>
          <w:sz w:val="20"/>
          <w:szCs w:val="20"/>
        </w:rPr>
        <w:t>Una vez que los cilindros han sido rectificados y bruñidos o en motores nuevos, se procede al ensamblaje de los pistones</w:t>
      </w:r>
      <w:r w:rsidRPr="426DCA3A">
        <w:rPr>
          <w:rFonts w:ascii="Arial" w:hAnsi="Arial" w:cs="Arial"/>
        </w:rPr>
        <w:t>.</w:t>
      </w:r>
    </w:p>
    <w:p w:rsidR="426DCA3A" w:rsidP="426DCA3A" w:rsidRDefault="426DCA3A" w14:paraId="256B6DB0" w14:textId="203940D3">
      <w:pPr>
        <w:pStyle w:val="NormalWeb"/>
        <w:spacing w:line="276" w:lineRule="auto"/>
        <w:rPr>
          <w:rFonts w:ascii="Arial" w:hAnsi="Arial" w:cs="Arial"/>
        </w:rPr>
      </w:pPr>
    </w:p>
    <w:p w:rsidR="3E999365" w:rsidP="3E999365" w:rsidRDefault="3E999365" w14:paraId="38547165" w14:textId="2FF58AC4">
      <w:pPr>
        <w:spacing w:beforeAutospacing="on" w:afterAutospacing="on"/>
        <w:jc w:val="both"/>
        <w:rPr>
          <w:rStyle w:val="Textoennegrita"/>
          <w:sz w:val="20"/>
          <w:szCs w:val="20"/>
        </w:rPr>
      </w:pPr>
    </w:p>
    <w:p w:rsidRPr="00CD568C" w:rsidR="00432423" w:rsidP="00432423" w:rsidRDefault="00A07F68" w14:paraId="41A384D3" w14:textId="77777777">
      <w:pPr>
        <w:spacing w:before="100" w:beforeAutospacing="1" w:after="100" w:afterAutospacing="1"/>
        <w:jc w:val="both"/>
        <w:rPr>
          <w:rFonts w:eastAsia="Times New Roman"/>
          <w:b/>
          <w:bCs/>
          <w:sz w:val="20"/>
          <w:szCs w:val="20"/>
          <w:lang w:val="es-ES" w:eastAsia="es-ES"/>
        </w:rPr>
      </w:pPr>
      <w:r w:rsidRPr="00CD568C">
        <w:rPr>
          <w:rStyle w:val="Textoennegrita"/>
          <w:sz w:val="20"/>
          <w:szCs w:val="20"/>
        </w:rPr>
        <w:t xml:space="preserve">4.1. </w:t>
      </w:r>
      <w:r w:rsidRPr="00CD568C" w:rsidR="00ED722D">
        <w:rPr>
          <w:rFonts w:eastAsia="Times New Roman"/>
          <w:b/>
          <w:bCs/>
          <w:sz w:val="20"/>
          <w:szCs w:val="20"/>
          <w:lang w:val="es-ES" w:eastAsia="es-ES"/>
        </w:rPr>
        <w:t>Componentes del pistón y su función</w:t>
      </w:r>
      <w:r w:rsidRPr="00CD568C" w:rsidR="00432423">
        <w:rPr>
          <w:rFonts w:eastAsia="Times New Roman"/>
          <w:b/>
          <w:bCs/>
          <w:sz w:val="20"/>
          <w:szCs w:val="20"/>
          <w:lang w:val="es-ES" w:eastAsia="es-ES"/>
        </w:rPr>
        <w:t>.</w:t>
      </w:r>
    </w:p>
    <w:p w:rsidRPr="00CD568C" w:rsidR="00432423" w:rsidP="3E999365" w:rsidRDefault="00432423" w14:paraId="7F599C19" w14:textId="392B5D48" w14:noSpellErr="1">
      <w:pPr>
        <w:spacing w:before="100" w:beforeAutospacing="on" w:after="100" w:afterAutospacing="on"/>
        <w:jc w:val="center"/>
        <w:rPr>
          <w:rFonts w:eastAsia="Times New Roman"/>
          <w:sz w:val="20"/>
          <w:szCs w:val="20"/>
          <w:lang w:val="es-ES" w:eastAsia="es-ES"/>
        </w:rPr>
      </w:pPr>
      <w:r w:rsidRPr="3E999365" w:rsidR="39726C0F">
        <w:rPr>
          <w:rFonts w:eastAsia="Times New Roman"/>
          <w:sz w:val="20"/>
          <w:szCs w:val="20"/>
          <w:lang w:val="es-ES" w:eastAsia="es-ES"/>
        </w:rPr>
        <w:t>El pistón cumple roles críticos dentro del cilindro. Entre sus componentes se encuentran:</w:t>
      </w:r>
    </w:p>
    <w:p w:rsidR="426DCA3A" w:rsidP="426DCA3A" w:rsidRDefault="426DCA3A" w14:paraId="76FB6D31" w14:textId="0CF75F62">
      <w:pPr>
        <w:spacing w:beforeAutospacing="1" w:afterAutospacing="1"/>
        <w:jc w:val="both"/>
        <w:rPr>
          <w:rFonts w:eastAsia="Times New Roman"/>
          <w:sz w:val="20"/>
          <w:szCs w:val="20"/>
          <w:lang w:val="es-ES" w:eastAsia="es-ES"/>
        </w:rPr>
      </w:pPr>
    </w:p>
    <w:p w:rsidRPr="00CD568C" w:rsidR="00432423" w:rsidP="3E999365" w:rsidRDefault="00432423" w14:paraId="2BC668E3" w14:textId="156EA3A7">
      <w:pPr>
        <w:numPr>
          <w:ilvl w:val="0"/>
          <w:numId w:val="13"/>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Cabeza del </w:t>
      </w:r>
      <w:r w:rsidRPr="3E999365" w:rsidR="12EC13A2">
        <w:rPr>
          <w:rFonts w:eastAsia="Times New Roman"/>
          <w:b w:val="1"/>
          <w:bCs w:val="1"/>
          <w:sz w:val="20"/>
          <w:szCs w:val="20"/>
          <w:lang w:val="es-ES" w:eastAsia="es-ES"/>
        </w:rPr>
        <w:t>p</w:t>
      </w:r>
      <w:r w:rsidRPr="3E999365" w:rsidR="39726C0F">
        <w:rPr>
          <w:rFonts w:eastAsia="Times New Roman"/>
          <w:b w:val="1"/>
          <w:bCs w:val="1"/>
          <w:sz w:val="20"/>
          <w:szCs w:val="20"/>
          <w:lang w:val="es-ES" w:eastAsia="es-ES"/>
        </w:rPr>
        <w:t>istón:</w:t>
      </w:r>
      <w:r w:rsidRPr="3E999365" w:rsidR="39726C0F">
        <w:rPr>
          <w:rFonts w:eastAsia="Times New Roman"/>
          <w:sz w:val="20"/>
          <w:szCs w:val="20"/>
          <w:lang w:val="es-ES" w:eastAsia="es-ES"/>
        </w:rPr>
        <w:t xml:space="preserve"> </w:t>
      </w:r>
      <w:r w:rsidRPr="3E999365" w:rsidR="73D7BE4F">
        <w:rPr>
          <w:rFonts w:eastAsia="Times New Roman"/>
          <w:sz w:val="20"/>
          <w:szCs w:val="20"/>
          <w:lang w:val="es-ES" w:eastAsia="es-ES"/>
        </w:rPr>
        <w:t>r</w:t>
      </w:r>
      <w:r w:rsidRPr="3E999365" w:rsidR="3334CB43">
        <w:rPr>
          <w:rFonts w:eastAsia="Times New Roman"/>
          <w:sz w:val="20"/>
          <w:szCs w:val="20"/>
          <w:lang w:val="es-ES" w:eastAsia="es-ES"/>
        </w:rPr>
        <w:t>ecibe</w:t>
      </w:r>
      <w:r w:rsidRPr="3E999365" w:rsidR="39726C0F">
        <w:rPr>
          <w:rFonts w:eastAsia="Times New Roman"/>
          <w:sz w:val="20"/>
          <w:szCs w:val="20"/>
          <w:lang w:val="es-ES" w:eastAsia="es-ES"/>
        </w:rPr>
        <w:t xml:space="preserve"> la presión de la combustión y transfiere la fuerza a la biela.</w:t>
      </w:r>
    </w:p>
    <w:p w:rsidRPr="00CD568C" w:rsidR="00432423" w:rsidP="3E999365" w:rsidRDefault="00432423" w14:paraId="75B2A567" w14:textId="74C9B7B6">
      <w:pPr>
        <w:numPr>
          <w:ilvl w:val="0"/>
          <w:numId w:val="13"/>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Cuerpo o </w:t>
      </w:r>
      <w:r w:rsidRPr="3E999365" w:rsidR="7A9C7979">
        <w:rPr>
          <w:rFonts w:eastAsia="Times New Roman"/>
          <w:b w:val="1"/>
          <w:bCs w:val="1"/>
          <w:sz w:val="20"/>
          <w:szCs w:val="20"/>
          <w:lang w:val="es-ES" w:eastAsia="es-ES"/>
        </w:rPr>
        <w:t>f</w:t>
      </w:r>
      <w:r w:rsidRPr="3E999365" w:rsidR="39726C0F">
        <w:rPr>
          <w:rFonts w:eastAsia="Times New Roman"/>
          <w:b w:val="1"/>
          <w:bCs w:val="1"/>
          <w:sz w:val="20"/>
          <w:szCs w:val="20"/>
          <w:lang w:val="es-ES" w:eastAsia="es-ES"/>
        </w:rPr>
        <w:t>alda:</w:t>
      </w:r>
      <w:r w:rsidRPr="3E999365" w:rsidR="39726C0F">
        <w:rPr>
          <w:rFonts w:eastAsia="Times New Roman"/>
          <w:sz w:val="20"/>
          <w:szCs w:val="20"/>
          <w:lang w:val="es-ES" w:eastAsia="es-ES"/>
        </w:rPr>
        <w:t xml:space="preserve"> </w:t>
      </w:r>
      <w:r w:rsidRPr="3E999365" w:rsidR="121BF987">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desliza dentro del cilindro; su diseño influye en la suavidad del movimiento y la reducción de desgaste.</w:t>
      </w:r>
    </w:p>
    <w:p w:rsidRPr="00CD568C" w:rsidR="00432423" w:rsidP="3E999365" w:rsidRDefault="00432423" w14:paraId="6180518F" w14:textId="043439A1">
      <w:pPr>
        <w:numPr>
          <w:ilvl w:val="0"/>
          <w:numId w:val="13"/>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Ranuras para </w:t>
      </w:r>
      <w:r w:rsidRPr="3E999365" w:rsidR="39A7D2D7">
        <w:rPr>
          <w:rFonts w:eastAsia="Times New Roman"/>
          <w:b w:val="1"/>
          <w:bCs w:val="1"/>
          <w:sz w:val="20"/>
          <w:szCs w:val="20"/>
          <w:lang w:val="es-ES" w:eastAsia="es-ES"/>
        </w:rPr>
        <w:t>a</w:t>
      </w:r>
      <w:r w:rsidRPr="3E999365" w:rsidR="39726C0F">
        <w:rPr>
          <w:rFonts w:eastAsia="Times New Roman"/>
          <w:b w:val="1"/>
          <w:bCs w:val="1"/>
          <w:sz w:val="20"/>
          <w:szCs w:val="20"/>
          <w:lang w:val="es-ES" w:eastAsia="es-ES"/>
        </w:rPr>
        <w:t>nillos:</w:t>
      </w:r>
      <w:r w:rsidRPr="3E999365" w:rsidR="39726C0F">
        <w:rPr>
          <w:rFonts w:eastAsia="Times New Roman"/>
          <w:sz w:val="20"/>
          <w:szCs w:val="20"/>
          <w:lang w:val="es-ES" w:eastAsia="es-ES"/>
        </w:rPr>
        <w:t xml:space="preserve"> </w:t>
      </w:r>
      <w:r w:rsidRPr="3E999365" w:rsidR="1791E319">
        <w:rPr>
          <w:rFonts w:eastAsia="Times New Roman"/>
          <w:sz w:val="20"/>
          <w:szCs w:val="20"/>
          <w:lang w:val="es-ES" w:eastAsia="es-ES"/>
        </w:rPr>
        <w:t>a</w:t>
      </w:r>
      <w:r w:rsidRPr="3E999365" w:rsidR="3334CB43">
        <w:rPr>
          <w:rFonts w:eastAsia="Times New Roman"/>
          <w:sz w:val="20"/>
          <w:szCs w:val="20"/>
          <w:lang w:val="es-ES" w:eastAsia="es-ES"/>
        </w:rPr>
        <w:t>lojan</w:t>
      </w:r>
      <w:r w:rsidRPr="3E999365" w:rsidR="39726C0F">
        <w:rPr>
          <w:rFonts w:eastAsia="Times New Roman"/>
          <w:sz w:val="20"/>
          <w:szCs w:val="20"/>
          <w:lang w:val="es-ES" w:eastAsia="es-ES"/>
        </w:rPr>
        <w:t xml:space="preserve"> los anillos de compresión (para sellar la cámara de combustión) y el anillo de control de aceite (para regular la lubricación).</w:t>
      </w:r>
    </w:p>
    <w:p w:rsidRPr="00CD568C" w:rsidR="00432423" w:rsidP="3E999365" w:rsidRDefault="00432423" w14:paraId="12C5BF95" w14:textId="16263C4B">
      <w:pPr>
        <w:numPr>
          <w:ilvl w:val="0"/>
          <w:numId w:val="13"/>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Bulón o </w:t>
      </w:r>
      <w:r w:rsidRPr="3E999365" w:rsidR="2FFF5E1F">
        <w:rPr>
          <w:rFonts w:eastAsia="Times New Roman"/>
          <w:b w:val="1"/>
          <w:bCs w:val="1"/>
          <w:sz w:val="20"/>
          <w:szCs w:val="20"/>
          <w:lang w:val="es-ES" w:eastAsia="es-ES"/>
        </w:rPr>
        <w:t>p</w:t>
      </w:r>
      <w:r w:rsidRPr="3E999365" w:rsidR="39726C0F">
        <w:rPr>
          <w:rFonts w:eastAsia="Times New Roman"/>
          <w:b w:val="1"/>
          <w:bCs w:val="1"/>
          <w:sz w:val="20"/>
          <w:szCs w:val="20"/>
          <w:lang w:val="es-ES" w:eastAsia="es-ES"/>
        </w:rPr>
        <w:t>asador:</w:t>
      </w:r>
      <w:r w:rsidRPr="3E999365" w:rsidR="39726C0F">
        <w:rPr>
          <w:rFonts w:eastAsia="Times New Roman"/>
          <w:sz w:val="20"/>
          <w:szCs w:val="20"/>
          <w:lang w:val="es-ES" w:eastAsia="es-ES"/>
        </w:rPr>
        <w:t xml:space="preserve"> </w:t>
      </w:r>
      <w:r w:rsidRPr="3E999365" w:rsidR="623AF007">
        <w:rPr>
          <w:rFonts w:eastAsia="Times New Roman"/>
          <w:sz w:val="20"/>
          <w:szCs w:val="20"/>
          <w:lang w:val="es-ES" w:eastAsia="es-ES"/>
        </w:rPr>
        <w:t>c</w:t>
      </w:r>
      <w:r w:rsidRPr="3E999365" w:rsidR="3334CB43">
        <w:rPr>
          <w:rFonts w:eastAsia="Times New Roman"/>
          <w:sz w:val="20"/>
          <w:szCs w:val="20"/>
          <w:lang w:val="es-ES" w:eastAsia="es-ES"/>
        </w:rPr>
        <w:t>onecta</w:t>
      </w:r>
      <w:r w:rsidRPr="3E999365" w:rsidR="39726C0F">
        <w:rPr>
          <w:rFonts w:eastAsia="Times New Roman"/>
          <w:sz w:val="20"/>
          <w:szCs w:val="20"/>
          <w:lang w:val="es-ES" w:eastAsia="es-ES"/>
        </w:rPr>
        <w:t xml:space="preserve"> el pistón a la biela, permitiendo el movimiento articulado.</w:t>
      </w:r>
    </w:p>
    <w:p w:rsidR="7DC23A42" w:rsidP="3E999365" w:rsidRDefault="7DC23A42" w14:paraId="2261AA67" w14:textId="709B14F0">
      <w:pPr>
        <w:numPr>
          <w:ilvl w:val="0"/>
          <w:numId w:val="13"/>
        </w:numPr>
        <w:spacing w:beforeAutospacing="on" w:afterAutospacing="on"/>
        <w:jc w:val="both"/>
        <w:rPr>
          <w:rFonts w:eastAsia="Times New Roman"/>
          <w:sz w:val="24"/>
          <w:szCs w:val="24"/>
          <w:lang w:val="es-ES" w:eastAsia="es-ES"/>
        </w:rPr>
      </w:pPr>
      <w:r w:rsidRPr="3E999365" w:rsidR="39726C0F">
        <w:rPr>
          <w:rFonts w:eastAsia="Times New Roman"/>
          <w:b w:val="1"/>
          <w:bCs w:val="1"/>
          <w:sz w:val="20"/>
          <w:szCs w:val="20"/>
          <w:lang w:val="es-ES" w:eastAsia="es-ES"/>
        </w:rPr>
        <w:t>Biela:</w:t>
      </w:r>
      <w:r w:rsidRPr="3E999365" w:rsidR="39726C0F">
        <w:rPr>
          <w:rFonts w:eastAsia="Times New Roman"/>
          <w:sz w:val="20"/>
          <w:szCs w:val="20"/>
          <w:lang w:val="es-ES" w:eastAsia="es-ES"/>
        </w:rPr>
        <w:t xml:space="preserve"> </w:t>
      </w:r>
      <w:r w:rsidRPr="3E999365" w:rsidR="76745226">
        <w:rPr>
          <w:rFonts w:eastAsia="Times New Roman"/>
          <w:sz w:val="20"/>
          <w:szCs w:val="20"/>
          <w:lang w:val="es-ES" w:eastAsia="es-ES"/>
        </w:rPr>
        <w:t>t</w:t>
      </w:r>
      <w:r w:rsidRPr="3E999365" w:rsidR="3334CB43">
        <w:rPr>
          <w:rFonts w:eastAsia="Times New Roman"/>
          <w:sz w:val="20"/>
          <w:szCs w:val="20"/>
          <w:lang w:val="es-ES" w:eastAsia="es-ES"/>
        </w:rPr>
        <w:t>ransforma</w:t>
      </w:r>
      <w:r w:rsidRPr="3E999365" w:rsidR="39726C0F">
        <w:rPr>
          <w:rFonts w:eastAsia="Times New Roman"/>
          <w:sz w:val="20"/>
          <w:szCs w:val="20"/>
          <w:lang w:val="es-ES" w:eastAsia="es-ES"/>
        </w:rPr>
        <w:t xml:space="preserve"> el movimiento lineal del pistón en rotación del cigüeñal (Redondo, 2021).</w:t>
      </w:r>
    </w:p>
    <w:tbl>
      <w:tblPr>
        <w:tblStyle w:val="Tablaconcuadrcula"/>
        <w:bidiVisual w:val="0"/>
        <w:tblW w:w="0" w:type="auto"/>
        <w:jc w:val="center"/>
        <w:tblLayout w:type="fixed"/>
        <w:tblLook w:val="06A0" w:firstRow="1" w:lastRow="0" w:firstColumn="1" w:lastColumn="0" w:noHBand="1" w:noVBand="1"/>
      </w:tblPr>
      <w:tblGrid>
        <w:gridCol w:w="4620"/>
      </w:tblGrid>
      <w:tr w:rsidR="3E999365" w:rsidTr="3E999365" w14:paraId="34FDFD97">
        <w:trPr>
          <w:trHeight w:val="300"/>
        </w:trPr>
        <w:tc>
          <w:tcPr>
            <w:tcW w:w="4620" w:type="dxa"/>
            <w:shd w:val="clear" w:color="auto" w:fill="92D050"/>
            <w:tcMar/>
          </w:tcPr>
          <w:p w:rsidR="1DAAB07A" w:rsidP="3E999365" w:rsidRDefault="1DAAB07A" w14:paraId="0AF3E09D" w14:textId="4A448DAF">
            <w:pPr>
              <w:spacing w:before="240" w:beforeAutospacing="off" w:after="240" w:afterAutospacing="off"/>
              <w:jc w:val="both"/>
              <w:rPr>
                <w:rFonts w:ascii="Arial" w:hAnsi="Arial" w:eastAsia="Arial" w:cs="Arial"/>
                <w:b w:val="1"/>
                <w:bCs w:val="1"/>
                <w:noProof w:val="0"/>
                <w:sz w:val="20"/>
                <w:szCs w:val="20"/>
                <w:lang w:val="es-ES"/>
              </w:rPr>
            </w:pPr>
            <w:r w:rsidRPr="3E999365" w:rsidR="1DAAB07A">
              <w:rPr>
                <w:rFonts w:eastAsia="Times New Roman"/>
                <w:b w:val="1"/>
                <w:bCs w:val="1"/>
                <w:sz w:val="20"/>
                <w:szCs w:val="20"/>
                <w:lang w:val="es-ES" w:eastAsia="es-ES"/>
              </w:rPr>
              <w:t xml:space="preserve">DI_7. </w:t>
            </w:r>
            <w:r w:rsidRPr="3E999365" w:rsidR="1DAAB07A">
              <w:rPr>
                <w:rFonts w:ascii="Arial" w:hAnsi="Arial" w:eastAsia="Arial" w:cs="Arial"/>
                <w:b w:val="1"/>
                <w:bCs w:val="1"/>
                <w:noProof w:val="0"/>
                <w:sz w:val="20"/>
                <w:szCs w:val="20"/>
                <w:lang w:val="es-ES"/>
              </w:rPr>
              <w:t>Piston_formato_10_tabs_horizontales</w:t>
            </w:r>
          </w:p>
        </w:tc>
      </w:tr>
    </w:tbl>
    <w:p w:rsidR="7DC23A42" w:rsidP="3E999365" w:rsidRDefault="7DC23A42" w14:paraId="384CD9FB" w14:textId="692934FE">
      <w:pPr>
        <w:pStyle w:val="Normal"/>
        <w:suppressLineNumbers w:val="0"/>
        <w:bidi w:val="0"/>
        <w:spacing w:before="240" w:beforeAutospacing="off" w:after="240" w:afterAutospacing="off" w:line="276" w:lineRule="auto"/>
        <w:ind w:left="0" w:right="0"/>
        <w:jc w:val="both"/>
        <w:rPr>
          <w:rFonts w:ascii="Arial" w:hAnsi="Arial" w:eastAsia="Arial" w:cs="Arial"/>
          <w:b w:val="1"/>
          <w:bCs w:val="1"/>
          <w:noProof w:val="0"/>
          <w:sz w:val="20"/>
          <w:szCs w:val="20"/>
          <w:lang w:val="es-ES"/>
        </w:rPr>
      </w:pPr>
    </w:p>
    <w:tbl>
      <w:tblPr>
        <w:tblStyle w:val="Tablaconcuadrcula"/>
        <w:tblW w:w="0" w:type="auto"/>
        <w:jc w:val="center"/>
        <w:tblLayout w:type="fixed"/>
        <w:tblLook w:val="06A0" w:firstRow="1" w:lastRow="0" w:firstColumn="1" w:lastColumn="0" w:noHBand="1" w:noVBand="1"/>
      </w:tblPr>
      <w:tblGrid>
        <w:gridCol w:w="5400"/>
      </w:tblGrid>
      <w:tr w:rsidR="3E999365" w:rsidTr="3E999365" w14:paraId="0E156D71">
        <w:trPr>
          <w:trHeight w:val="300"/>
        </w:trPr>
        <w:tc>
          <w:tcPr>
            <w:tcW w:w="5400" w:type="dxa"/>
            <w:shd w:val="clear" w:color="auto" w:fill="92D050"/>
            <w:tcMar/>
          </w:tcPr>
          <w:p w:rsidR="1DAAB07A" w:rsidP="3E999365" w:rsidRDefault="1DAAB07A" w14:paraId="0E1D5515" w14:textId="78578A4F">
            <w:pPr>
              <w:pStyle w:val="Normal"/>
              <w:suppressLineNumbers w:val="0"/>
              <w:bidi w:val="0"/>
              <w:spacing w:before="240" w:beforeAutospacing="off" w:after="240" w:afterAutospacing="off" w:line="276" w:lineRule="auto"/>
              <w:ind w:left="0" w:right="0"/>
              <w:jc w:val="center"/>
              <w:rPr>
                <w:rFonts w:ascii="Arial" w:hAnsi="Arial" w:eastAsia="Arial" w:cs="Arial"/>
                <w:b w:val="1"/>
                <w:bCs w:val="1"/>
                <w:noProof w:val="0"/>
                <w:sz w:val="20"/>
                <w:szCs w:val="20"/>
                <w:lang w:val="es-ES"/>
              </w:rPr>
            </w:pPr>
            <w:r w:rsidRPr="3E999365" w:rsidR="1DAAB07A">
              <w:rPr>
                <w:rFonts w:ascii="Arial" w:hAnsi="Arial" w:eastAsia="Arial" w:cs="Arial"/>
                <w:b w:val="1"/>
                <w:bCs w:val="1"/>
                <w:noProof w:val="0"/>
                <w:sz w:val="20"/>
                <w:szCs w:val="20"/>
                <w:lang w:val="es-ES"/>
              </w:rPr>
              <w:t>DI_8. Tipos_de_Pistones_formato_7_slide_imagenes</w:t>
            </w:r>
          </w:p>
        </w:tc>
      </w:tr>
    </w:tbl>
    <w:p w:rsidR="7DC23A42" w:rsidP="3E999365" w:rsidRDefault="7DC23A42" w14:paraId="3247B407" w14:textId="1E8E156B">
      <w:pPr>
        <w:spacing w:before="240" w:beforeAutospacing="off" w:after="240" w:afterAutospacing="off"/>
        <w:jc w:val="both"/>
        <w:rPr>
          <w:rFonts w:eastAsia="Times New Roman"/>
          <w:sz w:val="24"/>
          <w:szCs w:val="24"/>
          <w:lang w:val="es-ES" w:eastAsia="es-ES"/>
        </w:rPr>
      </w:pPr>
      <w:r w:rsidRPr="3E999365" w:rsidR="3FC4CBD3">
        <w:rPr>
          <w:rFonts w:eastAsia="Times New Roman"/>
          <w:b w:val="1"/>
          <w:bCs w:val="1"/>
          <w:sz w:val="20"/>
          <w:szCs w:val="20"/>
          <w:lang w:val="es-ES" w:eastAsia="es-ES"/>
        </w:rPr>
        <w:t xml:space="preserve">Figura 10. </w:t>
      </w:r>
      <w:r w:rsidRPr="3E999365" w:rsidR="3FC4CBD3">
        <w:rPr>
          <w:rFonts w:eastAsia="Times New Roman"/>
          <w:sz w:val="20"/>
          <w:szCs w:val="20"/>
          <w:lang w:val="es-ES" w:eastAsia="es-ES"/>
        </w:rPr>
        <w:t>Esquema del pistón y sus componentes principales.</w:t>
      </w:r>
      <w:commentRangeStart w:id="10"/>
      <w:commentRangeEnd w:id="10"/>
      <w:r>
        <w:rPr>
          <w:rStyle w:val="CommentReference"/>
        </w:rPr>
        <w:commentReference w:id="10"/>
      </w:r>
    </w:p>
    <w:p w:rsidR="426DCA3A" w:rsidP="426DCA3A" w:rsidRDefault="426DCA3A" w14:paraId="4B1BD642" w14:textId="2C9F4FA2">
      <w:pPr>
        <w:spacing w:beforeAutospacing="1" w:afterAutospacing="1"/>
        <w:jc w:val="both"/>
        <w:rPr>
          <w:rFonts w:eastAsia="Times New Roman"/>
          <w:sz w:val="24"/>
          <w:szCs w:val="24"/>
          <w:lang w:val="es-ES" w:eastAsia="es-ES"/>
        </w:rPr>
      </w:pPr>
    </w:p>
    <w:p w:rsidRPr="00356888" w:rsidR="00980482" w:rsidP="3E999365" w:rsidRDefault="00356888" w14:paraId="4F99E8D6" w14:textId="7EB71F11">
      <w:pPr>
        <w:spacing w:before="100" w:beforeAutospacing="on" w:after="100" w:afterAutospacing="on"/>
        <w:jc w:val="both"/>
        <w:rPr>
          <w:rFonts w:eastAsia="Times New Roman"/>
          <w:b w:val="1"/>
          <w:bCs w:val="1"/>
          <w:sz w:val="20"/>
          <w:szCs w:val="20"/>
          <w:lang w:val="es-ES" w:eastAsia="es-ES"/>
        </w:rPr>
      </w:pPr>
      <w:r w:rsidRPr="00356888">
        <w:rPr>
          <w:noProof/>
          <w:sz w:val="16"/>
          <w:szCs w:val="16"/>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8241" behindDoc="0" locked="0" layoutInCell="1" allowOverlap="1" wp14:anchorId="48F0FAAC" wp14:editId="5A96D3BB">
                <wp:simplePos x="0" y="0"/>
                <wp:positionH relativeFrom="column">
                  <wp:posOffset>41275</wp:posOffset>
                </wp:positionH>
                <wp:positionV relativeFrom="paragraph">
                  <wp:posOffset>292100</wp:posOffset>
                </wp:positionV>
                <wp:extent cx="2905125" cy="3790950"/>
                <wp:effectExtent l="0" t="0" r="9525" b="76200"/>
                <wp:wrapTopAndBottom/>
                <wp:docPr id="1532645466" name="Rectángulo 84"/>
                <wp:cNvGraphicFramePr/>
                <a:graphic xmlns:a="http://schemas.openxmlformats.org/drawingml/2006/main">
                  <a:graphicData uri="http://schemas.microsoft.com/office/word/2010/wordprocessingShape">
                    <wps:wsp xmlns:wps="http://schemas.microsoft.com/office/word/2010/wordprocessingShape">
                      <wps:cNvSpPr/>
                      <wps:spPr>
                        <a:xfrm>
                          <a:off x="0" y="0"/>
                          <a:ext cx="2905125" cy="3790950"/>
                        </a:xfrm>
                        <a:prstGeom prst="rect">
                          <a:avLst/>
                        </a:prstGeom>
                        <a:blipFill>
                          <a:blip xmlns:r="http://schemas.openxmlformats.org/officeDocument/2006/relationships" r:embed="rId35"/>
                          <a:stretch>
                            <a:fillRect/>
                          </a:stretch>
                        </a:blip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mc:AlternateContent>
      </w:r>
    </w:p>
    <w:p w:rsidRPr="00356888" w:rsidR="00980482" w:rsidP="426DCA3A" w:rsidRDefault="00356888" w14:paraId="79A4DC9C" w14:textId="6C0A32D2">
      <w:pPr>
        <w:spacing w:before="100" w:beforeAutospacing="1" w:after="100" w:afterAutospacing="1"/>
        <w:jc w:val="both"/>
        <w:rPr>
          <w:rStyle w:val="Textoennegrita"/>
          <w:b w:val="0"/>
          <w:bCs w:val="0"/>
          <w:sz w:val="20"/>
          <w:szCs w:val="20"/>
        </w:rPr>
      </w:pPr>
      <w:r w:rsidRPr="426DCA3A">
        <w:rPr>
          <w:rStyle w:val="Textoennegrita"/>
          <w:sz w:val="20"/>
          <w:szCs w:val="20"/>
        </w:rPr>
        <w:t xml:space="preserve">Fuente. </w:t>
      </w:r>
      <w:r w:rsidRPr="426DCA3A">
        <w:rPr>
          <w:rStyle w:val="Textoennegrita"/>
          <w:b w:val="0"/>
          <w:bCs w:val="0"/>
          <w:sz w:val="20"/>
          <w:szCs w:val="20"/>
        </w:rPr>
        <w:t>Sena, 2025</w:t>
      </w:r>
    </w:p>
    <w:p w:rsidR="00356888" w:rsidP="00356888" w:rsidRDefault="00356888" w14:paraId="710B2EB4" w14:textId="550B9EF5"/>
    <w:p w:rsidRPr="00356888" w:rsidR="00356888" w:rsidP="00356888" w:rsidRDefault="00356888" w14:paraId="39DE08AD" w14:textId="77777777"/>
    <w:p w:rsidRPr="00CD568C" w:rsidR="00A07F68" w:rsidP="00A07F68" w:rsidRDefault="00A07F68" w14:paraId="1B0E8C20" w14:textId="77777777">
      <w:pPr>
        <w:pStyle w:val="Ttulo4"/>
        <w:rPr>
          <w:color w:val="auto"/>
          <w:sz w:val="20"/>
          <w:szCs w:val="20"/>
        </w:rPr>
      </w:pPr>
      <w:r w:rsidRPr="00CD568C">
        <w:rPr>
          <w:rStyle w:val="Textoennegrita"/>
          <w:color w:val="auto"/>
          <w:sz w:val="20"/>
          <w:szCs w:val="20"/>
        </w:rPr>
        <w:t>4.2. Proceso de ensamblaje de pistones y bielas</w:t>
      </w:r>
    </w:p>
    <w:p w:rsidRPr="00CD568C" w:rsidR="00432423" w:rsidP="00432423" w:rsidRDefault="00432423" w14:paraId="65C6423A"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El ensamblaje se realiza con precisión para evitar daños:</w:t>
      </w:r>
    </w:p>
    <w:p w:rsidR="426DCA3A" w:rsidP="426DCA3A" w:rsidRDefault="426DCA3A" w14:paraId="7CFF6BBA" w14:textId="0C99E0DA">
      <w:pPr>
        <w:spacing w:beforeAutospacing="1" w:afterAutospacing="1"/>
        <w:jc w:val="both"/>
        <w:rPr>
          <w:rFonts w:eastAsia="Times New Roman"/>
          <w:sz w:val="20"/>
          <w:szCs w:val="20"/>
          <w:lang w:val="es-ES" w:eastAsia="es-ES"/>
        </w:rPr>
      </w:pPr>
    </w:p>
    <w:p w:rsidRPr="00CD568C" w:rsidR="00432423" w:rsidP="0078529F" w:rsidRDefault="00432423" w14:paraId="01E78570" w14:textId="0724E4F2">
      <w:pPr>
        <w:numPr>
          <w:ilvl w:val="0"/>
          <w:numId w:val="14"/>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Orientación:</w:t>
      </w:r>
      <w:r w:rsidRPr="00CD568C">
        <w:rPr>
          <w:rFonts w:eastAsia="Times New Roman"/>
          <w:sz w:val="20"/>
          <w:szCs w:val="20"/>
          <w:lang w:val="es-ES" w:eastAsia="es-ES"/>
        </w:rPr>
        <w:t xml:space="preserve"> </w:t>
      </w:r>
      <w:r w:rsidRPr="3D1A5A1C" w:rsidR="6939FB0D">
        <w:rPr>
          <w:rFonts w:eastAsia="Times New Roman"/>
          <w:sz w:val="20"/>
          <w:szCs w:val="20"/>
          <w:lang w:val="es-ES" w:eastAsia="es-ES"/>
        </w:rPr>
        <w:t>s</w:t>
      </w:r>
      <w:r w:rsidRPr="3D1A5A1C" w:rsidR="573B5456">
        <w:rPr>
          <w:rFonts w:eastAsia="Times New Roman"/>
          <w:sz w:val="20"/>
          <w:szCs w:val="20"/>
          <w:lang w:val="es-ES" w:eastAsia="es-ES"/>
        </w:rPr>
        <w:t>e</w:t>
      </w:r>
      <w:r w:rsidRPr="00CD568C">
        <w:rPr>
          <w:rFonts w:eastAsia="Times New Roman"/>
          <w:sz w:val="20"/>
          <w:szCs w:val="20"/>
          <w:lang w:val="es-ES" w:eastAsia="es-ES"/>
        </w:rPr>
        <w:t xml:space="preserve"> debe alinear correctamente el pistón y la biela, utilizando las marcas de referencia indicadas por el fabricante.</w:t>
      </w:r>
    </w:p>
    <w:p w:rsidRPr="00CD568C" w:rsidR="00432423" w:rsidP="3E999365" w:rsidRDefault="00432423" w14:paraId="29F6CF6A" w14:textId="74FFE946">
      <w:pPr>
        <w:numPr>
          <w:ilvl w:val="0"/>
          <w:numId w:val="14"/>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Instalación del </w:t>
      </w:r>
      <w:r w:rsidRPr="3E999365" w:rsidR="5C623B9A">
        <w:rPr>
          <w:rFonts w:eastAsia="Times New Roman"/>
          <w:b w:val="1"/>
          <w:bCs w:val="1"/>
          <w:sz w:val="20"/>
          <w:szCs w:val="20"/>
          <w:lang w:val="es-ES" w:eastAsia="es-ES"/>
        </w:rPr>
        <w:t>b</w:t>
      </w:r>
      <w:r w:rsidRPr="3E999365" w:rsidR="39726C0F">
        <w:rPr>
          <w:rFonts w:eastAsia="Times New Roman"/>
          <w:b w:val="1"/>
          <w:bCs w:val="1"/>
          <w:sz w:val="20"/>
          <w:szCs w:val="20"/>
          <w:lang w:val="es-ES" w:eastAsia="es-ES"/>
        </w:rPr>
        <w:t>ulón:</w:t>
      </w:r>
      <w:r w:rsidRPr="3E999365" w:rsidR="39726C0F">
        <w:rPr>
          <w:rFonts w:eastAsia="Times New Roman"/>
          <w:sz w:val="20"/>
          <w:szCs w:val="20"/>
          <w:lang w:val="es-ES" w:eastAsia="es-ES"/>
        </w:rPr>
        <w:t xml:space="preserve"> </w:t>
      </w:r>
      <w:r w:rsidRPr="3E999365" w:rsidR="26B91B7B">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inserta el bulón de acuerdo con el diseño (ajuste a presión o mediante circlips) utilizando herramientas específicas para evitar golpes.</w:t>
      </w:r>
    </w:p>
    <w:p w:rsidRPr="00CD568C" w:rsidR="00432423" w:rsidP="3E999365" w:rsidRDefault="00432423" w14:paraId="7C7FD20D" w14:textId="593180FD">
      <w:pPr>
        <w:numPr>
          <w:ilvl w:val="0"/>
          <w:numId w:val="14"/>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Colocación de los </w:t>
      </w:r>
      <w:r w:rsidRPr="3E999365" w:rsidR="4286FEAF">
        <w:rPr>
          <w:rFonts w:eastAsia="Times New Roman"/>
          <w:b w:val="1"/>
          <w:bCs w:val="1"/>
          <w:sz w:val="20"/>
          <w:szCs w:val="20"/>
          <w:lang w:val="es-ES" w:eastAsia="es-ES"/>
        </w:rPr>
        <w:t>a</w:t>
      </w:r>
      <w:r w:rsidRPr="3E999365" w:rsidR="39726C0F">
        <w:rPr>
          <w:rFonts w:eastAsia="Times New Roman"/>
          <w:b w:val="1"/>
          <w:bCs w:val="1"/>
          <w:sz w:val="20"/>
          <w:szCs w:val="20"/>
          <w:lang w:val="es-ES" w:eastAsia="es-ES"/>
        </w:rPr>
        <w:t>nillos:</w:t>
      </w:r>
      <w:r w:rsidRPr="3E999365" w:rsidR="39726C0F">
        <w:rPr>
          <w:rFonts w:eastAsia="Times New Roman"/>
          <w:sz w:val="20"/>
          <w:szCs w:val="20"/>
          <w:lang w:val="es-ES" w:eastAsia="es-ES"/>
        </w:rPr>
        <w:t xml:space="preserve"> </w:t>
      </w:r>
      <w:r w:rsidRPr="3E999365" w:rsidR="0FAA3B5C">
        <w:rPr>
          <w:rFonts w:eastAsia="Times New Roman"/>
          <w:sz w:val="20"/>
          <w:szCs w:val="20"/>
          <w:lang w:val="es-ES" w:eastAsia="es-ES"/>
        </w:rPr>
        <w:t>c</w:t>
      </w:r>
      <w:r w:rsidRPr="3E999365" w:rsidR="3334CB43">
        <w:rPr>
          <w:rFonts w:eastAsia="Times New Roman"/>
          <w:sz w:val="20"/>
          <w:szCs w:val="20"/>
          <w:lang w:val="es-ES" w:eastAsia="es-ES"/>
        </w:rPr>
        <w:t>on</w:t>
      </w:r>
      <w:r w:rsidRPr="3E999365" w:rsidR="39726C0F">
        <w:rPr>
          <w:rFonts w:eastAsia="Times New Roman"/>
          <w:sz w:val="20"/>
          <w:szCs w:val="20"/>
          <w:lang w:val="es-ES" w:eastAsia="es-ES"/>
        </w:rPr>
        <w:t xml:space="preserve"> ayuda de alicates especiales, se instalan los anillos en sus ranuras, cuidando que las aberturas (</w:t>
      </w:r>
      <w:r w:rsidRPr="3E999365" w:rsidR="39726C0F">
        <w:rPr>
          <w:rFonts w:eastAsia="Times New Roman"/>
          <w:i w:val="1"/>
          <w:iCs w:val="1"/>
          <w:sz w:val="20"/>
          <w:szCs w:val="20"/>
          <w:lang w:val="es-ES" w:eastAsia="es-ES"/>
        </w:rPr>
        <w:t>gaps</w:t>
      </w:r>
      <w:r w:rsidRPr="3E999365" w:rsidR="39726C0F">
        <w:rPr>
          <w:rFonts w:eastAsia="Times New Roman"/>
          <w:sz w:val="20"/>
          <w:szCs w:val="20"/>
          <w:lang w:val="es-ES" w:eastAsia="es-ES"/>
        </w:rPr>
        <w:t>) queden desfasadas conforme a lo especificado.</w:t>
      </w:r>
    </w:p>
    <w:p w:rsidR="426DCA3A" w:rsidP="426DCA3A" w:rsidRDefault="426DCA3A" w14:paraId="4540BD66" w14:textId="5026A214">
      <w:pPr>
        <w:spacing w:beforeAutospacing="1" w:afterAutospacing="1"/>
        <w:jc w:val="both"/>
        <w:rPr>
          <w:rFonts w:eastAsia="Times New Roman"/>
          <w:sz w:val="20"/>
          <w:szCs w:val="20"/>
          <w:lang w:val="es-ES" w:eastAsia="es-ES"/>
        </w:rPr>
      </w:pPr>
    </w:p>
    <w:p w:rsidR="234872D5" w:rsidP="3E999365" w:rsidRDefault="234872D5" w14:paraId="7F176388" w14:textId="3B692029" w14:noSpellErr="1">
      <w:pPr>
        <w:spacing w:beforeAutospacing="on" w:afterAutospacing="on"/>
        <w:jc w:val="both"/>
        <w:rPr>
          <w:rFonts w:eastAsia="Times New Roman"/>
          <w:sz w:val="20"/>
          <w:szCs w:val="20"/>
          <w:lang w:val="es-ES" w:eastAsia="es-ES"/>
        </w:rPr>
      </w:pPr>
      <w:commentRangeStart w:id="11"/>
      <w:r w:rsidRPr="3E999365" w:rsidR="73B204A9">
        <w:rPr>
          <w:rFonts w:eastAsia="Times New Roman"/>
          <w:b w:val="1"/>
          <w:bCs w:val="1"/>
          <w:sz w:val="20"/>
          <w:szCs w:val="20"/>
          <w:lang w:val="es-ES" w:eastAsia="es-ES"/>
        </w:rPr>
        <w:t xml:space="preserve">Figura 11. </w:t>
      </w:r>
      <w:r w:rsidRPr="3E999365" w:rsidR="73B204A9">
        <w:rPr>
          <w:lang w:val="es-ES"/>
        </w:rPr>
        <w:t>O</w:t>
      </w:r>
      <w:r w:rsidRPr="3E999365" w:rsidR="73B204A9">
        <w:rPr>
          <w:lang w:val="es-ES"/>
        </w:rPr>
        <w:t>rienta</w:t>
      </w:r>
      <w:r w:rsidRPr="3E999365" w:rsidR="73B204A9">
        <w:rPr>
          <w:rFonts w:eastAsia="Times New Roman"/>
          <w:sz w:val="20"/>
          <w:szCs w:val="20"/>
          <w:lang w:val="es-ES" w:eastAsia="es-ES"/>
        </w:rPr>
        <w:t>ción correcta del pistón, la biela y uso de alicates para anillos</w:t>
      </w:r>
      <w:commentRangeEnd w:id="11"/>
      <w:r>
        <w:rPr>
          <w:rStyle w:val="CommentReference"/>
        </w:rPr>
        <w:commentReference w:id="11"/>
      </w:r>
    </w:p>
    <w:p w:rsidR="426DCA3A" w:rsidP="426DCA3A" w:rsidRDefault="426DCA3A" w14:paraId="3CAC9344" w14:textId="058EE865">
      <w:pPr>
        <w:spacing w:beforeAutospacing="1" w:afterAutospacing="1"/>
        <w:jc w:val="both"/>
        <w:rPr>
          <w:rFonts w:eastAsia="Times New Roman"/>
          <w:sz w:val="20"/>
          <w:szCs w:val="20"/>
          <w:lang w:val="es-ES" w:eastAsia="es-ES"/>
        </w:rPr>
      </w:pPr>
    </w:p>
    <w:p w:rsidRPr="00AE6119" w:rsidR="00AE6119" w:rsidP="3E999365" w:rsidRDefault="00356888" w14:paraId="6A6D9583" w14:textId="6AECE908" w14:noSpellErr="1">
      <w:pPr>
        <w:spacing w:beforeAutospacing="on" w:afterAutospacing="on"/>
        <w:jc w:val="both"/>
        <w:rPr>
          <w:rFonts w:eastAsia="Times New Roman"/>
          <w:b w:val="1"/>
          <w:bCs w:val="1"/>
          <w:sz w:val="20"/>
          <w:szCs w:val="20"/>
          <w:lang w:val="es-ES" w:eastAsia="es-ES"/>
        </w:rPr>
      </w:pPr>
      <w:r w:rsidRPr="00356888">
        <w:rPr>
          <w:noProof/>
        </w:rPr>
        <w:drawing>
          <wp:anchor distT="0" distB="0" distL="114300" distR="114300" simplePos="0" relativeHeight="251658249" behindDoc="0" locked="0" layoutInCell="1" allowOverlap="1" wp14:anchorId="3665EBFD" wp14:editId="6BF57C5F">
            <wp:simplePos x="0" y="0"/>
            <wp:positionH relativeFrom="column">
              <wp:posOffset>32385</wp:posOffset>
            </wp:positionH>
            <wp:positionV relativeFrom="paragraph">
              <wp:posOffset>512445</wp:posOffset>
            </wp:positionV>
            <wp:extent cx="3883895" cy="3682334"/>
            <wp:effectExtent l="0" t="0" r="0" b="0"/>
            <wp:wrapTopAndBottom/>
            <wp:docPr id="31" name="Imagen 3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xmlns:a="http://schemas.openxmlformats.org/drawingml/2006/main">
                        <a:ext uri="{28A0092B-C50C-407E-A947-70E740481C1C}">
                          <a14:useLocalDpi xmlns:a14="http://schemas.microsoft.com/office/drawing/2010/main" val="0"/>
                        </a:ext>
                      </a:extLst>
                    </a:blip>
                    <a:srcRect l="9928" t="14949" r="14711" b="8701"/>
                    <a:stretch/>
                  </pic:blipFill>
                  <pic:spPr xmlns:pic="http://schemas.openxmlformats.org/drawingml/2006/picture" bwMode="auto">
                    <a:xfrm xmlns:a="http://schemas.openxmlformats.org/drawingml/2006/main" rot="0" flipH="0" flipV="0">
                      <a:off x="0" y="0"/>
                      <a:ext cx="3883895" cy="3682334"/>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anchor>
        </w:drawing>
      </w:r>
    </w:p>
    <w:p w:rsidR="00356888" w:rsidP="00356888" w:rsidRDefault="00356888" w14:paraId="189755A8" w14:textId="77777777">
      <w:pPr>
        <w:pStyle w:val="Ttulo4"/>
        <w:rPr>
          <w:rStyle w:val="Textoennegrita"/>
          <w:b w:val="0"/>
          <w:bCs w:val="0"/>
          <w:color w:val="auto"/>
          <w:sz w:val="20"/>
          <w:szCs w:val="20"/>
        </w:rPr>
      </w:pPr>
      <w:r>
        <w:rPr>
          <w:rStyle w:val="Textoennegrita"/>
          <w:color w:val="auto"/>
          <w:sz w:val="20"/>
          <w:szCs w:val="20"/>
        </w:rPr>
        <w:t xml:space="preserve">Fuente. </w:t>
      </w:r>
      <w:r w:rsidRPr="00C06BB1">
        <w:rPr>
          <w:rStyle w:val="Textoennegrita"/>
          <w:b w:val="0"/>
          <w:bCs w:val="0"/>
          <w:color w:val="auto"/>
          <w:sz w:val="20"/>
          <w:szCs w:val="20"/>
        </w:rPr>
        <w:t>Sena, 2025</w:t>
      </w:r>
    </w:p>
    <w:p w:rsidRPr="00356888" w:rsidR="00356888" w:rsidP="00356888" w:rsidRDefault="00356888" w14:paraId="6D72D462" w14:textId="77777777"/>
    <w:p w:rsidRPr="00CD568C" w:rsidR="00A07F68" w:rsidP="00A07F68" w:rsidRDefault="00A07F68" w14:paraId="6A49B7CC" w14:textId="77777777">
      <w:pPr>
        <w:pStyle w:val="Ttulo4"/>
        <w:rPr>
          <w:color w:val="auto"/>
          <w:sz w:val="20"/>
          <w:szCs w:val="20"/>
        </w:rPr>
      </w:pPr>
      <w:r w:rsidRPr="00CD568C">
        <w:rPr>
          <w:rStyle w:val="Textoennegrita"/>
          <w:color w:val="auto"/>
          <w:sz w:val="20"/>
          <w:szCs w:val="20"/>
        </w:rPr>
        <w:t>4.3. Métodos de instalación y ajuste de pistones</w:t>
      </w:r>
    </w:p>
    <w:p w:rsidRPr="00CD568C" w:rsidR="00432423" w:rsidP="00432423" w:rsidRDefault="00432423" w14:paraId="10BB9E28" w14:textId="00EAB4CA">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El montaje de los pistones en el cilindro sigue estos pasos:</w:t>
      </w:r>
    </w:p>
    <w:p w:rsidR="426DCA3A" w:rsidP="426DCA3A" w:rsidRDefault="426DCA3A" w14:paraId="4F38AC8C" w14:textId="4100B16B">
      <w:pPr>
        <w:spacing w:beforeAutospacing="1" w:afterAutospacing="1"/>
        <w:jc w:val="both"/>
        <w:rPr>
          <w:rFonts w:eastAsia="Times New Roman"/>
          <w:sz w:val="20"/>
          <w:szCs w:val="20"/>
          <w:lang w:val="es-ES" w:eastAsia="es-ES"/>
        </w:rPr>
      </w:pPr>
    </w:p>
    <w:p w:rsidRPr="00CD568C" w:rsidR="00432423" w:rsidP="3E999365" w:rsidRDefault="00432423" w14:paraId="08AF262C" w14:textId="7D4F40F7">
      <w:pPr>
        <w:numPr>
          <w:ilvl w:val="0"/>
          <w:numId w:val="15"/>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Lubricación:</w:t>
      </w:r>
      <w:r w:rsidRPr="3E999365" w:rsidR="39726C0F">
        <w:rPr>
          <w:rFonts w:eastAsia="Times New Roman"/>
          <w:sz w:val="20"/>
          <w:szCs w:val="20"/>
          <w:lang w:val="es-ES" w:eastAsia="es-ES"/>
        </w:rPr>
        <w:t xml:space="preserve"> </w:t>
      </w:r>
      <w:r w:rsidRPr="3E999365" w:rsidR="28BF75D9">
        <w:rPr>
          <w:rFonts w:eastAsia="Times New Roman"/>
          <w:sz w:val="20"/>
          <w:szCs w:val="20"/>
          <w:lang w:val="es-ES" w:eastAsia="es-ES"/>
        </w:rPr>
        <w:t>s</w:t>
      </w:r>
      <w:r w:rsidRPr="3E999365" w:rsidR="39726C0F">
        <w:rPr>
          <w:rFonts w:eastAsia="Times New Roman"/>
          <w:sz w:val="20"/>
          <w:szCs w:val="20"/>
          <w:lang w:val="es-ES" w:eastAsia="es-ES"/>
        </w:rPr>
        <w:t>e aplica aceite de motor en las paredes del cilindro, en los pistones y anillos para facilitar el deslizamiento.</w:t>
      </w:r>
    </w:p>
    <w:p w:rsidRPr="00CD568C" w:rsidR="00432423" w:rsidP="3E999365" w:rsidRDefault="00432423" w14:paraId="42581DF5" w14:textId="3A232A18">
      <w:pPr>
        <w:numPr>
          <w:ilvl w:val="0"/>
          <w:numId w:val="15"/>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Compresión de los </w:t>
      </w:r>
      <w:r w:rsidRPr="3E999365" w:rsidR="75A423CB">
        <w:rPr>
          <w:rFonts w:eastAsia="Times New Roman"/>
          <w:b w:val="1"/>
          <w:bCs w:val="1"/>
          <w:sz w:val="20"/>
          <w:szCs w:val="20"/>
          <w:lang w:val="es-ES" w:eastAsia="es-ES"/>
        </w:rPr>
        <w:t>a</w:t>
      </w:r>
      <w:r w:rsidRPr="3E999365" w:rsidR="39726C0F">
        <w:rPr>
          <w:rFonts w:eastAsia="Times New Roman"/>
          <w:b w:val="1"/>
          <w:bCs w:val="1"/>
          <w:sz w:val="20"/>
          <w:szCs w:val="20"/>
          <w:lang w:val="es-ES" w:eastAsia="es-ES"/>
        </w:rPr>
        <w:t>nillos:</w:t>
      </w:r>
      <w:r w:rsidRPr="3E999365" w:rsidR="39726C0F">
        <w:rPr>
          <w:rFonts w:eastAsia="Times New Roman"/>
          <w:sz w:val="20"/>
          <w:szCs w:val="20"/>
          <w:lang w:val="es-ES" w:eastAsia="es-ES"/>
        </w:rPr>
        <w:t xml:space="preserve"> </w:t>
      </w:r>
      <w:r w:rsidRPr="3E999365" w:rsidR="5E55FEB6">
        <w:rPr>
          <w:rFonts w:eastAsia="Times New Roman"/>
          <w:sz w:val="20"/>
          <w:szCs w:val="20"/>
          <w:lang w:val="es-ES" w:eastAsia="es-ES"/>
        </w:rPr>
        <w:t>u</w:t>
      </w:r>
      <w:r w:rsidRPr="3E999365" w:rsidR="39726C0F">
        <w:rPr>
          <w:rFonts w:eastAsia="Times New Roman"/>
          <w:sz w:val="20"/>
          <w:szCs w:val="20"/>
          <w:lang w:val="es-ES" w:eastAsia="es-ES"/>
        </w:rPr>
        <w:t>tilizando un compresor de anillos, se reduce el diámetro exterior de los anillos para su fácil inserción.</w:t>
      </w:r>
    </w:p>
    <w:p w:rsidRPr="00CD568C" w:rsidR="00432423" w:rsidP="3E999365" w:rsidRDefault="00432423" w14:paraId="49820DC7" w14:textId="1E0A6C6D">
      <w:pPr>
        <w:numPr>
          <w:ilvl w:val="0"/>
          <w:numId w:val="15"/>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Inserción del </w:t>
      </w:r>
      <w:r w:rsidRPr="3E999365" w:rsidR="2D586391">
        <w:rPr>
          <w:rFonts w:eastAsia="Times New Roman"/>
          <w:b w:val="1"/>
          <w:bCs w:val="1"/>
          <w:sz w:val="20"/>
          <w:szCs w:val="20"/>
          <w:lang w:val="es-ES" w:eastAsia="es-ES"/>
        </w:rPr>
        <w:t>p</w:t>
      </w:r>
      <w:r w:rsidRPr="3E999365" w:rsidR="39726C0F">
        <w:rPr>
          <w:rFonts w:eastAsia="Times New Roman"/>
          <w:b w:val="1"/>
          <w:bCs w:val="1"/>
          <w:sz w:val="20"/>
          <w:szCs w:val="20"/>
          <w:lang w:val="es-ES" w:eastAsia="es-ES"/>
        </w:rPr>
        <w:t>istón:</w:t>
      </w:r>
      <w:r w:rsidRPr="3E999365" w:rsidR="39726C0F">
        <w:rPr>
          <w:rFonts w:eastAsia="Times New Roman"/>
          <w:sz w:val="20"/>
          <w:szCs w:val="20"/>
          <w:lang w:val="es-ES" w:eastAsia="es-ES"/>
        </w:rPr>
        <w:t xml:space="preserve"> </w:t>
      </w:r>
      <w:r w:rsidRPr="3E999365" w:rsidR="2F6B53CD">
        <w:rPr>
          <w:rFonts w:eastAsia="Times New Roman"/>
          <w:sz w:val="20"/>
          <w:szCs w:val="20"/>
          <w:lang w:val="es-ES" w:eastAsia="es-ES"/>
        </w:rPr>
        <w:t>s</w:t>
      </w:r>
      <w:r w:rsidRPr="3E999365" w:rsidR="39726C0F">
        <w:rPr>
          <w:rFonts w:eastAsia="Times New Roman"/>
          <w:sz w:val="20"/>
          <w:szCs w:val="20"/>
          <w:lang w:val="es-ES" w:eastAsia="es-ES"/>
        </w:rPr>
        <w:t>e introduce cuidadosamente el pistón en el cilindro, asegurando la correcta orientación de la biela.</w:t>
      </w:r>
    </w:p>
    <w:p w:rsidRPr="00CD568C" w:rsidR="00432423" w:rsidP="3E999365" w:rsidRDefault="00432423" w14:paraId="1D5779F7" w14:textId="57D6CF15">
      <w:pPr>
        <w:numPr>
          <w:ilvl w:val="0"/>
          <w:numId w:val="15"/>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Conexión con el </w:t>
      </w:r>
      <w:r w:rsidRPr="3E999365" w:rsidR="0455B275">
        <w:rPr>
          <w:rFonts w:eastAsia="Times New Roman"/>
          <w:b w:val="1"/>
          <w:bCs w:val="1"/>
          <w:sz w:val="20"/>
          <w:szCs w:val="20"/>
          <w:lang w:val="es-ES" w:eastAsia="es-ES"/>
        </w:rPr>
        <w:t>c</w:t>
      </w:r>
      <w:r w:rsidRPr="3E999365" w:rsidR="39726C0F">
        <w:rPr>
          <w:rFonts w:eastAsia="Times New Roman"/>
          <w:b w:val="1"/>
          <w:bCs w:val="1"/>
          <w:sz w:val="20"/>
          <w:szCs w:val="20"/>
          <w:lang w:val="es-ES" w:eastAsia="es-ES"/>
        </w:rPr>
        <w:t>igüeñal:</w:t>
      </w:r>
      <w:r w:rsidRPr="3E999365" w:rsidR="39726C0F">
        <w:rPr>
          <w:rFonts w:eastAsia="Times New Roman"/>
          <w:sz w:val="20"/>
          <w:szCs w:val="20"/>
          <w:lang w:val="es-ES" w:eastAsia="es-ES"/>
        </w:rPr>
        <w:t xml:space="preserve"> </w:t>
      </w:r>
      <w:r w:rsidRPr="3E999365" w:rsidR="4CCB1A49">
        <w:rPr>
          <w:rFonts w:eastAsia="Times New Roman"/>
          <w:sz w:val="20"/>
          <w:szCs w:val="20"/>
          <w:lang w:val="es-ES" w:eastAsia="es-ES"/>
        </w:rPr>
        <w:t>s</w:t>
      </w:r>
      <w:r w:rsidRPr="3E999365" w:rsidR="39726C0F">
        <w:rPr>
          <w:rFonts w:eastAsia="Times New Roman"/>
          <w:sz w:val="20"/>
          <w:szCs w:val="20"/>
          <w:lang w:val="es-ES" w:eastAsia="es-ES"/>
        </w:rPr>
        <w:t>e conecta la biela al muñón del cigüeñal, instalando cojinetes y apretando pernos o tuercas según el torque especificado.</w:t>
      </w:r>
    </w:p>
    <w:p w:rsidR="00432423" w:rsidP="3E999365" w:rsidRDefault="00432423" w14:paraId="3FEEB712" w14:textId="1C155D6B">
      <w:pPr>
        <w:numPr>
          <w:ilvl w:val="0"/>
          <w:numId w:val="15"/>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Verificación del </w:t>
      </w:r>
      <w:r w:rsidRPr="3E999365" w:rsidR="21982E16">
        <w:rPr>
          <w:rFonts w:eastAsia="Times New Roman"/>
          <w:b w:val="1"/>
          <w:bCs w:val="1"/>
          <w:sz w:val="20"/>
          <w:szCs w:val="20"/>
          <w:lang w:val="es-ES" w:eastAsia="es-ES"/>
        </w:rPr>
        <w:t>m</w:t>
      </w:r>
      <w:r w:rsidRPr="3E999365" w:rsidR="39726C0F">
        <w:rPr>
          <w:rFonts w:eastAsia="Times New Roman"/>
          <w:b w:val="1"/>
          <w:bCs w:val="1"/>
          <w:sz w:val="20"/>
          <w:szCs w:val="20"/>
          <w:lang w:val="es-ES" w:eastAsia="es-ES"/>
        </w:rPr>
        <w:t>ovimiento:</w:t>
      </w:r>
      <w:r w:rsidRPr="3E999365" w:rsidR="39726C0F">
        <w:rPr>
          <w:rFonts w:eastAsia="Times New Roman"/>
          <w:sz w:val="20"/>
          <w:szCs w:val="20"/>
          <w:lang w:val="es-ES" w:eastAsia="es-ES"/>
        </w:rPr>
        <w:t xml:space="preserve"> </w:t>
      </w:r>
      <w:r w:rsidRPr="3E999365" w:rsidR="0E79CF82">
        <w:rPr>
          <w:rFonts w:eastAsia="Times New Roman"/>
          <w:sz w:val="20"/>
          <w:szCs w:val="20"/>
          <w:lang w:val="es-ES" w:eastAsia="es-ES"/>
        </w:rPr>
        <w:t>s</w:t>
      </w:r>
      <w:r w:rsidRPr="3E999365" w:rsidR="39726C0F">
        <w:rPr>
          <w:rFonts w:eastAsia="Times New Roman"/>
          <w:sz w:val="20"/>
          <w:szCs w:val="20"/>
          <w:lang w:val="es-ES" w:eastAsia="es-ES"/>
        </w:rPr>
        <w:t>e comprueba que el pistón se desplace sin obstáculos.</w:t>
      </w:r>
    </w:p>
    <w:p w:rsidR="00AE6119" w:rsidP="426DCA3A" w:rsidRDefault="00AE6119" w14:paraId="5DB1E2B3" w14:textId="0C52D1A9">
      <w:pPr>
        <w:spacing w:before="100" w:beforeAutospacing="1" w:after="100" w:afterAutospacing="1"/>
        <w:jc w:val="both"/>
        <w:rPr>
          <w:rFonts w:eastAsia="Times New Roman"/>
          <w:sz w:val="20"/>
          <w:szCs w:val="20"/>
          <w:lang w:val="es-ES" w:eastAsia="es-ES"/>
        </w:rPr>
      </w:pPr>
    </w:p>
    <w:p w:rsidR="426DCA3A" w:rsidP="426DCA3A" w:rsidRDefault="426DCA3A" w14:paraId="7E914A52" w14:textId="3358D532">
      <w:pPr>
        <w:spacing w:beforeAutospacing="1" w:afterAutospacing="1"/>
        <w:jc w:val="both"/>
        <w:rPr>
          <w:rFonts w:eastAsia="Times New Roman"/>
          <w:sz w:val="20"/>
          <w:szCs w:val="20"/>
          <w:lang w:val="es-ES" w:eastAsia="es-ES"/>
        </w:rPr>
      </w:pPr>
    </w:p>
    <w:p w:rsidR="3D1A5A1C" w:rsidP="3D1A5A1C" w:rsidRDefault="3D1A5A1C" w14:paraId="0826351D" w14:textId="0068FAA9">
      <w:pPr>
        <w:spacing w:beforeAutospacing="1" w:afterAutospacing="1"/>
        <w:jc w:val="both"/>
        <w:rPr>
          <w:rFonts w:eastAsia="Times New Roman"/>
          <w:sz w:val="20"/>
          <w:szCs w:val="20"/>
          <w:lang w:val="es-ES" w:eastAsia="es-ES"/>
        </w:rPr>
      </w:pPr>
    </w:p>
    <w:p w:rsidR="3D1A5A1C" w:rsidP="3D1A5A1C" w:rsidRDefault="3D1A5A1C" w14:paraId="5B07D9EB" w14:textId="144C109F">
      <w:pPr>
        <w:spacing w:beforeAutospacing="1" w:afterAutospacing="1"/>
        <w:jc w:val="both"/>
        <w:rPr>
          <w:rFonts w:eastAsia="Times New Roman"/>
          <w:sz w:val="20"/>
          <w:szCs w:val="20"/>
          <w:lang w:val="es-ES" w:eastAsia="es-ES"/>
        </w:rPr>
      </w:pPr>
    </w:p>
    <w:p w:rsidR="426DCA3A" w:rsidP="426DCA3A" w:rsidRDefault="426DCA3A" w14:paraId="0B3B14CF" w14:textId="34C58757">
      <w:pPr>
        <w:spacing w:beforeAutospacing="1" w:afterAutospacing="1"/>
        <w:jc w:val="both"/>
        <w:rPr>
          <w:rFonts w:eastAsia="Times New Roman"/>
          <w:sz w:val="20"/>
          <w:szCs w:val="20"/>
          <w:lang w:val="es-ES" w:eastAsia="es-ES"/>
        </w:rPr>
      </w:pPr>
    </w:p>
    <w:p w:rsidR="2D2F7FBD" w:rsidP="426DCA3A" w:rsidRDefault="2D2F7FBD" w14:paraId="3C067D1D" w14:textId="49CCE885">
      <w:pPr>
        <w:spacing w:beforeAutospacing="1" w:afterAutospacing="1"/>
        <w:jc w:val="both"/>
        <w:rPr>
          <w:rFonts w:eastAsia="Times New Roman"/>
          <w:sz w:val="20"/>
          <w:szCs w:val="20"/>
          <w:lang w:val="es-ES" w:eastAsia="es-ES"/>
        </w:rPr>
      </w:pPr>
      <w:r w:rsidRPr="3E999365" w:rsidR="1C365A18">
        <w:rPr>
          <w:rFonts w:eastAsia="Times New Roman"/>
          <w:b w:val="1"/>
          <w:bCs w:val="1"/>
          <w:sz w:val="20"/>
          <w:szCs w:val="20"/>
          <w:lang w:val="es-ES" w:eastAsia="es-ES"/>
        </w:rPr>
        <w:t>Figura 12.</w:t>
      </w:r>
      <w:r w:rsidRPr="3E999365" w:rsidR="1C365A18">
        <w:rPr>
          <w:rFonts w:eastAsia="Times New Roman"/>
          <w:sz w:val="20"/>
          <w:szCs w:val="20"/>
          <w:lang w:val="es-ES" w:eastAsia="es-ES"/>
        </w:rPr>
        <w:t xml:space="preserve"> </w:t>
      </w:r>
      <w:r w:rsidRPr="3E999365" w:rsidR="1C365A18">
        <w:rPr>
          <w:sz w:val="20"/>
          <w:szCs w:val="20"/>
        </w:rPr>
        <w:t>Diagrama del uso del compresor de anillos e inserción del pistón</w:t>
      </w:r>
    </w:p>
    <w:p w:rsidR="3E999365" w:rsidP="3E999365" w:rsidRDefault="3E999365" w14:paraId="4CB715D6" w14:textId="721A9D93">
      <w:pPr>
        <w:spacing w:beforeAutospacing="on" w:afterAutospacing="on"/>
        <w:jc w:val="both"/>
        <w:rPr>
          <w:sz w:val="20"/>
          <w:szCs w:val="20"/>
        </w:rPr>
      </w:pPr>
    </w:p>
    <w:p w:rsidRPr="00356888" w:rsidR="00AE6119" w:rsidP="3E999365" w:rsidRDefault="00356888" w14:paraId="699EA840" w14:textId="132C7CE1" w14:noSpellErr="1">
      <w:pPr>
        <w:spacing w:before="100" w:beforeAutospacing="on" w:after="100" w:afterAutospacing="on"/>
        <w:jc w:val="both"/>
        <w:rPr>
          <w:rFonts w:eastAsia="Times New Roman"/>
          <w:b w:val="1"/>
          <w:bCs w:val="1"/>
          <w:sz w:val="20"/>
          <w:szCs w:val="20"/>
          <w:lang w:val="es-ES" w:eastAsia="es-ES"/>
        </w:rPr>
      </w:pPr>
      <w:r w:rsidRPr="00CD568C">
        <w:rPr>
          <w:noProof/>
        </w:rPr>
        <w:drawing>
          <wp:anchor distT="0" distB="0" distL="114300" distR="114300" simplePos="0" relativeHeight="251658250" behindDoc="0" locked="0" layoutInCell="1" allowOverlap="1" wp14:anchorId="7397EC33" wp14:editId="70F96415">
            <wp:simplePos x="0" y="0"/>
            <wp:positionH relativeFrom="column">
              <wp:posOffset>32385</wp:posOffset>
            </wp:positionH>
            <wp:positionV relativeFrom="paragraph">
              <wp:posOffset>215265</wp:posOffset>
            </wp:positionV>
            <wp:extent cx="2737988" cy="1400854"/>
            <wp:effectExtent l="0" t="0" r="6985" b="0"/>
            <wp:wrapTopAndBottom/>
            <wp:docPr id="32" name="Imagen 3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2737988" cy="14008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356888" w:rsidR="00AE6119" w:rsidP="426DCA3A" w:rsidRDefault="00356888" w14:paraId="341A2C11" w14:textId="76D4A5F2">
      <w:pPr>
        <w:spacing w:before="100" w:beforeAutospacing="1" w:after="100" w:afterAutospacing="1"/>
        <w:jc w:val="both"/>
        <w:rPr>
          <w:rStyle w:val="Textoennegrita"/>
          <w:b w:val="0"/>
          <w:bCs w:val="0"/>
          <w:sz w:val="20"/>
          <w:szCs w:val="20"/>
        </w:rPr>
      </w:pPr>
      <w:r w:rsidRPr="426DCA3A">
        <w:rPr>
          <w:rStyle w:val="Textoennegrita"/>
          <w:sz w:val="20"/>
          <w:szCs w:val="20"/>
        </w:rPr>
        <w:t xml:space="preserve">Fuente. </w:t>
      </w:r>
      <w:r w:rsidRPr="426DCA3A">
        <w:rPr>
          <w:rStyle w:val="Textoennegrita"/>
          <w:b w:val="0"/>
          <w:bCs w:val="0"/>
          <w:sz w:val="20"/>
          <w:szCs w:val="20"/>
        </w:rPr>
        <w:t>Sena, 2025</w:t>
      </w:r>
    </w:p>
    <w:p w:rsidRPr="00CD568C" w:rsidR="00A07F68" w:rsidP="00A07F68" w:rsidRDefault="00A07F68" w14:paraId="177E4F96" w14:textId="32AAACE6">
      <w:pPr>
        <w:pStyle w:val="Ttulo4"/>
        <w:rPr>
          <w:rStyle w:val="Textoennegrita"/>
          <w:color w:val="auto"/>
          <w:sz w:val="20"/>
          <w:szCs w:val="20"/>
        </w:rPr>
      </w:pPr>
      <w:r w:rsidRPr="00CD568C">
        <w:rPr>
          <w:rStyle w:val="Textoennegrita"/>
          <w:color w:val="auto"/>
          <w:sz w:val="20"/>
          <w:szCs w:val="20"/>
        </w:rPr>
        <w:t>4.4. Pruebas de verificación del ensamblaje</w:t>
      </w:r>
    </w:p>
    <w:p w:rsidRPr="00CD568C" w:rsidR="00432423" w:rsidP="00432423" w:rsidRDefault="00432423" w14:paraId="67B0F896"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Tras el ensamblaje se realizan pruebas para confirmar la correcta instalación:</w:t>
      </w:r>
    </w:p>
    <w:p w:rsidR="426DCA3A" w:rsidP="426DCA3A" w:rsidRDefault="426DCA3A" w14:paraId="4A01EA81" w14:textId="79275630">
      <w:pPr>
        <w:spacing w:beforeAutospacing="1" w:afterAutospacing="1"/>
        <w:jc w:val="both"/>
        <w:rPr>
          <w:rFonts w:eastAsia="Times New Roman"/>
          <w:sz w:val="20"/>
          <w:szCs w:val="20"/>
          <w:lang w:val="es-ES" w:eastAsia="es-ES"/>
        </w:rPr>
      </w:pPr>
    </w:p>
    <w:p w:rsidRPr="00CD568C" w:rsidR="00432423" w:rsidP="3E999365" w:rsidRDefault="00432423" w14:paraId="0B3D9326" w14:textId="3BB2AD6D">
      <w:pPr>
        <w:numPr>
          <w:ilvl w:val="0"/>
          <w:numId w:val="16"/>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Prueba de </w:t>
      </w:r>
      <w:r w:rsidRPr="3E999365" w:rsidR="63573CD3">
        <w:rPr>
          <w:rFonts w:eastAsia="Times New Roman"/>
          <w:b w:val="1"/>
          <w:bCs w:val="1"/>
          <w:sz w:val="20"/>
          <w:szCs w:val="20"/>
          <w:lang w:val="es-ES" w:eastAsia="es-ES"/>
        </w:rPr>
        <w:t>c</w:t>
      </w:r>
      <w:r w:rsidRPr="3E999365" w:rsidR="39726C0F">
        <w:rPr>
          <w:rFonts w:eastAsia="Times New Roman"/>
          <w:b w:val="1"/>
          <w:bCs w:val="1"/>
          <w:sz w:val="20"/>
          <w:szCs w:val="20"/>
          <w:lang w:val="es-ES" w:eastAsia="es-ES"/>
        </w:rPr>
        <w:t>ompresión:</w:t>
      </w:r>
      <w:r w:rsidRPr="3E999365" w:rsidR="39726C0F">
        <w:rPr>
          <w:rFonts w:eastAsia="Times New Roman"/>
          <w:sz w:val="20"/>
          <w:szCs w:val="20"/>
          <w:lang w:val="es-ES" w:eastAsia="es-ES"/>
        </w:rPr>
        <w:t xml:space="preserve"> </w:t>
      </w:r>
      <w:r w:rsidRPr="3E999365" w:rsidR="4DC66940">
        <w:rPr>
          <w:rFonts w:eastAsia="Times New Roman"/>
          <w:sz w:val="20"/>
          <w:szCs w:val="20"/>
          <w:lang w:val="es-ES" w:eastAsia="es-ES"/>
        </w:rPr>
        <w:t>c</w:t>
      </w:r>
      <w:r w:rsidRPr="3E999365" w:rsidR="3334CB43">
        <w:rPr>
          <w:rFonts w:eastAsia="Times New Roman"/>
          <w:sz w:val="20"/>
          <w:szCs w:val="20"/>
          <w:lang w:val="es-ES" w:eastAsia="es-ES"/>
        </w:rPr>
        <w:t>on</w:t>
      </w:r>
      <w:r w:rsidRPr="3E999365" w:rsidR="39726C0F">
        <w:rPr>
          <w:rFonts w:eastAsia="Times New Roman"/>
          <w:sz w:val="20"/>
          <w:szCs w:val="20"/>
          <w:lang w:val="es-ES" w:eastAsia="es-ES"/>
        </w:rPr>
        <w:t xml:space="preserve"> la culata ensamblada, se mide la presión en cada cilindro para confirmar que se encuentra dentro de los rangos especificados.</w:t>
      </w:r>
    </w:p>
    <w:p w:rsidRPr="00CD568C" w:rsidR="00432423" w:rsidP="3E999365" w:rsidRDefault="00432423" w14:paraId="5442C78F" w14:textId="16F2B6A5">
      <w:pPr>
        <w:numPr>
          <w:ilvl w:val="0"/>
          <w:numId w:val="16"/>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Inspección </w:t>
      </w:r>
      <w:r w:rsidRPr="3E999365" w:rsidR="710E7A84">
        <w:rPr>
          <w:rFonts w:eastAsia="Times New Roman"/>
          <w:b w:val="1"/>
          <w:bCs w:val="1"/>
          <w:sz w:val="20"/>
          <w:szCs w:val="20"/>
          <w:lang w:val="es-ES" w:eastAsia="es-ES"/>
        </w:rPr>
        <w:t>v</w:t>
      </w:r>
      <w:r w:rsidRPr="3E999365" w:rsidR="39726C0F">
        <w:rPr>
          <w:rFonts w:eastAsia="Times New Roman"/>
          <w:b w:val="1"/>
          <w:bCs w:val="1"/>
          <w:sz w:val="20"/>
          <w:szCs w:val="20"/>
          <w:lang w:val="es-ES" w:eastAsia="es-ES"/>
        </w:rPr>
        <w:t>isual:</w:t>
      </w:r>
      <w:r w:rsidRPr="3E999365" w:rsidR="39726C0F">
        <w:rPr>
          <w:rFonts w:eastAsia="Times New Roman"/>
          <w:sz w:val="20"/>
          <w:szCs w:val="20"/>
          <w:lang w:val="es-ES" w:eastAsia="es-ES"/>
        </w:rPr>
        <w:t xml:space="preserve"> </w:t>
      </w:r>
      <w:r w:rsidRPr="3E999365" w:rsidR="64817E48">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utiliza un endoscopio para verificar que no existan daños en las paredes del cilindro ni en la cabeza del pistón.</w:t>
      </w:r>
    </w:p>
    <w:p w:rsidRPr="00CD568C" w:rsidR="00432423" w:rsidP="3E999365" w:rsidRDefault="00432423" w14:paraId="20EE9FFA" w14:textId="08DF809F">
      <w:pPr>
        <w:numPr>
          <w:ilvl w:val="0"/>
          <w:numId w:val="16"/>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Prueba de </w:t>
      </w:r>
      <w:r w:rsidRPr="3E999365" w:rsidR="4812E37B">
        <w:rPr>
          <w:rFonts w:eastAsia="Times New Roman"/>
          <w:b w:val="1"/>
          <w:bCs w:val="1"/>
          <w:sz w:val="20"/>
          <w:szCs w:val="20"/>
          <w:lang w:val="es-ES" w:eastAsia="es-ES"/>
        </w:rPr>
        <w:t>f</w:t>
      </w:r>
      <w:r w:rsidRPr="3E999365" w:rsidR="39726C0F">
        <w:rPr>
          <w:rFonts w:eastAsia="Times New Roman"/>
          <w:b w:val="1"/>
          <w:bCs w:val="1"/>
          <w:sz w:val="20"/>
          <w:szCs w:val="20"/>
          <w:lang w:val="es-ES" w:eastAsia="es-ES"/>
        </w:rPr>
        <w:t>ugas (</w:t>
      </w:r>
      <w:r w:rsidRPr="3E999365" w:rsidR="39726C0F">
        <w:rPr>
          <w:rFonts w:eastAsia="Times New Roman"/>
          <w:b w:val="1"/>
          <w:bCs w:val="1"/>
          <w:i w:val="1"/>
          <w:iCs w:val="1"/>
          <w:sz w:val="20"/>
          <w:szCs w:val="20"/>
          <w:lang w:val="es-ES" w:eastAsia="es-ES"/>
        </w:rPr>
        <w:t>Cylinder</w:t>
      </w:r>
      <w:r w:rsidRPr="3E999365" w:rsidR="39726C0F">
        <w:rPr>
          <w:rFonts w:eastAsia="Times New Roman"/>
          <w:b w:val="1"/>
          <w:bCs w:val="1"/>
          <w:i w:val="1"/>
          <w:iCs w:val="1"/>
          <w:sz w:val="20"/>
          <w:szCs w:val="20"/>
          <w:lang w:val="es-ES" w:eastAsia="es-ES"/>
        </w:rPr>
        <w:t xml:space="preserve"> </w:t>
      </w:r>
      <w:r w:rsidRPr="3E999365" w:rsidR="39726C0F">
        <w:rPr>
          <w:rFonts w:eastAsia="Times New Roman"/>
          <w:b w:val="1"/>
          <w:bCs w:val="1"/>
          <w:i w:val="1"/>
          <w:iCs w:val="1"/>
          <w:sz w:val="20"/>
          <w:szCs w:val="20"/>
          <w:lang w:val="es-ES" w:eastAsia="es-ES"/>
        </w:rPr>
        <w:t>Leak</w:t>
      </w:r>
      <w:r w:rsidRPr="3E999365" w:rsidR="39726C0F">
        <w:rPr>
          <w:rFonts w:eastAsia="Times New Roman"/>
          <w:b w:val="1"/>
          <w:bCs w:val="1"/>
          <w:i w:val="1"/>
          <w:iCs w:val="1"/>
          <w:sz w:val="20"/>
          <w:szCs w:val="20"/>
          <w:lang w:val="es-ES" w:eastAsia="es-ES"/>
        </w:rPr>
        <w:t>-Down Test</w:t>
      </w:r>
      <w:r w:rsidRPr="3E999365" w:rsidR="3334CB43">
        <w:rPr>
          <w:rFonts w:eastAsia="Times New Roman"/>
          <w:b w:val="1"/>
          <w:bCs w:val="1"/>
          <w:sz w:val="20"/>
          <w:szCs w:val="20"/>
          <w:lang w:val="es-ES" w:eastAsia="es-ES"/>
        </w:rPr>
        <w:t>):</w:t>
      </w:r>
      <w:r w:rsidRPr="3E999365" w:rsidR="3334CB43">
        <w:rPr>
          <w:rFonts w:eastAsia="Times New Roman"/>
          <w:sz w:val="20"/>
          <w:szCs w:val="20"/>
          <w:lang w:val="es-ES" w:eastAsia="es-ES"/>
        </w:rPr>
        <w:t xml:space="preserve"> </w:t>
      </w:r>
      <w:r w:rsidRPr="3E999365" w:rsidR="50E28074">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introduce aire comprimido en el cilindro para identificar posibles fugas que indiquen un sellado deficiente.</w:t>
      </w:r>
    </w:p>
    <w:p w:rsidRPr="00CD568C" w:rsidR="00A07F68" w:rsidP="00A07F68" w:rsidRDefault="00A07F68" w14:paraId="2F19AF10" w14:textId="7D63B7F0">
      <w:pPr>
        <w:pStyle w:val="Ttulo3"/>
        <w:rPr>
          <w:rStyle w:val="Textoennegrita"/>
          <w:color w:val="auto"/>
          <w:sz w:val="20"/>
          <w:szCs w:val="20"/>
        </w:rPr>
      </w:pPr>
      <w:r w:rsidRPr="00CD568C">
        <w:rPr>
          <w:rStyle w:val="Textoennegrita"/>
          <w:color w:val="auto"/>
          <w:sz w:val="20"/>
          <w:szCs w:val="20"/>
        </w:rPr>
        <w:t>5. Alojamiento del eje de levas</w:t>
      </w:r>
    </w:p>
    <w:p w:rsidRPr="00CD568C" w:rsidR="00432423" w:rsidP="00432423" w:rsidRDefault="00432423" w14:paraId="1FED81E8" w14:textId="77777777">
      <w:pPr>
        <w:spacing w:before="100" w:beforeAutospacing="1" w:after="100" w:afterAutospacing="1"/>
        <w:jc w:val="both"/>
        <w:rPr>
          <w:rFonts w:eastAsia="Times New Roman"/>
          <w:sz w:val="20"/>
          <w:szCs w:val="20"/>
          <w:lang w:val="es-ES" w:eastAsia="es-ES"/>
        </w:rPr>
      </w:pPr>
      <w:r w:rsidRPr="3E999365" w:rsidR="39726C0F">
        <w:rPr>
          <w:rFonts w:eastAsia="Times New Roman"/>
          <w:sz w:val="20"/>
          <w:szCs w:val="20"/>
          <w:lang w:val="es-ES" w:eastAsia="es-ES"/>
        </w:rPr>
        <w:t>El eje de levas regula la apertura y cierre de las válvulas, coordinando su acción con el movimiento de los pistones. Su correcto montaje y ajuste son esenciales para el desempeño del motor.</w:t>
      </w:r>
    </w:p>
    <w:p w:rsidR="3E999365" w:rsidP="3E999365" w:rsidRDefault="3E999365" w14:paraId="2D42FF11" w14:textId="2B25EFD1">
      <w:pPr>
        <w:spacing w:beforeAutospacing="on" w:afterAutospacing="on"/>
        <w:jc w:val="both"/>
        <w:rPr>
          <w:rFonts w:eastAsia="Times New Roman"/>
          <w:sz w:val="20"/>
          <w:szCs w:val="20"/>
          <w:lang w:val="es-ES" w:eastAsia="es-ES"/>
        </w:rPr>
      </w:pPr>
    </w:p>
    <w:tbl>
      <w:tblPr>
        <w:tblStyle w:val="Tablaconcuadrcula"/>
        <w:tblW w:w="0" w:type="auto"/>
        <w:tblLayout w:type="fixed"/>
        <w:tblLook w:val="06A0" w:firstRow="1" w:lastRow="0" w:firstColumn="1" w:lastColumn="0" w:noHBand="1" w:noVBand="1"/>
      </w:tblPr>
      <w:tblGrid>
        <w:gridCol w:w="9960"/>
      </w:tblGrid>
      <w:tr w:rsidR="3E999365" w:rsidTr="3E999365" w14:paraId="3E2A38D8">
        <w:trPr>
          <w:trHeight w:val="300"/>
        </w:trPr>
        <w:tc>
          <w:tcPr>
            <w:tcW w:w="9960" w:type="dxa"/>
            <w:shd w:val="clear" w:color="auto" w:fill="92D050"/>
            <w:tcMar/>
          </w:tcPr>
          <w:p w:rsidR="3ABC4252" w:rsidP="3E999365" w:rsidRDefault="3ABC4252" w14:paraId="661C7F61" w14:textId="1E1FC4C7">
            <w:pPr>
              <w:pStyle w:val="Normal"/>
              <w:spacing w:beforeAutospacing="on" w:afterAutospacing="on"/>
              <w:ind w:left="0"/>
              <w:jc w:val="both"/>
              <w:rPr>
                <w:rFonts w:ascii="Arial" w:hAnsi="Arial" w:eastAsia="Arial" w:cs="Arial"/>
                <w:b w:val="1"/>
                <w:bCs w:val="1"/>
                <w:noProof w:val="0"/>
                <w:sz w:val="22"/>
                <w:szCs w:val="22"/>
                <w:lang w:val="es-ES"/>
              </w:rPr>
            </w:pPr>
            <w:r w:rsidRPr="3E999365" w:rsidR="3ABC4252">
              <w:rPr>
                <w:rFonts w:eastAsia="Times New Roman"/>
                <w:b w:val="1"/>
                <w:bCs w:val="1"/>
                <w:sz w:val="20"/>
                <w:szCs w:val="20"/>
                <w:lang w:val="es-ES" w:eastAsia="es-ES"/>
              </w:rPr>
              <w:t xml:space="preserve">DI_6. </w:t>
            </w:r>
            <w:r w:rsidRPr="3E999365" w:rsidR="3ABC4252">
              <w:rPr>
                <w:rFonts w:ascii="Arial" w:hAnsi="Arial" w:eastAsia="Arial" w:cs="Arial"/>
                <w:b w:val="1"/>
                <w:bCs w:val="1"/>
                <w:noProof w:val="0"/>
                <w:sz w:val="20"/>
                <w:szCs w:val="20"/>
                <w:lang w:val="es-ES"/>
              </w:rPr>
              <w:t>Eje_de_</w:t>
            </w:r>
            <w:r w:rsidRPr="3E999365" w:rsidR="3ABC4252">
              <w:rPr>
                <w:rFonts w:ascii="Arial" w:hAnsi="Arial" w:eastAsia="Arial" w:cs="Arial"/>
                <w:b w:val="1"/>
                <w:bCs w:val="1"/>
                <w:noProof w:val="0"/>
                <w:sz w:val="20"/>
                <w:szCs w:val="20"/>
                <w:lang w:val="es-ES"/>
              </w:rPr>
              <w:t>Leva</w:t>
            </w:r>
            <w:r w:rsidRPr="3E999365" w:rsidR="3ABC4252">
              <w:rPr>
                <w:rFonts w:ascii="Arial" w:hAnsi="Arial" w:eastAsia="Arial" w:cs="Arial"/>
                <w:b w:val="1"/>
                <w:bCs w:val="1"/>
                <w:noProof w:val="0"/>
                <w:sz w:val="20"/>
                <w:szCs w:val="20"/>
                <w:lang w:val="es-ES"/>
              </w:rPr>
              <w:t>_formato_6_slide_diapositivas_simple</w:t>
            </w:r>
          </w:p>
        </w:tc>
      </w:tr>
    </w:tbl>
    <w:p w:rsidRPr="00CD568C" w:rsidR="00A07F68" w:rsidP="00F42789" w:rsidRDefault="00A07F68" w14:paraId="075DC9E4" w14:textId="7C7497B9">
      <w:pPr>
        <w:pStyle w:val="Ttulo4"/>
        <w:rPr>
          <w:color w:val="auto"/>
          <w:sz w:val="20"/>
          <w:szCs w:val="20"/>
        </w:rPr>
      </w:pPr>
      <w:r w:rsidRPr="00CD568C">
        <w:rPr>
          <w:rStyle w:val="Textoennegrita"/>
          <w:color w:val="auto"/>
          <w:sz w:val="20"/>
          <w:szCs w:val="20"/>
        </w:rPr>
        <w:t>5.1. Función y tipos de ejes de levas</w:t>
      </w:r>
    </w:p>
    <w:p w:rsidRPr="00CD568C" w:rsidR="00432423" w:rsidP="00432423" w:rsidRDefault="00432423" w14:paraId="65692598" w14:textId="77777777">
      <w:pPr>
        <w:spacing w:before="100" w:beforeAutospacing="1" w:after="100" w:afterAutospacing="1" w:line="240" w:lineRule="auto"/>
        <w:jc w:val="both"/>
        <w:rPr>
          <w:rFonts w:eastAsia="Times New Roman"/>
          <w:sz w:val="20"/>
          <w:szCs w:val="20"/>
          <w:lang w:val="es-ES" w:eastAsia="es-ES"/>
        </w:rPr>
      </w:pPr>
      <w:r w:rsidRPr="426DCA3A">
        <w:rPr>
          <w:rFonts w:eastAsia="Times New Roman"/>
          <w:sz w:val="20"/>
          <w:szCs w:val="20"/>
          <w:lang w:val="es-ES" w:eastAsia="es-ES"/>
        </w:rPr>
        <w:t>El eje de levas controla el tiempo y la duración de la apertura de las válvulas mediante lóbulos con perfiles específicos. Se presentan dos configuraciones principales (SENA, 2012):</w:t>
      </w:r>
    </w:p>
    <w:p w:rsidR="426DCA3A" w:rsidP="426DCA3A" w:rsidRDefault="426DCA3A" w14:paraId="1013B146" w14:textId="7EB283B9">
      <w:pPr>
        <w:spacing w:beforeAutospacing="1" w:afterAutospacing="1" w:line="240" w:lineRule="auto"/>
        <w:jc w:val="both"/>
        <w:rPr>
          <w:rFonts w:eastAsia="Times New Roman"/>
          <w:sz w:val="20"/>
          <w:szCs w:val="20"/>
          <w:lang w:val="es-ES" w:eastAsia="es-ES"/>
        </w:rPr>
      </w:pPr>
    </w:p>
    <w:p w:rsidRPr="00CD568C" w:rsidR="00432423" w:rsidP="45B86FCE" w:rsidRDefault="00432423" w14:paraId="0DD41FC6" w14:textId="708C3F17">
      <w:pPr>
        <w:numPr>
          <w:ilvl w:val="0"/>
          <w:numId w:val="17"/>
        </w:numPr>
        <w:spacing w:before="100" w:beforeAutospacing="1" w:after="100" w:afterAutospacing="1" w:line="240" w:lineRule="auto"/>
        <w:jc w:val="both"/>
        <w:rPr>
          <w:rFonts w:eastAsia="Times New Roman"/>
          <w:sz w:val="20"/>
          <w:szCs w:val="20"/>
          <w:lang w:val="es-ES" w:eastAsia="es-ES"/>
        </w:rPr>
      </w:pPr>
      <w:r w:rsidRPr="45B86FCE">
        <w:rPr>
          <w:rFonts w:eastAsia="Times New Roman"/>
          <w:b/>
          <w:bCs/>
          <w:sz w:val="20"/>
          <w:szCs w:val="20"/>
          <w:lang w:val="es-ES" w:eastAsia="es-ES"/>
        </w:rPr>
        <w:t>OHV (</w:t>
      </w:r>
      <w:proofErr w:type="spellStart"/>
      <w:r w:rsidRPr="3D1A5A1C">
        <w:rPr>
          <w:rFonts w:eastAsia="Times New Roman"/>
          <w:b/>
          <w:i/>
          <w:sz w:val="20"/>
          <w:szCs w:val="20"/>
          <w:lang w:val="es-ES" w:eastAsia="es-ES"/>
        </w:rPr>
        <w:t>Overhead</w:t>
      </w:r>
      <w:proofErr w:type="spellEnd"/>
      <w:r w:rsidRPr="3D1A5A1C">
        <w:rPr>
          <w:rFonts w:eastAsia="Times New Roman"/>
          <w:b/>
          <w:i/>
          <w:sz w:val="20"/>
          <w:szCs w:val="20"/>
          <w:lang w:val="es-ES" w:eastAsia="es-ES"/>
        </w:rPr>
        <w:t xml:space="preserve"> Valve</w:t>
      </w:r>
      <w:r w:rsidRPr="3D1A5A1C" w:rsidR="573B5456">
        <w:rPr>
          <w:rFonts w:eastAsia="Times New Roman"/>
          <w:b/>
          <w:bCs/>
          <w:sz w:val="20"/>
          <w:szCs w:val="20"/>
          <w:lang w:val="es-ES" w:eastAsia="es-ES"/>
        </w:rPr>
        <w:t>):</w:t>
      </w:r>
      <w:r w:rsidRPr="3D1A5A1C" w:rsidR="573B5456">
        <w:rPr>
          <w:rFonts w:eastAsia="Times New Roman"/>
          <w:sz w:val="20"/>
          <w:szCs w:val="20"/>
          <w:lang w:val="es-ES" w:eastAsia="es-ES"/>
        </w:rPr>
        <w:t xml:space="preserve"> </w:t>
      </w:r>
      <w:r w:rsidRPr="3D1A5A1C" w:rsidR="73483C15">
        <w:rPr>
          <w:rFonts w:eastAsia="Times New Roman"/>
          <w:sz w:val="20"/>
          <w:szCs w:val="20"/>
          <w:lang w:val="es-ES" w:eastAsia="es-ES"/>
        </w:rPr>
        <w:t>u</w:t>
      </w:r>
      <w:r w:rsidRPr="3D1A5A1C" w:rsidR="573B5456">
        <w:rPr>
          <w:rFonts w:eastAsia="Times New Roman"/>
          <w:sz w:val="20"/>
          <w:szCs w:val="20"/>
          <w:lang w:val="es-ES" w:eastAsia="es-ES"/>
        </w:rPr>
        <w:t>bicado</w:t>
      </w:r>
      <w:r w:rsidRPr="45B86FCE">
        <w:rPr>
          <w:rFonts w:eastAsia="Times New Roman"/>
          <w:sz w:val="20"/>
          <w:szCs w:val="20"/>
          <w:lang w:val="es-ES" w:eastAsia="es-ES"/>
        </w:rPr>
        <w:t xml:space="preserve"> en el bloque del motor, transmite el movimiento a las válvulas mediante varillas y balancines.</w:t>
      </w:r>
    </w:p>
    <w:p w:rsidRPr="00B76B32" w:rsidR="426DCA3A" w:rsidP="00B76B32" w:rsidRDefault="00432423" w14:paraId="5DEE3200" w14:textId="2EA249C3">
      <w:pPr>
        <w:numPr>
          <w:ilvl w:val="0"/>
          <w:numId w:val="17"/>
        </w:numPr>
        <w:spacing w:before="100" w:beforeAutospacing="1" w:after="100" w:afterAutospacing="1" w:line="240" w:lineRule="auto"/>
        <w:jc w:val="both"/>
        <w:rPr>
          <w:rFonts w:eastAsia="Times New Roman"/>
          <w:sz w:val="20"/>
          <w:szCs w:val="20"/>
          <w:lang w:val="es-ES" w:eastAsia="es-ES"/>
        </w:rPr>
      </w:pPr>
      <w:r w:rsidRPr="00CD568C">
        <w:rPr>
          <w:rFonts w:eastAsia="Times New Roman"/>
          <w:b/>
          <w:bCs/>
          <w:sz w:val="20"/>
          <w:szCs w:val="20"/>
          <w:lang w:val="es-ES" w:eastAsia="es-ES"/>
        </w:rPr>
        <w:t xml:space="preserve">OHC </w:t>
      </w:r>
      <w:r w:rsidRPr="3D1A5A1C">
        <w:rPr>
          <w:rFonts w:eastAsia="Times New Roman"/>
          <w:b/>
          <w:i/>
          <w:sz w:val="20"/>
          <w:szCs w:val="20"/>
          <w:lang w:val="es-ES" w:eastAsia="es-ES"/>
        </w:rPr>
        <w:t>(</w:t>
      </w:r>
      <w:proofErr w:type="spellStart"/>
      <w:r w:rsidRPr="3D1A5A1C">
        <w:rPr>
          <w:rFonts w:eastAsia="Times New Roman"/>
          <w:b/>
          <w:i/>
          <w:sz w:val="20"/>
          <w:szCs w:val="20"/>
          <w:lang w:val="es-ES" w:eastAsia="es-ES"/>
        </w:rPr>
        <w:t>Overhead</w:t>
      </w:r>
      <w:proofErr w:type="spellEnd"/>
      <w:r w:rsidRPr="3D1A5A1C">
        <w:rPr>
          <w:rFonts w:eastAsia="Times New Roman"/>
          <w:b/>
          <w:i/>
          <w:sz w:val="20"/>
          <w:szCs w:val="20"/>
          <w:lang w:val="es-ES" w:eastAsia="es-ES"/>
        </w:rPr>
        <w:t xml:space="preserve"> </w:t>
      </w:r>
      <w:proofErr w:type="spellStart"/>
      <w:r w:rsidRPr="3D1A5A1C">
        <w:rPr>
          <w:rFonts w:eastAsia="Times New Roman"/>
          <w:b/>
          <w:i/>
          <w:sz w:val="20"/>
          <w:szCs w:val="20"/>
          <w:lang w:val="es-ES" w:eastAsia="es-ES"/>
        </w:rPr>
        <w:t>Camshaft</w:t>
      </w:r>
      <w:proofErr w:type="spellEnd"/>
      <w:r w:rsidRPr="00CD568C">
        <w:rPr>
          <w:rFonts w:eastAsia="Times New Roman"/>
          <w:b/>
          <w:bCs/>
          <w:sz w:val="20"/>
          <w:szCs w:val="20"/>
          <w:lang w:val="es-ES" w:eastAsia="es-ES"/>
        </w:rPr>
        <w:t>):</w:t>
      </w:r>
      <w:r w:rsidRPr="00CD568C">
        <w:rPr>
          <w:rFonts w:eastAsia="Times New Roman"/>
          <w:sz w:val="20"/>
          <w:szCs w:val="20"/>
          <w:lang w:val="es-ES" w:eastAsia="es-ES"/>
        </w:rPr>
        <w:t xml:space="preserve"> </w:t>
      </w:r>
      <w:r w:rsidRPr="3D1A5A1C" w:rsidR="4311C7F6">
        <w:rPr>
          <w:rFonts w:eastAsia="Times New Roman"/>
          <w:sz w:val="20"/>
          <w:szCs w:val="20"/>
          <w:lang w:val="es-ES" w:eastAsia="es-ES"/>
        </w:rPr>
        <w:t>s</w:t>
      </w:r>
      <w:r w:rsidRPr="3D1A5A1C" w:rsidR="573B5456">
        <w:rPr>
          <w:rFonts w:eastAsia="Times New Roman"/>
          <w:sz w:val="20"/>
          <w:szCs w:val="20"/>
          <w:lang w:val="es-ES" w:eastAsia="es-ES"/>
        </w:rPr>
        <w:t>ituado</w:t>
      </w:r>
      <w:r w:rsidRPr="00CD568C">
        <w:rPr>
          <w:rFonts w:eastAsia="Times New Roman"/>
          <w:sz w:val="20"/>
          <w:szCs w:val="20"/>
          <w:lang w:val="es-ES" w:eastAsia="es-ES"/>
        </w:rPr>
        <w:t xml:space="preserve"> en la culata, actúa directamente sobre las válvulas o mediante balancines cortos. En motores modernos, la configuración DOHC (</w:t>
      </w:r>
      <w:proofErr w:type="spellStart"/>
      <w:r w:rsidRPr="3D1A5A1C">
        <w:rPr>
          <w:rFonts w:eastAsia="Times New Roman"/>
          <w:i/>
          <w:sz w:val="20"/>
          <w:szCs w:val="20"/>
          <w:lang w:val="es-ES" w:eastAsia="es-ES"/>
        </w:rPr>
        <w:t>Double</w:t>
      </w:r>
      <w:proofErr w:type="spellEnd"/>
      <w:r w:rsidRPr="3D1A5A1C">
        <w:rPr>
          <w:rFonts w:eastAsia="Times New Roman"/>
          <w:i/>
          <w:sz w:val="20"/>
          <w:szCs w:val="20"/>
          <w:lang w:val="es-ES" w:eastAsia="es-ES"/>
        </w:rPr>
        <w:t xml:space="preserve"> </w:t>
      </w:r>
      <w:proofErr w:type="spellStart"/>
      <w:r w:rsidRPr="3D1A5A1C">
        <w:rPr>
          <w:rFonts w:eastAsia="Times New Roman"/>
          <w:i/>
          <w:sz w:val="20"/>
          <w:szCs w:val="20"/>
          <w:lang w:val="es-ES" w:eastAsia="es-ES"/>
        </w:rPr>
        <w:t>Overhead</w:t>
      </w:r>
      <w:proofErr w:type="spellEnd"/>
      <w:r w:rsidRPr="3D1A5A1C">
        <w:rPr>
          <w:rFonts w:eastAsia="Times New Roman"/>
          <w:i/>
          <w:sz w:val="20"/>
          <w:szCs w:val="20"/>
          <w:lang w:val="es-ES" w:eastAsia="es-ES"/>
        </w:rPr>
        <w:t xml:space="preserve"> </w:t>
      </w:r>
      <w:proofErr w:type="spellStart"/>
      <w:r w:rsidRPr="3D1A5A1C">
        <w:rPr>
          <w:rFonts w:eastAsia="Times New Roman"/>
          <w:i/>
          <w:sz w:val="20"/>
          <w:szCs w:val="20"/>
          <w:lang w:val="es-ES" w:eastAsia="es-ES"/>
        </w:rPr>
        <w:t>Camshaft</w:t>
      </w:r>
      <w:proofErr w:type="spellEnd"/>
      <w:r w:rsidRPr="00CD568C">
        <w:rPr>
          <w:rFonts w:eastAsia="Times New Roman"/>
          <w:sz w:val="20"/>
          <w:szCs w:val="20"/>
          <w:lang w:val="es-ES" w:eastAsia="es-ES"/>
        </w:rPr>
        <w:t>) utiliza dos ejes para una mayor precisión</w:t>
      </w:r>
    </w:p>
    <w:p w:rsidR="426DCA3A" w:rsidP="00B76B32" w:rsidRDefault="426DCA3A" w14:paraId="21A6FCEC" w14:textId="0174DC60">
      <w:pPr>
        <w:spacing w:beforeAutospacing="1" w:afterAutospacing="1" w:line="240" w:lineRule="auto"/>
        <w:jc w:val="both"/>
        <w:rPr>
          <w:rFonts w:eastAsia="Times New Roman"/>
          <w:b/>
          <w:bCs/>
          <w:sz w:val="20"/>
          <w:szCs w:val="20"/>
          <w:lang w:val="es-ES" w:eastAsia="es-ES"/>
        </w:rPr>
      </w:pPr>
    </w:p>
    <w:p w:rsidRPr="00CD568C" w:rsidR="00AE6119" w:rsidP="00F42789" w:rsidRDefault="00AE6119" w14:paraId="2FE2086D" w14:textId="3DEB7C6F">
      <w:pPr>
        <w:spacing w:beforeAutospacing="1" w:afterAutospacing="1" w:line="240" w:lineRule="auto"/>
        <w:ind w:left="360"/>
        <w:jc w:val="both"/>
        <w:rPr>
          <w:rFonts w:eastAsia="Times New Roman"/>
          <w:sz w:val="20"/>
          <w:szCs w:val="20"/>
          <w:lang w:val="es-ES" w:eastAsia="es-ES"/>
        </w:rPr>
      </w:pPr>
      <w:r w:rsidRPr="00F42789">
        <w:rPr>
          <w:rFonts w:eastAsia="Times New Roman"/>
          <w:b/>
          <w:bCs/>
          <w:sz w:val="20"/>
          <w:szCs w:val="20"/>
          <w:lang w:val="es-ES" w:eastAsia="es-ES"/>
        </w:rPr>
        <w:t>Figura</w:t>
      </w:r>
      <w:r w:rsidRPr="00F42789" w:rsidR="00F42789">
        <w:rPr>
          <w:rFonts w:eastAsia="Times New Roman"/>
          <w:b/>
          <w:bCs/>
          <w:sz w:val="20"/>
          <w:szCs w:val="20"/>
          <w:lang w:val="es-ES" w:eastAsia="es-ES"/>
        </w:rPr>
        <w:t xml:space="preserve"> 13.</w:t>
      </w:r>
      <w:r w:rsidRPr="00F42789">
        <w:rPr>
          <w:rFonts w:eastAsia="Times New Roman"/>
          <w:sz w:val="20"/>
          <w:szCs w:val="20"/>
          <w:lang w:val="es-ES" w:eastAsia="es-ES"/>
        </w:rPr>
        <w:t xml:space="preserve"> </w:t>
      </w:r>
      <w:r w:rsidRPr="00F42789" w:rsidR="00F42789">
        <w:rPr>
          <w:sz w:val="20"/>
          <w:szCs w:val="20"/>
        </w:rPr>
        <w:t>Esquema comparativo de configuraciones OHV y OHC</w:t>
      </w:r>
    </w:p>
    <w:p w:rsidR="0002334A" w:rsidP="45B86FCE" w:rsidRDefault="0002334A" w14:paraId="428785B9" w14:textId="41056AD2">
      <w:pPr>
        <w:spacing w:before="100" w:beforeAutospacing="1" w:after="100" w:afterAutospacing="1" w:line="240" w:lineRule="auto"/>
        <w:jc w:val="both"/>
        <w:rPr>
          <w:rStyle w:val="Textoennegrita"/>
          <w:b w:val="0"/>
          <w:sz w:val="20"/>
          <w:szCs w:val="20"/>
        </w:rPr>
      </w:pPr>
      <w:commentRangeStart w:id="12"/>
      <w:commentRangeStart w:id="13"/>
      <w:r w:rsidRPr="00CD568C">
        <w:rPr>
          <w:noProof/>
        </w:rPr>
        <w:drawing>
          <wp:inline distT="0" distB="0" distL="0" distR="0" wp14:anchorId="14C960C6" wp14:editId="06B75201">
            <wp:extent cx="1896745" cy="13811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5120" t="28090" r="43893" b="31782"/>
                    <a:stretch/>
                  </pic:blipFill>
                  <pic:spPr bwMode="auto">
                    <a:xfrm>
                      <a:off x="0" y="0"/>
                      <a:ext cx="1896745" cy="1381125"/>
                    </a:xfrm>
                    <a:prstGeom prst="rect">
                      <a:avLst/>
                    </a:prstGeom>
                    <a:ln>
                      <a:noFill/>
                    </a:ln>
                    <a:extLst>
                      <a:ext uri="{53640926-AAD7-44D8-BBD7-CCE9431645EC}">
                        <a14:shadowObscured xmlns:a14="http://schemas.microsoft.com/office/drawing/2010/main"/>
                      </a:ext>
                    </a:extLst>
                  </pic:spPr>
                </pic:pic>
              </a:graphicData>
            </a:graphic>
          </wp:inline>
        </w:drawing>
      </w:r>
      <w:commentRangeEnd w:id="12"/>
      <w:r>
        <w:commentReference w:id="12"/>
      </w:r>
      <w:commentRangeEnd w:id="13"/>
      <w:r>
        <w:commentReference w:id="13"/>
      </w:r>
    </w:p>
    <w:p w:rsidR="00F42789" w:rsidP="3D1A5A1C" w:rsidRDefault="00F42789" w14:paraId="38A1F835" w14:textId="6B51FCCC">
      <w:pPr>
        <w:spacing w:before="100" w:beforeAutospacing="1" w:after="100" w:afterAutospacing="1" w:line="240" w:lineRule="auto"/>
        <w:jc w:val="both"/>
        <w:rPr>
          <w:rStyle w:val="Textoennegrita"/>
          <w:b w:val="0"/>
          <w:sz w:val="20"/>
          <w:szCs w:val="20"/>
        </w:rPr>
      </w:pPr>
      <w:r w:rsidRPr="3D1A5A1C">
        <w:rPr>
          <w:rStyle w:val="Textoennegrita"/>
          <w:sz w:val="20"/>
          <w:szCs w:val="20"/>
        </w:rPr>
        <w:t xml:space="preserve">Fuente. </w:t>
      </w:r>
      <w:r w:rsidRPr="3D1A5A1C">
        <w:rPr>
          <w:rStyle w:val="Textoennegrita"/>
          <w:b w:val="0"/>
          <w:sz w:val="20"/>
          <w:szCs w:val="20"/>
        </w:rPr>
        <w:t>Sena, 2025</w:t>
      </w:r>
    </w:p>
    <w:p w:rsidRPr="00CD568C" w:rsidR="00A07F68" w:rsidP="00A07F68" w:rsidRDefault="00A07F68" w14:paraId="2C8C0BDE" w14:textId="77777777">
      <w:pPr>
        <w:pStyle w:val="Ttulo4"/>
        <w:rPr>
          <w:color w:val="auto"/>
          <w:sz w:val="20"/>
          <w:szCs w:val="20"/>
        </w:rPr>
      </w:pPr>
      <w:r w:rsidRPr="00CD568C">
        <w:rPr>
          <w:rStyle w:val="Textoennegrita"/>
          <w:color w:val="auto"/>
          <w:sz w:val="20"/>
          <w:szCs w:val="20"/>
        </w:rPr>
        <w:t>5.2. Procedimiento para el montaje del eje de levas</w:t>
      </w:r>
    </w:p>
    <w:p w:rsidRPr="00CD568C" w:rsidR="00432423" w:rsidP="00432423" w:rsidRDefault="00432423" w14:paraId="528195E1"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El montaje del eje de levas requiere seguir pasos específicos, independientemente del diseño:</w:t>
      </w:r>
    </w:p>
    <w:p w:rsidR="426DCA3A" w:rsidP="426DCA3A" w:rsidRDefault="426DCA3A" w14:paraId="346FEBCA" w14:textId="79200A77">
      <w:pPr>
        <w:spacing w:beforeAutospacing="1" w:afterAutospacing="1"/>
        <w:jc w:val="both"/>
        <w:rPr>
          <w:rFonts w:eastAsia="Times New Roman"/>
          <w:sz w:val="20"/>
          <w:szCs w:val="20"/>
          <w:lang w:val="es-ES" w:eastAsia="es-ES"/>
        </w:rPr>
      </w:pPr>
    </w:p>
    <w:p w:rsidRPr="00CD568C" w:rsidR="00432423" w:rsidP="3E999365" w:rsidRDefault="00432423" w14:paraId="505FBBDE" w14:textId="5C2C52AE">
      <w:pPr>
        <w:numPr>
          <w:ilvl w:val="0"/>
          <w:numId w:val="18"/>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Inspección de </w:t>
      </w:r>
      <w:r w:rsidRPr="3E999365" w:rsidR="70970D82">
        <w:rPr>
          <w:rFonts w:eastAsia="Times New Roman"/>
          <w:b w:val="1"/>
          <w:bCs w:val="1"/>
          <w:sz w:val="20"/>
          <w:szCs w:val="20"/>
          <w:lang w:val="es-ES" w:eastAsia="es-ES"/>
        </w:rPr>
        <w:t>c</w:t>
      </w:r>
      <w:r w:rsidRPr="3E999365" w:rsidR="39726C0F">
        <w:rPr>
          <w:rFonts w:eastAsia="Times New Roman"/>
          <w:b w:val="1"/>
          <w:bCs w:val="1"/>
          <w:sz w:val="20"/>
          <w:szCs w:val="20"/>
          <w:lang w:val="es-ES" w:eastAsia="es-ES"/>
        </w:rPr>
        <w:t>omponentes:</w:t>
      </w:r>
      <w:r w:rsidRPr="3E999365" w:rsidR="39726C0F">
        <w:rPr>
          <w:rFonts w:eastAsia="Times New Roman"/>
          <w:sz w:val="20"/>
          <w:szCs w:val="20"/>
          <w:lang w:val="es-ES" w:eastAsia="es-ES"/>
        </w:rPr>
        <w:t xml:space="preserve"> </w:t>
      </w:r>
      <w:r w:rsidRPr="3E999365" w:rsidR="38D38232">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revisan visualmente el eje, los cojinetes y los seguidores de válvula en busca de desgaste o daños.</w:t>
      </w:r>
    </w:p>
    <w:p w:rsidRPr="00CD568C" w:rsidR="00432423" w:rsidP="0078529F" w:rsidRDefault="00432423" w14:paraId="03B71968" w14:textId="77777777">
      <w:pPr>
        <w:numPr>
          <w:ilvl w:val="0"/>
          <w:numId w:val="18"/>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Lubricación:</w:t>
      </w:r>
      <w:r w:rsidRPr="00CD568C">
        <w:rPr>
          <w:rFonts w:eastAsia="Times New Roman"/>
          <w:sz w:val="20"/>
          <w:szCs w:val="20"/>
          <w:lang w:val="es-ES" w:eastAsia="es-ES"/>
        </w:rPr>
        <w:t xml:space="preserve"> Se aplica aceite o grasa específica en los cojinetes y lóbulos para asegurar un montaje sin fricción.</w:t>
      </w:r>
    </w:p>
    <w:p w:rsidRPr="00CD568C" w:rsidR="00432423" w:rsidP="3E999365" w:rsidRDefault="00432423" w14:paraId="22565185" w14:textId="3B34463E">
      <w:pPr>
        <w:numPr>
          <w:ilvl w:val="0"/>
          <w:numId w:val="18"/>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Alineación de </w:t>
      </w:r>
      <w:r w:rsidRPr="3E999365" w:rsidR="07D69730">
        <w:rPr>
          <w:rFonts w:eastAsia="Times New Roman"/>
          <w:b w:val="1"/>
          <w:bCs w:val="1"/>
          <w:sz w:val="20"/>
          <w:szCs w:val="20"/>
          <w:lang w:val="es-ES" w:eastAsia="es-ES"/>
        </w:rPr>
        <w:t>m</w:t>
      </w:r>
      <w:r w:rsidRPr="3E999365" w:rsidR="39726C0F">
        <w:rPr>
          <w:rFonts w:eastAsia="Times New Roman"/>
          <w:b w:val="1"/>
          <w:bCs w:val="1"/>
          <w:sz w:val="20"/>
          <w:szCs w:val="20"/>
          <w:lang w:val="es-ES" w:eastAsia="es-ES"/>
        </w:rPr>
        <w:t xml:space="preserve">arcas de </w:t>
      </w:r>
      <w:r w:rsidRPr="3E999365" w:rsidR="5A769728">
        <w:rPr>
          <w:rFonts w:eastAsia="Times New Roman"/>
          <w:b w:val="1"/>
          <w:bCs w:val="1"/>
          <w:sz w:val="20"/>
          <w:szCs w:val="20"/>
          <w:lang w:val="es-ES" w:eastAsia="es-ES"/>
        </w:rPr>
        <w:t>d</w:t>
      </w:r>
      <w:r w:rsidRPr="3E999365" w:rsidR="39726C0F">
        <w:rPr>
          <w:rFonts w:eastAsia="Times New Roman"/>
          <w:b w:val="1"/>
          <w:bCs w:val="1"/>
          <w:sz w:val="20"/>
          <w:szCs w:val="20"/>
          <w:lang w:val="es-ES" w:eastAsia="es-ES"/>
        </w:rPr>
        <w:t>istribución:</w:t>
      </w:r>
      <w:r w:rsidRPr="3E999365" w:rsidR="39726C0F">
        <w:rPr>
          <w:rFonts w:eastAsia="Times New Roman"/>
          <w:sz w:val="20"/>
          <w:szCs w:val="20"/>
          <w:lang w:val="es-ES" w:eastAsia="es-ES"/>
        </w:rPr>
        <w:t xml:space="preserve"> </w:t>
      </w:r>
      <w:r w:rsidRPr="3E999365" w:rsidR="4C29875D">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alinean las marcas en el eje de levas y en el cigüeñal para garantizar la sincronización de la apertura de válvulas.</w:t>
      </w:r>
    </w:p>
    <w:p w:rsidRPr="00CD568C" w:rsidR="00432423" w:rsidP="0078529F" w:rsidRDefault="00432423" w14:paraId="648231A2" w14:textId="68DF6095">
      <w:pPr>
        <w:numPr>
          <w:ilvl w:val="0"/>
          <w:numId w:val="18"/>
        </w:numPr>
        <w:spacing w:before="100" w:beforeAutospacing="1" w:after="100" w:afterAutospacing="1"/>
        <w:jc w:val="both"/>
        <w:rPr>
          <w:rFonts w:eastAsia="Times New Roman"/>
          <w:sz w:val="20"/>
          <w:szCs w:val="20"/>
          <w:lang w:val="es-ES" w:eastAsia="es-ES"/>
        </w:rPr>
      </w:pPr>
      <w:r w:rsidRPr="00CD568C">
        <w:rPr>
          <w:rFonts w:eastAsia="Times New Roman"/>
          <w:b/>
          <w:bCs/>
          <w:sz w:val="20"/>
          <w:szCs w:val="20"/>
          <w:lang w:val="es-ES" w:eastAsia="es-ES"/>
        </w:rPr>
        <w:t>Instalación del Eje:</w:t>
      </w:r>
      <w:r w:rsidRPr="00CD568C">
        <w:rPr>
          <w:rFonts w:eastAsia="Times New Roman"/>
          <w:sz w:val="20"/>
          <w:szCs w:val="20"/>
          <w:lang w:val="es-ES" w:eastAsia="es-ES"/>
        </w:rPr>
        <w:t xml:space="preserve"> </w:t>
      </w:r>
      <w:r w:rsidRPr="3D1A5A1C" w:rsidR="0E82FF86">
        <w:rPr>
          <w:rFonts w:eastAsia="Times New Roman"/>
          <w:sz w:val="20"/>
          <w:szCs w:val="20"/>
          <w:lang w:val="es-ES" w:eastAsia="es-ES"/>
        </w:rPr>
        <w:t>s</w:t>
      </w:r>
      <w:r w:rsidRPr="3D1A5A1C" w:rsidR="573B5456">
        <w:rPr>
          <w:rFonts w:eastAsia="Times New Roman"/>
          <w:sz w:val="20"/>
          <w:szCs w:val="20"/>
          <w:lang w:val="es-ES" w:eastAsia="es-ES"/>
        </w:rPr>
        <w:t>e</w:t>
      </w:r>
      <w:r w:rsidRPr="00CD568C">
        <w:rPr>
          <w:rFonts w:eastAsia="Times New Roman"/>
          <w:sz w:val="20"/>
          <w:szCs w:val="20"/>
          <w:lang w:val="es-ES" w:eastAsia="es-ES"/>
        </w:rPr>
        <w:t xml:space="preserve"> coloca el eje en sus alojamientos, verificando el asentamiento correcto de los cojinetes.</w:t>
      </w:r>
    </w:p>
    <w:p w:rsidR="00AE6119" w:rsidP="3E999365" w:rsidRDefault="00432423" w14:paraId="4E0F9605" w14:textId="50300A18">
      <w:pPr>
        <w:numPr>
          <w:ilvl w:val="0"/>
          <w:numId w:val="18"/>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Fijación de </w:t>
      </w:r>
      <w:r w:rsidRPr="3E999365" w:rsidR="2056AD2C">
        <w:rPr>
          <w:rFonts w:eastAsia="Times New Roman"/>
          <w:b w:val="1"/>
          <w:bCs w:val="1"/>
          <w:sz w:val="20"/>
          <w:szCs w:val="20"/>
          <w:lang w:val="es-ES" w:eastAsia="es-ES"/>
        </w:rPr>
        <w:t>s</w:t>
      </w:r>
      <w:r w:rsidRPr="3E999365" w:rsidR="39726C0F">
        <w:rPr>
          <w:rFonts w:eastAsia="Times New Roman"/>
          <w:b w:val="1"/>
          <w:bCs w:val="1"/>
          <w:sz w:val="20"/>
          <w:szCs w:val="20"/>
          <w:lang w:val="es-ES" w:eastAsia="es-ES"/>
        </w:rPr>
        <w:t xml:space="preserve">oportes y </w:t>
      </w:r>
      <w:r w:rsidRPr="3E999365" w:rsidR="72A680FD">
        <w:rPr>
          <w:rFonts w:eastAsia="Times New Roman"/>
          <w:b w:val="1"/>
          <w:bCs w:val="1"/>
          <w:sz w:val="20"/>
          <w:szCs w:val="20"/>
          <w:lang w:val="es-ES" w:eastAsia="es-ES"/>
        </w:rPr>
        <w:t>s</w:t>
      </w:r>
      <w:r w:rsidRPr="3E999365" w:rsidR="39726C0F">
        <w:rPr>
          <w:rFonts w:eastAsia="Times New Roman"/>
          <w:b w:val="1"/>
          <w:bCs w:val="1"/>
          <w:sz w:val="20"/>
          <w:szCs w:val="20"/>
          <w:lang w:val="es-ES" w:eastAsia="es-ES"/>
        </w:rPr>
        <w:t xml:space="preserve">istema de </w:t>
      </w:r>
      <w:r w:rsidRPr="3E999365" w:rsidR="4D666E73">
        <w:rPr>
          <w:rFonts w:eastAsia="Times New Roman"/>
          <w:b w:val="1"/>
          <w:bCs w:val="1"/>
          <w:sz w:val="20"/>
          <w:szCs w:val="20"/>
          <w:lang w:val="es-ES" w:eastAsia="es-ES"/>
        </w:rPr>
        <w:t>a</w:t>
      </w:r>
      <w:r w:rsidRPr="3E999365" w:rsidR="39726C0F">
        <w:rPr>
          <w:rFonts w:eastAsia="Times New Roman"/>
          <w:b w:val="1"/>
          <w:bCs w:val="1"/>
          <w:sz w:val="20"/>
          <w:szCs w:val="20"/>
          <w:lang w:val="es-ES" w:eastAsia="es-ES"/>
        </w:rPr>
        <w:t>ccionamiento:</w:t>
      </w:r>
      <w:r w:rsidRPr="3E999365" w:rsidR="39726C0F">
        <w:rPr>
          <w:rFonts w:eastAsia="Times New Roman"/>
          <w:sz w:val="20"/>
          <w:szCs w:val="20"/>
          <w:lang w:val="es-ES" w:eastAsia="es-ES"/>
        </w:rPr>
        <w:t xml:space="preserve"> </w:t>
      </w:r>
      <w:r w:rsidRPr="3E999365" w:rsidR="58FF676D">
        <w:rPr>
          <w:rFonts w:eastAsia="Times New Roman"/>
          <w:sz w:val="20"/>
          <w:szCs w:val="20"/>
          <w:lang w:val="es-ES" w:eastAsia="es-ES"/>
        </w:rPr>
        <w:t>e</w:t>
      </w:r>
      <w:r w:rsidRPr="3E999365" w:rsidR="3334CB43">
        <w:rPr>
          <w:rFonts w:eastAsia="Times New Roman"/>
          <w:sz w:val="20"/>
          <w:szCs w:val="20"/>
          <w:lang w:val="es-ES" w:eastAsia="es-ES"/>
        </w:rPr>
        <w:t>n</w:t>
      </w:r>
      <w:r w:rsidRPr="3E999365" w:rsidR="39726C0F">
        <w:rPr>
          <w:rFonts w:eastAsia="Times New Roman"/>
          <w:sz w:val="20"/>
          <w:szCs w:val="20"/>
          <w:lang w:val="es-ES" w:eastAsia="es-ES"/>
        </w:rPr>
        <w:t xml:space="preserve"> motores OHC, se instalan las tapas de cojinete y se conecta la correa, cadena o engranajes que sincronizan el movimiento.</w:t>
      </w:r>
    </w:p>
    <w:p w:rsidR="426DCA3A" w:rsidP="426DCA3A" w:rsidRDefault="426DCA3A" w14:paraId="0E5F9454" w14:textId="20DD27D5">
      <w:pPr>
        <w:spacing w:beforeAutospacing="1" w:afterAutospacing="1"/>
        <w:jc w:val="both"/>
        <w:rPr>
          <w:rFonts w:eastAsia="Times New Roman"/>
          <w:b/>
          <w:bCs/>
          <w:sz w:val="20"/>
          <w:szCs w:val="20"/>
          <w:lang w:val="es-ES" w:eastAsia="es-ES"/>
        </w:rPr>
      </w:pPr>
    </w:p>
    <w:p w:rsidR="18060694" w:rsidP="426DCA3A" w:rsidRDefault="18060694" w14:paraId="02116569" w14:textId="130A11AA">
      <w:pPr>
        <w:spacing w:beforeAutospacing="1" w:afterAutospacing="1"/>
        <w:jc w:val="both"/>
        <w:rPr>
          <w:rFonts w:eastAsia="Times New Roman"/>
          <w:sz w:val="20"/>
          <w:szCs w:val="20"/>
          <w:lang w:val="es-ES" w:eastAsia="es-ES"/>
        </w:rPr>
      </w:pPr>
      <w:r w:rsidRPr="426DCA3A">
        <w:rPr>
          <w:rFonts w:eastAsia="Times New Roman"/>
          <w:b/>
          <w:bCs/>
          <w:sz w:val="20"/>
          <w:szCs w:val="20"/>
          <w:lang w:val="es-ES" w:eastAsia="es-ES"/>
        </w:rPr>
        <w:t>Figura 14:</w:t>
      </w:r>
      <w:r w:rsidRPr="426DCA3A">
        <w:rPr>
          <w:rFonts w:eastAsia="Times New Roman"/>
          <w:sz w:val="20"/>
          <w:szCs w:val="20"/>
          <w:lang w:val="es-ES" w:eastAsia="es-ES"/>
        </w:rPr>
        <w:t xml:space="preserve"> Alineación de marcas de distribución e instalación del eje de levas</w:t>
      </w:r>
    </w:p>
    <w:p w:rsidR="426DCA3A" w:rsidP="426DCA3A" w:rsidRDefault="426DCA3A" w14:paraId="300B4321" w14:textId="098EDFEB">
      <w:pPr>
        <w:spacing w:beforeAutospacing="1" w:afterAutospacing="1"/>
        <w:jc w:val="both"/>
        <w:rPr>
          <w:rFonts w:eastAsia="Times New Roman"/>
          <w:sz w:val="20"/>
          <w:szCs w:val="20"/>
          <w:lang w:val="es-ES" w:eastAsia="es-ES"/>
        </w:rPr>
      </w:pPr>
    </w:p>
    <w:p w:rsidRPr="00AE6119" w:rsidR="00AE6119" w:rsidP="426DCA3A" w:rsidRDefault="00F42789" w14:paraId="70A207A7" w14:textId="598E35A1">
      <w:pPr>
        <w:spacing w:before="100" w:beforeAutospacing="1" w:after="100" w:afterAutospacing="1"/>
        <w:jc w:val="both"/>
        <w:rPr>
          <w:rFonts w:eastAsia="Times New Roman"/>
          <w:b/>
          <w:bCs/>
          <w:sz w:val="20"/>
          <w:szCs w:val="20"/>
          <w:lang w:val="es-ES" w:eastAsia="es-ES"/>
        </w:rPr>
      </w:pPr>
      <w:r w:rsidRPr="00F42789">
        <w:rPr>
          <w:noProof/>
        </w:rPr>
        <w:drawing>
          <wp:anchor distT="0" distB="0" distL="114300" distR="114300" simplePos="0" relativeHeight="251658251" behindDoc="0" locked="0" layoutInCell="1" allowOverlap="1" wp14:anchorId="62CF8724" wp14:editId="7EE6A2AA">
            <wp:simplePos x="0" y="0"/>
            <wp:positionH relativeFrom="column">
              <wp:posOffset>-138430</wp:posOffset>
            </wp:positionH>
            <wp:positionV relativeFrom="paragraph">
              <wp:posOffset>290830</wp:posOffset>
            </wp:positionV>
            <wp:extent cx="3236611" cy="1820928"/>
            <wp:effectExtent l="0" t="0" r="0" b="8890"/>
            <wp:wrapTopAndBottom/>
            <wp:docPr id="34" name="Imagen 34" descr="Como comprobar el árbol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o comprobar el árbol de lev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6611" cy="18209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B76B32" w:rsidR="426DCA3A" w:rsidP="00B76B32" w:rsidRDefault="00F42789" w14:paraId="7F2993FB" w14:textId="6E23BC03">
      <w:pPr>
        <w:pStyle w:val="Ttulo4"/>
        <w:rPr>
          <w:color w:val="auto"/>
          <w:sz w:val="20"/>
          <w:szCs w:val="20"/>
        </w:rPr>
      </w:pPr>
      <w:r>
        <w:rPr>
          <w:rStyle w:val="Textoennegrita"/>
          <w:color w:val="auto"/>
          <w:sz w:val="20"/>
          <w:szCs w:val="20"/>
        </w:rPr>
        <w:t xml:space="preserve">Fuente. </w:t>
      </w:r>
      <w:r w:rsidRPr="00C06BB1">
        <w:rPr>
          <w:rStyle w:val="Textoennegrita"/>
          <w:b w:val="0"/>
          <w:bCs w:val="0"/>
          <w:color w:val="auto"/>
          <w:sz w:val="20"/>
          <w:szCs w:val="20"/>
        </w:rPr>
        <w:t>Sena, 2025</w:t>
      </w:r>
    </w:p>
    <w:p w:rsidRPr="00AE6119" w:rsidR="00AA7B65" w:rsidP="00AA7B65" w:rsidRDefault="007B3961" w14:paraId="5DFC6CD1" w14:textId="384F8352">
      <w:pPr>
        <w:pStyle w:val="Ttulo4"/>
        <w:jc w:val="both"/>
        <w:rPr>
          <w:rStyle w:val="Textoennegrita"/>
          <w:color w:val="auto"/>
          <w:sz w:val="20"/>
          <w:szCs w:val="20"/>
        </w:rPr>
      </w:pPr>
      <w:r w:rsidRPr="00CD568C">
        <w:rPr>
          <w:rStyle w:val="Textoennegrita"/>
          <w:b w:val="0"/>
          <w:bCs w:val="0"/>
          <w:color w:val="auto"/>
          <w:sz w:val="20"/>
          <w:szCs w:val="20"/>
        </w:rPr>
        <w:t xml:space="preserve"> </w:t>
      </w:r>
      <w:r w:rsidRPr="00AE6119" w:rsidR="00A07F68">
        <w:rPr>
          <w:rStyle w:val="Textoennegrita"/>
          <w:color w:val="auto"/>
          <w:sz w:val="20"/>
          <w:szCs w:val="20"/>
        </w:rPr>
        <w:t>5.3. Ajuste y calibración del eje de levas</w:t>
      </w:r>
    </w:p>
    <w:p w:rsidRPr="00CD568C" w:rsidR="00432423" w:rsidP="00432423" w:rsidRDefault="00432423" w14:paraId="02DDBA85"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Posterior al montaje se realizan ajustes para asegurar un funcionamiento óptimo:</w:t>
      </w:r>
    </w:p>
    <w:p w:rsidR="426DCA3A" w:rsidP="426DCA3A" w:rsidRDefault="426DCA3A" w14:paraId="3ED49A4A" w14:textId="5433CD92">
      <w:pPr>
        <w:spacing w:beforeAutospacing="1" w:afterAutospacing="1"/>
        <w:jc w:val="both"/>
        <w:rPr>
          <w:rFonts w:eastAsia="Times New Roman"/>
          <w:sz w:val="20"/>
          <w:szCs w:val="20"/>
          <w:lang w:val="es-ES" w:eastAsia="es-ES"/>
        </w:rPr>
      </w:pPr>
    </w:p>
    <w:p w:rsidRPr="00CD568C" w:rsidR="00432423" w:rsidP="3E999365" w:rsidRDefault="00432423" w14:paraId="0F492F13" w14:textId="279615DE">
      <w:pPr>
        <w:numPr>
          <w:ilvl w:val="0"/>
          <w:numId w:val="19"/>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Verificación del </w:t>
      </w:r>
      <w:r w:rsidRPr="3E999365" w:rsidR="448835AE">
        <w:rPr>
          <w:rFonts w:eastAsia="Times New Roman"/>
          <w:b w:val="1"/>
          <w:bCs w:val="1"/>
          <w:sz w:val="20"/>
          <w:szCs w:val="20"/>
          <w:lang w:val="es-ES" w:eastAsia="es-ES"/>
        </w:rPr>
        <w:t>j</w:t>
      </w:r>
      <w:r w:rsidRPr="3E999365" w:rsidR="39726C0F">
        <w:rPr>
          <w:rFonts w:eastAsia="Times New Roman"/>
          <w:b w:val="1"/>
          <w:bCs w:val="1"/>
          <w:sz w:val="20"/>
          <w:szCs w:val="20"/>
          <w:lang w:val="es-ES" w:eastAsia="es-ES"/>
        </w:rPr>
        <w:t xml:space="preserve">uego </w:t>
      </w:r>
      <w:r w:rsidRPr="3E999365" w:rsidR="3152E841">
        <w:rPr>
          <w:rFonts w:eastAsia="Times New Roman"/>
          <w:b w:val="1"/>
          <w:bCs w:val="1"/>
          <w:sz w:val="20"/>
          <w:szCs w:val="20"/>
          <w:lang w:val="es-ES" w:eastAsia="es-ES"/>
        </w:rPr>
        <w:t>a</w:t>
      </w:r>
      <w:r w:rsidRPr="3E999365" w:rsidR="39726C0F">
        <w:rPr>
          <w:rFonts w:eastAsia="Times New Roman"/>
          <w:b w:val="1"/>
          <w:bCs w:val="1"/>
          <w:sz w:val="20"/>
          <w:szCs w:val="20"/>
          <w:lang w:val="es-ES" w:eastAsia="es-ES"/>
        </w:rPr>
        <w:t>xial:</w:t>
      </w:r>
      <w:r w:rsidRPr="3E999365" w:rsidR="39726C0F">
        <w:rPr>
          <w:rFonts w:eastAsia="Times New Roman"/>
          <w:sz w:val="20"/>
          <w:szCs w:val="20"/>
          <w:lang w:val="es-ES" w:eastAsia="es-ES"/>
        </w:rPr>
        <w:t xml:space="preserve"> </w:t>
      </w:r>
      <w:r w:rsidRPr="3E999365" w:rsidR="4023E38D">
        <w:rPr>
          <w:rFonts w:eastAsia="Times New Roman"/>
          <w:sz w:val="20"/>
          <w:szCs w:val="20"/>
          <w:lang w:val="es-ES" w:eastAsia="es-ES"/>
        </w:rPr>
        <w:t>c</w:t>
      </w:r>
      <w:r w:rsidRPr="3E999365" w:rsidR="3334CB43">
        <w:rPr>
          <w:rFonts w:eastAsia="Times New Roman"/>
          <w:sz w:val="20"/>
          <w:szCs w:val="20"/>
          <w:lang w:val="es-ES" w:eastAsia="es-ES"/>
        </w:rPr>
        <w:t>on</w:t>
      </w:r>
      <w:r w:rsidRPr="3E999365" w:rsidR="39726C0F">
        <w:rPr>
          <w:rFonts w:eastAsia="Times New Roman"/>
          <w:sz w:val="20"/>
          <w:szCs w:val="20"/>
          <w:lang w:val="es-ES" w:eastAsia="es-ES"/>
        </w:rPr>
        <w:t xml:space="preserve"> un reloj comparador se mide el movimiento longitudinal del eje, asegurando que se encuentre dentro de las tolerancias.</w:t>
      </w:r>
    </w:p>
    <w:p w:rsidRPr="00CD568C" w:rsidR="00432423" w:rsidP="3E999365" w:rsidRDefault="00432423" w14:paraId="059FAC92" w14:textId="143F7489">
      <w:pPr>
        <w:numPr>
          <w:ilvl w:val="0"/>
          <w:numId w:val="19"/>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Ajuste del </w:t>
      </w:r>
      <w:r w:rsidRPr="3E999365" w:rsidR="17CE93B7">
        <w:rPr>
          <w:rFonts w:eastAsia="Times New Roman"/>
          <w:b w:val="1"/>
          <w:bCs w:val="1"/>
          <w:sz w:val="20"/>
          <w:szCs w:val="20"/>
          <w:lang w:val="es-ES" w:eastAsia="es-ES"/>
        </w:rPr>
        <w:t>j</w:t>
      </w:r>
      <w:r w:rsidRPr="3E999365" w:rsidR="39726C0F">
        <w:rPr>
          <w:rFonts w:eastAsia="Times New Roman"/>
          <w:b w:val="1"/>
          <w:bCs w:val="1"/>
          <w:sz w:val="20"/>
          <w:szCs w:val="20"/>
          <w:lang w:val="es-ES" w:eastAsia="es-ES"/>
        </w:rPr>
        <w:t xml:space="preserve">uego de </w:t>
      </w:r>
      <w:r w:rsidRPr="3E999365" w:rsidR="269E8239">
        <w:rPr>
          <w:rFonts w:eastAsia="Times New Roman"/>
          <w:b w:val="1"/>
          <w:bCs w:val="1"/>
          <w:sz w:val="20"/>
          <w:szCs w:val="20"/>
          <w:lang w:val="es-ES" w:eastAsia="es-ES"/>
        </w:rPr>
        <w:t>v</w:t>
      </w:r>
      <w:r w:rsidRPr="3E999365" w:rsidR="39726C0F">
        <w:rPr>
          <w:rFonts w:eastAsia="Times New Roman"/>
          <w:b w:val="1"/>
          <w:bCs w:val="1"/>
          <w:sz w:val="20"/>
          <w:szCs w:val="20"/>
          <w:lang w:val="es-ES" w:eastAsia="es-ES"/>
        </w:rPr>
        <w:t>álvulas:</w:t>
      </w:r>
      <w:r w:rsidRPr="3E999365" w:rsidR="39726C0F">
        <w:rPr>
          <w:rFonts w:eastAsia="Times New Roman"/>
          <w:sz w:val="20"/>
          <w:szCs w:val="20"/>
          <w:lang w:val="es-ES" w:eastAsia="es-ES"/>
        </w:rPr>
        <w:t xml:space="preserve"> </w:t>
      </w:r>
      <w:r w:rsidRPr="3E999365" w:rsidR="650573C9">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regula el espacio entre los seguidores y las válvulas utilizando tornillos de ajuste, calzas o taqués hidráulicos.</w:t>
      </w:r>
    </w:p>
    <w:p w:rsidRPr="00CD568C" w:rsidR="00432423" w:rsidP="3E999365" w:rsidRDefault="00432423" w14:paraId="59AC1E27" w14:textId="2AA1129A">
      <w:pPr>
        <w:numPr>
          <w:ilvl w:val="0"/>
          <w:numId w:val="19"/>
        </w:numPr>
        <w:spacing w:before="100" w:beforeAutospacing="on" w:after="100" w:afterAutospacing="on"/>
        <w:jc w:val="both"/>
        <w:rPr>
          <w:rFonts w:eastAsia="Times New Roman"/>
          <w:sz w:val="20"/>
          <w:szCs w:val="20"/>
          <w:lang w:val="es-ES" w:eastAsia="es-ES"/>
        </w:rPr>
      </w:pPr>
      <w:r w:rsidRPr="3E999365" w:rsidR="39726C0F">
        <w:rPr>
          <w:rFonts w:eastAsia="Times New Roman"/>
          <w:b w:val="1"/>
          <w:bCs w:val="1"/>
          <w:sz w:val="20"/>
          <w:szCs w:val="20"/>
          <w:lang w:val="es-ES" w:eastAsia="es-ES"/>
        </w:rPr>
        <w:t xml:space="preserve">Verificación de la </w:t>
      </w:r>
      <w:r w:rsidRPr="3E999365" w:rsidR="42F20D47">
        <w:rPr>
          <w:rFonts w:eastAsia="Times New Roman"/>
          <w:b w:val="1"/>
          <w:bCs w:val="1"/>
          <w:sz w:val="20"/>
          <w:szCs w:val="20"/>
          <w:lang w:val="es-ES" w:eastAsia="es-ES"/>
        </w:rPr>
        <w:t>s</w:t>
      </w:r>
      <w:r w:rsidRPr="3E999365" w:rsidR="39726C0F">
        <w:rPr>
          <w:rFonts w:eastAsia="Times New Roman"/>
          <w:b w:val="1"/>
          <w:bCs w:val="1"/>
          <w:sz w:val="20"/>
          <w:szCs w:val="20"/>
          <w:lang w:val="es-ES" w:eastAsia="es-ES"/>
        </w:rPr>
        <w:t>incronización:</w:t>
      </w:r>
      <w:r w:rsidRPr="3E999365" w:rsidR="39726C0F">
        <w:rPr>
          <w:rFonts w:eastAsia="Times New Roman"/>
          <w:sz w:val="20"/>
          <w:szCs w:val="20"/>
          <w:lang w:val="es-ES" w:eastAsia="es-ES"/>
        </w:rPr>
        <w:t xml:space="preserve"> </w:t>
      </w:r>
      <w:r w:rsidRPr="3E999365" w:rsidR="405F0578">
        <w:rPr>
          <w:rFonts w:eastAsia="Times New Roman"/>
          <w:sz w:val="20"/>
          <w:szCs w:val="20"/>
          <w:lang w:val="es-ES" w:eastAsia="es-ES"/>
        </w:rPr>
        <w:t>s</w:t>
      </w:r>
      <w:r w:rsidRPr="3E999365" w:rsidR="3334CB43">
        <w:rPr>
          <w:rFonts w:eastAsia="Times New Roman"/>
          <w:sz w:val="20"/>
          <w:szCs w:val="20"/>
          <w:lang w:val="es-ES" w:eastAsia="es-ES"/>
        </w:rPr>
        <w:t>e</w:t>
      </w:r>
      <w:r w:rsidRPr="3E999365" w:rsidR="39726C0F">
        <w:rPr>
          <w:rFonts w:eastAsia="Times New Roman"/>
          <w:sz w:val="20"/>
          <w:szCs w:val="20"/>
          <w:lang w:val="es-ES" w:eastAsia="es-ES"/>
        </w:rPr>
        <w:t xml:space="preserve"> comprueba el ángulo de apertura de las válvulas respecto al cigüeñal, utilizando herramientas de precisión o software especializado.</w:t>
      </w:r>
    </w:p>
    <w:p w:rsidR="3D1A5A1C" w:rsidP="3D1A5A1C" w:rsidRDefault="3D1A5A1C" w14:paraId="24A0BFFE" w14:textId="4178205D">
      <w:pPr>
        <w:spacing w:beforeAutospacing="1" w:afterAutospacing="1"/>
        <w:jc w:val="both"/>
        <w:rPr>
          <w:rFonts w:eastAsia="Times New Roman"/>
          <w:sz w:val="20"/>
          <w:szCs w:val="20"/>
          <w:lang w:val="es-ES" w:eastAsia="es-ES"/>
        </w:rPr>
      </w:pPr>
    </w:p>
    <w:p w:rsidR="3D1A5A1C" w:rsidP="3D1A5A1C" w:rsidRDefault="3D1A5A1C" w14:paraId="2128269F" w14:textId="30073FD5">
      <w:pPr>
        <w:spacing w:beforeAutospacing="1" w:afterAutospacing="1"/>
        <w:jc w:val="both"/>
        <w:rPr>
          <w:rFonts w:eastAsia="Times New Roman"/>
          <w:sz w:val="20"/>
          <w:szCs w:val="20"/>
          <w:lang w:val="es-ES" w:eastAsia="es-ES"/>
        </w:rPr>
      </w:pPr>
    </w:p>
    <w:p w:rsidR="3D1A5A1C" w:rsidP="3D1A5A1C" w:rsidRDefault="3D1A5A1C" w14:paraId="2E3D35B3" w14:textId="01E6AD0D">
      <w:pPr>
        <w:spacing w:beforeAutospacing="1" w:afterAutospacing="1"/>
        <w:jc w:val="both"/>
        <w:rPr>
          <w:rFonts w:eastAsia="Times New Roman"/>
          <w:sz w:val="20"/>
          <w:szCs w:val="20"/>
          <w:lang w:val="es-ES" w:eastAsia="es-ES"/>
        </w:rPr>
      </w:pPr>
    </w:p>
    <w:p w:rsidR="3D1A5A1C" w:rsidP="3D1A5A1C" w:rsidRDefault="3D1A5A1C" w14:paraId="45529D16" w14:textId="2D9273FC">
      <w:pPr>
        <w:spacing w:beforeAutospacing="1" w:afterAutospacing="1"/>
        <w:jc w:val="both"/>
        <w:rPr>
          <w:rFonts w:eastAsia="Times New Roman"/>
          <w:sz w:val="20"/>
          <w:szCs w:val="20"/>
          <w:lang w:val="es-ES" w:eastAsia="es-ES"/>
        </w:rPr>
      </w:pPr>
    </w:p>
    <w:p w:rsidR="3D1A5A1C" w:rsidP="3D1A5A1C" w:rsidRDefault="3D1A5A1C" w14:paraId="40455FD1" w14:textId="06161A5A">
      <w:pPr>
        <w:spacing w:beforeAutospacing="1" w:afterAutospacing="1"/>
        <w:jc w:val="both"/>
        <w:rPr>
          <w:rFonts w:eastAsia="Times New Roman"/>
          <w:sz w:val="20"/>
          <w:szCs w:val="20"/>
          <w:lang w:val="es-ES" w:eastAsia="es-ES"/>
        </w:rPr>
      </w:pPr>
    </w:p>
    <w:p w:rsidRPr="00833A75" w:rsidR="00A07F68" w:rsidP="00AA7B65" w:rsidRDefault="00AA7B65" w14:paraId="3A5CD05E" w14:textId="13C111BE">
      <w:pPr>
        <w:pStyle w:val="Ttulo4"/>
        <w:rPr>
          <w:color w:val="auto"/>
          <w:sz w:val="20"/>
          <w:szCs w:val="20"/>
        </w:rPr>
      </w:pPr>
      <w:r w:rsidRPr="00CD568C">
        <w:rPr>
          <w:rStyle w:val="Textoennegrita"/>
          <w:b w:val="0"/>
          <w:bCs w:val="0"/>
          <w:color w:val="auto"/>
          <w:sz w:val="20"/>
          <w:szCs w:val="20"/>
        </w:rPr>
        <w:t xml:space="preserve"> </w:t>
      </w:r>
      <w:r w:rsidRPr="00833A75" w:rsidR="00A07F68">
        <w:rPr>
          <w:rStyle w:val="Textoennegrita"/>
          <w:color w:val="auto"/>
          <w:sz w:val="20"/>
          <w:szCs w:val="20"/>
        </w:rPr>
        <w:t>5.4. Diagnóstico y corrección de fallas en el eje de levas</w:t>
      </w:r>
    </w:p>
    <w:p w:rsidRPr="00CD568C" w:rsidR="00146503" w:rsidP="00146503" w:rsidRDefault="00146503" w14:paraId="4BA66C9B" w14:textId="77777777">
      <w:pPr>
        <w:spacing w:before="100" w:beforeAutospacing="1" w:after="100" w:afterAutospacing="1"/>
        <w:jc w:val="both"/>
        <w:rPr>
          <w:rFonts w:eastAsia="Times New Roman"/>
          <w:sz w:val="20"/>
          <w:szCs w:val="20"/>
          <w:lang w:val="es-ES" w:eastAsia="es-ES"/>
        </w:rPr>
      </w:pPr>
      <w:r w:rsidRPr="426DCA3A">
        <w:rPr>
          <w:rFonts w:eastAsia="Times New Roman"/>
          <w:sz w:val="20"/>
          <w:szCs w:val="20"/>
          <w:lang w:val="es-ES" w:eastAsia="es-ES"/>
        </w:rPr>
        <w:t>Es fundamental identificar y corregir las fallas que puedan presentarse:</w:t>
      </w:r>
    </w:p>
    <w:p w:rsidR="426DCA3A" w:rsidP="426DCA3A" w:rsidRDefault="426DCA3A" w14:paraId="3FFC3BA8" w14:textId="0566B54F">
      <w:pPr>
        <w:spacing w:beforeAutospacing="1" w:afterAutospacing="1"/>
        <w:jc w:val="both"/>
        <w:rPr>
          <w:rFonts w:eastAsia="Times New Roman"/>
          <w:sz w:val="20"/>
          <w:szCs w:val="20"/>
          <w:lang w:val="es-ES" w:eastAsia="es-ES"/>
        </w:rPr>
      </w:pPr>
    </w:p>
    <w:p w:rsidRPr="00CD568C" w:rsidR="00146503" w:rsidP="3E999365" w:rsidRDefault="00146503" w14:paraId="4AA142A9" w14:textId="0F7CB3AF">
      <w:pPr>
        <w:numPr>
          <w:ilvl w:val="0"/>
          <w:numId w:val="20"/>
        </w:numPr>
        <w:spacing w:before="100" w:beforeAutospacing="on" w:after="100" w:afterAutospacing="on"/>
        <w:jc w:val="both"/>
        <w:rPr>
          <w:rFonts w:eastAsia="Times New Roman"/>
          <w:sz w:val="20"/>
          <w:szCs w:val="20"/>
          <w:lang w:val="es-ES" w:eastAsia="es-ES"/>
        </w:rPr>
      </w:pPr>
      <w:r w:rsidRPr="3E999365" w:rsidR="1EF30031">
        <w:rPr>
          <w:rFonts w:eastAsia="Times New Roman"/>
          <w:b w:val="1"/>
          <w:bCs w:val="1"/>
          <w:sz w:val="20"/>
          <w:szCs w:val="20"/>
          <w:lang w:val="es-ES" w:eastAsia="es-ES"/>
        </w:rPr>
        <w:t xml:space="preserve">Desgaste de </w:t>
      </w:r>
      <w:r w:rsidRPr="3E999365" w:rsidR="53B2114A">
        <w:rPr>
          <w:rFonts w:eastAsia="Times New Roman"/>
          <w:b w:val="1"/>
          <w:bCs w:val="1"/>
          <w:sz w:val="20"/>
          <w:szCs w:val="20"/>
          <w:lang w:val="es-ES" w:eastAsia="es-ES"/>
        </w:rPr>
        <w:t>l</w:t>
      </w:r>
      <w:r w:rsidRPr="3E999365" w:rsidR="1EF30031">
        <w:rPr>
          <w:rFonts w:eastAsia="Times New Roman"/>
          <w:b w:val="1"/>
          <w:bCs w:val="1"/>
          <w:sz w:val="20"/>
          <w:szCs w:val="20"/>
          <w:lang w:val="es-ES" w:eastAsia="es-ES"/>
        </w:rPr>
        <w:t>óbulos:</w:t>
      </w:r>
      <w:r w:rsidRPr="3E999365" w:rsidR="1EF30031">
        <w:rPr>
          <w:rFonts w:eastAsia="Times New Roman"/>
          <w:sz w:val="20"/>
          <w:szCs w:val="20"/>
          <w:lang w:val="es-ES" w:eastAsia="es-ES"/>
        </w:rPr>
        <w:t xml:space="preserve"> </w:t>
      </w:r>
      <w:r w:rsidRPr="3E999365" w:rsidR="0E98A72C">
        <w:rPr>
          <w:rFonts w:eastAsia="Times New Roman"/>
          <w:sz w:val="20"/>
          <w:szCs w:val="20"/>
          <w:lang w:val="es-ES" w:eastAsia="es-ES"/>
        </w:rPr>
        <w:t>s</w:t>
      </w:r>
      <w:r w:rsidRPr="3E999365" w:rsidR="2959C495">
        <w:rPr>
          <w:rFonts w:eastAsia="Times New Roman"/>
          <w:sz w:val="20"/>
          <w:szCs w:val="20"/>
          <w:lang w:val="es-ES" w:eastAsia="es-ES"/>
        </w:rPr>
        <w:t>e</w:t>
      </w:r>
      <w:r w:rsidRPr="3E999365" w:rsidR="1EF30031">
        <w:rPr>
          <w:rFonts w:eastAsia="Times New Roman"/>
          <w:sz w:val="20"/>
          <w:szCs w:val="20"/>
          <w:lang w:val="es-ES" w:eastAsia="es-ES"/>
        </w:rPr>
        <w:t xml:space="preserve"> detecta mediante inspección visual o medición; un desgaste excesivo puede requerir rectificación o reemplazo.</w:t>
      </w:r>
    </w:p>
    <w:p w:rsidRPr="00CD568C" w:rsidR="00146503" w:rsidP="3E999365" w:rsidRDefault="00146503" w14:paraId="27872AC2" w14:textId="252425E9">
      <w:pPr>
        <w:numPr>
          <w:ilvl w:val="0"/>
          <w:numId w:val="20"/>
        </w:numPr>
        <w:spacing w:before="100" w:beforeAutospacing="on" w:after="100" w:afterAutospacing="on"/>
        <w:jc w:val="both"/>
        <w:rPr>
          <w:rFonts w:eastAsia="Times New Roman"/>
          <w:sz w:val="20"/>
          <w:szCs w:val="20"/>
          <w:lang w:val="es-ES" w:eastAsia="es-ES"/>
        </w:rPr>
      </w:pPr>
      <w:r w:rsidRPr="3E999365" w:rsidR="1EF30031">
        <w:rPr>
          <w:rFonts w:eastAsia="Times New Roman"/>
          <w:b w:val="1"/>
          <w:bCs w:val="1"/>
          <w:sz w:val="20"/>
          <w:szCs w:val="20"/>
          <w:lang w:val="es-ES" w:eastAsia="es-ES"/>
        </w:rPr>
        <w:t xml:space="preserve">Desgaste de </w:t>
      </w:r>
      <w:r w:rsidRPr="3E999365" w:rsidR="161F212E">
        <w:rPr>
          <w:rFonts w:eastAsia="Times New Roman"/>
          <w:b w:val="1"/>
          <w:bCs w:val="1"/>
          <w:sz w:val="20"/>
          <w:szCs w:val="20"/>
          <w:lang w:val="es-ES" w:eastAsia="es-ES"/>
        </w:rPr>
        <w:t>c</w:t>
      </w:r>
      <w:r w:rsidRPr="3E999365" w:rsidR="1EF30031">
        <w:rPr>
          <w:rFonts w:eastAsia="Times New Roman"/>
          <w:b w:val="1"/>
          <w:bCs w:val="1"/>
          <w:sz w:val="20"/>
          <w:szCs w:val="20"/>
          <w:lang w:val="es-ES" w:eastAsia="es-ES"/>
        </w:rPr>
        <w:t>ojinetes:</w:t>
      </w:r>
      <w:r w:rsidRPr="3E999365" w:rsidR="1EF30031">
        <w:rPr>
          <w:rFonts w:eastAsia="Times New Roman"/>
          <w:sz w:val="20"/>
          <w:szCs w:val="20"/>
          <w:lang w:val="es-ES" w:eastAsia="es-ES"/>
        </w:rPr>
        <w:t xml:space="preserve"> </w:t>
      </w:r>
      <w:r w:rsidRPr="3E999365" w:rsidR="48F24B5A">
        <w:rPr>
          <w:rFonts w:eastAsia="Times New Roman"/>
          <w:sz w:val="20"/>
          <w:szCs w:val="20"/>
          <w:lang w:val="es-ES" w:eastAsia="es-ES"/>
        </w:rPr>
        <w:t>u</w:t>
      </w:r>
      <w:r w:rsidRPr="3E999365" w:rsidR="2959C495">
        <w:rPr>
          <w:rFonts w:eastAsia="Times New Roman"/>
          <w:sz w:val="20"/>
          <w:szCs w:val="20"/>
          <w:lang w:val="es-ES" w:eastAsia="es-ES"/>
        </w:rPr>
        <w:t>n</w:t>
      </w:r>
      <w:r w:rsidRPr="3E999365" w:rsidR="1EF30031">
        <w:rPr>
          <w:rFonts w:eastAsia="Times New Roman"/>
          <w:sz w:val="20"/>
          <w:szCs w:val="20"/>
          <w:lang w:val="es-ES" w:eastAsia="es-ES"/>
        </w:rPr>
        <w:t xml:space="preserve"> juego excesivo en los cojinetes se asocia a ruidos y a una lubricación deficiente, por lo que su reemplazo es necesario.</w:t>
      </w:r>
    </w:p>
    <w:p w:rsidRPr="00CD568C" w:rsidR="00146503" w:rsidP="3E999365" w:rsidRDefault="00146503" w14:paraId="07801465" w14:textId="67DF94F5">
      <w:pPr>
        <w:numPr>
          <w:ilvl w:val="0"/>
          <w:numId w:val="20"/>
        </w:numPr>
        <w:spacing w:before="100" w:beforeAutospacing="on" w:after="100" w:afterAutospacing="on"/>
        <w:jc w:val="both"/>
        <w:rPr>
          <w:rFonts w:eastAsia="Times New Roman"/>
          <w:sz w:val="20"/>
          <w:szCs w:val="20"/>
          <w:lang w:val="es-ES" w:eastAsia="es-ES"/>
        </w:rPr>
      </w:pPr>
      <w:r w:rsidRPr="3E999365" w:rsidR="1EF30031">
        <w:rPr>
          <w:rFonts w:eastAsia="Times New Roman"/>
          <w:b w:val="1"/>
          <w:bCs w:val="1"/>
          <w:sz w:val="20"/>
          <w:szCs w:val="20"/>
          <w:lang w:val="es-ES" w:eastAsia="es-ES"/>
        </w:rPr>
        <w:t xml:space="preserve">Ruidos </w:t>
      </w:r>
      <w:r w:rsidRPr="3E999365" w:rsidR="39B1A75F">
        <w:rPr>
          <w:rFonts w:eastAsia="Times New Roman"/>
          <w:b w:val="1"/>
          <w:bCs w:val="1"/>
          <w:sz w:val="20"/>
          <w:szCs w:val="20"/>
          <w:lang w:val="es-ES" w:eastAsia="es-ES"/>
        </w:rPr>
        <w:t>a</w:t>
      </w:r>
      <w:r w:rsidRPr="3E999365" w:rsidR="1EF30031">
        <w:rPr>
          <w:rFonts w:eastAsia="Times New Roman"/>
          <w:b w:val="1"/>
          <w:bCs w:val="1"/>
          <w:sz w:val="20"/>
          <w:szCs w:val="20"/>
          <w:lang w:val="es-ES" w:eastAsia="es-ES"/>
        </w:rPr>
        <w:t>normales:</w:t>
      </w:r>
      <w:r w:rsidRPr="3E999365" w:rsidR="1EF30031">
        <w:rPr>
          <w:rFonts w:eastAsia="Times New Roman"/>
          <w:sz w:val="20"/>
          <w:szCs w:val="20"/>
          <w:lang w:val="es-ES" w:eastAsia="es-ES"/>
        </w:rPr>
        <w:t xml:space="preserve"> </w:t>
      </w:r>
      <w:r w:rsidRPr="3E999365" w:rsidR="7261EF90">
        <w:rPr>
          <w:rFonts w:eastAsia="Times New Roman"/>
          <w:sz w:val="20"/>
          <w:szCs w:val="20"/>
          <w:lang w:val="es-ES" w:eastAsia="es-ES"/>
        </w:rPr>
        <w:t>s</w:t>
      </w:r>
      <w:r w:rsidRPr="3E999365" w:rsidR="2959C495">
        <w:rPr>
          <w:rFonts w:eastAsia="Times New Roman"/>
          <w:sz w:val="20"/>
          <w:szCs w:val="20"/>
          <w:lang w:val="es-ES" w:eastAsia="es-ES"/>
        </w:rPr>
        <w:t>on</w:t>
      </w:r>
      <w:r w:rsidRPr="3E999365" w:rsidR="1EF30031">
        <w:rPr>
          <w:rFonts w:eastAsia="Times New Roman"/>
          <w:sz w:val="20"/>
          <w:szCs w:val="20"/>
          <w:lang w:val="es-ES" w:eastAsia="es-ES"/>
        </w:rPr>
        <w:t xml:space="preserve"> indicativos de problemas en el sistema de distribución, como tensión incorrecta o desgaste en los componentes.</w:t>
      </w:r>
    </w:p>
    <w:p w:rsidRPr="00CD568C" w:rsidR="00146503" w:rsidP="3E999365" w:rsidRDefault="00146503" w14:paraId="579B17D8" w14:textId="33114FA0">
      <w:pPr>
        <w:numPr>
          <w:ilvl w:val="0"/>
          <w:numId w:val="20"/>
        </w:numPr>
        <w:spacing w:before="100" w:beforeAutospacing="on" w:after="100" w:afterAutospacing="on"/>
        <w:jc w:val="both"/>
        <w:rPr>
          <w:rFonts w:eastAsia="Times New Roman"/>
          <w:sz w:val="20"/>
          <w:szCs w:val="20"/>
          <w:lang w:val="es-ES" w:eastAsia="es-ES"/>
        </w:rPr>
      </w:pPr>
      <w:r w:rsidRPr="3E999365" w:rsidR="1EF30031">
        <w:rPr>
          <w:rFonts w:eastAsia="Times New Roman"/>
          <w:b w:val="1"/>
          <w:bCs w:val="1"/>
          <w:sz w:val="20"/>
          <w:szCs w:val="20"/>
          <w:lang w:val="es-ES" w:eastAsia="es-ES"/>
        </w:rPr>
        <w:t xml:space="preserve">Rotura del </w:t>
      </w:r>
      <w:r w:rsidRPr="3E999365" w:rsidR="5BCB704F">
        <w:rPr>
          <w:rFonts w:eastAsia="Times New Roman"/>
          <w:b w:val="1"/>
          <w:bCs w:val="1"/>
          <w:sz w:val="20"/>
          <w:szCs w:val="20"/>
          <w:lang w:val="es-ES" w:eastAsia="es-ES"/>
        </w:rPr>
        <w:t>e</w:t>
      </w:r>
      <w:r w:rsidRPr="3E999365" w:rsidR="1EF30031">
        <w:rPr>
          <w:rFonts w:eastAsia="Times New Roman"/>
          <w:b w:val="1"/>
          <w:bCs w:val="1"/>
          <w:sz w:val="20"/>
          <w:szCs w:val="20"/>
          <w:lang w:val="es-ES" w:eastAsia="es-ES"/>
        </w:rPr>
        <w:t>je:</w:t>
      </w:r>
      <w:r w:rsidRPr="3E999365" w:rsidR="1EF30031">
        <w:rPr>
          <w:rFonts w:eastAsia="Times New Roman"/>
          <w:sz w:val="20"/>
          <w:szCs w:val="20"/>
          <w:lang w:val="es-ES" w:eastAsia="es-ES"/>
        </w:rPr>
        <w:t xml:space="preserve"> </w:t>
      </w:r>
      <w:r w:rsidRPr="3E999365" w:rsidR="7C351D05">
        <w:rPr>
          <w:rFonts w:eastAsia="Times New Roman"/>
          <w:sz w:val="20"/>
          <w:szCs w:val="20"/>
          <w:lang w:val="es-ES" w:eastAsia="es-ES"/>
        </w:rPr>
        <w:t>a</w:t>
      </w:r>
      <w:r w:rsidRPr="3E999365" w:rsidR="2959C495">
        <w:rPr>
          <w:rFonts w:eastAsia="Times New Roman"/>
          <w:sz w:val="20"/>
          <w:szCs w:val="20"/>
          <w:lang w:val="es-ES" w:eastAsia="es-ES"/>
        </w:rPr>
        <w:t>unque</w:t>
      </w:r>
      <w:r w:rsidRPr="3E999365" w:rsidR="1EF30031">
        <w:rPr>
          <w:rFonts w:eastAsia="Times New Roman"/>
          <w:sz w:val="20"/>
          <w:szCs w:val="20"/>
          <w:lang w:val="es-ES" w:eastAsia="es-ES"/>
        </w:rPr>
        <w:t xml:space="preserve"> poco frecuente, la ruptura se manifiesta con fallos súbitos en la sincronización y ruidos metálicos intensos, lo que obliga al reemplazo del componente.</w:t>
      </w:r>
    </w:p>
    <w:p w:rsidRPr="00CD568C" w:rsidR="00A07F68" w:rsidP="00A07F68" w:rsidRDefault="00A07F68" w14:paraId="3FA1E625" w14:textId="0202D274">
      <w:pPr>
        <w:rPr>
          <w:sz w:val="20"/>
          <w:szCs w:val="20"/>
          <w:lang w:val="es-ES"/>
        </w:rPr>
      </w:pPr>
    </w:p>
    <w:p w:rsidRPr="00CD568C" w:rsidR="0059034F" w:rsidP="002846D8" w:rsidRDefault="0059034F" w14:paraId="4A2A3945" w14:textId="5505C1A7">
      <w:pPr>
        <w:ind w:left="426"/>
        <w:jc w:val="both"/>
        <w:rPr>
          <w:color w:val="595959" w:themeColor="text1" w:themeTint="A6"/>
          <w:sz w:val="20"/>
          <w:szCs w:val="20"/>
        </w:rPr>
      </w:pPr>
    </w:p>
    <w:p w:rsidRPr="00CD568C" w:rsidR="0059034F" w:rsidP="3D1A5A1C" w:rsidRDefault="00D55C84" w14:paraId="50E3FBA2" w14:textId="77777777">
      <w:pPr>
        <w:numPr>
          <w:ilvl w:val="0"/>
          <w:numId w:val="1"/>
        </w:numPr>
        <w:pBdr>
          <w:top w:val="nil"/>
          <w:left w:val="nil"/>
          <w:bottom w:val="nil"/>
          <w:right w:val="nil"/>
          <w:between w:val="nil"/>
        </w:pBdr>
        <w:ind w:left="284" w:hanging="284"/>
        <w:jc w:val="both"/>
        <w:rPr>
          <w:b/>
          <w:sz w:val="20"/>
          <w:szCs w:val="20"/>
        </w:rPr>
      </w:pPr>
      <w:r w:rsidRPr="00CD568C">
        <w:rPr>
          <w:b/>
          <w:sz w:val="20"/>
          <w:szCs w:val="20"/>
        </w:rPr>
        <w:t xml:space="preserve">SÍNTESIS </w:t>
      </w:r>
    </w:p>
    <w:p w:rsidRPr="00CD568C" w:rsidR="0059034F" w:rsidRDefault="0059034F" w14:paraId="55396173" w14:textId="77777777">
      <w:pPr>
        <w:rPr>
          <w:sz w:val="20"/>
          <w:szCs w:val="20"/>
        </w:rPr>
      </w:pPr>
    </w:p>
    <w:p w:rsidRPr="00CD568C" w:rsidR="00455C85" w:rsidP="00455C85" w:rsidRDefault="00455C85" w14:paraId="1E0E0C6D" w14:textId="6A364FAB">
      <w:pPr>
        <w:jc w:val="both"/>
        <w:rPr>
          <w:rFonts w:eastAsia="Times New Roman"/>
          <w:sz w:val="20"/>
          <w:szCs w:val="20"/>
          <w:lang w:eastAsia="es-ES"/>
        </w:rPr>
      </w:pPr>
      <w:r w:rsidRPr="45B86FCE">
        <w:rPr>
          <w:rFonts w:eastAsia="Times New Roman"/>
          <w:sz w:val="20"/>
          <w:szCs w:val="20"/>
          <w:lang w:val="es-ES" w:eastAsia="es-ES"/>
        </w:rPr>
        <w:t xml:space="preserve">A </w:t>
      </w:r>
      <w:r w:rsidRPr="45B86FCE" w:rsidR="4505E834">
        <w:rPr>
          <w:rFonts w:eastAsia="Times New Roman"/>
          <w:sz w:val="20"/>
          <w:szCs w:val="20"/>
          <w:lang w:val="es-ES" w:eastAsia="es-ES"/>
        </w:rPr>
        <w:t>continuación,</w:t>
      </w:r>
      <w:r w:rsidRPr="45B86FCE">
        <w:rPr>
          <w:rFonts w:eastAsia="Times New Roman"/>
          <w:sz w:val="20"/>
          <w:szCs w:val="20"/>
          <w:lang w:val="es-ES" w:eastAsia="es-ES"/>
        </w:rPr>
        <w:t xml:space="preserve"> se presenta una visión general del componente formativo “Funcionamiento del bloque motor: cilindros y alojamientos de pistones". En este módulo se ofrece un análisis profundo de la estructura y funcionamiento del motor, abarcando desde la definición y función del bloque de cilindros y la selección de materiales, hasta el diagnóstico de fallas comunes. Se examinan detalladamente las camisas de cilindro, tanto </w:t>
      </w:r>
      <w:r w:rsidRPr="45B86FCE">
        <w:rPr>
          <w:rFonts w:eastAsia="Times New Roman"/>
          <w:sz w:val="20"/>
          <w:szCs w:val="20"/>
          <w:lang w:val="es-ES" w:eastAsia="es-ES"/>
        </w:rPr>
        <w:t xml:space="preserve">secas como húmedas, destacando sus características, aplicaciones y métodos de mantenimiento. Además, se exploran los procesos de rectificación, que incluyen el desmontaje, la medición del desgaste y las técnicas de mecanizado y bruñido, fundamentales para restaurar la geometría original del cilindro y optimizar la lubricación. El componente también aborda el armado de pistones, describiendo la correcta instalación, ajuste y verificación del ensamblaje, así como el montaje y calibración del eje de levas, pieza clave en la sincronización de la apertura y cierre de las válvulas. Este análisis integral, que combina fundamentos teóricos y procedimientos prácticos, está orientado a garantizar el rendimiento, la durabilidad y la eficiencia del motor, promoviendo el mantenimiento preventivo y la corrección oportuna de </w:t>
      </w:r>
      <w:commentRangeStart w:id="14"/>
      <w:r w:rsidRPr="45B86FCE">
        <w:rPr>
          <w:rFonts w:eastAsia="Times New Roman"/>
          <w:sz w:val="20"/>
          <w:szCs w:val="20"/>
          <w:lang w:val="es-ES" w:eastAsia="es-ES"/>
        </w:rPr>
        <w:t>fallas</w:t>
      </w:r>
      <w:r w:rsidRPr="45B86FCE" w:rsidR="0983751D">
        <w:rPr>
          <w:rFonts w:eastAsia="Times New Roman"/>
          <w:sz w:val="20"/>
          <w:szCs w:val="20"/>
          <w:lang w:val="es-ES" w:eastAsia="es-ES"/>
        </w:rPr>
        <w:t>.</w:t>
      </w:r>
      <w:commentRangeEnd w:id="14"/>
      <w:r>
        <w:commentReference w:id="14"/>
      </w:r>
    </w:p>
    <w:p w:rsidRPr="00CD568C" w:rsidR="00455C85" w:rsidP="00455C85" w:rsidRDefault="00455C85" w14:paraId="223A1051" w14:textId="12BAAABA">
      <w:pPr>
        <w:jc w:val="both"/>
        <w:rPr>
          <w:rFonts w:eastAsia="Times New Roman"/>
          <w:sz w:val="20"/>
          <w:szCs w:val="20"/>
          <w:lang w:val="es-ES" w:eastAsia="es-ES"/>
        </w:rPr>
      </w:pPr>
    </w:p>
    <w:p w:rsidR="3D1A5A1C" w:rsidP="3D1A5A1C" w:rsidRDefault="3D1A5A1C" w14:paraId="3EE3CCE0" w14:textId="1E9661A5">
      <w:pPr>
        <w:jc w:val="both"/>
        <w:rPr>
          <w:rFonts w:eastAsia="Times New Roman"/>
          <w:sz w:val="20"/>
          <w:szCs w:val="20"/>
          <w:lang w:val="es-ES" w:eastAsia="es-ES"/>
        </w:rPr>
      </w:pPr>
    </w:p>
    <w:p w:rsidR="3D1A5A1C" w:rsidP="3D1A5A1C" w:rsidRDefault="3D1A5A1C" w14:paraId="7EB58B52" w14:textId="3D6954D8">
      <w:pPr>
        <w:jc w:val="both"/>
        <w:rPr>
          <w:rFonts w:eastAsia="Times New Roman"/>
          <w:sz w:val="20"/>
          <w:szCs w:val="20"/>
          <w:lang w:val="es-ES" w:eastAsia="es-ES"/>
        </w:rPr>
      </w:pPr>
    </w:p>
    <w:p w:rsidR="3D1A5A1C" w:rsidP="3D1A5A1C" w:rsidRDefault="3D1A5A1C" w14:paraId="4379D138" w14:textId="0423ABE8">
      <w:pPr>
        <w:jc w:val="both"/>
        <w:rPr>
          <w:rFonts w:eastAsia="Times New Roman"/>
          <w:sz w:val="20"/>
          <w:szCs w:val="20"/>
          <w:lang w:val="es-ES" w:eastAsia="es-ES"/>
        </w:rPr>
      </w:pPr>
    </w:p>
    <w:p w:rsidR="3D1A5A1C" w:rsidP="3D1A5A1C" w:rsidRDefault="3D1A5A1C" w14:paraId="5EC3777A" w14:textId="69100621">
      <w:pPr>
        <w:jc w:val="both"/>
        <w:rPr>
          <w:rFonts w:eastAsia="Times New Roman"/>
          <w:sz w:val="20"/>
          <w:szCs w:val="20"/>
          <w:lang w:val="es-ES" w:eastAsia="es-ES"/>
        </w:rPr>
      </w:pPr>
    </w:p>
    <w:p w:rsidR="3D1A5A1C" w:rsidP="3D1A5A1C" w:rsidRDefault="3D1A5A1C" w14:paraId="1D496DEA" w14:textId="5E8C7A72">
      <w:pPr>
        <w:jc w:val="both"/>
        <w:rPr>
          <w:rFonts w:eastAsia="Times New Roman"/>
          <w:sz w:val="20"/>
          <w:szCs w:val="20"/>
          <w:lang w:val="es-ES" w:eastAsia="es-ES"/>
        </w:rPr>
      </w:pPr>
    </w:p>
    <w:p w:rsidR="3D1A5A1C" w:rsidP="3D1A5A1C" w:rsidRDefault="3D1A5A1C" w14:paraId="7D557588" w14:textId="68D09465">
      <w:pPr>
        <w:jc w:val="both"/>
        <w:rPr>
          <w:rFonts w:eastAsia="Times New Roman"/>
          <w:sz w:val="20"/>
          <w:szCs w:val="20"/>
          <w:lang w:val="es-ES" w:eastAsia="es-ES"/>
        </w:rPr>
      </w:pPr>
    </w:p>
    <w:p w:rsidR="3D1A5A1C" w:rsidP="3D1A5A1C" w:rsidRDefault="3D1A5A1C" w14:paraId="3D6E5074" w14:textId="42F82AAD">
      <w:pPr>
        <w:jc w:val="both"/>
        <w:rPr>
          <w:rFonts w:eastAsia="Times New Roman"/>
          <w:sz w:val="20"/>
          <w:szCs w:val="20"/>
          <w:lang w:val="es-ES" w:eastAsia="es-ES"/>
        </w:rPr>
      </w:pPr>
    </w:p>
    <w:p w:rsidR="3D1A5A1C" w:rsidP="3D1A5A1C" w:rsidRDefault="3D1A5A1C" w14:paraId="22E1888B" w14:textId="7794E3F2">
      <w:pPr>
        <w:jc w:val="both"/>
        <w:rPr>
          <w:rFonts w:eastAsia="Times New Roman"/>
          <w:sz w:val="20"/>
          <w:szCs w:val="20"/>
          <w:lang w:val="es-ES" w:eastAsia="es-ES"/>
        </w:rPr>
      </w:pPr>
    </w:p>
    <w:p w:rsidR="3D1A5A1C" w:rsidP="3D1A5A1C" w:rsidRDefault="3D1A5A1C" w14:paraId="1137682E" w14:textId="17852B00">
      <w:pPr>
        <w:jc w:val="both"/>
        <w:rPr>
          <w:rFonts w:eastAsia="Times New Roman"/>
          <w:sz w:val="20"/>
          <w:szCs w:val="20"/>
          <w:lang w:val="es-ES" w:eastAsia="es-ES"/>
        </w:rPr>
      </w:pPr>
    </w:p>
    <w:p w:rsidR="3D1A5A1C" w:rsidP="3D1A5A1C" w:rsidRDefault="3D1A5A1C" w14:paraId="1D39D5FC" w14:textId="35E980DF">
      <w:pPr>
        <w:jc w:val="both"/>
        <w:rPr>
          <w:rFonts w:eastAsia="Times New Roman"/>
          <w:sz w:val="20"/>
          <w:szCs w:val="20"/>
          <w:lang w:val="es-ES" w:eastAsia="es-ES"/>
        </w:rPr>
      </w:pPr>
    </w:p>
    <w:p w:rsidR="3D1A5A1C" w:rsidP="3D1A5A1C" w:rsidRDefault="3D1A5A1C" w14:paraId="2A360133" w14:textId="3A356627">
      <w:pPr>
        <w:jc w:val="both"/>
        <w:rPr>
          <w:rFonts w:eastAsia="Times New Roman"/>
          <w:sz w:val="20"/>
          <w:szCs w:val="20"/>
          <w:lang w:val="es-ES" w:eastAsia="es-ES"/>
        </w:rPr>
      </w:pPr>
    </w:p>
    <w:p w:rsidR="3D1A5A1C" w:rsidP="3D1A5A1C" w:rsidRDefault="3D1A5A1C" w14:paraId="671DAD00" w14:textId="40080DED">
      <w:pPr>
        <w:jc w:val="both"/>
        <w:rPr>
          <w:rFonts w:eastAsia="Times New Roman"/>
          <w:sz w:val="20"/>
          <w:szCs w:val="20"/>
          <w:lang w:val="es-ES" w:eastAsia="es-ES"/>
        </w:rPr>
      </w:pPr>
    </w:p>
    <w:p w:rsidR="3D1A5A1C" w:rsidP="3D1A5A1C" w:rsidRDefault="3D1A5A1C" w14:paraId="71DAB54C" w14:textId="2CC93085">
      <w:pPr>
        <w:jc w:val="both"/>
        <w:rPr>
          <w:rFonts w:eastAsia="Times New Roman"/>
          <w:sz w:val="20"/>
          <w:szCs w:val="20"/>
          <w:lang w:val="es-ES" w:eastAsia="es-ES"/>
        </w:rPr>
      </w:pPr>
    </w:p>
    <w:p w:rsidR="3D1A5A1C" w:rsidP="3D1A5A1C" w:rsidRDefault="3D1A5A1C" w14:paraId="38540C38" w14:textId="1E4A3C89">
      <w:pPr>
        <w:jc w:val="both"/>
        <w:rPr>
          <w:rFonts w:eastAsia="Times New Roman"/>
          <w:sz w:val="20"/>
          <w:szCs w:val="20"/>
          <w:lang w:val="es-ES" w:eastAsia="es-ES"/>
        </w:rPr>
      </w:pPr>
    </w:p>
    <w:p w:rsidR="3D1A5A1C" w:rsidP="3D1A5A1C" w:rsidRDefault="3D1A5A1C" w14:paraId="63DB3DB0" w14:textId="5212A719">
      <w:pPr>
        <w:jc w:val="both"/>
        <w:rPr>
          <w:rFonts w:eastAsia="Times New Roman"/>
          <w:sz w:val="20"/>
          <w:szCs w:val="20"/>
          <w:lang w:val="es-ES" w:eastAsia="es-ES"/>
        </w:rPr>
      </w:pPr>
    </w:p>
    <w:p w:rsidR="3D1A5A1C" w:rsidP="3D1A5A1C" w:rsidRDefault="3D1A5A1C" w14:paraId="1CA0933C" w14:textId="04CF4EC7">
      <w:pPr>
        <w:jc w:val="both"/>
        <w:rPr>
          <w:rFonts w:eastAsia="Times New Roman"/>
          <w:sz w:val="20"/>
          <w:szCs w:val="20"/>
          <w:lang w:val="es-ES" w:eastAsia="es-ES"/>
        </w:rPr>
      </w:pPr>
    </w:p>
    <w:p w:rsidR="3D1A5A1C" w:rsidP="3D1A5A1C" w:rsidRDefault="3D1A5A1C" w14:paraId="4DCEBA68" w14:textId="747047D9">
      <w:pPr>
        <w:jc w:val="both"/>
        <w:rPr>
          <w:rFonts w:eastAsia="Times New Roman"/>
          <w:sz w:val="20"/>
          <w:szCs w:val="20"/>
          <w:lang w:val="es-ES" w:eastAsia="es-ES"/>
        </w:rPr>
      </w:pPr>
    </w:p>
    <w:p w:rsidR="3D1A5A1C" w:rsidP="3D1A5A1C" w:rsidRDefault="3D1A5A1C" w14:paraId="2C326BD7" w14:textId="6D59AD85">
      <w:pPr>
        <w:jc w:val="both"/>
        <w:rPr>
          <w:rFonts w:eastAsia="Times New Roman"/>
          <w:sz w:val="20"/>
          <w:szCs w:val="20"/>
          <w:lang w:val="es-ES" w:eastAsia="es-ES"/>
        </w:rPr>
      </w:pPr>
    </w:p>
    <w:p w:rsidR="3D1A5A1C" w:rsidP="3D1A5A1C" w:rsidRDefault="3D1A5A1C" w14:paraId="10ABE1A2" w14:textId="65CD3C8C">
      <w:pPr>
        <w:jc w:val="both"/>
        <w:rPr>
          <w:rFonts w:eastAsia="Times New Roman"/>
          <w:sz w:val="20"/>
          <w:szCs w:val="20"/>
          <w:lang w:val="es-ES" w:eastAsia="es-ES"/>
        </w:rPr>
      </w:pPr>
    </w:p>
    <w:p w:rsidR="3D1A5A1C" w:rsidP="3D1A5A1C" w:rsidRDefault="3D1A5A1C" w14:paraId="22811AC0" w14:textId="56F5DD7F">
      <w:pPr>
        <w:jc w:val="both"/>
        <w:rPr>
          <w:rFonts w:eastAsia="Times New Roman"/>
          <w:sz w:val="20"/>
          <w:szCs w:val="20"/>
          <w:lang w:val="es-ES" w:eastAsia="es-ES"/>
        </w:rPr>
      </w:pPr>
    </w:p>
    <w:p w:rsidR="6663149A" w:rsidP="3D1A5A1C" w:rsidRDefault="424456FB" w14:paraId="277F5EEA" w14:textId="5E825BB6" w14:noSpellErr="1">
      <w:pPr>
        <w:jc w:val="both"/>
      </w:pPr>
      <w:commentRangeStart w:id="1633102428"/>
      <w:r w:rsidR="2ECAB531">
        <w:drawing>
          <wp:inline wp14:editId="1AC8E893" wp14:anchorId="0FCF8E7D">
            <wp:extent cx="6781800" cy="3027920"/>
            <wp:effectExtent l="0" t="0" r="0" b="0"/>
            <wp:docPr id="235685490" name="Imagen 235685490" title=""/>
            <wp:cNvGraphicFramePr>
              <a:graphicFrameLocks noChangeAspect="1"/>
            </wp:cNvGraphicFramePr>
            <a:graphic>
              <a:graphicData uri="http://schemas.openxmlformats.org/drawingml/2006/picture">
                <pic:pic>
                  <pic:nvPicPr>
                    <pic:cNvPr id="0" name="Imagen 235685490"/>
                    <pic:cNvPicPr/>
                  </pic:nvPicPr>
                  <pic:blipFill>
                    <a:blip r:embed="R81515651880441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81800" cy="3027920"/>
                    </a:xfrm>
                    <a:prstGeom prst="rect">
                      <a:avLst/>
                    </a:prstGeom>
                  </pic:spPr>
                </pic:pic>
              </a:graphicData>
            </a:graphic>
          </wp:inline>
        </w:drawing>
      </w:r>
      <w:commentRangeEnd w:id="1633102428"/>
      <w:r>
        <w:rPr>
          <w:rStyle w:val="CommentReference"/>
        </w:rPr>
        <w:commentReference w:id="1633102428"/>
      </w:r>
    </w:p>
    <w:p w:rsidR="426DCA3A" w:rsidP="1DB5DA30" w:rsidRDefault="396AA6FB" w14:paraId="038FF208" w14:textId="3B8C882E">
      <w:pPr>
        <w:ind w:left="426"/>
        <w:jc w:val="both"/>
        <w:rPr>
          <w:color w:val="000000" w:themeColor="text1"/>
          <w:sz w:val="20"/>
          <w:szCs w:val="20"/>
        </w:rPr>
      </w:pPr>
      <w:r w:rsidRPr="1DB5DA30">
        <w:rPr>
          <w:color w:val="000000" w:themeColor="text1"/>
          <w:sz w:val="20"/>
          <w:szCs w:val="20"/>
        </w:rPr>
        <w:t xml:space="preserve">. </w:t>
      </w:r>
    </w:p>
    <w:p w:rsidR="2F30A781" w:rsidP="3D1A5A1C" w:rsidRDefault="2F30A781" w14:paraId="22DAE61C" w14:textId="6F2CC8A8">
      <w:pPr>
        <w:numPr>
          <w:ilvl w:val="0"/>
          <w:numId w:val="1"/>
        </w:numPr>
        <w:ind w:left="284" w:hanging="284"/>
        <w:jc w:val="both"/>
        <w:rPr>
          <w:b/>
          <w:bCs/>
          <w:sz w:val="20"/>
          <w:szCs w:val="20"/>
        </w:rPr>
      </w:pPr>
      <w:r w:rsidRPr="3D1A5A1C">
        <w:rPr>
          <w:b/>
          <w:bCs/>
          <w:color w:val="000000" w:themeColor="text1"/>
          <w:sz w:val="20"/>
          <w:szCs w:val="20"/>
        </w:rPr>
        <w:t xml:space="preserve">ACTIVIDADES DIDÁCTICAS </w:t>
      </w:r>
    </w:p>
    <w:p w:rsidR="3D1A5A1C" w:rsidP="3D1A5A1C" w:rsidRDefault="3D1A5A1C" w14:paraId="6F174F33" w14:textId="77777777">
      <w:pPr>
        <w:pStyle w:val="Prrafodelista"/>
        <w:ind w:left="786"/>
        <w:jc w:val="both"/>
        <w:rPr>
          <w:color w:val="595959" w:themeColor="text1" w:themeTint="A6"/>
        </w:rPr>
      </w:pPr>
    </w:p>
    <w:tbl>
      <w:tblPr>
        <w:tblW w:w="0" w:type="auto"/>
        <w:tblInd w:w="42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00" w:firstRow="0" w:lastRow="0" w:firstColumn="0" w:lastColumn="0" w:noHBand="0" w:noVBand="1"/>
      </w:tblPr>
      <w:tblGrid>
        <w:gridCol w:w="2693"/>
        <w:gridCol w:w="6848"/>
      </w:tblGrid>
      <w:tr w:rsidR="3D1A5A1C" w:rsidTr="1DB5DA30" w14:paraId="52FA0DAD" w14:textId="77777777">
        <w:trPr>
          <w:trHeight w:val="300"/>
        </w:trPr>
        <w:tc>
          <w:tcPr>
            <w:tcW w:w="9541" w:type="dxa"/>
            <w:gridSpan w:val="2"/>
            <w:shd w:val="clear" w:color="auto" w:fill="000000" w:themeFill="text1"/>
            <w:vAlign w:val="center"/>
          </w:tcPr>
          <w:p w:rsidR="3D1A5A1C" w:rsidP="3D1A5A1C" w:rsidRDefault="3D1A5A1C" w14:paraId="7FB2DE36" w14:textId="77777777">
            <w:pPr>
              <w:spacing w:line="240" w:lineRule="auto"/>
              <w:jc w:val="center"/>
              <w:rPr>
                <w:b/>
                <w:bCs/>
                <w:sz w:val="20"/>
                <w:szCs w:val="20"/>
              </w:rPr>
            </w:pPr>
            <w:r w:rsidRPr="3D1A5A1C">
              <w:rPr>
                <w:rFonts w:eastAsia="Calibri"/>
                <w:b/>
                <w:bCs/>
                <w:sz w:val="24"/>
                <w:szCs w:val="24"/>
              </w:rPr>
              <w:t>DESCRIPCIÓN DE ACTIVIDAD DIDÁCTICA</w:t>
            </w:r>
          </w:p>
        </w:tc>
      </w:tr>
      <w:tr w:rsidR="3D1A5A1C" w:rsidTr="1DB5DA30" w14:paraId="20A654EF" w14:textId="77777777">
        <w:trPr>
          <w:trHeight w:val="300"/>
        </w:trPr>
        <w:tc>
          <w:tcPr>
            <w:tcW w:w="2693" w:type="dxa"/>
            <w:shd w:val="clear" w:color="auto" w:fill="auto"/>
            <w:vAlign w:val="center"/>
          </w:tcPr>
          <w:p w:rsidR="3D1A5A1C" w:rsidP="3D1A5A1C" w:rsidRDefault="3D1A5A1C" w14:paraId="7926E113" w14:textId="77777777">
            <w:pPr>
              <w:spacing w:line="240" w:lineRule="auto"/>
              <w:rPr>
                <w:rFonts w:eastAsia="Calibri"/>
                <w:b/>
                <w:bCs/>
                <w:sz w:val="24"/>
                <w:szCs w:val="24"/>
              </w:rPr>
            </w:pPr>
            <w:r w:rsidRPr="3D1A5A1C">
              <w:rPr>
                <w:rFonts w:eastAsia="Calibri"/>
                <w:b/>
                <w:bCs/>
                <w:sz w:val="24"/>
                <w:szCs w:val="24"/>
              </w:rPr>
              <w:t>Nombre de la Actividad</w:t>
            </w:r>
          </w:p>
        </w:tc>
        <w:tc>
          <w:tcPr>
            <w:tcW w:w="6848" w:type="dxa"/>
            <w:shd w:val="clear" w:color="auto" w:fill="auto"/>
            <w:vAlign w:val="center"/>
          </w:tcPr>
          <w:p w:rsidR="3D1A5A1C" w:rsidP="3D1A5A1C" w:rsidRDefault="3D1A5A1C" w14:paraId="2D9B34A3" w14:textId="4E8704B0">
            <w:pPr>
              <w:jc w:val="both"/>
              <w:rPr>
                <w:sz w:val="20"/>
                <w:szCs w:val="20"/>
              </w:rPr>
            </w:pPr>
            <w:r w:rsidRPr="3D1A5A1C">
              <w:rPr>
                <w:rFonts w:eastAsia="Times New Roman"/>
                <w:sz w:val="20"/>
                <w:szCs w:val="20"/>
                <w:lang w:val="es-ES" w:eastAsia="es-ES"/>
              </w:rPr>
              <w:t>Revisión integral del bloque motor</w:t>
            </w:r>
          </w:p>
        </w:tc>
      </w:tr>
      <w:tr w:rsidR="3D1A5A1C" w:rsidTr="1DB5DA30" w14:paraId="695D9B47" w14:textId="77777777">
        <w:trPr>
          <w:trHeight w:val="300"/>
        </w:trPr>
        <w:tc>
          <w:tcPr>
            <w:tcW w:w="2693" w:type="dxa"/>
            <w:shd w:val="clear" w:color="auto" w:fill="auto"/>
            <w:vAlign w:val="center"/>
          </w:tcPr>
          <w:p w:rsidR="3D1A5A1C" w:rsidP="3D1A5A1C" w:rsidRDefault="3D1A5A1C" w14:paraId="6F843C3D" w14:textId="77777777">
            <w:pPr>
              <w:spacing w:line="240" w:lineRule="auto"/>
              <w:rPr>
                <w:rFonts w:eastAsia="Calibri"/>
                <w:b/>
                <w:bCs/>
                <w:sz w:val="24"/>
                <w:szCs w:val="24"/>
              </w:rPr>
            </w:pPr>
            <w:r w:rsidRPr="3D1A5A1C">
              <w:rPr>
                <w:rFonts w:eastAsia="Calibri"/>
                <w:b/>
                <w:bCs/>
                <w:sz w:val="24"/>
                <w:szCs w:val="24"/>
              </w:rPr>
              <w:t>Objetivo de la actividad</w:t>
            </w:r>
          </w:p>
        </w:tc>
        <w:tc>
          <w:tcPr>
            <w:tcW w:w="6848" w:type="dxa"/>
            <w:shd w:val="clear" w:color="auto" w:fill="auto"/>
            <w:vAlign w:val="center"/>
          </w:tcPr>
          <w:p w:rsidR="3D1A5A1C" w:rsidP="3D1A5A1C" w:rsidRDefault="3D1A5A1C" w14:paraId="26B323DA" w14:textId="2084657C">
            <w:pPr>
              <w:jc w:val="both"/>
              <w:rPr>
                <w:sz w:val="20"/>
                <w:szCs w:val="20"/>
              </w:rPr>
            </w:pPr>
            <w:r w:rsidRPr="3D1A5A1C">
              <w:rPr>
                <w:rFonts w:eastAsia="Times New Roman"/>
                <w:sz w:val="20"/>
                <w:szCs w:val="20"/>
                <w:lang w:val="es-ES" w:eastAsia="es-ES"/>
              </w:rPr>
              <w:t>Reforzar la asimilación de los contenidos principales del componente formativo, evaluando de forma práctica y dinámica el conocimiento sobre la estructura, mantenimiento y procesos relacionados con el bloque de cilindros, camisas, rectificación, ensamblaje de pistones y montaje del eje de levas.</w:t>
            </w:r>
          </w:p>
        </w:tc>
      </w:tr>
      <w:tr w:rsidR="3D1A5A1C" w:rsidTr="1DB5DA30" w14:paraId="02017586" w14:textId="77777777">
        <w:trPr>
          <w:trHeight w:val="795"/>
        </w:trPr>
        <w:tc>
          <w:tcPr>
            <w:tcW w:w="2693" w:type="dxa"/>
            <w:shd w:val="clear" w:color="auto" w:fill="auto"/>
            <w:vAlign w:val="center"/>
          </w:tcPr>
          <w:p w:rsidR="3D1A5A1C" w:rsidP="3D1A5A1C" w:rsidRDefault="3D1A5A1C" w14:paraId="52E82201" w14:textId="77777777">
            <w:pPr>
              <w:spacing w:line="240" w:lineRule="auto"/>
              <w:rPr>
                <w:rFonts w:eastAsia="Calibri"/>
                <w:b/>
                <w:bCs/>
                <w:sz w:val="24"/>
                <w:szCs w:val="24"/>
              </w:rPr>
            </w:pPr>
            <w:r w:rsidRPr="3D1A5A1C">
              <w:rPr>
                <w:rFonts w:eastAsia="Calibri"/>
                <w:b/>
                <w:bCs/>
                <w:sz w:val="24"/>
                <w:szCs w:val="24"/>
              </w:rPr>
              <w:t>Tipo de actividad sugerida</w:t>
            </w:r>
          </w:p>
        </w:tc>
        <w:tc>
          <w:tcPr>
            <w:tcW w:w="6848" w:type="dxa"/>
            <w:shd w:val="clear" w:color="auto" w:fill="auto"/>
            <w:vAlign w:val="center"/>
          </w:tcPr>
          <w:p w:rsidR="3D1A5A1C" w:rsidP="1DB5DA30" w:rsidRDefault="297AD79F" w14:paraId="2D6B4580" w14:textId="59387A2D">
            <w:pPr>
              <w:rPr>
                <w:b/>
                <w:bCs/>
                <w:color w:val="000000" w:themeColor="text1"/>
                <w:sz w:val="20"/>
                <w:szCs w:val="20"/>
              </w:rPr>
            </w:pPr>
            <w:r w:rsidRPr="3D1A5A1C">
              <w:rPr>
                <w:sz w:val="20"/>
                <w:szCs w:val="20"/>
              </w:rPr>
              <w:t xml:space="preserve">               </w:t>
            </w:r>
            <w:r w:rsidR="3D1A5A1C">
              <w:rPr>
                <w:noProof/>
              </w:rPr>
              <w:drawing>
                <wp:anchor distT="0" distB="0" distL="114300" distR="114300" simplePos="0" relativeHeight="251658244" behindDoc="1" locked="0" layoutInCell="1" allowOverlap="1" wp14:anchorId="3AC57435" wp14:editId="73645A9F">
                  <wp:simplePos x="0" y="0"/>
                  <wp:positionH relativeFrom="column">
                    <wp:align>left</wp:align>
                  </wp:positionH>
                  <wp:positionV relativeFrom="paragraph">
                    <wp:posOffset>0</wp:posOffset>
                  </wp:positionV>
                  <wp:extent cx="642916" cy="532765"/>
                  <wp:effectExtent l="0" t="0" r="0" b="0"/>
                  <wp:wrapNone/>
                  <wp:docPr id="66197457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42" cstate="print">
                            <a:extLst>
                              <a:ext uri="{28A0092B-C50C-407E-A947-70E740481C1C}">
                                <a14:useLocalDpi xmlns:a14="http://schemas.microsoft.com/office/drawing/2010/main" val="0"/>
                              </a:ext>
                            </a:extLst>
                          </a:blip>
                          <a:srcRect r="78526" b="67202"/>
                          <a:stretch>
                            <a:fillRect/>
                          </a:stretch>
                        </pic:blipFill>
                        <pic:spPr bwMode="auto">
                          <a:xfrm>
                            <a:off x="0" y="0"/>
                            <a:ext cx="642916" cy="53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3D1A5A1C">
              <w:rPr>
                <w:sz w:val="20"/>
                <w:szCs w:val="20"/>
              </w:rPr>
              <w:t xml:space="preserve"> </w:t>
            </w:r>
            <w:r w:rsidRPr="3D1A5A1C" w:rsidR="64E42D47">
              <w:rPr>
                <w:sz w:val="20"/>
                <w:szCs w:val="20"/>
              </w:rPr>
              <w:t xml:space="preserve">    </w:t>
            </w:r>
            <w:r w:rsidRPr="3D1A5A1C">
              <w:rPr>
                <w:sz w:val="20"/>
                <w:szCs w:val="20"/>
              </w:rPr>
              <w:t>Verdadero o Falso</w:t>
            </w:r>
            <w:r w:rsidRPr="3D1A5A1C">
              <w:rPr>
                <w:noProof/>
                <w:sz w:val="20"/>
                <w:szCs w:val="20"/>
                <w:lang w:val="en-US" w:eastAsia="en-US"/>
              </w:rPr>
              <w:t xml:space="preserve"> </w:t>
            </w:r>
          </w:p>
        </w:tc>
      </w:tr>
      <w:tr w:rsidR="3D1A5A1C" w:rsidTr="1DB5DA30" w14:paraId="091AD63F" w14:textId="77777777">
        <w:trPr>
          <w:trHeight w:val="300"/>
        </w:trPr>
        <w:tc>
          <w:tcPr>
            <w:tcW w:w="2693" w:type="dxa"/>
            <w:shd w:val="clear" w:color="auto" w:fill="auto"/>
            <w:vAlign w:val="center"/>
          </w:tcPr>
          <w:p w:rsidR="3D1A5A1C" w:rsidP="3D1A5A1C" w:rsidRDefault="3D1A5A1C" w14:paraId="626EAEB7" w14:textId="77777777">
            <w:pPr>
              <w:spacing w:line="240" w:lineRule="auto"/>
              <w:rPr>
                <w:rFonts w:eastAsia="Calibri"/>
                <w:b/>
                <w:bCs/>
                <w:sz w:val="24"/>
                <w:szCs w:val="24"/>
              </w:rPr>
            </w:pPr>
            <w:r w:rsidRPr="3D1A5A1C">
              <w:rPr>
                <w:rFonts w:eastAsia="Calibri"/>
                <w:b/>
                <w:bCs/>
                <w:sz w:val="24"/>
                <w:szCs w:val="24"/>
              </w:rPr>
              <w:t xml:space="preserve">Archivo de la actividad </w:t>
            </w:r>
          </w:p>
          <w:p w:rsidR="3D1A5A1C" w:rsidP="3D1A5A1C" w:rsidRDefault="3D1A5A1C" w14:paraId="1A88FDBD" w14:textId="77777777">
            <w:pPr>
              <w:spacing w:line="240" w:lineRule="auto"/>
              <w:rPr>
                <w:rFonts w:eastAsia="Calibri"/>
                <w:b/>
                <w:bCs/>
                <w:sz w:val="24"/>
                <w:szCs w:val="24"/>
              </w:rPr>
            </w:pPr>
            <w:r w:rsidRPr="3D1A5A1C">
              <w:rPr>
                <w:rFonts w:eastAsia="Calibri"/>
                <w:b/>
                <w:bCs/>
                <w:sz w:val="24"/>
                <w:szCs w:val="24"/>
              </w:rPr>
              <w:t>(Anexo donde se describe la actividad propuesta)</w:t>
            </w:r>
          </w:p>
        </w:tc>
        <w:tc>
          <w:tcPr>
            <w:tcW w:w="6848" w:type="dxa"/>
            <w:shd w:val="clear" w:color="auto" w:fill="auto"/>
            <w:vAlign w:val="center"/>
          </w:tcPr>
          <w:p w:rsidR="3D1A5A1C" w:rsidP="3D1A5A1C" w:rsidRDefault="3D1A5A1C" w14:paraId="6E7C01FF" w14:textId="2942BB14">
            <w:pPr>
              <w:spacing w:line="240" w:lineRule="auto"/>
              <w:rPr>
                <w:b/>
                <w:bCs/>
                <w:i/>
                <w:iCs/>
                <w:sz w:val="20"/>
                <w:szCs w:val="20"/>
              </w:rPr>
            </w:pPr>
            <w:r w:rsidRPr="3D1A5A1C">
              <w:rPr>
                <w:sz w:val="20"/>
                <w:szCs w:val="20"/>
              </w:rPr>
              <w:t>Actividad_didactica_CF01</w:t>
            </w:r>
          </w:p>
        </w:tc>
      </w:tr>
    </w:tbl>
    <w:p w:rsidR="3D1A5A1C" w:rsidP="1DB5DA30" w:rsidRDefault="3D1A5A1C" w14:paraId="2937CDF8" w14:textId="1E219043">
      <w:pPr>
        <w:pBdr>
          <w:top w:val="nil"/>
          <w:left w:val="nil"/>
          <w:bottom w:val="nil"/>
          <w:right w:val="nil"/>
          <w:between w:val="nil"/>
        </w:pBdr>
        <w:ind w:left="284" w:hanging="284"/>
        <w:jc w:val="both"/>
        <w:rPr>
          <w:b/>
          <w:bCs/>
          <w:color w:val="000000" w:themeColor="text1"/>
          <w:sz w:val="20"/>
          <w:szCs w:val="20"/>
        </w:rPr>
      </w:pPr>
    </w:p>
    <w:p w:rsidR="1DB5DA30" w:rsidP="1DB5DA30" w:rsidRDefault="1DB5DA30" w14:paraId="05989B6D" w14:textId="396932AE">
      <w:pPr>
        <w:pBdr>
          <w:top w:val="nil"/>
          <w:left w:val="nil"/>
          <w:bottom w:val="nil"/>
          <w:right w:val="nil"/>
          <w:between w:val="nil"/>
        </w:pBdr>
        <w:ind w:left="284" w:hanging="284"/>
        <w:jc w:val="both"/>
        <w:rPr>
          <w:b/>
          <w:bCs/>
          <w:color w:val="000000" w:themeColor="text1"/>
          <w:sz w:val="20"/>
          <w:szCs w:val="20"/>
        </w:rPr>
      </w:pPr>
    </w:p>
    <w:p w:rsidR="1DB5DA30" w:rsidP="1DB5DA30" w:rsidRDefault="1DB5DA30" w14:paraId="4544B685" w14:textId="32F8147C">
      <w:pPr>
        <w:pBdr>
          <w:top w:val="nil"/>
          <w:left w:val="nil"/>
          <w:bottom w:val="nil"/>
          <w:right w:val="nil"/>
          <w:between w:val="nil"/>
        </w:pBdr>
        <w:ind w:left="284" w:hanging="284"/>
        <w:jc w:val="both"/>
        <w:rPr>
          <w:b/>
          <w:bCs/>
          <w:color w:val="000000" w:themeColor="text1"/>
          <w:sz w:val="20"/>
          <w:szCs w:val="20"/>
        </w:rPr>
      </w:pPr>
    </w:p>
    <w:p w:rsidR="1DB5DA30" w:rsidP="1DB5DA30" w:rsidRDefault="1DB5DA30" w14:paraId="53522C12" w14:textId="537B9EE0">
      <w:pPr>
        <w:pBdr>
          <w:top w:val="nil"/>
          <w:left w:val="nil"/>
          <w:bottom w:val="nil"/>
          <w:right w:val="nil"/>
          <w:between w:val="nil"/>
        </w:pBdr>
        <w:ind w:left="284" w:hanging="284"/>
        <w:jc w:val="both"/>
        <w:rPr>
          <w:b/>
          <w:bCs/>
          <w:color w:val="000000" w:themeColor="text1"/>
          <w:sz w:val="20"/>
          <w:szCs w:val="20"/>
        </w:rPr>
      </w:pPr>
    </w:p>
    <w:p w:rsidR="1DB5DA30" w:rsidP="1DB5DA30" w:rsidRDefault="1DB5DA30" w14:paraId="71958BEC" w14:textId="0F8660D2">
      <w:pPr>
        <w:pBdr>
          <w:top w:val="nil"/>
          <w:left w:val="nil"/>
          <w:bottom w:val="nil"/>
          <w:right w:val="nil"/>
          <w:between w:val="nil"/>
        </w:pBdr>
        <w:ind w:left="284" w:hanging="284"/>
        <w:jc w:val="both"/>
        <w:rPr>
          <w:b/>
          <w:bCs/>
          <w:color w:val="000000" w:themeColor="text1"/>
          <w:sz w:val="20"/>
          <w:szCs w:val="20"/>
        </w:rPr>
      </w:pPr>
    </w:p>
    <w:p w:rsidR="1DB5DA30" w:rsidP="1DB5DA30" w:rsidRDefault="1DB5DA30" w14:paraId="415D51C6" w14:textId="2ED95D3A">
      <w:pPr>
        <w:pBdr>
          <w:top w:val="nil"/>
          <w:left w:val="nil"/>
          <w:bottom w:val="nil"/>
          <w:right w:val="nil"/>
          <w:between w:val="nil"/>
        </w:pBdr>
        <w:ind w:left="284" w:hanging="284"/>
        <w:jc w:val="both"/>
        <w:rPr>
          <w:b/>
          <w:bCs/>
          <w:color w:val="000000" w:themeColor="text1"/>
          <w:sz w:val="20"/>
          <w:szCs w:val="20"/>
        </w:rPr>
      </w:pPr>
    </w:p>
    <w:p w:rsidR="1DB5DA30" w:rsidP="1DB5DA30" w:rsidRDefault="1DB5DA30" w14:paraId="1F8D1FC1" w14:textId="6003A69E">
      <w:pPr>
        <w:pBdr>
          <w:top w:val="nil"/>
          <w:left w:val="nil"/>
          <w:bottom w:val="nil"/>
          <w:right w:val="nil"/>
          <w:between w:val="nil"/>
        </w:pBdr>
        <w:ind w:left="284" w:hanging="284"/>
        <w:jc w:val="both"/>
        <w:rPr>
          <w:b/>
          <w:bCs/>
          <w:color w:val="000000" w:themeColor="text1"/>
          <w:sz w:val="20"/>
          <w:szCs w:val="20"/>
        </w:rPr>
      </w:pPr>
    </w:p>
    <w:p w:rsidR="426DCA3A" w:rsidP="422E370E" w:rsidRDefault="426DCA3A" w14:paraId="01FC70B4" w14:textId="609BE6E7">
      <w:pPr>
        <w:pBdr>
          <w:top w:val="nil"/>
          <w:left w:val="nil"/>
          <w:bottom w:val="nil"/>
          <w:right w:val="nil"/>
          <w:between w:val="nil"/>
        </w:pBdr>
        <w:ind w:left="284" w:hanging="284"/>
        <w:jc w:val="both"/>
        <w:rPr>
          <w:b/>
          <w:color w:val="000000" w:themeColor="text1"/>
          <w:sz w:val="20"/>
          <w:szCs w:val="20"/>
        </w:rPr>
      </w:pPr>
    </w:p>
    <w:p w:rsidR="426DCA3A" w:rsidP="422E370E" w:rsidRDefault="426DCA3A" w14:paraId="4B6FC3DA" w14:textId="1266838C">
      <w:pPr>
        <w:pBdr>
          <w:top w:val="nil"/>
          <w:left w:val="nil"/>
          <w:bottom w:val="nil"/>
          <w:right w:val="nil"/>
          <w:between w:val="nil"/>
        </w:pBdr>
        <w:ind w:left="284" w:hanging="284"/>
        <w:jc w:val="both"/>
        <w:rPr>
          <w:b/>
          <w:color w:val="000000" w:themeColor="text1"/>
          <w:sz w:val="20"/>
          <w:szCs w:val="20"/>
        </w:rPr>
      </w:pPr>
    </w:p>
    <w:p w:rsidR="426DCA3A" w:rsidP="1DB5DA30" w:rsidRDefault="426DCA3A" w14:paraId="0F0F4E38" w14:textId="4C61331B">
      <w:pPr>
        <w:pBdr>
          <w:top w:val="nil"/>
          <w:left w:val="nil"/>
          <w:bottom w:val="nil"/>
          <w:right w:val="nil"/>
          <w:between w:val="nil"/>
        </w:pBdr>
        <w:ind w:left="284" w:hanging="284"/>
        <w:jc w:val="both"/>
        <w:rPr>
          <w:b/>
          <w:color w:val="000000" w:themeColor="text1"/>
          <w:sz w:val="20"/>
          <w:szCs w:val="20"/>
        </w:rPr>
      </w:pPr>
    </w:p>
    <w:p w:rsidR="426DCA3A" w:rsidP="1DB5DA30" w:rsidRDefault="426DCA3A" w14:paraId="7BDF6E94" w14:textId="19BC2F5E">
      <w:pPr>
        <w:pBdr>
          <w:top w:val="nil"/>
          <w:left w:val="nil"/>
          <w:bottom w:val="nil"/>
          <w:right w:val="nil"/>
          <w:between w:val="nil"/>
        </w:pBdr>
        <w:ind w:left="284" w:hanging="284"/>
        <w:jc w:val="both"/>
        <w:rPr>
          <w:b/>
          <w:color w:val="000000" w:themeColor="text1"/>
          <w:sz w:val="20"/>
          <w:szCs w:val="20"/>
        </w:rPr>
      </w:pPr>
    </w:p>
    <w:p w:rsidRPr="00CD568C"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sidRPr="3D1A5A1C">
        <w:rPr>
          <w:b/>
          <w:color w:val="000000" w:themeColor="text1"/>
          <w:sz w:val="20"/>
          <w:szCs w:val="20"/>
        </w:rPr>
        <w:t xml:space="preserve">MATERIAL COMPLEMENTARIO: </w:t>
      </w:r>
    </w:p>
    <w:p w:rsidRPr="00CD568C" w:rsidR="0059034F" w:rsidRDefault="0059034F" w14:paraId="1DF215C4" w14:textId="26C9A0F2">
      <w:pPr>
        <w:rPr>
          <w:sz w:val="20"/>
          <w:szCs w:val="20"/>
        </w:rPr>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CD568C"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D568C" w:rsidR="0059034F" w:rsidRDefault="00D55C84" w14:paraId="6B39C848" w14:textId="77777777">
            <w:pPr>
              <w:jc w:val="center"/>
              <w:rPr>
                <w:color w:val="FFFFFF" w:themeColor="background1"/>
                <w:sz w:val="20"/>
                <w:szCs w:val="20"/>
              </w:rPr>
            </w:pPr>
            <w:r w:rsidRPr="00CD568C">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D568C" w:rsidR="0059034F" w:rsidRDefault="00D55C84" w14:paraId="22C56852" w14:textId="77777777">
            <w:pPr>
              <w:jc w:val="center"/>
              <w:rPr>
                <w:color w:val="FFFFFF" w:themeColor="background1"/>
                <w:sz w:val="20"/>
                <w:szCs w:val="20"/>
              </w:rPr>
            </w:pPr>
            <w:r w:rsidRPr="00CD568C">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D568C" w:rsidR="0059034F" w:rsidRDefault="00D55C84" w14:paraId="0A3FD680" w14:textId="77777777">
            <w:pPr>
              <w:jc w:val="center"/>
              <w:rPr>
                <w:color w:val="FFFFFF" w:themeColor="background1"/>
                <w:sz w:val="20"/>
                <w:szCs w:val="20"/>
              </w:rPr>
            </w:pPr>
            <w:r w:rsidRPr="00CD568C">
              <w:rPr>
                <w:color w:val="FFFFFF" w:themeColor="background1"/>
                <w:sz w:val="20"/>
                <w:szCs w:val="20"/>
              </w:rPr>
              <w:t>Tipo de material</w:t>
            </w:r>
          </w:p>
          <w:p w:rsidRPr="00CD568C" w:rsidR="0059034F" w:rsidRDefault="00D55C84" w14:paraId="4E14B5A1" w14:textId="77777777">
            <w:pPr>
              <w:jc w:val="center"/>
              <w:rPr>
                <w:color w:val="FFFFFF" w:themeColor="background1"/>
                <w:sz w:val="20"/>
                <w:szCs w:val="20"/>
              </w:rPr>
            </w:pPr>
            <w:r w:rsidRPr="00CD568C">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D568C" w:rsidR="0059034F" w:rsidRDefault="00D55C84" w14:paraId="0B88C61F" w14:textId="77777777">
            <w:pPr>
              <w:jc w:val="center"/>
              <w:rPr>
                <w:color w:val="FFFFFF" w:themeColor="background1"/>
                <w:sz w:val="20"/>
                <w:szCs w:val="20"/>
              </w:rPr>
            </w:pPr>
            <w:r w:rsidRPr="00CD568C">
              <w:rPr>
                <w:color w:val="FFFFFF" w:themeColor="background1"/>
                <w:sz w:val="20"/>
                <w:szCs w:val="20"/>
              </w:rPr>
              <w:t>Enlace del Recurso o</w:t>
            </w:r>
          </w:p>
          <w:p w:rsidRPr="00CD568C" w:rsidR="0059034F" w:rsidRDefault="00D55C84" w14:paraId="19254491" w14:textId="77777777">
            <w:pPr>
              <w:jc w:val="center"/>
              <w:rPr>
                <w:color w:val="FFFFFF" w:themeColor="background1"/>
                <w:sz w:val="20"/>
                <w:szCs w:val="20"/>
              </w:rPr>
            </w:pPr>
            <w:r w:rsidRPr="00CD568C">
              <w:rPr>
                <w:color w:val="FFFFFF" w:themeColor="background1"/>
                <w:sz w:val="20"/>
                <w:szCs w:val="20"/>
              </w:rPr>
              <w:t>Archivo del documento o material</w:t>
            </w:r>
          </w:p>
        </w:tc>
      </w:tr>
      <w:tr w:rsidRPr="00CD568C" w:rsidR="0059034F" w:rsidTr="00C52668"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CD568C" w:rsidR="00C87E78" w:rsidP="00C87E78" w:rsidRDefault="00C87E78" w14:paraId="657A3EEA" w14:textId="08BACF74">
            <w:pPr>
              <w:rPr>
                <w:b w:val="0"/>
                <w:sz w:val="20"/>
                <w:szCs w:val="20"/>
              </w:rPr>
            </w:pPr>
            <w:r w:rsidRPr="00CD568C">
              <w:rPr>
                <w:b w:val="0"/>
                <w:sz w:val="20"/>
                <w:szCs w:val="20"/>
              </w:rPr>
              <w:t>Descripción y funcionamiento del motor de combustión interna a gasolina bloques y pistones</w:t>
            </w:r>
          </w:p>
          <w:p w:rsidRPr="00CD568C" w:rsidR="0059034F" w:rsidRDefault="0059034F" w14:paraId="135BA171" w14:textId="4AE8F134">
            <w:pPr>
              <w:rPr>
                <w:b w:val="0"/>
                <w:sz w:val="20"/>
                <w:szCs w:val="20"/>
              </w:rPr>
            </w:pPr>
          </w:p>
        </w:tc>
        <w:tc>
          <w:tcPr>
            <w:tcW w:w="2517" w:type="dxa"/>
            <w:tcBorders>
              <w:top w:val="single" w:color="000000" w:sz="4" w:space="0"/>
            </w:tcBorders>
            <w:shd w:val="clear" w:color="auto" w:fill="auto"/>
            <w:tcMar>
              <w:top w:w="100" w:type="dxa"/>
              <w:left w:w="100" w:type="dxa"/>
              <w:bottom w:w="100" w:type="dxa"/>
              <w:right w:w="100" w:type="dxa"/>
            </w:tcMar>
          </w:tcPr>
          <w:p w:rsidRPr="00CD568C" w:rsidR="0059034F" w:rsidRDefault="001A1075" w14:paraId="5520B44C" w14:textId="50091327">
            <w:pPr>
              <w:rPr>
                <w:b w:val="0"/>
                <w:sz w:val="20"/>
                <w:szCs w:val="20"/>
              </w:rPr>
            </w:pPr>
            <w:r w:rsidRPr="00CD568C">
              <w:rPr>
                <w:b w:val="0"/>
                <w:sz w:val="20"/>
                <w:szCs w:val="20"/>
              </w:rPr>
              <w:t>SENA. (2012). Proceso de rectificación y reacondicionamiento de motores. SENA.</w:t>
            </w:r>
          </w:p>
        </w:tc>
        <w:tc>
          <w:tcPr>
            <w:tcW w:w="2519" w:type="dxa"/>
            <w:tcBorders>
              <w:top w:val="single" w:color="000000" w:sz="4" w:space="0"/>
            </w:tcBorders>
            <w:shd w:val="clear" w:color="auto" w:fill="auto"/>
            <w:tcMar>
              <w:top w:w="100" w:type="dxa"/>
              <w:left w:w="100" w:type="dxa"/>
              <w:bottom w:w="100" w:type="dxa"/>
              <w:right w:w="100" w:type="dxa"/>
            </w:tcMar>
          </w:tcPr>
          <w:p w:rsidRPr="00CD568C" w:rsidR="00C87E78" w:rsidRDefault="00C87E78" w14:paraId="5858AC59" w14:textId="77777777">
            <w:pPr>
              <w:rPr>
                <w:b w:val="0"/>
                <w:sz w:val="20"/>
                <w:szCs w:val="20"/>
              </w:rPr>
            </w:pPr>
          </w:p>
          <w:p w:rsidRPr="00CD568C" w:rsidR="00C87E78" w:rsidRDefault="00C87E78" w14:paraId="7F7743F9" w14:textId="77777777">
            <w:pPr>
              <w:rPr>
                <w:b w:val="0"/>
                <w:sz w:val="20"/>
                <w:szCs w:val="20"/>
              </w:rPr>
            </w:pPr>
          </w:p>
          <w:p w:rsidRPr="00CD568C" w:rsidR="0059034F" w:rsidRDefault="001A1075" w14:paraId="39BF3932" w14:textId="5CD8AD25">
            <w:pPr>
              <w:rPr>
                <w:b w:val="0"/>
                <w:sz w:val="20"/>
                <w:szCs w:val="20"/>
              </w:rPr>
            </w:pPr>
            <w:r w:rsidRPr="00CD568C">
              <w:rPr>
                <w:b w:val="0"/>
                <w:sz w:val="20"/>
                <w:szCs w:val="20"/>
              </w:rPr>
              <w:t>Video</w:t>
            </w:r>
          </w:p>
          <w:p w:rsidRPr="00CD568C" w:rsidR="001A1075" w:rsidRDefault="001A1075" w14:paraId="62B1A9B0" w14:textId="2B781B62">
            <w:pPr>
              <w:rPr>
                <w:b w:val="0"/>
                <w:sz w:val="20"/>
                <w:szCs w:val="20"/>
              </w:rPr>
            </w:pPr>
          </w:p>
        </w:tc>
        <w:tc>
          <w:tcPr>
            <w:tcW w:w="2519" w:type="dxa"/>
            <w:tcBorders>
              <w:top w:val="single" w:color="000000" w:sz="4" w:space="0"/>
            </w:tcBorders>
            <w:shd w:val="clear" w:color="auto" w:fill="auto"/>
            <w:tcMar>
              <w:top w:w="100" w:type="dxa"/>
              <w:left w:w="100" w:type="dxa"/>
              <w:bottom w:w="100" w:type="dxa"/>
              <w:right w:w="100" w:type="dxa"/>
            </w:tcMar>
          </w:tcPr>
          <w:p w:rsidRPr="00CD568C" w:rsidR="00C87E78" w:rsidRDefault="00C87E78" w14:paraId="27EB7065" w14:textId="77777777">
            <w:pPr>
              <w:rPr>
                <w:b w:val="0"/>
                <w:sz w:val="20"/>
                <w:szCs w:val="20"/>
              </w:rPr>
            </w:pPr>
            <w:r w:rsidRPr="00CD568C">
              <w:rPr>
                <w:b w:val="0"/>
                <w:sz w:val="20"/>
                <w:szCs w:val="20"/>
              </w:rPr>
              <w:t xml:space="preserve">https://www.youtube.com/watch?v=23ccsGRPfVQ </w:t>
            </w:r>
          </w:p>
          <w:p w:rsidRPr="00CD568C" w:rsidR="00C87E78" w:rsidRDefault="00C87E78" w14:paraId="54C7BC39" w14:textId="032E7281">
            <w:pPr>
              <w:rPr>
                <w:b w:val="0"/>
                <w:sz w:val="20"/>
                <w:szCs w:val="20"/>
              </w:rPr>
            </w:pPr>
          </w:p>
        </w:tc>
      </w:tr>
      <w:tr w:rsidRPr="00CD568C" w:rsidR="00F24C6F" w:rsidTr="00C52668" w14:paraId="28913662" w14:textId="77777777">
        <w:trPr>
          <w:trHeight w:val="385"/>
        </w:trPr>
        <w:tc>
          <w:tcPr>
            <w:tcW w:w="2517" w:type="dxa"/>
            <w:shd w:val="clear" w:color="auto" w:fill="auto"/>
            <w:tcMar>
              <w:top w:w="100" w:type="dxa"/>
              <w:left w:w="100" w:type="dxa"/>
              <w:bottom w:w="100" w:type="dxa"/>
              <w:right w:w="100" w:type="dxa"/>
            </w:tcMar>
          </w:tcPr>
          <w:p w:rsidRPr="00CD568C" w:rsidR="00F24C6F" w:rsidP="00F24C6F" w:rsidRDefault="00F24C6F" w14:paraId="6A5AB126" w14:textId="7014AB75">
            <w:pPr>
              <w:rPr>
                <w:b w:val="0"/>
                <w:bCs/>
                <w:sz w:val="20"/>
                <w:szCs w:val="20"/>
              </w:rPr>
            </w:pPr>
            <w:r w:rsidRPr="00CD568C">
              <w:rPr>
                <w:b w:val="0"/>
                <w:bCs/>
                <w:color w:val="000000"/>
                <w:sz w:val="20"/>
                <w:szCs w:val="20"/>
              </w:rPr>
              <w:t>El bloque de cilindros</w:t>
            </w:r>
          </w:p>
        </w:tc>
        <w:tc>
          <w:tcPr>
            <w:tcW w:w="2517" w:type="dxa"/>
            <w:shd w:val="clear" w:color="auto" w:fill="auto"/>
            <w:tcMar>
              <w:top w:w="100" w:type="dxa"/>
              <w:left w:w="100" w:type="dxa"/>
              <w:bottom w:w="100" w:type="dxa"/>
              <w:right w:w="100" w:type="dxa"/>
            </w:tcMar>
          </w:tcPr>
          <w:p w:rsidRPr="00CD568C" w:rsidR="00F24C6F" w:rsidP="00F24C6F" w:rsidRDefault="00F24C6F" w14:paraId="344AED2D" w14:textId="51762421">
            <w:pPr>
              <w:rPr>
                <w:b w:val="0"/>
                <w:bCs/>
                <w:sz w:val="20"/>
                <w:szCs w:val="20"/>
              </w:rPr>
            </w:pPr>
            <w:r w:rsidRPr="00CD568C">
              <w:rPr>
                <w:b w:val="0"/>
                <w:bCs/>
                <w:sz w:val="20"/>
                <w:szCs w:val="20"/>
              </w:rPr>
              <w:t xml:space="preserve">Sonco, A. (2000). Bloque de cilindros [Video]. YouTube. </w:t>
            </w:r>
          </w:p>
        </w:tc>
        <w:tc>
          <w:tcPr>
            <w:tcW w:w="2519" w:type="dxa"/>
            <w:shd w:val="clear" w:color="auto" w:fill="auto"/>
            <w:tcMar>
              <w:top w:w="100" w:type="dxa"/>
              <w:left w:w="100" w:type="dxa"/>
              <w:bottom w:w="100" w:type="dxa"/>
              <w:right w:w="100" w:type="dxa"/>
            </w:tcMar>
          </w:tcPr>
          <w:p w:rsidRPr="00CD568C" w:rsidR="00F24C6F" w:rsidP="00F24C6F" w:rsidRDefault="00F24C6F" w14:paraId="3979A02E" w14:textId="1EEABBE3">
            <w:pPr>
              <w:rPr>
                <w:b w:val="0"/>
                <w:bCs/>
                <w:sz w:val="20"/>
                <w:szCs w:val="20"/>
              </w:rPr>
            </w:pPr>
            <w:r w:rsidRPr="00CD568C">
              <w:rPr>
                <w:b w:val="0"/>
                <w:bCs/>
                <w:sz w:val="20"/>
                <w:szCs w:val="20"/>
              </w:rPr>
              <w:t>Video</w:t>
            </w:r>
          </w:p>
        </w:tc>
        <w:tc>
          <w:tcPr>
            <w:tcW w:w="2519" w:type="dxa"/>
            <w:shd w:val="clear" w:color="auto" w:fill="auto"/>
            <w:tcMar>
              <w:top w:w="100" w:type="dxa"/>
              <w:left w:w="100" w:type="dxa"/>
              <w:bottom w:w="100" w:type="dxa"/>
              <w:right w:w="100" w:type="dxa"/>
            </w:tcMar>
          </w:tcPr>
          <w:p w:rsidRPr="00CD568C" w:rsidR="00F24C6F" w:rsidP="00F24C6F" w:rsidRDefault="00F24C6F" w14:paraId="0A02CD78" w14:textId="2E36C630">
            <w:pPr>
              <w:rPr>
                <w:b w:val="0"/>
                <w:bCs/>
                <w:sz w:val="20"/>
                <w:szCs w:val="20"/>
              </w:rPr>
            </w:pPr>
            <w:hyperlink w:history="1" r:id="rId43">
              <w:r w:rsidRPr="00CD568C">
                <w:rPr>
                  <w:rStyle w:val="Hipervnculo"/>
                  <w:b w:val="0"/>
                  <w:bCs/>
                  <w:sz w:val="20"/>
                  <w:szCs w:val="20"/>
                </w:rPr>
                <w:t>https://www.youtube.com/watch?v=Rz0W8e4YaHk</w:t>
              </w:r>
            </w:hyperlink>
            <w:r w:rsidRPr="00CD568C">
              <w:rPr>
                <w:b w:val="0"/>
                <w:bCs/>
                <w:sz w:val="20"/>
                <w:szCs w:val="20"/>
              </w:rPr>
              <w:t xml:space="preserve"> </w:t>
            </w:r>
          </w:p>
        </w:tc>
      </w:tr>
      <w:tr w:rsidRPr="00CD568C" w:rsidR="00F24C6F" w:rsidTr="00C52668" w14:paraId="61AC0766" w14:textId="77777777">
        <w:trPr>
          <w:trHeight w:val="385"/>
        </w:trPr>
        <w:tc>
          <w:tcPr>
            <w:tcW w:w="2517" w:type="dxa"/>
            <w:shd w:val="clear" w:color="auto" w:fill="auto"/>
            <w:tcMar>
              <w:top w:w="100" w:type="dxa"/>
              <w:left w:w="100" w:type="dxa"/>
              <w:bottom w:w="100" w:type="dxa"/>
              <w:right w:w="100" w:type="dxa"/>
            </w:tcMar>
          </w:tcPr>
          <w:p w:rsidRPr="00CD568C" w:rsidR="00F24C6F" w:rsidP="00F24C6F" w:rsidRDefault="00F24C6F" w14:paraId="40B820E6" w14:textId="0E25F45F">
            <w:pPr>
              <w:rPr>
                <w:b w:val="0"/>
                <w:bCs/>
                <w:sz w:val="20"/>
                <w:szCs w:val="20"/>
              </w:rPr>
            </w:pPr>
            <w:r w:rsidRPr="00CD568C">
              <w:rPr>
                <w:b w:val="0"/>
                <w:bCs/>
                <w:color w:val="000000"/>
                <w:sz w:val="20"/>
                <w:szCs w:val="20"/>
              </w:rPr>
              <w:t>El pistón</w:t>
            </w:r>
          </w:p>
        </w:tc>
        <w:tc>
          <w:tcPr>
            <w:tcW w:w="2517" w:type="dxa"/>
            <w:shd w:val="clear" w:color="auto" w:fill="auto"/>
            <w:tcMar>
              <w:top w:w="100" w:type="dxa"/>
              <w:left w:w="100" w:type="dxa"/>
              <w:bottom w:w="100" w:type="dxa"/>
              <w:right w:w="100" w:type="dxa"/>
            </w:tcMar>
          </w:tcPr>
          <w:p w:rsidRPr="00CD568C" w:rsidR="00F24C6F" w:rsidP="00F24C6F" w:rsidRDefault="00F24C6F" w14:paraId="72D2F044" w14:textId="22D5E685">
            <w:pPr>
              <w:rPr>
                <w:b w:val="0"/>
                <w:bCs/>
                <w:sz w:val="20"/>
                <w:szCs w:val="20"/>
              </w:rPr>
            </w:pPr>
            <w:r w:rsidRPr="00CD568C">
              <w:rPr>
                <w:b w:val="0"/>
                <w:bCs/>
                <w:sz w:val="20"/>
                <w:szCs w:val="20"/>
              </w:rPr>
              <w:t xml:space="preserve">Tenango-Pirin, O. (2020). Análisis </w:t>
            </w:r>
            <w:proofErr w:type="spellStart"/>
            <w:r w:rsidRPr="00CD568C">
              <w:rPr>
                <w:b w:val="0"/>
                <w:bCs/>
                <w:sz w:val="20"/>
                <w:szCs w:val="20"/>
              </w:rPr>
              <w:t>termoestructural</w:t>
            </w:r>
            <w:proofErr w:type="spellEnd"/>
            <w:r w:rsidRPr="00CD568C">
              <w:rPr>
                <w:b w:val="0"/>
                <w:bCs/>
                <w:sz w:val="20"/>
                <w:szCs w:val="20"/>
              </w:rPr>
              <w:t xml:space="preserve"> de un pistón de motor de combustión interna con </w:t>
            </w:r>
            <w:r w:rsidRPr="00CD568C">
              <w:rPr>
                <w:b w:val="0"/>
                <w:bCs/>
                <w:sz w:val="20"/>
                <w:szCs w:val="20"/>
              </w:rPr>
              <w:t>recubrimiento térmico. Instituto de Ingeniería y Tecnología.</w:t>
            </w:r>
          </w:p>
        </w:tc>
        <w:tc>
          <w:tcPr>
            <w:tcW w:w="2519" w:type="dxa"/>
            <w:shd w:val="clear" w:color="auto" w:fill="auto"/>
            <w:tcMar>
              <w:top w:w="100" w:type="dxa"/>
              <w:left w:w="100" w:type="dxa"/>
              <w:bottom w:w="100" w:type="dxa"/>
              <w:right w:w="100" w:type="dxa"/>
            </w:tcMar>
          </w:tcPr>
          <w:p w:rsidRPr="00CD568C" w:rsidR="00F24C6F" w:rsidP="00F24C6F" w:rsidRDefault="00F24C6F" w14:paraId="25317FD4" w14:textId="29B617E7">
            <w:pPr>
              <w:rPr>
                <w:b w:val="0"/>
                <w:bCs/>
                <w:sz w:val="20"/>
                <w:szCs w:val="20"/>
              </w:rPr>
            </w:pPr>
            <w:r w:rsidRPr="00CD568C">
              <w:rPr>
                <w:b w:val="0"/>
                <w:bCs/>
                <w:sz w:val="20"/>
                <w:szCs w:val="20"/>
              </w:rPr>
              <w:t>Capítulo / Artículo</w:t>
            </w:r>
          </w:p>
          <w:p w:rsidRPr="00CD568C" w:rsidR="00F24C6F" w:rsidP="00F24C6F" w:rsidRDefault="00F24C6F" w14:paraId="2158634E" w14:textId="540028FE">
            <w:pPr>
              <w:rPr>
                <w:b w:val="0"/>
                <w:bCs/>
                <w:sz w:val="20"/>
                <w:szCs w:val="20"/>
              </w:rPr>
            </w:pPr>
          </w:p>
        </w:tc>
        <w:tc>
          <w:tcPr>
            <w:tcW w:w="2519" w:type="dxa"/>
            <w:shd w:val="clear" w:color="auto" w:fill="auto"/>
            <w:tcMar>
              <w:top w:w="100" w:type="dxa"/>
              <w:left w:w="100" w:type="dxa"/>
              <w:bottom w:w="100" w:type="dxa"/>
              <w:right w:w="100" w:type="dxa"/>
            </w:tcMar>
          </w:tcPr>
          <w:p w:rsidRPr="00CD568C" w:rsidR="00F24C6F" w:rsidP="00F24C6F" w:rsidRDefault="00F24C6F" w14:paraId="56E671E3" w14:textId="3CAA7A53">
            <w:pPr>
              <w:rPr>
                <w:b w:val="0"/>
                <w:bCs/>
                <w:sz w:val="20"/>
                <w:szCs w:val="20"/>
              </w:rPr>
            </w:pPr>
            <w:hyperlink w:history="1" r:id="rId44">
              <w:r w:rsidRPr="00CD568C">
                <w:rPr>
                  <w:rStyle w:val="Hipervnculo"/>
                  <w:b w:val="0"/>
                  <w:bCs/>
                  <w:sz w:val="20"/>
                  <w:szCs w:val="20"/>
                </w:rPr>
                <w:t>https://cathi.uacj.mx/bitstream/handle/20.500.11961/15153/Analisis%20termoestructural%20de%20un</w:t>
              </w:r>
              <w:r w:rsidRPr="00CD568C">
                <w:rPr>
                  <w:rStyle w:val="Hipervnculo"/>
                  <w:b w:val="0"/>
                  <w:bCs/>
                  <w:sz w:val="20"/>
                  <w:szCs w:val="20"/>
                </w:rPr>
                <w:t>%20piston.pdf?sequence=1&amp;isAllowed=y</w:t>
              </w:r>
            </w:hyperlink>
            <w:r w:rsidRPr="00CD568C">
              <w:rPr>
                <w:b w:val="0"/>
                <w:bCs/>
                <w:sz w:val="20"/>
                <w:szCs w:val="20"/>
              </w:rPr>
              <w:t xml:space="preserve"> </w:t>
            </w:r>
          </w:p>
        </w:tc>
      </w:tr>
    </w:tbl>
    <w:p w:rsidRPr="00CD568C" w:rsidR="0059034F" w:rsidRDefault="0059034F" w14:paraId="65E01382" w14:textId="77777777">
      <w:pPr>
        <w:rPr>
          <w:sz w:val="20"/>
          <w:szCs w:val="20"/>
        </w:rPr>
      </w:pPr>
    </w:p>
    <w:p w:rsidRPr="00CD568C"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sidRPr="00CD568C">
        <w:rPr>
          <w:b/>
          <w:color w:val="000000"/>
          <w:sz w:val="20"/>
          <w:szCs w:val="20"/>
        </w:rPr>
        <w:t xml:space="preserve">GLOSARIO: </w:t>
      </w:r>
    </w:p>
    <w:p w:rsidRPr="00CD568C" w:rsidR="00886286" w:rsidP="00886286" w:rsidRDefault="00886286" w14:paraId="6D1395A5" w14:textId="77777777">
      <w:pPr>
        <w:pBdr>
          <w:top w:val="nil"/>
          <w:left w:val="nil"/>
          <w:bottom w:val="nil"/>
          <w:right w:val="nil"/>
          <w:between w:val="nil"/>
        </w:pBdr>
        <w:ind w:left="284"/>
        <w:jc w:val="both"/>
        <w:rPr>
          <w:b/>
          <w:color w:val="000000"/>
          <w:sz w:val="20"/>
          <w:szCs w:val="2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CD568C" w:rsidR="003F2B64"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CD568C" w:rsidR="0059034F" w:rsidRDefault="00D55C84" w14:paraId="1063EF82" w14:textId="77777777">
            <w:pPr>
              <w:jc w:val="center"/>
              <w:rPr>
                <w:color w:val="FFFFFF" w:themeColor="background1"/>
                <w:sz w:val="20"/>
                <w:szCs w:val="20"/>
              </w:rPr>
            </w:pPr>
            <w:r w:rsidRPr="00CD568C">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CD568C" w:rsidR="0059034F" w:rsidRDefault="00D55C84" w14:paraId="64E80931" w14:textId="77777777">
            <w:pPr>
              <w:jc w:val="center"/>
              <w:rPr>
                <w:color w:val="FFFFFF" w:themeColor="background1"/>
                <w:sz w:val="20"/>
                <w:szCs w:val="20"/>
              </w:rPr>
            </w:pPr>
            <w:r w:rsidRPr="00CD568C">
              <w:rPr>
                <w:color w:val="FFFFFF" w:themeColor="background1"/>
                <w:sz w:val="20"/>
                <w:szCs w:val="20"/>
              </w:rPr>
              <w:t>SIGNIFICADO</w:t>
            </w:r>
          </w:p>
        </w:tc>
      </w:tr>
      <w:tr w:rsidRPr="00CD568C" w:rsidR="0059034F" w:rsidTr="00AD0DD7" w14:paraId="61C13F8C" w14:textId="77777777">
        <w:trPr>
          <w:trHeight w:val="253"/>
        </w:trPr>
        <w:tc>
          <w:tcPr>
            <w:tcW w:w="2122" w:type="dxa"/>
            <w:shd w:val="clear" w:color="auto" w:fill="auto"/>
            <w:tcMar>
              <w:top w:w="100" w:type="dxa"/>
              <w:left w:w="100" w:type="dxa"/>
              <w:bottom w:w="100" w:type="dxa"/>
              <w:right w:w="100" w:type="dxa"/>
            </w:tcMar>
          </w:tcPr>
          <w:p w:rsidRPr="00CD568C" w:rsidR="0059034F" w:rsidRDefault="00F24C6F" w14:paraId="360D2445" w14:textId="44711C49">
            <w:pPr>
              <w:rPr>
                <w:sz w:val="20"/>
                <w:szCs w:val="20"/>
              </w:rPr>
            </w:pPr>
            <w:r w:rsidRPr="00CD568C">
              <w:rPr>
                <w:sz w:val="20"/>
                <w:szCs w:val="20"/>
              </w:rPr>
              <w:t>Anillo de compresión</w:t>
            </w:r>
            <w:r w:rsidRPr="00CD568C" w:rsidR="00703770">
              <w:rPr>
                <w:sz w:val="20"/>
                <w:szCs w:val="20"/>
              </w:rPr>
              <w:t>:</w:t>
            </w:r>
          </w:p>
        </w:tc>
        <w:tc>
          <w:tcPr>
            <w:tcW w:w="7840" w:type="dxa"/>
            <w:shd w:val="clear" w:color="auto" w:fill="auto"/>
            <w:tcMar>
              <w:top w:w="100" w:type="dxa"/>
              <w:left w:w="100" w:type="dxa"/>
              <w:bottom w:w="100" w:type="dxa"/>
              <w:right w:w="100" w:type="dxa"/>
            </w:tcMar>
          </w:tcPr>
          <w:p w:rsidRPr="00CD568C" w:rsidR="0059034F" w:rsidRDefault="00F3283B" w14:paraId="31353865" w14:textId="491FB946">
            <w:pPr>
              <w:rPr>
                <w:b w:val="0"/>
                <w:bCs/>
                <w:sz w:val="20"/>
                <w:szCs w:val="20"/>
              </w:rPr>
            </w:pPr>
            <w:r w:rsidRPr="00CD568C">
              <w:rPr>
                <w:b w:val="0"/>
                <w:bCs/>
                <w:sz w:val="20"/>
                <w:szCs w:val="20"/>
              </w:rPr>
              <w:t>a</w:t>
            </w:r>
            <w:r w:rsidRPr="00CD568C" w:rsidR="00F24C6F">
              <w:rPr>
                <w:b w:val="0"/>
                <w:bCs/>
                <w:sz w:val="20"/>
                <w:szCs w:val="20"/>
              </w:rPr>
              <w:t>nillo de metal en el pistón que sella la cámara de combustión, evitando fugas.</w:t>
            </w:r>
          </w:p>
        </w:tc>
      </w:tr>
      <w:tr w:rsidRPr="00CD568C" w:rsidR="0059034F" w:rsidTr="00AD0DD7" w14:paraId="399E697C" w14:textId="77777777">
        <w:trPr>
          <w:trHeight w:val="253"/>
        </w:trPr>
        <w:tc>
          <w:tcPr>
            <w:tcW w:w="2122" w:type="dxa"/>
            <w:shd w:val="clear" w:color="auto" w:fill="auto"/>
            <w:tcMar>
              <w:top w:w="100" w:type="dxa"/>
              <w:left w:w="100" w:type="dxa"/>
              <w:bottom w:w="100" w:type="dxa"/>
              <w:right w:w="100" w:type="dxa"/>
            </w:tcMar>
          </w:tcPr>
          <w:p w:rsidRPr="00CD568C" w:rsidR="0059034F" w:rsidRDefault="008E0537" w14:paraId="4DAFDB4A" w14:textId="4256F2B0">
            <w:pPr>
              <w:rPr>
                <w:sz w:val="20"/>
                <w:szCs w:val="20"/>
              </w:rPr>
            </w:pPr>
            <w:r w:rsidRPr="00CD568C">
              <w:rPr>
                <w:sz w:val="20"/>
                <w:szCs w:val="20"/>
              </w:rPr>
              <w:t>Anillo de control de aceite</w:t>
            </w:r>
            <w:r w:rsidRPr="00CD568C" w:rsidR="00703770">
              <w:rPr>
                <w:sz w:val="20"/>
                <w:szCs w:val="20"/>
              </w:rPr>
              <w:t>:</w:t>
            </w:r>
          </w:p>
        </w:tc>
        <w:tc>
          <w:tcPr>
            <w:tcW w:w="7840" w:type="dxa"/>
            <w:shd w:val="clear" w:color="auto" w:fill="auto"/>
            <w:tcMar>
              <w:top w:w="100" w:type="dxa"/>
              <w:left w:w="100" w:type="dxa"/>
              <w:bottom w:w="100" w:type="dxa"/>
              <w:right w:w="100" w:type="dxa"/>
            </w:tcMar>
          </w:tcPr>
          <w:p w:rsidRPr="00CD568C" w:rsidR="0059034F" w:rsidRDefault="00F3283B" w14:paraId="6E7C8244" w14:textId="46F0399E">
            <w:pPr>
              <w:rPr>
                <w:b w:val="0"/>
                <w:bCs/>
                <w:sz w:val="20"/>
                <w:szCs w:val="20"/>
              </w:rPr>
            </w:pPr>
            <w:r w:rsidRPr="00CD568C">
              <w:rPr>
                <w:b w:val="0"/>
                <w:bCs/>
                <w:sz w:val="20"/>
                <w:szCs w:val="20"/>
              </w:rPr>
              <w:t>a</w:t>
            </w:r>
            <w:r w:rsidRPr="00CD568C" w:rsidR="008E0537">
              <w:rPr>
                <w:b w:val="0"/>
                <w:bCs/>
                <w:sz w:val="20"/>
                <w:szCs w:val="20"/>
              </w:rPr>
              <w:t>nillo en el pistón que regula la cantidad de aceite en la pared del cilindro.</w:t>
            </w:r>
          </w:p>
        </w:tc>
      </w:tr>
      <w:tr w:rsidRPr="00CD568C" w:rsidR="008E0537" w:rsidTr="00AD0DD7" w14:paraId="780CDEB8" w14:textId="77777777">
        <w:trPr>
          <w:trHeight w:val="253"/>
        </w:trPr>
        <w:tc>
          <w:tcPr>
            <w:tcW w:w="2122" w:type="dxa"/>
            <w:shd w:val="clear" w:color="auto" w:fill="auto"/>
            <w:tcMar>
              <w:top w:w="100" w:type="dxa"/>
              <w:left w:w="100" w:type="dxa"/>
              <w:bottom w:w="100" w:type="dxa"/>
              <w:right w:w="100" w:type="dxa"/>
            </w:tcMar>
          </w:tcPr>
          <w:p w:rsidRPr="00CD568C" w:rsidR="008E0537" w:rsidRDefault="008E0537" w14:paraId="2B46B207" w14:textId="1CA91F6F">
            <w:pPr>
              <w:rPr>
                <w:sz w:val="20"/>
                <w:szCs w:val="20"/>
              </w:rPr>
            </w:pPr>
            <w:r w:rsidRPr="00CD568C">
              <w:rPr>
                <w:sz w:val="20"/>
                <w:szCs w:val="20"/>
              </w:rPr>
              <w:t>Biela</w:t>
            </w:r>
            <w:r w:rsidRPr="00CD568C" w:rsidR="00703770">
              <w:rPr>
                <w:sz w:val="20"/>
                <w:szCs w:val="20"/>
              </w:rPr>
              <w:t>:</w:t>
            </w:r>
          </w:p>
        </w:tc>
        <w:tc>
          <w:tcPr>
            <w:tcW w:w="7840" w:type="dxa"/>
            <w:shd w:val="clear" w:color="auto" w:fill="auto"/>
            <w:tcMar>
              <w:top w:w="100" w:type="dxa"/>
              <w:left w:w="100" w:type="dxa"/>
              <w:bottom w:w="100" w:type="dxa"/>
              <w:right w:w="100" w:type="dxa"/>
            </w:tcMar>
          </w:tcPr>
          <w:p w:rsidRPr="00CD568C" w:rsidR="008E0537" w:rsidRDefault="00F3283B" w14:paraId="52288897" w14:textId="75A6D262">
            <w:pPr>
              <w:rPr>
                <w:b w:val="0"/>
                <w:bCs/>
                <w:sz w:val="20"/>
                <w:szCs w:val="20"/>
              </w:rPr>
            </w:pPr>
            <w:r w:rsidRPr="00CD568C">
              <w:rPr>
                <w:b w:val="0"/>
                <w:bCs/>
                <w:sz w:val="20"/>
                <w:szCs w:val="20"/>
              </w:rPr>
              <w:t>e</w:t>
            </w:r>
            <w:r w:rsidRPr="00CD568C" w:rsidR="008E0537">
              <w:rPr>
                <w:b w:val="0"/>
                <w:bCs/>
                <w:sz w:val="20"/>
                <w:szCs w:val="20"/>
              </w:rPr>
              <w:t>lemento que conecta el pistón con el cigüeñal, transformando movimiento lineal en rotación.</w:t>
            </w:r>
          </w:p>
        </w:tc>
      </w:tr>
      <w:tr w:rsidRPr="00CD568C" w:rsidR="008E0537" w:rsidTr="00AD0DD7" w14:paraId="44E101F5" w14:textId="77777777">
        <w:trPr>
          <w:trHeight w:val="253"/>
        </w:trPr>
        <w:tc>
          <w:tcPr>
            <w:tcW w:w="2122" w:type="dxa"/>
            <w:shd w:val="clear" w:color="auto" w:fill="auto"/>
            <w:tcMar>
              <w:top w:w="100" w:type="dxa"/>
              <w:left w:w="100" w:type="dxa"/>
              <w:bottom w:w="100" w:type="dxa"/>
              <w:right w:w="100" w:type="dxa"/>
            </w:tcMar>
          </w:tcPr>
          <w:p w:rsidRPr="00CD568C" w:rsidR="008E0537" w:rsidRDefault="008E0537" w14:paraId="4174FE33" w14:textId="1F27A278">
            <w:pPr>
              <w:rPr>
                <w:sz w:val="20"/>
                <w:szCs w:val="20"/>
              </w:rPr>
            </w:pPr>
            <w:r w:rsidRPr="00CD568C">
              <w:rPr>
                <w:sz w:val="20"/>
                <w:szCs w:val="20"/>
              </w:rPr>
              <w:t>Bloque de cilindros</w:t>
            </w:r>
            <w:r w:rsidRPr="00CD568C" w:rsidR="00703770">
              <w:rPr>
                <w:sz w:val="20"/>
                <w:szCs w:val="20"/>
              </w:rPr>
              <w:t>:</w:t>
            </w:r>
          </w:p>
        </w:tc>
        <w:tc>
          <w:tcPr>
            <w:tcW w:w="7840" w:type="dxa"/>
            <w:shd w:val="clear" w:color="auto" w:fill="auto"/>
            <w:tcMar>
              <w:top w:w="100" w:type="dxa"/>
              <w:left w:w="100" w:type="dxa"/>
              <w:bottom w:w="100" w:type="dxa"/>
              <w:right w:w="100" w:type="dxa"/>
            </w:tcMar>
          </w:tcPr>
          <w:p w:rsidRPr="00CD568C" w:rsidR="008E0537" w:rsidRDefault="00F3283B" w14:paraId="4048D35A" w14:textId="45B7F6EA">
            <w:pPr>
              <w:rPr>
                <w:b w:val="0"/>
                <w:bCs/>
                <w:sz w:val="20"/>
                <w:szCs w:val="20"/>
              </w:rPr>
            </w:pPr>
            <w:r w:rsidRPr="00CD568C">
              <w:rPr>
                <w:b w:val="0"/>
                <w:bCs/>
                <w:sz w:val="20"/>
                <w:szCs w:val="20"/>
              </w:rPr>
              <w:t>e</w:t>
            </w:r>
            <w:r w:rsidRPr="00CD568C" w:rsidR="008E0537">
              <w:rPr>
                <w:b w:val="0"/>
                <w:bCs/>
                <w:sz w:val="20"/>
                <w:szCs w:val="20"/>
              </w:rPr>
              <w:t>structura principal que alberga cilindros, pistones y otros componentes del motor.</w:t>
            </w:r>
          </w:p>
        </w:tc>
      </w:tr>
      <w:tr w:rsidRPr="00CD568C" w:rsidR="008E0537" w:rsidTr="00AD0DD7" w14:paraId="2786B452" w14:textId="77777777">
        <w:trPr>
          <w:trHeight w:val="253"/>
        </w:trPr>
        <w:tc>
          <w:tcPr>
            <w:tcW w:w="2122" w:type="dxa"/>
            <w:shd w:val="clear" w:color="auto" w:fill="auto"/>
            <w:tcMar>
              <w:top w:w="100" w:type="dxa"/>
              <w:left w:w="100" w:type="dxa"/>
              <w:bottom w:w="100" w:type="dxa"/>
              <w:right w:w="100" w:type="dxa"/>
            </w:tcMar>
          </w:tcPr>
          <w:p w:rsidRPr="00CD568C" w:rsidR="008E0537" w:rsidRDefault="008E0537" w14:paraId="1B26B33E" w14:textId="4E909176">
            <w:pPr>
              <w:rPr>
                <w:sz w:val="20"/>
                <w:szCs w:val="20"/>
              </w:rPr>
            </w:pPr>
            <w:r w:rsidRPr="00CD568C">
              <w:rPr>
                <w:sz w:val="20"/>
                <w:szCs w:val="20"/>
              </w:rPr>
              <w:t>Bruñido</w:t>
            </w:r>
            <w:r w:rsidRPr="00CD568C" w:rsidR="00703770">
              <w:rPr>
                <w:sz w:val="20"/>
                <w:szCs w:val="20"/>
              </w:rPr>
              <w:t>:</w:t>
            </w:r>
          </w:p>
        </w:tc>
        <w:tc>
          <w:tcPr>
            <w:tcW w:w="7840" w:type="dxa"/>
            <w:shd w:val="clear" w:color="auto" w:fill="auto"/>
            <w:tcMar>
              <w:top w:w="100" w:type="dxa"/>
              <w:left w:w="100" w:type="dxa"/>
              <w:bottom w:w="100" w:type="dxa"/>
              <w:right w:w="100" w:type="dxa"/>
            </w:tcMar>
          </w:tcPr>
          <w:p w:rsidRPr="00CD568C" w:rsidR="008E0537" w:rsidRDefault="00F3283B" w14:paraId="36B70D51" w14:textId="2DDE7B58">
            <w:pPr>
              <w:rPr>
                <w:b w:val="0"/>
                <w:bCs/>
                <w:sz w:val="20"/>
                <w:szCs w:val="20"/>
              </w:rPr>
            </w:pPr>
            <w:r w:rsidRPr="00CD568C">
              <w:rPr>
                <w:b w:val="0"/>
                <w:bCs/>
                <w:sz w:val="20"/>
                <w:szCs w:val="20"/>
              </w:rPr>
              <w:t>p</w:t>
            </w:r>
            <w:r w:rsidRPr="00CD568C" w:rsidR="008E0537">
              <w:rPr>
                <w:b w:val="0"/>
                <w:bCs/>
                <w:sz w:val="20"/>
                <w:szCs w:val="20"/>
              </w:rPr>
              <w:t>roceso que genera microsurcos en la superficie del cilindro para retener aceite lubricante.</w:t>
            </w:r>
          </w:p>
        </w:tc>
      </w:tr>
      <w:tr w:rsidRPr="00CD568C" w:rsidR="008E0537" w:rsidTr="00AD0DD7" w14:paraId="1D0B203B" w14:textId="77777777">
        <w:trPr>
          <w:trHeight w:val="253"/>
        </w:trPr>
        <w:tc>
          <w:tcPr>
            <w:tcW w:w="2122" w:type="dxa"/>
            <w:shd w:val="clear" w:color="auto" w:fill="auto"/>
            <w:tcMar>
              <w:top w:w="100" w:type="dxa"/>
              <w:left w:w="100" w:type="dxa"/>
              <w:bottom w:w="100" w:type="dxa"/>
              <w:right w:w="100" w:type="dxa"/>
            </w:tcMar>
          </w:tcPr>
          <w:p w:rsidRPr="00CD568C" w:rsidR="008E0537" w:rsidRDefault="008E0537" w14:paraId="6E7FC5BB" w14:textId="2CB03D26">
            <w:pPr>
              <w:rPr>
                <w:sz w:val="20"/>
                <w:szCs w:val="20"/>
              </w:rPr>
            </w:pPr>
            <w:r w:rsidRPr="00CD568C">
              <w:rPr>
                <w:sz w:val="20"/>
                <w:szCs w:val="20"/>
              </w:rPr>
              <w:t>Camisa de cilindro</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RDefault="00F3283B" w14:paraId="36D17891" w14:textId="5A21529F">
            <w:pPr>
              <w:rPr>
                <w:b w:val="0"/>
                <w:bCs/>
                <w:sz w:val="20"/>
                <w:szCs w:val="20"/>
              </w:rPr>
            </w:pPr>
            <w:r w:rsidRPr="00CD568C">
              <w:rPr>
                <w:b w:val="0"/>
                <w:bCs/>
                <w:sz w:val="20"/>
                <w:szCs w:val="20"/>
              </w:rPr>
              <w:t>t</w:t>
            </w:r>
            <w:r w:rsidRPr="00CD568C" w:rsidR="008E0537">
              <w:rPr>
                <w:b w:val="0"/>
                <w:bCs/>
                <w:sz w:val="20"/>
                <w:szCs w:val="20"/>
              </w:rPr>
              <w:t>ubos insertados en el bloque para formar la superficie de deslizamiento del pistón</w:t>
            </w:r>
          </w:p>
        </w:tc>
      </w:tr>
      <w:tr w:rsidRPr="00CD568C" w:rsidR="008E0537" w:rsidTr="00AD0DD7" w14:paraId="599A3E8D" w14:textId="77777777">
        <w:trPr>
          <w:trHeight w:val="253"/>
        </w:trPr>
        <w:tc>
          <w:tcPr>
            <w:tcW w:w="2122" w:type="dxa"/>
            <w:shd w:val="clear" w:color="auto" w:fill="auto"/>
            <w:tcMar>
              <w:top w:w="100" w:type="dxa"/>
              <w:left w:w="100" w:type="dxa"/>
              <w:bottom w:w="100" w:type="dxa"/>
              <w:right w:w="100" w:type="dxa"/>
            </w:tcMar>
          </w:tcPr>
          <w:p w:rsidRPr="00CD568C" w:rsidR="008E0537" w:rsidRDefault="008E0537" w14:paraId="6614D8EC" w14:textId="0026957A">
            <w:pPr>
              <w:rPr>
                <w:sz w:val="20"/>
                <w:szCs w:val="20"/>
              </w:rPr>
            </w:pPr>
            <w:r w:rsidRPr="00CD568C">
              <w:rPr>
                <w:sz w:val="20"/>
                <w:szCs w:val="20"/>
              </w:rPr>
              <w:t>Cilindro</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RDefault="00F3283B" w14:paraId="48D2C9F3" w14:textId="757079C3">
            <w:pPr>
              <w:rPr>
                <w:b w:val="0"/>
                <w:bCs/>
                <w:sz w:val="20"/>
                <w:szCs w:val="20"/>
              </w:rPr>
            </w:pPr>
            <w:r w:rsidRPr="00CD568C">
              <w:rPr>
                <w:b w:val="0"/>
                <w:bCs/>
                <w:sz w:val="20"/>
                <w:szCs w:val="20"/>
              </w:rPr>
              <w:t>c</w:t>
            </w:r>
            <w:r w:rsidRPr="00CD568C" w:rsidR="008E0537">
              <w:rPr>
                <w:b w:val="0"/>
                <w:bCs/>
                <w:sz w:val="20"/>
                <w:szCs w:val="20"/>
              </w:rPr>
              <w:t>avidad en el bloque donde se mueve el pistón y ocurre la combustión.</w:t>
            </w:r>
          </w:p>
        </w:tc>
      </w:tr>
      <w:tr w:rsidRPr="00CD568C" w:rsidR="008E0537" w:rsidTr="00AD0DD7" w14:paraId="0EF7B3EB" w14:textId="77777777">
        <w:trPr>
          <w:trHeight w:val="253"/>
        </w:trPr>
        <w:tc>
          <w:tcPr>
            <w:tcW w:w="2122" w:type="dxa"/>
            <w:shd w:val="clear" w:color="auto" w:fill="auto"/>
            <w:tcMar>
              <w:top w:w="100" w:type="dxa"/>
              <w:left w:w="100" w:type="dxa"/>
              <w:bottom w:w="100" w:type="dxa"/>
              <w:right w:w="100" w:type="dxa"/>
            </w:tcMar>
          </w:tcPr>
          <w:p w:rsidRPr="00CD568C" w:rsidR="008E0537" w:rsidRDefault="008E0537" w14:paraId="7A01EC98" w14:textId="63412569">
            <w:pPr>
              <w:rPr>
                <w:sz w:val="20"/>
                <w:szCs w:val="20"/>
              </w:rPr>
            </w:pPr>
            <w:r w:rsidRPr="00CD568C">
              <w:rPr>
                <w:sz w:val="20"/>
                <w:szCs w:val="20"/>
              </w:rPr>
              <w:t>Compresión</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RDefault="00F3283B" w14:paraId="36DE733D" w14:textId="3F717C81">
            <w:pPr>
              <w:rPr>
                <w:b w:val="0"/>
                <w:bCs/>
                <w:sz w:val="20"/>
                <w:szCs w:val="20"/>
              </w:rPr>
            </w:pPr>
            <w:r w:rsidRPr="00CD568C">
              <w:rPr>
                <w:b w:val="0"/>
                <w:bCs/>
                <w:sz w:val="20"/>
                <w:szCs w:val="20"/>
              </w:rPr>
              <w:t>p</w:t>
            </w:r>
            <w:r w:rsidRPr="00CD568C" w:rsidR="008E0537">
              <w:rPr>
                <w:b w:val="0"/>
                <w:bCs/>
                <w:sz w:val="20"/>
                <w:szCs w:val="20"/>
              </w:rPr>
              <w:t>roceso de aumento de presión en la cámara de combustión producido por el pistón.</w:t>
            </w:r>
          </w:p>
        </w:tc>
      </w:tr>
      <w:tr w:rsidRPr="00CD568C" w:rsidR="008E0537" w:rsidTr="00AD0DD7" w14:paraId="1855BF57"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21F4A65F" w14:textId="298BB54D">
            <w:pPr>
              <w:rPr>
                <w:sz w:val="20"/>
                <w:szCs w:val="20"/>
              </w:rPr>
            </w:pPr>
            <w:r w:rsidRPr="00CD568C">
              <w:rPr>
                <w:sz w:val="20"/>
                <w:szCs w:val="20"/>
              </w:rPr>
              <w:t>Culata:</w:t>
            </w:r>
          </w:p>
        </w:tc>
        <w:tc>
          <w:tcPr>
            <w:tcW w:w="7840" w:type="dxa"/>
            <w:shd w:val="clear" w:color="auto" w:fill="auto"/>
            <w:tcMar>
              <w:top w:w="100" w:type="dxa"/>
              <w:left w:w="100" w:type="dxa"/>
              <w:bottom w:w="100" w:type="dxa"/>
              <w:right w:w="100" w:type="dxa"/>
            </w:tcMar>
          </w:tcPr>
          <w:p w:rsidRPr="00CD568C" w:rsidR="008E0537" w:rsidP="008E0537" w:rsidRDefault="008E0537" w14:paraId="419F5391" w14:textId="10732091">
            <w:pPr>
              <w:rPr>
                <w:b w:val="0"/>
                <w:bCs/>
                <w:sz w:val="20"/>
                <w:szCs w:val="20"/>
              </w:rPr>
            </w:pPr>
            <w:r w:rsidRPr="00CD568C">
              <w:rPr>
                <w:b w:val="0"/>
                <w:bCs/>
                <w:sz w:val="20"/>
                <w:szCs w:val="20"/>
              </w:rPr>
              <w:t>parte superior del bloque del motor que sella los cilindros y aloja las válvulas y, en algunos motores, las bujías; esencial para el cierre de la cámara de combustión.</w:t>
            </w:r>
          </w:p>
        </w:tc>
      </w:tr>
      <w:tr w:rsidRPr="00CD568C" w:rsidR="008E0537" w:rsidTr="00AD0DD7" w14:paraId="3E86D270"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3058FF85" w14:textId="554520E9">
            <w:pPr>
              <w:rPr>
                <w:sz w:val="20"/>
                <w:szCs w:val="20"/>
              </w:rPr>
            </w:pPr>
            <w:r w:rsidRPr="00CD568C">
              <w:rPr>
                <w:sz w:val="20"/>
                <w:szCs w:val="20"/>
              </w:rPr>
              <w:t>Eje de levas</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P="008E0537" w:rsidRDefault="00F3283B" w14:paraId="614F6948" w14:textId="5A165444">
            <w:pPr>
              <w:rPr>
                <w:b w:val="0"/>
                <w:bCs/>
                <w:sz w:val="20"/>
                <w:szCs w:val="20"/>
              </w:rPr>
            </w:pPr>
            <w:r w:rsidRPr="00CD568C">
              <w:rPr>
                <w:b w:val="0"/>
                <w:bCs/>
                <w:sz w:val="20"/>
                <w:szCs w:val="20"/>
              </w:rPr>
              <w:t>c</w:t>
            </w:r>
            <w:r w:rsidRPr="00CD568C" w:rsidR="008E0537">
              <w:rPr>
                <w:b w:val="0"/>
                <w:bCs/>
                <w:sz w:val="20"/>
                <w:szCs w:val="20"/>
              </w:rPr>
              <w:t>omponente que regula la apertura y cierre de válvulas en sincronía con el motor.</w:t>
            </w:r>
          </w:p>
        </w:tc>
      </w:tr>
      <w:tr w:rsidRPr="00CD568C" w:rsidR="008E0537" w:rsidTr="00AD0DD7" w14:paraId="5CF0721B"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35C5962D" w14:textId="580C64DB">
            <w:pPr>
              <w:rPr>
                <w:sz w:val="20"/>
                <w:szCs w:val="20"/>
              </w:rPr>
            </w:pPr>
            <w:r w:rsidRPr="00CD568C">
              <w:rPr>
                <w:sz w:val="20"/>
                <w:szCs w:val="20"/>
              </w:rPr>
              <w:t>Micrómetro</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P="008E0537" w:rsidRDefault="00F3283B" w14:paraId="781F1EE0" w14:textId="457C0EA5">
            <w:pPr>
              <w:rPr>
                <w:b w:val="0"/>
                <w:bCs/>
                <w:sz w:val="20"/>
                <w:szCs w:val="20"/>
              </w:rPr>
            </w:pPr>
            <w:r w:rsidRPr="00CD568C">
              <w:rPr>
                <w:b w:val="0"/>
                <w:bCs/>
                <w:sz w:val="20"/>
                <w:szCs w:val="20"/>
              </w:rPr>
              <w:t>i</w:t>
            </w:r>
            <w:r w:rsidRPr="00CD568C" w:rsidR="008E0537">
              <w:rPr>
                <w:b w:val="0"/>
                <w:bCs/>
                <w:sz w:val="20"/>
                <w:szCs w:val="20"/>
              </w:rPr>
              <w:t>nstrumento de medición de alta precisión para determinar dimensiones interiores en motores.</w:t>
            </w:r>
          </w:p>
        </w:tc>
      </w:tr>
      <w:tr w:rsidRPr="00CD568C" w:rsidR="008E0537" w:rsidTr="00AD0DD7" w14:paraId="427C01F9"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6F112678" w14:textId="6E861A12">
            <w:pPr>
              <w:rPr>
                <w:sz w:val="20"/>
                <w:szCs w:val="20"/>
              </w:rPr>
            </w:pPr>
            <w:r w:rsidRPr="00CD568C">
              <w:rPr>
                <w:sz w:val="20"/>
                <w:szCs w:val="20"/>
              </w:rPr>
              <w:t>Pistón</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P="008E0537" w:rsidRDefault="00F3283B" w14:paraId="7FFDB0FE" w14:textId="2362E3B1">
            <w:pPr>
              <w:rPr>
                <w:b w:val="0"/>
                <w:bCs/>
                <w:sz w:val="20"/>
                <w:szCs w:val="20"/>
              </w:rPr>
            </w:pPr>
            <w:r w:rsidRPr="00CD568C">
              <w:rPr>
                <w:b w:val="0"/>
                <w:bCs/>
                <w:sz w:val="20"/>
                <w:szCs w:val="20"/>
              </w:rPr>
              <w:t>e</w:t>
            </w:r>
            <w:r w:rsidRPr="00CD568C" w:rsidR="008E0537">
              <w:rPr>
                <w:b w:val="0"/>
                <w:bCs/>
                <w:sz w:val="20"/>
                <w:szCs w:val="20"/>
              </w:rPr>
              <w:t>lemento móvil que transforma la combustión en movimiento mecánico dentro del cilindro.</w:t>
            </w:r>
          </w:p>
        </w:tc>
      </w:tr>
      <w:tr w:rsidRPr="00CD568C" w:rsidR="008E0537" w:rsidTr="00AD0DD7" w14:paraId="760EEF51"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4FC33BEE" w14:textId="29A30FB0">
            <w:pPr>
              <w:rPr>
                <w:sz w:val="20"/>
                <w:szCs w:val="20"/>
              </w:rPr>
            </w:pPr>
            <w:r w:rsidRPr="00CD568C">
              <w:rPr>
                <w:sz w:val="20"/>
                <w:szCs w:val="20"/>
              </w:rPr>
              <w:t>Rectificación</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P="008E0537" w:rsidRDefault="00F3283B" w14:paraId="0FDEEBF6" w14:textId="73F2FEC1">
            <w:pPr>
              <w:rPr>
                <w:b w:val="0"/>
                <w:bCs/>
                <w:sz w:val="20"/>
                <w:szCs w:val="20"/>
              </w:rPr>
            </w:pPr>
            <w:r w:rsidRPr="00CD568C">
              <w:rPr>
                <w:b w:val="0"/>
                <w:bCs/>
                <w:sz w:val="20"/>
                <w:szCs w:val="20"/>
              </w:rPr>
              <w:t>p</w:t>
            </w:r>
            <w:r w:rsidRPr="00CD568C" w:rsidR="008E0537">
              <w:rPr>
                <w:b w:val="0"/>
                <w:bCs/>
                <w:sz w:val="20"/>
                <w:szCs w:val="20"/>
              </w:rPr>
              <w:t>roceso de mecanizado para restaurar la forma y dimensiones originales del cilindro.</w:t>
            </w:r>
          </w:p>
        </w:tc>
      </w:tr>
      <w:tr w:rsidRPr="00CD568C" w:rsidR="008E0537" w:rsidTr="00AD0DD7" w14:paraId="06A31BD6"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07CD5946" w14:textId="6F9DA32F">
            <w:pPr>
              <w:rPr>
                <w:sz w:val="20"/>
                <w:szCs w:val="20"/>
              </w:rPr>
            </w:pPr>
            <w:r w:rsidRPr="00CD568C">
              <w:rPr>
                <w:sz w:val="20"/>
                <w:szCs w:val="20"/>
              </w:rPr>
              <w:t>Sobremedida</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P="008E0537" w:rsidRDefault="00F3283B" w14:paraId="6BE68C59" w14:textId="200D88D1">
            <w:pPr>
              <w:rPr>
                <w:b w:val="0"/>
                <w:bCs/>
                <w:sz w:val="20"/>
                <w:szCs w:val="20"/>
              </w:rPr>
            </w:pPr>
            <w:r w:rsidRPr="00CD568C">
              <w:rPr>
                <w:b w:val="0"/>
                <w:bCs/>
                <w:sz w:val="20"/>
                <w:szCs w:val="20"/>
              </w:rPr>
              <w:t>i</w:t>
            </w:r>
            <w:r w:rsidRPr="00CD568C" w:rsidR="008E0537">
              <w:rPr>
                <w:b w:val="0"/>
                <w:bCs/>
                <w:sz w:val="20"/>
                <w:szCs w:val="20"/>
              </w:rPr>
              <w:t>ncremento del diámetro del cilindro para eliminar desgaste excesivo y mejorar sellado.</w:t>
            </w:r>
          </w:p>
        </w:tc>
      </w:tr>
      <w:tr w:rsidRPr="00CD568C" w:rsidR="008E0537" w:rsidTr="00AD0DD7" w14:paraId="4CA3292F" w14:textId="77777777">
        <w:trPr>
          <w:trHeight w:val="253"/>
        </w:trPr>
        <w:tc>
          <w:tcPr>
            <w:tcW w:w="2122" w:type="dxa"/>
            <w:shd w:val="clear" w:color="auto" w:fill="auto"/>
            <w:tcMar>
              <w:top w:w="100" w:type="dxa"/>
              <w:left w:w="100" w:type="dxa"/>
              <w:bottom w:w="100" w:type="dxa"/>
              <w:right w:w="100" w:type="dxa"/>
            </w:tcMar>
          </w:tcPr>
          <w:p w:rsidRPr="00CD568C" w:rsidR="008E0537" w:rsidP="008E0537" w:rsidRDefault="008E0537" w14:paraId="227052D7" w14:textId="0D8A3086">
            <w:pPr>
              <w:rPr>
                <w:sz w:val="20"/>
                <w:szCs w:val="20"/>
              </w:rPr>
            </w:pPr>
            <w:r w:rsidRPr="00CD568C">
              <w:rPr>
                <w:sz w:val="20"/>
                <w:szCs w:val="20"/>
              </w:rPr>
              <w:t>Válvulas</w:t>
            </w:r>
            <w:r w:rsidRPr="00CD568C" w:rsidR="00F3283B">
              <w:rPr>
                <w:sz w:val="20"/>
                <w:szCs w:val="20"/>
              </w:rPr>
              <w:t>:</w:t>
            </w:r>
          </w:p>
        </w:tc>
        <w:tc>
          <w:tcPr>
            <w:tcW w:w="7840" w:type="dxa"/>
            <w:shd w:val="clear" w:color="auto" w:fill="auto"/>
            <w:tcMar>
              <w:top w:w="100" w:type="dxa"/>
              <w:left w:w="100" w:type="dxa"/>
              <w:bottom w:w="100" w:type="dxa"/>
              <w:right w:w="100" w:type="dxa"/>
            </w:tcMar>
          </w:tcPr>
          <w:p w:rsidRPr="00CD568C" w:rsidR="008E0537" w:rsidP="008E0537" w:rsidRDefault="008E0537" w14:paraId="4A26C6BD" w14:textId="0F4DD040">
            <w:pPr>
              <w:rPr>
                <w:b w:val="0"/>
                <w:bCs/>
                <w:sz w:val="20"/>
                <w:szCs w:val="20"/>
              </w:rPr>
            </w:pPr>
            <w:r w:rsidRPr="00CD568C">
              <w:rPr>
                <w:b w:val="0"/>
                <w:bCs/>
                <w:sz w:val="20"/>
                <w:szCs w:val="20"/>
              </w:rPr>
              <w:t>dispositivos ubicados en la culata que regulan la entrada de mezcla aire-combustible y la salida de gases de escape en cada ciclo del motor.</w:t>
            </w:r>
          </w:p>
        </w:tc>
      </w:tr>
    </w:tbl>
    <w:p w:rsidRPr="00CD568C" w:rsidR="0059034F" w:rsidRDefault="0059034F" w14:paraId="0D417A6A" w14:textId="77777777">
      <w:pPr>
        <w:rPr>
          <w:sz w:val="20"/>
          <w:szCs w:val="20"/>
        </w:rPr>
      </w:pPr>
    </w:p>
    <w:p w:rsidRPr="00CD568C" w:rsidR="0059034F" w:rsidRDefault="0059034F" w14:paraId="2401E91C" w14:textId="77777777">
      <w:pPr>
        <w:rPr>
          <w:sz w:val="20"/>
          <w:szCs w:val="20"/>
        </w:rPr>
      </w:pPr>
    </w:p>
    <w:p w:rsidRPr="00CD568C"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sidRPr="00CD568C">
        <w:rPr>
          <w:b/>
          <w:color w:val="000000"/>
          <w:sz w:val="20"/>
          <w:szCs w:val="20"/>
        </w:rPr>
        <w:t>REFERENCIAS BIBLIOGRÁFICAS</w:t>
      </w:r>
    </w:p>
    <w:p w:rsidRPr="00621B0F" w:rsidR="0007666A" w:rsidP="0007666A" w:rsidRDefault="0007666A" w14:paraId="0F4B6B68" w14:textId="77777777">
      <w:pPr>
        <w:pBdr>
          <w:top w:val="nil"/>
          <w:left w:val="nil"/>
          <w:bottom w:val="nil"/>
          <w:right w:val="nil"/>
          <w:between w:val="nil"/>
        </w:pBdr>
        <w:ind w:left="284"/>
        <w:jc w:val="both"/>
        <w:rPr>
          <w:b/>
          <w:i/>
          <w:iCs/>
          <w:color w:val="000000"/>
          <w:sz w:val="20"/>
          <w:szCs w:val="20"/>
        </w:rPr>
      </w:pPr>
    </w:p>
    <w:p w:rsidR="426DCA3A" w:rsidP="426DCA3A" w:rsidRDefault="00833A75" w14:paraId="1859ED7D" w14:textId="2E113304">
      <w:pPr>
        <w:pStyle w:val="NormalWeb"/>
        <w:spacing w:before="0" w:beforeAutospacing="0" w:line="276" w:lineRule="auto"/>
        <w:rPr>
          <w:rFonts w:ascii="Arial" w:hAnsi="Arial" w:cs="Arial"/>
          <w:sz w:val="20"/>
          <w:szCs w:val="20"/>
          <w:lang w:val="en-US"/>
        </w:rPr>
      </w:pPr>
      <w:r w:rsidRPr="426DCA3A">
        <w:rPr>
          <w:rStyle w:val="Textoennegrita"/>
          <w:rFonts w:ascii="Arial" w:hAnsi="Arial" w:cs="Arial"/>
          <w:sz w:val="20"/>
          <w:szCs w:val="20"/>
        </w:rPr>
        <w:t>Castro, G.</w:t>
      </w:r>
      <w:r w:rsidRPr="426DCA3A">
        <w:rPr>
          <w:rFonts w:ascii="Arial" w:hAnsi="Arial" w:cs="Arial"/>
          <w:sz w:val="20"/>
          <w:szCs w:val="20"/>
        </w:rPr>
        <w:t> (2009). </w:t>
      </w:r>
      <w:r w:rsidRPr="426DCA3A">
        <w:rPr>
          <w:rStyle w:val="nfasis"/>
          <w:rFonts w:ascii="Arial" w:hAnsi="Arial" w:cs="Arial"/>
          <w:i w:val="0"/>
          <w:iCs w:val="0"/>
          <w:sz w:val="20"/>
          <w:szCs w:val="20"/>
        </w:rPr>
        <w:t>Ciencia de materiales para ingeniería: Fundiciones</w:t>
      </w:r>
      <w:r w:rsidRPr="426DCA3A">
        <w:rPr>
          <w:rFonts w:ascii="Arial" w:hAnsi="Arial" w:cs="Arial"/>
          <w:sz w:val="20"/>
          <w:szCs w:val="20"/>
        </w:rPr>
        <w:t>. Departamento de Ingeniería Mecánica, FIUBA.</w:t>
      </w:r>
      <w:r w:rsidRPr="426DCA3A" w:rsidR="362F52A6">
        <w:rPr>
          <w:rFonts w:ascii="Arial" w:hAnsi="Arial" w:cs="Arial"/>
          <w:sz w:val="20"/>
          <w:szCs w:val="20"/>
        </w:rPr>
        <w:t xml:space="preserve"> </w:t>
      </w:r>
    </w:p>
    <w:p w:rsidR="63823CD3" w:rsidP="3D1A5A1C" w:rsidRDefault="63823CD3" w14:paraId="0FE04645" w14:textId="51AFA64B">
      <w:pPr>
        <w:spacing w:before="240" w:after="240"/>
        <w:rPr>
          <w:sz w:val="20"/>
          <w:szCs w:val="20"/>
        </w:rPr>
      </w:pPr>
      <w:r w:rsidRPr="3D1A5A1C">
        <w:rPr>
          <w:b/>
          <w:bCs/>
          <w:sz w:val="20"/>
          <w:szCs w:val="20"/>
        </w:rPr>
        <w:t>Nguyen, T., Smith, J., &amp; García, R.</w:t>
      </w:r>
      <w:r w:rsidRPr="3D1A5A1C">
        <w:rPr>
          <w:sz w:val="20"/>
          <w:szCs w:val="20"/>
        </w:rPr>
        <w:t xml:space="preserve"> (2019). </w:t>
      </w:r>
      <w:proofErr w:type="spellStart"/>
      <w:r w:rsidRPr="3D1A5A1C">
        <w:rPr>
          <w:i/>
          <w:iCs/>
          <w:sz w:val="20"/>
          <w:szCs w:val="20"/>
        </w:rPr>
        <w:t>Thermal</w:t>
      </w:r>
      <w:proofErr w:type="spellEnd"/>
      <w:r w:rsidRPr="3D1A5A1C">
        <w:rPr>
          <w:i/>
          <w:iCs/>
          <w:sz w:val="20"/>
          <w:szCs w:val="20"/>
        </w:rPr>
        <w:t xml:space="preserve"> performance </w:t>
      </w:r>
      <w:proofErr w:type="spellStart"/>
      <w:r w:rsidRPr="3D1A5A1C">
        <w:rPr>
          <w:i/>
          <w:iCs/>
          <w:sz w:val="20"/>
          <w:szCs w:val="20"/>
        </w:rPr>
        <w:t>analysis</w:t>
      </w:r>
      <w:proofErr w:type="spellEnd"/>
      <w:r w:rsidRPr="3D1A5A1C">
        <w:rPr>
          <w:i/>
          <w:iCs/>
          <w:sz w:val="20"/>
          <w:szCs w:val="20"/>
        </w:rPr>
        <w:t xml:space="preserve"> </w:t>
      </w:r>
      <w:proofErr w:type="spellStart"/>
      <w:r w:rsidRPr="3D1A5A1C">
        <w:rPr>
          <w:i/>
          <w:iCs/>
          <w:sz w:val="20"/>
          <w:szCs w:val="20"/>
        </w:rPr>
        <w:t>of</w:t>
      </w:r>
      <w:proofErr w:type="spellEnd"/>
      <w:r w:rsidRPr="3D1A5A1C">
        <w:rPr>
          <w:i/>
          <w:iCs/>
          <w:sz w:val="20"/>
          <w:szCs w:val="20"/>
        </w:rPr>
        <w:t xml:space="preserve"> </w:t>
      </w:r>
      <w:proofErr w:type="spellStart"/>
      <w:r w:rsidRPr="3D1A5A1C">
        <w:rPr>
          <w:i/>
          <w:iCs/>
          <w:sz w:val="20"/>
          <w:szCs w:val="20"/>
        </w:rPr>
        <w:t>wet</w:t>
      </w:r>
      <w:proofErr w:type="spellEnd"/>
      <w:r w:rsidRPr="3D1A5A1C">
        <w:rPr>
          <w:i/>
          <w:iCs/>
          <w:sz w:val="20"/>
          <w:szCs w:val="20"/>
        </w:rPr>
        <w:t xml:space="preserve"> </w:t>
      </w:r>
      <w:proofErr w:type="spellStart"/>
      <w:r w:rsidRPr="3D1A5A1C">
        <w:rPr>
          <w:i/>
          <w:iCs/>
          <w:sz w:val="20"/>
          <w:szCs w:val="20"/>
        </w:rPr>
        <w:t>cylinder</w:t>
      </w:r>
      <w:proofErr w:type="spellEnd"/>
      <w:r w:rsidRPr="3D1A5A1C">
        <w:rPr>
          <w:i/>
          <w:iCs/>
          <w:sz w:val="20"/>
          <w:szCs w:val="20"/>
        </w:rPr>
        <w:t xml:space="preserve"> </w:t>
      </w:r>
      <w:proofErr w:type="spellStart"/>
      <w:r w:rsidRPr="3D1A5A1C">
        <w:rPr>
          <w:i/>
          <w:iCs/>
          <w:sz w:val="20"/>
          <w:szCs w:val="20"/>
        </w:rPr>
        <w:t>liners</w:t>
      </w:r>
      <w:proofErr w:type="spellEnd"/>
      <w:r w:rsidRPr="3D1A5A1C">
        <w:rPr>
          <w:i/>
          <w:iCs/>
          <w:sz w:val="20"/>
          <w:szCs w:val="20"/>
        </w:rPr>
        <w:t xml:space="preserve"> in </w:t>
      </w:r>
      <w:proofErr w:type="spellStart"/>
      <w:r w:rsidRPr="3D1A5A1C">
        <w:rPr>
          <w:i/>
          <w:iCs/>
          <w:sz w:val="20"/>
          <w:szCs w:val="20"/>
        </w:rPr>
        <w:t>internal</w:t>
      </w:r>
      <w:proofErr w:type="spellEnd"/>
      <w:r w:rsidRPr="3D1A5A1C">
        <w:rPr>
          <w:i/>
          <w:iCs/>
          <w:sz w:val="20"/>
          <w:szCs w:val="20"/>
        </w:rPr>
        <w:t xml:space="preserve"> </w:t>
      </w:r>
      <w:proofErr w:type="spellStart"/>
      <w:r w:rsidRPr="3D1A5A1C">
        <w:rPr>
          <w:i/>
          <w:iCs/>
          <w:sz w:val="20"/>
          <w:szCs w:val="20"/>
        </w:rPr>
        <w:t>combustion</w:t>
      </w:r>
      <w:proofErr w:type="spellEnd"/>
      <w:r w:rsidRPr="3D1A5A1C">
        <w:rPr>
          <w:i/>
          <w:iCs/>
          <w:sz w:val="20"/>
          <w:szCs w:val="20"/>
        </w:rPr>
        <w:t xml:space="preserve"> </w:t>
      </w:r>
      <w:proofErr w:type="spellStart"/>
      <w:r w:rsidRPr="3D1A5A1C">
        <w:rPr>
          <w:i/>
          <w:iCs/>
          <w:sz w:val="20"/>
          <w:szCs w:val="20"/>
        </w:rPr>
        <w:t>engines</w:t>
      </w:r>
      <w:proofErr w:type="spellEnd"/>
      <w:r w:rsidRPr="3D1A5A1C">
        <w:rPr>
          <w:sz w:val="20"/>
          <w:szCs w:val="20"/>
        </w:rPr>
        <w:t xml:space="preserve">. SAE </w:t>
      </w:r>
      <w:proofErr w:type="spellStart"/>
      <w:r w:rsidRPr="3D1A5A1C">
        <w:rPr>
          <w:sz w:val="20"/>
          <w:szCs w:val="20"/>
        </w:rPr>
        <w:t>Technical</w:t>
      </w:r>
      <w:proofErr w:type="spellEnd"/>
      <w:r w:rsidRPr="3D1A5A1C">
        <w:rPr>
          <w:sz w:val="20"/>
          <w:szCs w:val="20"/>
        </w:rPr>
        <w:t xml:space="preserve"> </w:t>
      </w:r>
      <w:proofErr w:type="spellStart"/>
      <w:r w:rsidRPr="3D1A5A1C">
        <w:rPr>
          <w:sz w:val="20"/>
          <w:szCs w:val="20"/>
        </w:rPr>
        <w:t>Paper</w:t>
      </w:r>
      <w:proofErr w:type="spellEnd"/>
      <w:r w:rsidRPr="3D1A5A1C">
        <w:rPr>
          <w:sz w:val="20"/>
          <w:szCs w:val="20"/>
        </w:rPr>
        <w:t xml:space="preserve">, 2019-01-2356. </w:t>
      </w:r>
      <w:hyperlink r:id="rId45">
        <w:r w:rsidRPr="3D1A5A1C" w:rsidR="00833A75">
          <w:rPr>
            <w:rStyle w:val="Hipervnculo"/>
            <w:sz w:val="20"/>
            <w:szCs w:val="20"/>
          </w:rPr>
          <w:t>https://doi.org/10.4271/2019-01-2356</w:t>
        </w:r>
      </w:hyperlink>
      <w:r w:rsidRPr="3D1A5A1C">
        <w:rPr>
          <w:sz w:val="20"/>
          <w:szCs w:val="20"/>
        </w:rPr>
        <w:t xml:space="preserve"> </w:t>
      </w:r>
    </w:p>
    <w:p w:rsidR="63823CD3" w:rsidP="3D1A5A1C" w:rsidRDefault="63823CD3" w14:paraId="0E4044BE" w14:textId="0E828986">
      <w:pPr>
        <w:spacing w:before="240" w:after="240"/>
        <w:rPr>
          <w:sz w:val="20"/>
          <w:szCs w:val="20"/>
        </w:rPr>
      </w:pPr>
      <w:r w:rsidRPr="3D1A5A1C">
        <w:rPr>
          <w:b/>
          <w:bCs/>
          <w:sz w:val="20"/>
          <w:szCs w:val="20"/>
        </w:rPr>
        <w:t>SAE International</w:t>
      </w:r>
      <w:r w:rsidRPr="3D1A5A1C">
        <w:rPr>
          <w:sz w:val="20"/>
          <w:szCs w:val="20"/>
        </w:rPr>
        <w:t xml:space="preserve">. (2018). </w:t>
      </w:r>
      <w:r w:rsidRPr="3D1A5A1C">
        <w:rPr>
          <w:i/>
          <w:iCs/>
          <w:sz w:val="20"/>
          <w:szCs w:val="20"/>
        </w:rPr>
        <w:t xml:space="preserve">J1227: Standard </w:t>
      </w:r>
      <w:proofErr w:type="spellStart"/>
      <w:r w:rsidRPr="3D1A5A1C">
        <w:rPr>
          <w:i/>
          <w:iCs/>
          <w:sz w:val="20"/>
          <w:szCs w:val="20"/>
        </w:rPr>
        <w:t>for</w:t>
      </w:r>
      <w:proofErr w:type="spellEnd"/>
      <w:r w:rsidRPr="3D1A5A1C">
        <w:rPr>
          <w:i/>
          <w:iCs/>
          <w:sz w:val="20"/>
          <w:szCs w:val="20"/>
        </w:rPr>
        <w:t xml:space="preserve"> </w:t>
      </w:r>
      <w:proofErr w:type="spellStart"/>
      <w:r w:rsidRPr="3D1A5A1C">
        <w:rPr>
          <w:i/>
          <w:iCs/>
          <w:sz w:val="20"/>
          <w:szCs w:val="20"/>
        </w:rPr>
        <w:t>cylinder</w:t>
      </w:r>
      <w:proofErr w:type="spellEnd"/>
      <w:r w:rsidRPr="3D1A5A1C">
        <w:rPr>
          <w:i/>
          <w:iCs/>
          <w:sz w:val="20"/>
          <w:szCs w:val="20"/>
        </w:rPr>
        <w:t xml:space="preserve"> bore </w:t>
      </w:r>
      <w:proofErr w:type="spellStart"/>
      <w:r w:rsidRPr="3D1A5A1C">
        <w:rPr>
          <w:i/>
          <w:iCs/>
          <w:sz w:val="20"/>
          <w:szCs w:val="20"/>
        </w:rPr>
        <w:t>wear</w:t>
      </w:r>
      <w:proofErr w:type="spellEnd"/>
      <w:r w:rsidRPr="3D1A5A1C">
        <w:rPr>
          <w:i/>
          <w:iCs/>
          <w:sz w:val="20"/>
          <w:szCs w:val="20"/>
        </w:rPr>
        <w:t xml:space="preserve"> </w:t>
      </w:r>
      <w:proofErr w:type="spellStart"/>
      <w:r w:rsidRPr="3D1A5A1C">
        <w:rPr>
          <w:i/>
          <w:iCs/>
          <w:sz w:val="20"/>
          <w:szCs w:val="20"/>
        </w:rPr>
        <w:t>measurement</w:t>
      </w:r>
      <w:proofErr w:type="spellEnd"/>
      <w:r w:rsidRPr="3D1A5A1C">
        <w:rPr>
          <w:i/>
          <w:iCs/>
          <w:sz w:val="20"/>
          <w:szCs w:val="20"/>
        </w:rPr>
        <w:t xml:space="preserve"> in </w:t>
      </w:r>
      <w:proofErr w:type="spellStart"/>
      <w:r w:rsidRPr="3D1A5A1C">
        <w:rPr>
          <w:i/>
          <w:iCs/>
          <w:sz w:val="20"/>
          <w:szCs w:val="20"/>
        </w:rPr>
        <w:t>gasoline</w:t>
      </w:r>
      <w:proofErr w:type="spellEnd"/>
      <w:r w:rsidRPr="3D1A5A1C">
        <w:rPr>
          <w:i/>
          <w:iCs/>
          <w:sz w:val="20"/>
          <w:szCs w:val="20"/>
        </w:rPr>
        <w:t xml:space="preserve"> </w:t>
      </w:r>
      <w:proofErr w:type="spellStart"/>
      <w:r w:rsidRPr="3D1A5A1C">
        <w:rPr>
          <w:i/>
          <w:iCs/>
          <w:sz w:val="20"/>
          <w:szCs w:val="20"/>
        </w:rPr>
        <w:t>engines</w:t>
      </w:r>
      <w:proofErr w:type="spellEnd"/>
      <w:r w:rsidRPr="3D1A5A1C">
        <w:rPr>
          <w:sz w:val="20"/>
          <w:szCs w:val="20"/>
        </w:rPr>
        <w:t xml:space="preserve">. SAE. </w:t>
      </w:r>
    </w:p>
    <w:p w:rsidR="63823CD3" w:rsidP="3D1A5A1C" w:rsidRDefault="63823CD3" w14:paraId="291670C3" w14:textId="633FA515">
      <w:pPr>
        <w:spacing w:before="240" w:after="240"/>
        <w:rPr>
          <w:sz w:val="20"/>
          <w:szCs w:val="20"/>
        </w:rPr>
      </w:pPr>
      <w:r w:rsidRPr="3D1A5A1C">
        <w:rPr>
          <w:b/>
          <w:bCs/>
          <w:sz w:val="20"/>
          <w:szCs w:val="20"/>
        </w:rPr>
        <w:t>ISO</w:t>
      </w:r>
      <w:r w:rsidRPr="3D1A5A1C">
        <w:rPr>
          <w:sz w:val="20"/>
          <w:szCs w:val="20"/>
        </w:rPr>
        <w:t xml:space="preserve">. (2020). </w:t>
      </w:r>
      <w:r w:rsidRPr="3D1A5A1C">
        <w:rPr>
          <w:i/>
          <w:iCs/>
          <w:sz w:val="20"/>
          <w:szCs w:val="20"/>
        </w:rPr>
        <w:t xml:space="preserve">ISO 12179: </w:t>
      </w:r>
      <w:proofErr w:type="spellStart"/>
      <w:r w:rsidRPr="3D1A5A1C">
        <w:rPr>
          <w:i/>
          <w:iCs/>
          <w:sz w:val="20"/>
          <w:szCs w:val="20"/>
        </w:rPr>
        <w:t>Geometrical</w:t>
      </w:r>
      <w:proofErr w:type="spellEnd"/>
      <w:r w:rsidRPr="3D1A5A1C">
        <w:rPr>
          <w:i/>
          <w:iCs/>
          <w:sz w:val="20"/>
          <w:szCs w:val="20"/>
        </w:rPr>
        <w:t xml:space="preserve"> </w:t>
      </w:r>
      <w:proofErr w:type="spellStart"/>
      <w:r w:rsidRPr="3D1A5A1C">
        <w:rPr>
          <w:i/>
          <w:iCs/>
          <w:sz w:val="20"/>
          <w:szCs w:val="20"/>
        </w:rPr>
        <w:t>product</w:t>
      </w:r>
      <w:proofErr w:type="spellEnd"/>
      <w:r w:rsidRPr="3D1A5A1C">
        <w:rPr>
          <w:i/>
          <w:iCs/>
          <w:sz w:val="20"/>
          <w:szCs w:val="20"/>
        </w:rPr>
        <w:t xml:space="preserve"> </w:t>
      </w:r>
      <w:proofErr w:type="spellStart"/>
      <w:r w:rsidRPr="3D1A5A1C">
        <w:rPr>
          <w:i/>
          <w:iCs/>
          <w:sz w:val="20"/>
          <w:szCs w:val="20"/>
        </w:rPr>
        <w:t>specifications</w:t>
      </w:r>
      <w:proofErr w:type="spellEnd"/>
      <w:r w:rsidRPr="3D1A5A1C">
        <w:rPr>
          <w:i/>
          <w:iCs/>
          <w:sz w:val="20"/>
          <w:szCs w:val="20"/>
        </w:rPr>
        <w:t xml:space="preserve"> (GPS)—Surface </w:t>
      </w:r>
      <w:proofErr w:type="spellStart"/>
      <w:r w:rsidRPr="3D1A5A1C">
        <w:rPr>
          <w:i/>
          <w:iCs/>
          <w:sz w:val="20"/>
          <w:szCs w:val="20"/>
        </w:rPr>
        <w:t>texture</w:t>
      </w:r>
      <w:proofErr w:type="spellEnd"/>
      <w:r w:rsidRPr="3D1A5A1C">
        <w:rPr>
          <w:i/>
          <w:iCs/>
          <w:sz w:val="20"/>
          <w:szCs w:val="20"/>
        </w:rPr>
        <w:t xml:space="preserve">: </w:t>
      </w:r>
      <w:proofErr w:type="spellStart"/>
      <w:r w:rsidRPr="3D1A5A1C">
        <w:rPr>
          <w:i/>
          <w:iCs/>
          <w:sz w:val="20"/>
          <w:szCs w:val="20"/>
        </w:rPr>
        <w:t>Profile</w:t>
      </w:r>
      <w:proofErr w:type="spellEnd"/>
      <w:r w:rsidRPr="3D1A5A1C">
        <w:rPr>
          <w:i/>
          <w:iCs/>
          <w:sz w:val="20"/>
          <w:szCs w:val="20"/>
        </w:rPr>
        <w:t xml:space="preserve"> </w:t>
      </w:r>
      <w:proofErr w:type="spellStart"/>
      <w:r w:rsidRPr="3D1A5A1C">
        <w:rPr>
          <w:i/>
          <w:iCs/>
          <w:sz w:val="20"/>
          <w:szCs w:val="20"/>
        </w:rPr>
        <w:t>method</w:t>
      </w:r>
      <w:proofErr w:type="spellEnd"/>
      <w:r w:rsidRPr="3D1A5A1C">
        <w:rPr>
          <w:i/>
          <w:iCs/>
          <w:sz w:val="20"/>
          <w:szCs w:val="20"/>
        </w:rPr>
        <w:t>—</w:t>
      </w:r>
      <w:proofErr w:type="spellStart"/>
      <w:r w:rsidRPr="3D1A5A1C">
        <w:rPr>
          <w:i/>
          <w:iCs/>
          <w:sz w:val="20"/>
          <w:szCs w:val="20"/>
        </w:rPr>
        <w:t>Calibration</w:t>
      </w:r>
      <w:proofErr w:type="spellEnd"/>
      <w:r w:rsidRPr="3D1A5A1C">
        <w:rPr>
          <w:i/>
          <w:iCs/>
          <w:sz w:val="20"/>
          <w:szCs w:val="20"/>
        </w:rPr>
        <w:t xml:space="preserve"> </w:t>
      </w:r>
      <w:proofErr w:type="spellStart"/>
      <w:r w:rsidRPr="3D1A5A1C">
        <w:rPr>
          <w:i/>
          <w:iCs/>
          <w:sz w:val="20"/>
          <w:szCs w:val="20"/>
        </w:rPr>
        <w:t>of</w:t>
      </w:r>
      <w:proofErr w:type="spellEnd"/>
      <w:r w:rsidRPr="3D1A5A1C">
        <w:rPr>
          <w:i/>
          <w:iCs/>
          <w:sz w:val="20"/>
          <w:szCs w:val="20"/>
        </w:rPr>
        <w:t xml:space="preserve"> </w:t>
      </w:r>
      <w:proofErr w:type="spellStart"/>
      <w:r w:rsidRPr="3D1A5A1C">
        <w:rPr>
          <w:i/>
          <w:iCs/>
          <w:sz w:val="20"/>
          <w:szCs w:val="20"/>
        </w:rPr>
        <w:t>contact</w:t>
      </w:r>
      <w:proofErr w:type="spellEnd"/>
      <w:r w:rsidRPr="3D1A5A1C">
        <w:rPr>
          <w:i/>
          <w:iCs/>
          <w:sz w:val="20"/>
          <w:szCs w:val="20"/>
        </w:rPr>
        <w:t xml:space="preserve"> (</w:t>
      </w:r>
      <w:proofErr w:type="spellStart"/>
      <w:r w:rsidRPr="3D1A5A1C">
        <w:rPr>
          <w:i/>
          <w:iCs/>
          <w:sz w:val="20"/>
          <w:szCs w:val="20"/>
        </w:rPr>
        <w:t>stylus</w:t>
      </w:r>
      <w:proofErr w:type="spellEnd"/>
      <w:r w:rsidRPr="3D1A5A1C">
        <w:rPr>
          <w:i/>
          <w:iCs/>
          <w:sz w:val="20"/>
          <w:szCs w:val="20"/>
        </w:rPr>
        <w:t xml:space="preserve">) </w:t>
      </w:r>
      <w:proofErr w:type="spellStart"/>
      <w:r w:rsidRPr="3D1A5A1C">
        <w:rPr>
          <w:i/>
          <w:iCs/>
          <w:sz w:val="20"/>
          <w:szCs w:val="20"/>
        </w:rPr>
        <w:t>instruments</w:t>
      </w:r>
      <w:proofErr w:type="spellEnd"/>
      <w:r w:rsidRPr="3D1A5A1C">
        <w:rPr>
          <w:sz w:val="20"/>
          <w:szCs w:val="20"/>
        </w:rPr>
        <w:t xml:space="preserve">. </w:t>
      </w:r>
      <w:hyperlink r:id="rId46">
        <w:r w:rsidRPr="3D1A5A1C">
          <w:rPr>
            <w:rStyle w:val="Hipervnculo"/>
            <w:sz w:val="20"/>
            <w:szCs w:val="20"/>
          </w:rPr>
          <w:t>https://www.iso.org/standard/72758.html</w:t>
        </w:r>
      </w:hyperlink>
      <w:r w:rsidRPr="3D1A5A1C">
        <w:rPr>
          <w:sz w:val="20"/>
          <w:szCs w:val="20"/>
        </w:rPr>
        <w:t xml:space="preserve"> </w:t>
      </w:r>
      <w:hyperlink r:id="rId47">
        <w:r w:rsidRPr="3D1A5A1C">
          <w:rPr>
            <w:rStyle w:val="Hipervnculo"/>
            <w:sz w:val="20"/>
            <w:szCs w:val="20"/>
          </w:rPr>
          <w:t>ISO</w:t>
        </w:r>
      </w:hyperlink>
    </w:p>
    <w:p w:rsidR="63823CD3" w:rsidP="3D1A5A1C" w:rsidRDefault="63823CD3" w14:paraId="2C8727A7" w14:textId="4A5A2FBB">
      <w:pPr>
        <w:spacing w:before="240" w:after="240"/>
        <w:rPr>
          <w:sz w:val="20"/>
          <w:szCs w:val="20"/>
        </w:rPr>
      </w:pPr>
      <w:r w:rsidRPr="3D1A5A1C">
        <w:rPr>
          <w:b/>
          <w:bCs/>
          <w:sz w:val="20"/>
          <w:szCs w:val="20"/>
        </w:rPr>
        <w:t>SENA</w:t>
      </w:r>
      <w:r w:rsidRPr="3D1A5A1C">
        <w:rPr>
          <w:sz w:val="20"/>
          <w:szCs w:val="20"/>
        </w:rPr>
        <w:t xml:space="preserve">. (2012). </w:t>
      </w:r>
      <w:r w:rsidRPr="3D1A5A1C">
        <w:rPr>
          <w:i/>
          <w:iCs/>
          <w:sz w:val="20"/>
          <w:szCs w:val="20"/>
        </w:rPr>
        <w:t>Procesos de rectificación en motores de combustión interna</w:t>
      </w:r>
      <w:r w:rsidRPr="3D1A5A1C">
        <w:rPr>
          <w:sz w:val="20"/>
          <w:szCs w:val="20"/>
        </w:rPr>
        <w:t xml:space="preserve">. Servicio Nacional de Aprendizaje. </w:t>
      </w:r>
    </w:p>
    <w:p w:rsidR="63823CD3" w:rsidP="3D1A5A1C" w:rsidRDefault="63823CD3" w14:paraId="7074623B" w14:textId="02138FBF">
      <w:pPr>
        <w:spacing w:before="240" w:after="240"/>
        <w:rPr>
          <w:sz w:val="20"/>
          <w:szCs w:val="20"/>
        </w:rPr>
      </w:pPr>
      <w:r w:rsidRPr="3D1A5A1C">
        <w:rPr>
          <w:b/>
          <w:bCs/>
          <w:sz w:val="20"/>
          <w:szCs w:val="20"/>
        </w:rPr>
        <w:t>Redondo, L.</w:t>
      </w:r>
      <w:r w:rsidRPr="3D1A5A1C">
        <w:rPr>
          <w:sz w:val="20"/>
          <w:szCs w:val="20"/>
        </w:rPr>
        <w:t xml:space="preserve"> (2021). </w:t>
      </w:r>
      <w:r w:rsidRPr="3D1A5A1C">
        <w:rPr>
          <w:i/>
          <w:iCs/>
          <w:sz w:val="20"/>
          <w:szCs w:val="20"/>
        </w:rPr>
        <w:t>Diseño y análisis de componentes críticos en motores: Pistones y bielas</w:t>
      </w:r>
      <w:r w:rsidRPr="3D1A5A1C">
        <w:rPr>
          <w:sz w:val="20"/>
          <w:szCs w:val="20"/>
        </w:rPr>
        <w:t xml:space="preserve">. Ingeniería Mecánica Aplicada, 15(3), 45-62. </w:t>
      </w:r>
      <w:hyperlink r:id="rId48">
        <w:r w:rsidRPr="3D1A5A1C">
          <w:rPr>
            <w:rStyle w:val="Hipervnculo"/>
            <w:sz w:val="20"/>
            <w:szCs w:val="20"/>
          </w:rPr>
          <w:t>https://doi.org/10.1016/j.ima.2021.03.004</w:t>
        </w:r>
      </w:hyperlink>
      <w:r w:rsidRPr="3D1A5A1C">
        <w:rPr>
          <w:sz w:val="20"/>
          <w:szCs w:val="20"/>
        </w:rPr>
        <w:t xml:space="preserve"> </w:t>
      </w:r>
    </w:p>
    <w:p w:rsidRPr="00CD568C" w:rsidR="0059034F" w:rsidP="3D1A5A1C" w:rsidRDefault="0B678CE6" w14:paraId="3DA05690" w14:textId="09C1DA71">
      <w:pPr>
        <w:pStyle w:val="NormalWeb"/>
        <w:spacing w:before="0" w:beforeAutospacing="0" w:line="276" w:lineRule="auto"/>
        <w:rPr>
          <w:rFonts w:ascii="Arial" w:hAnsi="Arial" w:cs="Arial"/>
          <w:sz w:val="20"/>
          <w:szCs w:val="20"/>
        </w:rPr>
      </w:pPr>
      <w:r w:rsidRPr="3D1A5A1C">
        <w:rPr>
          <w:rStyle w:val="Textoennegrita"/>
          <w:rFonts w:ascii="Arial" w:hAnsi="Arial" w:cs="Arial"/>
          <w:sz w:val="20"/>
          <w:szCs w:val="20"/>
          <w:lang w:val="en-US"/>
        </w:rPr>
        <w:t>ASTM International</w:t>
      </w:r>
      <w:r w:rsidRPr="3D1A5A1C">
        <w:rPr>
          <w:rFonts w:ascii="Arial" w:hAnsi="Arial" w:cs="Arial"/>
          <w:sz w:val="20"/>
          <w:szCs w:val="20"/>
          <w:lang w:val="en-US"/>
        </w:rPr>
        <w:t>. (2019). </w:t>
      </w:r>
      <w:r w:rsidRPr="3D1A5A1C">
        <w:rPr>
          <w:rStyle w:val="nfasis"/>
          <w:rFonts w:ascii="Arial" w:hAnsi="Arial" w:cs="Arial"/>
          <w:i w:val="0"/>
          <w:iCs w:val="0"/>
          <w:sz w:val="20"/>
          <w:szCs w:val="20"/>
          <w:lang w:val="en-US"/>
        </w:rPr>
        <w:t>ASTM B94-19: Standard specification for copper-alloy die castings</w:t>
      </w:r>
      <w:r w:rsidRPr="3D1A5A1C">
        <w:rPr>
          <w:rFonts w:ascii="Arial" w:hAnsi="Arial" w:cs="Arial"/>
          <w:sz w:val="20"/>
          <w:szCs w:val="20"/>
          <w:lang w:val="en-US"/>
        </w:rPr>
        <w:t xml:space="preserve">. </w:t>
      </w:r>
      <w:r w:rsidRPr="3D1A5A1C">
        <w:rPr>
          <w:rFonts w:ascii="Arial" w:hAnsi="Arial" w:cs="Arial"/>
          <w:sz w:val="20"/>
          <w:szCs w:val="20"/>
        </w:rPr>
        <w:t>ASTM.</w:t>
      </w:r>
      <w:r w:rsidR="0059034F">
        <w:br/>
      </w:r>
    </w:p>
    <w:p w:rsidR="3D1A5A1C" w:rsidP="3D1A5A1C" w:rsidRDefault="3D1A5A1C" w14:paraId="695691B4" w14:textId="1C68F41F">
      <w:pPr>
        <w:pStyle w:val="NormalWeb"/>
        <w:spacing w:before="0" w:beforeAutospacing="0" w:line="276" w:lineRule="auto"/>
      </w:pPr>
    </w:p>
    <w:p w:rsidR="3D1A5A1C" w:rsidP="3D1A5A1C" w:rsidRDefault="3D1A5A1C" w14:paraId="1C2BA0D5" w14:textId="5F3204DC">
      <w:pPr>
        <w:pStyle w:val="NormalWeb"/>
        <w:spacing w:before="0" w:beforeAutospacing="0" w:line="276" w:lineRule="auto"/>
      </w:pPr>
    </w:p>
    <w:p w:rsidR="3D1A5A1C" w:rsidP="3D1A5A1C" w:rsidRDefault="3D1A5A1C" w14:paraId="198FD6C0" w14:textId="385ADBE4">
      <w:pPr>
        <w:pStyle w:val="NormalWeb"/>
        <w:spacing w:before="0" w:beforeAutospacing="0" w:line="276" w:lineRule="auto"/>
      </w:pPr>
    </w:p>
    <w:p w:rsidR="3D1A5A1C" w:rsidP="3D1A5A1C" w:rsidRDefault="3D1A5A1C" w14:paraId="7304A657" w14:textId="50ABBE48">
      <w:pPr>
        <w:pStyle w:val="NormalWeb"/>
        <w:spacing w:before="0" w:beforeAutospacing="0" w:line="276" w:lineRule="auto"/>
      </w:pPr>
    </w:p>
    <w:p w:rsidR="3D1A5A1C" w:rsidP="3D1A5A1C" w:rsidRDefault="3D1A5A1C" w14:paraId="5B7657B6" w14:textId="5E622C30">
      <w:pPr>
        <w:pStyle w:val="NormalWeb"/>
        <w:spacing w:before="0" w:beforeAutospacing="0" w:line="276" w:lineRule="auto"/>
      </w:pPr>
    </w:p>
    <w:p w:rsidR="3D1A5A1C" w:rsidP="3D1A5A1C" w:rsidRDefault="3D1A5A1C" w14:paraId="5EF896CB" w14:textId="1E8EAB08">
      <w:pPr>
        <w:pStyle w:val="NormalWeb"/>
        <w:spacing w:before="0" w:beforeAutospacing="0" w:line="276" w:lineRule="auto"/>
      </w:pPr>
    </w:p>
    <w:p w:rsidR="3D1A5A1C" w:rsidP="3D1A5A1C" w:rsidRDefault="3D1A5A1C" w14:paraId="596F53CB" w14:textId="0C617B33">
      <w:pPr>
        <w:pStyle w:val="NormalWeb"/>
        <w:spacing w:before="0" w:beforeAutospacing="0" w:line="276" w:lineRule="auto"/>
      </w:pPr>
    </w:p>
    <w:p w:rsidR="3D1A5A1C" w:rsidP="3D1A5A1C" w:rsidRDefault="3D1A5A1C" w14:paraId="14CEDEE6" w14:textId="325478E9">
      <w:pPr>
        <w:pStyle w:val="NormalWeb"/>
        <w:spacing w:before="0" w:beforeAutospacing="0" w:line="276" w:lineRule="auto"/>
      </w:pPr>
    </w:p>
    <w:p w:rsidR="0059034F" w:rsidRDefault="0059034F" w14:paraId="4B25B60B" w14:textId="13CA3E44">
      <w:pPr>
        <w:rPr>
          <w:sz w:val="20"/>
          <w:szCs w:val="20"/>
        </w:rPr>
      </w:pPr>
    </w:p>
    <w:p w:rsidR="00090ECD" w:rsidRDefault="00090ECD" w14:paraId="50C36C80" w14:textId="7426545F">
      <w:pPr>
        <w:rPr>
          <w:sz w:val="20"/>
          <w:szCs w:val="20"/>
        </w:rPr>
      </w:pPr>
    </w:p>
    <w:p w:rsidRPr="00CD568C"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sidRPr="00CD568C">
        <w:rPr>
          <w:b/>
          <w:color w:val="000000"/>
          <w:sz w:val="20"/>
          <w:szCs w:val="20"/>
        </w:rPr>
        <w:t>CONTROL DEL DOCUMENTO</w:t>
      </w:r>
    </w:p>
    <w:p w:rsidRPr="00CD568C" w:rsidR="0059034F" w:rsidRDefault="0059034F" w14:paraId="36E91C10" w14:textId="77777777">
      <w:pPr>
        <w:jc w:val="both"/>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CD568C" w:rsidR="0059034F" w:rsidTr="00AD0DD7" w14:paraId="321B02A9" w14:textId="77777777">
        <w:trPr>
          <w:trHeight w:val="1020"/>
        </w:trPr>
        <w:tc>
          <w:tcPr>
            <w:tcW w:w="1272" w:type="dxa"/>
            <w:tcBorders>
              <w:top w:val="nil"/>
              <w:left w:val="nil"/>
            </w:tcBorders>
            <w:shd w:val="clear" w:color="auto" w:fill="auto"/>
          </w:tcPr>
          <w:p w:rsidRPr="00CD568C" w:rsidR="0059034F" w:rsidRDefault="0059034F" w14:paraId="27E66B21" w14:textId="77777777">
            <w:pPr>
              <w:jc w:val="both"/>
              <w:rPr>
                <w:sz w:val="20"/>
                <w:szCs w:val="20"/>
              </w:rPr>
            </w:pPr>
          </w:p>
        </w:tc>
        <w:tc>
          <w:tcPr>
            <w:tcW w:w="1991" w:type="dxa"/>
            <w:shd w:val="clear" w:color="auto" w:fill="auto"/>
            <w:vAlign w:val="center"/>
          </w:tcPr>
          <w:p w:rsidRPr="00CD568C" w:rsidR="0059034F" w:rsidP="0040241B" w:rsidRDefault="00D55C84" w14:paraId="4DA8A3B5" w14:textId="77777777">
            <w:pPr>
              <w:jc w:val="center"/>
              <w:rPr>
                <w:sz w:val="20"/>
                <w:szCs w:val="20"/>
              </w:rPr>
            </w:pPr>
            <w:r w:rsidRPr="00CD568C">
              <w:rPr>
                <w:sz w:val="20"/>
                <w:szCs w:val="20"/>
              </w:rPr>
              <w:t>Nombre</w:t>
            </w:r>
          </w:p>
        </w:tc>
        <w:tc>
          <w:tcPr>
            <w:tcW w:w="1559" w:type="dxa"/>
            <w:shd w:val="clear" w:color="auto" w:fill="auto"/>
            <w:vAlign w:val="center"/>
          </w:tcPr>
          <w:p w:rsidRPr="00CD568C" w:rsidR="0059034F" w:rsidP="0040241B" w:rsidRDefault="00D55C84" w14:paraId="599D44F9" w14:textId="77777777">
            <w:pPr>
              <w:jc w:val="center"/>
              <w:rPr>
                <w:sz w:val="20"/>
                <w:szCs w:val="20"/>
              </w:rPr>
            </w:pPr>
            <w:r w:rsidRPr="00CD568C">
              <w:rPr>
                <w:sz w:val="20"/>
                <w:szCs w:val="20"/>
              </w:rPr>
              <w:t>Cargo</w:t>
            </w:r>
          </w:p>
        </w:tc>
        <w:tc>
          <w:tcPr>
            <w:tcW w:w="3257" w:type="dxa"/>
            <w:shd w:val="clear" w:color="auto" w:fill="auto"/>
            <w:vAlign w:val="center"/>
          </w:tcPr>
          <w:p w:rsidRPr="00CD568C" w:rsidR="0059034F" w:rsidP="0040241B" w:rsidRDefault="00D55C84" w14:paraId="016BE5B8" w14:textId="77777777">
            <w:pPr>
              <w:jc w:val="center"/>
              <w:rPr>
                <w:sz w:val="20"/>
                <w:szCs w:val="20"/>
              </w:rPr>
            </w:pPr>
            <w:r w:rsidRPr="00CD568C">
              <w:rPr>
                <w:sz w:val="20"/>
                <w:szCs w:val="20"/>
              </w:rPr>
              <w:t>Dependencia</w:t>
            </w:r>
          </w:p>
          <w:p w:rsidRPr="00CD568C" w:rsidR="0059034F" w:rsidP="0040241B" w:rsidRDefault="0007666A" w14:paraId="23586E7B" w14:textId="12E722BC">
            <w:pPr>
              <w:jc w:val="center"/>
              <w:rPr>
                <w:i/>
                <w:sz w:val="20"/>
                <w:szCs w:val="20"/>
              </w:rPr>
            </w:pPr>
            <w:r w:rsidRPr="00CD568C">
              <w:rPr>
                <w:i/>
                <w:color w:val="595959"/>
                <w:sz w:val="18"/>
                <w:szCs w:val="18"/>
              </w:rPr>
              <w:br/>
            </w:r>
            <w:r w:rsidRPr="00CD568C" w:rsidR="00D55C84">
              <w:rPr>
                <w:i/>
                <w:color w:val="595959" w:themeColor="text1" w:themeTint="A6"/>
                <w:sz w:val="18"/>
                <w:szCs w:val="18"/>
              </w:rPr>
              <w:t>(Para el SENA indicar Regional y Centro de Formación)</w:t>
            </w:r>
          </w:p>
        </w:tc>
        <w:tc>
          <w:tcPr>
            <w:tcW w:w="1888" w:type="dxa"/>
            <w:shd w:val="clear" w:color="auto" w:fill="auto"/>
            <w:vAlign w:val="center"/>
          </w:tcPr>
          <w:p w:rsidRPr="00CD568C" w:rsidR="0059034F" w:rsidP="0040241B" w:rsidRDefault="00D55C84" w14:paraId="129325BA" w14:textId="77777777">
            <w:pPr>
              <w:jc w:val="center"/>
              <w:rPr>
                <w:sz w:val="20"/>
                <w:szCs w:val="20"/>
              </w:rPr>
            </w:pPr>
            <w:r w:rsidRPr="00CD568C">
              <w:rPr>
                <w:sz w:val="20"/>
                <w:szCs w:val="20"/>
              </w:rPr>
              <w:t>Fecha</w:t>
            </w:r>
          </w:p>
        </w:tc>
      </w:tr>
      <w:tr w:rsidRPr="00CD568C" w:rsidR="0059034F" w:rsidTr="00AD0DD7" w14:paraId="0AA272AA" w14:textId="77777777">
        <w:trPr>
          <w:trHeight w:val="340"/>
        </w:trPr>
        <w:tc>
          <w:tcPr>
            <w:tcW w:w="1272" w:type="dxa"/>
            <w:shd w:val="clear" w:color="auto" w:fill="auto"/>
          </w:tcPr>
          <w:p w:rsidRPr="00CD568C" w:rsidR="0059034F" w:rsidRDefault="00D55C84" w14:paraId="5141E46C" w14:textId="77777777">
            <w:pPr>
              <w:jc w:val="both"/>
              <w:rPr>
                <w:sz w:val="20"/>
                <w:szCs w:val="20"/>
              </w:rPr>
            </w:pPr>
            <w:r w:rsidRPr="00CD568C">
              <w:rPr>
                <w:sz w:val="20"/>
                <w:szCs w:val="20"/>
              </w:rPr>
              <w:t>Autor (es)</w:t>
            </w:r>
          </w:p>
        </w:tc>
        <w:tc>
          <w:tcPr>
            <w:tcW w:w="1991" w:type="dxa"/>
            <w:shd w:val="clear" w:color="auto" w:fill="auto"/>
          </w:tcPr>
          <w:p w:rsidRPr="00CD568C" w:rsidR="0059034F" w:rsidRDefault="0059034F" w14:paraId="67E4EF51" w14:textId="77777777">
            <w:pPr>
              <w:jc w:val="both"/>
              <w:rPr>
                <w:sz w:val="20"/>
                <w:szCs w:val="20"/>
              </w:rPr>
            </w:pPr>
          </w:p>
        </w:tc>
        <w:tc>
          <w:tcPr>
            <w:tcW w:w="1559" w:type="dxa"/>
            <w:shd w:val="clear" w:color="auto" w:fill="auto"/>
          </w:tcPr>
          <w:p w:rsidRPr="00CD568C" w:rsidR="0059034F" w:rsidRDefault="0059034F" w14:paraId="54BDE41F" w14:textId="77777777">
            <w:pPr>
              <w:jc w:val="both"/>
              <w:rPr>
                <w:sz w:val="20"/>
                <w:szCs w:val="20"/>
              </w:rPr>
            </w:pPr>
          </w:p>
        </w:tc>
        <w:tc>
          <w:tcPr>
            <w:tcW w:w="3257" w:type="dxa"/>
            <w:shd w:val="clear" w:color="auto" w:fill="auto"/>
          </w:tcPr>
          <w:p w:rsidRPr="00CD568C" w:rsidR="0059034F" w:rsidRDefault="0059034F" w14:paraId="13E5501B" w14:textId="77777777">
            <w:pPr>
              <w:jc w:val="both"/>
              <w:rPr>
                <w:sz w:val="20"/>
                <w:szCs w:val="20"/>
              </w:rPr>
            </w:pPr>
          </w:p>
        </w:tc>
        <w:tc>
          <w:tcPr>
            <w:tcW w:w="1888" w:type="dxa"/>
            <w:shd w:val="clear" w:color="auto" w:fill="auto"/>
          </w:tcPr>
          <w:p w:rsidRPr="00CD568C" w:rsidR="0059034F" w:rsidRDefault="0059034F" w14:paraId="5F3EE34A" w14:textId="77777777">
            <w:pPr>
              <w:jc w:val="both"/>
              <w:rPr>
                <w:sz w:val="20"/>
                <w:szCs w:val="20"/>
              </w:rPr>
            </w:pPr>
          </w:p>
        </w:tc>
      </w:tr>
    </w:tbl>
    <w:p w:rsidRPr="00CD568C" w:rsidR="0059034F" w:rsidRDefault="0059034F" w14:paraId="18946FA7" w14:textId="77777777">
      <w:pPr>
        <w:rPr>
          <w:sz w:val="20"/>
          <w:szCs w:val="20"/>
        </w:rPr>
      </w:pPr>
    </w:p>
    <w:p w:rsidR="0059034F" w:rsidRDefault="0059034F" w14:paraId="118C2533" w14:textId="77777777">
      <w:pPr>
        <w:rPr>
          <w:sz w:val="20"/>
          <w:szCs w:val="20"/>
        </w:rPr>
      </w:pPr>
    </w:p>
    <w:p w:rsidR="0027007C" w:rsidRDefault="0027007C" w14:paraId="29DEEAFF" w14:textId="77777777">
      <w:pPr>
        <w:rPr>
          <w:sz w:val="20"/>
          <w:szCs w:val="20"/>
        </w:rPr>
      </w:pPr>
    </w:p>
    <w:p w:rsidR="0027007C" w:rsidRDefault="0027007C" w14:paraId="17837EA3" w14:textId="77777777">
      <w:pPr>
        <w:rPr>
          <w:sz w:val="20"/>
          <w:szCs w:val="20"/>
        </w:rPr>
      </w:pPr>
    </w:p>
    <w:p w:rsidRPr="00CD568C" w:rsidR="0027007C" w:rsidRDefault="0027007C" w14:paraId="07545E38" w14:textId="77777777">
      <w:pPr>
        <w:rPr>
          <w:sz w:val="20"/>
          <w:szCs w:val="20"/>
        </w:rPr>
      </w:pPr>
    </w:p>
    <w:p w:rsidRPr="00CD568C"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sidRPr="00CD568C">
        <w:rPr>
          <w:b/>
          <w:color w:val="000000"/>
          <w:sz w:val="20"/>
          <w:szCs w:val="20"/>
        </w:rPr>
        <w:t xml:space="preserve">CONTROL DE CAMBIOS </w:t>
      </w:r>
    </w:p>
    <w:p w:rsidRPr="00CD568C" w:rsidR="0059034F" w:rsidRDefault="0059034F" w14:paraId="4C5DF669" w14:textId="77777777">
      <w:pPr>
        <w:rPr>
          <w:sz w:val="20"/>
          <w:szCs w:val="20"/>
        </w:rPr>
      </w:pPr>
    </w:p>
    <w:tbl>
      <w:tblPr>
        <w:tblStyle w:val="1"/>
        <w:tblW w:w="99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20" w:firstRow="1" w:lastRow="0" w:firstColumn="0" w:lastColumn="0" w:noHBand="0" w:noVBand="1"/>
      </w:tblPr>
      <w:tblGrid>
        <w:gridCol w:w="1264"/>
        <w:gridCol w:w="2138"/>
        <w:gridCol w:w="1701"/>
        <w:gridCol w:w="1843"/>
        <w:gridCol w:w="1044"/>
        <w:gridCol w:w="1977"/>
      </w:tblGrid>
      <w:tr w:rsidRPr="00CD568C" w:rsidR="0059034F" w:rsidTr="00CD568C" w14:paraId="67E968FB" w14:textId="77777777">
        <w:trPr>
          <w:trHeight w:val="349"/>
        </w:trPr>
        <w:tc>
          <w:tcPr>
            <w:tcW w:w="1264" w:type="dxa"/>
            <w:shd w:val="clear" w:color="auto" w:fill="auto"/>
          </w:tcPr>
          <w:p w:rsidRPr="00CD568C" w:rsidR="0059034F" w:rsidRDefault="0059034F" w14:paraId="4BC2FA5A" w14:textId="77777777">
            <w:pPr>
              <w:jc w:val="both"/>
              <w:rPr>
                <w:sz w:val="20"/>
                <w:szCs w:val="20"/>
              </w:rPr>
            </w:pPr>
          </w:p>
        </w:tc>
        <w:tc>
          <w:tcPr>
            <w:tcW w:w="2138" w:type="dxa"/>
            <w:shd w:val="clear" w:color="auto" w:fill="auto"/>
          </w:tcPr>
          <w:p w:rsidRPr="00CD568C" w:rsidR="0059034F" w:rsidP="0040241B" w:rsidRDefault="00D55C84" w14:paraId="120B313B" w14:textId="77777777">
            <w:pPr>
              <w:jc w:val="center"/>
              <w:rPr>
                <w:sz w:val="20"/>
                <w:szCs w:val="20"/>
              </w:rPr>
            </w:pPr>
            <w:r w:rsidRPr="00CD568C">
              <w:rPr>
                <w:sz w:val="20"/>
                <w:szCs w:val="20"/>
              </w:rPr>
              <w:t>Nombre</w:t>
            </w:r>
          </w:p>
        </w:tc>
        <w:tc>
          <w:tcPr>
            <w:tcW w:w="1701" w:type="dxa"/>
            <w:shd w:val="clear" w:color="auto" w:fill="auto"/>
          </w:tcPr>
          <w:p w:rsidRPr="00CD568C" w:rsidR="0059034F" w:rsidP="0040241B" w:rsidRDefault="00D55C84" w14:paraId="526C5270" w14:textId="77777777">
            <w:pPr>
              <w:jc w:val="center"/>
              <w:rPr>
                <w:sz w:val="20"/>
                <w:szCs w:val="20"/>
              </w:rPr>
            </w:pPr>
            <w:r w:rsidRPr="00CD568C">
              <w:rPr>
                <w:sz w:val="20"/>
                <w:szCs w:val="20"/>
              </w:rPr>
              <w:t>Cargo</w:t>
            </w:r>
          </w:p>
        </w:tc>
        <w:tc>
          <w:tcPr>
            <w:tcW w:w="1843" w:type="dxa"/>
            <w:shd w:val="clear" w:color="auto" w:fill="auto"/>
          </w:tcPr>
          <w:p w:rsidRPr="00CD568C" w:rsidR="0059034F" w:rsidP="0040241B" w:rsidRDefault="00D55C84" w14:paraId="20A380C2" w14:textId="77777777">
            <w:pPr>
              <w:jc w:val="center"/>
              <w:rPr>
                <w:sz w:val="20"/>
                <w:szCs w:val="20"/>
              </w:rPr>
            </w:pPr>
            <w:r w:rsidRPr="00CD568C">
              <w:rPr>
                <w:sz w:val="20"/>
                <w:szCs w:val="20"/>
              </w:rPr>
              <w:t>Dependencia</w:t>
            </w:r>
          </w:p>
        </w:tc>
        <w:tc>
          <w:tcPr>
            <w:tcW w:w="1044" w:type="dxa"/>
            <w:shd w:val="clear" w:color="auto" w:fill="auto"/>
          </w:tcPr>
          <w:p w:rsidRPr="00CD568C" w:rsidR="0059034F" w:rsidP="0040241B" w:rsidRDefault="00D55C84" w14:paraId="3B8F65CC" w14:textId="77777777">
            <w:pPr>
              <w:jc w:val="center"/>
              <w:rPr>
                <w:sz w:val="20"/>
                <w:szCs w:val="20"/>
              </w:rPr>
            </w:pPr>
            <w:r w:rsidRPr="00CD568C">
              <w:rPr>
                <w:sz w:val="20"/>
                <w:szCs w:val="20"/>
              </w:rPr>
              <w:t>Fecha</w:t>
            </w:r>
          </w:p>
        </w:tc>
        <w:tc>
          <w:tcPr>
            <w:tcW w:w="1977" w:type="dxa"/>
            <w:shd w:val="clear" w:color="auto" w:fill="auto"/>
          </w:tcPr>
          <w:p w:rsidRPr="00CD568C" w:rsidR="0059034F" w:rsidP="0040241B" w:rsidRDefault="00D55C84" w14:paraId="07411C5A" w14:textId="77777777">
            <w:pPr>
              <w:jc w:val="center"/>
              <w:rPr>
                <w:sz w:val="20"/>
                <w:szCs w:val="20"/>
              </w:rPr>
            </w:pPr>
            <w:r w:rsidRPr="00CD568C">
              <w:rPr>
                <w:sz w:val="20"/>
                <w:szCs w:val="20"/>
              </w:rPr>
              <w:t>Razón del Cambio</w:t>
            </w:r>
          </w:p>
        </w:tc>
      </w:tr>
      <w:tr w:rsidRPr="00CD568C" w:rsidR="00703770" w:rsidTr="00CD568C" w14:paraId="2833794D" w14:textId="77777777">
        <w:trPr>
          <w:trHeight w:val="567"/>
        </w:trPr>
        <w:tc>
          <w:tcPr>
            <w:tcW w:w="1264" w:type="dxa"/>
            <w:shd w:val="clear" w:color="auto" w:fill="auto"/>
          </w:tcPr>
          <w:p w:rsidRPr="00CD568C" w:rsidR="00703770" w:rsidP="00703770" w:rsidRDefault="00703770" w14:paraId="006D5F8C" w14:textId="77777777">
            <w:pPr>
              <w:jc w:val="both"/>
              <w:rPr>
                <w:sz w:val="20"/>
                <w:szCs w:val="20"/>
              </w:rPr>
            </w:pPr>
            <w:r w:rsidRPr="00CD568C">
              <w:rPr>
                <w:sz w:val="20"/>
                <w:szCs w:val="20"/>
              </w:rPr>
              <w:t>Autor (es)</w:t>
            </w:r>
          </w:p>
        </w:tc>
        <w:tc>
          <w:tcPr>
            <w:tcW w:w="2138" w:type="dxa"/>
            <w:shd w:val="clear" w:color="auto" w:fill="auto"/>
          </w:tcPr>
          <w:p w:rsidRPr="00CD568C" w:rsidR="00703770" w:rsidP="00703770" w:rsidRDefault="00703770" w14:paraId="7EF722B8" w14:textId="0923BC75">
            <w:pPr>
              <w:jc w:val="both"/>
              <w:rPr>
                <w:sz w:val="20"/>
                <w:szCs w:val="20"/>
              </w:rPr>
            </w:pPr>
            <w:proofErr w:type="spellStart"/>
            <w:r w:rsidRPr="00CD568C">
              <w:rPr>
                <w:sz w:val="20"/>
                <w:szCs w:val="20"/>
              </w:rPr>
              <w:t>Heydy</w:t>
            </w:r>
            <w:proofErr w:type="spellEnd"/>
            <w:r w:rsidRPr="00CD568C">
              <w:rPr>
                <w:sz w:val="20"/>
                <w:szCs w:val="20"/>
              </w:rPr>
              <w:t xml:space="preserve"> Cristina </w:t>
            </w:r>
            <w:proofErr w:type="spellStart"/>
            <w:r w:rsidRPr="00CD568C">
              <w:rPr>
                <w:sz w:val="20"/>
                <w:szCs w:val="20"/>
              </w:rPr>
              <w:t>Gonzalez</w:t>
            </w:r>
            <w:proofErr w:type="spellEnd"/>
            <w:r w:rsidRPr="00CD568C">
              <w:rPr>
                <w:sz w:val="20"/>
                <w:szCs w:val="20"/>
              </w:rPr>
              <w:t xml:space="preserve"> </w:t>
            </w:r>
            <w:proofErr w:type="spellStart"/>
            <w:r w:rsidRPr="00CD568C">
              <w:rPr>
                <w:sz w:val="20"/>
                <w:szCs w:val="20"/>
              </w:rPr>
              <w:t>Garcia</w:t>
            </w:r>
            <w:proofErr w:type="spellEnd"/>
          </w:p>
        </w:tc>
        <w:tc>
          <w:tcPr>
            <w:tcW w:w="1701" w:type="dxa"/>
            <w:shd w:val="clear" w:color="auto" w:fill="auto"/>
          </w:tcPr>
          <w:p w:rsidRPr="00CD568C" w:rsidR="00703770" w:rsidP="00703770" w:rsidRDefault="00703770" w14:paraId="69FBFB22" w14:textId="3B017F4A">
            <w:pPr>
              <w:jc w:val="both"/>
              <w:rPr>
                <w:sz w:val="20"/>
                <w:szCs w:val="20"/>
              </w:rPr>
            </w:pPr>
            <w:r w:rsidRPr="00CD568C">
              <w:rPr>
                <w:sz w:val="20"/>
                <w:szCs w:val="20"/>
              </w:rPr>
              <w:t>Evaluadora instruccional</w:t>
            </w:r>
          </w:p>
        </w:tc>
        <w:tc>
          <w:tcPr>
            <w:tcW w:w="1843" w:type="dxa"/>
            <w:shd w:val="clear" w:color="auto" w:fill="auto"/>
          </w:tcPr>
          <w:p w:rsidRPr="00CD568C" w:rsidR="00703770" w:rsidP="00703770" w:rsidRDefault="00703770" w14:paraId="02DE2A56" w14:textId="437D08DB">
            <w:pPr>
              <w:jc w:val="both"/>
              <w:rPr>
                <w:sz w:val="20"/>
                <w:szCs w:val="20"/>
              </w:rPr>
            </w:pPr>
            <w:r w:rsidRPr="00CD568C">
              <w:rPr>
                <w:sz w:val="20"/>
                <w:szCs w:val="20"/>
              </w:rPr>
              <w:t>Regional Atlántico. Centro de comercio y servicios</w:t>
            </w:r>
          </w:p>
        </w:tc>
        <w:tc>
          <w:tcPr>
            <w:tcW w:w="1044" w:type="dxa"/>
            <w:shd w:val="clear" w:color="auto" w:fill="auto"/>
          </w:tcPr>
          <w:p w:rsidRPr="00CD568C" w:rsidR="00703770" w:rsidP="00703770" w:rsidRDefault="00703770" w14:paraId="200AD6B2" w14:textId="2EC9A4A2">
            <w:pPr>
              <w:jc w:val="both"/>
              <w:rPr>
                <w:sz w:val="20"/>
                <w:szCs w:val="20"/>
              </w:rPr>
            </w:pPr>
            <w:r w:rsidRPr="00CD568C">
              <w:rPr>
                <w:sz w:val="20"/>
                <w:szCs w:val="20"/>
              </w:rPr>
              <w:t>Marzo de 2025</w:t>
            </w:r>
          </w:p>
        </w:tc>
        <w:tc>
          <w:tcPr>
            <w:tcW w:w="1977" w:type="dxa"/>
            <w:shd w:val="clear" w:color="auto" w:fill="auto"/>
          </w:tcPr>
          <w:p w:rsidRPr="00CD568C" w:rsidR="00703770" w:rsidP="00703770" w:rsidRDefault="00703770" w14:paraId="5ADB4002" w14:textId="08BDA3FC">
            <w:pPr>
              <w:jc w:val="both"/>
              <w:rPr>
                <w:sz w:val="20"/>
                <w:szCs w:val="20"/>
              </w:rPr>
            </w:pPr>
            <w:r w:rsidRPr="00CD568C">
              <w:rPr>
                <w:sz w:val="20"/>
                <w:szCs w:val="20"/>
              </w:rPr>
              <w:t>Se ajusta el contenido del documento a la versión actual, según planeación pedagógica y normas APA</w:t>
            </w:r>
          </w:p>
        </w:tc>
      </w:tr>
    </w:tbl>
    <w:p w:rsidRPr="00CD568C" w:rsidR="0059034F" w:rsidRDefault="0059034F" w14:paraId="59C13A04" w14:textId="77777777">
      <w:pPr>
        <w:rPr>
          <w:color w:val="000000"/>
          <w:sz w:val="20"/>
          <w:szCs w:val="20"/>
        </w:rPr>
      </w:pPr>
    </w:p>
    <w:p w:rsidRPr="00CD568C" w:rsidR="0059034F" w:rsidRDefault="0059034F" w14:paraId="64DB8A63" w14:textId="77777777">
      <w:pPr>
        <w:rPr>
          <w:sz w:val="20"/>
          <w:szCs w:val="20"/>
        </w:rPr>
      </w:pPr>
    </w:p>
    <w:p w:rsidRPr="00CD568C" w:rsidR="007C4702" w:rsidRDefault="007C4702" w14:paraId="0FAFBBDB" w14:textId="37F79B79">
      <w:pPr>
        <w:rPr>
          <w:sz w:val="20"/>
          <w:szCs w:val="20"/>
        </w:rPr>
      </w:pPr>
      <w:r w:rsidRPr="00CD568C">
        <w:rPr>
          <w:sz w:val="20"/>
          <w:szCs w:val="20"/>
        </w:rPr>
        <w:t xml:space="preserve"> </w:t>
      </w:r>
    </w:p>
    <w:sectPr w:rsidRPr="00CD568C" w:rsidR="007C4702">
      <w:headerReference w:type="default" r:id="rId49"/>
      <w:footerReference w:type="default" r:id="rId5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HG" w:author="Heydy Cristina Gonzalez Garcia" w:date="2025-04-07T00:14:00Z" w:id="2">
    <w:p w:rsidR="00000000" w:rsidRDefault="00000000" w14:paraId="42985F0C" w14:textId="38DB022F">
      <w:r>
        <w:annotationRef/>
      </w:r>
      <w:r w:rsidRPr="41B35166">
        <w:t>Texto de las tarjetas:</w:t>
      </w:r>
    </w:p>
    <w:p w:rsidR="00000000" w:rsidRDefault="00000000" w14:paraId="00814EA3" w14:textId="0F2870A4">
      <w:r w:rsidRPr="08D345D4">
        <w:rPr>
          <w:b/>
          <w:bCs/>
        </w:rPr>
        <w:t>Grietas por fatiga térmica</w:t>
      </w:r>
      <w:r w:rsidRPr="71B7FD65">
        <w:t> </w:t>
      </w:r>
    </w:p>
    <w:p w:rsidR="00000000" w:rsidRDefault="00000000" w14:paraId="386FAA34" w14:textId="195A6B18">
      <w:r w:rsidRPr="0C2DF147">
        <w:rPr>
          <w:b/>
          <w:bCs/>
        </w:rPr>
        <w:t>Causa</w:t>
      </w:r>
      <w:r w:rsidRPr="5AC47572">
        <w:t>: ciclos repetidos de calentamiento/enfriamiento. </w:t>
      </w:r>
    </w:p>
    <w:p w:rsidR="00000000" w:rsidRDefault="00000000" w14:paraId="267512DD" w14:textId="2322D3E6">
      <w:r w:rsidRPr="43FAE65C">
        <w:rPr>
          <w:b/>
          <w:bCs/>
        </w:rPr>
        <w:t>Diagnóstico</w:t>
      </w:r>
      <w:r w:rsidRPr="5A6FEF4C">
        <w:t>: líquidos penetrantes fluorescentes o termografía infrarroja. </w:t>
      </w:r>
    </w:p>
    <w:p w:rsidR="00000000" w:rsidRDefault="00000000" w14:paraId="58D1111C" w14:textId="7F10B231">
      <w:r w:rsidRPr="7E66480F">
        <w:t> </w:t>
      </w:r>
    </w:p>
    <w:p w:rsidR="00000000" w:rsidRDefault="00000000" w14:paraId="5B7E1AA8" w14:textId="715E1B82">
      <w:r w:rsidRPr="69399534">
        <w:rPr>
          <w:b/>
          <w:bCs/>
        </w:rPr>
        <w:t>Deformación de bancadas</w:t>
      </w:r>
      <w:r w:rsidRPr="232419E1">
        <w:t> </w:t>
      </w:r>
    </w:p>
    <w:p w:rsidR="00000000" w:rsidRDefault="00000000" w14:paraId="03DD16CB" w14:textId="1F5965BA">
      <w:r w:rsidRPr="6FC5D0EF">
        <w:rPr>
          <w:b/>
          <w:bCs/>
        </w:rPr>
        <w:t>Síntoma</w:t>
      </w:r>
      <w:r w:rsidRPr="77106069">
        <w:t>: desalineación &gt;0.1 mm en soportes de cigüeñal. </w:t>
      </w:r>
    </w:p>
    <w:p w:rsidR="00000000" w:rsidRDefault="00000000" w14:paraId="57AA492E" w14:textId="0CD4E68E">
      <w:r w:rsidRPr="3D92370B">
        <w:rPr>
          <w:b/>
          <w:bCs/>
        </w:rPr>
        <w:t>Verificación</w:t>
      </w:r>
      <w:r w:rsidRPr="1FABBEC6">
        <w:t>: uso de regla de precisión clase 0 (±0.02 mm). </w:t>
      </w:r>
    </w:p>
  </w:comment>
  <w:comment w:initials="HG" w:author="Heydy Cristina Gonzalez Garcia" w:date="2025-04-04T13:34:00Z" w:id="3">
    <w:p w:rsidR="00000000" w:rsidRDefault="00000000" w14:paraId="78E5C36A" w14:textId="6EC10F19">
      <w:r>
        <w:annotationRef/>
      </w:r>
      <w:r w:rsidRPr="459D840A">
        <w:t>Texto de la imagen:</w:t>
      </w:r>
    </w:p>
    <w:p w:rsidR="00000000" w:rsidRDefault="00000000" w14:paraId="64DE1CB2" w14:textId="3699C425">
      <w:r w:rsidRPr="3AB9DBE6">
        <w:t>Metal entre la camisa y la cámara de agua</w:t>
      </w:r>
    </w:p>
    <w:p w:rsidR="00000000" w:rsidRDefault="00000000" w14:paraId="5AE32E0D" w14:textId="7407F7D2">
      <w:r w:rsidRPr="2E056CBA">
        <w:t>Cámara de agua</w:t>
      </w:r>
    </w:p>
    <w:p w:rsidR="00000000" w:rsidRDefault="00000000" w14:paraId="4C9D88D4" w14:textId="52666E1B">
      <w:r w:rsidRPr="38A94F31">
        <w:t>Camisa seca</w:t>
      </w:r>
    </w:p>
  </w:comment>
  <w:comment w:initials="HG" w:author="Heydy Cristina Gonzalez Garcia" w:date="2025-04-04T13:36:00Z" w:id="4">
    <w:p w:rsidR="00000000" w:rsidRDefault="00000000" w14:paraId="48D48AD9" w14:textId="7BC7286C">
      <w:r>
        <w:annotationRef/>
      </w:r>
      <w:r w:rsidRPr="2568426D">
        <w:t>Texto de la imagen:</w:t>
      </w:r>
    </w:p>
    <w:p w:rsidR="00000000" w:rsidRDefault="00000000" w14:paraId="017BD9F3" w14:textId="000F7F68">
      <w:r w:rsidRPr="3C27FFD1">
        <w:t>Circulación de agua</w:t>
      </w:r>
    </w:p>
    <w:p w:rsidR="00000000" w:rsidRDefault="00000000" w14:paraId="6AFC9EC7" w14:textId="10A3CAF3">
      <w:r w:rsidRPr="6A4D650C">
        <w:t>Cilindro</w:t>
      </w:r>
    </w:p>
    <w:p w:rsidR="00000000" w:rsidRDefault="00000000" w14:paraId="74F326FD" w14:textId="03CB6139">
      <w:r w:rsidRPr="7951D5A5">
        <w:t>Pistón</w:t>
      </w:r>
    </w:p>
    <w:p w:rsidR="00000000" w:rsidRDefault="00000000" w14:paraId="7F0F21FE" w14:textId="09EEF410">
      <w:r w:rsidRPr="18DA8BFA">
        <w:t>Camisa de agua</w:t>
      </w:r>
    </w:p>
  </w:comment>
  <w:comment w:initials="HG" w:author="Heydy Cristina Gonzalez Garcia" w:date="2025-04-07T00:54:00Z" w:id="5">
    <w:p w:rsidR="00000000" w:rsidRDefault="00000000" w14:paraId="5DEA1662" w14:textId="58D48542">
      <w:r>
        <w:annotationRef/>
      </w:r>
      <w:r w:rsidRPr="74D601D7">
        <w:t>Se sugiere slider simple, texto:</w:t>
      </w:r>
    </w:p>
    <w:p w:rsidR="00000000" w:rsidRDefault="00000000" w14:paraId="1AED316E" w14:textId="032C6352">
      <w:r w:rsidRPr="29BA77ED">
        <w:rPr>
          <w:b/>
          <w:bCs/>
        </w:rPr>
        <w:t>Inspección visual</w:t>
      </w:r>
    </w:p>
    <w:p w:rsidR="00000000" w:rsidRDefault="00000000" w14:paraId="02B14833" w14:textId="328CF671">
      <w:r w:rsidRPr="73B2C6B2">
        <w:t xml:space="preserve">Es el primer paso para evaluar el estado de las camisas de cilindro. </w:t>
      </w:r>
    </w:p>
    <w:p w:rsidR="00000000" w:rsidRDefault="00000000" w14:paraId="7960D4D7" w14:textId="6318C3A5">
      <w:r w:rsidRPr="451414D5">
        <w:t xml:space="preserve">Durante este proceso, se examina minuciosamente la superficie interior en busca de desgaste excesivo, rayaduras profundas (superiores a 0.1 mm), grietas o corrosión, utilizando herramientas como lupas de aumento 10X (según ISO 14993:2018) y endoscopios de 5 mm para áreas de difícil acceso. </w:t>
      </w:r>
    </w:p>
    <w:p w:rsidR="00000000" w:rsidRDefault="00000000" w14:paraId="078896E4" w14:textId="42BB0A1B">
      <w:r w:rsidRPr="13D1AF6E">
        <w:t>En camisas húmedas, se inspeccionan adicionalmente los sellos de goma para detectar agrietamientos o deformaciones, empleando luz UV para identificar microfisuras no visibles a simple vista. </w:t>
      </w:r>
    </w:p>
    <w:p w:rsidR="00000000" w:rsidRDefault="00000000" w14:paraId="586E4918" w14:textId="265DE417"/>
  </w:comment>
  <w:comment w:initials="HG" w:author="Heydy Cristina Gonzalez Garcia" w:date="2025-04-07T00:55:00Z" w:id="6">
    <w:p w:rsidR="00000000" w:rsidRDefault="00000000" w14:paraId="76C63239" w14:textId="5C9A8075">
      <w:r>
        <w:annotationRef/>
      </w:r>
      <w:r w:rsidRPr="3BF01430">
        <w:t>Se sugiere slider simple, texto:</w:t>
      </w:r>
    </w:p>
    <w:p w:rsidR="00000000" w:rsidRDefault="00000000" w14:paraId="62A1D5EB" w14:textId="31DF9627">
      <w:r w:rsidRPr="3B76E248">
        <w:rPr>
          <w:b/>
          <w:bCs/>
        </w:rPr>
        <w:t xml:space="preserve">Medición dimensional: </w:t>
      </w:r>
    </w:p>
    <w:p w:rsidR="00000000" w:rsidRDefault="00000000" w14:paraId="23A5727D" w14:textId="73B1E356">
      <w:r w:rsidRPr="5581181C">
        <w:t xml:space="preserve">Es clave para cuantificar el desgaste. </w:t>
      </w:r>
    </w:p>
    <w:p w:rsidR="00000000" w:rsidRDefault="00000000" w14:paraId="4950BEBD" w14:textId="053CB2E0">
      <w:r w:rsidRPr="29DAAE7D">
        <w:t xml:space="preserve">Con instrumentos como micrómetros triflautados y comparadores de interiores, se miden parámetros como el ovalamiento (tolerancia máxima de 0.03 mm en motores gasolina, según SAE J1227) y la conicidad (límite de 0.05 mm por ISO 12179:2020). </w:t>
      </w:r>
    </w:p>
    <w:p w:rsidR="00000000" w:rsidRDefault="00000000" w14:paraId="2214C64B" w14:textId="6442EF07"/>
    <w:p w:rsidR="00000000" w:rsidRDefault="00000000" w14:paraId="78647D86" w14:textId="30886366">
      <w:r w:rsidRPr="6C3C1B50">
        <w:t>Las mediciones se realizan en tres alturas (superior, media e inferior) y dos ejes (X/Y), comparando los resultados con las especificaciones del fabricante.</w:t>
      </w:r>
    </w:p>
    <w:p w:rsidR="00000000" w:rsidRDefault="00000000" w14:paraId="572A1D3A" w14:textId="437955B8"/>
  </w:comment>
  <w:comment w:initials="HG" w:author="Heydy Cristina Gonzalez Garcia" w:date="2025-04-07T00:56:00Z" w:id="7">
    <w:p w:rsidR="00000000" w:rsidRDefault="00000000" w14:paraId="30AA6BDE" w14:textId="1587C3F7">
      <w:r>
        <w:annotationRef/>
      </w:r>
      <w:r w:rsidRPr="51C4CB69">
        <w:t>Se sugiere slider simple, texto:</w:t>
      </w:r>
    </w:p>
    <w:p w:rsidR="00000000" w:rsidRDefault="00000000" w14:paraId="5D8741F5" w14:textId="222295B7">
      <w:r w:rsidRPr="6E5BB767">
        <w:rPr>
          <w:b/>
          <w:bCs/>
        </w:rPr>
        <w:t xml:space="preserve">Pruebas de fuga para </w:t>
      </w:r>
      <w:r w:rsidRPr="6E5BB767">
        <w:rPr>
          <w:b/>
          <w:bCs/>
        </w:rPr>
        <w:t>camisas húmedas.</w:t>
      </w:r>
    </w:p>
    <w:p w:rsidR="00000000" w:rsidRDefault="00000000" w14:paraId="7C92FD41" w14:textId="52470E03">
      <w:r w:rsidRPr="2160B7AA">
        <w:t xml:space="preserve">Se aplican 3 bar de presión al sistema de refrigeración durante 15 minutos (norma ISO 11486:2017) o se usan kits de detección de hidrocarburos en el refrigerante (límite: &lt;40 ppm). </w:t>
      </w:r>
    </w:p>
    <w:p w:rsidR="00000000" w:rsidRDefault="00000000" w14:paraId="78AD3C5B" w14:textId="05DF8A32">
      <w:r w:rsidRPr="33774027">
        <w:t>Indicadores como emulsión de aceite-refrigerante o pérdida de presión superior al 10% en 5 minutos señalan fallas en los sellos, requiriendo acción inmediata.  </w:t>
      </w:r>
    </w:p>
    <w:p w:rsidR="00000000" w:rsidRDefault="00000000" w14:paraId="11D6BBB9" w14:textId="2BBC6F65"/>
  </w:comment>
  <w:comment w:initials="HG" w:author="Heydy Cristina Gonzalez Garcia" w:date="2025-04-07T00:58:00Z" w:id="8">
    <w:p w:rsidR="00000000" w:rsidRDefault="00000000" w14:paraId="412D268C" w14:textId="6A54A983">
      <w:r>
        <w:annotationRef/>
      </w:r>
      <w:r w:rsidRPr="42AEA847">
        <w:t>Se sugiere slider simple, texto:</w:t>
      </w:r>
    </w:p>
    <w:p w:rsidR="00000000" w:rsidRDefault="00000000" w14:paraId="00A6AD09" w14:textId="06306DC4">
      <w:r w:rsidRPr="5596FF0E">
        <w:rPr>
          <w:b/>
          <w:bCs/>
        </w:rPr>
        <w:t>Reemplazo de camisas: varía según el tipo.  </w:t>
      </w:r>
    </w:p>
    <w:p w:rsidR="00000000" w:rsidRDefault="00000000" w14:paraId="3EC0F8DE" w14:textId="381A3402">
      <w:r w:rsidRPr="074E88D3">
        <w:rPr>
          <w:b/>
          <w:bCs/>
        </w:rPr>
        <w:t xml:space="preserve">- Las camisas secas </w:t>
      </w:r>
      <w:r w:rsidRPr="0585725C">
        <w:t>se extraen con herramientas hidráulicas (como el extractor OTC 1122) tras calentar el bloque a 150°C para facilitar la operación, y se instalan con un ajuste por interferencia de 0.05-0.08 mm (ASTM B94).  </w:t>
      </w:r>
    </w:p>
    <w:p w:rsidR="00000000" w:rsidRDefault="00000000" w14:paraId="442086E2" w14:textId="3D49C574">
      <w:r w:rsidRPr="50F2056C">
        <w:rPr>
          <w:b/>
          <w:bCs/>
        </w:rPr>
        <w:t>- En camisas húmedas</w:t>
      </w:r>
      <w:r w:rsidRPr="05725071">
        <w:t>, se usan juntas tóricas de EPDM resistentes a 140°C y se aplica un torque de 25-30 Nm en pernos, seguido de una prueba de presión de 2.5 bar para verificar estanqueidad. </w:t>
      </w:r>
    </w:p>
    <w:p w:rsidR="00000000" w:rsidRDefault="00000000" w14:paraId="10EAA487" w14:textId="5D5BFA01">
      <w:r w:rsidRPr="2D5C2806">
        <w:t> </w:t>
      </w:r>
    </w:p>
    <w:p w:rsidR="00000000" w:rsidRDefault="00000000" w14:paraId="077FB8B3" w14:textId="374E46B8">
      <w:r w:rsidRPr="12B47342">
        <w:t>Es crítico evitar reutilizar sellos o forzar ajustes, ya que esto reduce hasta un 30% la vida útil del motor (Nguyen et al., 2021). Estos procedimientos, respaldados por normas internacionales, garantizan precisión y confiabilidad en el mantenimiento. </w:t>
      </w:r>
    </w:p>
    <w:p w:rsidR="00000000" w:rsidRDefault="00000000" w14:paraId="0825426D" w14:textId="04F6730A"/>
  </w:comment>
  <w:comment w:initials="HG" w:author="Heydy Cristina Gonzalez Garcia" w:date="2025-04-04T13:42:00Z" w:id="9">
    <w:p w:rsidR="00000000" w:rsidRDefault="00000000" w14:paraId="291A2230" w14:textId="68AF1601">
      <w:r>
        <w:annotationRef/>
      </w:r>
      <w:r w:rsidRPr="7010E320">
        <w:t>Texto de la imagen:</w:t>
      </w:r>
    </w:p>
    <w:p w:rsidR="00000000" w:rsidRDefault="00000000" w14:paraId="2F480D40" w14:textId="3C080E69">
      <w:r w:rsidRPr="61EF0E01">
        <w:t>CONICIDAD</w:t>
      </w:r>
    </w:p>
    <w:p w:rsidR="00000000" w:rsidRDefault="00000000" w14:paraId="6638AEA9" w14:textId="0114A75F">
      <w:r w:rsidRPr="022E1239">
        <w:t>Desgaste máximo</w:t>
      </w:r>
    </w:p>
    <w:p w:rsidR="00000000" w:rsidRDefault="00000000" w14:paraId="254C2DAE" w14:textId="37A5A70F">
      <w:r w:rsidRPr="0C96A9FA">
        <w:t>Desgaste medio</w:t>
      </w:r>
    </w:p>
    <w:p w:rsidR="00000000" w:rsidRDefault="00000000" w14:paraId="08648209" w14:textId="30ED82A1">
      <w:r w:rsidRPr="66C5715D">
        <w:t>Diámetro original</w:t>
      </w:r>
    </w:p>
    <w:p w:rsidR="00000000" w:rsidRDefault="00000000" w14:paraId="387E14B2" w14:textId="20555EBE"/>
    <w:p w:rsidR="00000000" w:rsidRDefault="00000000" w14:paraId="7F2925C6" w14:textId="65F193C9">
      <w:r w:rsidRPr="71822C76">
        <w:t>OVALAMIENTO</w:t>
      </w:r>
    </w:p>
    <w:p w:rsidR="00000000" w:rsidRDefault="00000000" w14:paraId="35C9104C" w14:textId="03C28406">
      <w:r w:rsidRPr="7BBDC36E">
        <w:t>Diámetro original</w:t>
      </w:r>
    </w:p>
    <w:p w:rsidR="00000000" w:rsidRDefault="00000000" w14:paraId="2A48901E" w14:textId="63EC06F9">
      <w:r w:rsidRPr="01B9A461">
        <w:t>Ovalamiento del cilindro</w:t>
      </w:r>
    </w:p>
  </w:comment>
  <w:comment w:initials="HG" w:author="Heydy Cristina Gonzalez Garcia" w:date="2025-04-04T13:49:00Z" w:id="10">
    <w:p w:rsidR="00000000" w:rsidRDefault="00000000" w14:paraId="62C5F497" w14:textId="3A8A91A4">
      <w:r>
        <w:annotationRef/>
      </w:r>
      <w:r w:rsidRPr="0BF19A4E">
        <w:t>Texto de la imagen:</w:t>
      </w:r>
    </w:p>
    <w:p w:rsidR="00000000" w:rsidRDefault="00000000" w14:paraId="2DF34674" w14:textId="0CF85A9A">
      <w:r w:rsidRPr="6610A594">
        <w:t>Cabeza del Pistón</w:t>
      </w:r>
    </w:p>
    <w:p w:rsidR="00000000" w:rsidRDefault="00000000" w14:paraId="6E461352" w14:textId="24285839">
      <w:r w:rsidRPr="13FB5698">
        <w:t xml:space="preserve">Anillo superior de </w:t>
      </w:r>
      <w:r w:rsidRPr="13FB5698">
        <w:t>compresión</w:t>
      </w:r>
    </w:p>
    <w:p w:rsidR="00000000" w:rsidRDefault="00000000" w14:paraId="11F57C82" w14:textId="044D130B">
      <w:r w:rsidRPr="2E507FC2">
        <w:t>Segundo anillo de compresión</w:t>
      </w:r>
    </w:p>
    <w:p w:rsidR="00000000" w:rsidRDefault="00000000" w14:paraId="54A86176" w14:textId="09EAEDC6">
      <w:r w:rsidRPr="78CF0782">
        <w:t>Anillo de aceite</w:t>
      </w:r>
    </w:p>
    <w:p w:rsidR="00000000" w:rsidRDefault="00000000" w14:paraId="26231C22" w14:textId="1899A1E4">
      <w:r w:rsidRPr="641B5B20">
        <w:t>Perno del pistón</w:t>
      </w:r>
    </w:p>
    <w:p w:rsidR="00000000" w:rsidRDefault="00000000" w14:paraId="2C273863" w14:textId="30EBED38">
      <w:r w:rsidRPr="1EC49AD4">
        <w:t>Seguro del perno</w:t>
      </w:r>
    </w:p>
    <w:p w:rsidR="00000000" w:rsidRDefault="00000000" w14:paraId="1B77BC98" w14:textId="094E689B">
      <w:r w:rsidRPr="22CB5380">
        <w:t>Falda del pistón</w:t>
      </w:r>
    </w:p>
    <w:p w:rsidR="00000000" w:rsidRDefault="00000000" w14:paraId="1CC9A4DE" w14:textId="2A079774">
      <w:r w:rsidRPr="089440FA">
        <w:t>Brazo de la biela</w:t>
      </w:r>
    </w:p>
    <w:p w:rsidR="00000000" w:rsidRDefault="00000000" w14:paraId="540DE1F1" w14:textId="7C68893D">
      <w:r w:rsidRPr="2DF9E2CC">
        <w:t>Cojinetes</w:t>
      </w:r>
    </w:p>
    <w:p w:rsidR="00000000" w:rsidRDefault="00000000" w14:paraId="1B38E9B7" w14:textId="72599016">
      <w:r w:rsidRPr="05C903D4">
        <w:t>Tapa de la biela</w:t>
      </w:r>
    </w:p>
    <w:p w:rsidR="00000000" w:rsidRDefault="00000000" w14:paraId="23BBE216" w14:textId="360E24A9">
      <w:r w:rsidRPr="576E459E">
        <w:t>Tornillos de la biela</w:t>
      </w:r>
    </w:p>
  </w:comment>
  <w:comment w:initials="HG" w:author="Heydy Cristina Gonzalez Garcia" w:date="2025-04-04T13:52:00Z" w:id="11">
    <w:p w:rsidR="00000000" w:rsidRDefault="00000000" w14:paraId="3476F7B2" w14:textId="27D056EC">
      <w:r>
        <w:annotationRef/>
      </w:r>
      <w:r w:rsidRPr="34E93D03">
        <w:t>Texto de la imagen:</w:t>
      </w:r>
    </w:p>
    <w:p w:rsidR="00000000" w:rsidRDefault="00000000" w14:paraId="0022ED6C" w14:textId="7A9D1A68">
      <w:r w:rsidRPr="2C55845C">
        <w:t>Ensambaje de pistones y bielas</w:t>
      </w:r>
    </w:p>
    <w:p w:rsidR="00000000" w:rsidRDefault="00000000" w14:paraId="0A75483E" w14:textId="1D388589">
      <w:r w:rsidRPr="79B47F4B">
        <w:t>Bulones flotantes</w:t>
      </w:r>
    </w:p>
    <w:p w:rsidR="00000000" w:rsidRDefault="00000000" w14:paraId="00D0600C" w14:textId="6662C243">
      <w:r w:rsidRPr="22B7506A">
        <w:t>Ligero giro de los anillos</w:t>
      </w:r>
    </w:p>
    <w:p w:rsidR="00000000" w:rsidRDefault="00000000" w14:paraId="79DADA11" w14:textId="3FE9D467">
      <w:r w:rsidRPr="77991917">
        <w:t>Montaje de la biela de sujeción</w:t>
      </w:r>
    </w:p>
  </w:comment>
  <w:comment w:initials="LA" w:author="Luis Gabriel Urueta Alvarez" w:date="2025-04-03T17:31:00Z" w:id="12">
    <w:p w:rsidR="00450AF4" w:rsidRDefault="00000000" w14:paraId="2543AD07" w14:textId="10EC1A6E">
      <w:r>
        <w:annotationRef/>
      </w:r>
      <w:r w:rsidRPr="2890835D">
        <w:t>Al contener texto la imagen, se debe sugerir un texto alternativo.</w:t>
      </w:r>
    </w:p>
    <w:p w:rsidR="00450AF4" w:rsidRDefault="00450AF4" w14:paraId="232850DA" w14:textId="10C0DC3D"/>
    <w:p w:rsidR="00450AF4" w:rsidRDefault="00000000" w14:paraId="5B3886B9" w14:textId="0AE5DC95">
      <w:r w:rsidRPr="6FC2DE01">
        <w:t>También indicar si el diseñador debe rehacer esta imagen, ya que está en muy mala calidad. A ello se debe agregar el contenido textual de la imagen.</w:t>
      </w:r>
    </w:p>
  </w:comment>
  <w:comment w:initials="HG" w:author="Heydy Cristina Gonzalez Garcia" w:date="2025-04-04T13:55:00Z" w:id="13">
    <w:p w:rsidR="00000000" w:rsidRDefault="00000000" w14:paraId="22150FC3" w14:textId="7F5031C8">
      <w:r>
        <w:annotationRef/>
      </w:r>
      <w:r w:rsidRPr="7BA43C03">
        <w:t xml:space="preserve">Texto de la imagen: </w:t>
      </w:r>
    </w:p>
    <w:p w:rsidR="00000000" w:rsidRDefault="00000000" w14:paraId="6910BA9F" w14:textId="049791E3">
      <w:r w:rsidRPr="0B2C5781">
        <w:rPr>
          <w:b/>
          <w:bCs/>
        </w:rPr>
        <w:t>OHC</w:t>
      </w:r>
      <w:r w:rsidRPr="6EE47947">
        <w:t xml:space="preserve"> (Overhead Camshaft - Árbol de levas en la culata)</w:t>
      </w:r>
    </w:p>
    <w:p w:rsidR="00000000" w:rsidRDefault="00000000" w14:paraId="34245C35" w14:textId="3C1E32DB">
      <w:r w:rsidRPr="57B55AB4">
        <w:rPr>
          <w:b/>
          <w:bCs/>
        </w:rPr>
        <w:t>OHV</w:t>
      </w:r>
      <w:r w:rsidRPr="15B473A4">
        <w:t xml:space="preserve"> (Overhead Valve - Válvulas en la culata con árbol de levas en el bloque)</w:t>
      </w:r>
    </w:p>
    <w:p w:rsidR="00000000" w:rsidRDefault="00000000" w14:paraId="6572BAE1" w14:textId="3668BC46">
      <w:r w:rsidRPr="3DFDC75C">
        <w:rPr>
          <w:b/>
          <w:bCs/>
        </w:rPr>
        <w:t>V.H.</w:t>
      </w:r>
      <w:r w:rsidRPr="2F7AE84A">
        <w:t xml:space="preserve"> ("Válvula de admisión" o "Válvula de escape")</w:t>
      </w:r>
    </w:p>
  </w:comment>
  <w:comment w:initials="HCGG" w:author="Heydy Cristina Gonzalez Garcia" w:date="2025-04-01T16:02:00Z" w:id="14">
    <w:p w:rsidR="004C50DE" w:rsidP="00455C85" w:rsidRDefault="004C50DE" w14:paraId="33AF4F37" w14:textId="77777777">
      <w:pPr>
        <w:pStyle w:val="Textocomentario"/>
      </w:pPr>
      <w:r>
        <w:rPr>
          <w:rStyle w:val="Refdecomentario"/>
        </w:rPr>
        <w:annotationRef/>
      </w:r>
      <w:r>
        <w:t>El componente formativo “Funcionamiento del bloque motor: cilindros y alojamientos de pistones" ofrece una aproximación integral a la comprensión de los elementos críticos que determinan el rendimiento del motor. A lo largo del curso se estudian desde la definición y función del bloque de cilindros, pasando por las características de las camisas secas y húmedas, hasta los procesos de rectificación, ensamblaje de pistones y montaje del eje de levas. El contenido profundiza en el diagnóstico de fallas, los métodos de mantenimiento y las técnicas de ajuste y calibración, elementos esenciales para garantizar la eficiencia, durabilidad y seguridad del motor. Se enfatiza la importancia de cada etapa en la optimización de la combustión, la retención del aceite lubricante y la sincronización de las válvulas. Se sugiere desarrollar un mapa mental que resuma estos elementos, evidenciando la interrelación entre la estructura del motor y los procesos de mantenimiento y reparación, lo cual facilita una visión integral y práctica de los procedimientos y estándares aplicados en el ámbito automotriz.</w:t>
      </w:r>
    </w:p>
  </w:comment>
  <w:comment xmlns:w="http://schemas.openxmlformats.org/wordprocessingml/2006/main" w:initials="HG" w:author="Heydy Cristina Gonzalez Garcia" w:date="2025-04-15T10:10:40" w:id="1633102428">
    <w:p xmlns:w14="http://schemas.microsoft.com/office/word/2010/wordml" xmlns:w="http://schemas.openxmlformats.org/wordprocessingml/2006/main" w:rsidR="66B54553" w:rsidRDefault="50BAC811" w14:paraId="1FD4B1A8" w14:textId="0907457E">
      <w:pPr>
        <w:pStyle w:val="CommentText"/>
      </w:pPr>
      <w:r>
        <w:rPr>
          <w:rStyle w:val="CommentReference"/>
        </w:rPr>
        <w:annotationRef/>
      </w:r>
      <w:r w:rsidRPr="0BE82535" w:rsidR="47F74257">
        <w:t>Texto de la imagen:</w:t>
      </w:r>
    </w:p>
    <w:p xmlns:w14="http://schemas.microsoft.com/office/word/2010/wordml" xmlns:w="http://schemas.openxmlformats.org/wordprocessingml/2006/main" w:rsidR="53BDE5E4" w:rsidRDefault="0854C9B3" w14:paraId="2A06413F" w14:textId="26F4BAFA">
      <w:pPr>
        <w:pStyle w:val="CommentText"/>
      </w:pPr>
      <w:r w:rsidRPr="1751C55B" w:rsidR="4C84349E">
        <w:rPr>
          <w:b w:val="1"/>
          <w:bCs w:val="1"/>
        </w:rPr>
        <w:t>Funcionamiento del bloque motor: cilindros y alojamientos de pistones</w:t>
      </w:r>
    </w:p>
    <w:p xmlns:w14="http://schemas.microsoft.com/office/word/2010/wordml" xmlns:w="http://schemas.openxmlformats.org/wordprocessingml/2006/main" w:rsidR="146DD7E4" w:rsidRDefault="37C300DB" w14:paraId="52453C80" w14:textId="45B89DCC">
      <w:pPr>
        <w:pStyle w:val="CommentText"/>
      </w:pPr>
      <w:r w:rsidRPr="1A6098DF" w:rsidR="081A736A">
        <w:t>Incluye</w:t>
      </w:r>
    </w:p>
    <w:p xmlns:w14="http://schemas.microsoft.com/office/word/2010/wordml" xmlns:w="http://schemas.openxmlformats.org/wordprocessingml/2006/main" w:rsidR="6AAB414B" w:rsidRDefault="039907DB" w14:paraId="0D462F25" w14:textId="44BB23C7">
      <w:pPr>
        <w:pStyle w:val="CommentText"/>
      </w:pPr>
      <w:r w:rsidRPr="355EF4C8" w:rsidR="750C04BA">
        <w:rPr>
          <w:b w:val="1"/>
          <w:bCs w:val="1"/>
        </w:rPr>
        <w:t>El bloque de cilindros</w:t>
      </w:r>
    </w:p>
    <w:p xmlns:w14="http://schemas.microsoft.com/office/word/2010/wordml" xmlns:w="http://schemas.openxmlformats.org/wordprocessingml/2006/main" w:rsidR="15A79897" w:rsidRDefault="5D46B9A8" w14:paraId="03C7F22F" w14:textId="71893B72">
      <w:pPr>
        <w:pStyle w:val="CommentText"/>
      </w:pPr>
      <w:r w:rsidRPr="1E330861" w:rsidR="0A826CA0">
        <w:t>Incluye</w:t>
      </w:r>
    </w:p>
    <w:p xmlns:w14="http://schemas.microsoft.com/office/word/2010/wordml" xmlns:w="http://schemas.openxmlformats.org/wordprocessingml/2006/main" w:rsidR="41424AF5" w:rsidRDefault="52558329" w14:paraId="694A3356" w14:textId="62B074E3">
      <w:pPr>
        <w:pStyle w:val="CommentText"/>
      </w:pPr>
      <w:r w:rsidRPr="6D254F12" w:rsidR="2F4C5868">
        <w:t>Definición y función</w:t>
      </w:r>
    </w:p>
    <w:p xmlns:w14="http://schemas.microsoft.com/office/word/2010/wordml" xmlns:w="http://schemas.openxmlformats.org/wordprocessingml/2006/main" w:rsidR="7D6B42F7" w:rsidRDefault="2B32D233" w14:paraId="2DC3EB6F" w14:textId="67030462">
      <w:pPr>
        <w:pStyle w:val="CommentText"/>
      </w:pPr>
      <w:r w:rsidRPr="05F46F4D" w:rsidR="1F9F12F2">
        <w:t>Materiales</w:t>
      </w:r>
    </w:p>
    <w:p xmlns:w14="http://schemas.microsoft.com/office/word/2010/wordml" xmlns:w="http://schemas.openxmlformats.org/wordprocessingml/2006/main" w:rsidR="1BF0FDB6" w:rsidRDefault="0144128B" w14:paraId="404EDCDD" w14:textId="57E5F99A">
      <w:pPr>
        <w:pStyle w:val="CommentText"/>
      </w:pPr>
      <w:r w:rsidRPr="2AFA4261" w:rsidR="04190394">
        <w:t>Fallas y diagnóstico</w:t>
      </w:r>
    </w:p>
    <w:p xmlns:w14="http://schemas.microsoft.com/office/word/2010/wordml" xmlns:w="http://schemas.openxmlformats.org/wordprocessingml/2006/main" w:rsidR="3E90094B" w:rsidRDefault="2CC195B3" w14:paraId="370338E0" w14:textId="26EEDD6A">
      <w:pPr>
        <w:pStyle w:val="CommentText"/>
      </w:pPr>
    </w:p>
    <w:p xmlns:w14="http://schemas.microsoft.com/office/word/2010/wordml" xmlns:w="http://schemas.openxmlformats.org/wordprocessingml/2006/main" w:rsidR="2F7D7FE7" w:rsidRDefault="48DDE5C4" w14:paraId="149E68C0" w14:textId="479AF340">
      <w:pPr>
        <w:pStyle w:val="CommentText"/>
      </w:pPr>
      <w:r w:rsidRPr="7D5065B1" w:rsidR="0B9FE22A">
        <w:rPr>
          <w:b w:val="1"/>
          <w:bCs w:val="1"/>
        </w:rPr>
        <w:t>Camisas de cilindros</w:t>
      </w:r>
    </w:p>
    <w:p xmlns:w14="http://schemas.microsoft.com/office/word/2010/wordml" xmlns:w="http://schemas.openxmlformats.org/wordprocessingml/2006/main" w:rsidR="5BEC8E28" w:rsidRDefault="20F2EEB2" w14:paraId="6F3CF996" w14:textId="1AC1D7C4">
      <w:pPr>
        <w:pStyle w:val="CommentText"/>
      </w:pPr>
      <w:r w:rsidRPr="333071B8" w:rsidR="176BEEC8">
        <w:t>Incluye</w:t>
      </w:r>
    </w:p>
    <w:p xmlns:w14="http://schemas.microsoft.com/office/word/2010/wordml" xmlns:w="http://schemas.openxmlformats.org/wordprocessingml/2006/main" w:rsidR="71CC12E9" w:rsidRDefault="45E1D541" w14:paraId="40932B15" w14:textId="37DB5C08">
      <w:pPr>
        <w:pStyle w:val="CommentText"/>
      </w:pPr>
      <w:r w:rsidRPr="6FF9895D" w:rsidR="25C149A2">
        <w:t>Tipos</w:t>
      </w:r>
    </w:p>
    <w:p xmlns:w14="http://schemas.microsoft.com/office/word/2010/wordml" xmlns:w="http://schemas.openxmlformats.org/wordprocessingml/2006/main" w:rsidR="1B191D36" w:rsidRDefault="704A92A0" w14:paraId="719E811F" w14:textId="5E37D46B">
      <w:pPr>
        <w:pStyle w:val="CommentText"/>
      </w:pPr>
      <w:r w:rsidRPr="300EF3EC" w:rsidR="4E270E94">
        <w:t>Camisas secas</w:t>
      </w:r>
    </w:p>
    <w:p xmlns:w14="http://schemas.microsoft.com/office/word/2010/wordml" xmlns:w="http://schemas.openxmlformats.org/wordprocessingml/2006/main" w:rsidR="0E9B065B" w:rsidRDefault="0B9F56E2" w14:paraId="41EF6EE8" w14:textId="5C9AC411">
      <w:pPr>
        <w:pStyle w:val="CommentText"/>
      </w:pPr>
      <w:r w:rsidRPr="0F5F4695" w:rsidR="3AAB43D8">
        <w:t>Camisas húmedas</w:t>
      </w:r>
    </w:p>
    <w:p xmlns:w14="http://schemas.microsoft.com/office/word/2010/wordml" xmlns:w="http://schemas.openxmlformats.org/wordprocessingml/2006/main" w:rsidR="50BAE49F" w:rsidRDefault="67CF007F" w14:paraId="7820BDB9" w14:textId="6AA7A2BB">
      <w:pPr>
        <w:pStyle w:val="CommentText"/>
      </w:pPr>
      <w:r w:rsidRPr="048202AD" w:rsidR="202D75F1">
        <w:t>Métodos y mantenimiento</w:t>
      </w:r>
    </w:p>
    <w:p xmlns:w14="http://schemas.microsoft.com/office/word/2010/wordml" xmlns:w="http://schemas.openxmlformats.org/wordprocessingml/2006/main" w:rsidR="5656CCCD" w:rsidRDefault="768094D5" w14:paraId="4613C32B" w14:textId="65981C8A">
      <w:pPr>
        <w:pStyle w:val="CommentText"/>
      </w:pPr>
    </w:p>
    <w:p xmlns:w14="http://schemas.microsoft.com/office/word/2010/wordml" xmlns:w="http://schemas.openxmlformats.org/wordprocessingml/2006/main" w:rsidR="19F49A5C" w:rsidRDefault="2320B3E4" w14:paraId="17744E96" w14:textId="30968D15">
      <w:pPr>
        <w:pStyle w:val="CommentText"/>
      </w:pPr>
      <w:r w:rsidRPr="129C0AD2" w:rsidR="0ADFDF45">
        <w:rPr>
          <w:b w:val="1"/>
          <w:bCs w:val="1"/>
        </w:rPr>
        <w:t>Rectificación en motores</w:t>
      </w:r>
    </w:p>
    <w:p xmlns:w14="http://schemas.microsoft.com/office/word/2010/wordml" xmlns:w="http://schemas.openxmlformats.org/wordprocessingml/2006/main" w:rsidR="2DEA1EF1" w:rsidRDefault="3A0F6BA8" w14:paraId="6F8ACAA6" w14:textId="10B0170F">
      <w:pPr>
        <w:pStyle w:val="CommentText"/>
      </w:pPr>
      <w:r w:rsidRPr="3AFE8A27" w:rsidR="064A6119">
        <w:t>Incluye</w:t>
      </w:r>
    </w:p>
    <w:p xmlns:w14="http://schemas.microsoft.com/office/word/2010/wordml" xmlns:w="http://schemas.openxmlformats.org/wordprocessingml/2006/main" w:rsidR="38D39536" w:rsidRDefault="54DD16DA" w14:paraId="76D08FF6" w14:textId="61858C1B">
      <w:pPr>
        <w:pStyle w:val="CommentText"/>
      </w:pPr>
      <w:r w:rsidRPr="42F9DCFF" w:rsidR="4F3B8A3B">
        <w:t>Concepto y objetivos</w:t>
      </w:r>
    </w:p>
    <w:p xmlns:w14="http://schemas.microsoft.com/office/word/2010/wordml" xmlns:w="http://schemas.openxmlformats.org/wordprocessingml/2006/main" w:rsidR="46706BFF" w:rsidRDefault="4EE7CEFC" w14:paraId="77FFF249" w14:textId="3E79EE6E">
      <w:pPr>
        <w:pStyle w:val="CommentText"/>
      </w:pPr>
      <w:r w:rsidRPr="17E4679E" w:rsidR="44FA3B65">
        <w:t>Herramientas y equipos</w:t>
      </w:r>
    </w:p>
    <w:p xmlns:w14="http://schemas.microsoft.com/office/word/2010/wordml" xmlns:w="http://schemas.openxmlformats.org/wordprocessingml/2006/main" w:rsidR="043C917E" w:rsidRDefault="29EF7FBA" w14:paraId="135FACBE" w14:textId="0CA09143">
      <w:pPr>
        <w:pStyle w:val="CommentText"/>
      </w:pPr>
      <w:r w:rsidRPr="2BD986A8" w:rsidR="6643A6E7">
        <w:t>Etapas</w:t>
      </w:r>
    </w:p>
    <w:p xmlns:w14="http://schemas.microsoft.com/office/word/2010/wordml" xmlns:w="http://schemas.openxmlformats.org/wordprocessingml/2006/main" w:rsidR="4DFB444B" w:rsidRDefault="522A6A2C" w14:paraId="3A7FDA33" w14:textId="1B735A0A">
      <w:pPr>
        <w:pStyle w:val="CommentText"/>
      </w:pPr>
      <w:r w:rsidRPr="5D975CAA" w:rsidR="7E51465E">
        <w:t>Desmonte y evaluación</w:t>
      </w:r>
    </w:p>
    <w:p xmlns:w14="http://schemas.microsoft.com/office/word/2010/wordml" xmlns:w="http://schemas.openxmlformats.org/wordprocessingml/2006/main" w:rsidR="48AD4581" w:rsidRDefault="5EF5722E" w14:paraId="56C5EDB5" w14:textId="01E52530">
      <w:pPr>
        <w:pStyle w:val="CommentText"/>
      </w:pPr>
      <w:r w:rsidRPr="125F258A" w:rsidR="1EC3F030">
        <w:t>Medición y análisis</w:t>
      </w:r>
    </w:p>
    <w:p xmlns:w14="http://schemas.microsoft.com/office/word/2010/wordml" xmlns:w="http://schemas.openxmlformats.org/wordprocessingml/2006/main" w:rsidR="309AD0BC" w:rsidRDefault="4D855E85" w14:paraId="02838B0F" w14:textId="3634BC50">
      <w:pPr>
        <w:pStyle w:val="CommentText"/>
      </w:pPr>
      <w:r w:rsidRPr="08EC0584" w:rsidR="0D64D609">
        <w:t>Técnicas</w:t>
      </w:r>
    </w:p>
    <w:p xmlns:w14="http://schemas.microsoft.com/office/word/2010/wordml" xmlns:w="http://schemas.openxmlformats.org/wordprocessingml/2006/main" w:rsidR="2C0CD8DE" w:rsidRDefault="3DBC17B5" w14:paraId="7F0D17B3" w14:textId="374DCB4E">
      <w:pPr>
        <w:pStyle w:val="CommentText"/>
      </w:pPr>
    </w:p>
    <w:p xmlns:w14="http://schemas.microsoft.com/office/word/2010/wordml" xmlns:w="http://schemas.openxmlformats.org/wordprocessingml/2006/main" w:rsidR="527AF868" w:rsidRDefault="2887B516" w14:paraId="4EC1A874" w14:textId="52D21A50">
      <w:pPr>
        <w:pStyle w:val="CommentText"/>
      </w:pPr>
      <w:r w:rsidRPr="7273B662" w:rsidR="131A5E2C">
        <w:rPr>
          <w:b w:val="1"/>
          <w:bCs w:val="1"/>
        </w:rPr>
        <w:t>Armado de pistones</w:t>
      </w:r>
    </w:p>
    <w:p xmlns:w14="http://schemas.microsoft.com/office/word/2010/wordml" xmlns:w="http://schemas.openxmlformats.org/wordprocessingml/2006/main" w:rsidR="71E9A125" w:rsidRDefault="4955F424" w14:paraId="2A61FEDB" w14:textId="648D2FB8">
      <w:pPr>
        <w:pStyle w:val="CommentText"/>
      </w:pPr>
      <w:r w:rsidRPr="3609436D" w:rsidR="71001F2B">
        <w:t>Incluye</w:t>
      </w:r>
    </w:p>
    <w:p xmlns:w14="http://schemas.microsoft.com/office/word/2010/wordml" xmlns:w="http://schemas.openxmlformats.org/wordprocessingml/2006/main" w:rsidR="30F856F6" w:rsidRDefault="1112BCC2" w14:paraId="5B3FF50E" w14:textId="31D9DC21">
      <w:pPr>
        <w:pStyle w:val="CommentText"/>
      </w:pPr>
      <w:r w:rsidRPr="76F930C7" w:rsidR="2ADF1472">
        <w:t>Componentes</w:t>
      </w:r>
    </w:p>
    <w:p xmlns:w14="http://schemas.microsoft.com/office/word/2010/wordml" xmlns:w="http://schemas.openxmlformats.org/wordprocessingml/2006/main" w:rsidR="09103EF4" w:rsidRDefault="71086CA7" w14:paraId="01E97711" w14:textId="3DCCE28C">
      <w:pPr>
        <w:pStyle w:val="CommentText"/>
      </w:pPr>
      <w:r w:rsidRPr="2A871F57" w:rsidR="23492A70">
        <w:t>Proceso</w:t>
      </w:r>
    </w:p>
    <w:p xmlns:w14="http://schemas.microsoft.com/office/word/2010/wordml" xmlns:w="http://schemas.openxmlformats.org/wordprocessingml/2006/main" w:rsidR="3CD3E8C8" w:rsidRDefault="61CBA172" w14:paraId="3932E840" w14:textId="1FC03F86">
      <w:pPr>
        <w:pStyle w:val="CommentText"/>
      </w:pPr>
      <w:r w:rsidRPr="470A8DE8" w:rsidR="61C02336">
        <w:t>Métodos y ajuste</w:t>
      </w:r>
    </w:p>
    <w:p xmlns:w14="http://schemas.microsoft.com/office/word/2010/wordml" xmlns:w="http://schemas.openxmlformats.org/wordprocessingml/2006/main" w:rsidR="2137FBDE" w:rsidRDefault="1449AFBD" w14:paraId="5BACD742" w14:textId="52A7BCD0">
      <w:pPr>
        <w:pStyle w:val="CommentText"/>
      </w:pPr>
      <w:r w:rsidRPr="6AA8A493" w:rsidR="11D9A1CA">
        <w:t>Pruebas</w:t>
      </w:r>
    </w:p>
    <w:p xmlns:w14="http://schemas.microsoft.com/office/word/2010/wordml" xmlns:w="http://schemas.openxmlformats.org/wordprocessingml/2006/main" w:rsidR="28EB4594" w:rsidRDefault="1548490D" w14:paraId="77B47ACE" w14:textId="1D656D42">
      <w:pPr>
        <w:pStyle w:val="CommentText"/>
      </w:pPr>
      <w:r w:rsidRPr="3327FF39" w:rsidR="104AB8C7">
        <w:rPr>
          <w:b w:val="1"/>
          <w:bCs w:val="1"/>
        </w:rPr>
        <w:t>Alojamiento del eje</w:t>
      </w:r>
    </w:p>
    <w:p xmlns:w14="http://schemas.microsoft.com/office/word/2010/wordml" xmlns:w="http://schemas.openxmlformats.org/wordprocessingml/2006/main" w:rsidR="79155983" w:rsidRDefault="59913207" w14:paraId="615D0135" w14:textId="5ABD72F4">
      <w:pPr>
        <w:pStyle w:val="CommentText"/>
      </w:pPr>
      <w:r w:rsidRPr="408302EA" w:rsidR="3B70DCCD">
        <w:t>Incluye</w:t>
      </w:r>
    </w:p>
    <w:p xmlns:w14="http://schemas.microsoft.com/office/word/2010/wordml" xmlns:w="http://schemas.openxmlformats.org/wordprocessingml/2006/main" w:rsidR="0F23A199" w:rsidRDefault="05382EAA" w14:paraId="46539CE6" w14:textId="18EF6426">
      <w:pPr>
        <w:pStyle w:val="CommentText"/>
      </w:pPr>
      <w:r w:rsidRPr="2322F59D" w:rsidR="17BADD30">
        <w:t>Función y tipos</w:t>
      </w:r>
    </w:p>
    <w:p xmlns:w14="http://schemas.microsoft.com/office/word/2010/wordml" xmlns:w="http://schemas.openxmlformats.org/wordprocessingml/2006/main" w:rsidR="486F64A3" w:rsidRDefault="7391BEC4" w14:paraId="6A7301E6" w14:textId="37248B1A">
      <w:pPr>
        <w:pStyle w:val="CommentText"/>
      </w:pPr>
      <w:r w:rsidRPr="62D349EA" w:rsidR="7B802203">
        <w:t>Procedimiento</w:t>
      </w:r>
    </w:p>
    <w:p xmlns:w14="http://schemas.microsoft.com/office/word/2010/wordml" xmlns:w="http://schemas.openxmlformats.org/wordprocessingml/2006/main" w:rsidR="3A32B4F5" w:rsidRDefault="64979FB8" w14:paraId="24F153AD" w14:textId="01F40FBF">
      <w:pPr>
        <w:pStyle w:val="CommentText"/>
      </w:pPr>
      <w:r w:rsidRPr="69CCFE2D" w:rsidR="1B99118B">
        <w:t>Ajuste y calibración</w:t>
      </w:r>
    </w:p>
    <w:p xmlns:w14="http://schemas.microsoft.com/office/word/2010/wordml" xmlns:w="http://schemas.openxmlformats.org/wordprocessingml/2006/main" w:rsidR="6DE91751" w:rsidRDefault="4A53BB90" w14:paraId="6747B9E1" w14:textId="6DE87694">
      <w:pPr>
        <w:pStyle w:val="CommentText"/>
      </w:pPr>
      <w:r w:rsidRPr="02FBFE73" w:rsidR="0F7A0E19">
        <w:t>Diagnóstico y corrección</w:t>
      </w:r>
    </w:p>
  </w:comment>
</w:comments>
</file>

<file path=word/commentsExtended.xml><?xml version="1.0" encoding="utf-8"?>
<w15:commentsEx xmlns:mc="http://schemas.openxmlformats.org/markup-compatibility/2006" xmlns:w15="http://schemas.microsoft.com/office/word/2012/wordml" mc:Ignorable="w15">
  <w15:commentEx w15:done="0" w15:paraId="57AA492E"/>
  <w15:commentEx w15:done="0" w15:paraId="4C9D88D4"/>
  <w15:commentEx w15:done="0" w15:paraId="7F0F21FE"/>
  <w15:commentEx w15:done="0" w15:paraId="586E4918"/>
  <w15:commentEx w15:done="0" w15:paraId="572A1D3A"/>
  <w15:commentEx w15:done="0" w15:paraId="11D6BBB9"/>
  <w15:commentEx w15:done="0" w15:paraId="0825426D"/>
  <w15:commentEx w15:done="0" w15:paraId="2A48901E"/>
  <w15:commentEx w15:done="0" w15:paraId="23BBE216"/>
  <w15:commentEx w15:done="0" w15:paraId="79DADA11"/>
  <w15:commentEx w15:done="0" w15:paraId="5B3886B9"/>
  <w15:commentEx w15:done="0" w15:paraId="6572BAE1" w15:paraIdParent="5B3886B9"/>
  <w15:commentEx w15:done="0" w15:paraId="33AF4F37"/>
  <w15:commentEx w15:done="0" w15:paraId="6747B9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DBEB06" w16cex:dateUtc="2025-04-07T05:14:00Z"/>
  <w16cex:commentExtensible w16cex:durableId="2D6FD2DB" w16cex:dateUtc="2025-04-04T18:34:00Z"/>
  <w16cex:commentExtensible w16cex:durableId="6C4B4D4F" w16cex:dateUtc="2025-04-04T18:36:00Z"/>
  <w16cex:commentExtensible w16cex:durableId="4758E732" w16cex:dateUtc="2025-04-07T05:54:00Z"/>
  <w16cex:commentExtensible w16cex:durableId="74DB249A" w16cex:dateUtc="2025-04-07T05:55:00Z"/>
  <w16cex:commentExtensible w16cex:durableId="74C3C2F8" w16cex:dateUtc="2025-04-07T05:56:00Z"/>
  <w16cex:commentExtensible w16cex:durableId="69D37F75" w16cex:dateUtc="2025-04-07T05:58:00Z"/>
  <w16cex:commentExtensible w16cex:durableId="4A54EB14" w16cex:dateUtc="2025-04-04T18:42:00Z"/>
  <w16cex:commentExtensible w16cex:durableId="0EFA4E2F" w16cex:dateUtc="2025-04-04T18:49:00Z"/>
  <w16cex:commentExtensible w16cex:durableId="4C96A800" w16cex:dateUtc="2025-04-04T18:52:00Z"/>
  <w16cex:commentExtensible w16cex:durableId="5D2853EA" w16cex:dateUtc="2025-04-03T22:31:00Z"/>
  <w16cex:commentExtensible w16cex:durableId="1F116051" w16cex:dateUtc="2025-04-04T18:55:00Z"/>
  <w16cex:commentExtensible w16cex:durableId="76819B43" w16cex:dateUtc="2025-04-15T15:10:40.092Z"/>
</w16cex:commentsExtensible>
</file>

<file path=word/commentsIds.xml><?xml version="1.0" encoding="utf-8"?>
<w16cid:commentsIds xmlns:mc="http://schemas.openxmlformats.org/markup-compatibility/2006" xmlns:w16cid="http://schemas.microsoft.com/office/word/2016/wordml/cid" mc:Ignorable="w16cid">
  <w16cid:commentId w16cid:paraId="57AA492E" w16cid:durableId="24DBEB06"/>
  <w16cid:commentId w16cid:paraId="4C9D88D4" w16cid:durableId="2D6FD2DB"/>
  <w16cid:commentId w16cid:paraId="7F0F21FE" w16cid:durableId="6C4B4D4F"/>
  <w16cid:commentId w16cid:paraId="586E4918" w16cid:durableId="4758E732"/>
  <w16cid:commentId w16cid:paraId="572A1D3A" w16cid:durableId="74DB249A"/>
  <w16cid:commentId w16cid:paraId="11D6BBB9" w16cid:durableId="74C3C2F8"/>
  <w16cid:commentId w16cid:paraId="0825426D" w16cid:durableId="69D37F75"/>
  <w16cid:commentId w16cid:paraId="2A48901E" w16cid:durableId="4A54EB14"/>
  <w16cid:commentId w16cid:paraId="23BBE216" w16cid:durableId="0EFA4E2F"/>
  <w16cid:commentId w16cid:paraId="79DADA11" w16cid:durableId="4C96A800"/>
  <w16cid:commentId w16cid:paraId="5B3886B9" w16cid:durableId="5D2853EA"/>
  <w16cid:commentId w16cid:paraId="6572BAE1" w16cid:durableId="1F116051"/>
  <w16cid:commentId w16cid:paraId="33AF4F37" w16cid:durableId="2B968C92"/>
  <w16cid:commentId w16cid:paraId="6747B9E1" w16cid:durableId="76819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57A38" w:rsidRDefault="00457A38" w14:paraId="7345608E" w14:textId="77777777">
      <w:pPr>
        <w:spacing w:line="240" w:lineRule="auto"/>
      </w:pPr>
      <w:r>
        <w:separator/>
      </w:r>
    </w:p>
  </w:endnote>
  <w:endnote w:type="continuationSeparator" w:id="0">
    <w:p w:rsidR="00457A38" w:rsidRDefault="00457A38" w14:paraId="62CCACCE" w14:textId="77777777">
      <w:pPr>
        <w:spacing w:line="240" w:lineRule="auto"/>
      </w:pPr>
      <w:r>
        <w:continuationSeparator/>
      </w:r>
    </w:p>
  </w:endnote>
  <w:endnote w:type="continuationNotice" w:id="1">
    <w:p w:rsidR="00457A38" w:rsidRDefault="00457A38" w14:paraId="7C96D985"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C50DE" w:rsidRDefault="004C50DE"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C50DE" w:rsidRDefault="004C50DE" w14:paraId="2FA7E414" w14:textId="77777777">
    <w:pPr>
      <w:spacing w:line="240" w:lineRule="auto"/>
      <w:ind w:left="-2" w:hanging="2"/>
      <w:jc w:val="right"/>
      <w:rPr>
        <w:rFonts w:ascii="Times New Roman" w:hAnsi="Times New Roman" w:eastAsia="Times New Roman" w:cs="Times New Roman"/>
        <w:sz w:val="24"/>
        <w:szCs w:val="24"/>
      </w:rPr>
    </w:pPr>
  </w:p>
  <w:p w:rsidR="004C50DE" w:rsidRDefault="004C50DE" w14:paraId="56E58FCE" w14:textId="77777777">
    <w:pPr>
      <w:spacing w:line="240" w:lineRule="auto"/>
      <w:rPr>
        <w:rFonts w:ascii="Times New Roman" w:hAnsi="Times New Roman" w:eastAsia="Times New Roman" w:cs="Times New Roman"/>
        <w:sz w:val="24"/>
        <w:szCs w:val="24"/>
      </w:rPr>
    </w:pPr>
  </w:p>
  <w:p w:rsidR="004C50DE" w:rsidRDefault="004C50DE"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C50DE" w:rsidRDefault="004C50DE"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57A38" w:rsidRDefault="00457A38" w14:paraId="035A87EA" w14:textId="77777777">
      <w:pPr>
        <w:spacing w:line="240" w:lineRule="auto"/>
      </w:pPr>
      <w:r>
        <w:separator/>
      </w:r>
    </w:p>
  </w:footnote>
  <w:footnote w:type="continuationSeparator" w:id="0">
    <w:p w:rsidR="00457A38" w:rsidRDefault="00457A38" w14:paraId="4395969D" w14:textId="77777777">
      <w:pPr>
        <w:spacing w:line="240" w:lineRule="auto"/>
      </w:pPr>
      <w:r>
        <w:continuationSeparator/>
      </w:r>
    </w:p>
  </w:footnote>
  <w:footnote w:type="continuationNotice" w:id="1">
    <w:p w:rsidR="00457A38" w:rsidRDefault="00457A38" w14:paraId="4A31ADE3"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4C50DE" w:rsidRDefault="004C50DE"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8240"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4C50DE" w:rsidRDefault="004C50DE"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xUafGIKHLTq1xE" int2:id="RtLZzsAp">
      <int2:state int2:type="AugLoop_Text_Critique" int2:value="Rejected"/>
    </int2:textHash>
    <int2:textHash int2:hashCode="NPEfToCNCIiLiP" int2:id="D4gqsWOX">
      <int2:state int2:type="AugLoop_Text_Critique" int2:value="Rejected"/>
    </int2:textHash>
    <int2:textHash int2:hashCode="nLsyWZ8ZPDjsYH" int2:id="qGw7SKoT">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5">
    <w:nsid w:val="6e089609"/>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bd3a485"/>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561754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3e6c0d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1fa8d5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7b05f1e"/>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d627a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39e74c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4f7ac6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fe8f5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650793"/>
    <w:multiLevelType w:val="hybridMultilevel"/>
    <w:tmpl w:val="44CEE20A"/>
    <w:lvl w:ilvl="0" w:tplc="D496398C">
      <w:start w:val="1"/>
      <w:numFmt w:val="bullet"/>
      <w:lvlText w:val="o"/>
      <w:lvlJc w:val="left"/>
      <w:pPr>
        <w:tabs>
          <w:tab w:val="num" w:pos="720"/>
        </w:tabs>
        <w:ind w:left="720" w:hanging="360"/>
      </w:pPr>
      <w:rPr>
        <w:rFonts w:hint="default" w:ascii="Courier New" w:hAnsi="Courier New"/>
      </w:rPr>
    </w:lvl>
    <w:lvl w:ilvl="1" w:tplc="26285398" w:tentative="1">
      <w:start w:val="1"/>
      <w:numFmt w:val="decimal"/>
      <w:lvlText w:val="%2."/>
      <w:lvlJc w:val="left"/>
      <w:pPr>
        <w:tabs>
          <w:tab w:val="num" w:pos="1440"/>
        </w:tabs>
        <w:ind w:left="1440" w:hanging="360"/>
      </w:pPr>
    </w:lvl>
    <w:lvl w:ilvl="2" w:tplc="872081C4" w:tentative="1">
      <w:start w:val="1"/>
      <w:numFmt w:val="decimal"/>
      <w:lvlText w:val="%3."/>
      <w:lvlJc w:val="left"/>
      <w:pPr>
        <w:tabs>
          <w:tab w:val="num" w:pos="2160"/>
        </w:tabs>
        <w:ind w:left="2160" w:hanging="360"/>
      </w:pPr>
    </w:lvl>
    <w:lvl w:ilvl="3" w:tplc="C42C4F98" w:tentative="1">
      <w:start w:val="1"/>
      <w:numFmt w:val="decimal"/>
      <w:lvlText w:val="%4."/>
      <w:lvlJc w:val="left"/>
      <w:pPr>
        <w:tabs>
          <w:tab w:val="num" w:pos="2880"/>
        </w:tabs>
        <w:ind w:left="2880" w:hanging="360"/>
      </w:pPr>
    </w:lvl>
    <w:lvl w:ilvl="4" w:tplc="E348C358" w:tentative="1">
      <w:start w:val="1"/>
      <w:numFmt w:val="decimal"/>
      <w:lvlText w:val="%5."/>
      <w:lvlJc w:val="left"/>
      <w:pPr>
        <w:tabs>
          <w:tab w:val="num" w:pos="3600"/>
        </w:tabs>
        <w:ind w:left="3600" w:hanging="360"/>
      </w:pPr>
    </w:lvl>
    <w:lvl w:ilvl="5" w:tplc="AEE406DC" w:tentative="1">
      <w:start w:val="1"/>
      <w:numFmt w:val="decimal"/>
      <w:lvlText w:val="%6."/>
      <w:lvlJc w:val="left"/>
      <w:pPr>
        <w:tabs>
          <w:tab w:val="num" w:pos="4320"/>
        </w:tabs>
        <w:ind w:left="4320" w:hanging="360"/>
      </w:pPr>
    </w:lvl>
    <w:lvl w:ilvl="6" w:tplc="615445BA" w:tentative="1">
      <w:start w:val="1"/>
      <w:numFmt w:val="decimal"/>
      <w:lvlText w:val="%7."/>
      <w:lvlJc w:val="left"/>
      <w:pPr>
        <w:tabs>
          <w:tab w:val="num" w:pos="5040"/>
        </w:tabs>
        <w:ind w:left="5040" w:hanging="360"/>
      </w:pPr>
    </w:lvl>
    <w:lvl w:ilvl="7" w:tplc="77F802D8" w:tentative="1">
      <w:start w:val="1"/>
      <w:numFmt w:val="decimal"/>
      <w:lvlText w:val="%8."/>
      <w:lvlJc w:val="left"/>
      <w:pPr>
        <w:tabs>
          <w:tab w:val="num" w:pos="5760"/>
        </w:tabs>
        <w:ind w:left="5760" w:hanging="360"/>
      </w:pPr>
    </w:lvl>
    <w:lvl w:ilvl="8" w:tplc="543E4454" w:tentative="1">
      <w:start w:val="1"/>
      <w:numFmt w:val="decimal"/>
      <w:lvlText w:val="%9."/>
      <w:lvlJc w:val="left"/>
      <w:pPr>
        <w:tabs>
          <w:tab w:val="num" w:pos="6480"/>
        </w:tabs>
        <w:ind w:left="6480" w:hanging="360"/>
      </w:pPr>
    </w:lvl>
  </w:abstractNum>
  <w:abstractNum w:abstractNumId="1" w15:restartNumberingAfterBreak="0">
    <w:nsid w:val="0C0A035A"/>
    <w:multiLevelType w:val="hybridMultilevel"/>
    <w:tmpl w:val="66D8E5AA"/>
    <w:lvl w:ilvl="0" w:tplc="4F12BCC2">
      <w:start w:val="1"/>
      <w:numFmt w:val="bullet"/>
      <w:lvlText w:val="o"/>
      <w:lvlJc w:val="left"/>
      <w:pPr>
        <w:tabs>
          <w:tab w:val="num" w:pos="720"/>
        </w:tabs>
        <w:ind w:left="720" w:hanging="360"/>
      </w:pPr>
      <w:rPr>
        <w:rFonts w:hint="default" w:ascii="Courier New" w:hAnsi="Courier New"/>
        <w:sz w:val="20"/>
      </w:rPr>
    </w:lvl>
    <w:lvl w:ilvl="1" w:tplc="17B8440E" w:tentative="1">
      <w:start w:val="1"/>
      <w:numFmt w:val="bullet"/>
      <w:lvlText w:val="o"/>
      <w:lvlJc w:val="left"/>
      <w:pPr>
        <w:tabs>
          <w:tab w:val="num" w:pos="1440"/>
        </w:tabs>
        <w:ind w:left="1440" w:hanging="360"/>
      </w:pPr>
      <w:rPr>
        <w:rFonts w:hint="default" w:ascii="Courier New" w:hAnsi="Courier New"/>
        <w:sz w:val="20"/>
      </w:rPr>
    </w:lvl>
    <w:lvl w:ilvl="2" w:tplc="5FDE3278" w:tentative="1">
      <w:start w:val="1"/>
      <w:numFmt w:val="bullet"/>
      <w:lvlText w:val=""/>
      <w:lvlJc w:val="left"/>
      <w:pPr>
        <w:tabs>
          <w:tab w:val="num" w:pos="2160"/>
        </w:tabs>
        <w:ind w:left="2160" w:hanging="360"/>
      </w:pPr>
      <w:rPr>
        <w:rFonts w:hint="default" w:ascii="Wingdings" w:hAnsi="Wingdings"/>
        <w:sz w:val="20"/>
      </w:rPr>
    </w:lvl>
    <w:lvl w:ilvl="3" w:tplc="87600C9A" w:tentative="1">
      <w:start w:val="1"/>
      <w:numFmt w:val="bullet"/>
      <w:lvlText w:val=""/>
      <w:lvlJc w:val="left"/>
      <w:pPr>
        <w:tabs>
          <w:tab w:val="num" w:pos="2880"/>
        </w:tabs>
        <w:ind w:left="2880" w:hanging="360"/>
      </w:pPr>
      <w:rPr>
        <w:rFonts w:hint="default" w:ascii="Wingdings" w:hAnsi="Wingdings"/>
        <w:sz w:val="20"/>
      </w:rPr>
    </w:lvl>
    <w:lvl w:ilvl="4" w:tplc="D3A4E830" w:tentative="1">
      <w:start w:val="1"/>
      <w:numFmt w:val="bullet"/>
      <w:lvlText w:val=""/>
      <w:lvlJc w:val="left"/>
      <w:pPr>
        <w:tabs>
          <w:tab w:val="num" w:pos="3600"/>
        </w:tabs>
        <w:ind w:left="3600" w:hanging="360"/>
      </w:pPr>
      <w:rPr>
        <w:rFonts w:hint="default" w:ascii="Wingdings" w:hAnsi="Wingdings"/>
        <w:sz w:val="20"/>
      </w:rPr>
    </w:lvl>
    <w:lvl w:ilvl="5" w:tplc="070EF48E" w:tentative="1">
      <w:start w:val="1"/>
      <w:numFmt w:val="bullet"/>
      <w:lvlText w:val=""/>
      <w:lvlJc w:val="left"/>
      <w:pPr>
        <w:tabs>
          <w:tab w:val="num" w:pos="4320"/>
        </w:tabs>
        <w:ind w:left="4320" w:hanging="360"/>
      </w:pPr>
      <w:rPr>
        <w:rFonts w:hint="default" w:ascii="Wingdings" w:hAnsi="Wingdings"/>
        <w:sz w:val="20"/>
      </w:rPr>
    </w:lvl>
    <w:lvl w:ilvl="6" w:tplc="850A5E78" w:tentative="1">
      <w:start w:val="1"/>
      <w:numFmt w:val="bullet"/>
      <w:lvlText w:val=""/>
      <w:lvlJc w:val="left"/>
      <w:pPr>
        <w:tabs>
          <w:tab w:val="num" w:pos="5040"/>
        </w:tabs>
        <w:ind w:left="5040" w:hanging="360"/>
      </w:pPr>
      <w:rPr>
        <w:rFonts w:hint="default" w:ascii="Wingdings" w:hAnsi="Wingdings"/>
        <w:sz w:val="20"/>
      </w:rPr>
    </w:lvl>
    <w:lvl w:ilvl="7" w:tplc="93AA6A32" w:tentative="1">
      <w:start w:val="1"/>
      <w:numFmt w:val="bullet"/>
      <w:lvlText w:val=""/>
      <w:lvlJc w:val="left"/>
      <w:pPr>
        <w:tabs>
          <w:tab w:val="num" w:pos="5760"/>
        </w:tabs>
        <w:ind w:left="5760" w:hanging="360"/>
      </w:pPr>
      <w:rPr>
        <w:rFonts w:hint="default" w:ascii="Wingdings" w:hAnsi="Wingdings"/>
        <w:sz w:val="20"/>
      </w:rPr>
    </w:lvl>
    <w:lvl w:ilvl="8" w:tplc="9F983754"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5E93090"/>
    <w:multiLevelType w:val="multilevel"/>
    <w:tmpl w:val="70A0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F22A3"/>
    <w:multiLevelType w:val="hybridMultilevel"/>
    <w:tmpl w:val="01906A70"/>
    <w:lvl w:ilvl="0" w:tplc="076E57A8">
      <w:start w:val="1"/>
      <w:numFmt w:val="bullet"/>
      <w:lvlText w:val="o"/>
      <w:lvlJc w:val="left"/>
      <w:pPr>
        <w:tabs>
          <w:tab w:val="num" w:pos="720"/>
        </w:tabs>
        <w:ind w:left="720" w:hanging="360"/>
      </w:pPr>
      <w:rPr>
        <w:rFonts w:hint="default" w:ascii="Courier New" w:hAnsi="Courier New"/>
        <w:sz w:val="20"/>
      </w:rPr>
    </w:lvl>
    <w:lvl w:ilvl="1" w:tplc="3E5C9914" w:tentative="1">
      <w:start w:val="1"/>
      <w:numFmt w:val="bullet"/>
      <w:lvlText w:val="o"/>
      <w:lvlJc w:val="left"/>
      <w:pPr>
        <w:tabs>
          <w:tab w:val="num" w:pos="1440"/>
        </w:tabs>
        <w:ind w:left="1440" w:hanging="360"/>
      </w:pPr>
      <w:rPr>
        <w:rFonts w:hint="default" w:ascii="Courier New" w:hAnsi="Courier New"/>
        <w:sz w:val="20"/>
      </w:rPr>
    </w:lvl>
    <w:lvl w:ilvl="2" w:tplc="2B720842" w:tentative="1">
      <w:start w:val="1"/>
      <w:numFmt w:val="bullet"/>
      <w:lvlText w:val=""/>
      <w:lvlJc w:val="left"/>
      <w:pPr>
        <w:tabs>
          <w:tab w:val="num" w:pos="2160"/>
        </w:tabs>
        <w:ind w:left="2160" w:hanging="360"/>
      </w:pPr>
      <w:rPr>
        <w:rFonts w:hint="default" w:ascii="Wingdings" w:hAnsi="Wingdings"/>
        <w:sz w:val="20"/>
      </w:rPr>
    </w:lvl>
    <w:lvl w:ilvl="3" w:tplc="4CF25E16" w:tentative="1">
      <w:start w:val="1"/>
      <w:numFmt w:val="bullet"/>
      <w:lvlText w:val=""/>
      <w:lvlJc w:val="left"/>
      <w:pPr>
        <w:tabs>
          <w:tab w:val="num" w:pos="2880"/>
        </w:tabs>
        <w:ind w:left="2880" w:hanging="360"/>
      </w:pPr>
      <w:rPr>
        <w:rFonts w:hint="default" w:ascii="Wingdings" w:hAnsi="Wingdings"/>
        <w:sz w:val="20"/>
      </w:rPr>
    </w:lvl>
    <w:lvl w:ilvl="4" w:tplc="E3CE05BE" w:tentative="1">
      <w:start w:val="1"/>
      <w:numFmt w:val="bullet"/>
      <w:lvlText w:val=""/>
      <w:lvlJc w:val="left"/>
      <w:pPr>
        <w:tabs>
          <w:tab w:val="num" w:pos="3600"/>
        </w:tabs>
        <w:ind w:left="3600" w:hanging="360"/>
      </w:pPr>
      <w:rPr>
        <w:rFonts w:hint="default" w:ascii="Wingdings" w:hAnsi="Wingdings"/>
        <w:sz w:val="20"/>
      </w:rPr>
    </w:lvl>
    <w:lvl w:ilvl="5" w:tplc="C09A8086" w:tentative="1">
      <w:start w:val="1"/>
      <w:numFmt w:val="bullet"/>
      <w:lvlText w:val=""/>
      <w:lvlJc w:val="left"/>
      <w:pPr>
        <w:tabs>
          <w:tab w:val="num" w:pos="4320"/>
        </w:tabs>
        <w:ind w:left="4320" w:hanging="360"/>
      </w:pPr>
      <w:rPr>
        <w:rFonts w:hint="default" w:ascii="Wingdings" w:hAnsi="Wingdings"/>
        <w:sz w:val="20"/>
      </w:rPr>
    </w:lvl>
    <w:lvl w:ilvl="6" w:tplc="08CA9A3E" w:tentative="1">
      <w:start w:val="1"/>
      <w:numFmt w:val="bullet"/>
      <w:lvlText w:val=""/>
      <w:lvlJc w:val="left"/>
      <w:pPr>
        <w:tabs>
          <w:tab w:val="num" w:pos="5040"/>
        </w:tabs>
        <w:ind w:left="5040" w:hanging="360"/>
      </w:pPr>
      <w:rPr>
        <w:rFonts w:hint="default" w:ascii="Wingdings" w:hAnsi="Wingdings"/>
        <w:sz w:val="20"/>
      </w:rPr>
    </w:lvl>
    <w:lvl w:ilvl="7" w:tplc="C1BA98DE" w:tentative="1">
      <w:start w:val="1"/>
      <w:numFmt w:val="bullet"/>
      <w:lvlText w:val=""/>
      <w:lvlJc w:val="left"/>
      <w:pPr>
        <w:tabs>
          <w:tab w:val="num" w:pos="5760"/>
        </w:tabs>
        <w:ind w:left="5760" w:hanging="360"/>
      </w:pPr>
      <w:rPr>
        <w:rFonts w:hint="default" w:ascii="Wingdings" w:hAnsi="Wingdings"/>
        <w:sz w:val="20"/>
      </w:rPr>
    </w:lvl>
    <w:lvl w:ilvl="8" w:tplc="11984F7E"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F71996"/>
    <w:multiLevelType w:val="hybridMultilevel"/>
    <w:tmpl w:val="8EB2BCE2"/>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5" w15:restartNumberingAfterBreak="0">
    <w:nsid w:val="2169666B"/>
    <w:multiLevelType w:val="hybridMultilevel"/>
    <w:tmpl w:val="D27C6C1A"/>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6" w15:restartNumberingAfterBreak="0">
    <w:nsid w:val="222A37D9"/>
    <w:multiLevelType w:val="hybridMultilevel"/>
    <w:tmpl w:val="6FA47A82"/>
    <w:lvl w:ilvl="0" w:tplc="3A206DF8">
      <w:start w:val="1"/>
      <w:numFmt w:val="upperLetter"/>
      <w:lvlText w:val="%1."/>
      <w:lvlJc w:val="left"/>
      <w:pPr>
        <w:ind w:left="720" w:hanging="360"/>
      </w:pPr>
    </w:lvl>
    <w:lvl w:ilvl="1" w:tplc="4BCAE35C">
      <w:start w:val="1"/>
      <w:numFmt w:val="lowerLetter"/>
      <w:lvlText w:val="%2."/>
      <w:lvlJc w:val="left"/>
      <w:pPr>
        <w:ind w:left="1440" w:hanging="360"/>
      </w:pPr>
    </w:lvl>
    <w:lvl w:ilvl="2" w:tplc="04209D9C">
      <w:start w:val="1"/>
      <w:numFmt w:val="lowerRoman"/>
      <w:lvlText w:val="%3."/>
      <w:lvlJc w:val="right"/>
      <w:pPr>
        <w:ind w:left="2160" w:hanging="180"/>
      </w:pPr>
    </w:lvl>
    <w:lvl w:ilvl="3" w:tplc="F9F26BEC">
      <w:start w:val="1"/>
      <w:numFmt w:val="decimal"/>
      <w:lvlText w:val="%4."/>
      <w:lvlJc w:val="left"/>
      <w:pPr>
        <w:ind w:left="2880" w:hanging="360"/>
      </w:pPr>
    </w:lvl>
    <w:lvl w:ilvl="4" w:tplc="D8DADDFE">
      <w:start w:val="1"/>
      <w:numFmt w:val="lowerLetter"/>
      <w:lvlText w:val="%5."/>
      <w:lvlJc w:val="left"/>
      <w:pPr>
        <w:ind w:left="3600" w:hanging="360"/>
      </w:pPr>
    </w:lvl>
    <w:lvl w:ilvl="5" w:tplc="F578B218">
      <w:start w:val="1"/>
      <w:numFmt w:val="lowerRoman"/>
      <w:lvlText w:val="%6."/>
      <w:lvlJc w:val="right"/>
      <w:pPr>
        <w:ind w:left="4320" w:hanging="180"/>
      </w:pPr>
    </w:lvl>
    <w:lvl w:ilvl="6" w:tplc="C0F62E5A">
      <w:start w:val="1"/>
      <w:numFmt w:val="decimal"/>
      <w:lvlText w:val="%7."/>
      <w:lvlJc w:val="left"/>
      <w:pPr>
        <w:ind w:left="5040" w:hanging="360"/>
      </w:pPr>
    </w:lvl>
    <w:lvl w:ilvl="7" w:tplc="7A42ACA2">
      <w:start w:val="1"/>
      <w:numFmt w:val="lowerLetter"/>
      <w:lvlText w:val="%8."/>
      <w:lvlJc w:val="left"/>
      <w:pPr>
        <w:ind w:left="5760" w:hanging="360"/>
      </w:pPr>
    </w:lvl>
    <w:lvl w:ilvl="8" w:tplc="372C244A">
      <w:start w:val="1"/>
      <w:numFmt w:val="lowerRoman"/>
      <w:lvlText w:val="%9."/>
      <w:lvlJc w:val="right"/>
      <w:pPr>
        <w:ind w:left="6480" w:hanging="180"/>
      </w:pPr>
    </w:lvl>
  </w:abstractNum>
  <w:abstractNum w:abstractNumId="7" w15:restartNumberingAfterBreak="0">
    <w:nsid w:val="22B939FD"/>
    <w:multiLevelType w:val="hybridMultilevel"/>
    <w:tmpl w:val="981CF754"/>
    <w:lvl w:ilvl="0" w:tplc="1EB69BF2">
      <w:start w:val="1"/>
      <w:numFmt w:val="bullet"/>
      <w:lvlText w:val="o"/>
      <w:lvlJc w:val="left"/>
      <w:pPr>
        <w:tabs>
          <w:tab w:val="num" w:pos="720"/>
        </w:tabs>
        <w:ind w:left="720" w:hanging="360"/>
      </w:pPr>
      <w:rPr>
        <w:rFonts w:hint="default" w:ascii="Courier New" w:hAnsi="Courier New"/>
        <w:sz w:val="20"/>
      </w:rPr>
    </w:lvl>
    <w:lvl w:ilvl="1" w:tplc="010810AE" w:tentative="1">
      <w:start w:val="1"/>
      <w:numFmt w:val="bullet"/>
      <w:lvlText w:val="o"/>
      <w:lvlJc w:val="left"/>
      <w:pPr>
        <w:tabs>
          <w:tab w:val="num" w:pos="1440"/>
        </w:tabs>
        <w:ind w:left="1440" w:hanging="360"/>
      </w:pPr>
      <w:rPr>
        <w:rFonts w:hint="default" w:ascii="Courier New" w:hAnsi="Courier New"/>
        <w:sz w:val="20"/>
      </w:rPr>
    </w:lvl>
    <w:lvl w:ilvl="2" w:tplc="267A9966" w:tentative="1">
      <w:start w:val="1"/>
      <w:numFmt w:val="bullet"/>
      <w:lvlText w:val=""/>
      <w:lvlJc w:val="left"/>
      <w:pPr>
        <w:tabs>
          <w:tab w:val="num" w:pos="2160"/>
        </w:tabs>
        <w:ind w:left="2160" w:hanging="360"/>
      </w:pPr>
      <w:rPr>
        <w:rFonts w:hint="default" w:ascii="Wingdings" w:hAnsi="Wingdings"/>
        <w:sz w:val="20"/>
      </w:rPr>
    </w:lvl>
    <w:lvl w:ilvl="3" w:tplc="60CCCC38" w:tentative="1">
      <w:start w:val="1"/>
      <w:numFmt w:val="bullet"/>
      <w:lvlText w:val=""/>
      <w:lvlJc w:val="left"/>
      <w:pPr>
        <w:tabs>
          <w:tab w:val="num" w:pos="2880"/>
        </w:tabs>
        <w:ind w:left="2880" w:hanging="360"/>
      </w:pPr>
      <w:rPr>
        <w:rFonts w:hint="default" w:ascii="Wingdings" w:hAnsi="Wingdings"/>
        <w:sz w:val="20"/>
      </w:rPr>
    </w:lvl>
    <w:lvl w:ilvl="4" w:tplc="015A27FE" w:tentative="1">
      <w:start w:val="1"/>
      <w:numFmt w:val="bullet"/>
      <w:lvlText w:val=""/>
      <w:lvlJc w:val="left"/>
      <w:pPr>
        <w:tabs>
          <w:tab w:val="num" w:pos="3600"/>
        </w:tabs>
        <w:ind w:left="3600" w:hanging="360"/>
      </w:pPr>
      <w:rPr>
        <w:rFonts w:hint="default" w:ascii="Wingdings" w:hAnsi="Wingdings"/>
        <w:sz w:val="20"/>
      </w:rPr>
    </w:lvl>
    <w:lvl w:ilvl="5" w:tplc="8C423754" w:tentative="1">
      <w:start w:val="1"/>
      <w:numFmt w:val="bullet"/>
      <w:lvlText w:val=""/>
      <w:lvlJc w:val="left"/>
      <w:pPr>
        <w:tabs>
          <w:tab w:val="num" w:pos="4320"/>
        </w:tabs>
        <w:ind w:left="4320" w:hanging="360"/>
      </w:pPr>
      <w:rPr>
        <w:rFonts w:hint="default" w:ascii="Wingdings" w:hAnsi="Wingdings"/>
        <w:sz w:val="20"/>
      </w:rPr>
    </w:lvl>
    <w:lvl w:ilvl="6" w:tplc="0DD05A9A" w:tentative="1">
      <w:start w:val="1"/>
      <w:numFmt w:val="bullet"/>
      <w:lvlText w:val=""/>
      <w:lvlJc w:val="left"/>
      <w:pPr>
        <w:tabs>
          <w:tab w:val="num" w:pos="5040"/>
        </w:tabs>
        <w:ind w:left="5040" w:hanging="360"/>
      </w:pPr>
      <w:rPr>
        <w:rFonts w:hint="default" w:ascii="Wingdings" w:hAnsi="Wingdings"/>
        <w:sz w:val="20"/>
      </w:rPr>
    </w:lvl>
    <w:lvl w:ilvl="7" w:tplc="5A865836" w:tentative="1">
      <w:start w:val="1"/>
      <w:numFmt w:val="bullet"/>
      <w:lvlText w:val=""/>
      <w:lvlJc w:val="left"/>
      <w:pPr>
        <w:tabs>
          <w:tab w:val="num" w:pos="5760"/>
        </w:tabs>
        <w:ind w:left="5760" w:hanging="360"/>
      </w:pPr>
      <w:rPr>
        <w:rFonts w:hint="default" w:ascii="Wingdings" w:hAnsi="Wingdings"/>
        <w:sz w:val="20"/>
      </w:rPr>
    </w:lvl>
    <w:lvl w:ilvl="8" w:tplc="901CE78A"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EC61A51"/>
    <w:multiLevelType w:val="multilevel"/>
    <w:tmpl w:val="11044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Arial" w:hAnsi="Arial" w:eastAsia="Times New Roman" w:cs="Arial"/>
        <w:b/>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623A9F"/>
    <w:multiLevelType w:val="hybridMultilevel"/>
    <w:tmpl w:val="DBACFF8A"/>
    <w:lvl w:ilvl="0" w:tplc="046AA584">
      <w:start w:val="1"/>
      <w:numFmt w:val="upperLetter"/>
      <w:lvlText w:val="%1."/>
      <w:lvlJc w:val="left"/>
      <w:pPr>
        <w:ind w:left="786" w:hanging="360"/>
      </w:pPr>
    </w:lvl>
    <w:lvl w:ilvl="1" w:tplc="23363BAE">
      <w:start w:val="1"/>
      <w:numFmt w:val="lowerLetter"/>
      <w:lvlText w:val="%2."/>
      <w:lvlJc w:val="left"/>
      <w:pPr>
        <w:ind w:left="1506" w:hanging="360"/>
      </w:pPr>
    </w:lvl>
    <w:lvl w:ilvl="2" w:tplc="0C707EB8">
      <w:start w:val="1"/>
      <w:numFmt w:val="lowerRoman"/>
      <w:lvlText w:val="%3."/>
      <w:lvlJc w:val="right"/>
      <w:pPr>
        <w:ind w:left="2226" w:hanging="180"/>
      </w:pPr>
    </w:lvl>
    <w:lvl w:ilvl="3" w:tplc="B822A98A">
      <w:start w:val="1"/>
      <w:numFmt w:val="decimal"/>
      <w:lvlText w:val="%4."/>
      <w:lvlJc w:val="left"/>
      <w:pPr>
        <w:ind w:left="2946" w:hanging="360"/>
      </w:pPr>
    </w:lvl>
    <w:lvl w:ilvl="4" w:tplc="A69297FC">
      <w:start w:val="1"/>
      <w:numFmt w:val="lowerLetter"/>
      <w:lvlText w:val="%5."/>
      <w:lvlJc w:val="left"/>
      <w:pPr>
        <w:ind w:left="3666" w:hanging="360"/>
      </w:pPr>
    </w:lvl>
    <w:lvl w:ilvl="5" w:tplc="0E6A747C">
      <w:start w:val="1"/>
      <w:numFmt w:val="lowerRoman"/>
      <w:lvlText w:val="%6."/>
      <w:lvlJc w:val="right"/>
      <w:pPr>
        <w:ind w:left="4386" w:hanging="180"/>
      </w:pPr>
    </w:lvl>
    <w:lvl w:ilvl="6" w:tplc="17EE6352">
      <w:start w:val="1"/>
      <w:numFmt w:val="decimal"/>
      <w:lvlText w:val="%7."/>
      <w:lvlJc w:val="left"/>
      <w:pPr>
        <w:ind w:left="5106" w:hanging="360"/>
      </w:pPr>
    </w:lvl>
    <w:lvl w:ilvl="7" w:tplc="D8889202">
      <w:start w:val="1"/>
      <w:numFmt w:val="lowerLetter"/>
      <w:lvlText w:val="%8."/>
      <w:lvlJc w:val="left"/>
      <w:pPr>
        <w:ind w:left="5826" w:hanging="360"/>
      </w:pPr>
    </w:lvl>
    <w:lvl w:ilvl="8" w:tplc="E7F07178">
      <w:start w:val="1"/>
      <w:numFmt w:val="lowerRoman"/>
      <w:lvlText w:val="%9."/>
      <w:lvlJc w:val="right"/>
      <w:pPr>
        <w:ind w:left="6546" w:hanging="180"/>
      </w:pPr>
    </w:lvl>
  </w:abstractNum>
  <w:abstractNum w:abstractNumId="10" w15:restartNumberingAfterBreak="0">
    <w:nsid w:val="446E7B77"/>
    <w:multiLevelType w:val="hybridMultilevel"/>
    <w:tmpl w:val="A5ECDE58"/>
    <w:lvl w:ilvl="0" w:tplc="0F905394">
      <w:start w:val="1"/>
      <w:numFmt w:val="bullet"/>
      <w:lvlText w:val="o"/>
      <w:lvlJc w:val="left"/>
      <w:pPr>
        <w:tabs>
          <w:tab w:val="num" w:pos="720"/>
        </w:tabs>
        <w:ind w:left="720" w:hanging="360"/>
      </w:pPr>
      <w:rPr>
        <w:rFonts w:hint="default" w:ascii="Courier New" w:hAnsi="Courier New"/>
        <w:sz w:val="20"/>
      </w:rPr>
    </w:lvl>
    <w:lvl w:ilvl="1" w:tplc="D28822DE" w:tentative="1">
      <w:start w:val="1"/>
      <w:numFmt w:val="bullet"/>
      <w:lvlText w:val="o"/>
      <w:lvlJc w:val="left"/>
      <w:pPr>
        <w:tabs>
          <w:tab w:val="num" w:pos="1440"/>
        </w:tabs>
        <w:ind w:left="1440" w:hanging="360"/>
      </w:pPr>
      <w:rPr>
        <w:rFonts w:hint="default" w:ascii="Courier New" w:hAnsi="Courier New"/>
        <w:sz w:val="20"/>
      </w:rPr>
    </w:lvl>
    <w:lvl w:ilvl="2" w:tplc="0B681442" w:tentative="1">
      <w:start w:val="1"/>
      <w:numFmt w:val="bullet"/>
      <w:lvlText w:val=""/>
      <w:lvlJc w:val="left"/>
      <w:pPr>
        <w:tabs>
          <w:tab w:val="num" w:pos="2160"/>
        </w:tabs>
        <w:ind w:left="2160" w:hanging="360"/>
      </w:pPr>
      <w:rPr>
        <w:rFonts w:hint="default" w:ascii="Wingdings" w:hAnsi="Wingdings"/>
        <w:sz w:val="20"/>
      </w:rPr>
    </w:lvl>
    <w:lvl w:ilvl="3" w:tplc="9974652E" w:tentative="1">
      <w:start w:val="1"/>
      <w:numFmt w:val="bullet"/>
      <w:lvlText w:val=""/>
      <w:lvlJc w:val="left"/>
      <w:pPr>
        <w:tabs>
          <w:tab w:val="num" w:pos="2880"/>
        </w:tabs>
        <w:ind w:left="2880" w:hanging="360"/>
      </w:pPr>
      <w:rPr>
        <w:rFonts w:hint="default" w:ascii="Wingdings" w:hAnsi="Wingdings"/>
        <w:sz w:val="20"/>
      </w:rPr>
    </w:lvl>
    <w:lvl w:ilvl="4" w:tplc="EBA6EA06" w:tentative="1">
      <w:start w:val="1"/>
      <w:numFmt w:val="bullet"/>
      <w:lvlText w:val=""/>
      <w:lvlJc w:val="left"/>
      <w:pPr>
        <w:tabs>
          <w:tab w:val="num" w:pos="3600"/>
        </w:tabs>
        <w:ind w:left="3600" w:hanging="360"/>
      </w:pPr>
      <w:rPr>
        <w:rFonts w:hint="default" w:ascii="Wingdings" w:hAnsi="Wingdings"/>
        <w:sz w:val="20"/>
      </w:rPr>
    </w:lvl>
    <w:lvl w:ilvl="5" w:tplc="65E68A60" w:tentative="1">
      <w:start w:val="1"/>
      <w:numFmt w:val="bullet"/>
      <w:lvlText w:val=""/>
      <w:lvlJc w:val="left"/>
      <w:pPr>
        <w:tabs>
          <w:tab w:val="num" w:pos="4320"/>
        </w:tabs>
        <w:ind w:left="4320" w:hanging="360"/>
      </w:pPr>
      <w:rPr>
        <w:rFonts w:hint="default" w:ascii="Wingdings" w:hAnsi="Wingdings"/>
        <w:sz w:val="20"/>
      </w:rPr>
    </w:lvl>
    <w:lvl w:ilvl="6" w:tplc="28B89BB0" w:tentative="1">
      <w:start w:val="1"/>
      <w:numFmt w:val="bullet"/>
      <w:lvlText w:val=""/>
      <w:lvlJc w:val="left"/>
      <w:pPr>
        <w:tabs>
          <w:tab w:val="num" w:pos="5040"/>
        </w:tabs>
        <w:ind w:left="5040" w:hanging="360"/>
      </w:pPr>
      <w:rPr>
        <w:rFonts w:hint="default" w:ascii="Wingdings" w:hAnsi="Wingdings"/>
        <w:sz w:val="20"/>
      </w:rPr>
    </w:lvl>
    <w:lvl w:ilvl="7" w:tplc="31C6D868" w:tentative="1">
      <w:start w:val="1"/>
      <w:numFmt w:val="bullet"/>
      <w:lvlText w:val=""/>
      <w:lvlJc w:val="left"/>
      <w:pPr>
        <w:tabs>
          <w:tab w:val="num" w:pos="5760"/>
        </w:tabs>
        <w:ind w:left="5760" w:hanging="360"/>
      </w:pPr>
      <w:rPr>
        <w:rFonts w:hint="default" w:ascii="Wingdings" w:hAnsi="Wingdings"/>
        <w:sz w:val="20"/>
      </w:rPr>
    </w:lvl>
    <w:lvl w:ilvl="8" w:tplc="D0586F6C"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6CC23AE"/>
    <w:multiLevelType w:val="hybridMultilevel"/>
    <w:tmpl w:val="1F52FEA6"/>
    <w:lvl w:ilvl="0" w:tplc="B8C01FFE">
      <w:start w:val="1"/>
      <w:numFmt w:val="bullet"/>
      <w:lvlText w:val="o"/>
      <w:lvlJc w:val="left"/>
      <w:pPr>
        <w:tabs>
          <w:tab w:val="num" w:pos="720"/>
        </w:tabs>
        <w:ind w:left="720" w:hanging="360"/>
      </w:pPr>
      <w:rPr>
        <w:rFonts w:hint="default" w:ascii="Courier New" w:hAnsi="Courier New"/>
        <w:sz w:val="20"/>
      </w:rPr>
    </w:lvl>
    <w:lvl w:ilvl="1" w:tplc="D382D680" w:tentative="1">
      <w:start w:val="1"/>
      <w:numFmt w:val="bullet"/>
      <w:lvlText w:val="o"/>
      <w:lvlJc w:val="left"/>
      <w:pPr>
        <w:tabs>
          <w:tab w:val="num" w:pos="1440"/>
        </w:tabs>
        <w:ind w:left="1440" w:hanging="360"/>
      </w:pPr>
      <w:rPr>
        <w:rFonts w:hint="default" w:ascii="Courier New" w:hAnsi="Courier New"/>
        <w:sz w:val="20"/>
      </w:rPr>
    </w:lvl>
    <w:lvl w:ilvl="2" w:tplc="A37AF9A4" w:tentative="1">
      <w:start w:val="1"/>
      <w:numFmt w:val="bullet"/>
      <w:lvlText w:val=""/>
      <w:lvlJc w:val="left"/>
      <w:pPr>
        <w:tabs>
          <w:tab w:val="num" w:pos="2160"/>
        </w:tabs>
        <w:ind w:left="2160" w:hanging="360"/>
      </w:pPr>
      <w:rPr>
        <w:rFonts w:hint="default" w:ascii="Wingdings" w:hAnsi="Wingdings"/>
        <w:sz w:val="20"/>
      </w:rPr>
    </w:lvl>
    <w:lvl w:ilvl="3" w:tplc="BFE66258" w:tentative="1">
      <w:start w:val="1"/>
      <w:numFmt w:val="bullet"/>
      <w:lvlText w:val=""/>
      <w:lvlJc w:val="left"/>
      <w:pPr>
        <w:tabs>
          <w:tab w:val="num" w:pos="2880"/>
        </w:tabs>
        <w:ind w:left="2880" w:hanging="360"/>
      </w:pPr>
      <w:rPr>
        <w:rFonts w:hint="default" w:ascii="Wingdings" w:hAnsi="Wingdings"/>
        <w:sz w:val="20"/>
      </w:rPr>
    </w:lvl>
    <w:lvl w:ilvl="4" w:tplc="5B2E7AD6" w:tentative="1">
      <w:start w:val="1"/>
      <w:numFmt w:val="bullet"/>
      <w:lvlText w:val=""/>
      <w:lvlJc w:val="left"/>
      <w:pPr>
        <w:tabs>
          <w:tab w:val="num" w:pos="3600"/>
        </w:tabs>
        <w:ind w:left="3600" w:hanging="360"/>
      </w:pPr>
      <w:rPr>
        <w:rFonts w:hint="default" w:ascii="Wingdings" w:hAnsi="Wingdings"/>
        <w:sz w:val="20"/>
      </w:rPr>
    </w:lvl>
    <w:lvl w:ilvl="5" w:tplc="02024DE0" w:tentative="1">
      <w:start w:val="1"/>
      <w:numFmt w:val="bullet"/>
      <w:lvlText w:val=""/>
      <w:lvlJc w:val="left"/>
      <w:pPr>
        <w:tabs>
          <w:tab w:val="num" w:pos="4320"/>
        </w:tabs>
        <w:ind w:left="4320" w:hanging="360"/>
      </w:pPr>
      <w:rPr>
        <w:rFonts w:hint="default" w:ascii="Wingdings" w:hAnsi="Wingdings"/>
        <w:sz w:val="20"/>
      </w:rPr>
    </w:lvl>
    <w:lvl w:ilvl="6" w:tplc="DFD4871C" w:tentative="1">
      <w:start w:val="1"/>
      <w:numFmt w:val="bullet"/>
      <w:lvlText w:val=""/>
      <w:lvlJc w:val="left"/>
      <w:pPr>
        <w:tabs>
          <w:tab w:val="num" w:pos="5040"/>
        </w:tabs>
        <w:ind w:left="5040" w:hanging="360"/>
      </w:pPr>
      <w:rPr>
        <w:rFonts w:hint="default" w:ascii="Wingdings" w:hAnsi="Wingdings"/>
        <w:sz w:val="20"/>
      </w:rPr>
    </w:lvl>
    <w:lvl w:ilvl="7" w:tplc="AF40ACEA" w:tentative="1">
      <w:start w:val="1"/>
      <w:numFmt w:val="bullet"/>
      <w:lvlText w:val=""/>
      <w:lvlJc w:val="left"/>
      <w:pPr>
        <w:tabs>
          <w:tab w:val="num" w:pos="5760"/>
        </w:tabs>
        <w:ind w:left="5760" w:hanging="360"/>
      </w:pPr>
      <w:rPr>
        <w:rFonts w:hint="default" w:ascii="Wingdings" w:hAnsi="Wingdings"/>
        <w:sz w:val="20"/>
      </w:rPr>
    </w:lvl>
    <w:lvl w:ilvl="8" w:tplc="3062A460"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6FC5C3D"/>
    <w:multiLevelType w:val="hybridMultilevel"/>
    <w:tmpl w:val="C262ADD6"/>
    <w:lvl w:ilvl="0" w:tplc="8196C380">
      <w:start w:val="1"/>
      <w:numFmt w:val="bullet"/>
      <w:lvlText w:val="o"/>
      <w:lvlJc w:val="left"/>
      <w:pPr>
        <w:tabs>
          <w:tab w:val="num" w:pos="720"/>
        </w:tabs>
        <w:ind w:left="720" w:hanging="360"/>
      </w:pPr>
      <w:rPr>
        <w:rFonts w:hint="default" w:ascii="Courier New" w:hAnsi="Courier New"/>
        <w:sz w:val="20"/>
      </w:rPr>
    </w:lvl>
    <w:lvl w:ilvl="1" w:tplc="B64E4FFE" w:tentative="1">
      <w:start w:val="1"/>
      <w:numFmt w:val="bullet"/>
      <w:lvlText w:val="o"/>
      <w:lvlJc w:val="left"/>
      <w:pPr>
        <w:tabs>
          <w:tab w:val="num" w:pos="1440"/>
        </w:tabs>
        <w:ind w:left="1440" w:hanging="360"/>
      </w:pPr>
      <w:rPr>
        <w:rFonts w:hint="default" w:ascii="Courier New" w:hAnsi="Courier New"/>
        <w:sz w:val="20"/>
      </w:rPr>
    </w:lvl>
    <w:lvl w:ilvl="2" w:tplc="2402D46E" w:tentative="1">
      <w:start w:val="1"/>
      <w:numFmt w:val="bullet"/>
      <w:lvlText w:val=""/>
      <w:lvlJc w:val="left"/>
      <w:pPr>
        <w:tabs>
          <w:tab w:val="num" w:pos="2160"/>
        </w:tabs>
        <w:ind w:left="2160" w:hanging="360"/>
      </w:pPr>
      <w:rPr>
        <w:rFonts w:hint="default" w:ascii="Wingdings" w:hAnsi="Wingdings"/>
        <w:sz w:val="20"/>
      </w:rPr>
    </w:lvl>
    <w:lvl w:ilvl="3" w:tplc="1D4A14B6" w:tentative="1">
      <w:start w:val="1"/>
      <w:numFmt w:val="bullet"/>
      <w:lvlText w:val=""/>
      <w:lvlJc w:val="left"/>
      <w:pPr>
        <w:tabs>
          <w:tab w:val="num" w:pos="2880"/>
        </w:tabs>
        <w:ind w:left="2880" w:hanging="360"/>
      </w:pPr>
      <w:rPr>
        <w:rFonts w:hint="default" w:ascii="Wingdings" w:hAnsi="Wingdings"/>
        <w:sz w:val="20"/>
      </w:rPr>
    </w:lvl>
    <w:lvl w:ilvl="4" w:tplc="D37238A0" w:tentative="1">
      <w:start w:val="1"/>
      <w:numFmt w:val="bullet"/>
      <w:lvlText w:val=""/>
      <w:lvlJc w:val="left"/>
      <w:pPr>
        <w:tabs>
          <w:tab w:val="num" w:pos="3600"/>
        </w:tabs>
        <w:ind w:left="3600" w:hanging="360"/>
      </w:pPr>
      <w:rPr>
        <w:rFonts w:hint="default" w:ascii="Wingdings" w:hAnsi="Wingdings"/>
        <w:sz w:val="20"/>
      </w:rPr>
    </w:lvl>
    <w:lvl w:ilvl="5" w:tplc="C0B429D4" w:tentative="1">
      <w:start w:val="1"/>
      <w:numFmt w:val="bullet"/>
      <w:lvlText w:val=""/>
      <w:lvlJc w:val="left"/>
      <w:pPr>
        <w:tabs>
          <w:tab w:val="num" w:pos="4320"/>
        </w:tabs>
        <w:ind w:left="4320" w:hanging="360"/>
      </w:pPr>
      <w:rPr>
        <w:rFonts w:hint="default" w:ascii="Wingdings" w:hAnsi="Wingdings"/>
        <w:sz w:val="20"/>
      </w:rPr>
    </w:lvl>
    <w:lvl w:ilvl="6" w:tplc="EFDEC0EE" w:tentative="1">
      <w:start w:val="1"/>
      <w:numFmt w:val="bullet"/>
      <w:lvlText w:val=""/>
      <w:lvlJc w:val="left"/>
      <w:pPr>
        <w:tabs>
          <w:tab w:val="num" w:pos="5040"/>
        </w:tabs>
        <w:ind w:left="5040" w:hanging="360"/>
      </w:pPr>
      <w:rPr>
        <w:rFonts w:hint="default" w:ascii="Wingdings" w:hAnsi="Wingdings"/>
        <w:sz w:val="20"/>
      </w:rPr>
    </w:lvl>
    <w:lvl w:ilvl="7" w:tplc="038C4AD6" w:tentative="1">
      <w:start w:val="1"/>
      <w:numFmt w:val="bullet"/>
      <w:lvlText w:val=""/>
      <w:lvlJc w:val="left"/>
      <w:pPr>
        <w:tabs>
          <w:tab w:val="num" w:pos="5760"/>
        </w:tabs>
        <w:ind w:left="5760" w:hanging="360"/>
      </w:pPr>
      <w:rPr>
        <w:rFonts w:hint="default" w:ascii="Wingdings" w:hAnsi="Wingdings"/>
        <w:sz w:val="20"/>
      </w:rPr>
    </w:lvl>
    <w:lvl w:ilvl="8" w:tplc="5E96F422"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7BB7A1E"/>
    <w:multiLevelType w:val="multilevel"/>
    <w:tmpl w:val="32CAD6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7F05EA6"/>
    <w:multiLevelType w:val="hybridMultilevel"/>
    <w:tmpl w:val="85CE9504"/>
    <w:lvl w:ilvl="0" w:tplc="7450B86A">
      <w:start w:val="1"/>
      <w:numFmt w:val="bullet"/>
      <w:lvlText w:val="o"/>
      <w:lvlJc w:val="left"/>
      <w:pPr>
        <w:tabs>
          <w:tab w:val="num" w:pos="720"/>
        </w:tabs>
        <w:ind w:left="720" w:hanging="360"/>
      </w:pPr>
      <w:rPr>
        <w:rFonts w:hint="default" w:ascii="Courier New" w:hAnsi="Courier New"/>
        <w:sz w:val="20"/>
      </w:rPr>
    </w:lvl>
    <w:lvl w:ilvl="1" w:tplc="405C82F6" w:tentative="1">
      <w:start w:val="1"/>
      <w:numFmt w:val="bullet"/>
      <w:lvlText w:val="o"/>
      <w:lvlJc w:val="left"/>
      <w:pPr>
        <w:tabs>
          <w:tab w:val="num" w:pos="1440"/>
        </w:tabs>
        <w:ind w:left="1440" w:hanging="360"/>
      </w:pPr>
      <w:rPr>
        <w:rFonts w:hint="default" w:ascii="Courier New" w:hAnsi="Courier New"/>
        <w:sz w:val="20"/>
      </w:rPr>
    </w:lvl>
    <w:lvl w:ilvl="2" w:tplc="9AFE8B04" w:tentative="1">
      <w:start w:val="1"/>
      <w:numFmt w:val="bullet"/>
      <w:lvlText w:val=""/>
      <w:lvlJc w:val="left"/>
      <w:pPr>
        <w:tabs>
          <w:tab w:val="num" w:pos="2160"/>
        </w:tabs>
        <w:ind w:left="2160" w:hanging="360"/>
      </w:pPr>
      <w:rPr>
        <w:rFonts w:hint="default" w:ascii="Wingdings" w:hAnsi="Wingdings"/>
        <w:sz w:val="20"/>
      </w:rPr>
    </w:lvl>
    <w:lvl w:ilvl="3" w:tplc="B45E22DE" w:tentative="1">
      <w:start w:val="1"/>
      <w:numFmt w:val="bullet"/>
      <w:lvlText w:val=""/>
      <w:lvlJc w:val="left"/>
      <w:pPr>
        <w:tabs>
          <w:tab w:val="num" w:pos="2880"/>
        </w:tabs>
        <w:ind w:left="2880" w:hanging="360"/>
      </w:pPr>
      <w:rPr>
        <w:rFonts w:hint="default" w:ascii="Wingdings" w:hAnsi="Wingdings"/>
        <w:sz w:val="20"/>
      </w:rPr>
    </w:lvl>
    <w:lvl w:ilvl="4" w:tplc="E70A1D54" w:tentative="1">
      <w:start w:val="1"/>
      <w:numFmt w:val="bullet"/>
      <w:lvlText w:val=""/>
      <w:lvlJc w:val="left"/>
      <w:pPr>
        <w:tabs>
          <w:tab w:val="num" w:pos="3600"/>
        </w:tabs>
        <w:ind w:left="3600" w:hanging="360"/>
      </w:pPr>
      <w:rPr>
        <w:rFonts w:hint="default" w:ascii="Wingdings" w:hAnsi="Wingdings"/>
        <w:sz w:val="20"/>
      </w:rPr>
    </w:lvl>
    <w:lvl w:ilvl="5" w:tplc="72C44EA2" w:tentative="1">
      <w:start w:val="1"/>
      <w:numFmt w:val="bullet"/>
      <w:lvlText w:val=""/>
      <w:lvlJc w:val="left"/>
      <w:pPr>
        <w:tabs>
          <w:tab w:val="num" w:pos="4320"/>
        </w:tabs>
        <w:ind w:left="4320" w:hanging="360"/>
      </w:pPr>
      <w:rPr>
        <w:rFonts w:hint="default" w:ascii="Wingdings" w:hAnsi="Wingdings"/>
        <w:sz w:val="20"/>
      </w:rPr>
    </w:lvl>
    <w:lvl w:ilvl="6" w:tplc="1736DE1A" w:tentative="1">
      <w:start w:val="1"/>
      <w:numFmt w:val="bullet"/>
      <w:lvlText w:val=""/>
      <w:lvlJc w:val="left"/>
      <w:pPr>
        <w:tabs>
          <w:tab w:val="num" w:pos="5040"/>
        </w:tabs>
        <w:ind w:left="5040" w:hanging="360"/>
      </w:pPr>
      <w:rPr>
        <w:rFonts w:hint="default" w:ascii="Wingdings" w:hAnsi="Wingdings"/>
        <w:sz w:val="20"/>
      </w:rPr>
    </w:lvl>
    <w:lvl w:ilvl="7" w:tplc="05E45652" w:tentative="1">
      <w:start w:val="1"/>
      <w:numFmt w:val="bullet"/>
      <w:lvlText w:val=""/>
      <w:lvlJc w:val="left"/>
      <w:pPr>
        <w:tabs>
          <w:tab w:val="num" w:pos="5760"/>
        </w:tabs>
        <w:ind w:left="5760" w:hanging="360"/>
      </w:pPr>
      <w:rPr>
        <w:rFonts w:hint="default" w:ascii="Wingdings" w:hAnsi="Wingdings"/>
        <w:sz w:val="20"/>
      </w:rPr>
    </w:lvl>
    <w:lvl w:ilvl="8" w:tplc="0D7A7B6A"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66B16746"/>
    <w:multiLevelType w:val="hybridMultilevel"/>
    <w:tmpl w:val="88FC8ED4"/>
    <w:lvl w:ilvl="0" w:tplc="64E04858">
      <w:start w:val="1"/>
      <w:numFmt w:val="bullet"/>
      <w:lvlText w:val="o"/>
      <w:lvlJc w:val="left"/>
      <w:pPr>
        <w:tabs>
          <w:tab w:val="num" w:pos="720"/>
        </w:tabs>
        <w:ind w:left="720" w:hanging="360"/>
      </w:pPr>
      <w:rPr>
        <w:rFonts w:hint="default" w:ascii="Courier New" w:hAnsi="Courier New"/>
        <w:sz w:val="20"/>
      </w:rPr>
    </w:lvl>
    <w:lvl w:ilvl="1" w:tplc="BE0696BA" w:tentative="1">
      <w:start w:val="1"/>
      <w:numFmt w:val="bullet"/>
      <w:lvlText w:val="o"/>
      <w:lvlJc w:val="left"/>
      <w:pPr>
        <w:tabs>
          <w:tab w:val="num" w:pos="1440"/>
        </w:tabs>
        <w:ind w:left="1440" w:hanging="360"/>
      </w:pPr>
      <w:rPr>
        <w:rFonts w:hint="default" w:ascii="Courier New" w:hAnsi="Courier New"/>
        <w:sz w:val="20"/>
      </w:rPr>
    </w:lvl>
    <w:lvl w:ilvl="2" w:tplc="FA02C604" w:tentative="1">
      <w:start w:val="1"/>
      <w:numFmt w:val="bullet"/>
      <w:lvlText w:val=""/>
      <w:lvlJc w:val="left"/>
      <w:pPr>
        <w:tabs>
          <w:tab w:val="num" w:pos="2160"/>
        </w:tabs>
        <w:ind w:left="2160" w:hanging="360"/>
      </w:pPr>
      <w:rPr>
        <w:rFonts w:hint="default" w:ascii="Wingdings" w:hAnsi="Wingdings"/>
        <w:sz w:val="20"/>
      </w:rPr>
    </w:lvl>
    <w:lvl w:ilvl="3" w:tplc="30EE8422" w:tentative="1">
      <w:start w:val="1"/>
      <w:numFmt w:val="bullet"/>
      <w:lvlText w:val=""/>
      <w:lvlJc w:val="left"/>
      <w:pPr>
        <w:tabs>
          <w:tab w:val="num" w:pos="2880"/>
        </w:tabs>
        <w:ind w:left="2880" w:hanging="360"/>
      </w:pPr>
      <w:rPr>
        <w:rFonts w:hint="default" w:ascii="Wingdings" w:hAnsi="Wingdings"/>
        <w:sz w:val="20"/>
      </w:rPr>
    </w:lvl>
    <w:lvl w:ilvl="4" w:tplc="8BA012B4" w:tentative="1">
      <w:start w:val="1"/>
      <w:numFmt w:val="bullet"/>
      <w:lvlText w:val=""/>
      <w:lvlJc w:val="left"/>
      <w:pPr>
        <w:tabs>
          <w:tab w:val="num" w:pos="3600"/>
        </w:tabs>
        <w:ind w:left="3600" w:hanging="360"/>
      </w:pPr>
      <w:rPr>
        <w:rFonts w:hint="default" w:ascii="Wingdings" w:hAnsi="Wingdings"/>
        <w:sz w:val="20"/>
      </w:rPr>
    </w:lvl>
    <w:lvl w:ilvl="5" w:tplc="DC3C74E4" w:tentative="1">
      <w:start w:val="1"/>
      <w:numFmt w:val="bullet"/>
      <w:lvlText w:val=""/>
      <w:lvlJc w:val="left"/>
      <w:pPr>
        <w:tabs>
          <w:tab w:val="num" w:pos="4320"/>
        </w:tabs>
        <w:ind w:left="4320" w:hanging="360"/>
      </w:pPr>
      <w:rPr>
        <w:rFonts w:hint="default" w:ascii="Wingdings" w:hAnsi="Wingdings"/>
        <w:sz w:val="20"/>
      </w:rPr>
    </w:lvl>
    <w:lvl w:ilvl="6" w:tplc="BA9A498C" w:tentative="1">
      <w:start w:val="1"/>
      <w:numFmt w:val="bullet"/>
      <w:lvlText w:val=""/>
      <w:lvlJc w:val="left"/>
      <w:pPr>
        <w:tabs>
          <w:tab w:val="num" w:pos="5040"/>
        </w:tabs>
        <w:ind w:left="5040" w:hanging="360"/>
      </w:pPr>
      <w:rPr>
        <w:rFonts w:hint="default" w:ascii="Wingdings" w:hAnsi="Wingdings"/>
        <w:sz w:val="20"/>
      </w:rPr>
    </w:lvl>
    <w:lvl w:ilvl="7" w:tplc="F43A0110" w:tentative="1">
      <w:start w:val="1"/>
      <w:numFmt w:val="bullet"/>
      <w:lvlText w:val=""/>
      <w:lvlJc w:val="left"/>
      <w:pPr>
        <w:tabs>
          <w:tab w:val="num" w:pos="5760"/>
        </w:tabs>
        <w:ind w:left="5760" w:hanging="360"/>
      </w:pPr>
      <w:rPr>
        <w:rFonts w:hint="default" w:ascii="Wingdings" w:hAnsi="Wingdings"/>
        <w:sz w:val="20"/>
      </w:rPr>
    </w:lvl>
    <w:lvl w:ilvl="8" w:tplc="349CAAC4"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69900BB5"/>
    <w:multiLevelType w:val="hybridMultilevel"/>
    <w:tmpl w:val="9690B5B8"/>
    <w:lvl w:ilvl="0" w:tplc="26F270FC">
      <w:start w:val="1"/>
      <w:numFmt w:val="bullet"/>
      <w:lvlText w:val="o"/>
      <w:lvlJc w:val="left"/>
      <w:pPr>
        <w:tabs>
          <w:tab w:val="num" w:pos="720"/>
        </w:tabs>
        <w:ind w:left="720" w:hanging="360"/>
      </w:pPr>
      <w:rPr>
        <w:rFonts w:hint="default" w:ascii="Courier New" w:hAnsi="Courier New"/>
      </w:rPr>
    </w:lvl>
    <w:lvl w:ilvl="1" w:tplc="E174BDCC" w:tentative="1">
      <w:start w:val="1"/>
      <w:numFmt w:val="decimal"/>
      <w:lvlText w:val="%2."/>
      <w:lvlJc w:val="left"/>
      <w:pPr>
        <w:tabs>
          <w:tab w:val="num" w:pos="1440"/>
        </w:tabs>
        <w:ind w:left="1440" w:hanging="360"/>
      </w:pPr>
    </w:lvl>
    <w:lvl w:ilvl="2" w:tplc="F5A2F210" w:tentative="1">
      <w:start w:val="1"/>
      <w:numFmt w:val="decimal"/>
      <w:lvlText w:val="%3."/>
      <w:lvlJc w:val="left"/>
      <w:pPr>
        <w:tabs>
          <w:tab w:val="num" w:pos="2160"/>
        </w:tabs>
        <w:ind w:left="2160" w:hanging="360"/>
      </w:pPr>
    </w:lvl>
    <w:lvl w:ilvl="3" w:tplc="EFCCF0A2" w:tentative="1">
      <w:start w:val="1"/>
      <w:numFmt w:val="decimal"/>
      <w:lvlText w:val="%4."/>
      <w:lvlJc w:val="left"/>
      <w:pPr>
        <w:tabs>
          <w:tab w:val="num" w:pos="2880"/>
        </w:tabs>
        <w:ind w:left="2880" w:hanging="360"/>
      </w:pPr>
    </w:lvl>
    <w:lvl w:ilvl="4" w:tplc="FBBCE290" w:tentative="1">
      <w:start w:val="1"/>
      <w:numFmt w:val="decimal"/>
      <w:lvlText w:val="%5."/>
      <w:lvlJc w:val="left"/>
      <w:pPr>
        <w:tabs>
          <w:tab w:val="num" w:pos="3600"/>
        </w:tabs>
        <w:ind w:left="3600" w:hanging="360"/>
      </w:pPr>
    </w:lvl>
    <w:lvl w:ilvl="5" w:tplc="5F326FB4" w:tentative="1">
      <w:start w:val="1"/>
      <w:numFmt w:val="decimal"/>
      <w:lvlText w:val="%6."/>
      <w:lvlJc w:val="left"/>
      <w:pPr>
        <w:tabs>
          <w:tab w:val="num" w:pos="4320"/>
        </w:tabs>
        <w:ind w:left="4320" w:hanging="360"/>
      </w:pPr>
    </w:lvl>
    <w:lvl w:ilvl="6" w:tplc="EA24E55E" w:tentative="1">
      <w:start w:val="1"/>
      <w:numFmt w:val="decimal"/>
      <w:lvlText w:val="%7."/>
      <w:lvlJc w:val="left"/>
      <w:pPr>
        <w:tabs>
          <w:tab w:val="num" w:pos="5040"/>
        </w:tabs>
        <w:ind w:left="5040" w:hanging="360"/>
      </w:pPr>
    </w:lvl>
    <w:lvl w:ilvl="7" w:tplc="D068D276" w:tentative="1">
      <w:start w:val="1"/>
      <w:numFmt w:val="decimal"/>
      <w:lvlText w:val="%8."/>
      <w:lvlJc w:val="left"/>
      <w:pPr>
        <w:tabs>
          <w:tab w:val="num" w:pos="5760"/>
        </w:tabs>
        <w:ind w:left="5760" w:hanging="360"/>
      </w:pPr>
    </w:lvl>
    <w:lvl w:ilvl="8" w:tplc="77F68CE8" w:tentative="1">
      <w:start w:val="1"/>
      <w:numFmt w:val="decimal"/>
      <w:lvlText w:val="%9."/>
      <w:lvlJc w:val="left"/>
      <w:pPr>
        <w:tabs>
          <w:tab w:val="num" w:pos="6480"/>
        </w:tabs>
        <w:ind w:left="6480" w:hanging="360"/>
      </w:pPr>
    </w:lvl>
  </w:abstractNum>
  <w:abstractNum w:abstractNumId="17" w15:restartNumberingAfterBreak="0">
    <w:nsid w:val="6C0E1F8E"/>
    <w:multiLevelType w:val="hybridMultilevel"/>
    <w:tmpl w:val="8B280918"/>
    <w:lvl w:ilvl="0" w:tplc="848C686C">
      <w:start w:val="1"/>
      <w:numFmt w:val="bullet"/>
      <w:lvlText w:val="o"/>
      <w:lvlJc w:val="left"/>
      <w:pPr>
        <w:tabs>
          <w:tab w:val="num" w:pos="720"/>
        </w:tabs>
        <w:ind w:left="720" w:hanging="360"/>
      </w:pPr>
      <w:rPr>
        <w:rFonts w:hint="default" w:ascii="Courier New" w:hAnsi="Courier New"/>
        <w:sz w:val="20"/>
      </w:rPr>
    </w:lvl>
    <w:lvl w:ilvl="1" w:tplc="8EF03258" w:tentative="1">
      <w:start w:val="1"/>
      <w:numFmt w:val="bullet"/>
      <w:lvlText w:val="o"/>
      <w:lvlJc w:val="left"/>
      <w:pPr>
        <w:tabs>
          <w:tab w:val="num" w:pos="1440"/>
        </w:tabs>
        <w:ind w:left="1440" w:hanging="360"/>
      </w:pPr>
      <w:rPr>
        <w:rFonts w:hint="default" w:ascii="Courier New" w:hAnsi="Courier New"/>
        <w:sz w:val="20"/>
      </w:rPr>
    </w:lvl>
    <w:lvl w:ilvl="2" w:tplc="D394968A" w:tentative="1">
      <w:start w:val="1"/>
      <w:numFmt w:val="bullet"/>
      <w:lvlText w:val=""/>
      <w:lvlJc w:val="left"/>
      <w:pPr>
        <w:tabs>
          <w:tab w:val="num" w:pos="2160"/>
        </w:tabs>
        <w:ind w:left="2160" w:hanging="360"/>
      </w:pPr>
      <w:rPr>
        <w:rFonts w:hint="default" w:ascii="Wingdings" w:hAnsi="Wingdings"/>
        <w:sz w:val="20"/>
      </w:rPr>
    </w:lvl>
    <w:lvl w:ilvl="3" w:tplc="D6DC43DC" w:tentative="1">
      <w:start w:val="1"/>
      <w:numFmt w:val="bullet"/>
      <w:lvlText w:val=""/>
      <w:lvlJc w:val="left"/>
      <w:pPr>
        <w:tabs>
          <w:tab w:val="num" w:pos="2880"/>
        </w:tabs>
        <w:ind w:left="2880" w:hanging="360"/>
      </w:pPr>
      <w:rPr>
        <w:rFonts w:hint="default" w:ascii="Wingdings" w:hAnsi="Wingdings"/>
        <w:sz w:val="20"/>
      </w:rPr>
    </w:lvl>
    <w:lvl w:ilvl="4" w:tplc="D9B231FA" w:tentative="1">
      <w:start w:val="1"/>
      <w:numFmt w:val="bullet"/>
      <w:lvlText w:val=""/>
      <w:lvlJc w:val="left"/>
      <w:pPr>
        <w:tabs>
          <w:tab w:val="num" w:pos="3600"/>
        </w:tabs>
        <w:ind w:left="3600" w:hanging="360"/>
      </w:pPr>
      <w:rPr>
        <w:rFonts w:hint="default" w:ascii="Wingdings" w:hAnsi="Wingdings"/>
        <w:sz w:val="20"/>
      </w:rPr>
    </w:lvl>
    <w:lvl w:ilvl="5" w:tplc="8F202F80" w:tentative="1">
      <w:start w:val="1"/>
      <w:numFmt w:val="bullet"/>
      <w:lvlText w:val=""/>
      <w:lvlJc w:val="left"/>
      <w:pPr>
        <w:tabs>
          <w:tab w:val="num" w:pos="4320"/>
        </w:tabs>
        <w:ind w:left="4320" w:hanging="360"/>
      </w:pPr>
      <w:rPr>
        <w:rFonts w:hint="default" w:ascii="Wingdings" w:hAnsi="Wingdings"/>
        <w:sz w:val="20"/>
      </w:rPr>
    </w:lvl>
    <w:lvl w:ilvl="6" w:tplc="994EE074" w:tentative="1">
      <w:start w:val="1"/>
      <w:numFmt w:val="bullet"/>
      <w:lvlText w:val=""/>
      <w:lvlJc w:val="left"/>
      <w:pPr>
        <w:tabs>
          <w:tab w:val="num" w:pos="5040"/>
        </w:tabs>
        <w:ind w:left="5040" w:hanging="360"/>
      </w:pPr>
      <w:rPr>
        <w:rFonts w:hint="default" w:ascii="Wingdings" w:hAnsi="Wingdings"/>
        <w:sz w:val="20"/>
      </w:rPr>
    </w:lvl>
    <w:lvl w:ilvl="7" w:tplc="7690D0D2" w:tentative="1">
      <w:start w:val="1"/>
      <w:numFmt w:val="bullet"/>
      <w:lvlText w:val=""/>
      <w:lvlJc w:val="left"/>
      <w:pPr>
        <w:tabs>
          <w:tab w:val="num" w:pos="5760"/>
        </w:tabs>
        <w:ind w:left="5760" w:hanging="360"/>
      </w:pPr>
      <w:rPr>
        <w:rFonts w:hint="default" w:ascii="Wingdings" w:hAnsi="Wingdings"/>
        <w:sz w:val="20"/>
      </w:rPr>
    </w:lvl>
    <w:lvl w:ilvl="8" w:tplc="91B0ADC4"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C4E417D"/>
    <w:multiLevelType w:val="hybridMultilevel"/>
    <w:tmpl w:val="241EDEA4"/>
    <w:lvl w:ilvl="0" w:tplc="C4463870">
      <w:start w:val="1"/>
      <w:numFmt w:val="bullet"/>
      <w:lvlText w:val="o"/>
      <w:lvlJc w:val="left"/>
      <w:pPr>
        <w:tabs>
          <w:tab w:val="num" w:pos="720"/>
        </w:tabs>
        <w:ind w:left="720" w:hanging="360"/>
      </w:pPr>
      <w:rPr>
        <w:rFonts w:hint="default" w:ascii="Courier New" w:hAnsi="Courier New"/>
        <w:sz w:val="20"/>
      </w:rPr>
    </w:lvl>
    <w:lvl w:ilvl="1" w:tplc="B08CA250" w:tentative="1">
      <w:start w:val="1"/>
      <w:numFmt w:val="bullet"/>
      <w:lvlText w:val="o"/>
      <w:lvlJc w:val="left"/>
      <w:pPr>
        <w:tabs>
          <w:tab w:val="num" w:pos="1440"/>
        </w:tabs>
        <w:ind w:left="1440" w:hanging="360"/>
      </w:pPr>
      <w:rPr>
        <w:rFonts w:hint="default" w:ascii="Courier New" w:hAnsi="Courier New"/>
        <w:sz w:val="20"/>
      </w:rPr>
    </w:lvl>
    <w:lvl w:ilvl="2" w:tplc="4FBC66C8" w:tentative="1">
      <w:start w:val="1"/>
      <w:numFmt w:val="bullet"/>
      <w:lvlText w:val=""/>
      <w:lvlJc w:val="left"/>
      <w:pPr>
        <w:tabs>
          <w:tab w:val="num" w:pos="2160"/>
        </w:tabs>
        <w:ind w:left="2160" w:hanging="360"/>
      </w:pPr>
      <w:rPr>
        <w:rFonts w:hint="default" w:ascii="Wingdings" w:hAnsi="Wingdings"/>
        <w:sz w:val="20"/>
      </w:rPr>
    </w:lvl>
    <w:lvl w:ilvl="3" w:tplc="5F5A8D5C" w:tentative="1">
      <w:start w:val="1"/>
      <w:numFmt w:val="bullet"/>
      <w:lvlText w:val=""/>
      <w:lvlJc w:val="left"/>
      <w:pPr>
        <w:tabs>
          <w:tab w:val="num" w:pos="2880"/>
        </w:tabs>
        <w:ind w:left="2880" w:hanging="360"/>
      </w:pPr>
      <w:rPr>
        <w:rFonts w:hint="default" w:ascii="Wingdings" w:hAnsi="Wingdings"/>
        <w:sz w:val="20"/>
      </w:rPr>
    </w:lvl>
    <w:lvl w:ilvl="4" w:tplc="638C49AC" w:tentative="1">
      <w:start w:val="1"/>
      <w:numFmt w:val="bullet"/>
      <w:lvlText w:val=""/>
      <w:lvlJc w:val="left"/>
      <w:pPr>
        <w:tabs>
          <w:tab w:val="num" w:pos="3600"/>
        </w:tabs>
        <w:ind w:left="3600" w:hanging="360"/>
      </w:pPr>
      <w:rPr>
        <w:rFonts w:hint="default" w:ascii="Wingdings" w:hAnsi="Wingdings"/>
        <w:sz w:val="20"/>
      </w:rPr>
    </w:lvl>
    <w:lvl w:ilvl="5" w:tplc="DB96AC68" w:tentative="1">
      <w:start w:val="1"/>
      <w:numFmt w:val="bullet"/>
      <w:lvlText w:val=""/>
      <w:lvlJc w:val="left"/>
      <w:pPr>
        <w:tabs>
          <w:tab w:val="num" w:pos="4320"/>
        </w:tabs>
        <w:ind w:left="4320" w:hanging="360"/>
      </w:pPr>
      <w:rPr>
        <w:rFonts w:hint="default" w:ascii="Wingdings" w:hAnsi="Wingdings"/>
        <w:sz w:val="20"/>
      </w:rPr>
    </w:lvl>
    <w:lvl w:ilvl="6" w:tplc="87181588" w:tentative="1">
      <w:start w:val="1"/>
      <w:numFmt w:val="bullet"/>
      <w:lvlText w:val=""/>
      <w:lvlJc w:val="left"/>
      <w:pPr>
        <w:tabs>
          <w:tab w:val="num" w:pos="5040"/>
        </w:tabs>
        <w:ind w:left="5040" w:hanging="360"/>
      </w:pPr>
      <w:rPr>
        <w:rFonts w:hint="default" w:ascii="Wingdings" w:hAnsi="Wingdings"/>
        <w:sz w:val="20"/>
      </w:rPr>
    </w:lvl>
    <w:lvl w:ilvl="7" w:tplc="84903114" w:tentative="1">
      <w:start w:val="1"/>
      <w:numFmt w:val="bullet"/>
      <w:lvlText w:val=""/>
      <w:lvlJc w:val="left"/>
      <w:pPr>
        <w:tabs>
          <w:tab w:val="num" w:pos="5760"/>
        </w:tabs>
        <w:ind w:left="5760" w:hanging="360"/>
      </w:pPr>
      <w:rPr>
        <w:rFonts w:hint="default" w:ascii="Wingdings" w:hAnsi="Wingdings"/>
        <w:sz w:val="20"/>
      </w:rPr>
    </w:lvl>
    <w:lvl w:ilvl="8" w:tplc="4CB4FBFE"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F8A5EBB"/>
    <w:multiLevelType w:val="hybridMultilevel"/>
    <w:tmpl w:val="DFBA8944"/>
    <w:lvl w:ilvl="0" w:tplc="C0BEEC1C">
      <w:start w:val="1"/>
      <w:numFmt w:val="bullet"/>
      <w:lvlText w:val="o"/>
      <w:lvlJc w:val="left"/>
      <w:pPr>
        <w:tabs>
          <w:tab w:val="num" w:pos="720"/>
        </w:tabs>
        <w:ind w:left="720" w:hanging="360"/>
      </w:pPr>
      <w:rPr>
        <w:rFonts w:hint="default" w:ascii="Courier New" w:hAnsi="Courier New"/>
        <w:sz w:val="20"/>
      </w:rPr>
    </w:lvl>
    <w:lvl w:ilvl="1" w:tplc="7318FEA8" w:tentative="1">
      <w:start w:val="1"/>
      <w:numFmt w:val="bullet"/>
      <w:lvlText w:val="o"/>
      <w:lvlJc w:val="left"/>
      <w:pPr>
        <w:tabs>
          <w:tab w:val="num" w:pos="1440"/>
        </w:tabs>
        <w:ind w:left="1440" w:hanging="360"/>
      </w:pPr>
      <w:rPr>
        <w:rFonts w:hint="default" w:ascii="Courier New" w:hAnsi="Courier New"/>
        <w:sz w:val="20"/>
      </w:rPr>
    </w:lvl>
    <w:lvl w:ilvl="2" w:tplc="0DD64AF8" w:tentative="1">
      <w:start w:val="1"/>
      <w:numFmt w:val="bullet"/>
      <w:lvlText w:val=""/>
      <w:lvlJc w:val="left"/>
      <w:pPr>
        <w:tabs>
          <w:tab w:val="num" w:pos="2160"/>
        </w:tabs>
        <w:ind w:left="2160" w:hanging="360"/>
      </w:pPr>
      <w:rPr>
        <w:rFonts w:hint="default" w:ascii="Wingdings" w:hAnsi="Wingdings"/>
        <w:sz w:val="20"/>
      </w:rPr>
    </w:lvl>
    <w:lvl w:ilvl="3" w:tplc="A1604DD6" w:tentative="1">
      <w:start w:val="1"/>
      <w:numFmt w:val="bullet"/>
      <w:lvlText w:val=""/>
      <w:lvlJc w:val="left"/>
      <w:pPr>
        <w:tabs>
          <w:tab w:val="num" w:pos="2880"/>
        </w:tabs>
        <w:ind w:left="2880" w:hanging="360"/>
      </w:pPr>
      <w:rPr>
        <w:rFonts w:hint="default" w:ascii="Wingdings" w:hAnsi="Wingdings"/>
        <w:sz w:val="20"/>
      </w:rPr>
    </w:lvl>
    <w:lvl w:ilvl="4" w:tplc="75082918" w:tentative="1">
      <w:start w:val="1"/>
      <w:numFmt w:val="bullet"/>
      <w:lvlText w:val=""/>
      <w:lvlJc w:val="left"/>
      <w:pPr>
        <w:tabs>
          <w:tab w:val="num" w:pos="3600"/>
        </w:tabs>
        <w:ind w:left="3600" w:hanging="360"/>
      </w:pPr>
      <w:rPr>
        <w:rFonts w:hint="default" w:ascii="Wingdings" w:hAnsi="Wingdings"/>
        <w:sz w:val="20"/>
      </w:rPr>
    </w:lvl>
    <w:lvl w:ilvl="5" w:tplc="D408DE3C" w:tentative="1">
      <w:start w:val="1"/>
      <w:numFmt w:val="bullet"/>
      <w:lvlText w:val=""/>
      <w:lvlJc w:val="left"/>
      <w:pPr>
        <w:tabs>
          <w:tab w:val="num" w:pos="4320"/>
        </w:tabs>
        <w:ind w:left="4320" w:hanging="360"/>
      </w:pPr>
      <w:rPr>
        <w:rFonts w:hint="default" w:ascii="Wingdings" w:hAnsi="Wingdings"/>
        <w:sz w:val="20"/>
      </w:rPr>
    </w:lvl>
    <w:lvl w:ilvl="6" w:tplc="46385AFC" w:tentative="1">
      <w:start w:val="1"/>
      <w:numFmt w:val="bullet"/>
      <w:lvlText w:val=""/>
      <w:lvlJc w:val="left"/>
      <w:pPr>
        <w:tabs>
          <w:tab w:val="num" w:pos="5040"/>
        </w:tabs>
        <w:ind w:left="5040" w:hanging="360"/>
      </w:pPr>
      <w:rPr>
        <w:rFonts w:hint="default" w:ascii="Wingdings" w:hAnsi="Wingdings"/>
        <w:sz w:val="20"/>
      </w:rPr>
    </w:lvl>
    <w:lvl w:ilvl="7" w:tplc="082AADB8" w:tentative="1">
      <w:start w:val="1"/>
      <w:numFmt w:val="bullet"/>
      <w:lvlText w:val=""/>
      <w:lvlJc w:val="left"/>
      <w:pPr>
        <w:tabs>
          <w:tab w:val="num" w:pos="5760"/>
        </w:tabs>
        <w:ind w:left="5760" w:hanging="360"/>
      </w:pPr>
      <w:rPr>
        <w:rFonts w:hint="default" w:ascii="Wingdings" w:hAnsi="Wingdings"/>
        <w:sz w:val="20"/>
      </w:rPr>
    </w:lvl>
    <w:lvl w:ilvl="8" w:tplc="EBDAC5DE"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4B35497"/>
    <w:multiLevelType w:val="hybridMultilevel"/>
    <w:tmpl w:val="C0E0D4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713FB5A"/>
    <w:multiLevelType w:val="hybridMultilevel"/>
    <w:tmpl w:val="79C047DC"/>
    <w:lvl w:ilvl="0" w:tplc="3538F634">
      <w:start w:val="1"/>
      <w:numFmt w:val="upperLetter"/>
      <w:lvlText w:val="%1."/>
      <w:lvlJc w:val="left"/>
      <w:pPr>
        <w:ind w:left="720" w:hanging="360"/>
      </w:pPr>
    </w:lvl>
    <w:lvl w:ilvl="1" w:tplc="C5F00C02">
      <w:start w:val="1"/>
      <w:numFmt w:val="lowerLetter"/>
      <w:lvlText w:val="%2."/>
      <w:lvlJc w:val="left"/>
      <w:pPr>
        <w:ind w:left="1440" w:hanging="360"/>
      </w:pPr>
    </w:lvl>
    <w:lvl w:ilvl="2" w:tplc="F5C6746C">
      <w:start w:val="1"/>
      <w:numFmt w:val="lowerRoman"/>
      <w:lvlText w:val="%3."/>
      <w:lvlJc w:val="right"/>
      <w:pPr>
        <w:ind w:left="2160" w:hanging="180"/>
      </w:pPr>
    </w:lvl>
    <w:lvl w:ilvl="3" w:tplc="C07CF2AE">
      <w:start w:val="1"/>
      <w:numFmt w:val="decimal"/>
      <w:lvlText w:val="%4."/>
      <w:lvlJc w:val="left"/>
      <w:pPr>
        <w:ind w:left="2880" w:hanging="360"/>
      </w:pPr>
    </w:lvl>
    <w:lvl w:ilvl="4" w:tplc="B83ED3F2">
      <w:start w:val="1"/>
      <w:numFmt w:val="lowerLetter"/>
      <w:lvlText w:val="%5."/>
      <w:lvlJc w:val="left"/>
      <w:pPr>
        <w:ind w:left="3600" w:hanging="360"/>
      </w:pPr>
    </w:lvl>
    <w:lvl w:ilvl="5" w:tplc="6FEE5A0A">
      <w:start w:val="1"/>
      <w:numFmt w:val="lowerRoman"/>
      <w:lvlText w:val="%6."/>
      <w:lvlJc w:val="right"/>
      <w:pPr>
        <w:ind w:left="4320" w:hanging="180"/>
      </w:pPr>
    </w:lvl>
    <w:lvl w:ilvl="6" w:tplc="9544EC6C">
      <w:start w:val="1"/>
      <w:numFmt w:val="decimal"/>
      <w:lvlText w:val="%7."/>
      <w:lvlJc w:val="left"/>
      <w:pPr>
        <w:ind w:left="5040" w:hanging="360"/>
      </w:pPr>
    </w:lvl>
    <w:lvl w:ilvl="7" w:tplc="778A4BBA">
      <w:start w:val="1"/>
      <w:numFmt w:val="lowerLetter"/>
      <w:lvlText w:val="%8."/>
      <w:lvlJc w:val="left"/>
      <w:pPr>
        <w:ind w:left="5760" w:hanging="360"/>
      </w:pPr>
    </w:lvl>
    <w:lvl w:ilvl="8" w:tplc="830E21BA">
      <w:start w:val="1"/>
      <w:numFmt w:val="lowerRoman"/>
      <w:lvlText w:val="%9."/>
      <w:lvlJc w:val="right"/>
      <w:pPr>
        <w:ind w:left="6480" w:hanging="180"/>
      </w:pPr>
    </w:lvl>
  </w:abstractNum>
  <w:abstractNum w:abstractNumId="23" w15:restartNumberingAfterBreak="0">
    <w:nsid w:val="776A6FAC"/>
    <w:multiLevelType w:val="hybridMultilevel"/>
    <w:tmpl w:val="B63C8FFC"/>
    <w:lvl w:ilvl="0" w:tplc="9D30EB04">
      <w:start w:val="1"/>
      <w:numFmt w:val="bullet"/>
      <w:lvlText w:val="o"/>
      <w:lvlJc w:val="left"/>
      <w:pPr>
        <w:tabs>
          <w:tab w:val="num" w:pos="720"/>
        </w:tabs>
        <w:ind w:left="720" w:hanging="360"/>
      </w:pPr>
      <w:rPr>
        <w:rFonts w:hint="default" w:ascii="Courier New" w:hAnsi="Courier New"/>
        <w:sz w:val="20"/>
      </w:rPr>
    </w:lvl>
    <w:lvl w:ilvl="1" w:tplc="7CE6138E" w:tentative="1">
      <w:start w:val="1"/>
      <w:numFmt w:val="bullet"/>
      <w:lvlText w:val="o"/>
      <w:lvlJc w:val="left"/>
      <w:pPr>
        <w:tabs>
          <w:tab w:val="num" w:pos="1440"/>
        </w:tabs>
        <w:ind w:left="1440" w:hanging="360"/>
      </w:pPr>
      <w:rPr>
        <w:rFonts w:hint="default" w:ascii="Courier New" w:hAnsi="Courier New"/>
        <w:sz w:val="20"/>
      </w:rPr>
    </w:lvl>
    <w:lvl w:ilvl="2" w:tplc="99328E94" w:tentative="1">
      <w:start w:val="1"/>
      <w:numFmt w:val="bullet"/>
      <w:lvlText w:val=""/>
      <w:lvlJc w:val="left"/>
      <w:pPr>
        <w:tabs>
          <w:tab w:val="num" w:pos="2160"/>
        </w:tabs>
        <w:ind w:left="2160" w:hanging="360"/>
      </w:pPr>
      <w:rPr>
        <w:rFonts w:hint="default" w:ascii="Wingdings" w:hAnsi="Wingdings"/>
        <w:sz w:val="20"/>
      </w:rPr>
    </w:lvl>
    <w:lvl w:ilvl="3" w:tplc="347CD68E" w:tentative="1">
      <w:start w:val="1"/>
      <w:numFmt w:val="bullet"/>
      <w:lvlText w:val=""/>
      <w:lvlJc w:val="left"/>
      <w:pPr>
        <w:tabs>
          <w:tab w:val="num" w:pos="2880"/>
        </w:tabs>
        <w:ind w:left="2880" w:hanging="360"/>
      </w:pPr>
      <w:rPr>
        <w:rFonts w:hint="default" w:ascii="Wingdings" w:hAnsi="Wingdings"/>
        <w:sz w:val="20"/>
      </w:rPr>
    </w:lvl>
    <w:lvl w:ilvl="4" w:tplc="AB929052" w:tentative="1">
      <w:start w:val="1"/>
      <w:numFmt w:val="bullet"/>
      <w:lvlText w:val=""/>
      <w:lvlJc w:val="left"/>
      <w:pPr>
        <w:tabs>
          <w:tab w:val="num" w:pos="3600"/>
        </w:tabs>
        <w:ind w:left="3600" w:hanging="360"/>
      </w:pPr>
      <w:rPr>
        <w:rFonts w:hint="default" w:ascii="Wingdings" w:hAnsi="Wingdings"/>
        <w:sz w:val="20"/>
      </w:rPr>
    </w:lvl>
    <w:lvl w:ilvl="5" w:tplc="2E446F56" w:tentative="1">
      <w:start w:val="1"/>
      <w:numFmt w:val="bullet"/>
      <w:lvlText w:val=""/>
      <w:lvlJc w:val="left"/>
      <w:pPr>
        <w:tabs>
          <w:tab w:val="num" w:pos="4320"/>
        </w:tabs>
        <w:ind w:left="4320" w:hanging="360"/>
      </w:pPr>
      <w:rPr>
        <w:rFonts w:hint="default" w:ascii="Wingdings" w:hAnsi="Wingdings"/>
        <w:sz w:val="20"/>
      </w:rPr>
    </w:lvl>
    <w:lvl w:ilvl="6" w:tplc="C15425F4" w:tentative="1">
      <w:start w:val="1"/>
      <w:numFmt w:val="bullet"/>
      <w:lvlText w:val=""/>
      <w:lvlJc w:val="left"/>
      <w:pPr>
        <w:tabs>
          <w:tab w:val="num" w:pos="5040"/>
        </w:tabs>
        <w:ind w:left="5040" w:hanging="360"/>
      </w:pPr>
      <w:rPr>
        <w:rFonts w:hint="default" w:ascii="Wingdings" w:hAnsi="Wingdings"/>
        <w:sz w:val="20"/>
      </w:rPr>
    </w:lvl>
    <w:lvl w:ilvl="7" w:tplc="84B81E52" w:tentative="1">
      <w:start w:val="1"/>
      <w:numFmt w:val="bullet"/>
      <w:lvlText w:val=""/>
      <w:lvlJc w:val="left"/>
      <w:pPr>
        <w:tabs>
          <w:tab w:val="num" w:pos="5760"/>
        </w:tabs>
        <w:ind w:left="5760" w:hanging="360"/>
      </w:pPr>
      <w:rPr>
        <w:rFonts w:hint="default" w:ascii="Wingdings" w:hAnsi="Wingdings"/>
        <w:sz w:val="20"/>
      </w:rPr>
    </w:lvl>
    <w:lvl w:ilvl="8" w:tplc="B7A0F586"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8B509A8"/>
    <w:multiLevelType w:val="hybridMultilevel"/>
    <w:tmpl w:val="A45AA0B6"/>
    <w:lvl w:ilvl="0" w:tplc="17A09368">
      <w:start w:val="1"/>
      <w:numFmt w:val="upperLetter"/>
      <w:lvlText w:val="%1."/>
      <w:lvlJc w:val="left"/>
      <w:pPr>
        <w:ind w:left="1080" w:hanging="360"/>
      </w:pPr>
    </w:lvl>
    <w:lvl w:ilvl="1" w:tplc="7E32DE1C">
      <w:start w:val="1"/>
      <w:numFmt w:val="lowerLetter"/>
      <w:lvlText w:val="%2."/>
      <w:lvlJc w:val="left"/>
      <w:pPr>
        <w:ind w:left="1800" w:hanging="360"/>
      </w:pPr>
    </w:lvl>
    <w:lvl w:ilvl="2" w:tplc="5314B05C">
      <w:start w:val="1"/>
      <w:numFmt w:val="lowerRoman"/>
      <w:lvlText w:val="%3."/>
      <w:lvlJc w:val="right"/>
      <w:pPr>
        <w:ind w:left="2520" w:hanging="180"/>
      </w:pPr>
    </w:lvl>
    <w:lvl w:ilvl="3" w:tplc="29A4055A">
      <w:start w:val="1"/>
      <w:numFmt w:val="decimal"/>
      <w:lvlText w:val="%4."/>
      <w:lvlJc w:val="left"/>
      <w:pPr>
        <w:ind w:left="3240" w:hanging="360"/>
      </w:pPr>
    </w:lvl>
    <w:lvl w:ilvl="4" w:tplc="B282B13E">
      <w:start w:val="1"/>
      <w:numFmt w:val="lowerLetter"/>
      <w:lvlText w:val="%5."/>
      <w:lvlJc w:val="left"/>
      <w:pPr>
        <w:ind w:left="3960" w:hanging="360"/>
      </w:pPr>
    </w:lvl>
    <w:lvl w:ilvl="5" w:tplc="33968EEE">
      <w:start w:val="1"/>
      <w:numFmt w:val="lowerRoman"/>
      <w:lvlText w:val="%6."/>
      <w:lvlJc w:val="right"/>
      <w:pPr>
        <w:ind w:left="4680" w:hanging="180"/>
      </w:pPr>
    </w:lvl>
    <w:lvl w:ilvl="6" w:tplc="E4820110">
      <w:start w:val="1"/>
      <w:numFmt w:val="decimal"/>
      <w:lvlText w:val="%7."/>
      <w:lvlJc w:val="left"/>
      <w:pPr>
        <w:ind w:left="5400" w:hanging="360"/>
      </w:pPr>
    </w:lvl>
    <w:lvl w:ilvl="7" w:tplc="1764C612">
      <w:start w:val="1"/>
      <w:numFmt w:val="lowerLetter"/>
      <w:lvlText w:val="%8."/>
      <w:lvlJc w:val="left"/>
      <w:pPr>
        <w:ind w:left="6120" w:hanging="360"/>
      </w:pPr>
    </w:lvl>
    <w:lvl w:ilvl="8" w:tplc="48401C8E">
      <w:start w:val="1"/>
      <w:numFmt w:val="lowerRoman"/>
      <w:lvlText w:val="%9."/>
      <w:lvlJc w:val="right"/>
      <w:pPr>
        <w:ind w:left="6840" w:hanging="180"/>
      </w:pPr>
    </w:lvl>
  </w:abstractNum>
  <w:abstractNum w:abstractNumId="25" w15:restartNumberingAfterBreak="0">
    <w:nsid w:val="7B205175"/>
    <w:multiLevelType w:val="hybridMultilevel"/>
    <w:tmpl w:val="82A2F352"/>
    <w:lvl w:ilvl="0" w:tplc="95E27A86">
      <w:start w:val="1"/>
      <w:numFmt w:val="bullet"/>
      <w:lvlText w:val="o"/>
      <w:lvlJc w:val="left"/>
      <w:pPr>
        <w:tabs>
          <w:tab w:val="num" w:pos="720"/>
        </w:tabs>
        <w:ind w:left="720" w:hanging="360"/>
      </w:pPr>
      <w:rPr>
        <w:rFonts w:hint="default" w:ascii="Courier New" w:hAnsi="Courier New"/>
        <w:sz w:val="20"/>
      </w:rPr>
    </w:lvl>
    <w:lvl w:ilvl="1" w:tplc="F7C28E6A" w:tentative="1">
      <w:start w:val="1"/>
      <w:numFmt w:val="bullet"/>
      <w:lvlText w:val="o"/>
      <w:lvlJc w:val="left"/>
      <w:pPr>
        <w:tabs>
          <w:tab w:val="num" w:pos="1440"/>
        </w:tabs>
        <w:ind w:left="1440" w:hanging="360"/>
      </w:pPr>
      <w:rPr>
        <w:rFonts w:hint="default" w:ascii="Courier New" w:hAnsi="Courier New"/>
        <w:sz w:val="20"/>
      </w:rPr>
    </w:lvl>
    <w:lvl w:ilvl="2" w:tplc="F3964FB6" w:tentative="1">
      <w:start w:val="1"/>
      <w:numFmt w:val="bullet"/>
      <w:lvlText w:val=""/>
      <w:lvlJc w:val="left"/>
      <w:pPr>
        <w:tabs>
          <w:tab w:val="num" w:pos="2160"/>
        </w:tabs>
        <w:ind w:left="2160" w:hanging="360"/>
      </w:pPr>
      <w:rPr>
        <w:rFonts w:hint="default" w:ascii="Wingdings" w:hAnsi="Wingdings"/>
        <w:sz w:val="20"/>
      </w:rPr>
    </w:lvl>
    <w:lvl w:ilvl="3" w:tplc="8124CFEC" w:tentative="1">
      <w:start w:val="1"/>
      <w:numFmt w:val="bullet"/>
      <w:lvlText w:val=""/>
      <w:lvlJc w:val="left"/>
      <w:pPr>
        <w:tabs>
          <w:tab w:val="num" w:pos="2880"/>
        </w:tabs>
        <w:ind w:left="2880" w:hanging="360"/>
      </w:pPr>
      <w:rPr>
        <w:rFonts w:hint="default" w:ascii="Wingdings" w:hAnsi="Wingdings"/>
        <w:sz w:val="20"/>
      </w:rPr>
    </w:lvl>
    <w:lvl w:ilvl="4" w:tplc="08363E72" w:tentative="1">
      <w:start w:val="1"/>
      <w:numFmt w:val="bullet"/>
      <w:lvlText w:val=""/>
      <w:lvlJc w:val="left"/>
      <w:pPr>
        <w:tabs>
          <w:tab w:val="num" w:pos="3600"/>
        </w:tabs>
        <w:ind w:left="3600" w:hanging="360"/>
      </w:pPr>
      <w:rPr>
        <w:rFonts w:hint="default" w:ascii="Wingdings" w:hAnsi="Wingdings"/>
        <w:sz w:val="20"/>
      </w:rPr>
    </w:lvl>
    <w:lvl w:ilvl="5" w:tplc="212012B0" w:tentative="1">
      <w:start w:val="1"/>
      <w:numFmt w:val="bullet"/>
      <w:lvlText w:val=""/>
      <w:lvlJc w:val="left"/>
      <w:pPr>
        <w:tabs>
          <w:tab w:val="num" w:pos="4320"/>
        </w:tabs>
        <w:ind w:left="4320" w:hanging="360"/>
      </w:pPr>
      <w:rPr>
        <w:rFonts w:hint="default" w:ascii="Wingdings" w:hAnsi="Wingdings"/>
        <w:sz w:val="20"/>
      </w:rPr>
    </w:lvl>
    <w:lvl w:ilvl="6" w:tplc="5B3A1BA2" w:tentative="1">
      <w:start w:val="1"/>
      <w:numFmt w:val="bullet"/>
      <w:lvlText w:val=""/>
      <w:lvlJc w:val="left"/>
      <w:pPr>
        <w:tabs>
          <w:tab w:val="num" w:pos="5040"/>
        </w:tabs>
        <w:ind w:left="5040" w:hanging="360"/>
      </w:pPr>
      <w:rPr>
        <w:rFonts w:hint="default" w:ascii="Wingdings" w:hAnsi="Wingdings"/>
        <w:sz w:val="20"/>
      </w:rPr>
    </w:lvl>
    <w:lvl w:ilvl="7" w:tplc="8F6EE424" w:tentative="1">
      <w:start w:val="1"/>
      <w:numFmt w:val="bullet"/>
      <w:lvlText w:val=""/>
      <w:lvlJc w:val="left"/>
      <w:pPr>
        <w:tabs>
          <w:tab w:val="num" w:pos="5760"/>
        </w:tabs>
        <w:ind w:left="5760" w:hanging="360"/>
      </w:pPr>
      <w:rPr>
        <w:rFonts w:hint="default" w:ascii="Wingdings" w:hAnsi="Wingdings"/>
        <w:sz w:val="20"/>
      </w:rPr>
    </w:lvl>
    <w:lvl w:ilvl="8" w:tplc="F7227C02" w:tentative="1">
      <w:start w:val="1"/>
      <w:numFmt w:val="bullet"/>
      <w:lvlText w:val=""/>
      <w:lvlJc w:val="left"/>
      <w:pPr>
        <w:tabs>
          <w:tab w:val="num" w:pos="6480"/>
        </w:tabs>
        <w:ind w:left="6480" w:hanging="360"/>
      </w:pPr>
      <w:rPr>
        <w:rFonts w:hint="default" w:ascii="Wingdings" w:hAnsi="Wingdings"/>
        <w:sz w:val="20"/>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1" w16cid:durableId="1087074811">
    <w:abstractNumId w:val="21"/>
  </w:num>
  <w:num w:numId="2" w16cid:durableId="2083795522">
    <w:abstractNumId w:val="13"/>
  </w:num>
  <w:num w:numId="3" w16cid:durableId="355277802">
    <w:abstractNumId w:val="10"/>
  </w:num>
  <w:num w:numId="4" w16cid:durableId="1921136462">
    <w:abstractNumId w:val="18"/>
  </w:num>
  <w:num w:numId="5" w16cid:durableId="1407679708">
    <w:abstractNumId w:val="15"/>
  </w:num>
  <w:num w:numId="6" w16cid:durableId="2099986081">
    <w:abstractNumId w:val="8"/>
  </w:num>
  <w:num w:numId="7" w16cid:durableId="1716854105">
    <w:abstractNumId w:val="4"/>
  </w:num>
  <w:num w:numId="8" w16cid:durableId="1326516627">
    <w:abstractNumId w:val="23"/>
  </w:num>
  <w:num w:numId="9" w16cid:durableId="767820753">
    <w:abstractNumId w:val="25"/>
  </w:num>
  <w:num w:numId="10" w16cid:durableId="989744937">
    <w:abstractNumId w:val="5"/>
  </w:num>
  <w:num w:numId="11" w16cid:durableId="984435756">
    <w:abstractNumId w:val="14"/>
  </w:num>
  <w:num w:numId="12" w16cid:durableId="1180699636">
    <w:abstractNumId w:val="12"/>
  </w:num>
  <w:num w:numId="13" w16cid:durableId="2023432244">
    <w:abstractNumId w:val="7"/>
  </w:num>
  <w:num w:numId="14" w16cid:durableId="632713381">
    <w:abstractNumId w:val="3"/>
  </w:num>
  <w:num w:numId="15" w16cid:durableId="446702975">
    <w:abstractNumId w:val="16"/>
  </w:num>
  <w:num w:numId="16" w16cid:durableId="892232513">
    <w:abstractNumId w:val="11"/>
  </w:num>
  <w:num w:numId="17" w16cid:durableId="619652491">
    <w:abstractNumId w:val="19"/>
  </w:num>
  <w:num w:numId="18" w16cid:durableId="1155298652">
    <w:abstractNumId w:val="0"/>
  </w:num>
  <w:num w:numId="19" w16cid:durableId="13726173">
    <w:abstractNumId w:val="17"/>
  </w:num>
  <w:num w:numId="20" w16cid:durableId="1070343586">
    <w:abstractNumId w:val="1"/>
  </w:num>
  <w:num w:numId="21" w16cid:durableId="1918245106">
    <w:abstractNumId w:val="20"/>
  </w:num>
  <w:num w:numId="22" w16cid:durableId="1596090544">
    <w:abstractNumId w:val="2"/>
  </w:num>
  <w:num w:numId="23" w16cid:durableId="1747916155">
    <w:abstractNumId w:val="9"/>
  </w:num>
  <w:num w:numId="24" w16cid:durableId="1614554653">
    <w:abstractNumId w:val="24"/>
  </w:num>
  <w:num w:numId="25" w16cid:durableId="7148789">
    <w:abstractNumId w:val="22"/>
  </w:num>
  <w:num w:numId="26" w16cid:durableId="1746564553">
    <w:abstractNumId w:val="6"/>
  </w:num>
  <w:numIdMacAtCleanup w:val="20"/>
</w:numbering>
</file>

<file path=word/people.xml><?xml version="1.0" encoding="utf-8"?>
<w15:people xmlns:mc="http://schemas.openxmlformats.org/markup-compatibility/2006" xmlns:w15="http://schemas.microsoft.com/office/word/2012/wordml" mc:Ignorable="w15">
  <w15:person w15:author="Heydy Cristina Gonzalez Garcia">
    <w15:presenceInfo w15:providerId="None" w15:userId="Heydy Cristina Gonzalez Garcia"/>
  </w15:person>
  <w15:person w15:author="Luis Gabriel Urueta Alvarez">
    <w15:presenceInfo w15:providerId="AD" w15:userId="S::lgureta@sena.edu.co::5765cda0-39f0-4703-80f6-8a01742b56c7"/>
  </w15:person>
  <w15:person w15:author="Heydy Cristina Gonzalez Garcia">
    <w15:presenceInfo w15:providerId="AD" w15:userId="S::hegonzalezg@sena.edu.co::dfeded90-0c24-4570-a91a-ca3bf1af4b7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5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7BC6"/>
    <w:rsid w:val="0002189D"/>
    <w:rsid w:val="0002334A"/>
    <w:rsid w:val="00063CE4"/>
    <w:rsid w:val="00073A80"/>
    <w:rsid w:val="0007666A"/>
    <w:rsid w:val="00082FAD"/>
    <w:rsid w:val="00090ECD"/>
    <w:rsid w:val="00097D36"/>
    <w:rsid w:val="000C0625"/>
    <w:rsid w:val="000D5B6C"/>
    <w:rsid w:val="000D7141"/>
    <w:rsid w:val="000F0A83"/>
    <w:rsid w:val="00125082"/>
    <w:rsid w:val="00133BF9"/>
    <w:rsid w:val="00134E60"/>
    <w:rsid w:val="00134F6F"/>
    <w:rsid w:val="00146503"/>
    <w:rsid w:val="001A1075"/>
    <w:rsid w:val="001A7645"/>
    <w:rsid w:val="001D20A9"/>
    <w:rsid w:val="001F5CE1"/>
    <w:rsid w:val="0027007C"/>
    <w:rsid w:val="00280F84"/>
    <w:rsid w:val="002846D8"/>
    <w:rsid w:val="00295A1C"/>
    <w:rsid w:val="002C0FEA"/>
    <w:rsid w:val="00314427"/>
    <w:rsid w:val="00325C14"/>
    <w:rsid w:val="00356888"/>
    <w:rsid w:val="003611C3"/>
    <w:rsid w:val="00386106"/>
    <w:rsid w:val="003A1461"/>
    <w:rsid w:val="003D61DA"/>
    <w:rsid w:val="003F2B64"/>
    <w:rsid w:val="003F7B72"/>
    <w:rsid w:val="0040241B"/>
    <w:rsid w:val="00432423"/>
    <w:rsid w:val="0044555D"/>
    <w:rsid w:val="00450AF4"/>
    <w:rsid w:val="00455C85"/>
    <w:rsid w:val="00457A38"/>
    <w:rsid w:val="004B5F52"/>
    <w:rsid w:val="004C50DE"/>
    <w:rsid w:val="004C5923"/>
    <w:rsid w:val="004C79CD"/>
    <w:rsid w:val="004F720B"/>
    <w:rsid w:val="00503772"/>
    <w:rsid w:val="00550888"/>
    <w:rsid w:val="00556397"/>
    <w:rsid w:val="00557D23"/>
    <w:rsid w:val="00564D78"/>
    <w:rsid w:val="0059034F"/>
    <w:rsid w:val="005A2D42"/>
    <w:rsid w:val="0060224F"/>
    <w:rsid w:val="0060450F"/>
    <w:rsid w:val="00621B0F"/>
    <w:rsid w:val="00636E26"/>
    <w:rsid w:val="006615B3"/>
    <w:rsid w:val="006D317C"/>
    <w:rsid w:val="0070224C"/>
    <w:rsid w:val="00703770"/>
    <w:rsid w:val="007534A0"/>
    <w:rsid w:val="0076172E"/>
    <w:rsid w:val="00764E3C"/>
    <w:rsid w:val="0078529F"/>
    <w:rsid w:val="007B3961"/>
    <w:rsid w:val="007C4702"/>
    <w:rsid w:val="007D6C76"/>
    <w:rsid w:val="007E4800"/>
    <w:rsid w:val="00833A75"/>
    <w:rsid w:val="00845389"/>
    <w:rsid w:val="008479C1"/>
    <w:rsid w:val="00876C32"/>
    <w:rsid w:val="00880CD4"/>
    <w:rsid w:val="00886286"/>
    <w:rsid w:val="00890CC0"/>
    <w:rsid w:val="008C16C3"/>
    <w:rsid w:val="008E0537"/>
    <w:rsid w:val="008F2BA6"/>
    <w:rsid w:val="008F369C"/>
    <w:rsid w:val="009045FB"/>
    <w:rsid w:val="00915388"/>
    <w:rsid w:val="00937A8A"/>
    <w:rsid w:val="0096208A"/>
    <w:rsid w:val="00980482"/>
    <w:rsid w:val="00981560"/>
    <w:rsid w:val="0098351A"/>
    <w:rsid w:val="009A6119"/>
    <w:rsid w:val="00A07F68"/>
    <w:rsid w:val="00A2548B"/>
    <w:rsid w:val="00A45206"/>
    <w:rsid w:val="00AA7B65"/>
    <w:rsid w:val="00AA7E6F"/>
    <w:rsid w:val="00AC4BEB"/>
    <w:rsid w:val="00AD0DD7"/>
    <w:rsid w:val="00AE3098"/>
    <w:rsid w:val="00AE6119"/>
    <w:rsid w:val="00B11EAD"/>
    <w:rsid w:val="00B24685"/>
    <w:rsid w:val="00B26BFF"/>
    <w:rsid w:val="00B576BC"/>
    <w:rsid w:val="00B71951"/>
    <w:rsid w:val="00B76B32"/>
    <w:rsid w:val="00BA395B"/>
    <w:rsid w:val="00BC305B"/>
    <w:rsid w:val="00BD51FD"/>
    <w:rsid w:val="00BF2DC7"/>
    <w:rsid w:val="00BF7283"/>
    <w:rsid w:val="00C06BB1"/>
    <w:rsid w:val="00C27481"/>
    <w:rsid w:val="00C52668"/>
    <w:rsid w:val="00C53926"/>
    <w:rsid w:val="00C666B0"/>
    <w:rsid w:val="00C736BB"/>
    <w:rsid w:val="00C87E78"/>
    <w:rsid w:val="00CA236C"/>
    <w:rsid w:val="00CA75FD"/>
    <w:rsid w:val="00CD568C"/>
    <w:rsid w:val="00CF4BC1"/>
    <w:rsid w:val="00D436C3"/>
    <w:rsid w:val="00D55C84"/>
    <w:rsid w:val="00D61A28"/>
    <w:rsid w:val="00D677C6"/>
    <w:rsid w:val="00DC467B"/>
    <w:rsid w:val="00DC7D78"/>
    <w:rsid w:val="00DF2D88"/>
    <w:rsid w:val="00E12658"/>
    <w:rsid w:val="00E14B97"/>
    <w:rsid w:val="00E35404"/>
    <w:rsid w:val="00E528DA"/>
    <w:rsid w:val="00E565F9"/>
    <w:rsid w:val="00E67552"/>
    <w:rsid w:val="00E94432"/>
    <w:rsid w:val="00ED722D"/>
    <w:rsid w:val="00EF4D7B"/>
    <w:rsid w:val="00F1543C"/>
    <w:rsid w:val="00F21C70"/>
    <w:rsid w:val="00F24C6F"/>
    <w:rsid w:val="00F3283B"/>
    <w:rsid w:val="00F410C6"/>
    <w:rsid w:val="00F42789"/>
    <w:rsid w:val="00F62D5E"/>
    <w:rsid w:val="00F707D9"/>
    <w:rsid w:val="00F71964"/>
    <w:rsid w:val="00F83CC0"/>
    <w:rsid w:val="00FA2141"/>
    <w:rsid w:val="00FA2391"/>
    <w:rsid w:val="00FA75E8"/>
    <w:rsid w:val="00FE6E11"/>
    <w:rsid w:val="0148DE79"/>
    <w:rsid w:val="015B56A0"/>
    <w:rsid w:val="01A94A64"/>
    <w:rsid w:val="01C92A4A"/>
    <w:rsid w:val="01F667BE"/>
    <w:rsid w:val="0326BDDA"/>
    <w:rsid w:val="0455B275"/>
    <w:rsid w:val="04C0FB17"/>
    <w:rsid w:val="04DE0489"/>
    <w:rsid w:val="057547EF"/>
    <w:rsid w:val="05798D85"/>
    <w:rsid w:val="05834C30"/>
    <w:rsid w:val="05919A74"/>
    <w:rsid w:val="05D61E17"/>
    <w:rsid w:val="05E6F8C0"/>
    <w:rsid w:val="05E7ADD0"/>
    <w:rsid w:val="06010577"/>
    <w:rsid w:val="068087E9"/>
    <w:rsid w:val="0722CA2E"/>
    <w:rsid w:val="07B0041E"/>
    <w:rsid w:val="07D69730"/>
    <w:rsid w:val="080D2B10"/>
    <w:rsid w:val="08489152"/>
    <w:rsid w:val="08A6AEF5"/>
    <w:rsid w:val="08E19984"/>
    <w:rsid w:val="095C4E21"/>
    <w:rsid w:val="0983751D"/>
    <w:rsid w:val="09B63712"/>
    <w:rsid w:val="09D8E2B1"/>
    <w:rsid w:val="09D9530D"/>
    <w:rsid w:val="0A3E3575"/>
    <w:rsid w:val="0A461618"/>
    <w:rsid w:val="0B3018C7"/>
    <w:rsid w:val="0B4B31BB"/>
    <w:rsid w:val="0B678CE6"/>
    <w:rsid w:val="0BA08E68"/>
    <w:rsid w:val="0BE508B2"/>
    <w:rsid w:val="0BFFB05E"/>
    <w:rsid w:val="0C27384B"/>
    <w:rsid w:val="0C2D5AAD"/>
    <w:rsid w:val="0C941090"/>
    <w:rsid w:val="0CE07FCD"/>
    <w:rsid w:val="0D189517"/>
    <w:rsid w:val="0E79CF82"/>
    <w:rsid w:val="0E82FF86"/>
    <w:rsid w:val="0E98A72C"/>
    <w:rsid w:val="0F8FE555"/>
    <w:rsid w:val="0FAA3B5C"/>
    <w:rsid w:val="0FFC1455"/>
    <w:rsid w:val="10D1D404"/>
    <w:rsid w:val="111D5518"/>
    <w:rsid w:val="113AC752"/>
    <w:rsid w:val="115C09E6"/>
    <w:rsid w:val="115C3AA9"/>
    <w:rsid w:val="116EBFF0"/>
    <w:rsid w:val="117B8F6B"/>
    <w:rsid w:val="121BF987"/>
    <w:rsid w:val="125FFB82"/>
    <w:rsid w:val="12D0A952"/>
    <w:rsid w:val="12EC13A2"/>
    <w:rsid w:val="14A4000F"/>
    <w:rsid w:val="1500CAB9"/>
    <w:rsid w:val="161F212E"/>
    <w:rsid w:val="163BF3E6"/>
    <w:rsid w:val="1659FCF5"/>
    <w:rsid w:val="166EC79B"/>
    <w:rsid w:val="16C67F89"/>
    <w:rsid w:val="1755C17B"/>
    <w:rsid w:val="1791E319"/>
    <w:rsid w:val="17B6F4CE"/>
    <w:rsid w:val="17CE93B7"/>
    <w:rsid w:val="18060694"/>
    <w:rsid w:val="18137B88"/>
    <w:rsid w:val="1879FCA3"/>
    <w:rsid w:val="18A50196"/>
    <w:rsid w:val="18D789AE"/>
    <w:rsid w:val="19ABCBAA"/>
    <w:rsid w:val="19F79A11"/>
    <w:rsid w:val="1A4CE093"/>
    <w:rsid w:val="1BA98B70"/>
    <w:rsid w:val="1BB1E0C9"/>
    <w:rsid w:val="1BBDD915"/>
    <w:rsid w:val="1BEAE245"/>
    <w:rsid w:val="1C365A18"/>
    <w:rsid w:val="1C64D6F4"/>
    <w:rsid w:val="1D71505C"/>
    <w:rsid w:val="1DAAB07A"/>
    <w:rsid w:val="1DB5DA30"/>
    <w:rsid w:val="1DBECCEE"/>
    <w:rsid w:val="1E5C93CE"/>
    <w:rsid w:val="1E80D249"/>
    <w:rsid w:val="1EF30031"/>
    <w:rsid w:val="1F84DC1B"/>
    <w:rsid w:val="1FF22582"/>
    <w:rsid w:val="2056AD2C"/>
    <w:rsid w:val="20F7CB6C"/>
    <w:rsid w:val="20FE1311"/>
    <w:rsid w:val="21224158"/>
    <w:rsid w:val="21716B21"/>
    <w:rsid w:val="21982E16"/>
    <w:rsid w:val="21BEA0C3"/>
    <w:rsid w:val="22B8F1FC"/>
    <w:rsid w:val="23040442"/>
    <w:rsid w:val="233EB9AF"/>
    <w:rsid w:val="234872D5"/>
    <w:rsid w:val="23B6B481"/>
    <w:rsid w:val="253C4F5F"/>
    <w:rsid w:val="2638BACA"/>
    <w:rsid w:val="269E8239"/>
    <w:rsid w:val="26B91B7B"/>
    <w:rsid w:val="272E293A"/>
    <w:rsid w:val="2817546D"/>
    <w:rsid w:val="2854333D"/>
    <w:rsid w:val="28BF75D9"/>
    <w:rsid w:val="28E76491"/>
    <w:rsid w:val="28F90946"/>
    <w:rsid w:val="29226611"/>
    <w:rsid w:val="2925C004"/>
    <w:rsid w:val="294B5320"/>
    <w:rsid w:val="2959C495"/>
    <w:rsid w:val="295D26C4"/>
    <w:rsid w:val="2968B85E"/>
    <w:rsid w:val="297AD79F"/>
    <w:rsid w:val="29ACDB88"/>
    <w:rsid w:val="2AC78CA3"/>
    <w:rsid w:val="2B355353"/>
    <w:rsid w:val="2B772EFE"/>
    <w:rsid w:val="2C238FB6"/>
    <w:rsid w:val="2C783A40"/>
    <w:rsid w:val="2CA67E14"/>
    <w:rsid w:val="2CF7841D"/>
    <w:rsid w:val="2D2F7FBD"/>
    <w:rsid w:val="2D586391"/>
    <w:rsid w:val="2DC64EF9"/>
    <w:rsid w:val="2E0CA1C3"/>
    <w:rsid w:val="2E1DB458"/>
    <w:rsid w:val="2E42958E"/>
    <w:rsid w:val="2E4B46DB"/>
    <w:rsid w:val="2EAF011F"/>
    <w:rsid w:val="2ECAB531"/>
    <w:rsid w:val="2F30A781"/>
    <w:rsid w:val="2F6B53CD"/>
    <w:rsid w:val="2F90977B"/>
    <w:rsid w:val="2FF9D2D3"/>
    <w:rsid w:val="2FFF5E1F"/>
    <w:rsid w:val="304EAE14"/>
    <w:rsid w:val="30B99140"/>
    <w:rsid w:val="30D7A2C2"/>
    <w:rsid w:val="30E0ECA4"/>
    <w:rsid w:val="31438F08"/>
    <w:rsid w:val="3152E841"/>
    <w:rsid w:val="3171622D"/>
    <w:rsid w:val="31F9846B"/>
    <w:rsid w:val="32491F4B"/>
    <w:rsid w:val="32AA2395"/>
    <w:rsid w:val="331B3DFA"/>
    <w:rsid w:val="332656CD"/>
    <w:rsid w:val="3334CB43"/>
    <w:rsid w:val="339C4D26"/>
    <w:rsid w:val="339E88ED"/>
    <w:rsid w:val="3497BCA6"/>
    <w:rsid w:val="350B65FC"/>
    <w:rsid w:val="3517F43B"/>
    <w:rsid w:val="351BFA0D"/>
    <w:rsid w:val="35225343"/>
    <w:rsid w:val="362F52A6"/>
    <w:rsid w:val="36426CBF"/>
    <w:rsid w:val="37B5454D"/>
    <w:rsid w:val="37CB0965"/>
    <w:rsid w:val="37F067B0"/>
    <w:rsid w:val="38B690B7"/>
    <w:rsid w:val="38D38232"/>
    <w:rsid w:val="391F8402"/>
    <w:rsid w:val="396AA6FB"/>
    <w:rsid w:val="39726C0F"/>
    <w:rsid w:val="39A7D2D7"/>
    <w:rsid w:val="39B1A75F"/>
    <w:rsid w:val="39C86FE8"/>
    <w:rsid w:val="3A16D96F"/>
    <w:rsid w:val="3A295D77"/>
    <w:rsid w:val="3A544E7A"/>
    <w:rsid w:val="3ABAA127"/>
    <w:rsid w:val="3ABC4252"/>
    <w:rsid w:val="3AE0DA79"/>
    <w:rsid w:val="3B0AEDD6"/>
    <w:rsid w:val="3B13BC0C"/>
    <w:rsid w:val="3C7829F0"/>
    <w:rsid w:val="3D1A5A1C"/>
    <w:rsid w:val="3DB883C7"/>
    <w:rsid w:val="3E285ACF"/>
    <w:rsid w:val="3E999365"/>
    <w:rsid w:val="3EA35786"/>
    <w:rsid w:val="3F0BC0E0"/>
    <w:rsid w:val="3F3F7B59"/>
    <w:rsid w:val="3FAEB8EE"/>
    <w:rsid w:val="3FC4CBD3"/>
    <w:rsid w:val="3FCF7597"/>
    <w:rsid w:val="3FE905CA"/>
    <w:rsid w:val="4023E38D"/>
    <w:rsid w:val="405C0451"/>
    <w:rsid w:val="405F0578"/>
    <w:rsid w:val="4096CC31"/>
    <w:rsid w:val="4145379B"/>
    <w:rsid w:val="416D97CF"/>
    <w:rsid w:val="417B53B9"/>
    <w:rsid w:val="4183C735"/>
    <w:rsid w:val="422D1108"/>
    <w:rsid w:val="422E370E"/>
    <w:rsid w:val="423D2405"/>
    <w:rsid w:val="424456FB"/>
    <w:rsid w:val="426DCA3A"/>
    <w:rsid w:val="42829D74"/>
    <w:rsid w:val="4286FEAF"/>
    <w:rsid w:val="42D16783"/>
    <w:rsid w:val="42F20D47"/>
    <w:rsid w:val="4311C7F6"/>
    <w:rsid w:val="43401464"/>
    <w:rsid w:val="4458EEB4"/>
    <w:rsid w:val="448835AE"/>
    <w:rsid w:val="44A31E95"/>
    <w:rsid w:val="44F92FF7"/>
    <w:rsid w:val="4505E834"/>
    <w:rsid w:val="451D1EDB"/>
    <w:rsid w:val="451DA624"/>
    <w:rsid w:val="451F89E2"/>
    <w:rsid w:val="45298B55"/>
    <w:rsid w:val="4582448D"/>
    <w:rsid w:val="45B86FCE"/>
    <w:rsid w:val="45E4D1E5"/>
    <w:rsid w:val="478D49D7"/>
    <w:rsid w:val="47C18F3B"/>
    <w:rsid w:val="47EE380B"/>
    <w:rsid w:val="4812E37B"/>
    <w:rsid w:val="483A5B23"/>
    <w:rsid w:val="485B6B37"/>
    <w:rsid w:val="48E3C35B"/>
    <w:rsid w:val="48F24B5A"/>
    <w:rsid w:val="49A169AE"/>
    <w:rsid w:val="49AC841C"/>
    <w:rsid w:val="49B18CA5"/>
    <w:rsid w:val="49CFCA93"/>
    <w:rsid w:val="4A2987BE"/>
    <w:rsid w:val="4AFA022E"/>
    <w:rsid w:val="4B241DDC"/>
    <w:rsid w:val="4B4C44C7"/>
    <w:rsid w:val="4B6AA966"/>
    <w:rsid w:val="4B7A021E"/>
    <w:rsid w:val="4C29875D"/>
    <w:rsid w:val="4C3AAC2C"/>
    <w:rsid w:val="4C43AC2F"/>
    <w:rsid w:val="4C679DD3"/>
    <w:rsid w:val="4CA9608D"/>
    <w:rsid w:val="4CCB1A49"/>
    <w:rsid w:val="4CE4934E"/>
    <w:rsid w:val="4D666E73"/>
    <w:rsid w:val="4D748F26"/>
    <w:rsid w:val="4DC66940"/>
    <w:rsid w:val="4E1703F9"/>
    <w:rsid w:val="4E97219B"/>
    <w:rsid w:val="4EC85743"/>
    <w:rsid w:val="50073199"/>
    <w:rsid w:val="50109F89"/>
    <w:rsid w:val="501DA2F9"/>
    <w:rsid w:val="504ED6F8"/>
    <w:rsid w:val="5063CDC5"/>
    <w:rsid w:val="50B8B90E"/>
    <w:rsid w:val="50E28074"/>
    <w:rsid w:val="5116090F"/>
    <w:rsid w:val="51821CA7"/>
    <w:rsid w:val="51BDED6E"/>
    <w:rsid w:val="51FED5FF"/>
    <w:rsid w:val="524752C8"/>
    <w:rsid w:val="52802252"/>
    <w:rsid w:val="52B90054"/>
    <w:rsid w:val="5307B014"/>
    <w:rsid w:val="532B3423"/>
    <w:rsid w:val="5367D683"/>
    <w:rsid w:val="53AFFF90"/>
    <w:rsid w:val="53B2114A"/>
    <w:rsid w:val="53C869C3"/>
    <w:rsid w:val="53FCF46F"/>
    <w:rsid w:val="54218887"/>
    <w:rsid w:val="54BA20CD"/>
    <w:rsid w:val="54C38B6D"/>
    <w:rsid w:val="54F7CA50"/>
    <w:rsid w:val="55E61E95"/>
    <w:rsid w:val="55F2F928"/>
    <w:rsid w:val="5615CD0F"/>
    <w:rsid w:val="561EE97A"/>
    <w:rsid w:val="568DC1E2"/>
    <w:rsid w:val="56F5198A"/>
    <w:rsid w:val="5705A3B8"/>
    <w:rsid w:val="571774B9"/>
    <w:rsid w:val="571C03B1"/>
    <w:rsid w:val="573B5456"/>
    <w:rsid w:val="57B39784"/>
    <w:rsid w:val="57C4F4B9"/>
    <w:rsid w:val="57EEC161"/>
    <w:rsid w:val="5869E39B"/>
    <w:rsid w:val="586F8346"/>
    <w:rsid w:val="58BA6F01"/>
    <w:rsid w:val="58FF676D"/>
    <w:rsid w:val="5915DB9A"/>
    <w:rsid w:val="591E02A4"/>
    <w:rsid w:val="5962E70C"/>
    <w:rsid w:val="5979784A"/>
    <w:rsid w:val="59B3557C"/>
    <w:rsid w:val="59F7DCB0"/>
    <w:rsid w:val="5A6FF5FA"/>
    <w:rsid w:val="5A769728"/>
    <w:rsid w:val="5B53B00F"/>
    <w:rsid w:val="5B582654"/>
    <w:rsid w:val="5BCB704F"/>
    <w:rsid w:val="5BDA619D"/>
    <w:rsid w:val="5BEF211D"/>
    <w:rsid w:val="5C0566B1"/>
    <w:rsid w:val="5C31C16B"/>
    <w:rsid w:val="5C5F9957"/>
    <w:rsid w:val="5C623B9A"/>
    <w:rsid w:val="5C66DB45"/>
    <w:rsid w:val="5C7A065B"/>
    <w:rsid w:val="5C949972"/>
    <w:rsid w:val="5CE4B096"/>
    <w:rsid w:val="5D28C272"/>
    <w:rsid w:val="5D52DDBD"/>
    <w:rsid w:val="5D59C652"/>
    <w:rsid w:val="5DCF14C2"/>
    <w:rsid w:val="5E55FEB6"/>
    <w:rsid w:val="5ED3E8A3"/>
    <w:rsid w:val="5F788765"/>
    <w:rsid w:val="5F7C3268"/>
    <w:rsid w:val="5F897B20"/>
    <w:rsid w:val="5FB557CF"/>
    <w:rsid w:val="60221861"/>
    <w:rsid w:val="60404CF8"/>
    <w:rsid w:val="60AEB232"/>
    <w:rsid w:val="60DE91E3"/>
    <w:rsid w:val="610D8F2E"/>
    <w:rsid w:val="6116A358"/>
    <w:rsid w:val="6155D7A7"/>
    <w:rsid w:val="617E5AC8"/>
    <w:rsid w:val="61E6E220"/>
    <w:rsid w:val="623AA369"/>
    <w:rsid w:val="623AF007"/>
    <w:rsid w:val="6257266A"/>
    <w:rsid w:val="63573CD3"/>
    <w:rsid w:val="6371D6C2"/>
    <w:rsid w:val="63791A68"/>
    <w:rsid w:val="63823CD3"/>
    <w:rsid w:val="63B05008"/>
    <w:rsid w:val="63C3FF45"/>
    <w:rsid w:val="64090EDD"/>
    <w:rsid w:val="6439D53A"/>
    <w:rsid w:val="64817E48"/>
    <w:rsid w:val="64A21619"/>
    <w:rsid w:val="64E414D8"/>
    <w:rsid w:val="64E42D47"/>
    <w:rsid w:val="64F69041"/>
    <w:rsid w:val="650573C9"/>
    <w:rsid w:val="651AB0B4"/>
    <w:rsid w:val="652E9A03"/>
    <w:rsid w:val="658EDC85"/>
    <w:rsid w:val="6598742D"/>
    <w:rsid w:val="65DEA756"/>
    <w:rsid w:val="6663149A"/>
    <w:rsid w:val="67524806"/>
    <w:rsid w:val="67A63356"/>
    <w:rsid w:val="681C6D50"/>
    <w:rsid w:val="682A0AAF"/>
    <w:rsid w:val="68522CB4"/>
    <w:rsid w:val="6939FB0D"/>
    <w:rsid w:val="696AAB7F"/>
    <w:rsid w:val="69B9F781"/>
    <w:rsid w:val="69BEA11B"/>
    <w:rsid w:val="69C5AF0F"/>
    <w:rsid w:val="6A128096"/>
    <w:rsid w:val="6A87D4BC"/>
    <w:rsid w:val="6AD7C6D5"/>
    <w:rsid w:val="6AE18641"/>
    <w:rsid w:val="6AF5B415"/>
    <w:rsid w:val="6B052E82"/>
    <w:rsid w:val="6B14BF49"/>
    <w:rsid w:val="6B5C6A82"/>
    <w:rsid w:val="6BD0E018"/>
    <w:rsid w:val="6C0B9ECB"/>
    <w:rsid w:val="6C1E5659"/>
    <w:rsid w:val="6C244D8A"/>
    <w:rsid w:val="6C3E81E4"/>
    <w:rsid w:val="6C4BA8A9"/>
    <w:rsid w:val="6C65D988"/>
    <w:rsid w:val="6CA18F17"/>
    <w:rsid w:val="6D0FE0F3"/>
    <w:rsid w:val="6DC2F216"/>
    <w:rsid w:val="6DC5963C"/>
    <w:rsid w:val="6E09AF51"/>
    <w:rsid w:val="6E464C50"/>
    <w:rsid w:val="6EC7E9D7"/>
    <w:rsid w:val="6ECE0788"/>
    <w:rsid w:val="6F37D067"/>
    <w:rsid w:val="6F55DC9C"/>
    <w:rsid w:val="7024DA5D"/>
    <w:rsid w:val="70970D82"/>
    <w:rsid w:val="70F7F25D"/>
    <w:rsid w:val="70FF01A5"/>
    <w:rsid w:val="710E7A84"/>
    <w:rsid w:val="71173FA9"/>
    <w:rsid w:val="71CFDA2F"/>
    <w:rsid w:val="7261EF90"/>
    <w:rsid w:val="72A680FD"/>
    <w:rsid w:val="73483C15"/>
    <w:rsid w:val="73B204A9"/>
    <w:rsid w:val="73D7BE4F"/>
    <w:rsid w:val="73F2B782"/>
    <w:rsid w:val="745F2D9A"/>
    <w:rsid w:val="750F2100"/>
    <w:rsid w:val="75A423CB"/>
    <w:rsid w:val="75CA368D"/>
    <w:rsid w:val="7640FD58"/>
    <w:rsid w:val="76745226"/>
    <w:rsid w:val="768BEEF2"/>
    <w:rsid w:val="768CB939"/>
    <w:rsid w:val="76FA86C2"/>
    <w:rsid w:val="778DC84B"/>
    <w:rsid w:val="77E081AA"/>
    <w:rsid w:val="783FBDA8"/>
    <w:rsid w:val="78475C9E"/>
    <w:rsid w:val="78A18970"/>
    <w:rsid w:val="793C7432"/>
    <w:rsid w:val="79EFDC8B"/>
    <w:rsid w:val="7A847A97"/>
    <w:rsid w:val="7A9C7979"/>
    <w:rsid w:val="7AB1DCA9"/>
    <w:rsid w:val="7B0CCF52"/>
    <w:rsid w:val="7C351D05"/>
    <w:rsid w:val="7C876B32"/>
    <w:rsid w:val="7C8CC59A"/>
    <w:rsid w:val="7D2EC106"/>
    <w:rsid w:val="7D3DCCFF"/>
    <w:rsid w:val="7D82B305"/>
    <w:rsid w:val="7DC23A42"/>
    <w:rsid w:val="7DED32B6"/>
    <w:rsid w:val="7E36E97E"/>
    <w:rsid w:val="7F348EC7"/>
    <w:rsid w:val="7FB36EEE"/>
    <w:rsid w:val="7FFABF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18A70EF6-8D0D-414B-A55E-3B1A4A47DD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20" w:customStyle="1">
    <w:name w:val="20"/>
    <w:basedOn w:val="Tablanormal"/>
    <w:tblPr>
      <w:tblStyleRowBandSize w:val="1"/>
      <w:tblStyleColBandSize w:val="1"/>
      <w:tblCellMar>
        <w:top w:w="100" w:type="dxa"/>
        <w:left w:w="100" w:type="dxa"/>
        <w:bottom w:w="100" w:type="dxa"/>
        <w:right w:w="100" w:type="dxa"/>
      </w:tblCellMar>
    </w:tblPr>
  </w:style>
  <w:style w:type="table" w:styleId="19" w:customStyle="1">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18" w:customStyle="1">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2"/>
    <w:tblPr>
      <w:tblStyleRowBandSize w:val="1"/>
      <w:tblStyleColBandSize w:val="1"/>
      <w:tblCellMar>
        <w:left w:w="70" w:type="dxa"/>
        <w:right w:w="70" w:type="dxa"/>
      </w:tblCellMar>
    </w:tblPr>
  </w:style>
  <w:style w:type="table" w:styleId="13" w:customStyle="1">
    <w:name w:val="13"/>
    <w:basedOn w:val="TableNormal2"/>
    <w:tblPr>
      <w:tblStyleRowBandSize w:val="1"/>
      <w:tblStyleColBandSize w:val="1"/>
      <w:tblCellMar>
        <w:top w:w="15" w:type="dxa"/>
        <w:left w:w="15" w:type="dxa"/>
        <w:bottom w:w="15" w:type="dxa"/>
        <w:right w:w="15" w:type="dxa"/>
      </w:tblCellMar>
    </w:tblPr>
  </w:style>
  <w:style w:type="table" w:styleId="12" w:customStyle="1">
    <w:name w:val="12"/>
    <w:basedOn w:val="TableNormal2"/>
    <w:tblPr>
      <w:tblStyleRowBandSize w:val="1"/>
      <w:tblStyleColBandSize w:val="1"/>
      <w:tblCellMar>
        <w:top w:w="15" w:type="dxa"/>
        <w:left w:w="15" w:type="dxa"/>
        <w:bottom w:w="15" w:type="dxa"/>
        <w:right w:w="15" w:type="dxa"/>
      </w:tblCellMar>
    </w:tblPr>
  </w:style>
  <w:style w:type="table" w:styleId="11" w:customStyle="1">
    <w:name w:val="11"/>
    <w:basedOn w:val="TableNormal2"/>
    <w:tblPr>
      <w:tblStyleRowBandSize w:val="1"/>
      <w:tblStyleColBandSize w:val="1"/>
      <w:tblCellMar>
        <w:left w:w="115" w:type="dxa"/>
        <w:right w:w="115" w:type="dxa"/>
      </w:tblCellMar>
    </w:tblPr>
  </w:style>
  <w:style w:type="table" w:styleId="10" w:customStyle="1">
    <w:name w:val="10"/>
    <w:basedOn w:val="TableNormal2"/>
    <w:tblPr>
      <w:tblStyleRowBandSize w:val="1"/>
      <w:tblStyleColBandSize w:val="1"/>
      <w:tblCellMar>
        <w:left w:w="115" w:type="dxa"/>
        <w:right w:w="115" w:type="dxa"/>
      </w:tblCellMar>
    </w:tbl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F410C6"/>
    <w:rPr>
      <w:b/>
      <w:bCs/>
    </w:rPr>
  </w:style>
  <w:style w:type="character" w:styleId="nfasis">
    <w:name w:val="Emphasis"/>
    <w:basedOn w:val="Fuentedeprrafopredeter"/>
    <w:uiPriority w:val="20"/>
    <w:qFormat/>
    <w:rsid w:val="00A07F68"/>
    <w:rPr>
      <w:i/>
      <w:iCs/>
    </w:rPr>
  </w:style>
  <w:style w:type="character" w:styleId="export-sheets-button" w:customStyle="1">
    <w:name w:val="export-sheets-button"/>
    <w:basedOn w:val="Fuentedeprrafopredeter"/>
    <w:rsid w:val="00FE6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4545">
      <w:bodyDiv w:val="1"/>
      <w:marLeft w:val="0"/>
      <w:marRight w:val="0"/>
      <w:marTop w:val="0"/>
      <w:marBottom w:val="0"/>
      <w:divBdr>
        <w:top w:val="none" w:sz="0" w:space="0" w:color="auto"/>
        <w:left w:val="none" w:sz="0" w:space="0" w:color="auto"/>
        <w:bottom w:val="none" w:sz="0" w:space="0" w:color="auto"/>
        <w:right w:val="none" w:sz="0" w:space="0" w:color="auto"/>
      </w:divBdr>
    </w:div>
    <w:div w:id="39482183">
      <w:bodyDiv w:val="1"/>
      <w:marLeft w:val="0"/>
      <w:marRight w:val="0"/>
      <w:marTop w:val="0"/>
      <w:marBottom w:val="0"/>
      <w:divBdr>
        <w:top w:val="none" w:sz="0" w:space="0" w:color="auto"/>
        <w:left w:val="none" w:sz="0" w:space="0" w:color="auto"/>
        <w:bottom w:val="none" w:sz="0" w:space="0" w:color="auto"/>
        <w:right w:val="none" w:sz="0" w:space="0" w:color="auto"/>
      </w:divBdr>
      <w:divsChild>
        <w:div w:id="1761294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718">
      <w:bodyDiv w:val="1"/>
      <w:marLeft w:val="0"/>
      <w:marRight w:val="0"/>
      <w:marTop w:val="0"/>
      <w:marBottom w:val="0"/>
      <w:divBdr>
        <w:top w:val="none" w:sz="0" w:space="0" w:color="auto"/>
        <w:left w:val="none" w:sz="0" w:space="0" w:color="auto"/>
        <w:bottom w:val="none" w:sz="0" w:space="0" w:color="auto"/>
        <w:right w:val="none" w:sz="0" w:space="0" w:color="auto"/>
      </w:divBdr>
      <w:divsChild>
        <w:div w:id="1485581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390158">
      <w:bodyDiv w:val="1"/>
      <w:marLeft w:val="0"/>
      <w:marRight w:val="0"/>
      <w:marTop w:val="0"/>
      <w:marBottom w:val="0"/>
      <w:divBdr>
        <w:top w:val="none" w:sz="0" w:space="0" w:color="auto"/>
        <w:left w:val="none" w:sz="0" w:space="0" w:color="auto"/>
        <w:bottom w:val="none" w:sz="0" w:space="0" w:color="auto"/>
        <w:right w:val="none" w:sz="0" w:space="0" w:color="auto"/>
      </w:divBdr>
    </w:div>
    <w:div w:id="292902770">
      <w:bodyDiv w:val="1"/>
      <w:marLeft w:val="0"/>
      <w:marRight w:val="0"/>
      <w:marTop w:val="0"/>
      <w:marBottom w:val="0"/>
      <w:divBdr>
        <w:top w:val="none" w:sz="0" w:space="0" w:color="auto"/>
        <w:left w:val="none" w:sz="0" w:space="0" w:color="auto"/>
        <w:bottom w:val="none" w:sz="0" w:space="0" w:color="auto"/>
        <w:right w:val="none" w:sz="0" w:space="0" w:color="auto"/>
      </w:divBdr>
    </w:div>
    <w:div w:id="312174186">
      <w:bodyDiv w:val="1"/>
      <w:marLeft w:val="0"/>
      <w:marRight w:val="0"/>
      <w:marTop w:val="0"/>
      <w:marBottom w:val="0"/>
      <w:divBdr>
        <w:top w:val="none" w:sz="0" w:space="0" w:color="auto"/>
        <w:left w:val="none" w:sz="0" w:space="0" w:color="auto"/>
        <w:bottom w:val="none" w:sz="0" w:space="0" w:color="auto"/>
        <w:right w:val="none" w:sz="0" w:space="0" w:color="auto"/>
      </w:divBdr>
    </w:div>
    <w:div w:id="326439515">
      <w:bodyDiv w:val="1"/>
      <w:marLeft w:val="0"/>
      <w:marRight w:val="0"/>
      <w:marTop w:val="0"/>
      <w:marBottom w:val="0"/>
      <w:divBdr>
        <w:top w:val="none" w:sz="0" w:space="0" w:color="auto"/>
        <w:left w:val="none" w:sz="0" w:space="0" w:color="auto"/>
        <w:bottom w:val="none" w:sz="0" w:space="0" w:color="auto"/>
        <w:right w:val="none" w:sz="0" w:space="0" w:color="auto"/>
      </w:divBdr>
    </w:div>
    <w:div w:id="395785227">
      <w:bodyDiv w:val="1"/>
      <w:marLeft w:val="0"/>
      <w:marRight w:val="0"/>
      <w:marTop w:val="0"/>
      <w:marBottom w:val="0"/>
      <w:divBdr>
        <w:top w:val="none" w:sz="0" w:space="0" w:color="auto"/>
        <w:left w:val="none" w:sz="0" w:space="0" w:color="auto"/>
        <w:bottom w:val="none" w:sz="0" w:space="0" w:color="auto"/>
        <w:right w:val="none" w:sz="0" w:space="0" w:color="auto"/>
      </w:divBdr>
    </w:div>
    <w:div w:id="474688767">
      <w:bodyDiv w:val="1"/>
      <w:marLeft w:val="0"/>
      <w:marRight w:val="0"/>
      <w:marTop w:val="0"/>
      <w:marBottom w:val="0"/>
      <w:divBdr>
        <w:top w:val="none" w:sz="0" w:space="0" w:color="auto"/>
        <w:left w:val="none" w:sz="0" w:space="0" w:color="auto"/>
        <w:bottom w:val="none" w:sz="0" w:space="0" w:color="auto"/>
        <w:right w:val="none" w:sz="0" w:space="0" w:color="auto"/>
      </w:divBdr>
      <w:divsChild>
        <w:div w:id="8074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57570">
      <w:bodyDiv w:val="1"/>
      <w:marLeft w:val="0"/>
      <w:marRight w:val="0"/>
      <w:marTop w:val="0"/>
      <w:marBottom w:val="0"/>
      <w:divBdr>
        <w:top w:val="none" w:sz="0" w:space="0" w:color="auto"/>
        <w:left w:val="none" w:sz="0" w:space="0" w:color="auto"/>
        <w:bottom w:val="none" w:sz="0" w:space="0" w:color="auto"/>
        <w:right w:val="none" w:sz="0" w:space="0" w:color="auto"/>
      </w:divBdr>
    </w:div>
    <w:div w:id="520313998">
      <w:bodyDiv w:val="1"/>
      <w:marLeft w:val="0"/>
      <w:marRight w:val="0"/>
      <w:marTop w:val="0"/>
      <w:marBottom w:val="0"/>
      <w:divBdr>
        <w:top w:val="none" w:sz="0" w:space="0" w:color="auto"/>
        <w:left w:val="none" w:sz="0" w:space="0" w:color="auto"/>
        <w:bottom w:val="none" w:sz="0" w:space="0" w:color="auto"/>
        <w:right w:val="none" w:sz="0" w:space="0" w:color="auto"/>
      </w:divBdr>
    </w:div>
    <w:div w:id="536625995">
      <w:bodyDiv w:val="1"/>
      <w:marLeft w:val="0"/>
      <w:marRight w:val="0"/>
      <w:marTop w:val="0"/>
      <w:marBottom w:val="0"/>
      <w:divBdr>
        <w:top w:val="none" w:sz="0" w:space="0" w:color="auto"/>
        <w:left w:val="none" w:sz="0" w:space="0" w:color="auto"/>
        <w:bottom w:val="none" w:sz="0" w:space="0" w:color="auto"/>
        <w:right w:val="none" w:sz="0" w:space="0" w:color="auto"/>
      </w:divBdr>
    </w:div>
    <w:div w:id="549345998">
      <w:bodyDiv w:val="1"/>
      <w:marLeft w:val="0"/>
      <w:marRight w:val="0"/>
      <w:marTop w:val="0"/>
      <w:marBottom w:val="0"/>
      <w:divBdr>
        <w:top w:val="none" w:sz="0" w:space="0" w:color="auto"/>
        <w:left w:val="none" w:sz="0" w:space="0" w:color="auto"/>
        <w:bottom w:val="none" w:sz="0" w:space="0" w:color="auto"/>
        <w:right w:val="none" w:sz="0" w:space="0" w:color="auto"/>
      </w:divBdr>
    </w:div>
    <w:div w:id="588929435">
      <w:bodyDiv w:val="1"/>
      <w:marLeft w:val="0"/>
      <w:marRight w:val="0"/>
      <w:marTop w:val="0"/>
      <w:marBottom w:val="0"/>
      <w:divBdr>
        <w:top w:val="none" w:sz="0" w:space="0" w:color="auto"/>
        <w:left w:val="none" w:sz="0" w:space="0" w:color="auto"/>
        <w:bottom w:val="none" w:sz="0" w:space="0" w:color="auto"/>
        <w:right w:val="none" w:sz="0" w:space="0" w:color="auto"/>
      </w:divBdr>
    </w:div>
    <w:div w:id="594365393">
      <w:bodyDiv w:val="1"/>
      <w:marLeft w:val="0"/>
      <w:marRight w:val="0"/>
      <w:marTop w:val="0"/>
      <w:marBottom w:val="0"/>
      <w:divBdr>
        <w:top w:val="none" w:sz="0" w:space="0" w:color="auto"/>
        <w:left w:val="none" w:sz="0" w:space="0" w:color="auto"/>
        <w:bottom w:val="none" w:sz="0" w:space="0" w:color="auto"/>
        <w:right w:val="none" w:sz="0" w:space="0" w:color="auto"/>
      </w:divBdr>
      <w:divsChild>
        <w:div w:id="43837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671086">
      <w:bodyDiv w:val="1"/>
      <w:marLeft w:val="0"/>
      <w:marRight w:val="0"/>
      <w:marTop w:val="0"/>
      <w:marBottom w:val="0"/>
      <w:divBdr>
        <w:top w:val="none" w:sz="0" w:space="0" w:color="auto"/>
        <w:left w:val="none" w:sz="0" w:space="0" w:color="auto"/>
        <w:bottom w:val="none" w:sz="0" w:space="0" w:color="auto"/>
        <w:right w:val="none" w:sz="0" w:space="0" w:color="auto"/>
      </w:divBdr>
      <w:divsChild>
        <w:div w:id="1390416081">
          <w:marLeft w:val="0"/>
          <w:marRight w:val="0"/>
          <w:marTop w:val="0"/>
          <w:marBottom w:val="0"/>
          <w:divBdr>
            <w:top w:val="none" w:sz="0" w:space="0" w:color="auto"/>
            <w:left w:val="none" w:sz="0" w:space="0" w:color="auto"/>
            <w:bottom w:val="none" w:sz="0" w:space="0" w:color="auto"/>
            <w:right w:val="none" w:sz="0" w:space="0" w:color="auto"/>
          </w:divBdr>
          <w:divsChild>
            <w:div w:id="47582471">
              <w:marLeft w:val="0"/>
              <w:marRight w:val="0"/>
              <w:marTop w:val="0"/>
              <w:marBottom w:val="0"/>
              <w:divBdr>
                <w:top w:val="none" w:sz="0" w:space="0" w:color="auto"/>
                <w:left w:val="none" w:sz="0" w:space="0" w:color="auto"/>
                <w:bottom w:val="none" w:sz="0" w:space="0" w:color="auto"/>
                <w:right w:val="none" w:sz="0" w:space="0" w:color="auto"/>
              </w:divBdr>
              <w:divsChild>
                <w:div w:id="600534234">
                  <w:marLeft w:val="0"/>
                  <w:marRight w:val="0"/>
                  <w:marTop w:val="0"/>
                  <w:marBottom w:val="0"/>
                  <w:divBdr>
                    <w:top w:val="none" w:sz="0" w:space="0" w:color="auto"/>
                    <w:left w:val="none" w:sz="0" w:space="0" w:color="auto"/>
                    <w:bottom w:val="none" w:sz="0" w:space="0" w:color="auto"/>
                    <w:right w:val="none" w:sz="0" w:space="0" w:color="auto"/>
                  </w:divBdr>
                  <w:divsChild>
                    <w:div w:id="342366160">
                      <w:marLeft w:val="0"/>
                      <w:marRight w:val="0"/>
                      <w:marTop w:val="0"/>
                      <w:marBottom w:val="0"/>
                      <w:divBdr>
                        <w:top w:val="none" w:sz="0" w:space="0" w:color="auto"/>
                        <w:left w:val="none" w:sz="0" w:space="0" w:color="auto"/>
                        <w:bottom w:val="none" w:sz="0" w:space="0" w:color="auto"/>
                        <w:right w:val="none" w:sz="0" w:space="0" w:color="auto"/>
                      </w:divBdr>
                      <w:divsChild>
                        <w:div w:id="214893412">
                          <w:marLeft w:val="0"/>
                          <w:marRight w:val="0"/>
                          <w:marTop w:val="0"/>
                          <w:marBottom w:val="0"/>
                          <w:divBdr>
                            <w:top w:val="none" w:sz="0" w:space="0" w:color="auto"/>
                            <w:left w:val="none" w:sz="0" w:space="0" w:color="auto"/>
                            <w:bottom w:val="none" w:sz="0" w:space="0" w:color="auto"/>
                            <w:right w:val="none" w:sz="0" w:space="0" w:color="auto"/>
                          </w:divBdr>
                          <w:divsChild>
                            <w:div w:id="360395303">
                              <w:marLeft w:val="0"/>
                              <w:marRight w:val="0"/>
                              <w:marTop w:val="0"/>
                              <w:marBottom w:val="0"/>
                              <w:divBdr>
                                <w:top w:val="none" w:sz="0" w:space="0" w:color="auto"/>
                                <w:left w:val="none" w:sz="0" w:space="0" w:color="auto"/>
                                <w:bottom w:val="none" w:sz="0" w:space="0" w:color="auto"/>
                                <w:right w:val="none" w:sz="0" w:space="0" w:color="auto"/>
                              </w:divBdr>
                              <w:divsChild>
                                <w:div w:id="3887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579873">
      <w:bodyDiv w:val="1"/>
      <w:marLeft w:val="0"/>
      <w:marRight w:val="0"/>
      <w:marTop w:val="0"/>
      <w:marBottom w:val="0"/>
      <w:divBdr>
        <w:top w:val="none" w:sz="0" w:space="0" w:color="auto"/>
        <w:left w:val="none" w:sz="0" w:space="0" w:color="auto"/>
        <w:bottom w:val="none" w:sz="0" w:space="0" w:color="auto"/>
        <w:right w:val="none" w:sz="0" w:space="0" w:color="auto"/>
      </w:divBdr>
    </w:div>
    <w:div w:id="700712614">
      <w:bodyDiv w:val="1"/>
      <w:marLeft w:val="0"/>
      <w:marRight w:val="0"/>
      <w:marTop w:val="0"/>
      <w:marBottom w:val="0"/>
      <w:divBdr>
        <w:top w:val="none" w:sz="0" w:space="0" w:color="auto"/>
        <w:left w:val="none" w:sz="0" w:space="0" w:color="auto"/>
        <w:bottom w:val="none" w:sz="0" w:space="0" w:color="auto"/>
        <w:right w:val="none" w:sz="0" w:space="0" w:color="auto"/>
      </w:divBdr>
    </w:div>
    <w:div w:id="717127635">
      <w:bodyDiv w:val="1"/>
      <w:marLeft w:val="0"/>
      <w:marRight w:val="0"/>
      <w:marTop w:val="0"/>
      <w:marBottom w:val="0"/>
      <w:divBdr>
        <w:top w:val="none" w:sz="0" w:space="0" w:color="auto"/>
        <w:left w:val="none" w:sz="0" w:space="0" w:color="auto"/>
        <w:bottom w:val="none" w:sz="0" w:space="0" w:color="auto"/>
        <w:right w:val="none" w:sz="0" w:space="0" w:color="auto"/>
      </w:divBdr>
    </w:div>
    <w:div w:id="804587161">
      <w:bodyDiv w:val="1"/>
      <w:marLeft w:val="0"/>
      <w:marRight w:val="0"/>
      <w:marTop w:val="0"/>
      <w:marBottom w:val="0"/>
      <w:divBdr>
        <w:top w:val="none" w:sz="0" w:space="0" w:color="auto"/>
        <w:left w:val="none" w:sz="0" w:space="0" w:color="auto"/>
        <w:bottom w:val="none" w:sz="0" w:space="0" w:color="auto"/>
        <w:right w:val="none" w:sz="0" w:space="0" w:color="auto"/>
      </w:divBdr>
    </w:div>
    <w:div w:id="841042341">
      <w:bodyDiv w:val="1"/>
      <w:marLeft w:val="0"/>
      <w:marRight w:val="0"/>
      <w:marTop w:val="0"/>
      <w:marBottom w:val="0"/>
      <w:divBdr>
        <w:top w:val="none" w:sz="0" w:space="0" w:color="auto"/>
        <w:left w:val="none" w:sz="0" w:space="0" w:color="auto"/>
        <w:bottom w:val="none" w:sz="0" w:space="0" w:color="auto"/>
        <w:right w:val="none" w:sz="0" w:space="0" w:color="auto"/>
      </w:divBdr>
    </w:div>
    <w:div w:id="869221887">
      <w:bodyDiv w:val="1"/>
      <w:marLeft w:val="0"/>
      <w:marRight w:val="0"/>
      <w:marTop w:val="0"/>
      <w:marBottom w:val="0"/>
      <w:divBdr>
        <w:top w:val="none" w:sz="0" w:space="0" w:color="auto"/>
        <w:left w:val="none" w:sz="0" w:space="0" w:color="auto"/>
        <w:bottom w:val="none" w:sz="0" w:space="0" w:color="auto"/>
        <w:right w:val="none" w:sz="0" w:space="0" w:color="auto"/>
      </w:divBdr>
      <w:divsChild>
        <w:div w:id="964893642">
          <w:marLeft w:val="0"/>
          <w:marRight w:val="0"/>
          <w:marTop w:val="0"/>
          <w:marBottom w:val="0"/>
          <w:divBdr>
            <w:top w:val="none" w:sz="0" w:space="0" w:color="auto"/>
            <w:left w:val="none" w:sz="0" w:space="0" w:color="auto"/>
            <w:bottom w:val="none" w:sz="0" w:space="0" w:color="auto"/>
            <w:right w:val="none" w:sz="0" w:space="0" w:color="auto"/>
          </w:divBdr>
          <w:divsChild>
            <w:div w:id="40057641">
              <w:marLeft w:val="0"/>
              <w:marRight w:val="0"/>
              <w:marTop w:val="0"/>
              <w:marBottom w:val="0"/>
              <w:divBdr>
                <w:top w:val="none" w:sz="0" w:space="0" w:color="auto"/>
                <w:left w:val="none" w:sz="0" w:space="0" w:color="auto"/>
                <w:bottom w:val="none" w:sz="0" w:space="0" w:color="auto"/>
                <w:right w:val="none" w:sz="0" w:space="0" w:color="auto"/>
              </w:divBdr>
              <w:divsChild>
                <w:div w:id="153298153">
                  <w:marLeft w:val="0"/>
                  <w:marRight w:val="0"/>
                  <w:marTop w:val="0"/>
                  <w:marBottom w:val="0"/>
                  <w:divBdr>
                    <w:top w:val="none" w:sz="0" w:space="0" w:color="auto"/>
                    <w:left w:val="none" w:sz="0" w:space="0" w:color="auto"/>
                    <w:bottom w:val="none" w:sz="0" w:space="0" w:color="auto"/>
                    <w:right w:val="none" w:sz="0" w:space="0" w:color="auto"/>
                  </w:divBdr>
                  <w:divsChild>
                    <w:div w:id="659770624">
                      <w:marLeft w:val="0"/>
                      <w:marRight w:val="0"/>
                      <w:marTop w:val="0"/>
                      <w:marBottom w:val="0"/>
                      <w:divBdr>
                        <w:top w:val="none" w:sz="0" w:space="0" w:color="auto"/>
                        <w:left w:val="none" w:sz="0" w:space="0" w:color="auto"/>
                        <w:bottom w:val="none" w:sz="0" w:space="0" w:color="auto"/>
                        <w:right w:val="none" w:sz="0" w:space="0" w:color="auto"/>
                      </w:divBdr>
                      <w:divsChild>
                        <w:div w:id="494535494">
                          <w:marLeft w:val="0"/>
                          <w:marRight w:val="0"/>
                          <w:marTop w:val="0"/>
                          <w:marBottom w:val="0"/>
                          <w:divBdr>
                            <w:top w:val="none" w:sz="0" w:space="0" w:color="auto"/>
                            <w:left w:val="none" w:sz="0" w:space="0" w:color="auto"/>
                            <w:bottom w:val="none" w:sz="0" w:space="0" w:color="auto"/>
                            <w:right w:val="none" w:sz="0" w:space="0" w:color="auto"/>
                          </w:divBdr>
                          <w:divsChild>
                            <w:div w:id="985210145">
                              <w:marLeft w:val="0"/>
                              <w:marRight w:val="0"/>
                              <w:marTop w:val="0"/>
                              <w:marBottom w:val="0"/>
                              <w:divBdr>
                                <w:top w:val="none" w:sz="0" w:space="0" w:color="auto"/>
                                <w:left w:val="none" w:sz="0" w:space="0" w:color="auto"/>
                                <w:bottom w:val="none" w:sz="0" w:space="0" w:color="auto"/>
                                <w:right w:val="none" w:sz="0" w:space="0" w:color="auto"/>
                              </w:divBdr>
                              <w:divsChild>
                                <w:div w:id="1239630153">
                                  <w:marLeft w:val="0"/>
                                  <w:marRight w:val="0"/>
                                  <w:marTop w:val="0"/>
                                  <w:marBottom w:val="0"/>
                                  <w:divBdr>
                                    <w:top w:val="none" w:sz="0" w:space="0" w:color="auto"/>
                                    <w:left w:val="none" w:sz="0" w:space="0" w:color="auto"/>
                                    <w:bottom w:val="none" w:sz="0" w:space="0" w:color="auto"/>
                                    <w:right w:val="none" w:sz="0" w:space="0" w:color="auto"/>
                                  </w:divBdr>
                                  <w:divsChild>
                                    <w:div w:id="7094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81546449">
      <w:bodyDiv w:val="1"/>
      <w:marLeft w:val="0"/>
      <w:marRight w:val="0"/>
      <w:marTop w:val="0"/>
      <w:marBottom w:val="0"/>
      <w:divBdr>
        <w:top w:val="none" w:sz="0" w:space="0" w:color="auto"/>
        <w:left w:val="none" w:sz="0" w:space="0" w:color="auto"/>
        <w:bottom w:val="none" w:sz="0" w:space="0" w:color="auto"/>
        <w:right w:val="none" w:sz="0" w:space="0" w:color="auto"/>
      </w:divBdr>
      <w:divsChild>
        <w:div w:id="20369540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76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651">
      <w:bodyDiv w:val="1"/>
      <w:marLeft w:val="0"/>
      <w:marRight w:val="0"/>
      <w:marTop w:val="0"/>
      <w:marBottom w:val="0"/>
      <w:divBdr>
        <w:top w:val="none" w:sz="0" w:space="0" w:color="auto"/>
        <w:left w:val="none" w:sz="0" w:space="0" w:color="auto"/>
        <w:bottom w:val="none" w:sz="0" w:space="0" w:color="auto"/>
        <w:right w:val="none" w:sz="0" w:space="0" w:color="auto"/>
      </w:divBdr>
      <w:divsChild>
        <w:div w:id="1127578397">
          <w:marLeft w:val="0"/>
          <w:marRight w:val="0"/>
          <w:marTop w:val="0"/>
          <w:marBottom w:val="0"/>
          <w:divBdr>
            <w:top w:val="none" w:sz="0" w:space="0" w:color="auto"/>
            <w:left w:val="none" w:sz="0" w:space="0" w:color="auto"/>
            <w:bottom w:val="none" w:sz="0" w:space="0" w:color="auto"/>
            <w:right w:val="none" w:sz="0" w:space="0" w:color="auto"/>
          </w:divBdr>
          <w:divsChild>
            <w:div w:id="158349521">
              <w:marLeft w:val="0"/>
              <w:marRight w:val="0"/>
              <w:marTop w:val="0"/>
              <w:marBottom w:val="0"/>
              <w:divBdr>
                <w:top w:val="none" w:sz="0" w:space="0" w:color="auto"/>
                <w:left w:val="none" w:sz="0" w:space="0" w:color="auto"/>
                <w:bottom w:val="none" w:sz="0" w:space="0" w:color="auto"/>
                <w:right w:val="none" w:sz="0" w:space="0" w:color="auto"/>
              </w:divBdr>
              <w:divsChild>
                <w:div w:id="1976374931">
                  <w:marLeft w:val="0"/>
                  <w:marRight w:val="0"/>
                  <w:marTop w:val="0"/>
                  <w:marBottom w:val="0"/>
                  <w:divBdr>
                    <w:top w:val="none" w:sz="0" w:space="0" w:color="auto"/>
                    <w:left w:val="none" w:sz="0" w:space="0" w:color="auto"/>
                    <w:bottom w:val="none" w:sz="0" w:space="0" w:color="auto"/>
                    <w:right w:val="none" w:sz="0" w:space="0" w:color="auto"/>
                  </w:divBdr>
                  <w:divsChild>
                    <w:div w:id="2061241054">
                      <w:marLeft w:val="0"/>
                      <w:marRight w:val="0"/>
                      <w:marTop w:val="0"/>
                      <w:marBottom w:val="0"/>
                      <w:divBdr>
                        <w:top w:val="none" w:sz="0" w:space="0" w:color="auto"/>
                        <w:left w:val="none" w:sz="0" w:space="0" w:color="auto"/>
                        <w:bottom w:val="none" w:sz="0" w:space="0" w:color="auto"/>
                        <w:right w:val="none" w:sz="0" w:space="0" w:color="auto"/>
                      </w:divBdr>
                    </w:div>
                    <w:div w:id="21362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87142">
      <w:bodyDiv w:val="1"/>
      <w:marLeft w:val="0"/>
      <w:marRight w:val="0"/>
      <w:marTop w:val="0"/>
      <w:marBottom w:val="0"/>
      <w:divBdr>
        <w:top w:val="none" w:sz="0" w:space="0" w:color="auto"/>
        <w:left w:val="none" w:sz="0" w:space="0" w:color="auto"/>
        <w:bottom w:val="none" w:sz="0" w:space="0" w:color="auto"/>
        <w:right w:val="none" w:sz="0" w:space="0" w:color="auto"/>
      </w:divBdr>
      <w:divsChild>
        <w:div w:id="460926697">
          <w:marLeft w:val="0"/>
          <w:marRight w:val="0"/>
          <w:marTop w:val="0"/>
          <w:marBottom w:val="0"/>
          <w:divBdr>
            <w:top w:val="none" w:sz="0" w:space="0" w:color="auto"/>
            <w:left w:val="none" w:sz="0" w:space="0" w:color="auto"/>
            <w:bottom w:val="none" w:sz="0" w:space="0" w:color="auto"/>
            <w:right w:val="none" w:sz="0" w:space="0" w:color="auto"/>
          </w:divBdr>
          <w:divsChild>
            <w:div w:id="1519588587">
              <w:marLeft w:val="0"/>
              <w:marRight w:val="0"/>
              <w:marTop w:val="0"/>
              <w:marBottom w:val="0"/>
              <w:divBdr>
                <w:top w:val="none" w:sz="0" w:space="0" w:color="auto"/>
                <w:left w:val="none" w:sz="0" w:space="0" w:color="auto"/>
                <w:bottom w:val="none" w:sz="0" w:space="0" w:color="auto"/>
                <w:right w:val="none" w:sz="0" w:space="0" w:color="auto"/>
              </w:divBdr>
              <w:divsChild>
                <w:div w:id="1963536747">
                  <w:marLeft w:val="0"/>
                  <w:marRight w:val="0"/>
                  <w:marTop w:val="0"/>
                  <w:marBottom w:val="0"/>
                  <w:divBdr>
                    <w:top w:val="none" w:sz="0" w:space="0" w:color="auto"/>
                    <w:left w:val="none" w:sz="0" w:space="0" w:color="auto"/>
                    <w:bottom w:val="none" w:sz="0" w:space="0" w:color="auto"/>
                    <w:right w:val="none" w:sz="0" w:space="0" w:color="auto"/>
                  </w:divBdr>
                  <w:divsChild>
                    <w:div w:id="4630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91525">
      <w:bodyDiv w:val="1"/>
      <w:marLeft w:val="0"/>
      <w:marRight w:val="0"/>
      <w:marTop w:val="0"/>
      <w:marBottom w:val="0"/>
      <w:divBdr>
        <w:top w:val="none" w:sz="0" w:space="0" w:color="auto"/>
        <w:left w:val="none" w:sz="0" w:space="0" w:color="auto"/>
        <w:bottom w:val="none" w:sz="0" w:space="0" w:color="auto"/>
        <w:right w:val="none" w:sz="0" w:space="0" w:color="auto"/>
      </w:divBdr>
    </w:div>
    <w:div w:id="1269964681">
      <w:bodyDiv w:val="1"/>
      <w:marLeft w:val="0"/>
      <w:marRight w:val="0"/>
      <w:marTop w:val="0"/>
      <w:marBottom w:val="0"/>
      <w:divBdr>
        <w:top w:val="none" w:sz="0" w:space="0" w:color="auto"/>
        <w:left w:val="none" w:sz="0" w:space="0" w:color="auto"/>
        <w:bottom w:val="none" w:sz="0" w:space="0" w:color="auto"/>
        <w:right w:val="none" w:sz="0" w:space="0" w:color="auto"/>
      </w:divBdr>
    </w:div>
    <w:div w:id="1295405886">
      <w:bodyDiv w:val="1"/>
      <w:marLeft w:val="0"/>
      <w:marRight w:val="0"/>
      <w:marTop w:val="0"/>
      <w:marBottom w:val="0"/>
      <w:divBdr>
        <w:top w:val="none" w:sz="0" w:space="0" w:color="auto"/>
        <w:left w:val="none" w:sz="0" w:space="0" w:color="auto"/>
        <w:bottom w:val="none" w:sz="0" w:space="0" w:color="auto"/>
        <w:right w:val="none" w:sz="0" w:space="0" w:color="auto"/>
      </w:divBdr>
      <w:divsChild>
        <w:div w:id="1932160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716975">
      <w:bodyDiv w:val="1"/>
      <w:marLeft w:val="0"/>
      <w:marRight w:val="0"/>
      <w:marTop w:val="0"/>
      <w:marBottom w:val="0"/>
      <w:divBdr>
        <w:top w:val="none" w:sz="0" w:space="0" w:color="auto"/>
        <w:left w:val="none" w:sz="0" w:space="0" w:color="auto"/>
        <w:bottom w:val="none" w:sz="0" w:space="0" w:color="auto"/>
        <w:right w:val="none" w:sz="0" w:space="0" w:color="auto"/>
      </w:divBdr>
      <w:divsChild>
        <w:div w:id="875197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724">
      <w:bodyDiv w:val="1"/>
      <w:marLeft w:val="0"/>
      <w:marRight w:val="0"/>
      <w:marTop w:val="0"/>
      <w:marBottom w:val="0"/>
      <w:divBdr>
        <w:top w:val="none" w:sz="0" w:space="0" w:color="auto"/>
        <w:left w:val="none" w:sz="0" w:space="0" w:color="auto"/>
        <w:bottom w:val="none" w:sz="0" w:space="0" w:color="auto"/>
        <w:right w:val="none" w:sz="0" w:space="0" w:color="auto"/>
      </w:divBdr>
    </w:div>
    <w:div w:id="1527596867">
      <w:bodyDiv w:val="1"/>
      <w:marLeft w:val="0"/>
      <w:marRight w:val="0"/>
      <w:marTop w:val="0"/>
      <w:marBottom w:val="0"/>
      <w:divBdr>
        <w:top w:val="none" w:sz="0" w:space="0" w:color="auto"/>
        <w:left w:val="none" w:sz="0" w:space="0" w:color="auto"/>
        <w:bottom w:val="none" w:sz="0" w:space="0" w:color="auto"/>
        <w:right w:val="none" w:sz="0" w:space="0" w:color="auto"/>
      </w:divBdr>
    </w:div>
    <w:div w:id="1587225527">
      <w:bodyDiv w:val="1"/>
      <w:marLeft w:val="0"/>
      <w:marRight w:val="0"/>
      <w:marTop w:val="0"/>
      <w:marBottom w:val="0"/>
      <w:divBdr>
        <w:top w:val="none" w:sz="0" w:space="0" w:color="auto"/>
        <w:left w:val="none" w:sz="0" w:space="0" w:color="auto"/>
        <w:bottom w:val="none" w:sz="0" w:space="0" w:color="auto"/>
        <w:right w:val="none" w:sz="0" w:space="0" w:color="auto"/>
      </w:divBdr>
    </w:div>
    <w:div w:id="1626884428">
      <w:bodyDiv w:val="1"/>
      <w:marLeft w:val="0"/>
      <w:marRight w:val="0"/>
      <w:marTop w:val="0"/>
      <w:marBottom w:val="0"/>
      <w:divBdr>
        <w:top w:val="none" w:sz="0" w:space="0" w:color="auto"/>
        <w:left w:val="none" w:sz="0" w:space="0" w:color="auto"/>
        <w:bottom w:val="none" w:sz="0" w:space="0" w:color="auto"/>
        <w:right w:val="none" w:sz="0" w:space="0" w:color="auto"/>
      </w:divBdr>
    </w:div>
    <w:div w:id="1688017246">
      <w:bodyDiv w:val="1"/>
      <w:marLeft w:val="0"/>
      <w:marRight w:val="0"/>
      <w:marTop w:val="0"/>
      <w:marBottom w:val="0"/>
      <w:divBdr>
        <w:top w:val="none" w:sz="0" w:space="0" w:color="auto"/>
        <w:left w:val="none" w:sz="0" w:space="0" w:color="auto"/>
        <w:bottom w:val="none" w:sz="0" w:space="0" w:color="auto"/>
        <w:right w:val="none" w:sz="0" w:space="0" w:color="auto"/>
      </w:divBdr>
    </w:div>
    <w:div w:id="1702049628">
      <w:bodyDiv w:val="1"/>
      <w:marLeft w:val="0"/>
      <w:marRight w:val="0"/>
      <w:marTop w:val="0"/>
      <w:marBottom w:val="0"/>
      <w:divBdr>
        <w:top w:val="none" w:sz="0" w:space="0" w:color="auto"/>
        <w:left w:val="none" w:sz="0" w:space="0" w:color="auto"/>
        <w:bottom w:val="none" w:sz="0" w:space="0" w:color="auto"/>
        <w:right w:val="none" w:sz="0" w:space="0" w:color="auto"/>
      </w:divBdr>
    </w:div>
    <w:div w:id="1731464391">
      <w:bodyDiv w:val="1"/>
      <w:marLeft w:val="0"/>
      <w:marRight w:val="0"/>
      <w:marTop w:val="0"/>
      <w:marBottom w:val="0"/>
      <w:divBdr>
        <w:top w:val="none" w:sz="0" w:space="0" w:color="auto"/>
        <w:left w:val="none" w:sz="0" w:space="0" w:color="auto"/>
        <w:bottom w:val="none" w:sz="0" w:space="0" w:color="auto"/>
        <w:right w:val="none" w:sz="0" w:space="0" w:color="auto"/>
      </w:divBdr>
    </w:div>
    <w:div w:id="1800801976">
      <w:bodyDiv w:val="1"/>
      <w:marLeft w:val="0"/>
      <w:marRight w:val="0"/>
      <w:marTop w:val="0"/>
      <w:marBottom w:val="0"/>
      <w:divBdr>
        <w:top w:val="none" w:sz="0" w:space="0" w:color="auto"/>
        <w:left w:val="none" w:sz="0" w:space="0" w:color="auto"/>
        <w:bottom w:val="none" w:sz="0" w:space="0" w:color="auto"/>
        <w:right w:val="none" w:sz="0" w:space="0" w:color="auto"/>
      </w:divBdr>
    </w:div>
    <w:div w:id="1840735703">
      <w:bodyDiv w:val="1"/>
      <w:marLeft w:val="0"/>
      <w:marRight w:val="0"/>
      <w:marTop w:val="0"/>
      <w:marBottom w:val="0"/>
      <w:divBdr>
        <w:top w:val="none" w:sz="0" w:space="0" w:color="auto"/>
        <w:left w:val="none" w:sz="0" w:space="0" w:color="auto"/>
        <w:bottom w:val="none" w:sz="0" w:space="0" w:color="auto"/>
        <w:right w:val="none" w:sz="0" w:space="0" w:color="auto"/>
      </w:divBdr>
    </w:div>
    <w:div w:id="1901598233">
      <w:bodyDiv w:val="1"/>
      <w:marLeft w:val="0"/>
      <w:marRight w:val="0"/>
      <w:marTop w:val="0"/>
      <w:marBottom w:val="0"/>
      <w:divBdr>
        <w:top w:val="none" w:sz="0" w:space="0" w:color="auto"/>
        <w:left w:val="none" w:sz="0" w:space="0" w:color="auto"/>
        <w:bottom w:val="none" w:sz="0" w:space="0" w:color="auto"/>
        <w:right w:val="none" w:sz="0" w:space="0" w:color="auto"/>
      </w:divBdr>
    </w:div>
    <w:div w:id="1941133905">
      <w:bodyDiv w:val="1"/>
      <w:marLeft w:val="0"/>
      <w:marRight w:val="0"/>
      <w:marTop w:val="0"/>
      <w:marBottom w:val="0"/>
      <w:divBdr>
        <w:top w:val="none" w:sz="0" w:space="0" w:color="auto"/>
        <w:left w:val="none" w:sz="0" w:space="0" w:color="auto"/>
        <w:bottom w:val="none" w:sz="0" w:space="0" w:color="auto"/>
        <w:right w:val="none" w:sz="0" w:space="0" w:color="auto"/>
      </w:divBdr>
    </w:div>
    <w:div w:id="2047874027">
      <w:bodyDiv w:val="1"/>
      <w:marLeft w:val="0"/>
      <w:marRight w:val="0"/>
      <w:marTop w:val="0"/>
      <w:marBottom w:val="0"/>
      <w:divBdr>
        <w:top w:val="none" w:sz="0" w:space="0" w:color="auto"/>
        <w:left w:val="none" w:sz="0" w:space="0" w:color="auto"/>
        <w:bottom w:val="none" w:sz="0" w:space="0" w:color="auto"/>
        <w:right w:val="none" w:sz="0" w:space="0" w:color="auto"/>
      </w:divBdr>
    </w:div>
    <w:div w:id="2074308885">
      <w:bodyDiv w:val="1"/>
      <w:marLeft w:val="0"/>
      <w:marRight w:val="0"/>
      <w:marTop w:val="0"/>
      <w:marBottom w:val="0"/>
      <w:divBdr>
        <w:top w:val="none" w:sz="0" w:space="0" w:color="auto"/>
        <w:left w:val="none" w:sz="0" w:space="0" w:color="auto"/>
        <w:bottom w:val="none" w:sz="0" w:space="0" w:color="auto"/>
        <w:right w:val="none" w:sz="0" w:space="0" w:color="auto"/>
      </w:divBdr>
    </w:div>
    <w:div w:id="2096244041">
      <w:bodyDiv w:val="1"/>
      <w:marLeft w:val="0"/>
      <w:marRight w:val="0"/>
      <w:marTop w:val="0"/>
      <w:marBottom w:val="0"/>
      <w:divBdr>
        <w:top w:val="none" w:sz="0" w:space="0" w:color="auto"/>
        <w:left w:val="none" w:sz="0" w:space="0" w:color="auto"/>
        <w:bottom w:val="none" w:sz="0" w:space="0" w:color="auto"/>
        <w:right w:val="none" w:sz="0" w:space="0" w:color="auto"/>
      </w:divBdr>
      <w:divsChild>
        <w:div w:id="1913853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3.jpeg" Id="rId18" /><Relationship Type="http://schemas.openxmlformats.org/officeDocument/2006/relationships/image" Target="media/image7.jpeg" Id="rId26" /><Relationship Type="http://schemas.openxmlformats.org/officeDocument/2006/relationships/image" Target="media/image19.png" Id="rId39" /><Relationship Type="http://schemas.microsoft.com/office/2011/relationships/commentsExtended" Target="commentsExtended.xml" Id="rId21" /><Relationship Type="http://schemas.openxmlformats.org/officeDocument/2006/relationships/image" Target="media/image15.png" Id="rId34" /><Relationship Type="http://schemas.openxmlformats.org/officeDocument/2006/relationships/image" Target="media/image22.png" Id="rId42" /><Relationship Type="http://schemas.openxmlformats.org/officeDocument/2006/relationships/hyperlink" Target="https://www.iso.org/standard/72758.html?utm_source=chatgpt.com" TargetMode="External" Id="rId47" /><Relationship Type="http://schemas.openxmlformats.org/officeDocument/2006/relationships/footer" Target="footer1.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0.png" Id="rId29" /><Relationship Type="http://schemas.openxmlformats.org/officeDocument/2006/relationships/endnotes" Target="endnotes.xml" Id="rId11" /><Relationship Type="http://schemas.openxmlformats.org/officeDocument/2006/relationships/image" Target="media/image5.jpeg" Id="rId24" /><Relationship Type="http://schemas.openxmlformats.org/officeDocument/2006/relationships/image" Target="media/image13.jpg" Id="rId32" /><Relationship Type="http://schemas.openxmlformats.org/officeDocument/2006/relationships/image" Target="media/image17.jpeg" Id="rId37" /><Relationship Type="http://schemas.openxmlformats.org/officeDocument/2006/relationships/image" Target="media/image20.jpeg" Id="rId40" /><Relationship Type="http://schemas.openxmlformats.org/officeDocument/2006/relationships/hyperlink" Target="https://doi.org/10.4271/2019-01-2356" TargetMode="External" Id="rId45" /><Relationship Type="http://schemas.openxmlformats.org/officeDocument/2006/relationships/theme" Target="theme/theme1.xml" Id="rId53" /><Relationship Type="http://schemas.openxmlformats.org/officeDocument/2006/relationships/customXml" Target="../customXml/item5.xml" Id="rId5" /><Relationship Type="http://schemas.microsoft.com/office/2018/08/relationships/commentsExtensible" Target="commentsExtensible.xml" Id="rId23" /><Relationship Type="http://schemas.openxmlformats.org/officeDocument/2006/relationships/image" Target="media/image9.png" Id="rId28" /><Relationship Type="http://schemas.openxmlformats.org/officeDocument/2006/relationships/header" Target="header1.xml" Id="rId49" /><Relationship Type="http://schemas.openxmlformats.org/officeDocument/2006/relationships/footnotes" Target="footnotes.xml" Id="rId10" /><Relationship Type="http://schemas.openxmlformats.org/officeDocument/2006/relationships/image" Target="media/image12.png" Id="rId31" /><Relationship Type="http://schemas.openxmlformats.org/officeDocument/2006/relationships/hyperlink" Target="https://cathi.uacj.mx/bitstream/handle/20.500.11961/15153/Analisis%20termoestructural%20de%20un%20piston.pdf?sequence=1&amp;isAllowed=y" TargetMode="External" Id="rId44" /><Relationship Type="http://schemas.microsoft.com/office/2011/relationships/people" Target="people.xml" Id="rId52"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image" Target="media/image16.jpg" Id="rId35" /><Relationship Type="http://schemas.openxmlformats.org/officeDocument/2006/relationships/hyperlink" Target="https://www.youtube.com/watch?v=Rz0W8e4YaHk" TargetMode="External" Id="rId43" /><Relationship Type="http://schemas.openxmlformats.org/officeDocument/2006/relationships/hyperlink" Target="https://doi.org/10.1016/j.ima.2021.03.004" TargetMode="External" Id="rId48" /><Relationship Type="http://schemas.openxmlformats.org/officeDocument/2006/relationships/settings" Target="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image" Target="media/image1.jpg" Id="rId12" /><Relationship Type="http://schemas.openxmlformats.org/officeDocument/2006/relationships/image" Target="media/image2.jpeg" Id="rId17" /><Relationship Type="http://schemas.openxmlformats.org/officeDocument/2006/relationships/image" Target="media/image14.png" Id="rId33" /><Relationship Type="http://schemas.openxmlformats.org/officeDocument/2006/relationships/image" Target="media/image18.gif" Id="rId38" /><Relationship Type="http://schemas.openxmlformats.org/officeDocument/2006/relationships/hyperlink" Target="https://www.iso.org/standard/72758.html" TargetMode="External" Id="rId46" /><Relationship Type="http://schemas.openxmlformats.org/officeDocument/2006/relationships/comments" Target="comments.xml" Id="rId20" /><Relationship Type="http://schemas.microsoft.com/office/2020/10/relationships/intelligence" Target="intelligence2.xml"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e.png" Id="R692999f7609e4e09" /><Relationship Type="http://schemas.openxmlformats.org/officeDocument/2006/relationships/image" Target="/media/imagef.png" Id="Rea19a4f61d334f93" /><Relationship Type="http://schemas.openxmlformats.org/officeDocument/2006/relationships/image" Target="/media/image10.png" Id="R8151565188044196" /></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04C0056C-D7F4-4561-A6E1-16D9A6A25A6F}">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Heydy Cristina Gonzalez Garcia</lastModifiedBy>
  <revision>33</revision>
  <dcterms:created xsi:type="dcterms:W3CDTF">2025-03-31T02:49:00.0000000Z</dcterms:created>
  <dcterms:modified xsi:type="dcterms:W3CDTF">2025-04-15T15:09:11.5731283Z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