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80F5C" w:rsidR="00FF258C" w:rsidP="77A5790B" w:rsidRDefault="00D376E1" w14:paraId="00000001" w14:textId="77777777" w14:noSpellErr="1">
      <w:pPr>
        <w:pStyle w:val="Normal0"/>
        <w:jc w:val="center"/>
        <w:rPr>
          <w:b w:val="1"/>
          <w:bCs w:val="1"/>
          <w:sz w:val="20"/>
          <w:szCs w:val="20"/>
        </w:rPr>
      </w:pPr>
      <w:bookmarkStart w:name="_Hlk176961803" w:id="0"/>
      <w:bookmarkEnd w:id="0"/>
      <w:r w:rsidRPr="77A5790B" w:rsidR="00D376E1">
        <w:rPr>
          <w:b w:val="1"/>
          <w:bCs w:val="1"/>
          <w:sz w:val="20"/>
          <w:szCs w:val="20"/>
        </w:rPr>
        <w:t>FORMATO PARA EL DESARROLLO DE COMPONENTE FORMATIVO</w:t>
      </w:r>
    </w:p>
    <w:p w:rsidRPr="00C80F5C" w:rsidR="00FF258C" w:rsidP="00C80F5C" w:rsidRDefault="00FF258C" w14:paraId="00000002" w14:textId="77777777">
      <w:pPr>
        <w:pStyle w:val="Normal0"/>
        <w:tabs>
          <w:tab w:val="left" w:pos="3224"/>
        </w:tabs>
        <w:jc w:val="both"/>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80F5C" w:rsidR="00C80F5C" w:rsidTr="77A5790B" w14:paraId="57121341" w14:textId="77777777">
        <w:trPr>
          <w:trHeight w:val="340"/>
        </w:trPr>
        <w:tc>
          <w:tcPr>
            <w:tcW w:w="3397" w:type="dxa"/>
            <w:tcMar/>
            <w:vAlign w:val="center"/>
          </w:tcPr>
          <w:p w:rsidRPr="00C80F5C" w:rsidR="00FF258C" w:rsidP="00C80F5C" w:rsidRDefault="00D376E1" w14:paraId="00000003" w14:textId="77777777">
            <w:pPr>
              <w:pStyle w:val="Normal0"/>
              <w:spacing w:line="276" w:lineRule="auto"/>
              <w:jc w:val="both"/>
              <w:rPr>
                <w:sz w:val="20"/>
                <w:szCs w:val="20"/>
              </w:rPr>
            </w:pPr>
            <w:r w:rsidRPr="00C80F5C">
              <w:rPr>
                <w:sz w:val="20"/>
                <w:szCs w:val="20"/>
              </w:rPr>
              <w:t>PROGRAMA DE FORMACIÓN</w:t>
            </w:r>
          </w:p>
        </w:tc>
        <w:tc>
          <w:tcPr>
            <w:tcW w:w="6565" w:type="dxa"/>
            <w:tcMar/>
            <w:vAlign w:val="center"/>
          </w:tcPr>
          <w:p w:rsidRPr="00C80F5C" w:rsidR="00FF258C" w:rsidP="00C80F5C" w:rsidRDefault="00A5237C" w14:paraId="00000004" w14:textId="382F07E4">
            <w:pPr>
              <w:pStyle w:val="Normal0"/>
              <w:spacing w:line="276" w:lineRule="auto"/>
              <w:jc w:val="both"/>
              <w:rPr>
                <w:b w:val="0"/>
                <w:bCs w:val="0"/>
                <w:sz w:val="20"/>
                <w:szCs w:val="20"/>
              </w:rPr>
            </w:pPr>
            <w:r w:rsidRPr="77A5790B" w:rsidR="1D91A504">
              <w:rPr>
                <w:b w:val="0"/>
                <w:bCs w:val="0"/>
                <w:sz w:val="20"/>
                <w:szCs w:val="20"/>
              </w:rPr>
              <w:t>Descripción y funcionamiento del motor de combustión interna a gasolina</w:t>
            </w:r>
          </w:p>
        </w:tc>
      </w:tr>
    </w:tbl>
    <w:p w:rsidRPr="00C80F5C" w:rsidR="00FF258C" w:rsidP="00C80F5C" w:rsidRDefault="00FF258C" w14:paraId="00000005" w14:textId="77777777">
      <w:pPr>
        <w:pStyle w:val="Normal0"/>
        <w:jc w:val="both"/>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C80F5C" w:rsidR="00C80F5C" w14:paraId="3DB511B9" w14:textId="77777777">
        <w:trPr>
          <w:trHeight w:val="340"/>
        </w:trPr>
        <w:tc>
          <w:tcPr>
            <w:tcW w:w="1838" w:type="dxa"/>
            <w:vAlign w:val="center"/>
          </w:tcPr>
          <w:p w:rsidRPr="00C80F5C" w:rsidR="00FF258C" w:rsidP="00C80F5C" w:rsidRDefault="00D376E1" w14:paraId="00000006" w14:textId="77777777">
            <w:pPr>
              <w:pStyle w:val="Normal0"/>
              <w:jc w:val="both"/>
              <w:rPr>
                <w:sz w:val="20"/>
                <w:szCs w:val="20"/>
              </w:rPr>
            </w:pPr>
            <w:r w:rsidRPr="00C80F5C">
              <w:rPr>
                <w:sz w:val="20"/>
                <w:szCs w:val="20"/>
              </w:rPr>
              <w:t>COMPETENCIA</w:t>
            </w:r>
          </w:p>
        </w:tc>
        <w:tc>
          <w:tcPr>
            <w:tcW w:w="2835" w:type="dxa"/>
            <w:vAlign w:val="center"/>
          </w:tcPr>
          <w:p w:rsidRPr="00C80F5C" w:rsidR="00FF258C" w:rsidP="00C80F5C" w:rsidRDefault="00A5237C" w14:paraId="00000007" w14:textId="2BDF86DF">
            <w:pPr>
              <w:pStyle w:val="Normal0"/>
              <w:jc w:val="both"/>
              <w:rPr>
                <w:b w:val="0"/>
                <w:sz w:val="20"/>
                <w:szCs w:val="20"/>
                <w:u w:val="single"/>
              </w:rPr>
            </w:pPr>
            <w:r w:rsidRPr="00C80F5C">
              <w:rPr>
                <w:sz w:val="20"/>
                <w:szCs w:val="20"/>
              </w:rPr>
              <w:t>280601020.</w:t>
            </w:r>
            <w:r w:rsidRPr="00C80F5C">
              <w:rPr>
                <w:b w:val="0"/>
                <w:bCs/>
                <w:sz w:val="20"/>
                <w:szCs w:val="20"/>
              </w:rPr>
              <w:t xml:space="preserve">Corregir fallas de componentes de los motores a gasolina y gas, </w:t>
            </w:r>
            <w:proofErr w:type="gramStart"/>
            <w:r w:rsidRPr="00C80F5C">
              <w:rPr>
                <w:b w:val="0"/>
                <w:bCs/>
                <w:sz w:val="20"/>
                <w:szCs w:val="20"/>
              </w:rPr>
              <w:t>de acuerdo a</w:t>
            </w:r>
            <w:proofErr w:type="gramEnd"/>
            <w:r w:rsidRPr="00C80F5C">
              <w:rPr>
                <w:b w:val="0"/>
                <w:bCs/>
                <w:sz w:val="20"/>
                <w:szCs w:val="20"/>
              </w:rPr>
              <w:t xml:space="preserve"> parámetros del fabricante y/o empresa.</w:t>
            </w:r>
          </w:p>
        </w:tc>
        <w:tc>
          <w:tcPr>
            <w:tcW w:w="2126" w:type="dxa"/>
            <w:vAlign w:val="center"/>
          </w:tcPr>
          <w:p w:rsidRPr="00C80F5C" w:rsidR="00FF258C" w:rsidP="00C80F5C" w:rsidRDefault="00D376E1" w14:paraId="00000008" w14:textId="77777777">
            <w:pPr>
              <w:pStyle w:val="Normal0"/>
              <w:jc w:val="both"/>
              <w:rPr>
                <w:sz w:val="20"/>
                <w:szCs w:val="20"/>
              </w:rPr>
            </w:pPr>
            <w:r w:rsidRPr="00C80F5C">
              <w:rPr>
                <w:sz w:val="20"/>
                <w:szCs w:val="20"/>
              </w:rPr>
              <w:t>RESULTADOS DE APRENDIZAJE</w:t>
            </w:r>
          </w:p>
        </w:tc>
        <w:tc>
          <w:tcPr>
            <w:tcW w:w="3163" w:type="dxa"/>
            <w:vAlign w:val="center"/>
          </w:tcPr>
          <w:p w:rsidRPr="00C80F5C" w:rsidR="00314C04" w:rsidP="00C80F5C" w:rsidRDefault="00A5237C" w14:paraId="00000009" w14:textId="1149FD8F">
            <w:pPr>
              <w:pStyle w:val="Normal0"/>
              <w:ind w:left="66"/>
              <w:jc w:val="both"/>
              <w:rPr>
                <w:b w:val="0"/>
                <w:sz w:val="20"/>
                <w:szCs w:val="20"/>
              </w:rPr>
            </w:pPr>
            <w:r w:rsidRPr="00C80F5C">
              <w:rPr>
                <w:sz w:val="20"/>
                <w:szCs w:val="20"/>
              </w:rPr>
              <w:t>280601020</w:t>
            </w:r>
            <w:bookmarkStart w:name="_Hlk176945801" w:id="1"/>
            <w:r w:rsidRPr="00C80F5C">
              <w:rPr>
                <w:sz w:val="20"/>
                <w:szCs w:val="20"/>
              </w:rPr>
              <w:t xml:space="preserve"> </w:t>
            </w:r>
            <w:r w:rsidRPr="00C80F5C" w:rsidR="000669D1">
              <w:rPr>
                <w:sz w:val="20"/>
                <w:szCs w:val="20"/>
              </w:rPr>
              <w:t>- 0</w:t>
            </w:r>
            <w:r w:rsidRPr="00C80F5C" w:rsidR="00BF55BB">
              <w:rPr>
                <w:sz w:val="20"/>
                <w:szCs w:val="20"/>
              </w:rPr>
              <w:t>2</w:t>
            </w:r>
            <w:r w:rsidRPr="00C80F5C" w:rsidR="000669D1">
              <w:rPr>
                <w:sz w:val="20"/>
                <w:szCs w:val="20"/>
              </w:rPr>
              <w:t>.</w:t>
            </w:r>
            <w:r w:rsidRPr="00C80F5C" w:rsidR="005D6328">
              <w:rPr>
                <w:sz w:val="20"/>
                <w:szCs w:val="20"/>
              </w:rPr>
              <w:t xml:space="preserve"> </w:t>
            </w:r>
            <w:r w:rsidRPr="00C80F5C" w:rsidR="00F54FC2">
              <w:rPr>
                <w:b w:val="0"/>
                <w:bCs/>
                <w:sz w:val="20"/>
                <w:szCs w:val="20"/>
              </w:rPr>
              <w:t>Identificar las fallas en el motor de acuerdo con los diferentes regímenes de funcionamiento especificados por el fabricante.</w:t>
            </w:r>
            <w:bookmarkEnd w:id="1"/>
          </w:p>
        </w:tc>
      </w:tr>
    </w:tbl>
    <w:p w:rsidRPr="00C80F5C" w:rsidR="00FF258C" w:rsidP="00C80F5C" w:rsidRDefault="00FF258C" w14:paraId="0000000A" w14:textId="77777777">
      <w:pPr>
        <w:pStyle w:val="Normal0"/>
        <w:jc w:val="both"/>
        <w:rPr>
          <w:sz w:val="20"/>
          <w:szCs w:val="20"/>
        </w:rPr>
      </w:pPr>
    </w:p>
    <w:p w:rsidRPr="00C80F5C" w:rsidR="00FF258C" w:rsidP="00C80F5C" w:rsidRDefault="00FF258C" w14:paraId="0000000B" w14:textId="77777777">
      <w:pPr>
        <w:pStyle w:val="Normal0"/>
        <w:jc w:val="both"/>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80F5C" w:rsidR="00C80F5C" w:rsidTr="77A5790B" w14:paraId="49D4BFBB" w14:textId="77777777">
        <w:trPr>
          <w:trHeight w:val="340"/>
        </w:trPr>
        <w:tc>
          <w:tcPr>
            <w:tcW w:w="3397" w:type="dxa"/>
            <w:tcMar/>
            <w:vAlign w:val="center"/>
          </w:tcPr>
          <w:p w:rsidRPr="00C80F5C" w:rsidR="00FF258C" w:rsidP="00C80F5C" w:rsidRDefault="00D376E1" w14:paraId="0000000C" w14:textId="77777777">
            <w:pPr>
              <w:pStyle w:val="Normal0"/>
              <w:spacing w:line="276" w:lineRule="auto"/>
              <w:jc w:val="both"/>
              <w:rPr>
                <w:sz w:val="20"/>
                <w:szCs w:val="20"/>
              </w:rPr>
            </w:pPr>
            <w:r w:rsidRPr="00C80F5C">
              <w:rPr>
                <w:sz w:val="20"/>
                <w:szCs w:val="20"/>
              </w:rPr>
              <w:t>NÚMERO DEL COMPONENTE FORMATIVO</w:t>
            </w:r>
          </w:p>
        </w:tc>
        <w:tc>
          <w:tcPr>
            <w:tcW w:w="6565" w:type="dxa"/>
            <w:tcMar/>
            <w:vAlign w:val="center"/>
          </w:tcPr>
          <w:p w:rsidRPr="00C80F5C" w:rsidR="00FF258C" w:rsidP="00C80F5C" w:rsidRDefault="00314C04" w14:paraId="0000000D" w14:textId="4D388C59">
            <w:pPr>
              <w:pStyle w:val="Normal0"/>
              <w:spacing w:line="276" w:lineRule="auto"/>
              <w:jc w:val="both"/>
              <w:rPr>
                <w:b w:val="0"/>
                <w:sz w:val="20"/>
                <w:szCs w:val="20"/>
              </w:rPr>
            </w:pPr>
            <w:r w:rsidRPr="00C80F5C">
              <w:rPr>
                <w:b w:val="0"/>
                <w:sz w:val="20"/>
                <w:szCs w:val="20"/>
              </w:rPr>
              <w:t>0</w:t>
            </w:r>
            <w:r w:rsidRPr="00C80F5C" w:rsidR="00BF55BB">
              <w:rPr>
                <w:b w:val="0"/>
                <w:sz w:val="20"/>
                <w:szCs w:val="20"/>
              </w:rPr>
              <w:t>2</w:t>
            </w:r>
          </w:p>
        </w:tc>
      </w:tr>
      <w:tr w:rsidRPr="00C80F5C" w:rsidR="00C80F5C" w:rsidTr="77A5790B" w14:paraId="5196225A" w14:textId="77777777">
        <w:trPr>
          <w:trHeight w:val="340"/>
        </w:trPr>
        <w:tc>
          <w:tcPr>
            <w:tcW w:w="3397" w:type="dxa"/>
            <w:tcMar/>
            <w:vAlign w:val="center"/>
          </w:tcPr>
          <w:p w:rsidRPr="00C80F5C" w:rsidR="00FF258C" w:rsidP="00C80F5C" w:rsidRDefault="00D376E1" w14:paraId="0000000E" w14:textId="77777777">
            <w:pPr>
              <w:pStyle w:val="Normal0"/>
              <w:spacing w:line="276" w:lineRule="auto"/>
              <w:jc w:val="both"/>
              <w:rPr>
                <w:sz w:val="20"/>
                <w:szCs w:val="20"/>
              </w:rPr>
            </w:pPr>
            <w:bookmarkStart w:name="_Hlk196290701" w:id="2"/>
            <w:r w:rsidRPr="00C80F5C">
              <w:rPr>
                <w:sz w:val="20"/>
                <w:szCs w:val="20"/>
              </w:rPr>
              <w:t>NOMBRE DEL COMPONENTE FORMATIVO</w:t>
            </w:r>
          </w:p>
        </w:tc>
        <w:tc>
          <w:tcPr>
            <w:tcW w:w="6565" w:type="dxa"/>
            <w:tcMar/>
            <w:vAlign w:val="center"/>
          </w:tcPr>
          <w:p w:rsidRPr="00C80F5C" w:rsidR="00FF258C" w:rsidP="77A5790B" w:rsidRDefault="00F34F6B" w14:paraId="0000000F" w14:textId="585DC435">
            <w:pPr>
              <w:pStyle w:val="NormalWeb"/>
              <w:jc w:val="both"/>
              <w:rPr>
                <w:rFonts w:ascii="Arial" w:hAnsi="Arial" w:cs="Arial"/>
                <w:b w:val="0"/>
                <w:bCs w:val="0"/>
                <w:sz w:val="20"/>
                <w:szCs w:val="20"/>
              </w:rPr>
            </w:pPr>
            <w:bookmarkStart w:name="_Hlk180767963" w:id="3"/>
            <w:r w:rsidRPr="77A5790B" w:rsidR="3DDAB1D6">
              <w:rPr>
                <w:rFonts w:ascii="Arial" w:hAnsi="Arial" w:cs="Arial"/>
                <w:b w:val="0"/>
                <w:bCs w:val="0"/>
                <w:sz w:val="20"/>
                <w:szCs w:val="20"/>
              </w:rPr>
              <w:t>Pasadores, anillos y bielas lubricadas</w:t>
            </w:r>
            <w:bookmarkEnd w:id="3"/>
          </w:p>
        </w:tc>
      </w:tr>
      <w:bookmarkEnd w:id="2"/>
      <w:tr w:rsidRPr="00C80F5C" w:rsidR="00C80F5C" w:rsidTr="77A5790B" w14:paraId="323364CF" w14:textId="77777777">
        <w:trPr>
          <w:trHeight w:val="340"/>
        </w:trPr>
        <w:tc>
          <w:tcPr>
            <w:tcW w:w="3397" w:type="dxa"/>
            <w:tcMar/>
            <w:vAlign w:val="center"/>
          </w:tcPr>
          <w:p w:rsidRPr="00C80F5C" w:rsidR="00FF258C" w:rsidP="00C80F5C" w:rsidRDefault="00D376E1" w14:paraId="00000010" w14:textId="77777777">
            <w:pPr>
              <w:pStyle w:val="Normal0"/>
              <w:spacing w:line="276" w:lineRule="auto"/>
              <w:jc w:val="both"/>
              <w:rPr>
                <w:sz w:val="20"/>
                <w:szCs w:val="20"/>
              </w:rPr>
            </w:pPr>
            <w:r w:rsidRPr="00C80F5C">
              <w:rPr>
                <w:sz w:val="20"/>
                <w:szCs w:val="20"/>
              </w:rPr>
              <w:t>BREVE DESCRIPCIÓN</w:t>
            </w:r>
          </w:p>
        </w:tc>
        <w:tc>
          <w:tcPr>
            <w:tcW w:w="6565" w:type="dxa"/>
            <w:tcMar/>
            <w:vAlign w:val="center"/>
          </w:tcPr>
          <w:p w:rsidRPr="00C80F5C" w:rsidR="000915CE" w:rsidP="00C80F5C" w:rsidRDefault="00F54FC2" w14:paraId="00000011" w14:textId="276C0216">
            <w:pPr>
              <w:pStyle w:val="NormalWeb"/>
              <w:spacing w:line="276" w:lineRule="auto"/>
              <w:jc w:val="both"/>
              <w:rPr>
                <w:b w:val="0"/>
                <w:sz w:val="20"/>
                <w:szCs w:val="20"/>
              </w:rPr>
            </w:pPr>
            <w:r w:rsidRPr="00C80F5C">
              <w:rPr>
                <w:rFonts w:ascii="Arial" w:hAnsi="Arial" w:cs="Arial"/>
                <w:b w:val="0"/>
                <w:bCs/>
                <w:sz w:val="20"/>
                <w:szCs w:val="20"/>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tc>
      </w:tr>
      <w:tr w:rsidRPr="00C80F5C" w:rsidR="00C80F5C" w:rsidTr="77A5790B" w14:paraId="4789F7AB" w14:textId="77777777">
        <w:trPr>
          <w:trHeight w:val="340"/>
        </w:trPr>
        <w:tc>
          <w:tcPr>
            <w:tcW w:w="3397" w:type="dxa"/>
            <w:tcMar/>
            <w:vAlign w:val="center"/>
          </w:tcPr>
          <w:p w:rsidRPr="00C80F5C" w:rsidR="00FF258C" w:rsidP="00C80F5C" w:rsidRDefault="00D376E1" w14:paraId="00000012" w14:textId="77777777">
            <w:pPr>
              <w:pStyle w:val="Normal0"/>
              <w:spacing w:line="276" w:lineRule="auto"/>
              <w:jc w:val="both"/>
              <w:rPr>
                <w:sz w:val="20"/>
                <w:szCs w:val="20"/>
              </w:rPr>
            </w:pPr>
            <w:r w:rsidRPr="00C80F5C">
              <w:rPr>
                <w:sz w:val="20"/>
                <w:szCs w:val="20"/>
              </w:rPr>
              <w:t>PALABRAS CLAVE</w:t>
            </w:r>
          </w:p>
        </w:tc>
        <w:tc>
          <w:tcPr>
            <w:tcW w:w="6565" w:type="dxa"/>
            <w:tcMar/>
            <w:vAlign w:val="center"/>
          </w:tcPr>
          <w:p w:rsidRPr="00C80F5C" w:rsidR="00FF258C" w:rsidP="00C80F5C" w:rsidRDefault="00F54FC2" w14:paraId="00000013" w14:textId="1747BD5E">
            <w:pPr>
              <w:pStyle w:val="NormalWeb"/>
              <w:spacing w:line="276" w:lineRule="auto"/>
              <w:jc w:val="both"/>
              <w:rPr>
                <w:b w:val="0"/>
                <w:sz w:val="20"/>
                <w:szCs w:val="20"/>
              </w:rPr>
            </w:pPr>
            <w:r w:rsidRPr="00C80F5C">
              <w:rPr>
                <w:rFonts w:ascii="Arial" w:hAnsi="Arial" w:cs="Arial"/>
                <w:b w:val="0"/>
                <w:bCs/>
                <w:sz w:val="20"/>
                <w:szCs w:val="20"/>
              </w:rPr>
              <w:t>Pasador, Anillo de pistón, Biela, Cigüeñal, Lubricación, Volante de inercia.</w:t>
            </w:r>
          </w:p>
        </w:tc>
      </w:tr>
    </w:tbl>
    <w:p w:rsidRPr="00C80F5C" w:rsidR="00FF258C" w:rsidP="00C80F5C" w:rsidRDefault="00FF258C" w14:paraId="00000014" w14:textId="77777777">
      <w:pPr>
        <w:pStyle w:val="Normal0"/>
        <w:jc w:val="both"/>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80F5C" w:rsidR="00C80F5C" w14:paraId="4F59971A" w14:textId="77777777">
        <w:trPr>
          <w:trHeight w:val="340"/>
        </w:trPr>
        <w:tc>
          <w:tcPr>
            <w:tcW w:w="3397" w:type="dxa"/>
            <w:vAlign w:val="center"/>
          </w:tcPr>
          <w:p w:rsidRPr="00C80F5C" w:rsidR="00FF258C" w:rsidP="00C80F5C" w:rsidRDefault="00D376E1" w14:paraId="00000015" w14:textId="77777777">
            <w:pPr>
              <w:pStyle w:val="Normal0"/>
              <w:spacing w:line="276" w:lineRule="auto"/>
              <w:jc w:val="both"/>
              <w:rPr>
                <w:sz w:val="20"/>
                <w:szCs w:val="20"/>
              </w:rPr>
            </w:pPr>
            <w:r w:rsidRPr="00C80F5C">
              <w:rPr>
                <w:sz w:val="20"/>
                <w:szCs w:val="20"/>
              </w:rPr>
              <w:t>ÁREA OCUPACIONAL</w:t>
            </w:r>
          </w:p>
        </w:tc>
        <w:tc>
          <w:tcPr>
            <w:tcW w:w="6565" w:type="dxa"/>
            <w:vAlign w:val="center"/>
          </w:tcPr>
          <w:p w:rsidRPr="00C80F5C" w:rsidR="00FF258C" w:rsidP="00C80F5C" w:rsidRDefault="00F54FC2" w14:paraId="00000020" w14:textId="77A82A12">
            <w:pPr>
              <w:pStyle w:val="Normal0"/>
              <w:spacing w:line="276" w:lineRule="auto"/>
              <w:jc w:val="both"/>
              <w:rPr>
                <w:b w:val="0"/>
                <w:sz w:val="20"/>
                <w:szCs w:val="20"/>
              </w:rPr>
            </w:pPr>
            <w:r w:rsidRPr="00C80F5C">
              <w:rPr>
                <w:b w:val="0"/>
                <w:sz w:val="20"/>
                <w:szCs w:val="20"/>
              </w:rPr>
              <w:t>Procesamiento, fabricación y ensamble</w:t>
            </w:r>
          </w:p>
        </w:tc>
      </w:tr>
      <w:tr w:rsidRPr="00C80F5C" w:rsidR="00C80F5C" w14:paraId="6E9ED268" w14:textId="77777777">
        <w:trPr>
          <w:trHeight w:val="465"/>
        </w:trPr>
        <w:tc>
          <w:tcPr>
            <w:tcW w:w="3397" w:type="dxa"/>
            <w:vAlign w:val="center"/>
          </w:tcPr>
          <w:p w:rsidRPr="00C80F5C" w:rsidR="00FF258C" w:rsidP="00C80F5C" w:rsidRDefault="00D376E1" w14:paraId="00000021" w14:textId="77777777">
            <w:pPr>
              <w:pStyle w:val="Normal0"/>
              <w:spacing w:line="276" w:lineRule="auto"/>
              <w:jc w:val="both"/>
              <w:rPr>
                <w:sz w:val="20"/>
                <w:szCs w:val="20"/>
              </w:rPr>
            </w:pPr>
            <w:r w:rsidRPr="00C80F5C">
              <w:rPr>
                <w:sz w:val="20"/>
                <w:szCs w:val="20"/>
              </w:rPr>
              <w:t>IDIOMA</w:t>
            </w:r>
          </w:p>
        </w:tc>
        <w:tc>
          <w:tcPr>
            <w:tcW w:w="6565" w:type="dxa"/>
            <w:vAlign w:val="center"/>
          </w:tcPr>
          <w:p w:rsidRPr="00C80F5C" w:rsidR="00FF258C" w:rsidP="00C80F5C" w:rsidRDefault="000915CE" w14:paraId="00000022" w14:textId="72966BC9">
            <w:pPr>
              <w:pStyle w:val="Normal0"/>
              <w:spacing w:line="276" w:lineRule="auto"/>
              <w:jc w:val="both"/>
              <w:rPr>
                <w:sz w:val="20"/>
                <w:szCs w:val="20"/>
              </w:rPr>
            </w:pPr>
            <w:r w:rsidRPr="00C80F5C">
              <w:rPr>
                <w:b w:val="0"/>
                <w:sz w:val="20"/>
                <w:szCs w:val="20"/>
              </w:rPr>
              <w:t>Español</w:t>
            </w:r>
          </w:p>
        </w:tc>
      </w:tr>
    </w:tbl>
    <w:p w:rsidRPr="00C80F5C" w:rsidR="00FF258C" w:rsidP="00C80F5C" w:rsidRDefault="00FF258C" w14:paraId="00000023" w14:textId="0FB1F4C9">
      <w:pPr>
        <w:pStyle w:val="Normal0"/>
        <w:jc w:val="both"/>
        <w:rPr>
          <w:sz w:val="20"/>
          <w:szCs w:val="20"/>
        </w:rPr>
      </w:pPr>
    </w:p>
    <w:p w:rsidRPr="00C80F5C" w:rsidR="00FF258C" w:rsidP="00D85A4D" w:rsidRDefault="00D376E1" w14:paraId="00000028" w14:textId="77777777">
      <w:pPr>
        <w:numPr>
          <w:ilvl w:val="0"/>
          <w:numId w:val="1"/>
        </w:numPr>
        <w:pBdr>
          <w:top w:val="nil"/>
          <w:left w:val="nil"/>
          <w:bottom w:val="nil"/>
          <w:right w:val="nil"/>
          <w:between w:val="nil"/>
        </w:pBdr>
        <w:ind w:left="284" w:hanging="284"/>
        <w:jc w:val="both"/>
        <w:rPr>
          <w:b/>
          <w:sz w:val="20"/>
          <w:szCs w:val="20"/>
        </w:rPr>
      </w:pPr>
      <w:r w:rsidRPr="00C80F5C">
        <w:rPr>
          <w:b/>
          <w:sz w:val="20"/>
          <w:szCs w:val="20"/>
        </w:rPr>
        <w:t xml:space="preserve">TABLA DE CONTENIDOS: </w:t>
      </w:r>
    </w:p>
    <w:p w:rsidRPr="00C80F5C" w:rsidR="00FF258C" w:rsidP="00C80F5C" w:rsidRDefault="00FF258C" w14:paraId="00000029" w14:textId="77777777">
      <w:pPr>
        <w:pStyle w:val="Normal0"/>
        <w:jc w:val="both"/>
        <w:rPr>
          <w:b/>
          <w:sz w:val="20"/>
          <w:szCs w:val="20"/>
        </w:rPr>
      </w:pPr>
    </w:p>
    <w:p w:rsidRPr="00C80F5C" w:rsidR="00FF258C" w:rsidP="00C80F5C" w:rsidRDefault="00D376E1" w14:paraId="0000002B" w14:textId="2B85A266">
      <w:pPr>
        <w:pStyle w:val="Normal0"/>
        <w:ind w:left="284"/>
        <w:jc w:val="both"/>
        <w:rPr>
          <w:b/>
          <w:sz w:val="20"/>
          <w:szCs w:val="20"/>
        </w:rPr>
      </w:pPr>
      <w:r w:rsidRPr="77A5790B" w:rsidR="00D376E1">
        <w:rPr>
          <w:b w:val="1"/>
          <w:bCs w:val="1"/>
          <w:sz w:val="20"/>
          <w:szCs w:val="20"/>
        </w:rPr>
        <w:t>Introducción</w:t>
      </w:r>
    </w:p>
    <w:p w:rsidRPr="00C80F5C" w:rsidR="009112F0" w:rsidP="00C80F5C" w:rsidRDefault="009112F0" w14:paraId="08F2ABE7" w14:textId="59E05B91">
      <w:pPr>
        <w:ind w:left="284"/>
        <w:jc w:val="both"/>
        <w:rPr>
          <w:rFonts w:eastAsia="Times New Roman"/>
          <w:sz w:val="20"/>
          <w:szCs w:val="20"/>
          <w:lang w:eastAsia="es-ES"/>
        </w:rPr>
      </w:pPr>
      <w:bookmarkStart w:name="_Hlk181716149" w:id="4"/>
      <w:r w:rsidRPr="00C80F5C">
        <w:rPr>
          <w:rFonts w:eastAsia="Times New Roman"/>
          <w:sz w:val="20"/>
          <w:szCs w:val="20"/>
          <w:lang w:eastAsia="es-ES"/>
        </w:rPr>
        <w:t xml:space="preserve">1. </w:t>
      </w:r>
      <w:r w:rsidRPr="00C80F5C">
        <w:rPr>
          <w:rFonts w:eastAsia="Times New Roman"/>
          <w:b/>
          <w:bCs/>
          <w:sz w:val="20"/>
          <w:szCs w:val="20"/>
          <w:lang w:eastAsia="es-ES"/>
        </w:rPr>
        <w:t>Pasadores del pistón</w:t>
      </w:r>
    </w:p>
    <w:p w:rsidRPr="00C80F5C" w:rsidR="009112F0" w:rsidP="00C80F5C" w:rsidRDefault="009112F0" w14:paraId="60B96DB2" w14:textId="36853C82">
      <w:pPr>
        <w:ind w:left="720"/>
        <w:jc w:val="both"/>
        <w:rPr>
          <w:rFonts w:eastAsia="Times New Roman"/>
          <w:sz w:val="20"/>
          <w:szCs w:val="20"/>
          <w:lang w:eastAsia="es-ES"/>
        </w:rPr>
      </w:pPr>
      <w:r w:rsidRPr="00C80F5C">
        <w:rPr>
          <w:rFonts w:eastAsia="Times New Roman"/>
          <w:sz w:val="20"/>
          <w:szCs w:val="20"/>
          <w:lang w:eastAsia="es-ES"/>
        </w:rPr>
        <w:t>1.1. Función y tipos</w:t>
      </w:r>
    </w:p>
    <w:p w:rsidRPr="00C80F5C" w:rsidR="009112F0" w:rsidP="00C80F5C" w:rsidRDefault="009112F0" w14:paraId="44B22905" w14:textId="3096CEE5">
      <w:pPr>
        <w:ind w:left="720"/>
        <w:jc w:val="both"/>
        <w:rPr>
          <w:rFonts w:eastAsia="Times New Roman"/>
          <w:sz w:val="20"/>
          <w:szCs w:val="20"/>
          <w:lang w:eastAsia="es-ES"/>
        </w:rPr>
      </w:pPr>
      <w:r w:rsidRPr="00C80F5C">
        <w:rPr>
          <w:rFonts w:eastAsia="Times New Roman"/>
          <w:sz w:val="20"/>
          <w:szCs w:val="20"/>
          <w:lang w:eastAsia="es-ES"/>
        </w:rPr>
        <w:t xml:space="preserve">1.2. Materiales de construcción </w:t>
      </w:r>
    </w:p>
    <w:p w:rsidRPr="00C80F5C" w:rsidR="009112F0" w:rsidP="00C80F5C" w:rsidRDefault="009112F0" w14:paraId="01DC791D" w14:textId="27FC9981">
      <w:pPr>
        <w:ind w:left="720"/>
        <w:jc w:val="both"/>
        <w:rPr>
          <w:rFonts w:eastAsia="Times New Roman"/>
          <w:sz w:val="20"/>
          <w:szCs w:val="20"/>
          <w:lang w:eastAsia="es-ES"/>
        </w:rPr>
      </w:pPr>
      <w:r w:rsidRPr="00C80F5C">
        <w:rPr>
          <w:rFonts w:eastAsia="Times New Roman"/>
          <w:sz w:val="20"/>
          <w:szCs w:val="20"/>
          <w:lang w:eastAsia="es-ES"/>
        </w:rPr>
        <w:t>1.3. Montaje y aseguramiento</w:t>
      </w:r>
    </w:p>
    <w:p w:rsidRPr="00C80F5C" w:rsidR="009112F0" w:rsidP="00C80F5C" w:rsidRDefault="009112F0" w14:paraId="021F0E47" w14:textId="45298B3F">
      <w:pPr>
        <w:ind w:left="284"/>
        <w:jc w:val="both"/>
        <w:rPr>
          <w:rFonts w:eastAsia="Times New Roman"/>
          <w:sz w:val="20"/>
          <w:szCs w:val="20"/>
          <w:lang w:eastAsia="es-ES"/>
        </w:rPr>
      </w:pPr>
      <w:r w:rsidRPr="00C80F5C">
        <w:rPr>
          <w:rFonts w:eastAsia="Times New Roman"/>
          <w:sz w:val="20"/>
          <w:szCs w:val="20"/>
          <w:lang w:eastAsia="es-ES"/>
        </w:rPr>
        <w:t xml:space="preserve">2. </w:t>
      </w:r>
      <w:r w:rsidRPr="00C80F5C">
        <w:rPr>
          <w:rFonts w:eastAsia="Times New Roman"/>
          <w:b/>
          <w:bCs/>
          <w:sz w:val="20"/>
          <w:szCs w:val="20"/>
          <w:lang w:eastAsia="es-ES"/>
        </w:rPr>
        <w:t>Anillos del pistón</w:t>
      </w:r>
      <w:r w:rsidRPr="00C80F5C">
        <w:rPr>
          <w:rFonts w:eastAsia="Times New Roman"/>
          <w:sz w:val="20"/>
          <w:szCs w:val="20"/>
          <w:lang w:eastAsia="es-ES"/>
        </w:rPr>
        <w:t xml:space="preserve"> </w:t>
      </w:r>
    </w:p>
    <w:p w:rsidRPr="00C80F5C" w:rsidR="009112F0" w:rsidP="00C80F5C" w:rsidRDefault="009112F0" w14:paraId="7C736ADF" w14:textId="6D446FB8">
      <w:pPr>
        <w:ind w:left="720"/>
        <w:jc w:val="both"/>
        <w:rPr>
          <w:rFonts w:eastAsia="Times New Roman"/>
          <w:sz w:val="20"/>
          <w:szCs w:val="20"/>
          <w:lang w:eastAsia="es-ES"/>
        </w:rPr>
      </w:pPr>
      <w:r w:rsidRPr="00C80F5C">
        <w:rPr>
          <w:rFonts w:eastAsia="Times New Roman"/>
          <w:sz w:val="20"/>
          <w:szCs w:val="20"/>
          <w:lang w:eastAsia="es-ES"/>
        </w:rPr>
        <w:t xml:space="preserve">2.1. Funciones principales </w:t>
      </w:r>
    </w:p>
    <w:p w:rsidRPr="00C80F5C" w:rsidR="009112F0" w:rsidP="00C80F5C" w:rsidRDefault="009112F0" w14:paraId="72D7DCDF" w14:textId="1B69C44A">
      <w:pPr>
        <w:ind w:left="720"/>
        <w:jc w:val="both"/>
        <w:rPr>
          <w:rFonts w:eastAsia="Times New Roman"/>
          <w:sz w:val="20"/>
          <w:szCs w:val="20"/>
          <w:lang w:eastAsia="es-ES"/>
        </w:rPr>
      </w:pPr>
      <w:r w:rsidRPr="00C80F5C">
        <w:rPr>
          <w:rFonts w:eastAsia="Times New Roman"/>
          <w:sz w:val="20"/>
          <w:szCs w:val="20"/>
          <w:lang w:eastAsia="es-ES"/>
        </w:rPr>
        <w:t xml:space="preserve">2.2. Tipos de anillos </w:t>
      </w:r>
    </w:p>
    <w:p w:rsidRPr="00C80F5C" w:rsidR="009112F0" w:rsidP="00C80F5C" w:rsidRDefault="009112F0" w14:paraId="5E4156EA" w14:textId="569BB180">
      <w:pPr>
        <w:ind w:left="720"/>
        <w:jc w:val="both"/>
        <w:rPr>
          <w:rFonts w:eastAsia="Times New Roman"/>
          <w:sz w:val="20"/>
          <w:szCs w:val="20"/>
          <w:lang w:eastAsia="es-ES"/>
        </w:rPr>
      </w:pPr>
      <w:r w:rsidRPr="00C80F5C">
        <w:rPr>
          <w:rFonts w:eastAsia="Times New Roman"/>
          <w:sz w:val="20"/>
          <w:szCs w:val="20"/>
          <w:lang w:eastAsia="es-ES"/>
        </w:rPr>
        <w:t xml:space="preserve">2.3. Materiales y características </w:t>
      </w:r>
    </w:p>
    <w:p w:rsidRPr="00C80F5C" w:rsidR="009112F0" w:rsidP="00C80F5C" w:rsidRDefault="009112F0" w14:paraId="0077DA5F" w14:textId="3A785E04">
      <w:pPr>
        <w:ind w:left="720"/>
        <w:jc w:val="both"/>
        <w:rPr>
          <w:rFonts w:eastAsia="Times New Roman"/>
          <w:sz w:val="20"/>
          <w:szCs w:val="20"/>
          <w:lang w:eastAsia="es-ES"/>
        </w:rPr>
      </w:pPr>
      <w:r w:rsidRPr="00C80F5C">
        <w:rPr>
          <w:rFonts w:eastAsia="Times New Roman"/>
          <w:sz w:val="20"/>
          <w:szCs w:val="20"/>
          <w:lang w:eastAsia="es-ES"/>
        </w:rPr>
        <w:t xml:space="preserve">2.4. Instalación y comprobación </w:t>
      </w:r>
    </w:p>
    <w:p w:rsidRPr="00C80F5C" w:rsidR="009112F0" w:rsidP="00C80F5C" w:rsidRDefault="009112F0" w14:paraId="110110C2" w14:textId="551A2DBF">
      <w:pPr>
        <w:ind w:left="284"/>
        <w:jc w:val="both"/>
        <w:rPr>
          <w:rFonts w:eastAsia="Times New Roman"/>
          <w:b/>
          <w:bCs/>
          <w:sz w:val="20"/>
          <w:szCs w:val="20"/>
          <w:lang w:eastAsia="es-ES"/>
        </w:rPr>
      </w:pPr>
      <w:r w:rsidRPr="00C80F5C">
        <w:rPr>
          <w:rFonts w:eastAsia="Times New Roman"/>
          <w:b/>
          <w:bCs/>
          <w:sz w:val="20"/>
          <w:szCs w:val="20"/>
          <w:lang w:eastAsia="es-ES"/>
        </w:rPr>
        <w:t>3. La biela</w:t>
      </w:r>
    </w:p>
    <w:p w:rsidRPr="00C80F5C" w:rsidR="009112F0" w:rsidP="00C80F5C" w:rsidRDefault="009112F0" w14:paraId="70EC9653" w14:textId="0B3A168D">
      <w:pPr>
        <w:ind w:left="720"/>
        <w:jc w:val="both"/>
        <w:rPr>
          <w:rFonts w:eastAsia="Times New Roman"/>
          <w:sz w:val="20"/>
          <w:szCs w:val="20"/>
          <w:lang w:eastAsia="es-ES"/>
        </w:rPr>
      </w:pPr>
      <w:r w:rsidRPr="00C80F5C">
        <w:rPr>
          <w:rFonts w:eastAsia="Times New Roman"/>
          <w:sz w:val="20"/>
          <w:szCs w:val="20"/>
          <w:lang w:eastAsia="es-ES"/>
        </w:rPr>
        <w:t>3.1. Función y esfuerzos soportados</w:t>
      </w:r>
    </w:p>
    <w:p w:rsidRPr="00C80F5C" w:rsidR="009112F0" w:rsidP="00C80F5C" w:rsidRDefault="009112F0" w14:paraId="3F4FEE2B" w14:textId="1B7A8F68">
      <w:pPr>
        <w:ind w:left="720"/>
        <w:jc w:val="both"/>
        <w:rPr>
          <w:rFonts w:eastAsia="Times New Roman"/>
          <w:sz w:val="20"/>
          <w:szCs w:val="20"/>
          <w:lang w:eastAsia="es-ES"/>
        </w:rPr>
      </w:pPr>
      <w:r w:rsidRPr="00C80F5C">
        <w:rPr>
          <w:rFonts w:eastAsia="Times New Roman"/>
          <w:sz w:val="20"/>
          <w:szCs w:val="20"/>
          <w:lang w:eastAsia="es-ES"/>
        </w:rPr>
        <w:t xml:space="preserve">3.2. Partes de la biela </w:t>
      </w:r>
    </w:p>
    <w:p w:rsidRPr="00C80F5C" w:rsidR="009112F0" w:rsidP="00C80F5C" w:rsidRDefault="009112F0" w14:paraId="7870BB2A" w14:textId="66F5022A">
      <w:pPr>
        <w:ind w:left="720"/>
        <w:jc w:val="both"/>
        <w:rPr>
          <w:rFonts w:eastAsia="Times New Roman"/>
          <w:sz w:val="20"/>
          <w:szCs w:val="20"/>
          <w:lang w:eastAsia="es-ES"/>
        </w:rPr>
      </w:pPr>
      <w:r w:rsidRPr="00C80F5C">
        <w:rPr>
          <w:rFonts w:eastAsia="Times New Roman"/>
          <w:sz w:val="20"/>
          <w:szCs w:val="20"/>
          <w:lang w:eastAsia="es-ES"/>
        </w:rPr>
        <w:t xml:space="preserve">3.3. Materiales de construcción </w:t>
      </w:r>
    </w:p>
    <w:p w:rsidRPr="00C80F5C" w:rsidR="009112F0" w:rsidP="00C80F5C" w:rsidRDefault="009112F0" w14:paraId="17C92868" w14:textId="3FCD416D">
      <w:pPr>
        <w:ind w:left="720"/>
        <w:jc w:val="both"/>
        <w:rPr>
          <w:rFonts w:eastAsia="Times New Roman"/>
          <w:sz w:val="20"/>
          <w:szCs w:val="20"/>
          <w:lang w:eastAsia="es-ES"/>
        </w:rPr>
      </w:pPr>
      <w:r w:rsidRPr="00C80F5C">
        <w:rPr>
          <w:rFonts w:eastAsia="Times New Roman"/>
          <w:sz w:val="20"/>
          <w:szCs w:val="20"/>
          <w:lang w:eastAsia="es-ES"/>
        </w:rPr>
        <w:lastRenderedPageBreak/>
        <w:t xml:space="preserve">3.4. Diseño y </w:t>
      </w:r>
      <w:r w:rsidRPr="00C80F5C" w:rsidR="001C35C2">
        <w:rPr>
          <w:rFonts w:eastAsia="Times New Roman"/>
          <w:sz w:val="20"/>
          <w:szCs w:val="20"/>
          <w:lang w:eastAsia="es-ES"/>
        </w:rPr>
        <w:t>t</w:t>
      </w:r>
      <w:r w:rsidRPr="00C80F5C">
        <w:rPr>
          <w:rFonts w:eastAsia="Times New Roman"/>
          <w:sz w:val="20"/>
          <w:szCs w:val="20"/>
          <w:lang w:eastAsia="es-ES"/>
        </w:rPr>
        <w:t xml:space="preserve">ipos </w:t>
      </w:r>
    </w:p>
    <w:p w:rsidRPr="00C80F5C" w:rsidR="009112F0" w:rsidP="00C80F5C" w:rsidRDefault="009112F0" w14:paraId="1B1FD1DC" w14:textId="67D9ED3F">
      <w:pPr>
        <w:ind w:left="720"/>
        <w:jc w:val="both"/>
        <w:rPr>
          <w:rFonts w:eastAsia="Times New Roman"/>
          <w:sz w:val="20"/>
          <w:szCs w:val="20"/>
          <w:lang w:eastAsia="es-ES"/>
        </w:rPr>
      </w:pPr>
      <w:r w:rsidRPr="00C80F5C">
        <w:rPr>
          <w:rFonts w:eastAsia="Times New Roman"/>
          <w:sz w:val="20"/>
          <w:szCs w:val="20"/>
          <w:lang w:eastAsia="es-ES"/>
        </w:rPr>
        <w:t xml:space="preserve">3.5. Cojinetes de </w:t>
      </w:r>
      <w:r w:rsidRPr="00C80F5C" w:rsidR="001C35C2">
        <w:rPr>
          <w:rFonts w:eastAsia="Times New Roman"/>
          <w:sz w:val="20"/>
          <w:szCs w:val="20"/>
          <w:lang w:eastAsia="es-ES"/>
        </w:rPr>
        <w:t>b</w:t>
      </w:r>
      <w:r w:rsidRPr="00C80F5C">
        <w:rPr>
          <w:rFonts w:eastAsia="Times New Roman"/>
          <w:sz w:val="20"/>
          <w:szCs w:val="20"/>
          <w:lang w:eastAsia="es-ES"/>
        </w:rPr>
        <w:t xml:space="preserve">iela </w:t>
      </w:r>
    </w:p>
    <w:p w:rsidRPr="00C80F5C" w:rsidR="009112F0" w:rsidP="00C80F5C" w:rsidRDefault="009112F0" w14:paraId="2EC2A19D" w14:textId="4A7E3640">
      <w:pPr>
        <w:ind w:left="720"/>
        <w:jc w:val="both"/>
        <w:rPr>
          <w:rFonts w:eastAsia="Times New Roman"/>
          <w:sz w:val="20"/>
          <w:szCs w:val="20"/>
          <w:lang w:eastAsia="es-ES"/>
        </w:rPr>
      </w:pPr>
      <w:r w:rsidRPr="00C80F5C">
        <w:rPr>
          <w:rFonts w:eastAsia="Times New Roman"/>
          <w:sz w:val="20"/>
          <w:szCs w:val="20"/>
          <w:lang w:eastAsia="es-ES"/>
        </w:rPr>
        <w:t xml:space="preserve">3.6. Lubricación del </w:t>
      </w:r>
      <w:r w:rsidRPr="00C80F5C" w:rsidR="001C35C2">
        <w:rPr>
          <w:rFonts w:eastAsia="Times New Roman"/>
          <w:sz w:val="20"/>
          <w:szCs w:val="20"/>
          <w:lang w:eastAsia="es-ES"/>
        </w:rPr>
        <w:t>p</w:t>
      </w:r>
      <w:r w:rsidRPr="00C80F5C">
        <w:rPr>
          <w:rFonts w:eastAsia="Times New Roman"/>
          <w:sz w:val="20"/>
          <w:szCs w:val="20"/>
          <w:lang w:eastAsia="es-ES"/>
        </w:rPr>
        <w:t xml:space="preserve">ie de </w:t>
      </w:r>
      <w:r w:rsidRPr="00C80F5C" w:rsidR="001C35C2">
        <w:rPr>
          <w:rFonts w:eastAsia="Times New Roman"/>
          <w:sz w:val="20"/>
          <w:szCs w:val="20"/>
          <w:lang w:eastAsia="es-ES"/>
        </w:rPr>
        <w:t>b</w:t>
      </w:r>
      <w:r w:rsidRPr="00C80F5C">
        <w:rPr>
          <w:rFonts w:eastAsia="Times New Roman"/>
          <w:sz w:val="20"/>
          <w:szCs w:val="20"/>
          <w:lang w:eastAsia="es-ES"/>
        </w:rPr>
        <w:t>iela</w:t>
      </w:r>
    </w:p>
    <w:p w:rsidRPr="00C80F5C" w:rsidR="009112F0" w:rsidP="00C80F5C" w:rsidRDefault="009112F0" w14:paraId="7BBEE2D1" w14:textId="77777777">
      <w:pPr>
        <w:jc w:val="both"/>
        <w:rPr>
          <w:rFonts w:eastAsia="Times New Roman"/>
          <w:sz w:val="20"/>
          <w:szCs w:val="20"/>
          <w:lang w:eastAsia="es-ES"/>
        </w:rPr>
      </w:pPr>
    </w:p>
    <w:p w:rsidRPr="00C80F5C" w:rsidR="009112F0" w:rsidP="00C80F5C" w:rsidRDefault="009112F0" w14:paraId="65106382" w14:textId="57AB3661">
      <w:pPr>
        <w:ind w:left="284"/>
        <w:jc w:val="both"/>
        <w:rPr>
          <w:rFonts w:eastAsia="Times New Roman"/>
          <w:b/>
          <w:bCs/>
          <w:sz w:val="20"/>
          <w:szCs w:val="20"/>
          <w:lang w:eastAsia="es-ES"/>
        </w:rPr>
      </w:pPr>
      <w:r w:rsidRPr="00C80F5C">
        <w:rPr>
          <w:rFonts w:eastAsia="Times New Roman"/>
          <w:b/>
          <w:bCs/>
          <w:sz w:val="20"/>
          <w:szCs w:val="20"/>
          <w:lang w:eastAsia="es-ES"/>
        </w:rPr>
        <w:t xml:space="preserve">4. El </w:t>
      </w:r>
      <w:r w:rsidRPr="00C80F5C" w:rsidR="001C35C2">
        <w:rPr>
          <w:rFonts w:eastAsia="Times New Roman"/>
          <w:b/>
          <w:bCs/>
          <w:sz w:val="20"/>
          <w:szCs w:val="20"/>
          <w:lang w:eastAsia="es-ES"/>
        </w:rPr>
        <w:t>eje cigüeñal y componentes relacionados</w:t>
      </w:r>
    </w:p>
    <w:p w:rsidRPr="00C80F5C" w:rsidR="009112F0" w:rsidP="00C80F5C" w:rsidRDefault="009112F0" w14:paraId="40C66E88" w14:textId="3F509A98">
      <w:pPr>
        <w:ind w:left="720"/>
        <w:jc w:val="both"/>
        <w:rPr>
          <w:rFonts w:eastAsia="Times New Roman"/>
          <w:sz w:val="20"/>
          <w:szCs w:val="20"/>
          <w:lang w:eastAsia="es-ES"/>
        </w:rPr>
      </w:pPr>
      <w:r w:rsidRPr="00C80F5C">
        <w:rPr>
          <w:rFonts w:eastAsia="Times New Roman"/>
          <w:sz w:val="20"/>
          <w:szCs w:val="20"/>
          <w:lang w:eastAsia="es-ES"/>
        </w:rPr>
        <w:t xml:space="preserve">4.1. Alojamiento </w:t>
      </w:r>
      <w:r w:rsidRPr="00C80F5C" w:rsidR="001C35C2">
        <w:rPr>
          <w:rFonts w:eastAsia="Times New Roman"/>
          <w:sz w:val="20"/>
          <w:szCs w:val="20"/>
          <w:lang w:eastAsia="es-ES"/>
        </w:rPr>
        <w:t>del cigüeñal en el bloque</w:t>
      </w:r>
    </w:p>
    <w:p w:rsidRPr="00C80F5C" w:rsidR="009112F0" w:rsidP="00C80F5C" w:rsidRDefault="009112F0" w14:paraId="178B3E5C" w14:textId="60AD636D">
      <w:pPr>
        <w:ind w:left="1440"/>
        <w:jc w:val="both"/>
        <w:rPr>
          <w:rFonts w:eastAsia="Times New Roman"/>
          <w:sz w:val="20"/>
          <w:szCs w:val="20"/>
          <w:lang w:eastAsia="es-ES"/>
        </w:rPr>
      </w:pPr>
      <w:r w:rsidRPr="00C80F5C">
        <w:rPr>
          <w:rFonts w:eastAsia="Times New Roman"/>
          <w:sz w:val="20"/>
          <w:szCs w:val="20"/>
          <w:lang w:eastAsia="es-ES"/>
        </w:rPr>
        <w:t xml:space="preserve">4.1.1. Verificación y </w:t>
      </w:r>
      <w:r w:rsidRPr="00C80F5C" w:rsidR="001C35C2">
        <w:rPr>
          <w:rFonts w:eastAsia="Times New Roman"/>
          <w:sz w:val="20"/>
          <w:szCs w:val="20"/>
          <w:lang w:eastAsia="es-ES"/>
        </w:rPr>
        <w:t>comprobación del alojamiento</w:t>
      </w:r>
    </w:p>
    <w:p w:rsidRPr="00C80F5C" w:rsidR="009112F0" w:rsidP="00C80F5C" w:rsidRDefault="009112F0" w14:paraId="53E418ED" w14:textId="41CBCED0">
      <w:pPr>
        <w:ind w:left="720"/>
        <w:jc w:val="both"/>
        <w:rPr>
          <w:rFonts w:eastAsia="Times New Roman"/>
          <w:sz w:val="20"/>
          <w:szCs w:val="20"/>
          <w:lang w:eastAsia="es-ES"/>
        </w:rPr>
      </w:pPr>
      <w:r w:rsidRPr="00C80F5C">
        <w:rPr>
          <w:rFonts w:eastAsia="Times New Roman"/>
          <w:sz w:val="20"/>
          <w:szCs w:val="20"/>
          <w:lang w:eastAsia="es-ES"/>
        </w:rPr>
        <w:t xml:space="preserve">4.2. El Eje </w:t>
      </w:r>
      <w:r w:rsidRPr="00C80F5C" w:rsidR="003C366C">
        <w:rPr>
          <w:rFonts w:eastAsia="Times New Roman"/>
          <w:sz w:val="20"/>
          <w:szCs w:val="20"/>
          <w:lang w:eastAsia="es-ES"/>
        </w:rPr>
        <w:t>c</w:t>
      </w:r>
      <w:r w:rsidRPr="00C80F5C">
        <w:rPr>
          <w:rFonts w:eastAsia="Times New Roman"/>
          <w:sz w:val="20"/>
          <w:szCs w:val="20"/>
          <w:lang w:eastAsia="es-ES"/>
        </w:rPr>
        <w:t>igüeñal</w:t>
      </w:r>
    </w:p>
    <w:p w:rsidRPr="00C80F5C" w:rsidR="009112F0" w:rsidP="00C80F5C" w:rsidRDefault="009112F0" w14:paraId="709D1D34" w14:textId="4ED501FC">
      <w:pPr>
        <w:ind w:left="1440"/>
        <w:jc w:val="both"/>
        <w:rPr>
          <w:rFonts w:eastAsia="Times New Roman"/>
          <w:sz w:val="20"/>
          <w:szCs w:val="20"/>
          <w:lang w:eastAsia="es-ES"/>
        </w:rPr>
      </w:pPr>
      <w:r w:rsidRPr="00C80F5C">
        <w:rPr>
          <w:rFonts w:eastAsia="Times New Roman"/>
          <w:sz w:val="20"/>
          <w:szCs w:val="20"/>
          <w:lang w:eastAsia="es-ES"/>
        </w:rPr>
        <w:t xml:space="preserve">4.2.1. Función y </w:t>
      </w:r>
      <w:r w:rsidRPr="00C80F5C" w:rsidR="001C35C2">
        <w:rPr>
          <w:rFonts w:eastAsia="Times New Roman"/>
          <w:sz w:val="20"/>
          <w:szCs w:val="20"/>
          <w:lang w:eastAsia="es-ES"/>
        </w:rPr>
        <w:t xml:space="preserve">partes </w:t>
      </w:r>
    </w:p>
    <w:p w:rsidRPr="00C80F5C" w:rsidR="009112F0" w:rsidP="00C80F5C" w:rsidRDefault="009112F0" w14:paraId="56763D50" w14:textId="7C698882">
      <w:pPr>
        <w:ind w:left="1440"/>
        <w:jc w:val="both"/>
        <w:rPr>
          <w:rFonts w:eastAsia="Times New Roman"/>
          <w:sz w:val="20"/>
          <w:szCs w:val="20"/>
          <w:lang w:eastAsia="es-ES"/>
        </w:rPr>
      </w:pPr>
      <w:r w:rsidRPr="00C80F5C">
        <w:rPr>
          <w:rFonts w:eastAsia="Times New Roman"/>
          <w:sz w:val="20"/>
          <w:szCs w:val="20"/>
          <w:lang w:eastAsia="es-ES"/>
        </w:rPr>
        <w:t xml:space="preserve">4.2.2. Esfuerzos </w:t>
      </w:r>
      <w:r w:rsidRPr="00C80F5C" w:rsidR="001C35C2">
        <w:rPr>
          <w:rFonts w:eastAsia="Times New Roman"/>
          <w:sz w:val="20"/>
          <w:szCs w:val="20"/>
          <w:lang w:eastAsia="es-ES"/>
        </w:rPr>
        <w:t>s</w:t>
      </w:r>
      <w:r w:rsidRPr="00C80F5C">
        <w:rPr>
          <w:rFonts w:eastAsia="Times New Roman"/>
          <w:sz w:val="20"/>
          <w:szCs w:val="20"/>
          <w:lang w:eastAsia="es-ES"/>
        </w:rPr>
        <w:t xml:space="preserve">oportados </w:t>
      </w:r>
    </w:p>
    <w:p w:rsidRPr="00C80F5C" w:rsidR="009112F0" w:rsidP="00C80F5C" w:rsidRDefault="009112F0" w14:paraId="111B15C9" w14:textId="66279EF1">
      <w:pPr>
        <w:ind w:left="1440"/>
        <w:jc w:val="both"/>
        <w:rPr>
          <w:rFonts w:eastAsia="Times New Roman"/>
          <w:sz w:val="20"/>
          <w:szCs w:val="20"/>
          <w:lang w:eastAsia="es-ES"/>
        </w:rPr>
      </w:pPr>
      <w:r w:rsidRPr="00C80F5C">
        <w:rPr>
          <w:rFonts w:eastAsia="Times New Roman"/>
          <w:sz w:val="20"/>
          <w:szCs w:val="20"/>
          <w:lang w:eastAsia="es-ES"/>
        </w:rPr>
        <w:t xml:space="preserve">4.2.3. Materiales y </w:t>
      </w:r>
      <w:r w:rsidRPr="00C80F5C" w:rsidR="001C35C2">
        <w:rPr>
          <w:rFonts w:eastAsia="Times New Roman"/>
          <w:sz w:val="20"/>
          <w:szCs w:val="20"/>
          <w:lang w:eastAsia="es-ES"/>
        </w:rPr>
        <w:t>fabricación</w:t>
      </w:r>
      <w:r w:rsidRPr="00C80F5C">
        <w:rPr>
          <w:rFonts w:eastAsia="Times New Roman"/>
          <w:sz w:val="20"/>
          <w:szCs w:val="20"/>
          <w:lang w:eastAsia="es-ES"/>
        </w:rPr>
        <w:t xml:space="preserve"> </w:t>
      </w:r>
    </w:p>
    <w:p w:rsidRPr="00C80F5C" w:rsidR="009112F0" w:rsidP="00C80F5C" w:rsidRDefault="009112F0" w14:paraId="571F6CD3" w14:textId="5D451655">
      <w:pPr>
        <w:ind w:left="1440"/>
        <w:jc w:val="both"/>
        <w:rPr>
          <w:rFonts w:eastAsia="Times New Roman"/>
          <w:sz w:val="20"/>
          <w:szCs w:val="20"/>
          <w:lang w:eastAsia="es-ES"/>
        </w:rPr>
      </w:pPr>
      <w:r w:rsidRPr="00C80F5C">
        <w:rPr>
          <w:rFonts w:eastAsia="Times New Roman"/>
          <w:sz w:val="20"/>
          <w:szCs w:val="20"/>
          <w:lang w:eastAsia="es-ES"/>
        </w:rPr>
        <w:t xml:space="preserve">4.2.4. Cojinetes de </w:t>
      </w:r>
      <w:r w:rsidRPr="00C80F5C" w:rsidR="001C35C2">
        <w:rPr>
          <w:rFonts w:eastAsia="Times New Roman"/>
          <w:sz w:val="20"/>
          <w:szCs w:val="20"/>
          <w:lang w:eastAsia="es-ES"/>
        </w:rPr>
        <w:t>b</w:t>
      </w:r>
      <w:r w:rsidRPr="00C80F5C">
        <w:rPr>
          <w:rFonts w:eastAsia="Times New Roman"/>
          <w:sz w:val="20"/>
          <w:szCs w:val="20"/>
          <w:lang w:eastAsia="es-ES"/>
        </w:rPr>
        <w:t xml:space="preserve">ancada </w:t>
      </w:r>
    </w:p>
    <w:p w:rsidRPr="00C80F5C" w:rsidR="009112F0" w:rsidP="00C80F5C" w:rsidRDefault="009112F0" w14:paraId="6B9ECC51" w14:textId="4D33D163">
      <w:pPr>
        <w:ind w:left="720"/>
        <w:jc w:val="both"/>
        <w:rPr>
          <w:rFonts w:eastAsia="Times New Roman"/>
          <w:sz w:val="20"/>
          <w:szCs w:val="20"/>
          <w:lang w:eastAsia="es-ES"/>
        </w:rPr>
      </w:pPr>
      <w:r w:rsidRPr="00C80F5C">
        <w:rPr>
          <w:rFonts w:eastAsia="Times New Roman"/>
          <w:sz w:val="20"/>
          <w:szCs w:val="20"/>
          <w:lang w:eastAsia="es-ES"/>
        </w:rPr>
        <w:t xml:space="preserve">4.3. Lubricación </w:t>
      </w:r>
      <w:r w:rsidRPr="00C80F5C" w:rsidR="001C35C2">
        <w:rPr>
          <w:rFonts w:eastAsia="Times New Roman"/>
          <w:sz w:val="20"/>
          <w:szCs w:val="20"/>
          <w:lang w:eastAsia="es-ES"/>
        </w:rPr>
        <w:t>del eje cigüeñal</w:t>
      </w:r>
    </w:p>
    <w:p w:rsidRPr="00C80F5C" w:rsidR="009112F0" w:rsidP="00C80F5C" w:rsidRDefault="009112F0" w14:paraId="46112E52" w14:textId="05013DDB">
      <w:pPr>
        <w:ind w:left="1440"/>
        <w:jc w:val="both"/>
        <w:rPr>
          <w:rFonts w:eastAsia="Times New Roman"/>
          <w:sz w:val="20"/>
          <w:szCs w:val="20"/>
          <w:lang w:eastAsia="es-ES"/>
        </w:rPr>
      </w:pPr>
      <w:r w:rsidRPr="00C80F5C">
        <w:rPr>
          <w:rFonts w:eastAsia="Times New Roman"/>
          <w:sz w:val="20"/>
          <w:szCs w:val="20"/>
          <w:lang w:eastAsia="es-ES"/>
        </w:rPr>
        <w:t xml:space="preserve">4.3.1. Recorrido del </w:t>
      </w:r>
      <w:r w:rsidRPr="00C80F5C" w:rsidR="001C35C2">
        <w:rPr>
          <w:rFonts w:eastAsia="Times New Roman"/>
          <w:sz w:val="20"/>
          <w:szCs w:val="20"/>
          <w:lang w:eastAsia="es-ES"/>
        </w:rPr>
        <w:t xml:space="preserve">aceite </w:t>
      </w:r>
    </w:p>
    <w:p w:rsidRPr="00C80F5C" w:rsidR="009112F0" w:rsidP="00C80F5C" w:rsidRDefault="009112F0" w14:paraId="1C2AD309" w14:textId="15B693B2">
      <w:pPr>
        <w:ind w:left="1440"/>
        <w:jc w:val="both"/>
        <w:rPr>
          <w:rFonts w:eastAsia="Times New Roman"/>
          <w:sz w:val="20"/>
          <w:szCs w:val="20"/>
          <w:lang w:eastAsia="es-ES"/>
        </w:rPr>
      </w:pPr>
      <w:r w:rsidRPr="00C80F5C">
        <w:rPr>
          <w:rFonts w:eastAsia="Times New Roman"/>
          <w:sz w:val="20"/>
          <w:szCs w:val="20"/>
          <w:lang w:eastAsia="es-ES"/>
        </w:rPr>
        <w:t xml:space="preserve">4.3.2. Importancia del </w:t>
      </w:r>
      <w:r w:rsidRPr="00C80F5C" w:rsidR="001C35C2">
        <w:rPr>
          <w:rFonts w:eastAsia="Times New Roman"/>
          <w:sz w:val="20"/>
          <w:szCs w:val="20"/>
          <w:lang w:eastAsia="es-ES"/>
        </w:rPr>
        <w:t>claro de lubricación</w:t>
      </w:r>
    </w:p>
    <w:p w:rsidRPr="00C80F5C" w:rsidR="009112F0" w:rsidP="00C80F5C" w:rsidRDefault="009112F0" w14:paraId="31EED28B" w14:textId="57BF3C60">
      <w:pPr>
        <w:ind w:left="720"/>
        <w:jc w:val="both"/>
        <w:rPr>
          <w:rFonts w:eastAsia="Times New Roman"/>
          <w:sz w:val="20"/>
          <w:szCs w:val="20"/>
          <w:lang w:eastAsia="es-ES"/>
        </w:rPr>
      </w:pPr>
      <w:r w:rsidRPr="00C80F5C">
        <w:rPr>
          <w:rFonts w:eastAsia="Times New Roman"/>
          <w:sz w:val="20"/>
          <w:szCs w:val="20"/>
          <w:lang w:eastAsia="es-ES"/>
        </w:rPr>
        <w:t xml:space="preserve">4.4. Transmisión de la </w:t>
      </w:r>
      <w:r w:rsidRPr="00C80F5C" w:rsidR="001C35C2">
        <w:rPr>
          <w:rFonts w:eastAsia="Times New Roman"/>
          <w:sz w:val="20"/>
          <w:szCs w:val="20"/>
          <w:lang w:eastAsia="es-ES"/>
        </w:rPr>
        <w:t>fuerza del cigüeñal</w:t>
      </w:r>
    </w:p>
    <w:p w:rsidRPr="00C80F5C" w:rsidR="009112F0" w:rsidP="00C80F5C" w:rsidRDefault="009112F0" w14:paraId="320FE2E8" w14:textId="5713C9E7">
      <w:pPr>
        <w:ind w:left="720"/>
        <w:jc w:val="both"/>
        <w:rPr>
          <w:rFonts w:eastAsia="Times New Roman"/>
          <w:sz w:val="20"/>
          <w:szCs w:val="20"/>
          <w:lang w:eastAsia="es-ES"/>
        </w:rPr>
      </w:pPr>
      <w:r w:rsidRPr="00C80F5C">
        <w:rPr>
          <w:rFonts w:eastAsia="Times New Roman"/>
          <w:sz w:val="20"/>
          <w:szCs w:val="20"/>
          <w:lang w:eastAsia="es-ES"/>
        </w:rPr>
        <w:t xml:space="preserve">4.5. El </w:t>
      </w:r>
      <w:r w:rsidRPr="00C80F5C" w:rsidR="001C35C2">
        <w:rPr>
          <w:rFonts w:eastAsia="Times New Roman"/>
          <w:sz w:val="20"/>
          <w:szCs w:val="20"/>
          <w:lang w:eastAsia="es-ES"/>
        </w:rPr>
        <w:t>volante de inercia</w:t>
      </w:r>
    </w:p>
    <w:p w:rsidRPr="00C80F5C" w:rsidR="009112F0" w:rsidP="00C80F5C" w:rsidRDefault="009112F0" w14:paraId="2680B1E7" w14:textId="7898494A">
      <w:pPr>
        <w:ind w:left="1440"/>
        <w:jc w:val="both"/>
        <w:rPr>
          <w:rFonts w:eastAsia="Times New Roman"/>
          <w:sz w:val="20"/>
          <w:szCs w:val="20"/>
          <w:lang w:eastAsia="es-ES"/>
        </w:rPr>
      </w:pPr>
      <w:r w:rsidRPr="00C80F5C">
        <w:rPr>
          <w:rFonts w:eastAsia="Times New Roman"/>
          <w:sz w:val="20"/>
          <w:szCs w:val="20"/>
          <w:lang w:eastAsia="es-ES"/>
        </w:rPr>
        <w:t xml:space="preserve">4.5.1. Función </w:t>
      </w:r>
    </w:p>
    <w:p w:rsidRPr="00C80F5C" w:rsidR="009112F0" w:rsidP="00C80F5C" w:rsidRDefault="009112F0" w14:paraId="3235B9AB" w14:textId="0540A767">
      <w:pPr>
        <w:ind w:left="1440"/>
        <w:jc w:val="both"/>
        <w:rPr>
          <w:rFonts w:eastAsia="Times New Roman"/>
          <w:sz w:val="20"/>
          <w:szCs w:val="20"/>
          <w:lang w:eastAsia="es-ES"/>
        </w:rPr>
      </w:pPr>
      <w:r w:rsidRPr="00C80F5C">
        <w:rPr>
          <w:rFonts w:eastAsia="Times New Roman"/>
          <w:sz w:val="20"/>
          <w:szCs w:val="20"/>
          <w:lang w:eastAsia="es-ES"/>
        </w:rPr>
        <w:t xml:space="preserve">4.5.2. Estructura y Tipos </w:t>
      </w:r>
    </w:p>
    <w:p w:rsidRPr="00C80F5C" w:rsidR="001A24C2" w:rsidP="00C80F5C" w:rsidRDefault="001A24C2" w14:paraId="7DD482B6" w14:textId="1F8450F9">
      <w:pPr>
        <w:pStyle w:val="Normal0"/>
        <w:pBdr>
          <w:top w:val="nil"/>
          <w:left w:val="nil"/>
          <w:bottom w:val="nil"/>
          <w:right w:val="nil"/>
          <w:between w:val="nil"/>
        </w:pBdr>
        <w:jc w:val="both"/>
        <w:rPr>
          <w:b/>
          <w:sz w:val="20"/>
          <w:szCs w:val="20"/>
        </w:rPr>
      </w:pPr>
    </w:p>
    <w:p w:rsidRPr="00C80F5C" w:rsidR="001A24C2" w:rsidP="00C80F5C" w:rsidRDefault="001A24C2" w14:paraId="3223367A" w14:textId="4AD8C4BE">
      <w:pPr>
        <w:pStyle w:val="Normal0"/>
        <w:pBdr>
          <w:top w:val="nil"/>
          <w:left w:val="nil"/>
          <w:bottom w:val="nil"/>
          <w:right w:val="nil"/>
          <w:between w:val="nil"/>
        </w:pBdr>
        <w:jc w:val="both"/>
        <w:rPr>
          <w:b/>
          <w:sz w:val="20"/>
          <w:szCs w:val="20"/>
        </w:rPr>
      </w:pPr>
    </w:p>
    <w:bookmarkEnd w:id="4"/>
    <w:p w:rsidRPr="00C80F5C" w:rsidR="00FF258C" w:rsidP="00C80F5C"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t>INTRODUCCIÓN</w:t>
      </w:r>
    </w:p>
    <w:p w:rsidRPr="00C80F5C" w:rsidR="00FF258C" w:rsidP="00C80F5C" w:rsidRDefault="00FF258C" w14:paraId="00000037" w14:textId="3B294FAD">
      <w:pPr>
        <w:pStyle w:val="Normal0"/>
        <w:pBdr>
          <w:top w:val="nil"/>
          <w:left w:val="nil"/>
          <w:bottom w:val="nil"/>
          <w:right w:val="nil"/>
          <w:between w:val="nil"/>
        </w:pBdr>
        <w:jc w:val="both"/>
        <w:rPr>
          <w:b/>
          <w:sz w:val="20"/>
          <w:szCs w:val="20"/>
        </w:rPr>
      </w:pPr>
    </w:p>
    <w:p w:rsidRPr="00C80F5C" w:rsidR="005D6328" w:rsidP="00C80F5C" w:rsidRDefault="00AC308D" w14:paraId="5DF70027" w14:textId="653D8335">
      <w:pPr>
        <w:pStyle w:val="Normal0"/>
        <w:pBdr>
          <w:top w:val="nil"/>
          <w:left w:val="nil"/>
          <w:bottom w:val="nil"/>
          <w:right w:val="nil"/>
          <w:between w:val="nil"/>
        </w:pBdr>
        <w:jc w:val="both"/>
        <w:rPr>
          <w:sz w:val="20"/>
          <w:szCs w:val="20"/>
        </w:rPr>
      </w:pPr>
      <w:r w:rsidRPr="00C80F5C">
        <w:rPr>
          <w:sz w:val="20"/>
          <w:szCs w:val="20"/>
        </w:rPr>
        <w:tab/>
      </w:r>
      <w:r w:rsidRPr="00C80F5C" w:rsidR="001C35C2">
        <w:rPr>
          <w:sz w:val="20"/>
          <w:szCs w:val="20"/>
        </w:rPr>
        <w:t>El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w:t>
      </w:r>
      <w:r w:rsidRPr="00C80F5C" w:rsidR="00C80F5C">
        <w:rPr>
          <w:sz w:val="20"/>
          <w:szCs w:val="20"/>
        </w:rPr>
        <w:t>. E</w:t>
      </w:r>
      <w:r w:rsidRPr="00C80F5C" w:rsidR="001C35C2">
        <w:rPr>
          <w:sz w:val="20"/>
          <w:szCs w:val="20"/>
        </w:rPr>
        <w:t>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p>
    <w:p w:rsidRPr="00C80F5C" w:rsidR="005D6328" w:rsidP="00C80F5C" w:rsidRDefault="005D6328" w14:paraId="39068A47" w14:textId="77777777">
      <w:pPr>
        <w:pStyle w:val="Normal0"/>
        <w:pBdr>
          <w:top w:val="nil"/>
          <w:left w:val="nil"/>
          <w:bottom w:val="nil"/>
          <w:right w:val="nil"/>
          <w:between w:val="nil"/>
        </w:pBdr>
        <w:jc w:val="both"/>
        <w:rPr>
          <w:sz w:val="20"/>
          <w:szCs w:val="20"/>
        </w:rPr>
      </w:pPr>
    </w:p>
    <w:p w:rsidRPr="00C80F5C" w:rsidR="00B72025" w:rsidP="00C80F5C" w:rsidRDefault="00B72025" w14:paraId="2DF85D62" w14:textId="63BF8CEE">
      <w:pPr>
        <w:pStyle w:val="Normal0"/>
        <w:pBdr>
          <w:top w:val="nil"/>
          <w:left w:val="nil"/>
          <w:bottom w:val="nil"/>
          <w:right w:val="nil"/>
          <w:between w:val="nil"/>
        </w:pBdr>
        <w:jc w:val="both"/>
        <w:rPr>
          <w:sz w:val="20"/>
          <w:szCs w:val="20"/>
        </w:rPr>
      </w:pPr>
      <w:r w:rsidRPr="00C80F5C">
        <w:rPr>
          <w:noProof/>
          <w:lang w:val="en-US" w:eastAsia="en-US"/>
        </w:rPr>
        <mc:AlternateContent>
          <mc:Choice Requires="wps">
            <w:drawing>
              <wp:inline distT="0" distB="0" distL="0" distR="0" wp14:anchorId="1831E66B" wp14:editId="1AC86508">
                <wp:extent cx="5399405" cy="261257"/>
                <wp:effectExtent l="0" t="0" r="0" b="5715"/>
                <wp:docPr id="249" name="Rectángulo 249"/>
                <wp:cNvGraphicFramePr/>
                <a:graphic xmlns:a="http://schemas.openxmlformats.org/drawingml/2006/main">
                  <a:graphicData uri="http://schemas.microsoft.com/office/word/2010/wordprocessingShape">
                    <wps:wsp>
                      <wps:cNvSpPr/>
                      <wps:spPr>
                        <a:xfrm>
                          <a:off x="0" y="0"/>
                          <a:ext cx="5399405" cy="261257"/>
                        </a:xfrm>
                        <a:prstGeom prst="rect">
                          <a:avLst/>
                        </a:prstGeom>
                        <a:solidFill>
                          <a:srgbClr val="39A900"/>
                        </a:solidFill>
                        <a:ln w="12700" cap="flat" cmpd="sng">
                          <a:noFill/>
                          <a:prstDash val="solid"/>
                          <a:miter lim="8000"/>
                          <a:headEnd type="none" w="sm" len="sm"/>
                          <a:tailEnd type="none" w="sm" len="sm"/>
                        </a:ln>
                      </wps:spPr>
                      <wps:txbx>
                        <w:txbxContent>
                          <w:p w:rsidRPr="0095663B" w:rsidR="00404745" w:rsidP="00B72025" w:rsidRDefault="00404745" w14:paraId="70993A7A" w14:textId="29763CCF">
                            <w:pPr>
                              <w:spacing w:line="275" w:lineRule="auto"/>
                              <w:jc w:val="center"/>
                              <w:textDirection w:val="btLr"/>
                              <w:rPr>
                                <w:b/>
                                <w:sz w:val="20"/>
                                <w:szCs w:val="20"/>
                              </w:rPr>
                            </w:pPr>
                            <w:r w:rsidRPr="0095663B">
                              <w:rPr>
                                <w:b/>
                                <w:color w:val="FFFFFF"/>
                                <w:sz w:val="20"/>
                                <w:szCs w:val="20"/>
                              </w:rPr>
                              <w:t>DI_</w:t>
                            </w:r>
                            <w:r w:rsidRPr="0095663B">
                              <w:rPr>
                                <w:sz w:val="20"/>
                                <w:szCs w:val="20"/>
                              </w:rPr>
                              <w:t xml:space="preserve"> </w:t>
                            </w:r>
                            <w:r w:rsidRPr="0095663B">
                              <w:rPr>
                                <w:b/>
                                <w:color w:val="FFFFFF"/>
                                <w:sz w:val="20"/>
                                <w:szCs w:val="20"/>
                              </w:rPr>
                              <w:t>Guion_Introducción_Video_CF02_86120367</w:t>
                            </w:r>
                          </w:p>
                        </w:txbxContent>
                      </wps:txbx>
                      <wps:bodyPr spcFirstLastPara="1" wrap="square" lIns="91425" tIns="45700" rIns="91425" bIns="45700" anchor="ctr" anchorCtr="0">
                        <a:noAutofit/>
                      </wps:bodyPr>
                    </wps:wsp>
                  </a:graphicData>
                </a:graphic>
              </wp:inline>
            </w:drawing>
          </mc:Choice>
          <mc:Fallback>
            <w:pict>
              <v:rect id="Rectángulo 249" style="width:425.15pt;height:20.5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d="f"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">
                <v:stroke miterlimit="5243f" startarrowwidth="narrow" startarrowlength="short" endarrowwidth="narrow" endarrowlength="short"/>
                <v:textbox inset="2.53958mm,1.2694mm,2.53958mm,1.2694mm">
                  <w:txbxContent>
                    <w:p w:rsidRPr="0095663B" w:rsidR="00404745" w:rsidP="00B72025" w:rsidRDefault="00404745" w14:paraId="70993A7A" w14:textId="29763CCF">
                      <w:pPr>
                        <w:spacing w:line="275" w:lineRule="auto"/>
                        <w:jc w:val="center"/>
                        <w:textDirection w:val="btLr"/>
                        <w:rPr>
                          <w:b/>
                          <w:sz w:val="20"/>
                          <w:szCs w:val="20"/>
                        </w:rPr>
                      </w:pPr>
                      <w:r w:rsidRPr="0095663B">
                        <w:rPr>
                          <w:b/>
                          <w:color w:val="FFFFFF"/>
                          <w:sz w:val="20"/>
                          <w:szCs w:val="20"/>
                        </w:rPr>
                        <w:t>DI_</w:t>
                      </w:r>
                      <w:r w:rsidRPr="0095663B">
                        <w:rPr>
                          <w:sz w:val="20"/>
                          <w:szCs w:val="20"/>
                        </w:rPr>
                        <w:t xml:space="preserve"> </w:t>
                      </w:r>
                      <w:r w:rsidRPr="0095663B">
                        <w:rPr>
                          <w:b/>
                          <w:color w:val="FFFFFF"/>
                          <w:sz w:val="20"/>
                          <w:szCs w:val="20"/>
                        </w:rPr>
                        <w:t>Guion_Introducción_Video_CF02_86120367</w:t>
                      </w:r>
                    </w:p>
                  </w:txbxContent>
                </v:textbox>
                <w10:anchorlock/>
              </v:rect>
            </w:pict>
          </mc:Fallback>
        </mc:AlternateContent>
      </w:r>
    </w:p>
    <w:p w:rsidRPr="00C80F5C" w:rsidR="00FF258C" w:rsidP="00C80F5C" w:rsidRDefault="00FF258C" w14:paraId="00000040" w14:textId="28ADA562">
      <w:pPr>
        <w:pStyle w:val="Normal0"/>
        <w:pBdr>
          <w:top w:val="nil"/>
          <w:left w:val="nil"/>
          <w:bottom w:val="nil"/>
          <w:right w:val="nil"/>
          <w:between w:val="nil"/>
        </w:pBdr>
        <w:jc w:val="both"/>
        <w:rPr>
          <w:b/>
          <w:sz w:val="20"/>
          <w:szCs w:val="20"/>
        </w:rPr>
      </w:pPr>
    </w:p>
    <w:p w:rsidRPr="00C80F5C" w:rsidR="001E3605" w:rsidP="00C80F5C" w:rsidRDefault="00AC308D" w14:paraId="4936243C" w14:textId="76A1E50B">
      <w:pPr>
        <w:pStyle w:val="Normal0"/>
        <w:pBdr>
          <w:top w:val="nil"/>
          <w:left w:val="nil"/>
          <w:bottom w:val="nil"/>
          <w:right w:val="nil"/>
          <w:between w:val="nil"/>
        </w:pBdr>
        <w:jc w:val="both"/>
        <w:rPr>
          <w:bCs/>
          <w:sz w:val="20"/>
          <w:szCs w:val="20"/>
        </w:rPr>
      </w:pPr>
      <w:r w:rsidRPr="00C80F5C">
        <w:rPr>
          <w:bCs/>
          <w:sz w:val="20"/>
          <w:szCs w:val="20"/>
        </w:rPr>
        <w:tab/>
      </w:r>
    </w:p>
    <w:p w:rsidRPr="00C80F5C" w:rsidR="00B2014E" w:rsidP="00C80F5C" w:rsidRDefault="00B2014E" w14:paraId="0FEF078E" w14:textId="5CD86E7C">
      <w:pPr>
        <w:pStyle w:val="Normal0"/>
        <w:pBdr>
          <w:top w:val="nil"/>
          <w:left w:val="nil"/>
          <w:bottom w:val="nil"/>
          <w:right w:val="nil"/>
          <w:between w:val="nil"/>
        </w:pBdr>
        <w:jc w:val="both"/>
        <w:rPr>
          <w:b/>
          <w:sz w:val="20"/>
          <w:szCs w:val="20"/>
        </w:rPr>
      </w:pPr>
    </w:p>
    <w:p w:rsidRPr="00C80F5C" w:rsidR="00100A60" w:rsidP="00C80F5C" w:rsidRDefault="00100A60" w14:paraId="761364CF" w14:textId="610F4A44">
      <w:pPr>
        <w:pStyle w:val="Normal0"/>
        <w:pBdr>
          <w:top w:val="nil"/>
          <w:left w:val="nil"/>
          <w:bottom w:val="nil"/>
          <w:right w:val="nil"/>
          <w:between w:val="nil"/>
        </w:pBdr>
        <w:jc w:val="both"/>
        <w:rPr>
          <w:b/>
          <w:sz w:val="20"/>
          <w:szCs w:val="20"/>
        </w:rPr>
      </w:pPr>
    </w:p>
    <w:p w:rsidRPr="00C80F5C" w:rsidR="00100A60" w:rsidP="00C80F5C" w:rsidRDefault="00100A60" w14:paraId="22A0F04A" w14:textId="132F1BB4">
      <w:pPr>
        <w:pStyle w:val="Normal0"/>
        <w:pBdr>
          <w:top w:val="nil"/>
          <w:left w:val="nil"/>
          <w:bottom w:val="nil"/>
          <w:right w:val="nil"/>
          <w:between w:val="nil"/>
        </w:pBdr>
        <w:jc w:val="both"/>
        <w:rPr>
          <w:b/>
          <w:sz w:val="20"/>
          <w:szCs w:val="20"/>
        </w:rPr>
      </w:pPr>
    </w:p>
    <w:p w:rsidRPr="00C80F5C" w:rsidR="00100A60" w:rsidP="00C80F5C" w:rsidRDefault="00100A60" w14:paraId="1146938C" w14:textId="5B971C74">
      <w:pPr>
        <w:pStyle w:val="Normal0"/>
        <w:pBdr>
          <w:top w:val="nil"/>
          <w:left w:val="nil"/>
          <w:bottom w:val="nil"/>
          <w:right w:val="nil"/>
          <w:between w:val="nil"/>
        </w:pBdr>
        <w:jc w:val="both"/>
        <w:rPr>
          <w:b/>
          <w:sz w:val="20"/>
          <w:szCs w:val="20"/>
        </w:rPr>
      </w:pPr>
    </w:p>
    <w:p w:rsidRPr="00C80F5C" w:rsidR="00100A60" w:rsidP="00C80F5C" w:rsidRDefault="00100A60" w14:paraId="4F2B69A1" w14:textId="4F801702">
      <w:pPr>
        <w:pStyle w:val="Normal0"/>
        <w:pBdr>
          <w:top w:val="nil"/>
          <w:left w:val="nil"/>
          <w:bottom w:val="nil"/>
          <w:right w:val="nil"/>
          <w:between w:val="nil"/>
        </w:pBdr>
        <w:jc w:val="both"/>
        <w:rPr>
          <w:b/>
          <w:sz w:val="20"/>
          <w:szCs w:val="20"/>
        </w:rPr>
      </w:pPr>
    </w:p>
    <w:p w:rsidRPr="00C80F5C" w:rsidR="00100A60" w:rsidP="00C80F5C" w:rsidRDefault="00100A60" w14:paraId="7FFF998A" w14:textId="0BB23FF8">
      <w:pPr>
        <w:pStyle w:val="Normal0"/>
        <w:pBdr>
          <w:top w:val="nil"/>
          <w:left w:val="nil"/>
          <w:bottom w:val="nil"/>
          <w:right w:val="nil"/>
          <w:between w:val="nil"/>
        </w:pBdr>
        <w:jc w:val="both"/>
        <w:rPr>
          <w:b/>
          <w:sz w:val="20"/>
          <w:szCs w:val="20"/>
        </w:rPr>
      </w:pPr>
    </w:p>
    <w:p w:rsidRPr="00C80F5C" w:rsidR="00100A60" w:rsidP="00C80F5C" w:rsidRDefault="00100A60" w14:paraId="504CB1E2" w14:textId="29510C0F">
      <w:pPr>
        <w:pStyle w:val="Normal0"/>
        <w:pBdr>
          <w:top w:val="nil"/>
          <w:left w:val="nil"/>
          <w:bottom w:val="nil"/>
          <w:right w:val="nil"/>
          <w:between w:val="nil"/>
        </w:pBdr>
        <w:jc w:val="both"/>
        <w:rPr>
          <w:b/>
          <w:sz w:val="20"/>
          <w:szCs w:val="20"/>
        </w:rPr>
      </w:pPr>
    </w:p>
    <w:p w:rsidRPr="00C80F5C" w:rsidR="00100A60" w:rsidP="00C80F5C" w:rsidRDefault="00100A60" w14:paraId="254876F0" w14:textId="6807A6B5">
      <w:pPr>
        <w:pStyle w:val="Normal0"/>
        <w:pBdr>
          <w:top w:val="nil"/>
          <w:left w:val="nil"/>
          <w:bottom w:val="nil"/>
          <w:right w:val="nil"/>
          <w:between w:val="nil"/>
        </w:pBdr>
        <w:jc w:val="both"/>
        <w:rPr>
          <w:b/>
          <w:sz w:val="20"/>
          <w:szCs w:val="20"/>
        </w:rPr>
      </w:pPr>
    </w:p>
    <w:p w:rsidRPr="00C80F5C" w:rsidR="00100A60" w:rsidP="00C80F5C" w:rsidRDefault="00100A60" w14:paraId="08935F93" w14:textId="18C63A82">
      <w:pPr>
        <w:pStyle w:val="Normal0"/>
        <w:pBdr>
          <w:top w:val="nil"/>
          <w:left w:val="nil"/>
          <w:bottom w:val="nil"/>
          <w:right w:val="nil"/>
          <w:between w:val="nil"/>
        </w:pBdr>
        <w:jc w:val="both"/>
        <w:rPr>
          <w:b/>
          <w:sz w:val="20"/>
          <w:szCs w:val="20"/>
        </w:rPr>
      </w:pPr>
    </w:p>
    <w:p w:rsidRPr="00C80F5C" w:rsidR="00100A60" w:rsidP="77A5790B" w:rsidRDefault="00100A60" w14:paraId="07BF583C" w14:textId="52A8A274" w14:noSpellErr="1">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7A5790B" w:rsidP="77A5790B" w:rsidRDefault="77A5790B" w14:paraId="1FCE01A3" w14:textId="3A39C3B0">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7A5790B" w:rsidP="77A5790B" w:rsidRDefault="77A5790B" w14:paraId="5C2744EE" w14:textId="461FEA98">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7A5790B" w:rsidP="77A5790B" w:rsidRDefault="77A5790B" w14:paraId="5D69A969" w14:textId="5EABCE96">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7A5790B" w:rsidP="77A5790B" w:rsidRDefault="77A5790B" w14:paraId="4F6BEDF5" w14:textId="17C50D1F">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77A5790B" w:rsidP="77A5790B" w:rsidRDefault="77A5790B" w14:paraId="7321A175" w14:textId="6CF62429">
      <w:pPr>
        <w:pStyle w:val="Normal0"/>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p>
    <w:p w:rsidRPr="00C80F5C" w:rsidR="00100A60" w:rsidP="00C80F5C" w:rsidRDefault="00100A60" w14:paraId="2A6D1FDF" w14:textId="77777777">
      <w:pPr>
        <w:pStyle w:val="Normal0"/>
        <w:pBdr>
          <w:top w:val="nil"/>
          <w:left w:val="nil"/>
          <w:bottom w:val="nil"/>
          <w:right w:val="nil"/>
          <w:between w:val="nil"/>
        </w:pBdr>
        <w:jc w:val="both"/>
        <w:rPr>
          <w:b/>
          <w:sz w:val="20"/>
          <w:szCs w:val="20"/>
        </w:rPr>
      </w:pPr>
    </w:p>
    <w:p w:rsidRPr="00C80F5C" w:rsidR="00FF258C" w:rsidP="00C80F5C" w:rsidRDefault="00325A56" w14:paraId="00000042" w14:textId="1F5C33CC">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lastRenderedPageBreak/>
        <w:t>DESARROLLO DE CONTENIDOS:</w:t>
      </w:r>
    </w:p>
    <w:p w:rsidRPr="00C80F5C" w:rsidR="0016689D" w:rsidP="00C80F5C" w:rsidRDefault="0016689D" w14:paraId="22F64C37" w14:textId="77777777">
      <w:pPr>
        <w:pStyle w:val="Ttulo2"/>
        <w:jc w:val="both"/>
        <w:rPr>
          <w:b/>
          <w:bCs/>
          <w:sz w:val="20"/>
          <w:szCs w:val="20"/>
        </w:rPr>
      </w:pPr>
      <w:r w:rsidRPr="00C80F5C">
        <w:rPr>
          <w:b/>
          <w:bCs/>
          <w:sz w:val="20"/>
          <w:szCs w:val="20"/>
        </w:rPr>
        <w:t>1. Pasadores del pistón</w:t>
      </w:r>
    </w:p>
    <w:p w:rsidRPr="00C80F5C" w:rsidR="00C80F5C" w:rsidP="00C80F5C" w:rsidRDefault="0016689D" w14:paraId="4EBD60CB" w14:textId="4A595194">
      <w:pPr>
        <w:pStyle w:val="Ttulo3"/>
        <w:jc w:val="both"/>
        <w:rPr>
          <w:color w:val="auto"/>
          <w:sz w:val="20"/>
          <w:szCs w:val="20"/>
        </w:rPr>
      </w:pPr>
      <w:r w:rsidRPr="77A5790B" w:rsidR="0016689D">
        <w:rPr>
          <w:color w:val="auto"/>
          <w:sz w:val="20"/>
          <w:szCs w:val="20"/>
        </w:rPr>
        <w:t>El pasador del pistón, también conocido como bulón, es un componente fundamental en el conjunto biela-pistón.</w:t>
      </w:r>
      <w:r w:rsidRPr="77A5790B" w:rsidR="00C80F5C">
        <w:rPr>
          <w:color w:val="auto"/>
          <w:sz w:val="20"/>
          <w:szCs w:val="20"/>
        </w:rPr>
        <w:t xml:space="preserve"> Es el encargado de trasferir la fuerza que recibe la cabeza del pistón en el proceso de combustión a la biela.</w:t>
      </w:r>
    </w:p>
    <w:p w:rsidR="2980BBDF" w:rsidP="77A5790B" w:rsidRDefault="2980BBDF" w14:paraId="06004672" w14:textId="7D75B31F">
      <w:pPr>
        <w:pStyle w:val="NormalWeb"/>
        <w:spacing w:line="276" w:lineRule="auto"/>
        <w:jc w:val="both"/>
        <w:rPr>
          <w:rFonts w:ascii="Arial" w:hAnsi="Arial" w:cs="Arial"/>
          <w:sz w:val="20"/>
          <w:szCs w:val="20"/>
        </w:rPr>
      </w:pPr>
      <w:r w:rsidRPr="77A5790B" w:rsidR="2980BBDF">
        <w:rPr>
          <w:rFonts w:ascii="Arial" w:hAnsi="Arial" w:cs="Arial"/>
          <w:b w:val="1"/>
          <w:bCs w:val="1"/>
          <w:sz w:val="20"/>
          <w:szCs w:val="20"/>
        </w:rPr>
        <w:t>Figura</w:t>
      </w:r>
      <w:r w:rsidRPr="77A5790B" w:rsidR="2980BBDF">
        <w:rPr>
          <w:rFonts w:ascii="Arial" w:hAnsi="Arial" w:cs="Arial"/>
          <w:b w:val="1"/>
          <w:bCs w:val="1"/>
          <w:sz w:val="20"/>
          <w:szCs w:val="20"/>
        </w:rPr>
        <w:t xml:space="preserve"> 1.</w:t>
      </w:r>
      <w:r w:rsidRPr="77A5790B" w:rsidR="2980BBDF">
        <w:rPr>
          <w:rFonts w:ascii="Arial" w:hAnsi="Arial" w:cs="Arial"/>
          <w:sz w:val="20"/>
          <w:szCs w:val="20"/>
        </w:rPr>
        <w:t xml:space="preserve"> Pasador del pistón</w:t>
      </w:r>
    </w:p>
    <w:p w:rsidR="77A5790B" w:rsidP="77A5790B" w:rsidRDefault="77A5790B" w14:paraId="118D55F4" w14:textId="379E0F9F">
      <w:pPr>
        <w:pStyle w:val="Normal"/>
      </w:pPr>
    </w:p>
    <w:p w:rsidR="77A5790B" w:rsidP="77A5790B" w:rsidRDefault="77A5790B" w14:paraId="73AB93A2" w14:textId="5D61EB0E">
      <w:pPr>
        <w:pStyle w:val="NormalWeb"/>
        <w:spacing w:line="276" w:lineRule="auto"/>
        <w:jc w:val="both"/>
        <w:rPr>
          <w:rFonts w:ascii="Arial" w:hAnsi="Arial" w:cs="Arial"/>
          <w:b w:val="1"/>
          <w:bCs w:val="1"/>
          <w:sz w:val="20"/>
          <w:szCs w:val="20"/>
        </w:rPr>
      </w:pPr>
    </w:p>
    <w:p w:rsidRPr="00C80F5C" w:rsidR="00100A60" w:rsidP="77A5790B" w:rsidRDefault="00100A60" w14:textId="637938BA" w14:paraId="474FC111">
      <w:pPr>
        <w:pStyle w:val="NormalWeb"/>
        <w:spacing w:line="276" w:lineRule="auto"/>
        <w:jc w:val="both"/>
        <w:rPr>
          <w:rFonts w:ascii="Arial" w:hAnsi="Arial" w:cs="Arial"/>
          <w:b w:val="1"/>
          <w:bCs w:val="1"/>
          <w:sz w:val="20"/>
          <w:szCs w:val="20"/>
        </w:rPr>
      </w:pPr>
      <w:r w:rsidRPr="00C80F5C">
        <w:rPr>
          <w:rFonts w:ascii="Arial" w:hAnsi="Arial" w:cs="Arial"/>
          <w:b/>
          <w:bCs/>
          <w:noProof/>
          <w:lang w:eastAsia="es-CO"/>
        </w:rPr>
        <w:drawing>
          <wp:anchor distT="0" distB="0" distL="114300" distR="114300" simplePos="0" relativeHeight="251659264" behindDoc="1" locked="0" layoutInCell="1" allowOverlap="1" wp14:anchorId="43A72CCC" wp14:editId="7A3419D0">
            <wp:simplePos x="0" y="0"/>
            <wp:positionH relativeFrom="column">
              <wp:posOffset>-5080</wp:posOffset>
            </wp:positionH>
            <wp:positionV relativeFrom="paragraph">
              <wp:posOffset>349250</wp:posOffset>
            </wp:positionV>
            <wp:extent cx="2428875" cy="2161540"/>
            <wp:effectExtent l="0" t="0" r="9525" b="0"/>
            <wp:wrapTopAndBottom/>
            <wp:docPr id="2" name="Imagen 2" descr="http://www.rcmecanica.com/wp-content/uploads/2011/08/CHABETA-PASADOR-PISTON-ZOOM-300x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cmecanica.com/wp-content/uploads/2011/08/CHABETA-PASADOR-PISTON-ZOOM-300x26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8875"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C80F5C" w:rsidR="00100A60" w:rsidP="00C80F5C" w:rsidRDefault="00C80F5C" w14:paraId="28998E1D" w14:textId="3C39C369">
      <w:pPr>
        <w:pStyle w:val="Ttulo3"/>
        <w:jc w:val="both"/>
        <w:rPr>
          <w:color w:val="auto"/>
          <w:sz w:val="20"/>
          <w:szCs w:val="20"/>
        </w:rPr>
      </w:pPr>
      <w:r w:rsidRPr="00C80F5C">
        <w:rPr>
          <w:b/>
          <w:bCs/>
          <w:color w:val="auto"/>
          <w:sz w:val="20"/>
          <w:szCs w:val="20"/>
        </w:rPr>
        <w:t>Fuente.</w:t>
      </w:r>
      <w:r w:rsidRPr="00C80F5C">
        <w:rPr>
          <w:color w:val="auto"/>
          <w:sz w:val="20"/>
          <w:szCs w:val="20"/>
        </w:rPr>
        <w:t xml:space="preserve"> SENA, 2025</w:t>
      </w:r>
    </w:p>
    <w:p w:rsidRPr="00C80F5C" w:rsidR="0016689D" w:rsidP="00C80F5C" w:rsidRDefault="0016689D" w14:paraId="0ED79DD3" w14:textId="2C4D3290">
      <w:pPr>
        <w:pStyle w:val="Ttulo3"/>
        <w:jc w:val="both"/>
        <w:rPr>
          <w:b/>
          <w:bCs/>
          <w:color w:val="auto"/>
          <w:sz w:val="20"/>
          <w:szCs w:val="20"/>
        </w:rPr>
      </w:pPr>
      <w:r w:rsidRPr="00C80F5C">
        <w:rPr>
          <w:b/>
          <w:bCs/>
          <w:color w:val="auto"/>
          <w:sz w:val="20"/>
          <w:szCs w:val="20"/>
        </w:rPr>
        <w:t>1.1. Función y tipos</w:t>
      </w:r>
    </w:p>
    <w:p w:rsidRPr="00C80F5C" w:rsidR="0016689D" w:rsidP="00C80F5C" w:rsidRDefault="0016689D" w14:paraId="00CE5789" w14:textId="77777777">
      <w:pPr>
        <w:pStyle w:val="NormalWeb"/>
        <w:spacing w:line="276" w:lineRule="auto"/>
        <w:jc w:val="both"/>
        <w:rPr>
          <w:rFonts w:ascii="Arial" w:hAnsi="Arial" w:cs="Arial"/>
          <w:sz w:val="20"/>
          <w:szCs w:val="20"/>
        </w:rPr>
      </w:pPr>
      <w:r w:rsidRPr="77A5790B" w:rsidR="0016689D">
        <w:rPr>
          <w:rFonts w:ascii="Arial" w:hAnsi="Arial" w:cs="Arial"/>
          <w:sz w:val="20"/>
          <w:szCs w:val="20"/>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rsidR="77A5790B" w:rsidP="77A5790B" w:rsidRDefault="77A5790B" w14:paraId="02B12A72" w14:textId="34B52CE8">
      <w:pPr>
        <w:pStyle w:val="NormalWeb"/>
        <w:spacing w:line="276" w:lineRule="auto"/>
        <w:jc w:val="both"/>
        <w:rPr>
          <w:rFonts w:ascii="Arial" w:hAnsi="Arial" w:cs="Arial"/>
          <w:sz w:val="20"/>
          <w:szCs w:val="20"/>
        </w:rPr>
      </w:pPr>
    </w:p>
    <w:p w:rsidRPr="00C80F5C" w:rsidR="0016689D" w:rsidP="00643EB3" w:rsidRDefault="0016689D" w14:paraId="0700D8DF" w14:textId="68C69923">
      <w:pPr>
        <w:numPr>
          <w:ilvl w:val="0"/>
          <w:numId w:val="2"/>
        </w:numPr>
        <w:spacing w:before="100" w:beforeAutospacing="1" w:after="100" w:afterAutospacing="1"/>
        <w:jc w:val="both"/>
        <w:rPr>
          <w:sz w:val="20"/>
          <w:szCs w:val="20"/>
        </w:rPr>
      </w:pPr>
      <w:commentRangeStart w:id="5"/>
      <w:r w:rsidRPr="00C80F5C">
        <w:rPr>
          <w:rStyle w:val="Textoennegrita"/>
          <w:sz w:val="20"/>
          <w:szCs w:val="20"/>
        </w:rPr>
        <w:t>Pasador fijo al pistón:</w:t>
      </w:r>
      <w:r w:rsidRPr="00C80F5C">
        <w:rPr>
          <w:sz w:val="20"/>
          <w:szCs w:val="20"/>
        </w:rPr>
        <w:t xml:space="preserve"> </w:t>
      </w:r>
      <w:r w:rsidRPr="00C80F5C" w:rsidR="00C80F5C">
        <w:rPr>
          <w:sz w:val="20"/>
          <w:szCs w:val="20"/>
        </w:rPr>
        <w:t>e</w:t>
      </w:r>
      <w:r w:rsidRPr="00C80F5C">
        <w:rPr>
          <w:sz w:val="20"/>
          <w:szCs w:val="20"/>
        </w:rPr>
        <w:t>n este tipo, el pasador se fija firmemente a los alojamientos en el pistón, generalmente mediante un tornillo o un anillo elástico. La biela gira sobre el pasador.</w:t>
      </w:r>
    </w:p>
    <w:p w:rsidRPr="00C80F5C" w:rsidR="0016689D" w:rsidP="00643EB3" w:rsidRDefault="0016689D" w14:paraId="468C9C09" w14:textId="2F12F99D">
      <w:pPr>
        <w:numPr>
          <w:ilvl w:val="0"/>
          <w:numId w:val="2"/>
        </w:numPr>
        <w:spacing w:before="100" w:beforeAutospacing="1" w:after="100" w:afterAutospacing="1"/>
        <w:jc w:val="both"/>
        <w:rPr>
          <w:sz w:val="20"/>
          <w:szCs w:val="20"/>
        </w:rPr>
      </w:pPr>
      <w:r w:rsidRPr="00C80F5C">
        <w:rPr>
          <w:rStyle w:val="Textoennegrita"/>
          <w:sz w:val="20"/>
          <w:szCs w:val="20"/>
        </w:rPr>
        <w:t>Pasador fijo a la biela:</w:t>
      </w:r>
      <w:r w:rsidRPr="00C80F5C">
        <w:rPr>
          <w:sz w:val="20"/>
          <w:szCs w:val="20"/>
        </w:rPr>
        <w:t xml:space="preserve"> </w:t>
      </w:r>
      <w:r w:rsidRPr="00C80F5C" w:rsidR="00C80F5C">
        <w:rPr>
          <w:sz w:val="20"/>
          <w:szCs w:val="20"/>
        </w:rPr>
        <w:t>e</w:t>
      </w:r>
      <w:r w:rsidRPr="00C80F5C">
        <w:rPr>
          <w:sz w:val="20"/>
          <w:szCs w:val="20"/>
        </w:rPr>
        <w:t>n este caso, el pasador se asegura al pie de biela, a menudo por interferencia o un tornillo. El pistón oscila sobre el pasador.</w:t>
      </w:r>
    </w:p>
    <w:p w:rsidRPr="00C80F5C" w:rsidR="0016689D" w:rsidP="77A5790B" w:rsidRDefault="0016689D" w14:paraId="1B4ACD04" w14:textId="1C03C830" w14:noSpellErr="1">
      <w:pPr>
        <w:numPr>
          <w:ilvl w:val="0"/>
          <w:numId w:val="2"/>
        </w:numPr>
        <w:spacing w:before="100" w:beforeAutospacing="on" w:after="100" w:afterAutospacing="on"/>
        <w:jc w:val="both"/>
        <w:rPr>
          <w:sz w:val="20"/>
          <w:szCs w:val="20"/>
        </w:rPr>
      </w:pPr>
      <w:r w:rsidRPr="77A5790B" w:rsidR="0016689D">
        <w:rPr>
          <w:rStyle w:val="Textoennegrita"/>
          <w:sz w:val="20"/>
          <w:szCs w:val="20"/>
        </w:rPr>
        <w:t>Pasador flotante:</w:t>
      </w:r>
      <w:r w:rsidRPr="77A5790B" w:rsidR="0016689D">
        <w:rPr>
          <w:sz w:val="20"/>
          <w:szCs w:val="20"/>
        </w:rPr>
        <w:t xml:space="preserve"> </w:t>
      </w:r>
      <w:r w:rsidRPr="77A5790B" w:rsidR="00C80F5C">
        <w:rPr>
          <w:sz w:val="20"/>
          <w:szCs w:val="20"/>
        </w:rPr>
        <w:t>e</w:t>
      </w:r>
      <w:r w:rsidRPr="77A5790B" w:rsidR="0016689D">
        <w:rPr>
          <w:sz w:val="20"/>
          <w:szCs w:val="20"/>
        </w:rPr>
        <w:t>ste es el tipo más común en motores modernos. El pasador no está fijo ni al pistón ni a la biela, sino que "flota" en ambos alojamientos. Se utilizan anillos de seguridad (</w:t>
      </w:r>
      <w:r w:rsidRPr="77A5790B" w:rsidR="0016689D">
        <w:rPr>
          <w:i w:val="1"/>
          <w:iCs w:val="1"/>
          <w:sz w:val="20"/>
          <w:szCs w:val="20"/>
        </w:rPr>
        <w:t>circlips</w:t>
      </w:r>
      <w:r w:rsidRPr="77A5790B" w:rsidR="0016689D">
        <w:rPr>
          <w:sz w:val="20"/>
          <w:szCs w:val="20"/>
        </w:rPr>
        <w:t>) en los extremos de los alojamientos del pistón para evitar que el pasador se desplace lateralmente y toque la pared del cilindro. Este diseño permite una mejor lubricación y distribución de la carga.</w:t>
      </w:r>
      <w:commentRangeEnd w:id="5"/>
      <w:r>
        <w:rPr>
          <w:rStyle w:val="CommentReference"/>
        </w:rPr>
        <w:commentReference w:id="5"/>
      </w:r>
    </w:p>
    <w:p w:rsidR="00BB2392" w:rsidP="00C80F5C" w:rsidRDefault="00BB2392" w14:paraId="5CF05E76" w14:textId="77777777">
      <w:pPr>
        <w:spacing w:before="100" w:beforeAutospacing="1" w:after="100" w:afterAutospacing="1"/>
        <w:jc w:val="both"/>
        <w:rPr>
          <w:noProof/>
          <w:sz w:val="24"/>
          <w:szCs w:val="24"/>
          <w:lang w:eastAsia="es-CO"/>
        </w:rPr>
      </w:pPr>
    </w:p>
    <w:p w:rsidR="00BB2392" w:rsidP="00C80F5C" w:rsidRDefault="00BB2392" w14:paraId="0F949026" w14:textId="77777777">
      <w:pPr>
        <w:spacing w:before="100" w:beforeAutospacing="1" w:after="100" w:afterAutospacing="1"/>
        <w:jc w:val="both"/>
        <w:rPr>
          <w:noProof/>
          <w:sz w:val="24"/>
          <w:szCs w:val="24"/>
          <w:lang w:eastAsia="es-CO"/>
        </w:rPr>
      </w:pPr>
    </w:p>
    <w:p w:rsidR="77A5790B" w:rsidP="77A5790B" w:rsidRDefault="77A5790B" w14:paraId="14A06E30" w14:textId="79528E59">
      <w:pPr>
        <w:spacing w:beforeAutospacing="on" w:afterAutospacing="on"/>
        <w:jc w:val="both"/>
        <w:rPr>
          <w:b w:val="1"/>
          <w:bCs w:val="1"/>
          <w:sz w:val="20"/>
          <w:szCs w:val="20"/>
        </w:rPr>
      </w:pPr>
    </w:p>
    <w:p w:rsidR="77A5790B" w:rsidP="77A5790B" w:rsidRDefault="77A5790B" w14:paraId="6E8DF0DE" w14:textId="5C616CF0">
      <w:pPr>
        <w:spacing w:beforeAutospacing="on" w:afterAutospacing="on"/>
        <w:jc w:val="both"/>
        <w:rPr>
          <w:b w:val="1"/>
          <w:bCs w:val="1"/>
          <w:sz w:val="20"/>
          <w:szCs w:val="20"/>
        </w:rPr>
      </w:pPr>
    </w:p>
    <w:p w:rsidR="77A5790B" w:rsidP="77A5790B" w:rsidRDefault="77A5790B" w14:paraId="3C0A3592" w14:textId="7E10D069">
      <w:pPr>
        <w:spacing w:beforeAutospacing="on" w:afterAutospacing="on"/>
        <w:jc w:val="both"/>
        <w:rPr>
          <w:b w:val="1"/>
          <w:bCs w:val="1"/>
          <w:sz w:val="20"/>
          <w:szCs w:val="20"/>
        </w:rPr>
      </w:pPr>
    </w:p>
    <w:p w:rsidR="77A5790B" w:rsidP="77A5790B" w:rsidRDefault="77A5790B" w14:paraId="7377A47C" w14:textId="25C8FCFA">
      <w:pPr>
        <w:spacing w:beforeAutospacing="on" w:afterAutospacing="on"/>
        <w:jc w:val="both"/>
        <w:rPr>
          <w:b w:val="1"/>
          <w:bCs w:val="1"/>
          <w:sz w:val="20"/>
          <w:szCs w:val="20"/>
        </w:rPr>
      </w:pPr>
    </w:p>
    <w:p w:rsidR="77A5790B" w:rsidP="77A5790B" w:rsidRDefault="77A5790B" w14:paraId="64B50C92" w14:textId="285FD63E">
      <w:pPr>
        <w:spacing w:beforeAutospacing="on" w:afterAutospacing="on"/>
        <w:jc w:val="both"/>
        <w:rPr>
          <w:b w:val="1"/>
          <w:bCs w:val="1"/>
          <w:sz w:val="20"/>
          <w:szCs w:val="20"/>
        </w:rPr>
      </w:pPr>
    </w:p>
    <w:p w:rsidR="52E882F5" w:rsidP="77A5790B" w:rsidRDefault="52E882F5" w14:paraId="796FAA3C" w14:textId="434CA269">
      <w:pPr>
        <w:spacing w:beforeAutospacing="on" w:afterAutospacing="on"/>
        <w:jc w:val="both"/>
        <w:rPr>
          <w:sz w:val="20"/>
          <w:szCs w:val="20"/>
        </w:rPr>
      </w:pPr>
      <w:r w:rsidRPr="77A5790B" w:rsidR="52E882F5">
        <w:rPr>
          <w:b w:val="1"/>
          <w:bCs w:val="1"/>
          <w:sz w:val="20"/>
          <w:szCs w:val="20"/>
        </w:rPr>
        <w:t>Figura</w:t>
      </w:r>
      <w:r w:rsidRPr="77A5790B" w:rsidR="52E882F5">
        <w:rPr>
          <w:b w:val="1"/>
          <w:bCs w:val="1"/>
          <w:sz w:val="20"/>
          <w:szCs w:val="20"/>
        </w:rPr>
        <w:t xml:space="preserve"> 2.</w:t>
      </w:r>
      <w:r w:rsidRPr="77A5790B" w:rsidR="52E882F5">
        <w:rPr>
          <w:sz w:val="20"/>
          <w:szCs w:val="20"/>
        </w:rPr>
        <w:t xml:space="preserve"> Tipos de pasadores según diseño del ojo de biela y esfuerzo de combustión</w:t>
      </w:r>
    </w:p>
    <w:p w:rsidR="77A5790B" w:rsidP="77A5790B" w:rsidRDefault="77A5790B" w14:paraId="34ABA4C3" w14:textId="74F9CB3F">
      <w:pPr>
        <w:spacing w:beforeAutospacing="on" w:afterAutospacing="on"/>
        <w:jc w:val="both"/>
        <w:rPr>
          <w:b w:val="1"/>
          <w:bCs w:val="1"/>
          <w:sz w:val="20"/>
          <w:szCs w:val="20"/>
        </w:rPr>
      </w:pPr>
    </w:p>
    <w:p w:rsidRPr="00C80F5C" w:rsidR="00100A60" w:rsidP="77A5790B" w:rsidRDefault="00100A60" w14:textId="3F316C5C" w14:paraId="670A2D10">
      <w:pPr>
        <w:spacing w:before="100" w:beforeAutospacing="on" w:after="100" w:afterAutospacing="on"/>
        <w:jc w:val="both"/>
        <w:rPr>
          <w:b w:val="1"/>
          <w:bCs w:val="1"/>
          <w:sz w:val="20"/>
          <w:szCs w:val="20"/>
        </w:rPr>
      </w:pPr>
      <w:commentRangeStart w:id="6"/>
      <w:commentRangeStart w:id="7"/>
      <w:r w:rsidRPr="00BB2392">
        <w:rPr>
          <w:b/>
          <w:bCs/>
          <w:noProof/>
          <w:sz w:val="24"/>
          <w:szCs w:val="24"/>
          <w:lang w:eastAsia="es-CO"/>
        </w:rPr>
        <w:lastRenderedPageBreak/>
        <w:drawing>
          <wp:anchor distT="0" distB="0" distL="114300" distR="114300" simplePos="0" relativeHeight="251661312" behindDoc="1" locked="0" layoutInCell="1" allowOverlap="1" wp14:anchorId="4761AAC2" wp14:editId="64FDE8A8">
            <wp:simplePos x="0" y="0"/>
            <wp:positionH relativeFrom="column">
              <wp:posOffset>-5080</wp:posOffset>
            </wp:positionH>
            <wp:positionV relativeFrom="paragraph">
              <wp:posOffset>341630</wp:posOffset>
            </wp:positionV>
            <wp:extent cx="5502275" cy="1743075"/>
            <wp:effectExtent l="0" t="0" r="317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2275" cy="17430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
      <w:r w:rsidR="00BB2392">
        <w:rPr>
          <w:rStyle w:val="Refdecomentario"/>
        </w:rPr>
        <w:commentReference w:id="6"/>
      </w:r>
      <w:commentRangeEnd w:id="7"/>
      <w:r w:rsidR="00BB2392">
        <w:rPr>
          <w:rStyle w:val="Refdecomentario"/>
        </w:rPr>
        <w:commentReference w:id="7"/>
      </w:r>
    </w:p>
    <w:p w:rsidRPr="00C80F5C" w:rsidR="00100A60" w:rsidP="77A5790B" w:rsidRDefault="00100A60" w14:paraId="78EFFE98" w14:textId="04960747">
      <w:pPr>
        <w:pStyle w:val="Ttulo3"/>
        <w:spacing w:before="100" w:beforeAutospacing="1" w:after="100" w:afterAutospacing="1"/>
        <w:jc w:val="both"/>
        <w:rPr>
          <w:b w:val="1"/>
          <w:bCs w:val="1"/>
          <w:color w:val="auto"/>
          <w:sz w:val="20"/>
          <w:szCs w:val="20"/>
        </w:rPr>
      </w:pPr>
    </w:p>
    <w:p w:rsidRPr="00C80F5C" w:rsidR="00100A60" w:rsidP="77A5790B" w:rsidRDefault="00100A60" w14:paraId="071C1A9D" w14:textId="57204890">
      <w:pPr>
        <w:spacing w:before="100" w:beforeAutospacing="on" w:after="100" w:afterAutospacing="on"/>
        <w:jc w:val="both"/>
        <w:rPr>
          <w:sz w:val="20"/>
          <w:szCs w:val="20"/>
        </w:rPr>
      </w:pPr>
      <w:r w:rsidRPr="77A5790B" w:rsidR="013A150D">
        <w:rPr>
          <w:b w:val="1"/>
          <w:bCs w:val="1"/>
          <w:sz w:val="20"/>
          <w:szCs w:val="20"/>
        </w:rPr>
        <w:t>Fuente</w:t>
      </w:r>
      <w:r w:rsidRPr="77A5790B" w:rsidR="013A150D">
        <w:rPr>
          <w:sz w:val="20"/>
          <w:szCs w:val="20"/>
        </w:rPr>
        <w:t>. SENA, 2025</w:t>
      </w:r>
    </w:p>
    <w:p w:rsidR="77A5790B" w:rsidP="77A5790B" w:rsidRDefault="77A5790B" w14:paraId="6AA2FB2E" w14:textId="6B0050F2">
      <w:pPr>
        <w:pStyle w:val="Normal"/>
      </w:pPr>
    </w:p>
    <w:p w:rsidRPr="00BB2392" w:rsidR="0016689D" w:rsidP="00C80F5C" w:rsidRDefault="0016689D" w14:paraId="1FA7D60A" w14:textId="34F0DAA1">
      <w:pPr>
        <w:pStyle w:val="Ttulo3"/>
        <w:jc w:val="both"/>
        <w:rPr>
          <w:b/>
          <w:bCs/>
          <w:color w:val="auto"/>
          <w:sz w:val="20"/>
          <w:szCs w:val="20"/>
        </w:rPr>
      </w:pPr>
      <w:r w:rsidRPr="00BB2392">
        <w:rPr>
          <w:b/>
          <w:bCs/>
          <w:color w:val="auto"/>
          <w:sz w:val="20"/>
          <w:szCs w:val="20"/>
        </w:rPr>
        <w:t>1.2. Materiales de construcción</w:t>
      </w:r>
    </w:p>
    <w:p w:rsidRPr="00C80F5C" w:rsidR="0016689D" w:rsidP="00C80F5C" w:rsidRDefault="0016689D" w14:paraId="04CB1155" w14:textId="77777777">
      <w:pPr>
        <w:pStyle w:val="NormalWeb"/>
        <w:spacing w:line="276" w:lineRule="auto"/>
        <w:jc w:val="both"/>
        <w:rPr>
          <w:rFonts w:ascii="Arial" w:hAnsi="Arial" w:cs="Arial"/>
          <w:sz w:val="20"/>
          <w:szCs w:val="20"/>
        </w:rPr>
      </w:pPr>
      <w:r w:rsidRPr="00C80F5C">
        <w:rPr>
          <w:rFonts w:ascii="Arial" w:hAnsi="Arial" w:cs="Arial"/>
          <w:sz w:val="20"/>
          <w:szCs w:val="20"/>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p>
    <w:p w:rsidRPr="00BB2392" w:rsidR="0016689D" w:rsidP="00C80F5C" w:rsidRDefault="0016689D" w14:paraId="7D64993B" w14:textId="77777777">
      <w:pPr>
        <w:pStyle w:val="Ttulo3"/>
        <w:jc w:val="both"/>
        <w:rPr>
          <w:b/>
          <w:bCs/>
          <w:color w:val="auto"/>
          <w:sz w:val="20"/>
          <w:szCs w:val="20"/>
        </w:rPr>
      </w:pPr>
      <w:r w:rsidRPr="00BB2392">
        <w:rPr>
          <w:b/>
          <w:bCs/>
          <w:color w:val="auto"/>
          <w:sz w:val="20"/>
          <w:szCs w:val="20"/>
        </w:rPr>
        <w:t>1.3. Montaje y aseguramiento</w:t>
      </w:r>
    </w:p>
    <w:p w:rsidR="0016689D" w:rsidP="00C80F5C" w:rsidRDefault="0016689D" w14:paraId="175764D9" w14:textId="1F18018E">
      <w:pPr>
        <w:pStyle w:val="NormalWeb"/>
        <w:spacing w:line="276" w:lineRule="auto"/>
        <w:jc w:val="both"/>
        <w:rPr>
          <w:rFonts w:ascii="Arial" w:hAnsi="Arial" w:cs="Arial"/>
          <w:sz w:val="20"/>
          <w:szCs w:val="20"/>
        </w:rPr>
      </w:pPr>
      <w:r w:rsidRPr="77A5790B" w:rsidR="0016689D">
        <w:rPr>
          <w:rFonts w:ascii="Arial" w:hAnsi="Arial" w:cs="Arial"/>
          <w:sz w:val="20"/>
          <w:szCs w:val="20"/>
        </w:rPr>
        <w:t>El montaje del pasador varía según su tipo. Para pasadores fijos, se utilizan tornillos o anillos elásticos. En el caso de pasadores flotantes, el montaje es más sencillo, simplemente insertándolos en los alojamientos del pistón y el pie de biela. El aseguramiento en pasadores flotantes se realiza mediante la instalación de anillos de seguridad (</w:t>
      </w:r>
      <w:r w:rsidRPr="77A5790B" w:rsidR="0016689D">
        <w:rPr>
          <w:rFonts w:ascii="Arial" w:hAnsi="Arial" w:cs="Arial"/>
          <w:i w:val="1"/>
          <w:iCs w:val="1"/>
          <w:sz w:val="20"/>
          <w:szCs w:val="20"/>
        </w:rPr>
        <w:t>circlips</w:t>
      </w:r>
      <w:r w:rsidRPr="77A5790B" w:rsidR="0016689D">
        <w:rPr>
          <w:rFonts w:ascii="Arial" w:hAnsi="Arial" w:cs="Arial"/>
          <w:sz w:val="20"/>
          <w:szCs w:val="20"/>
        </w:rPr>
        <w:t>) en las ranuras de los alojamientos del pasador en el pistón. Es crucial que estos anillos queden correctamente alojados para evitar el movimiento axial del pasador.</w:t>
      </w:r>
    </w:p>
    <w:p w:rsidR="77A5790B" w:rsidP="77A5790B" w:rsidRDefault="77A5790B" w14:paraId="33DDEB77" w14:textId="3CEF14CE">
      <w:pPr>
        <w:pStyle w:val="NormalWeb"/>
        <w:spacing w:line="276" w:lineRule="auto"/>
        <w:jc w:val="both"/>
        <w:rPr>
          <w:rFonts w:ascii="Arial" w:hAnsi="Arial" w:cs="Arial"/>
          <w:b w:val="1"/>
          <w:bCs w:val="1"/>
          <w:sz w:val="20"/>
          <w:szCs w:val="20"/>
        </w:rPr>
      </w:pPr>
    </w:p>
    <w:p w:rsidR="00BB2392" w:rsidP="00C80F5C" w:rsidRDefault="00BB2392" w14:paraId="5467FCED" w14:textId="31009C2C">
      <w:pPr>
        <w:pStyle w:val="NormalWeb"/>
        <w:spacing w:line="276" w:lineRule="auto"/>
        <w:jc w:val="both"/>
        <w:rPr>
          <w:rFonts w:ascii="Arial" w:hAnsi="Arial" w:cs="Arial"/>
          <w:sz w:val="20"/>
          <w:szCs w:val="20"/>
        </w:rPr>
      </w:pPr>
      <w:r w:rsidRPr="00BB2392">
        <w:rPr>
          <w:rFonts w:ascii="Arial" w:hAnsi="Arial" w:cs="Arial"/>
          <w:b/>
          <w:bCs/>
          <w:sz w:val="20"/>
          <w:szCs w:val="20"/>
        </w:rPr>
        <w:t>Figura 3.</w:t>
      </w:r>
      <w:r>
        <w:rPr>
          <w:rFonts w:ascii="Arial" w:hAnsi="Arial" w:cs="Arial"/>
          <w:sz w:val="20"/>
          <w:szCs w:val="20"/>
        </w:rPr>
        <w:t xml:space="preserve"> </w:t>
      </w:r>
      <w:r w:rsidRPr="00BB2392">
        <w:rPr>
          <w:rFonts w:ascii="Arial" w:hAnsi="Arial" w:cs="Arial"/>
          <w:sz w:val="20"/>
          <w:szCs w:val="20"/>
        </w:rPr>
        <w:t>Tipos de seguros para pasadores</w:t>
      </w:r>
    </w:p>
    <w:p w:rsidR="00100A60" w:rsidP="00C80F5C" w:rsidRDefault="00BB2392" w14:paraId="2C84330C" w14:textId="5189D9E3" w14:noSpellErr="1">
      <w:pPr>
        <w:pStyle w:val="Ttulo2"/>
        <w:jc w:val="both"/>
        <w:rPr>
          <w:sz w:val="20"/>
          <w:szCs w:val="20"/>
        </w:rPr>
      </w:pPr>
      <w:commentRangeStart w:id="8"/>
      <w:commentRangeStart w:id="9"/>
      <w:r w:rsidR="00BB2392">
        <w:drawing>
          <wp:inline wp14:editId="486CB785" wp14:anchorId="50651719">
            <wp:extent cx="1450347" cy="1977604"/>
            <wp:effectExtent l="0" t="0" r="0" b="0"/>
            <wp:docPr id="4" name="Imagen 4" title=""/>
            <wp:cNvGraphicFramePr>
              <a:graphicFrameLocks noChangeAspect="1"/>
            </wp:cNvGraphicFramePr>
            <a:graphic>
              <a:graphicData uri="http://schemas.openxmlformats.org/drawingml/2006/picture">
                <pic:pic>
                  <pic:nvPicPr>
                    <pic:cNvPr id="0" name="Imagen 4"/>
                    <pic:cNvPicPr/>
                  </pic:nvPicPr>
                  <pic:blipFill>
                    <a:blip r:embed="Rf829a6c2dc4a4e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50347" cy="1977604"/>
                    </a:xfrm>
                    <a:prstGeom prst="rect">
                      <a:avLst/>
                    </a:prstGeom>
                  </pic:spPr>
                </pic:pic>
              </a:graphicData>
            </a:graphic>
          </wp:inline>
        </w:drawing>
      </w:r>
      <w:commentRangeEnd w:id="8"/>
      <w:r>
        <w:rPr>
          <w:rStyle w:val="CommentReference"/>
        </w:rPr>
        <w:commentReference w:id="8"/>
      </w:r>
      <w:commentRangeEnd w:id="9"/>
      <w:r>
        <w:rPr>
          <w:rStyle w:val="CommentReference"/>
        </w:rPr>
        <w:commentReference w:id="9"/>
      </w:r>
    </w:p>
    <w:p w:rsidRPr="00C80F5C" w:rsidR="00BB2392" w:rsidP="00BB2392" w:rsidRDefault="00BB2392" w14:paraId="252C9ED9" w14:textId="0B53A970">
      <w:pPr>
        <w:pStyle w:val="NormalWeb"/>
        <w:spacing w:line="276" w:lineRule="auto"/>
        <w:jc w:val="both"/>
        <w:rPr>
          <w:rFonts w:ascii="Arial" w:hAnsi="Arial" w:cs="Arial"/>
          <w:sz w:val="20"/>
          <w:szCs w:val="20"/>
        </w:rPr>
      </w:pPr>
      <w:r w:rsidRPr="00BB2392">
        <w:rPr>
          <w:rFonts w:ascii="Arial" w:hAnsi="Arial" w:cs="Arial"/>
          <w:b/>
          <w:bCs/>
          <w:sz w:val="20"/>
          <w:szCs w:val="20"/>
        </w:rPr>
        <w:t>Fuente.</w:t>
      </w:r>
      <w:r w:rsidRPr="00BB2392">
        <w:rPr>
          <w:rFonts w:ascii="Arial" w:hAnsi="Arial" w:cs="Arial"/>
          <w:sz w:val="20"/>
          <w:szCs w:val="20"/>
        </w:rPr>
        <w:t xml:space="preserve"> SENA, </w:t>
      </w:r>
      <w:r>
        <w:rPr>
          <w:rFonts w:ascii="Arial" w:hAnsi="Arial" w:cs="Arial"/>
          <w:sz w:val="20"/>
          <w:szCs w:val="20"/>
        </w:rPr>
        <w:t>2025</w:t>
      </w:r>
    </w:p>
    <w:p w:rsidRPr="00C54473" w:rsidR="0016689D" w:rsidP="00C80F5C" w:rsidRDefault="0016689D" w14:paraId="0EC4886A" w14:textId="5A0FD5A6">
      <w:pPr>
        <w:pStyle w:val="Ttulo2"/>
        <w:jc w:val="both"/>
        <w:rPr>
          <w:b/>
          <w:bCs/>
          <w:sz w:val="20"/>
          <w:szCs w:val="20"/>
        </w:rPr>
      </w:pPr>
      <w:r w:rsidRPr="00C54473">
        <w:rPr>
          <w:b/>
          <w:bCs/>
          <w:sz w:val="20"/>
          <w:szCs w:val="20"/>
        </w:rPr>
        <w:lastRenderedPageBreak/>
        <w:t>2. Anillos del pistón</w:t>
      </w:r>
    </w:p>
    <w:p w:rsidRPr="00C80F5C" w:rsidR="0016689D" w:rsidP="00C80F5C" w:rsidRDefault="0016689D" w14:paraId="24B20B19" w14:textId="77777777">
      <w:pPr>
        <w:pStyle w:val="NormalWeb"/>
        <w:spacing w:line="276" w:lineRule="auto"/>
        <w:jc w:val="both"/>
        <w:rPr>
          <w:rFonts w:ascii="Arial" w:hAnsi="Arial" w:cs="Arial"/>
          <w:sz w:val="20"/>
          <w:szCs w:val="20"/>
        </w:rPr>
      </w:pPr>
      <w:r w:rsidRPr="00C80F5C">
        <w:rPr>
          <w:rFonts w:ascii="Arial" w:hAnsi="Arial" w:cs="Arial"/>
          <w:sz w:val="20"/>
          <w:szCs w:val="20"/>
        </w:rPr>
        <w:t>Los anillos del pistón, también conocidos como segmentos, son aros elásticos que se alojan en ranuras en la periferia del pistón.</w:t>
      </w:r>
    </w:p>
    <w:p w:rsidRPr="00C54473" w:rsidR="0016689D" w:rsidP="00C80F5C" w:rsidRDefault="0016689D" w14:paraId="5D608796" w14:textId="77777777">
      <w:pPr>
        <w:pStyle w:val="Ttulo3"/>
        <w:jc w:val="both"/>
        <w:rPr>
          <w:b/>
          <w:bCs/>
          <w:color w:val="auto"/>
          <w:sz w:val="20"/>
          <w:szCs w:val="20"/>
        </w:rPr>
      </w:pPr>
      <w:r w:rsidRPr="00C54473">
        <w:rPr>
          <w:b/>
          <w:bCs/>
          <w:color w:val="auto"/>
          <w:sz w:val="20"/>
          <w:szCs w:val="20"/>
        </w:rPr>
        <w:t>2.1. Funciones principales</w:t>
      </w:r>
    </w:p>
    <w:p w:rsidRPr="00C80F5C" w:rsidR="0016689D" w:rsidP="00C80F5C" w:rsidRDefault="0016689D" w14:paraId="5B3E6699" w14:textId="77777777">
      <w:pPr>
        <w:pStyle w:val="NormalWeb"/>
        <w:spacing w:line="276" w:lineRule="auto"/>
        <w:jc w:val="both"/>
        <w:rPr>
          <w:rFonts w:ascii="Arial" w:hAnsi="Arial" w:cs="Arial"/>
          <w:sz w:val="20"/>
          <w:szCs w:val="20"/>
        </w:rPr>
      </w:pPr>
      <w:r w:rsidRPr="00C80F5C">
        <w:rPr>
          <w:rFonts w:ascii="Arial" w:hAnsi="Arial" w:cs="Arial"/>
          <w:sz w:val="20"/>
          <w:szCs w:val="20"/>
        </w:rPr>
        <w:t>Los anillos del pistón cumplen varias funciones críticas para el correcto funcionamiento del motor:</w:t>
      </w:r>
    </w:p>
    <w:p w:rsidRPr="00C80F5C" w:rsidR="0016689D" w:rsidP="00643EB3" w:rsidRDefault="0016689D" w14:paraId="03F2E503" w14:textId="6954627C">
      <w:pPr>
        <w:numPr>
          <w:ilvl w:val="0"/>
          <w:numId w:val="3"/>
        </w:numPr>
        <w:spacing w:before="100" w:beforeAutospacing="1" w:after="100" w:afterAutospacing="1"/>
        <w:jc w:val="both"/>
        <w:rPr>
          <w:sz w:val="20"/>
          <w:szCs w:val="20"/>
        </w:rPr>
      </w:pPr>
      <w:commentRangeStart w:id="10"/>
      <w:r w:rsidRPr="00C80F5C">
        <w:rPr>
          <w:rStyle w:val="Textoennegrita"/>
          <w:sz w:val="20"/>
          <w:szCs w:val="20"/>
        </w:rPr>
        <w:t>Sellado de la cámara de combustión:</w:t>
      </w:r>
      <w:r w:rsidRPr="00C80F5C">
        <w:rPr>
          <w:sz w:val="20"/>
          <w:szCs w:val="20"/>
        </w:rPr>
        <w:t xml:space="preserve"> </w:t>
      </w:r>
      <w:r w:rsidRPr="00C80F5C" w:rsidR="00C80F5C">
        <w:rPr>
          <w:sz w:val="20"/>
          <w:szCs w:val="20"/>
        </w:rPr>
        <w:t>i</w:t>
      </w:r>
      <w:r w:rsidRPr="00C80F5C">
        <w:rPr>
          <w:sz w:val="20"/>
          <w:szCs w:val="20"/>
        </w:rPr>
        <w:t>mpiden la fuga de gases de la combustión hacia el cárter, manteniendo la presión y maximizando la potencia.</w:t>
      </w:r>
    </w:p>
    <w:p w:rsidRPr="00C80F5C" w:rsidR="0016689D" w:rsidP="00643EB3" w:rsidRDefault="0016689D" w14:paraId="18484702" w14:textId="40D01860">
      <w:pPr>
        <w:numPr>
          <w:ilvl w:val="0"/>
          <w:numId w:val="3"/>
        </w:numPr>
        <w:spacing w:before="100" w:beforeAutospacing="1" w:after="100" w:afterAutospacing="1"/>
        <w:jc w:val="both"/>
        <w:rPr>
          <w:sz w:val="20"/>
          <w:szCs w:val="20"/>
        </w:rPr>
      </w:pPr>
      <w:r w:rsidRPr="00C80F5C">
        <w:rPr>
          <w:rStyle w:val="Textoennegrita"/>
          <w:sz w:val="20"/>
          <w:szCs w:val="20"/>
        </w:rPr>
        <w:t>Control del aceite:</w:t>
      </w:r>
      <w:r w:rsidRPr="00C80F5C">
        <w:rPr>
          <w:sz w:val="20"/>
          <w:szCs w:val="20"/>
        </w:rPr>
        <w:t xml:space="preserve"> </w:t>
      </w:r>
      <w:r w:rsidRPr="00C80F5C" w:rsidR="00C80F5C">
        <w:rPr>
          <w:sz w:val="20"/>
          <w:szCs w:val="20"/>
        </w:rPr>
        <w:t>r</w:t>
      </w:r>
      <w:r w:rsidRPr="00C80F5C">
        <w:rPr>
          <w:sz w:val="20"/>
          <w:szCs w:val="20"/>
        </w:rPr>
        <w:t>egulan la cantidad de aceite que llega a la pared del cilindro, evitando que un exceso de aceite entre en la cámara de combustión (lo que causaría humo y depósitos de carbón) y asegurando que haya suficiente lubricación.</w:t>
      </w:r>
    </w:p>
    <w:p w:rsidR="00100A60" w:rsidP="77A5790B" w:rsidRDefault="0016689D" w14:paraId="4F5F63EA" w14:textId="48838492" w14:noSpellErr="1">
      <w:pPr>
        <w:numPr>
          <w:ilvl w:val="0"/>
          <w:numId w:val="3"/>
        </w:numPr>
        <w:spacing w:before="100" w:beforeAutospacing="on" w:after="100" w:afterAutospacing="on"/>
        <w:jc w:val="both"/>
        <w:rPr>
          <w:sz w:val="20"/>
          <w:szCs w:val="20"/>
        </w:rPr>
      </w:pPr>
      <w:r w:rsidRPr="77A5790B" w:rsidR="0016689D">
        <w:rPr>
          <w:rStyle w:val="Textoennegrita"/>
          <w:sz w:val="20"/>
          <w:szCs w:val="20"/>
        </w:rPr>
        <w:t>Transferencia de calor:</w:t>
      </w:r>
      <w:r w:rsidRPr="77A5790B" w:rsidR="0016689D">
        <w:rPr>
          <w:sz w:val="20"/>
          <w:szCs w:val="20"/>
        </w:rPr>
        <w:t xml:space="preserve"> </w:t>
      </w:r>
      <w:r w:rsidRPr="77A5790B" w:rsidR="00C80F5C">
        <w:rPr>
          <w:sz w:val="20"/>
          <w:szCs w:val="20"/>
        </w:rPr>
        <w:t>a</w:t>
      </w:r>
      <w:r w:rsidRPr="77A5790B" w:rsidR="0016689D">
        <w:rPr>
          <w:sz w:val="20"/>
          <w:szCs w:val="20"/>
        </w:rPr>
        <w:t>yudan a disipar el calor generado en la cabeza del pistón hacia la pared del cilindro y, finalmente, al sistema de refrigeración del motor.</w:t>
      </w:r>
      <w:commentRangeEnd w:id="10"/>
      <w:r>
        <w:rPr>
          <w:rStyle w:val="CommentReference"/>
        </w:rPr>
        <w:commentReference w:id="10"/>
      </w:r>
    </w:p>
    <w:p w:rsidR="77A5790B" w:rsidP="77A5790B" w:rsidRDefault="77A5790B" w14:paraId="300C20E3" w14:textId="3DDBAD9A">
      <w:pPr>
        <w:spacing w:beforeAutospacing="on" w:afterAutospacing="on"/>
        <w:ind w:left="720"/>
        <w:jc w:val="both"/>
        <w:rPr>
          <w:sz w:val="20"/>
          <w:szCs w:val="20"/>
        </w:rPr>
      </w:pPr>
    </w:p>
    <w:p w:rsidR="4CC08805" w:rsidP="77A5790B" w:rsidRDefault="4CC08805" w14:paraId="18EC9991" w14:textId="44C83EA1">
      <w:pPr>
        <w:spacing w:beforeAutospacing="on" w:afterAutospacing="on"/>
        <w:jc w:val="both"/>
        <w:rPr>
          <w:sz w:val="20"/>
          <w:szCs w:val="20"/>
        </w:rPr>
      </w:pPr>
      <w:r w:rsidRPr="77A5790B" w:rsidR="4CC08805">
        <w:rPr>
          <w:rStyle w:val="Textoennegrita"/>
          <w:sz w:val="20"/>
          <w:szCs w:val="20"/>
        </w:rPr>
        <w:t>Figura</w:t>
      </w:r>
      <w:r w:rsidRPr="77A5790B" w:rsidR="4CC08805">
        <w:rPr>
          <w:rStyle w:val="Textoennegrita"/>
          <w:sz w:val="20"/>
          <w:szCs w:val="20"/>
        </w:rPr>
        <w:t xml:space="preserve"> 4.</w:t>
      </w:r>
      <w:r w:rsidRPr="77A5790B" w:rsidR="4CC08805">
        <w:rPr>
          <w:sz w:val="20"/>
          <w:szCs w:val="20"/>
        </w:rPr>
        <w:t xml:space="preserve"> Función de los anillos</w:t>
      </w:r>
    </w:p>
    <w:p w:rsidR="77A5790B" w:rsidP="77A5790B" w:rsidRDefault="77A5790B" w14:paraId="02345911" w14:textId="7D88C93B">
      <w:pPr>
        <w:spacing w:beforeAutospacing="on" w:afterAutospacing="on"/>
        <w:ind w:left="720"/>
        <w:jc w:val="both"/>
        <w:rPr>
          <w:sz w:val="20"/>
          <w:szCs w:val="20"/>
        </w:rPr>
      </w:pPr>
    </w:p>
    <w:p w:rsidR="00C54473" w:rsidP="77A5790B" w:rsidRDefault="00C54473" w14:textId="71910A2B" w14:paraId="6DE008CB">
      <w:pPr>
        <w:spacing w:before="100" w:beforeAutospacing="on" w:after="100" w:afterAutospacing="on"/>
        <w:jc w:val="both"/>
        <w:rPr>
          <w:rStyle w:val="Textoennegrita"/>
          <w:sz w:val="20"/>
          <w:szCs w:val="20"/>
        </w:rPr>
      </w:pPr>
      <w:commentRangeStart w:id="11"/>
      <w:commentRangeStart w:id="12"/>
      <w:r w:rsidRPr="00C80F5C">
        <w:rPr>
          <w:noProof/>
          <w:highlight w:val="yellow"/>
          <w:lang w:eastAsia="es-CO"/>
        </w:rPr>
        <w:drawing>
          <wp:anchor distT="0" distB="0" distL="114300" distR="114300" simplePos="0" relativeHeight="251716608" behindDoc="1" locked="0" layoutInCell="1" allowOverlap="1" wp14:anchorId="68F462A2" wp14:editId="5498FB61">
            <wp:simplePos x="0" y="0"/>
            <wp:positionH relativeFrom="column">
              <wp:posOffset>104775</wp:posOffset>
            </wp:positionH>
            <wp:positionV relativeFrom="paragraph">
              <wp:posOffset>269875</wp:posOffset>
            </wp:positionV>
            <wp:extent cx="2997835" cy="2686050"/>
            <wp:effectExtent l="0" t="0" r="0" b="0"/>
            <wp:wrapTopAndBottom/>
            <wp:docPr id="6" name="Imagen 6" descr="http://www.sabelotodo.org/automovil/imagenes/motor/an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abelotodo.org/automovil/imagenes/motor/anill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7835" cy="26860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1"/>
      <w:r>
        <w:rPr>
          <w:rStyle w:val="Refdecomentario"/>
        </w:rPr>
        <w:commentReference w:id="11"/>
      </w:r>
      <w:commentRangeEnd w:id="12"/>
      <w:r>
        <w:rPr>
          <w:rStyle w:val="Refdecomentario"/>
        </w:rPr>
        <w:commentReference w:id="12"/>
      </w:r>
    </w:p>
    <w:p w:rsidR="00C54473" w:rsidP="77A5790B" w:rsidRDefault="00C54473" w14:paraId="0838A70D" w14:textId="2DDE275D">
      <w:pPr>
        <w:spacing w:before="100" w:beforeAutospacing="on" w:after="100" w:afterAutospacing="on"/>
        <w:jc w:val="both"/>
        <w:rPr>
          <w:color w:val="auto"/>
          <w:sz w:val="20"/>
          <w:szCs w:val="20"/>
        </w:rPr>
      </w:pPr>
      <w:r w:rsidRPr="77A5790B" w:rsidR="00C54473">
        <w:rPr>
          <w:b w:val="1"/>
          <w:bCs w:val="1"/>
          <w:color w:val="auto"/>
          <w:sz w:val="20"/>
          <w:szCs w:val="20"/>
        </w:rPr>
        <w:t>Fuente.</w:t>
      </w:r>
      <w:r w:rsidRPr="77A5790B" w:rsidR="00C54473">
        <w:rPr>
          <w:color w:val="auto"/>
          <w:sz w:val="20"/>
          <w:szCs w:val="20"/>
        </w:rPr>
        <w:t xml:space="preserve"> SENA, 2025</w:t>
      </w:r>
    </w:p>
    <w:p w:rsidR="00C54473" w:rsidP="00C54473" w:rsidRDefault="00C54473" w14:paraId="7B60F3C0" w14:textId="77777777">
      <w:pPr>
        <w:spacing w:before="100" w:beforeAutospacing="1" w:after="100" w:afterAutospacing="1"/>
        <w:ind w:left="360"/>
        <w:jc w:val="both"/>
        <w:rPr>
          <w:i/>
          <w:highlight w:val="yellow"/>
        </w:rPr>
      </w:pPr>
    </w:p>
    <w:p w:rsidRPr="00C80F5C" w:rsidR="0016689D" w:rsidP="00C80F5C" w:rsidRDefault="0016689D" w14:paraId="46ACF0E3" w14:textId="77777777">
      <w:pPr>
        <w:pStyle w:val="Ttulo3"/>
        <w:jc w:val="both"/>
        <w:rPr>
          <w:color w:val="auto"/>
          <w:sz w:val="20"/>
          <w:szCs w:val="20"/>
        </w:rPr>
      </w:pPr>
      <w:r w:rsidRPr="00C80F5C">
        <w:rPr>
          <w:color w:val="auto"/>
          <w:sz w:val="20"/>
          <w:szCs w:val="20"/>
        </w:rPr>
        <w:t>2.2. Tipos de anillos</w:t>
      </w:r>
    </w:p>
    <w:p w:rsidRPr="00C80F5C" w:rsidR="0016689D" w:rsidP="00C80F5C" w:rsidRDefault="0016689D" w14:paraId="73A1FC9E" w14:textId="77777777">
      <w:pPr>
        <w:pStyle w:val="NormalWeb"/>
        <w:spacing w:line="276" w:lineRule="auto"/>
        <w:jc w:val="both"/>
        <w:rPr>
          <w:rFonts w:ascii="Arial" w:hAnsi="Arial" w:cs="Arial"/>
          <w:sz w:val="20"/>
          <w:szCs w:val="20"/>
        </w:rPr>
      </w:pPr>
      <w:r w:rsidRPr="00C80F5C">
        <w:rPr>
          <w:rFonts w:ascii="Arial" w:hAnsi="Arial" w:cs="Arial"/>
          <w:sz w:val="20"/>
          <w:szCs w:val="20"/>
        </w:rPr>
        <w:t>Típicamente, un pistón utiliza un conjunto de anillos, cada uno con una función específica:</w:t>
      </w:r>
    </w:p>
    <w:p w:rsidRPr="00C80F5C" w:rsidR="0016689D" w:rsidP="00643EB3" w:rsidRDefault="0016689D" w14:paraId="28653688" w14:textId="67B033D6">
      <w:pPr>
        <w:numPr>
          <w:ilvl w:val="0"/>
          <w:numId w:val="4"/>
        </w:numPr>
        <w:spacing w:before="100" w:beforeAutospacing="1" w:after="100" w:afterAutospacing="1"/>
        <w:jc w:val="both"/>
        <w:rPr>
          <w:sz w:val="20"/>
          <w:szCs w:val="20"/>
        </w:rPr>
      </w:pPr>
      <w:commentRangeStart w:id="13"/>
      <w:r w:rsidRPr="00C80F5C">
        <w:rPr>
          <w:rStyle w:val="Textoennegrita"/>
          <w:sz w:val="20"/>
          <w:szCs w:val="20"/>
        </w:rPr>
        <w:lastRenderedPageBreak/>
        <w:t>Anillos de compresión:</w:t>
      </w:r>
      <w:r w:rsidRPr="00C80F5C">
        <w:rPr>
          <w:sz w:val="20"/>
          <w:szCs w:val="20"/>
        </w:rPr>
        <w:t xml:space="preserve"> </w:t>
      </w:r>
      <w:r w:rsidRPr="00C80F5C" w:rsidR="00C80F5C">
        <w:rPr>
          <w:sz w:val="20"/>
          <w:szCs w:val="20"/>
        </w:rPr>
        <w:t>s</w:t>
      </w:r>
      <w:r w:rsidRPr="00C80F5C">
        <w:rPr>
          <w:sz w:val="20"/>
          <w:szCs w:val="20"/>
        </w:rPr>
        <w:t>uelen ser los dos anillos superiores. Están diseñados para sellar la cámara de combustión y soportar la presión de los gases. El anillo superior (primer anillo) es el que está expuesto a mayores temperaturas y presiones.</w:t>
      </w:r>
    </w:p>
    <w:p w:rsidRPr="00C80F5C" w:rsidR="0016689D" w:rsidP="00643EB3" w:rsidRDefault="0016689D" w14:paraId="4DE9C012" w14:textId="33DF3293">
      <w:pPr>
        <w:numPr>
          <w:ilvl w:val="0"/>
          <w:numId w:val="4"/>
        </w:numPr>
        <w:spacing w:before="100" w:beforeAutospacing="1" w:after="100" w:afterAutospacing="1"/>
        <w:jc w:val="both"/>
        <w:rPr>
          <w:sz w:val="20"/>
          <w:szCs w:val="20"/>
        </w:rPr>
      </w:pPr>
      <w:r w:rsidRPr="77A5790B" w:rsidR="0016689D">
        <w:rPr>
          <w:rStyle w:val="Textoennegrita"/>
          <w:sz w:val="20"/>
          <w:szCs w:val="20"/>
        </w:rPr>
        <w:t>Anillo de aceite:</w:t>
      </w:r>
      <w:r w:rsidRPr="77A5790B" w:rsidR="0016689D">
        <w:rPr>
          <w:sz w:val="20"/>
          <w:szCs w:val="20"/>
        </w:rPr>
        <w:t xml:space="preserve"> </w:t>
      </w:r>
      <w:r w:rsidRPr="77A5790B" w:rsidR="00C80F5C">
        <w:rPr>
          <w:sz w:val="20"/>
          <w:szCs w:val="20"/>
        </w:rPr>
        <w:t>g</w:t>
      </w:r>
      <w:r w:rsidRPr="77A5790B" w:rsidR="0016689D">
        <w:rPr>
          <w:sz w:val="20"/>
          <w:szCs w:val="20"/>
        </w:rPr>
        <w:t>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commentRangeEnd w:id="13"/>
      <w:r>
        <w:rPr>
          <w:rStyle w:val="CommentReference"/>
        </w:rPr>
        <w:commentReference w:id="13"/>
      </w:r>
    </w:p>
    <w:p w:rsidR="77A5790B" w:rsidP="77A5790B" w:rsidRDefault="77A5790B" w14:paraId="4712AB4D" w14:textId="42324CE7">
      <w:pPr>
        <w:ind w:left="360"/>
        <w:jc w:val="both"/>
        <w:rPr>
          <w:b w:val="1"/>
          <w:bCs w:val="1"/>
          <w:sz w:val="20"/>
          <w:szCs w:val="20"/>
        </w:rPr>
      </w:pPr>
    </w:p>
    <w:p w:rsidRPr="00C54473" w:rsidR="00100A60" w:rsidP="00C80F5C" w:rsidRDefault="00C54473" w14:paraId="1B0DD038" w14:textId="605B5EE4">
      <w:pPr>
        <w:ind w:left="360"/>
        <w:jc w:val="both"/>
        <w:rPr>
          <w:sz w:val="20"/>
          <w:szCs w:val="20"/>
        </w:rPr>
      </w:pPr>
      <w:r w:rsidRPr="77A5790B" w:rsidR="00C54473">
        <w:rPr>
          <w:b w:val="1"/>
          <w:bCs w:val="1"/>
          <w:sz w:val="20"/>
          <w:szCs w:val="20"/>
        </w:rPr>
        <w:t>Figura 5.</w:t>
      </w:r>
      <w:r w:rsidRPr="77A5790B" w:rsidR="00C54473">
        <w:rPr>
          <w:sz w:val="20"/>
          <w:szCs w:val="20"/>
        </w:rPr>
        <w:t xml:space="preserve"> Tipos de anillos</w:t>
      </w:r>
      <w:r w:rsidRPr="77A5790B" w:rsidR="00C54473">
        <w:rPr>
          <w:sz w:val="20"/>
          <w:szCs w:val="20"/>
        </w:rPr>
        <w:t xml:space="preserve">. </w:t>
      </w:r>
    </w:p>
    <w:p w:rsidR="77A5790B" w:rsidP="77A5790B" w:rsidRDefault="77A5790B" w14:paraId="2B538742" w14:textId="43E8C6DA">
      <w:pPr>
        <w:ind w:left="360"/>
        <w:jc w:val="both"/>
        <w:rPr>
          <w:sz w:val="20"/>
          <w:szCs w:val="20"/>
        </w:rPr>
      </w:pPr>
    </w:p>
    <w:p w:rsidRPr="00C80F5C" w:rsidR="00100A60" w:rsidP="77A5790B" w:rsidRDefault="00C54473" w14:paraId="0DE2ECE8" w14:textId="7B0C68D0" w14:noSpellErr="1">
      <w:pPr>
        <w:ind w:left="360"/>
        <w:jc w:val="both"/>
        <w:rPr>
          <w:i w:val="1"/>
          <w:iCs w:val="1"/>
          <w:highlight w:val="yellow"/>
        </w:rPr>
      </w:pPr>
      <w:r w:rsidRPr="00C80F5C">
        <w:rPr>
          <w:noProof/>
          <w:highlight w:val="yellow"/>
          <w:lang w:eastAsia="es-CO"/>
        </w:rPr>
        <w:drawing>
          <wp:anchor distT="0" distB="0" distL="114300" distR="114300" simplePos="0" relativeHeight="251718656" behindDoc="1" locked="0" layoutInCell="1" allowOverlap="1" wp14:anchorId="261DECF3" wp14:editId="6517E3A4">
            <wp:simplePos x="0" y="0"/>
            <wp:positionH relativeFrom="column">
              <wp:posOffset>0</wp:posOffset>
            </wp:positionH>
            <wp:positionV relativeFrom="paragraph">
              <wp:posOffset>180340</wp:posOffset>
            </wp:positionV>
            <wp:extent cx="2891155" cy="1866900"/>
            <wp:effectExtent l="0" t="0" r="4445" b="0"/>
            <wp:wrapTopAndBottom/>
            <wp:docPr id="5" name="Imagen 5" descr="http://hjrepuestos.com/wp-content/uploads/products_img/piston-con-anil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jrepuestos.com/wp-content/uploads/products_img/piston-con-anillo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1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C54473" w:rsidR="00C54473" w:rsidP="00C54473" w:rsidRDefault="00C54473" w14:paraId="616BEA47" w14:textId="77777777">
      <w:pPr>
        <w:pStyle w:val="Ttulo3"/>
        <w:jc w:val="both"/>
        <w:rPr>
          <w:color w:val="auto"/>
          <w:sz w:val="20"/>
          <w:szCs w:val="20"/>
        </w:rPr>
      </w:pPr>
      <w:r w:rsidRPr="00C54473">
        <w:rPr>
          <w:b/>
          <w:bCs/>
          <w:color w:val="auto"/>
          <w:sz w:val="20"/>
          <w:szCs w:val="20"/>
        </w:rPr>
        <w:t>Fuente.</w:t>
      </w:r>
      <w:r w:rsidRPr="00C54473">
        <w:rPr>
          <w:color w:val="auto"/>
          <w:sz w:val="20"/>
          <w:szCs w:val="20"/>
        </w:rPr>
        <w:t xml:space="preserve"> SENA, 2025</w:t>
      </w:r>
    </w:p>
    <w:p w:rsidRPr="00C54473" w:rsidR="0016689D" w:rsidP="00C80F5C" w:rsidRDefault="0016689D" w14:paraId="1B7A4304" w14:textId="6984EB10">
      <w:pPr>
        <w:pStyle w:val="Ttulo3"/>
        <w:jc w:val="both"/>
        <w:rPr>
          <w:b/>
          <w:bCs/>
          <w:color w:val="auto"/>
          <w:sz w:val="20"/>
          <w:szCs w:val="20"/>
        </w:rPr>
      </w:pPr>
      <w:r w:rsidRPr="00C54473">
        <w:rPr>
          <w:b/>
          <w:bCs/>
          <w:color w:val="auto"/>
          <w:sz w:val="20"/>
          <w:szCs w:val="20"/>
        </w:rPr>
        <w:t>2.3. Materiales y características</w:t>
      </w:r>
    </w:p>
    <w:p w:rsidRPr="00C80F5C" w:rsidR="0016689D" w:rsidP="00C80F5C" w:rsidRDefault="0016689D" w14:paraId="3C69A714" w14:textId="77777777">
      <w:pPr>
        <w:pStyle w:val="NormalWeb"/>
        <w:spacing w:line="276" w:lineRule="auto"/>
        <w:jc w:val="both"/>
        <w:rPr>
          <w:rFonts w:ascii="Arial" w:hAnsi="Arial" w:cs="Arial"/>
          <w:sz w:val="20"/>
          <w:szCs w:val="20"/>
        </w:rPr>
      </w:pPr>
      <w:r w:rsidRPr="77A5790B" w:rsidR="0016689D">
        <w:rPr>
          <w:rFonts w:ascii="Arial" w:hAnsi="Arial" w:cs="Arial"/>
          <w:sz w:val="20"/>
          <w:szCs w:val="20"/>
        </w:rPr>
        <w:t>Los anillos del pistón se fabrican comúnmente de fundición de hierro de alta calidad, a menudo aleada con cromo, molibdeno o vanadio para mejorar sus propiedades de resistencia al desgaste y a la temperatura. La superficie de los anillos de compresión puede tener recubrimientos de cromo, nitruro de titanio o PVD (</w:t>
      </w:r>
      <w:r w:rsidRPr="77A5790B" w:rsidR="0016689D">
        <w:rPr>
          <w:rFonts w:ascii="Arial" w:hAnsi="Arial" w:cs="Arial"/>
          <w:i w:val="1"/>
          <w:iCs w:val="1"/>
          <w:sz w:val="20"/>
          <w:szCs w:val="20"/>
        </w:rPr>
        <w:t>Physical</w:t>
      </w:r>
      <w:r w:rsidRPr="77A5790B" w:rsidR="0016689D">
        <w:rPr>
          <w:rFonts w:ascii="Arial" w:hAnsi="Arial" w:cs="Arial"/>
          <w:i w:val="1"/>
          <w:iCs w:val="1"/>
          <w:sz w:val="20"/>
          <w:szCs w:val="20"/>
        </w:rPr>
        <w:t xml:space="preserve"> Vapor </w:t>
      </w:r>
      <w:r w:rsidRPr="77A5790B" w:rsidR="0016689D">
        <w:rPr>
          <w:rFonts w:ascii="Arial" w:hAnsi="Arial" w:cs="Arial"/>
          <w:i w:val="1"/>
          <w:iCs w:val="1"/>
          <w:sz w:val="20"/>
          <w:szCs w:val="20"/>
        </w:rPr>
        <w:t>Deposition</w:t>
      </w:r>
      <w:r w:rsidRPr="77A5790B" w:rsidR="0016689D">
        <w:rPr>
          <w:rFonts w:ascii="Arial" w:hAnsi="Arial" w:cs="Arial"/>
          <w:sz w:val="20"/>
          <w:szCs w:val="20"/>
        </w:rPr>
        <w:t>) para reducir la fricción y aumentar la durabilidad. Los anillos de aceite pueden estar compuestos por varias piezas (dos aros rascadores y un expansor) para mejorar su capacidad de control de aceite.</w:t>
      </w:r>
    </w:p>
    <w:p w:rsidR="6B572C0F" w:rsidP="77A5790B" w:rsidRDefault="6B572C0F" w14:paraId="55017A29" w14:textId="58BDA366">
      <w:pPr>
        <w:spacing w:line="276" w:lineRule="auto"/>
        <w:jc w:val="both"/>
      </w:pPr>
      <w:commentRangeStart w:id="246420308"/>
      <w:r w:rsidR="6B572C0F">
        <w:drawing>
          <wp:inline wp14:editId="7E899066" wp14:anchorId="0F36A7F4">
            <wp:extent cx="5600700" cy="3448050"/>
            <wp:effectExtent l="0" t="0" r="0" b="0"/>
            <wp:docPr id="1845002119" name="" title=""/>
            <wp:cNvGraphicFramePr>
              <a:graphicFrameLocks noChangeAspect="1"/>
            </wp:cNvGraphicFramePr>
            <a:graphic>
              <a:graphicData uri="http://schemas.openxmlformats.org/drawingml/2006/picture">
                <pic:pic>
                  <pic:nvPicPr>
                    <pic:cNvPr id="0" name=""/>
                    <pic:cNvPicPr/>
                  </pic:nvPicPr>
                  <pic:blipFill>
                    <a:blip r:embed="R24391a2bbfb845db">
                      <a:extLst>
                        <a:ext xmlns:a="http://schemas.openxmlformats.org/drawingml/2006/main" uri="{28A0092B-C50C-407E-A947-70E740481C1C}">
                          <a14:useLocalDpi val="0"/>
                        </a:ext>
                      </a:extLst>
                    </a:blip>
                    <a:stretch>
                      <a:fillRect/>
                    </a:stretch>
                  </pic:blipFill>
                  <pic:spPr>
                    <a:xfrm>
                      <a:off x="0" y="0"/>
                      <a:ext cx="5600700" cy="3448050"/>
                    </a:xfrm>
                    <a:prstGeom prst="rect">
                      <a:avLst/>
                    </a:prstGeom>
                  </pic:spPr>
                </pic:pic>
              </a:graphicData>
            </a:graphic>
          </wp:inline>
        </w:drawing>
      </w:r>
      <w:commentRangeEnd w:id="246420308"/>
      <w:r>
        <w:rPr>
          <w:rStyle w:val="CommentReference"/>
        </w:rPr>
        <w:commentReference w:id="246420308"/>
      </w:r>
    </w:p>
    <w:p w:rsidRPr="00C54473" w:rsidR="0016689D" w:rsidP="00C80F5C" w:rsidRDefault="0016689D" w14:paraId="3C3B6DB4" w14:textId="77777777">
      <w:pPr>
        <w:pStyle w:val="Ttulo3"/>
        <w:jc w:val="both"/>
        <w:rPr>
          <w:b/>
          <w:bCs/>
          <w:color w:val="auto"/>
          <w:sz w:val="20"/>
          <w:szCs w:val="20"/>
        </w:rPr>
      </w:pPr>
      <w:r w:rsidRPr="00C54473">
        <w:rPr>
          <w:b/>
          <w:bCs/>
          <w:color w:val="auto"/>
          <w:sz w:val="20"/>
          <w:szCs w:val="20"/>
        </w:rPr>
        <w:t>2.4. Instalación y comprobación</w:t>
      </w:r>
    </w:p>
    <w:p w:rsidRPr="00C80F5C" w:rsidR="0016689D" w:rsidP="00C80F5C" w:rsidRDefault="0016689D" w14:paraId="4EEC5826" w14:textId="5FC0798A">
      <w:pPr>
        <w:pStyle w:val="NormalWeb"/>
        <w:spacing w:line="276" w:lineRule="auto"/>
        <w:jc w:val="both"/>
        <w:rPr>
          <w:rFonts w:ascii="Arial" w:hAnsi="Arial" w:cs="Arial"/>
          <w:sz w:val="20"/>
          <w:szCs w:val="20"/>
        </w:rPr>
      </w:pPr>
      <w:r w:rsidRPr="77A5790B" w:rsidR="0016689D">
        <w:rPr>
          <w:rFonts w:ascii="Arial" w:hAnsi="Arial" w:cs="Arial"/>
          <w:sz w:val="20"/>
          <w:szCs w:val="20"/>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rsidR="02897FD6" w:rsidP="77A5790B" w:rsidRDefault="02897FD6" w14:paraId="2E2E1578" w14:textId="2CBB4EDA">
      <w:pPr>
        <w:pStyle w:val="Ttulo3"/>
        <w:rPr>
          <w:color w:val="auto"/>
          <w:sz w:val="20"/>
          <w:szCs w:val="20"/>
        </w:rPr>
      </w:pPr>
      <w:r w:rsidRPr="77A5790B" w:rsidR="02897FD6">
        <w:rPr>
          <w:b w:val="1"/>
          <w:bCs w:val="1"/>
          <w:color w:val="auto"/>
          <w:sz w:val="20"/>
          <w:szCs w:val="20"/>
        </w:rPr>
        <w:t>Figura</w:t>
      </w:r>
      <w:r w:rsidRPr="77A5790B" w:rsidR="02897FD6">
        <w:rPr>
          <w:b w:val="1"/>
          <w:bCs w:val="1"/>
          <w:color w:val="auto"/>
          <w:sz w:val="20"/>
          <w:szCs w:val="20"/>
        </w:rPr>
        <w:t xml:space="preserve"> 6.</w:t>
      </w:r>
      <w:r w:rsidRPr="77A5790B" w:rsidR="02897FD6">
        <w:rPr>
          <w:color w:val="auto"/>
          <w:sz w:val="20"/>
          <w:szCs w:val="20"/>
        </w:rPr>
        <w:t xml:space="preserve"> Diseño de unión térmica para anillos de combustión</w:t>
      </w:r>
    </w:p>
    <w:p w:rsidRPr="00634052" w:rsidR="00634052" w:rsidP="77A5790B" w:rsidRDefault="00634052" w14:textId="201980DD" w14:paraId="3A5292D9">
      <w:pPr>
        <w:pStyle w:val="Ttulo3"/>
        <w:jc w:val="both"/>
        <w:rPr>
          <w:b w:val="1"/>
          <w:bCs w:val="1"/>
          <w:color w:val="auto"/>
          <w:sz w:val="20"/>
          <w:szCs w:val="20"/>
        </w:rPr>
      </w:pPr>
      <w:commentRangeStart w:id="14"/>
      <w:commentRangeStart w:id="15"/>
      <w:r w:rsidRPr="00C80F5C">
        <w:rPr>
          <w:noProof/>
          <w:color w:val="auto"/>
          <w:sz w:val="24"/>
          <w:szCs w:val="24"/>
          <w:highlight w:val="yellow"/>
          <w:lang w:eastAsia="es-CO"/>
        </w:rPr>
        <w:lastRenderedPageBreak/>
        <w:drawing>
          <wp:anchor distT="0" distB="0" distL="114300" distR="114300" simplePos="0" relativeHeight="251669504" behindDoc="1" locked="0" layoutInCell="1" allowOverlap="1" wp14:anchorId="7BF666D7" wp14:editId="2081C6B7">
            <wp:simplePos x="0" y="0"/>
            <wp:positionH relativeFrom="column">
              <wp:posOffset>975360</wp:posOffset>
            </wp:positionH>
            <wp:positionV relativeFrom="paragraph">
              <wp:posOffset>248920</wp:posOffset>
            </wp:positionV>
            <wp:extent cx="2924175" cy="192405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175" cy="192405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4"/>
      <w:r>
        <w:rPr>
          <w:rStyle w:val="Refdecomentario"/>
          <w:color w:val="auto"/>
        </w:rPr>
        <w:commentReference w:id="14"/>
      </w:r>
      <w:commentRangeEnd w:id="15"/>
      <w:r>
        <w:rPr>
          <w:rStyle w:val="Refdecomentario"/>
          <w:color w:val="auto"/>
        </w:rPr>
        <w:commentReference w:id="15"/>
      </w:r>
    </w:p>
    <w:p w:rsidRPr="00634052" w:rsidR="00634052" w:rsidP="77A5790B" w:rsidRDefault="00634052" w14:paraId="6E772704" w14:textId="0DC64268">
      <w:pPr>
        <w:pStyle w:val="Ttulo3"/>
        <w:rPr>
          <w:color w:val="auto"/>
          <w:sz w:val="20"/>
          <w:szCs w:val="20"/>
        </w:rPr>
      </w:pPr>
      <w:r w:rsidRPr="77A5790B" w:rsidR="00634052">
        <w:rPr>
          <w:b w:val="1"/>
          <w:bCs w:val="1"/>
          <w:color w:val="auto"/>
          <w:sz w:val="20"/>
          <w:szCs w:val="20"/>
        </w:rPr>
        <w:t>Fuente.</w:t>
      </w:r>
      <w:r w:rsidRPr="77A5790B" w:rsidR="00634052">
        <w:rPr>
          <w:color w:val="auto"/>
          <w:sz w:val="20"/>
          <w:szCs w:val="20"/>
        </w:rPr>
        <w:t xml:space="preserve"> SENA, 2025</w:t>
      </w:r>
    </w:p>
    <w:p w:rsidRPr="00634052" w:rsidR="00634052" w:rsidP="77A5790B" w:rsidRDefault="00634052" w14:paraId="51C6EDE7" w14:textId="403FA904">
      <w:pPr>
        <w:pStyle w:val="Normal"/>
      </w:pPr>
    </w:p>
    <w:p w:rsidR="77A5790B" w:rsidP="77A5790B" w:rsidRDefault="77A5790B" w14:paraId="57AF8582" w14:textId="48A85C6D">
      <w:pPr>
        <w:pStyle w:val="Normal"/>
      </w:pPr>
    </w:p>
    <w:p w:rsidRPr="00C80F5C" w:rsidR="00305068" w:rsidP="00C80F5C" w:rsidRDefault="00305068" w14:paraId="40EDC048" w14:textId="5318AF62">
      <w:pPr>
        <w:jc w:val="both"/>
      </w:pPr>
      <w:r w:rsidRPr="00C80F5C">
        <w:t xml:space="preserve"> </w:t>
      </w:r>
    </w:p>
    <w:p w:rsidRPr="00634052" w:rsidR="00305068" w:rsidP="00C80F5C" w:rsidRDefault="00634052" w14:paraId="7603861C" w14:textId="2055549A">
      <w:pPr>
        <w:pStyle w:val="NormalWeb"/>
        <w:spacing w:line="276" w:lineRule="auto"/>
        <w:jc w:val="both"/>
        <w:rPr>
          <w:rFonts w:ascii="Arial" w:hAnsi="Arial" w:cs="Arial"/>
          <w:sz w:val="20"/>
          <w:szCs w:val="20"/>
        </w:rPr>
      </w:pPr>
      <w:r w:rsidRPr="00634052">
        <w:rPr>
          <w:rFonts w:ascii="Arial" w:hAnsi="Arial" w:cs="Arial"/>
          <w:b/>
          <w:bCs/>
          <w:sz w:val="20"/>
          <w:szCs w:val="20"/>
        </w:rPr>
        <w:t>Figura 7.</w:t>
      </w:r>
      <w:r w:rsidRPr="00634052">
        <w:rPr>
          <w:rFonts w:ascii="Arial" w:hAnsi="Arial" w:cs="Arial"/>
          <w:sz w:val="20"/>
          <w:szCs w:val="20"/>
        </w:rPr>
        <w:t xml:space="preserve"> </w:t>
      </w:r>
      <w:r>
        <w:rPr>
          <w:rFonts w:ascii="Arial" w:hAnsi="Arial" w:cs="Arial"/>
          <w:sz w:val="20"/>
          <w:szCs w:val="20"/>
        </w:rPr>
        <w:t>Ubicación de los anillos</w:t>
      </w:r>
    </w:p>
    <w:p w:rsidRPr="00C80F5C" w:rsidR="00305068" w:rsidP="00C80F5C" w:rsidRDefault="00305068" w14:paraId="05861FDD" w14:textId="77777777">
      <w:pPr>
        <w:jc w:val="both"/>
        <w:rPr>
          <w:i/>
          <w:sz w:val="24"/>
          <w:szCs w:val="24"/>
          <w:highlight w:val="yellow"/>
        </w:rPr>
      </w:pPr>
      <w:commentRangeStart w:id="16"/>
      <w:commentRangeStart w:id="17"/>
      <w:r w:rsidRPr="00C80F5C">
        <w:rPr>
          <w:noProof/>
          <w:sz w:val="24"/>
          <w:szCs w:val="24"/>
          <w:highlight w:val="yellow"/>
          <w:lang w:eastAsia="es-CO"/>
        </w:rPr>
        <w:drawing>
          <wp:inline distT="0" distB="0" distL="0" distR="0" wp14:anchorId="46A6F040" wp14:editId="0D5B9B66">
            <wp:extent cx="3456817" cy="22002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7894" cy="2213690"/>
                    </a:xfrm>
                    <a:prstGeom prst="rect">
                      <a:avLst/>
                    </a:prstGeom>
                    <a:noFill/>
                    <a:ln>
                      <a:noFill/>
                    </a:ln>
                  </pic:spPr>
                </pic:pic>
              </a:graphicData>
            </a:graphic>
          </wp:inline>
        </w:drawing>
      </w:r>
      <w:commentRangeEnd w:id="16"/>
      <w:r w:rsidR="00634052">
        <w:rPr>
          <w:rStyle w:val="Refdecomentario"/>
        </w:rPr>
        <w:commentReference w:id="16"/>
      </w:r>
      <w:commentRangeEnd w:id="17"/>
      <w:r w:rsidR="006F229E">
        <w:rPr>
          <w:rStyle w:val="Refdecomentario"/>
        </w:rPr>
        <w:commentReference w:id="17"/>
      </w:r>
    </w:p>
    <w:p w:rsidRPr="00634052" w:rsidR="00305068" w:rsidP="00C80F5C" w:rsidRDefault="00634052" w14:paraId="5E1923FA" w14:textId="364B5DA8">
      <w:pPr>
        <w:pStyle w:val="NormalWeb"/>
        <w:spacing w:line="276" w:lineRule="auto"/>
        <w:jc w:val="both"/>
        <w:rPr>
          <w:rFonts w:ascii="Arial" w:hAnsi="Arial" w:cs="Arial"/>
          <w:sz w:val="20"/>
          <w:szCs w:val="20"/>
        </w:rPr>
      </w:pPr>
      <w:r w:rsidRPr="00634052">
        <w:rPr>
          <w:rFonts w:ascii="Arial" w:hAnsi="Arial" w:cs="Arial"/>
          <w:b/>
          <w:bCs/>
          <w:sz w:val="20"/>
          <w:szCs w:val="20"/>
        </w:rPr>
        <w:t>Fuente.</w:t>
      </w:r>
      <w:r w:rsidRPr="00634052">
        <w:rPr>
          <w:rFonts w:ascii="Arial" w:hAnsi="Arial" w:cs="Arial"/>
          <w:sz w:val="20"/>
          <w:szCs w:val="20"/>
        </w:rPr>
        <w:t xml:space="preserve"> SENA, 2025</w:t>
      </w:r>
    </w:p>
    <w:p w:rsidRPr="00C80F5C" w:rsidR="00305068" w:rsidP="00C80F5C" w:rsidRDefault="00305068" w14:paraId="60B65432" w14:textId="4DC8DC14">
      <w:pPr>
        <w:pStyle w:val="NormalWeb"/>
        <w:spacing w:line="276" w:lineRule="auto"/>
        <w:jc w:val="both"/>
        <w:rPr>
          <w:rFonts w:ascii="Arial" w:hAnsi="Arial" w:cs="Arial"/>
          <w:sz w:val="20"/>
          <w:szCs w:val="20"/>
        </w:rPr>
      </w:pPr>
    </w:p>
    <w:p w:rsidR="00305068" w:rsidP="00C80F5C" w:rsidRDefault="00305068" w14:paraId="2DAFC3E8" w14:textId="292D8C2D">
      <w:pPr>
        <w:pStyle w:val="NormalWeb"/>
        <w:spacing w:line="276" w:lineRule="auto"/>
        <w:jc w:val="both"/>
        <w:rPr>
          <w:rFonts w:ascii="Arial" w:hAnsi="Arial" w:cs="Arial"/>
          <w:sz w:val="20"/>
          <w:szCs w:val="20"/>
        </w:rPr>
      </w:pPr>
    </w:p>
    <w:p w:rsidR="007A3730" w:rsidP="00C80F5C" w:rsidRDefault="007A3730" w14:paraId="53676713" w14:textId="40EA1DBE">
      <w:pPr>
        <w:pStyle w:val="NormalWeb"/>
        <w:spacing w:line="276" w:lineRule="auto"/>
        <w:jc w:val="both"/>
        <w:rPr>
          <w:rFonts w:ascii="Arial" w:hAnsi="Arial" w:cs="Arial"/>
          <w:sz w:val="20"/>
          <w:szCs w:val="20"/>
        </w:rPr>
      </w:pPr>
    </w:p>
    <w:p w:rsidRPr="00C80F5C" w:rsidR="0016689D" w:rsidP="00C80F5C" w:rsidRDefault="0016689D" w14:paraId="5BFE87C3" w14:textId="77777777">
      <w:pPr>
        <w:pStyle w:val="Ttulo2"/>
        <w:jc w:val="both"/>
        <w:rPr>
          <w:b/>
          <w:bCs/>
          <w:sz w:val="20"/>
          <w:szCs w:val="20"/>
        </w:rPr>
      </w:pPr>
      <w:r w:rsidRPr="00C80F5C">
        <w:rPr>
          <w:b/>
          <w:bCs/>
          <w:sz w:val="20"/>
          <w:szCs w:val="20"/>
        </w:rPr>
        <w:lastRenderedPageBreak/>
        <w:t>3. La biela</w:t>
      </w:r>
    </w:p>
    <w:p w:rsidRPr="00C80F5C" w:rsidR="0016689D" w:rsidP="00C80F5C" w:rsidRDefault="0016689D" w14:paraId="4EAB3B80" w14:textId="77777777">
      <w:pPr>
        <w:pStyle w:val="NormalWeb"/>
        <w:spacing w:line="276" w:lineRule="auto"/>
        <w:jc w:val="both"/>
        <w:rPr>
          <w:rFonts w:ascii="Arial" w:hAnsi="Arial" w:cs="Arial"/>
          <w:sz w:val="20"/>
          <w:szCs w:val="20"/>
        </w:rPr>
      </w:pPr>
      <w:r w:rsidRPr="00C80F5C">
        <w:rPr>
          <w:rFonts w:ascii="Arial" w:hAnsi="Arial" w:cs="Arial"/>
          <w:sz w:val="20"/>
          <w:szCs w:val="20"/>
        </w:rPr>
        <w:t>La biela es un componente que conecta el pistón con el cigüeñal.</w:t>
      </w:r>
    </w:p>
    <w:p w:rsidRPr="00C80F5C" w:rsidR="0016689D" w:rsidP="00C80F5C" w:rsidRDefault="0016689D" w14:paraId="1A167A6A" w14:textId="77777777">
      <w:pPr>
        <w:pStyle w:val="Ttulo3"/>
        <w:jc w:val="both"/>
        <w:rPr>
          <w:b/>
          <w:bCs/>
          <w:color w:val="auto"/>
          <w:sz w:val="20"/>
          <w:szCs w:val="20"/>
        </w:rPr>
      </w:pPr>
      <w:r w:rsidRPr="00C80F5C">
        <w:rPr>
          <w:b/>
          <w:bCs/>
          <w:color w:val="auto"/>
          <w:sz w:val="20"/>
          <w:szCs w:val="20"/>
        </w:rPr>
        <w:t>3.1. Función y esfuerzos soportados</w:t>
      </w:r>
    </w:p>
    <w:p w:rsidRPr="00C80F5C" w:rsidR="0016689D" w:rsidP="00C80F5C" w:rsidRDefault="0016689D" w14:paraId="6B62F0F9" w14:textId="77777777">
      <w:pPr>
        <w:pStyle w:val="NormalWeb"/>
        <w:spacing w:line="276" w:lineRule="auto"/>
        <w:jc w:val="both"/>
        <w:rPr>
          <w:rFonts w:ascii="Arial" w:hAnsi="Arial" w:cs="Arial"/>
          <w:sz w:val="20"/>
          <w:szCs w:val="20"/>
        </w:rPr>
      </w:pPr>
      <w:r w:rsidRPr="00C80F5C">
        <w:rPr>
          <w:rFonts w:ascii="Arial" w:hAnsi="Arial" w:cs="Arial"/>
          <w:sz w:val="20"/>
          <w:szCs w:val="20"/>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rsidRPr="00C80F5C" w:rsidR="0016689D" w:rsidP="00643EB3" w:rsidRDefault="0016689D" w14:paraId="4DC370B3" w14:textId="5721E214">
      <w:pPr>
        <w:numPr>
          <w:ilvl w:val="0"/>
          <w:numId w:val="5"/>
        </w:numPr>
        <w:spacing w:before="100" w:beforeAutospacing="1" w:after="100" w:afterAutospacing="1"/>
        <w:jc w:val="both"/>
        <w:rPr>
          <w:sz w:val="20"/>
          <w:szCs w:val="20"/>
        </w:rPr>
      </w:pPr>
      <w:commentRangeStart w:id="18"/>
      <w:r w:rsidRPr="00C80F5C">
        <w:rPr>
          <w:rStyle w:val="Textoennegrita"/>
          <w:sz w:val="20"/>
          <w:szCs w:val="20"/>
        </w:rPr>
        <w:t>Esfuerzos de compresión:</w:t>
      </w:r>
      <w:r w:rsidRPr="00C80F5C">
        <w:rPr>
          <w:sz w:val="20"/>
          <w:szCs w:val="20"/>
        </w:rPr>
        <w:t xml:space="preserve"> </w:t>
      </w:r>
      <w:r w:rsidR="00C80F5C">
        <w:rPr>
          <w:sz w:val="20"/>
          <w:szCs w:val="20"/>
        </w:rPr>
        <w:t>d</w:t>
      </w:r>
      <w:r w:rsidRPr="00C80F5C">
        <w:rPr>
          <w:sz w:val="20"/>
          <w:szCs w:val="20"/>
        </w:rPr>
        <w:t>urante la carrera de potencia, la biela soporta la fuerza descendente del pistón debido a la presión de los gases.</w:t>
      </w:r>
    </w:p>
    <w:p w:rsidRPr="00C80F5C" w:rsidR="0016689D" w:rsidP="00643EB3" w:rsidRDefault="0016689D" w14:paraId="5DC760C3" w14:textId="554F268C">
      <w:pPr>
        <w:numPr>
          <w:ilvl w:val="0"/>
          <w:numId w:val="5"/>
        </w:numPr>
        <w:spacing w:before="100" w:beforeAutospacing="1" w:after="100" w:afterAutospacing="1"/>
        <w:jc w:val="both"/>
        <w:rPr>
          <w:sz w:val="20"/>
          <w:szCs w:val="20"/>
        </w:rPr>
      </w:pPr>
      <w:r w:rsidRPr="00C80F5C">
        <w:rPr>
          <w:rStyle w:val="Textoennegrita"/>
          <w:sz w:val="20"/>
          <w:szCs w:val="20"/>
        </w:rPr>
        <w:t>Esfuerzos de tracción:</w:t>
      </w:r>
      <w:r w:rsidRPr="00C80F5C">
        <w:rPr>
          <w:sz w:val="20"/>
          <w:szCs w:val="20"/>
        </w:rPr>
        <w:t xml:space="preserve"> </w:t>
      </w:r>
      <w:r w:rsidR="00C80F5C">
        <w:rPr>
          <w:sz w:val="20"/>
          <w:szCs w:val="20"/>
        </w:rPr>
        <w:t>d</w:t>
      </w:r>
      <w:r w:rsidRPr="00C80F5C">
        <w:rPr>
          <w:sz w:val="20"/>
          <w:szCs w:val="20"/>
        </w:rPr>
        <w:t>urante la carrera de escape y admisión, la biela soporta la fuerza de inercia del pistón y los anillos cuando cambian de dirección en los puntos muertos.</w:t>
      </w:r>
    </w:p>
    <w:p w:rsidRPr="00C80F5C" w:rsidR="0016689D" w:rsidP="00643EB3" w:rsidRDefault="0016689D" w14:paraId="44D7FB98" w14:textId="442D0FE2">
      <w:pPr>
        <w:numPr>
          <w:ilvl w:val="0"/>
          <w:numId w:val="5"/>
        </w:numPr>
        <w:spacing w:before="100" w:beforeAutospacing="1" w:after="100" w:afterAutospacing="1"/>
        <w:jc w:val="both"/>
        <w:rPr>
          <w:sz w:val="20"/>
          <w:szCs w:val="20"/>
        </w:rPr>
      </w:pPr>
      <w:r w:rsidRPr="00C80F5C">
        <w:rPr>
          <w:rStyle w:val="Textoennegrita"/>
          <w:sz w:val="20"/>
          <w:szCs w:val="20"/>
        </w:rPr>
        <w:t>Esfuerzos de flexión:</w:t>
      </w:r>
      <w:r w:rsidRPr="00C80F5C">
        <w:rPr>
          <w:sz w:val="20"/>
          <w:szCs w:val="20"/>
        </w:rPr>
        <w:t xml:space="preserve"> </w:t>
      </w:r>
      <w:r w:rsidR="00C80F5C">
        <w:rPr>
          <w:sz w:val="20"/>
          <w:szCs w:val="20"/>
        </w:rPr>
        <w:t>e</w:t>
      </w:r>
      <w:r w:rsidRPr="00C80F5C">
        <w:rPr>
          <w:sz w:val="20"/>
          <w:szCs w:val="20"/>
        </w:rPr>
        <w:t>stos ocurren debido a la excentricidad entre el eje del pistón y el muñón de biela del cigüeñal durante el ciclo.</w:t>
      </w:r>
    </w:p>
    <w:p w:rsidRPr="00C80F5C" w:rsidR="0016689D" w:rsidP="00643EB3" w:rsidRDefault="0016689D" w14:paraId="2CDBDF7F" w14:textId="675CAA7F">
      <w:pPr>
        <w:numPr>
          <w:ilvl w:val="0"/>
          <w:numId w:val="5"/>
        </w:numPr>
        <w:spacing w:before="100" w:beforeAutospacing="1" w:after="100" w:afterAutospacing="1"/>
        <w:jc w:val="both"/>
        <w:rPr>
          <w:sz w:val="20"/>
          <w:szCs w:val="20"/>
        </w:rPr>
      </w:pPr>
      <w:r w:rsidRPr="00C80F5C">
        <w:rPr>
          <w:rStyle w:val="Textoennegrita"/>
          <w:sz w:val="20"/>
          <w:szCs w:val="20"/>
        </w:rPr>
        <w:t>Esfuerzos de pandeo:</w:t>
      </w:r>
      <w:r w:rsidRPr="00C80F5C">
        <w:rPr>
          <w:sz w:val="20"/>
          <w:szCs w:val="20"/>
        </w:rPr>
        <w:t xml:space="preserve"> </w:t>
      </w:r>
      <w:r w:rsidR="00C80F5C">
        <w:rPr>
          <w:sz w:val="20"/>
          <w:szCs w:val="20"/>
        </w:rPr>
        <w:t>d</w:t>
      </w:r>
      <w:r w:rsidRPr="00C80F5C">
        <w:rPr>
          <w:sz w:val="20"/>
          <w:szCs w:val="20"/>
        </w:rPr>
        <w:t>urante la compresión, existe la posibilidad de que la biela se pandee, aunque su diseño busca minimizar esto.</w:t>
      </w:r>
      <w:commentRangeEnd w:id="18"/>
      <w:r w:rsidR="00044B96">
        <w:rPr>
          <w:rStyle w:val="Refdecomentario"/>
        </w:rPr>
        <w:commentReference w:id="18"/>
      </w:r>
    </w:p>
    <w:p w:rsidRPr="00C80F5C" w:rsidR="0016689D" w:rsidP="00C80F5C" w:rsidRDefault="0016689D" w14:paraId="0A19C67C" w14:textId="3BEAC9DF">
      <w:pPr>
        <w:pStyle w:val="Ttulo3"/>
        <w:jc w:val="both"/>
        <w:rPr>
          <w:color w:val="auto"/>
          <w:sz w:val="20"/>
          <w:szCs w:val="20"/>
        </w:rPr>
      </w:pPr>
      <w:r w:rsidRPr="00C80F5C">
        <w:rPr>
          <w:color w:val="auto"/>
          <w:sz w:val="20"/>
          <w:szCs w:val="20"/>
        </w:rPr>
        <w:t>3.2. Partes de la biela</w:t>
      </w:r>
    </w:p>
    <w:p w:rsidRPr="00C80F5C" w:rsidR="0016689D" w:rsidP="00C80F5C" w:rsidRDefault="0016689D" w14:paraId="19E03121" w14:textId="1318930D">
      <w:pPr>
        <w:pStyle w:val="NormalWeb"/>
        <w:spacing w:line="276" w:lineRule="auto"/>
        <w:jc w:val="both"/>
        <w:rPr>
          <w:rFonts w:ascii="Arial" w:hAnsi="Arial" w:cs="Arial"/>
          <w:sz w:val="20"/>
          <w:szCs w:val="20"/>
        </w:rPr>
      </w:pPr>
      <w:r w:rsidRPr="00C80F5C">
        <w:rPr>
          <w:rFonts w:ascii="Arial" w:hAnsi="Arial" w:cs="Arial"/>
          <w:sz w:val="20"/>
          <w:szCs w:val="20"/>
        </w:rPr>
        <w:t>La biela consta de las siguientes partes principales:</w:t>
      </w:r>
    </w:p>
    <w:p w:rsidRPr="00C80F5C" w:rsidR="0016689D" w:rsidP="00643EB3" w:rsidRDefault="0016689D" w14:paraId="48C98DAA" w14:textId="1AC0A4DB">
      <w:pPr>
        <w:numPr>
          <w:ilvl w:val="0"/>
          <w:numId w:val="6"/>
        </w:numPr>
        <w:spacing w:before="100" w:beforeAutospacing="1" w:after="100" w:afterAutospacing="1"/>
        <w:jc w:val="both"/>
        <w:rPr>
          <w:sz w:val="20"/>
          <w:szCs w:val="20"/>
        </w:rPr>
      </w:pPr>
      <w:commentRangeStart w:id="19"/>
      <w:r w:rsidRPr="00C80F5C">
        <w:rPr>
          <w:rStyle w:val="Textoennegrita"/>
          <w:sz w:val="20"/>
          <w:szCs w:val="20"/>
        </w:rPr>
        <w:t>Pie de biela:</w:t>
      </w:r>
      <w:r w:rsidRPr="00C80F5C">
        <w:rPr>
          <w:sz w:val="20"/>
          <w:szCs w:val="20"/>
        </w:rPr>
        <w:t xml:space="preserve"> </w:t>
      </w:r>
      <w:r w:rsidR="00C80F5C">
        <w:rPr>
          <w:sz w:val="20"/>
          <w:szCs w:val="20"/>
        </w:rPr>
        <w:t>e</w:t>
      </w:r>
      <w:r w:rsidRPr="00C80F5C">
        <w:rPr>
          <w:sz w:val="20"/>
          <w:szCs w:val="20"/>
        </w:rPr>
        <w:t>s el extremo más pequeño de la biela y se conecta al pasador del pistón. Suele tener un buje o cojinete para el movimiento oscilante con el pasador.</w:t>
      </w:r>
    </w:p>
    <w:p w:rsidRPr="00C80F5C" w:rsidR="0016689D" w:rsidP="00643EB3" w:rsidRDefault="0016689D" w14:paraId="774C81F4" w14:textId="51DB4941">
      <w:pPr>
        <w:numPr>
          <w:ilvl w:val="0"/>
          <w:numId w:val="6"/>
        </w:numPr>
        <w:spacing w:before="100" w:beforeAutospacing="1" w:after="100" w:afterAutospacing="1"/>
        <w:jc w:val="both"/>
        <w:rPr>
          <w:sz w:val="20"/>
          <w:szCs w:val="20"/>
        </w:rPr>
      </w:pPr>
      <w:r w:rsidRPr="00C80F5C">
        <w:rPr>
          <w:rStyle w:val="Textoennegrita"/>
          <w:sz w:val="20"/>
          <w:szCs w:val="20"/>
        </w:rPr>
        <w:t>Cuerpo de biela:</w:t>
      </w:r>
      <w:r w:rsidRPr="00C80F5C">
        <w:rPr>
          <w:sz w:val="20"/>
          <w:szCs w:val="20"/>
        </w:rPr>
        <w:t xml:space="preserve"> </w:t>
      </w:r>
      <w:r w:rsidR="00C80F5C">
        <w:rPr>
          <w:sz w:val="20"/>
          <w:szCs w:val="20"/>
        </w:rPr>
        <w:t>e</w:t>
      </w:r>
      <w:r w:rsidRPr="00C80F5C">
        <w:rPr>
          <w:sz w:val="20"/>
          <w:szCs w:val="20"/>
        </w:rPr>
        <w:t>s la parte central de la biela, con una sección transversal que varía según el diseño y los esfuerzos a soportar (comúnmente en forma de doble T o H).</w:t>
      </w:r>
    </w:p>
    <w:p w:rsidRPr="00C80F5C" w:rsidR="0016689D" w:rsidP="00643EB3" w:rsidRDefault="0016689D" w14:paraId="4D226D9E" w14:textId="6C3BF1EA">
      <w:pPr>
        <w:numPr>
          <w:ilvl w:val="0"/>
          <w:numId w:val="6"/>
        </w:numPr>
        <w:spacing w:before="100" w:beforeAutospacing="1" w:after="100" w:afterAutospacing="1"/>
        <w:jc w:val="both"/>
        <w:rPr>
          <w:sz w:val="20"/>
          <w:szCs w:val="20"/>
        </w:rPr>
      </w:pPr>
      <w:r w:rsidRPr="77A5790B" w:rsidR="0016689D">
        <w:rPr>
          <w:rStyle w:val="Textoennegrita"/>
          <w:sz w:val="20"/>
          <w:szCs w:val="20"/>
        </w:rPr>
        <w:t>Cabeza de biela:</w:t>
      </w:r>
      <w:r w:rsidRPr="77A5790B" w:rsidR="0016689D">
        <w:rPr>
          <w:sz w:val="20"/>
          <w:szCs w:val="20"/>
        </w:rPr>
        <w:t xml:space="preserve"> </w:t>
      </w:r>
      <w:r w:rsidRPr="77A5790B" w:rsidR="00C80F5C">
        <w:rPr>
          <w:sz w:val="20"/>
          <w:szCs w:val="20"/>
        </w:rPr>
        <w:t>e</w:t>
      </w:r>
      <w:r w:rsidRPr="77A5790B" w:rsidR="0016689D">
        <w:rPr>
          <w:sz w:val="20"/>
          <w:szCs w:val="20"/>
        </w:rPr>
        <w:t>s el extremo más grande de la biela y se conecta al muñón de biela del cigüeñal. La cabeza de biela es bipartida, dividida en dos mitades: la biela propiamente dicha y el sombrerete de biela. Estas dos partes se unen mediante tornillos o espárragos de alta resistencia.</w:t>
      </w:r>
      <w:commentRangeEnd w:id="19"/>
      <w:r>
        <w:rPr>
          <w:rStyle w:val="CommentReference"/>
        </w:rPr>
        <w:commentReference w:id="19"/>
      </w:r>
    </w:p>
    <w:p w:rsidR="77A5790B" w:rsidP="77A5790B" w:rsidRDefault="77A5790B" w14:paraId="6C131FE0" w14:textId="2A7BA0C9">
      <w:pPr>
        <w:spacing w:beforeAutospacing="on" w:afterAutospacing="on"/>
        <w:jc w:val="both"/>
        <w:rPr>
          <w:b w:val="1"/>
          <w:bCs w:val="1"/>
          <w:sz w:val="20"/>
          <w:szCs w:val="20"/>
        </w:rPr>
      </w:pPr>
    </w:p>
    <w:p w:rsidR="15257F5B" w:rsidP="77A5790B" w:rsidRDefault="15257F5B" w14:paraId="7BDDE499" w14:textId="6742AE6F">
      <w:pPr>
        <w:spacing w:beforeAutospacing="on" w:afterAutospacing="on"/>
        <w:jc w:val="both"/>
        <w:rPr>
          <w:sz w:val="20"/>
          <w:szCs w:val="20"/>
        </w:rPr>
      </w:pPr>
      <w:r w:rsidRPr="77A5790B" w:rsidR="15257F5B">
        <w:rPr>
          <w:b w:val="1"/>
          <w:bCs w:val="1"/>
          <w:sz w:val="20"/>
          <w:szCs w:val="20"/>
        </w:rPr>
        <w:t>Figura 8</w:t>
      </w:r>
      <w:r w:rsidRPr="77A5790B" w:rsidR="15257F5B">
        <w:rPr>
          <w:sz w:val="20"/>
          <w:szCs w:val="20"/>
        </w:rPr>
        <w:t>. Componentes del pasador de pistón: cojinete y orificios</w:t>
      </w:r>
    </w:p>
    <w:p w:rsidR="77A5790B" w:rsidP="77A5790B" w:rsidRDefault="77A5790B" w14:paraId="5770BD31" w14:textId="51F13451">
      <w:pPr>
        <w:spacing w:beforeAutospacing="on" w:afterAutospacing="on"/>
        <w:jc w:val="both"/>
        <w:rPr>
          <w:b w:val="1"/>
          <w:bCs w:val="1"/>
          <w:sz w:val="20"/>
          <w:szCs w:val="20"/>
        </w:rPr>
      </w:pPr>
    </w:p>
    <w:p w:rsidRPr="006F229E" w:rsidR="00305068" w:rsidP="77A5790B" w:rsidRDefault="006F229E" w14:textId="2BD926F6" w14:paraId="6F9CB1C4">
      <w:pPr>
        <w:spacing w:before="100" w:beforeAutospacing="on" w:after="100" w:afterAutospacing="on"/>
        <w:jc w:val="both"/>
        <w:rPr>
          <w:b w:val="1"/>
          <w:bCs w:val="1"/>
          <w:sz w:val="20"/>
          <w:szCs w:val="20"/>
        </w:rPr>
      </w:pPr>
      <w:commentRangeStart w:id="20"/>
      <w:r w:rsidRPr="006F229E">
        <w:rPr>
          <w:b/>
          <w:bCs/>
          <w:noProof/>
          <w:lang w:eastAsia="es-CO"/>
        </w:rPr>
        <w:drawing>
          <wp:anchor distT="0" distB="0" distL="114300" distR="114300" simplePos="0" relativeHeight="251671552" behindDoc="1" locked="0" layoutInCell="1" allowOverlap="1" wp14:anchorId="723E73A8" wp14:editId="6D870151">
            <wp:simplePos x="0" y="0"/>
            <wp:positionH relativeFrom="column">
              <wp:posOffset>13335</wp:posOffset>
            </wp:positionH>
            <wp:positionV relativeFrom="paragraph">
              <wp:posOffset>278130</wp:posOffset>
            </wp:positionV>
            <wp:extent cx="1885392" cy="1894131"/>
            <wp:effectExtent l="0" t="0" r="9525" b="1270"/>
            <wp:wrapTopAndBottom/>
            <wp:docPr id="1" name="Imagen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1885392" cy="1894131"/>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0"/>
      <w:r>
        <w:rPr>
          <w:rStyle w:val="Refdecomentario"/>
        </w:rPr>
        <w:commentReference w:id="20"/>
      </w:r>
    </w:p>
    <w:p w:rsidRPr="006F229E" w:rsidR="00305068" w:rsidP="77A5790B" w:rsidRDefault="006F229E" w14:paraId="010827DA" w14:textId="5F55B231">
      <w:pPr>
        <w:spacing w:before="100" w:beforeAutospacing="on" w:after="100" w:afterAutospacing="on"/>
        <w:jc w:val="both"/>
        <w:rPr>
          <w:color w:val="auto"/>
          <w:sz w:val="20"/>
          <w:szCs w:val="20"/>
        </w:rPr>
      </w:pPr>
      <w:r w:rsidRPr="77A5790B" w:rsidR="006F229E">
        <w:rPr>
          <w:b w:val="1"/>
          <w:bCs w:val="1"/>
          <w:color w:val="auto"/>
          <w:sz w:val="20"/>
          <w:szCs w:val="20"/>
        </w:rPr>
        <w:t>Fuente.</w:t>
      </w:r>
      <w:r w:rsidRPr="77A5790B" w:rsidR="006F229E">
        <w:rPr>
          <w:color w:val="auto"/>
          <w:sz w:val="20"/>
          <w:szCs w:val="20"/>
        </w:rPr>
        <w:t xml:space="preserve"> SENA, 2025</w:t>
      </w:r>
    </w:p>
    <w:p w:rsidR="006F229E" w:rsidP="006F229E" w:rsidRDefault="006F229E" w14:paraId="1521D5AC" w14:textId="4E0EF230"/>
    <w:p w:rsidRPr="006F229E" w:rsidR="006F229E" w:rsidP="006F229E" w:rsidRDefault="006F229E" w14:paraId="2E6DF8F3" w14:textId="77777777"/>
    <w:p w:rsidRPr="006F229E" w:rsidR="0016689D" w:rsidP="00C80F5C" w:rsidRDefault="0016689D" w14:paraId="3CD42987" w14:textId="2FB975C4">
      <w:pPr>
        <w:pStyle w:val="Ttulo3"/>
        <w:jc w:val="both"/>
        <w:rPr>
          <w:b/>
          <w:bCs/>
          <w:color w:val="auto"/>
          <w:sz w:val="20"/>
          <w:szCs w:val="20"/>
        </w:rPr>
      </w:pPr>
      <w:r w:rsidRPr="006F229E">
        <w:rPr>
          <w:b/>
          <w:bCs/>
          <w:color w:val="auto"/>
          <w:sz w:val="20"/>
          <w:szCs w:val="20"/>
        </w:rPr>
        <w:lastRenderedPageBreak/>
        <w:t>3.3. Materiales de construcción</w:t>
      </w:r>
    </w:p>
    <w:p w:rsidRPr="00C80F5C" w:rsidR="0016689D" w:rsidP="00C80F5C" w:rsidRDefault="0016689D" w14:paraId="324A05CC" w14:textId="15FFC83D">
      <w:pPr>
        <w:pStyle w:val="NormalWeb"/>
        <w:spacing w:line="276" w:lineRule="auto"/>
        <w:jc w:val="both"/>
        <w:rPr>
          <w:rFonts w:ascii="Arial" w:hAnsi="Arial" w:cs="Arial"/>
          <w:sz w:val="20"/>
          <w:szCs w:val="20"/>
        </w:rPr>
      </w:pPr>
      <w:r w:rsidRPr="00C80F5C">
        <w:rPr>
          <w:rFonts w:ascii="Arial" w:hAnsi="Arial" w:cs="Arial"/>
          <w:sz w:val="20"/>
          <w:szCs w:val="20"/>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rsidRPr="00366573" w:rsidR="0016689D" w:rsidP="00C80F5C" w:rsidRDefault="0016689D" w14:paraId="5CCD3036" w14:textId="1C0DDAB1">
      <w:pPr>
        <w:pStyle w:val="Ttulo3"/>
        <w:jc w:val="both"/>
        <w:rPr>
          <w:b/>
          <w:bCs/>
          <w:color w:val="auto"/>
          <w:sz w:val="20"/>
          <w:szCs w:val="20"/>
        </w:rPr>
      </w:pPr>
      <w:r w:rsidRPr="00366573">
        <w:rPr>
          <w:b/>
          <w:bCs/>
          <w:color w:val="auto"/>
          <w:sz w:val="20"/>
          <w:szCs w:val="20"/>
        </w:rPr>
        <w:t>3.4. Diseño y tipos</w:t>
      </w:r>
    </w:p>
    <w:p w:rsidRPr="00C80F5C" w:rsidR="0016689D" w:rsidP="00C80F5C" w:rsidRDefault="0016689D" w14:paraId="46BF5DEF" w14:textId="32B2230D">
      <w:pPr>
        <w:pStyle w:val="NormalWeb"/>
        <w:spacing w:line="276" w:lineRule="auto"/>
        <w:jc w:val="both"/>
        <w:rPr>
          <w:rFonts w:ascii="Arial" w:hAnsi="Arial" w:cs="Arial"/>
          <w:sz w:val="20"/>
          <w:szCs w:val="20"/>
        </w:rPr>
      </w:pPr>
      <w:r w:rsidRPr="77A5790B" w:rsidR="0016689D">
        <w:rPr>
          <w:rFonts w:ascii="Arial" w:hAnsi="Arial" w:cs="Arial"/>
          <w:sz w:val="20"/>
          <w:szCs w:val="20"/>
        </w:rPr>
        <w:t>El diseño de la biela busca optimizar la relación entre resistencia y peso. La sección transversal del cuerpo de biela es crucial para resistir los esfuerzos de flexión y pandeo. Los perfiles más comunes son en forma de doble T (</w:t>
      </w:r>
      <w:r w:rsidRPr="77A5790B" w:rsidR="0016689D">
        <w:rPr>
          <w:rFonts w:ascii="Arial" w:hAnsi="Arial" w:cs="Arial"/>
          <w:i w:val="1"/>
          <w:iCs w:val="1"/>
          <w:sz w:val="20"/>
          <w:szCs w:val="20"/>
        </w:rPr>
        <w:t>I-</w:t>
      </w:r>
      <w:r w:rsidRPr="77A5790B" w:rsidR="0016689D">
        <w:rPr>
          <w:rFonts w:ascii="Arial" w:hAnsi="Arial" w:cs="Arial"/>
          <w:i w:val="1"/>
          <w:iCs w:val="1"/>
          <w:sz w:val="20"/>
          <w:szCs w:val="20"/>
        </w:rPr>
        <w:t>beam</w:t>
      </w:r>
      <w:r w:rsidRPr="77A5790B" w:rsidR="0016689D">
        <w:rPr>
          <w:rFonts w:ascii="Arial" w:hAnsi="Arial" w:cs="Arial"/>
          <w:sz w:val="20"/>
          <w:szCs w:val="20"/>
        </w:rPr>
        <w:t xml:space="preserve">) o H </w:t>
      </w:r>
      <w:r w:rsidRPr="77A5790B" w:rsidR="0016689D">
        <w:rPr>
          <w:rFonts w:ascii="Arial" w:hAnsi="Arial" w:cs="Arial"/>
          <w:i w:val="1"/>
          <w:iCs w:val="1"/>
          <w:sz w:val="20"/>
          <w:szCs w:val="20"/>
        </w:rPr>
        <w:t>(H-</w:t>
      </w:r>
      <w:r w:rsidRPr="77A5790B" w:rsidR="0016689D">
        <w:rPr>
          <w:rFonts w:ascii="Arial" w:hAnsi="Arial" w:cs="Arial"/>
          <w:i w:val="1"/>
          <w:iCs w:val="1"/>
          <w:sz w:val="20"/>
          <w:szCs w:val="20"/>
        </w:rPr>
        <w:t>beam</w:t>
      </w:r>
      <w:r w:rsidRPr="77A5790B" w:rsidR="0016689D">
        <w:rPr>
          <w:rFonts w:ascii="Arial" w:hAnsi="Arial" w:cs="Arial"/>
          <w:sz w:val="20"/>
          <w:szCs w:val="20"/>
        </w:rPr>
        <w:t xml:space="preserve">), siendo este último generalmente más ligero y rígido para un peso dado. Los tipos de biela se diferencian principalmente por su material y proceso de fabricación (forjadas, sinterizadas, </w:t>
      </w:r>
      <w:r w:rsidRPr="77A5790B" w:rsidR="00366573">
        <w:rPr>
          <w:rFonts w:ascii="Arial" w:hAnsi="Arial" w:cs="Arial"/>
          <w:sz w:val="20"/>
          <w:szCs w:val="20"/>
        </w:rPr>
        <w:t>entre otras</w:t>
      </w:r>
      <w:r w:rsidRPr="77A5790B" w:rsidR="0016689D">
        <w:rPr>
          <w:rFonts w:ascii="Arial" w:hAnsi="Arial" w:cs="Arial"/>
          <w:sz w:val="20"/>
          <w:szCs w:val="20"/>
        </w:rPr>
        <w:t>.) y por el diseño de su cabeza (por ejemplo, bielas fracturadas, donde la cabeza se rompe intencionadamente después de la fabricación para asegurar un ajuste perfecto al volver a ensamblar).</w:t>
      </w:r>
    </w:p>
    <w:p w:rsidR="77A5790B" w:rsidP="77A5790B" w:rsidRDefault="77A5790B" w14:paraId="68815B20" w14:textId="68BD2058">
      <w:pPr>
        <w:pStyle w:val="NormalWeb"/>
        <w:spacing w:line="276" w:lineRule="auto"/>
        <w:jc w:val="both"/>
        <w:rPr>
          <w:rFonts w:ascii="Arial" w:hAnsi="Arial" w:cs="Arial"/>
          <w:sz w:val="20"/>
          <w:szCs w:val="20"/>
        </w:rPr>
      </w:pPr>
    </w:p>
    <w:p w:rsidR="494B2AFF" w:rsidP="77A5790B" w:rsidRDefault="494B2AFF" w14:paraId="052CAFFD" w14:textId="443A8A79">
      <w:pPr>
        <w:pStyle w:val="NormalWeb"/>
        <w:suppressLineNumbers w:val="0"/>
        <w:bidi w:val="0"/>
        <w:spacing w:beforeAutospacing="on" w:afterAutospacing="on" w:line="276" w:lineRule="auto"/>
        <w:ind w:left="0" w:right="0"/>
        <w:jc w:val="both"/>
        <w:rPr>
          <w:rFonts w:ascii="Arial" w:hAnsi="Arial" w:cs="Arial"/>
          <w:noProof w:val="0"/>
          <w:sz w:val="20"/>
          <w:szCs w:val="20"/>
          <w:lang w:val="es-CO"/>
        </w:rPr>
      </w:pPr>
      <w:r w:rsidRPr="77A5790B" w:rsidR="494B2AFF">
        <w:rPr>
          <w:rFonts w:ascii="Arial" w:hAnsi="Arial" w:cs="Arial"/>
          <w:b w:val="1"/>
          <w:bCs w:val="1"/>
          <w:sz w:val="20"/>
          <w:szCs w:val="20"/>
        </w:rPr>
        <w:t xml:space="preserve">Tabla </w:t>
      </w:r>
      <w:r w:rsidRPr="77A5790B" w:rsidR="5D7C2121">
        <w:rPr>
          <w:rFonts w:ascii="Arial" w:hAnsi="Arial" w:cs="Arial"/>
          <w:b w:val="1"/>
          <w:bCs w:val="1"/>
          <w:sz w:val="20"/>
          <w:szCs w:val="20"/>
        </w:rPr>
        <w:t xml:space="preserve">1. </w:t>
      </w:r>
      <w:r w:rsidRPr="77A5790B" w:rsidR="5D7C2121">
        <w:rPr>
          <w:rFonts w:ascii="Arial" w:hAnsi="Arial" w:eastAsia="Times New Roman" w:cs="Arial"/>
          <w:noProof w:val="0"/>
          <w:color w:val="auto"/>
          <w:sz w:val="20"/>
          <w:szCs w:val="20"/>
          <w:lang w:val="es-CO" w:eastAsia="ja-JP" w:bidi="ar-SA"/>
        </w:rPr>
        <w:t>Comparativa entre bielas I-Beam y H-Beam</w:t>
      </w:r>
    </w:p>
    <w:tbl>
      <w:tblPr>
        <w:tblStyle w:val="Tablanormal"/>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629"/>
        <w:gridCol w:w="993"/>
        <w:gridCol w:w="2880"/>
        <w:gridCol w:w="940"/>
        <w:gridCol w:w="2129"/>
      </w:tblGrid>
      <w:tr w:rsidR="77A5790B" w:rsidTr="77A5790B" w14:paraId="089CF997">
        <w:trPr>
          <w:trHeight w:val="300"/>
        </w:trPr>
        <w:tc>
          <w:tcPr>
            <w:tcW w:w="1629" w:type="dxa"/>
            <w:tcMar/>
            <w:vAlign w:val="center"/>
          </w:tcPr>
          <w:p w:rsidR="77A5790B" w:rsidP="77A5790B" w:rsidRDefault="77A5790B" w14:paraId="012AAEAE" w14:textId="1953DF56">
            <w:pPr>
              <w:spacing w:before="0" w:beforeAutospacing="off" w:after="0" w:afterAutospacing="off"/>
              <w:jc w:val="center"/>
              <w:rPr>
                <w:b w:val="1"/>
                <w:bCs w:val="1"/>
                <w:sz w:val="20"/>
                <w:szCs w:val="20"/>
              </w:rPr>
            </w:pPr>
            <w:r w:rsidRPr="77A5790B" w:rsidR="77A5790B">
              <w:rPr>
                <w:b w:val="1"/>
                <w:bCs w:val="1"/>
                <w:sz w:val="20"/>
                <w:szCs w:val="20"/>
              </w:rPr>
              <w:t>Tipo de biela</w:t>
            </w:r>
          </w:p>
        </w:tc>
        <w:tc>
          <w:tcPr>
            <w:tcW w:w="993" w:type="dxa"/>
            <w:tcMar/>
            <w:vAlign w:val="center"/>
          </w:tcPr>
          <w:p w:rsidR="77A5790B" w:rsidP="77A5790B" w:rsidRDefault="77A5790B" w14:paraId="2B59C959" w14:textId="6EBCDEFA">
            <w:pPr>
              <w:spacing w:before="0" w:beforeAutospacing="off" w:after="0" w:afterAutospacing="off"/>
              <w:jc w:val="center"/>
              <w:rPr>
                <w:b w:val="1"/>
                <w:bCs w:val="1"/>
                <w:sz w:val="20"/>
                <w:szCs w:val="20"/>
              </w:rPr>
            </w:pPr>
            <w:r w:rsidRPr="77A5790B" w:rsidR="77A5790B">
              <w:rPr>
                <w:b w:val="1"/>
                <w:bCs w:val="1"/>
                <w:sz w:val="20"/>
                <w:szCs w:val="20"/>
              </w:rPr>
              <w:t>Forma</w:t>
            </w:r>
          </w:p>
        </w:tc>
        <w:tc>
          <w:tcPr>
            <w:tcW w:w="2880" w:type="dxa"/>
            <w:tcMar/>
            <w:vAlign w:val="center"/>
          </w:tcPr>
          <w:p w:rsidR="77A5790B" w:rsidP="77A5790B" w:rsidRDefault="77A5790B" w14:paraId="405FC0B6" w14:textId="7BADE305">
            <w:pPr>
              <w:spacing w:before="0" w:beforeAutospacing="off" w:after="0" w:afterAutospacing="off"/>
              <w:jc w:val="center"/>
              <w:rPr>
                <w:b w:val="1"/>
                <w:bCs w:val="1"/>
                <w:sz w:val="20"/>
                <w:szCs w:val="20"/>
              </w:rPr>
            </w:pPr>
            <w:r w:rsidRPr="77A5790B" w:rsidR="77A5790B">
              <w:rPr>
                <w:b w:val="1"/>
                <w:bCs w:val="1"/>
                <w:sz w:val="20"/>
                <w:szCs w:val="20"/>
              </w:rPr>
              <w:t>Carga que soporta mejor</w:t>
            </w:r>
          </w:p>
        </w:tc>
        <w:tc>
          <w:tcPr>
            <w:tcW w:w="940" w:type="dxa"/>
            <w:tcMar/>
            <w:vAlign w:val="center"/>
          </w:tcPr>
          <w:p w:rsidR="77A5790B" w:rsidP="77A5790B" w:rsidRDefault="77A5790B" w14:paraId="3E4B2513" w14:textId="69C03459">
            <w:pPr>
              <w:spacing w:before="0" w:beforeAutospacing="off" w:after="0" w:afterAutospacing="off"/>
              <w:jc w:val="center"/>
              <w:rPr>
                <w:b w:val="1"/>
                <w:bCs w:val="1"/>
                <w:sz w:val="20"/>
                <w:szCs w:val="20"/>
              </w:rPr>
            </w:pPr>
            <w:r w:rsidRPr="77A5790B" w:rsidR="77A5790B">
              <w:rPr>
                <w:b w:val="1"/>
                <w:bCs w:val="1"/>
                <w:sz w:val="20"/>
                <w:szCs w:val="20"/>
              </w:rPr>
              <w:t>Peso</w:t>
            </w:r>
          </w:p>
        </w:tc>
        <w:tc>
          <w:tcPr>
            <w:tcW w:w="2129" w:type="dxa"/>
            <w:tcMar/>
            <w:vAlign w:val="center"/>
          </w:tcPr>
          <w:p w:rsidR="77A5790B" w:rsidP="77A5790B" w:rsidRDefault="77A5790B" w14:paraId="0E450C65" w14:textId="0F453073">
            <w:pPr>
              <w:spacing w:before="0" w:beforeAutospacing="off" w:after="0" w:afterAutospacing="off"/>
              <w:jc w:val="center"/>
              <w:rPr>
                <w:b w:val="1"/>
                <w:bCs w:val="1"/>
                <w:sz w:val="20"/>
                <w:szCs w:val="20"/>
              </w:rPr>
            </w:pPr>
            <w:r w:rsidRPr="77A5790B" w:rsidR="77A5790B">
              <w:rPr>
                <w:b w:val="1"/>
                <w:bCs w:val="1"/>
                <w:sz w:val="20"/>
                <w:szCs w:val="20"/>
              </w:rPr>
              <w:t>Uso recomendado</w:t>
            </w:r>
          </w:p>
        </w:tc>
      </w:tr>
      <w:tr w:rsidR="77A5790B" w:rsidTr="77A5790B" w14:paraId="6D47D84A">
        <w:trPr>
          <w:trHeight w:val="300"/>
        </w:trPr>
        <w:tc>
          <w:tcPr>
            <w:tcW w:w="1629" w:type="dxa"/>
            <w:tcMar/>
            <w:vAlign w:val="center"/>
          </w:tcPr>
          <w:p w:rsidR="77A5790B" w:rsidP="77A5790B" w:rsidRDefault="77A5790B" w14:paraId="59132E3A" w14:textId="25C3297D">
            <w:pPr>
              <w:spacing w:before="0" w:beforeAutospacing="off" w:after="0" w:afterAutospacing="off"/>
              <w:rPr>
                <w:sz w:val="20"/>
                <w:szCs w:val="20"/>
              </w:rPr>
            </w:pPr>
            <w:r w:rsidRPr="77A5790B" w:rsidR="77A5790B">
              <w:rPr>
                <w:sz w:val="20"/>
                <w:szCs w:val="20"/>
              </w:rPr>
              <w:t>H-Beam</w:t>
            </w:r>
          </w:p>
        </w:tc>
        <w:tc>
          <w:tcPr>
            <w:tcW w:w="993" w:type="dxa"/>
            <w:tcMar/>
            <w:vAlign w:val="center"/>
          </w:tcPr>
          <w:p w:rsidR="77A5790B" w:rsidP="77A5790B" w:rsidRDefault="77A5790B" w14:paraId="3F020EA9" w14:textId="531EF2AD">
            <w:pPr>
              <w:spacing w:before="0" w:beforeAutospacing="off" w:after="0" w:afterAutospacing="off"/>
              <w:rPr>
                <w:sz w:val="20"/>
                <w:szCs w:val="20"/>
              </w:rPr>
            </w:pPr>
            <w:r w:rsidRPr="77A5790B" w:rsidR="77A5790B">
              <w:rPr>
                <w:sz w:val="20"/>
                <w:szCs w:val="20"/>
              </w:rPr>
              <w:t>H</w:t>
            </w:r>
          </w:p>
        </w:tc>
        <w:tc>
          <w:tcPr>
            <w:tcW w:w="2880" w:type="dxa"/>
            <w:tcMar/>
            <w:vAlign w:val="center"/>
          </w:tcPr>
          <w:p w:rsidR="77A5790B" w:rsidP="77A5790B" w:rsidRDefault="77A5790B" w14:paraId="4E08B150" w14:textId="490EABD3">
            <w:pPr>
              <w:spacing w:before="0" w:beforeAutospacing="off" w:after="0" w:afterAutospacing="off"/>
              <w:rPr>
                <w:sz w:val="20"/>
                <w:szCs w:val="20"/>
              </w:rPr>
            </w:pPr>
            <w:r w:rsidRPr="77A5790B" w:rsidR="77A5790B">
              <w:rPr>
                <w:sz w:val="20"/>
                <w:szCs w:val="20"/>
              </w:rPr>
              <w:t>Alta carga lateral y torsión</w:t>
            </w:r>
          </w:p>
        </w:tc>
        <w:tc>
          <w:tcPr>
            <w:tcW w:w="940" w:type="dxa"/>
            <w:tcMar/>
            <w:vAlign w:val="center"/>
          </w:tcPr>
          <w:p w:rsidR="77A5790B" w:rsidP="77A5790B" w:rsidRDefault="77A5790B" w14:paraId="1CCA9A20" w14:textId="0E2A64C5">
            <w:pPr>
              <w:spacing w:before="0" w:beforeAutospacing="off" w:after="0" w:afterAutospacing="off"/>
              <w:rPr>
                <w:sz w:val="20"/>
                <w:szCs w:val="20"/>
              </w:rPr>
            </w:pPr>
            <w:r w:rsidRPr="77A5790B" w:rsidR="77A5790B">
              <w:rPr>
                <w:sz w:val="20"/>
                <w:szCs w:val="20"/>
              </w:rPr>
              <w:t>Mayor</w:t>
            </w:r>
          </w:p>
        </w:tc>
        <w:tc>
          <w:tcPr>
            <w:tcW w:w="2129" w:type="dxa"/>
            <w:tcMar/>
            <w:vAlign w:val="center"/>
          </w:tcPr>
          <w:p w:rsidR="77A5790B" w:rsidP="77A5790B" w:rsidRDefault="77A5790B" w14:paraId="29E9D611" w14:textId="0FA5C998">
            <w:pPr>
              <w:spacing w:before="0" w:beforeAutospacing="off" w:after="0" w:afterAutospacing="off"/>
              <w:rPr>
                <w:sz w:val="20"/>
                <w:szCs w:val="20"/>
              </w:rPr>
            </w:pPr>
            <w:r w:rsidRPr="77A5790B" w:rsidR="77A5790B">
              <w:rPr>
                <w:sz w:val="20"/>
                <w:szCs w:val="20"/>
              </w:rPr>
              <w:t>Motores potentes</w:t>
            </w:r>
          </w:p>
        </w:tc>
      </w:tr>
      <w:tr w:rsidR="77A5790B" w:rsidTr="77A5790B" w14:paraId="6B0DC61D">
        <w:trPr>
          <w:trHeight w:val="300"/>
        </w:trPr>
        <w:tc>
          <w:tcPr>
            <w:tcW w:w="1629" w:type="dxa"/>
            <w:tcMar/>
            <w:vAlign w:val="center"/>
          </w:tcPr>
          <w:p w:rsidR="77A5790B" w:rsidP="77A5790B" w:rsidRDefault="77A5790B" w14:paraId="3A2E4570" w14:textId="2FA694C4">
            <w:pPr>
              <w:spacing w:before="0" w:beforeAutospacing="off" w:after="0" w:afterAutospacing="off"/>
              <w:rPr>
                <w:sz w:val="20"/>
                <w:szCs w:val="20"/>
              </w:rPr>
            </w:pPr>
            <w:r w:rsidRPr="77A5790B" w:rsidR="77A5790B">
              <w:rPr>
                <w:sz w:val="20"/>
                <w:szCs w:val="20"/>
              </w:rPr>
              <w:t>I-Beam</w:t>
            </w:r>
          </w:p>
        </w:tc>
        <w:tc>
          <w:tcPr>
            <w:tcW w:w="993" w:type="dxa"/>
            <w:tcMar/>
            <w:vAlign w:val="center"/>
          </w:tcPr>
          <w:p w:rsidR="77A5790B" w:rsidP="77A5790B" w:rsidRDefault="77A5790B" w14:paraId="6F3A2855" w14:textId="4D3977B9">
            <w:pPr>
              <w:spacing w:before="0" w:beforeAutospacing="off" w:after="0" w:afterAutospacing="off"/>
              <w:rPr>
                <w:sz w:val="20"/>
                <w:szCs w:val="20"/>
              </w:rPr>
            </w:pPr>
            <w:r w:rsidRPr="77A5790B" w:rsidR="77A5790B">
              <w:rPr>
                <w:sz w:val="20"/>
                <w:szCs w:val="20"/>
              </w:rPr>
              <w:t>I</w:t>
            </w:r>
          </w:p>
        </w:tc>
        <w:tc>
          <w:tcPr>
            <w:tcW w:w="2880" w:type="dxa"/>
            <w:tcMar/>
            <w:vAlign w:val="center"/>
          </w:tcPr>
          <w:p w:rsidR="77A5790B" w:rsidP="77A5790B" w:rsidRDefault="77A5790B" w14:paraId="45AF5B33" w14:textId="729C8F77">
            <w:pPr>
              <w:spacing w:before="0" w:beforeAutospacing="off" w:after="0" w:afterAutospacing="off"/>
              <w:rPr>
                <w:sz w:val="20"/>
                <w:szCs w:val="20"/>
              </w:rPr>
            </w:pPr>
            <w:r w:rsidRPr="77A5790B" w:rsidR="77A5790B">
              <w:rPr>
                <w:sz w:val="20"/>
                <w:szCs w:val="20"/>
              </w:rPr>
              <w:t>Carga axial (vertical)</w:t>
            </w:r>
          </w:p>
        </w:tc>
        <w:tc>
          <w:tcPr>
            <w:tcW w:w="940" w:type="dxa"/>
            <w:tcMar/>
            <w:vAlign w:val="center"/>
          </w:tcPr>
          <w:p w:rsidR="77A5790B" w:rsidP="77A5790B" w:rsidRDefault="77A5790B" w14:paraId="3B2A6FD7" w14:textId="6DB786A4">
            <w:pPr>
              <w:spacing w:before="0" w:beforeAutospacing="off" w:after="0" w:afterAutospacing="off"/>
              <w:rPr>
                <w:sz w:val="20"/>
                <w:szCs w:val="20"/>
              </w:rPr>
            </w:pPr>
            <w:r w:rsidRPr="77A5790B" w:rsidR="77A5790B">
              <w:rPr>
                <w:sz w:val="20"/>
                <w:szCs w:val="20"/>
              </w:rPr>
              <w:t>Menor</w:t>
            </w:r>
          </w:p>
        </w:tc>
        <w:tc>
          <w:tcPr>
            <w:tcW w:w="2129" w:type="dxa"/>
            <w:tcMar/>
            <w:vAlign w:val="center"/>
          </w:tcPr>
          <w:p w:rsidR="77A5790B" w:rsidP="77A5790B" w:rsidRDefault="77A5790B" w14:paraId="405D198D" w14:textId="529B07B7">
            <w:pPr>
              <w:spacing w:before="0" w:beforeAutospacing="off" w:after="0" w:afterAutospacing="off"/>
              <w:rPr>
                <w:sz w:val="20"/>
                <w:szCs w:val="20"/>
              </w:rPr>
            </w:pPr>
            <w:r w:rsidRPr="77A5790B" w:rsidR="77A5790B">
              <w:rPr>
                <w:sz w:val="20"/>
                <w:szCs w:val="20"/>
              </w:rPr>
              <w:t>Motores estándar</w:t>
            </w:r>
          </w:p>
        </w:tc>
      </w:tr>
    </w:tbl>
    <w:p w:rsidR="01B771E4" w:rsidP="77A5790B" w:rsidRDefault="01B771E4" w14:paraId="67CAA64E" w14:textId="5F608D3D">
      <w:pPr>
        <w:spacing w:before="0" w:beforeAutospacing="off" w:after="0" w:afterAutospacing="off" w:line="276" w:lineRule="auto"/>
        <w:jc w:val="both"/>
      </w:pPr>
      <w:r w:rsidRPr="77A5790B" w:rsidR="01B771E4">
        <w:rPr>
          <w:rFonts w:ascii="Arial" w:hAnsi="Arial" w:eastAsia="Arial" w:cs="Arial"/>
          <w:b w:val="1"/>
          <w:bCs w:val="1"/>
          <w:noProof w:val="0"/>
          <w:sz w:val="20"/>
          <w:szCs w:val="20"/>
          <w:lang w:val="es-CO"/>
        </w:rPr>
        <w:t>Fuente.</w:t>
      </w:r>
      <w:r w:rsidRPr="77A5790B" w:rsidR="01B771E4">
        <w:rPr>
          <w:rFonts w:ascii="Arial" w:hAnsi="Arial" w:eastAsia="Arial" w:cs="Arial"/>
          <w:noProof w:val="0"/>
          <w:sz w:val="20"/>
          <w:szCs w:val="20"/>
          <w:lang w:val="es-CO"/>
        </w:rPr>
        <w:t xml:space="preserve"> SENA, 2025</w:t>
      </w:r>
    </w:p>
    <w:p w:rsidRPr="00366573" w:rsidR="0016689D" w:rsidP="00C80F5C" w:rsidRDefault="0016689D" w14:paraId="36837D41" w14:textId="6A167A71">
      <w:pPr>
        <w:pStyle w:val="Ttulo3"/>
        <w:jc w:val="both"/>
        <w:rPr>
          <w:b/>
          <w:bCs/>
          <w:color w:val="auto"/>
          <w:sz w:val="20"/>
          <w:szCs w:val="20"/>
        </w:rPr>
      </w:pPr>
      <w:r w:rsidRPr="00366573">
        <w:rPr>
          <w:b/>
          <w:bCs/>
          <w:color w:val="auto"/>
          <w:sz w:val="20"/>
          <w:szCs w:val="20"/>
        </w:rPr>
        <w:t>3.5. Cojinetes de biela</w:t>
      </w:r>
    </w:p>
    <w:p w:rsidRPr="00C80F5C" w:rsidR="0016689D" w:rsidP="00C80F5C" w:rsidRDefault="0016689D" w14:paraId="6D6901E0" w14:textId="3B693479">
      <w:pPr>
        <w:pStyle w:val="NormalWeb"/>
        <w:spacing w:line="276" w:lineRule="auto"/>
        <w:jc w:val="both"/>
        <w:rPr>
          <w:rFonts w:ascii="Arial" w:hAnsi="Arial" w:cs="Arial"/>
          <w:sz w:val="20"/>
          <w:szCs w:val="20"/>
        </w:rPr>
      </w:pPr>
      <w:r w:rsidRPr="77A5790B" w:rsidR="0016689D">
        <w:rPr>
          <w:rFonts w:ascii="Arial" w:hAnsi="Arial" w:cs="Arial"/>
          <w:sz w:val="20"/>
          <w:szCs w:val="20"/>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77A5790B" w:rsidR="0016689D">
        <w:rPr>
          <w:rFonts w:ascii="Arial" w:hAnsi="Arial" w:cs="Arial"/>
          <w:i w:val="1"/>
          <w:iCs w:val="1"/>
          <w:sz w:val="20"/>
          <w:szCs w:val="20"/>
        </w:rPr>
        <w:t>Babbitt</w:t>
      </w:r>
      <w:r w:rsidRPr="77A5790B" w:rsidR="0016689D">
        <w:rPr>
          <w:rFonts w:ascii="Arial" w:hAnsi="Arial" w:cs="Arial"/>
          <w:sz w:val="20"/>
          <w:szCs w:val="20"/>
        </w:rPr>
        <w:t xml:space="preserve"> (una aleación de plomo, estaño y otros metales) o polímeros, optimizadas para soportar altas cargas y temperaturas, y resistir el desgaste y la corrosión.</w:t>
      </w:r>
    </w:p>
    <w:p w:rsidR="77A5790B" w:rsidP="77A5790B" w:rsidRDefault="77A5790B" w14:paraId="13D37BE6" w14:textId="6DEA8C3A">
      <w:pPr>
        <w:pStyle w:val="NormalWeb"/>
        <w:spacing w:line="276" w:lineRule="auto"/>
        <w:jc w:val="both"/>
        <w:rPr>
          <w:rFonts w:ascii="Arial" w:hAnsi="Arial" w:cs="Arial"/>
          <w:sz w:val="20"/>
          <w:szCs w:val="20"/>
        </w:rPr>
      </w:pPr>
    </w:p>
    <w:p w:rsidR="2C250BF5" w:rsidP="77A5790B" w:rsidRDefault="2C250BF5" w14:paraId="577AFC04" w14:textId="347A61F4">
      <w:pPr>
        <w:pStyle w:val="NormalWeb"/>
        <w:spacing w:line="276" w:lineRule="auto"/>
        <w:jc w:val="both"/>
        <w:rPr>
          <w:rFonts w:ascii="Arial" w:hAnsi="Arial" w:cs="Arial"/>
          <w:sz w:val="20"/>
          <w:szCs w:val="20"/>
        </w:rPr>
      </w:pPr>
      <w:r w:rsidRPr="77A5790B" w:rsidR="2C250BF5">
        <w:rPr>
          <w:rFonts w:ascii="Arial" w:hAnsi="Arial" w:cs="Arial"/>
          <w:b w:val="1"/>
          <w:bCs w:val="1"/>
          <w:sz w:val="20"/>
          <w:szCs w:val="20"/>
        </w:rPr>
        <w:t>Figura</w:t>
      </w:r>
      <w:r w:rsidRPr="77A5790B" w:rsidR="5EEF635A">
        <w:rPr>
          <w:rFonts w:ascii="Arial" w:hAnsi="Arial" w:cs="Arial"/>
          <w:b w:val="1"/>
          <w:bCs w:val="1"/>
          <w:sz w:val="20"/>
          <w:szCs w:val="20"/>
        </w:rPr>
        <w:t xml:space="preserve"> 9</w:t>
      </w:r>
      <w:r w:rsidRPr="77A5790B" w:rsidR="2C250BF5">
        <w:rPr>
          <w:rFonts w:ascii="Arial" w:hAnsi="Arial" w:cs="Arial"/>
          <w:b w:val="1"/>
          <w:bCs w:val="1"/>
          <w:sz w:val="20"/>
          <w:szCs w:val="20"/>
        </w:rPr>
        <w:t>.</w:t>
      </w:r>
      <w:r w:rsidRPr="77A5790B" w:rsidR="2C250BF5">
        <w:rPr>
          <w:rFonts w:ascii="Arial" w:hAnsi="Arial" w:cs="Arial"/>
          <w:sz w:val="20"/>
          <w:szCs w:val="20"/>
        </w:rPr>
        <w:t xml:space="preserve"> Cojinete de la biela</w:t>
      </w:r>
    </w:p>
    <w:p w:rsidR="2C250BF5" w:rsidP="77A5790B" w:rsidRDefault="2C250BF5" w14:paraId="5B5901CC" w14:textId="680CAF90">
      <w:pPr>
        <w:spacing w:line="276" w:lineRule="auto"/>
        <w:jc w:val="both"/>
      </w:pPr>
      <w:commentRangeStart w:id="1560792057"/>
      <w:r w:rsidR="2C250BF5">
        <w:drawing>
          <wp:inline wp14:editId="1452BC4E" wp14:anchorId="2EBF8767">
            <wp:extent cx="1647825" cy="1849917"/>
            <wp:effectExtent l="0" t="0" r="0" b="0"/>
            <wp:docPr id="1730226724" name="" title=""/>
            <wp:cNvGraphicFramePr>
              <a:graphicFrameLocks noChangeAspect="1"/>
            </wp:cNvGraphicFramePr>
            <a:graphic>
              <a:graphicData uri="http://schemas.openxmlformats.org/drawingml/2006/picture">
                <pic:pic>
                  <pic:nvPicPr>
                    <pic:cNvPr id="0" name=""/>
                    <pic:cNvPicPr/>
                  </pic:nvPicPr>
                  <pic:blipFill>
                    <a:blip r:embed="Rd90b8feb90b24249">
                      <a:extLst>
                        <a:ext xmlns:a="http://schemas.openxmlformats.org/drawingml/2006/main" uri="{28A0092B-C50C-407E-A947-70E740481C1C}">
                          <a14:useLocalDpi val="0"/>
                        </a:ext>
                      </a:extLst>
                    </a:blip>
                    <a:stretch>
                      <a:fillRect/>
                    </a:stretch>
                  </pic:blipFill>
                  <pic:spPr>
                    <a:xfrm>
                      <a:off x="0" y="0"/>
                      <a:ext cx="1647825" cy="1849917"/>
                    </a:xfrm>
                    <a:prstGeom prst="rect">
                      <a:avLst/>
                    </a:prstGeom>
                  </pic:spPr>
                </pic:pic>
              </a:graphicData>
            </a:graphic>
          </wp:inline>
        </w:drawing>
      </w:r>
      <w:commentRangeEnd w:id="1560792057"/>
      <w:r>
        <w:rPr>
          <w:rStyle w:val="CommentReference"/>
        </w:rPr>
        <w:commentReference w:id="1560792057"/>
      </w:r>
    </w:p>
    <w:p w:rsidR="7B12D450" w:rsidP="77A5790B" w:rsidRDefault="7B12D450" w14:paraId="1AE74A61" w14:textId="42B67A88">
      <w:pPr>
        <w:spacing w:line="276" w:lineRule="auto"/>
        <w:jc w:val="both"/>
        <w:rPr>
          <w:sz w:val="20"/>
          <w:szCs w:val="20"/>
        </w:rPr>
      </w:pPr>
      <w:r w:rsidRPr="77A5790B" w:rsidR="7B12D450">
        <w:rPr>
          <w:b w:val="1"/>
          <w:bCs w:val="1"/>
          <w:sz w:val="20"/>
          <w:szCs w:val="20"/>
        </w:rPr>
        <w:t>Fuente.</w:t>
      </w:r>
      <w:r w:rsidRPr="77A5790B" w:rsidR="7B12D450">
        <w:rPr>
          <w:sz w:val="20"/>
          <w:szCs w:val="20"/>
        </w:rPr>
        <w:t xml:space="preserve"> SENA, 2025</w:t>
      </w:r>
    </w:p>
    <w:p w:rsidRPr="00366573" w:rsidR="0016689D" w:rsidP="00C80F5C" w:rsidRDefault="0016689D" w14:paraId="7079D15A" w14:textId="77777777">
      <w:pPr>
        <w:pStyle w:val="Ttulo3"/>
        <w:jc w:val="both"/>
        <w:rPr>
          <w:b/>
          <w:bCs/>
          <w:color w:val="auto"/>
          <w:sz w:val="20"/>
          <w:szCs w:val="20"/>
        </w:rPr>
      </w:pPr>
      <w:r w:rsidRPr="00366573">
        <w:rPr>
          <w:b/>
          <w:bCs/>
          <w:color w:val="auto"/>
          <w:sz w:val="20"/>
          <w:szCs w:val="20"/>
        </w:rPr>
        <w:t>3.6. Lubricación del pie de biela</w:t>
      </w:r>
    </w:p>
    <w:p w:rsidRPr="00C80F5C" w:rsidR="0016689D" w:rsidP="00C80F5C" w:rsidRDefault="0016689D" w14:paraId="0C6167F4" w14:textId="4CA455FA">
      <w:pPr>
        <w:pStyle w:val="NormalWeb"/>
        <w:spacing w:line="276" w:lineRule="auto"/>
        <w:jc w:val="both"/>
        <w:rPr>
          <w:rFonts w:ascii="Arial" w:hAnsi="Arial" w:cs="Arial"/>
          <w:sz w:val="20"/>
          <w:szCs w:val="20"/>
        </w:rPr>
      </w:pPr>
      <w:r w:rsidRPr="77A5790B" w:rsidR="0016689D">
        <w:rPr>
          <w:rFonts w:ascii="Arial" w:hAnsi="Arial" w:cs="Arial"/>
          <w:sz w:val="20"/>
          <w:szCs w:val="20"/>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rsidR="77A5790B" w:rsidP="77A5790B" w:rsidRDefault="77A5790B" w14:paraId="08A05AE5" w14:textId="56D83D26">
      <w:pPr>
        <w:jc w:val="both"/>
        <w:rPr>
          <w:b w:val="1"/>
          <w:bCs w:val="1"/>
          <w:sz w:val="20"/>
          <w:szCs w:val="20"/>
        </w:rPr>
      </w:pPr>
    </w:p>
    <w:p w:rsidRPr="00404745" w:rsidR="00305068" w:rsidP="00C80F5C" w:rsidRDefault="00404745" w14:paraId="5A52B49C" w14:textId="7CC2D16E">
      <w:pPr>
        <w:jc w:val="both"/>
        <w:rPr>
          <w:rFonts w:eastAsia="Times New Roman"/>
          <w:sz w:val="20"/>
          <w:szCs w:val="20"/>
        </w:rPr>
      </w:pPr>
      <w:r w:rsidRPr="77A5790B" w:rsidR="00404745">
        <w:rPr>
          <w:b w:val="1"/>
          <w:bCs w:val="1"/>
          <w:sz w:val="20"/>
          <w:szCs w:val="20"/>
        </w:rPr>
        <w:t xml:space="preserve">Figura </w:t>
      </w:r>
      <w:r w:rsidRPr="77A5790B" w:rsidR="1B924500">
        <w:rPr>
          <w:b w:val="1"/>
          <w:bCs w:val="1"/>
          <w:sz w:val="20"/>
          <w:szCs w:val="20"/>
        </w:rPr>
        <w:t>10</w:t>
      </w:r>
      <w:r w:rsidRPr="77A5790B" w:rsidR="00404745">
        <w:rPr>
          <w:sz w:val="20"/>
          <w:szCs w:val="20"/>
        </w:rPr>
        <w:t>.</w:t>
      </w:r>
      <w:r w:rsidR="00404745">
        <w:rPr/>
        <w:t xml:space="preserve"> </w:t>
      </w:r>
      <w:r w:rsidRPr="77A5790B" w:rsidR="00404745">
        <w:rPr>
          <w:rFonts w:eastAsia="Times New Roman"/>
          <w:sz w:val="20"/>
          <w:szCs w:val="20"/>
        </w:rPr>
        <w:t>Orificio de lubricación en la cabeza de biela dirigido al pistón</w:t>
      </w:r>
    </w:p>
    <w:p w:rsidRPr="00C80F5C" w:rsidR="00305068" w:rsidP="00C80F5C" w:rsidRDefault="00305068" w14:paraId="7BC09CB5" w14:textId="7224A46F">
      <w:pPr>
        <w:jc w:val="both"/>
        <w:rPr>
          <w:i/>
        </w:rPr>
      </w:pPr>
      <w:commentRangeStart w:id="21"/>
      <w:commentRangeStart w:id="22"/>
      <w:r w:rsidRPr="00C80F5C">
        <w:rPr>
          <w:noProof/>
          <w:highlight w:val="yellow"/>
          <w:lang w:eastAsia="es-CO"/>
        </w:rPr>
        <w:lastRenderedPageBreak/>
        <w:drawing>
          <wp:anchor distT="0" distB="0" distL="114300" distR="114300" simplePos="0" relativeHeight="251673600" behindDoc="1" locked="0" layoutInCell="1" allowOverlap="1" wp14:anchorId="2748D699" wp14:editId="0E256516">
            <wp:simplePos x="0" y="0"/>
            <wp:positionH relativeFrom="column">
              <wp:posOffset>1556385</wp:posOffset>
            </wp:positionH>
            <wp:positionV relativeFrom="paragraph">
              <wp:posOffset>163195</wp:posOffset>
            </wp:positionV>
            <wp:extent cx="2355215" cy="1914525"/>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5215" cy="19145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sidR="00404745">
        <w:rPr>
          <w:rStyle w:val="Refdecomentario"/>
        </w:rPr>
        <w:commentReference w:id="21"/>
      </w:r>
      <w:commentRangeEnd w:id="22"/>
      <w:r w:rsidR="00E75FDF">
        <w:rPr>
          <w:rStyle w:val="Refdecomentario"/>
        </w:rPr>
        <w:commentReference w:id="22"/>
      </w:r>
    </w:p>
    <w:p w:rsidR="00404745" w:rsidP="00404745" w:rsidRDefault="00404745" w14:paraId="4CD84E3B" w14:textId="77777777">
      <w:pPr>
        <w:pStyle w:val="Ttulo3"/>
        <w:jc w:val="both"/>
        <w:rPr>
          <w:color w:val="auto"/>
          <w:sz w:val="20"/>
          <w:szCs w:val="20"/>
        </w:rPr>
      </w:pPr>
      <w:r w:rsidRPr="006F229E">
        <w:rPr>
          <w:b/>
          <w:bCs/>
          <w:color w:val="auto"/>
          <w:sz w:val="20"/>
          <w:szCs w:val="20"/>
        </w:rPr>
        <w:t>Fuente.</w:t>
      </w:r>
      <w:r>
        <w:rPr>
          <w:color w:val="auto"/>
          <w:sz w:val="20"/>
          <w:szCs w:val="20"/>
        </w:rPr>
        <w:t xml:space="preserve"> SENA, 2025</w:t>
      </w:r>
    </w:p>
    <w:p w:rsidRPr="00E75FDF" w:rsidR="0016689D" w:rsidP="00C80F5C" w:rsidRDefault="0016689D" w14:paraId="0FDDB1AB" w14:textId="77777777">
      <w:pPr>
        <w:pStyle w:val="Ttulo2"/>
        <w:jc w:val="both"/>
        <w:rPr>
          <w:b/>
          <w:bCs/>
          <w:sz w:val="20"/>
          <w:szCs w:val="20"/>
        </w:rPr>
      </w:pPr>
      <w:r w:rsidRPr="00E75FDF">
        <w:rPr>
          <w:b/>
          <w:bCs/>
          <w:sz w:val="20"/>
          <w:szCs w:val="20"/>
        </w:rPr>
        <w:t>4. El eje cigüeñal y componentes relacionados</w:t>
      </w:r>
    </w:p>
    <w:p w:rsidRPr="00C80F5C" w:rsidR="0016689D" w:rsidP="00C80F5C" w:rsidRDefault="0016689D" w14:paraId="46F59F2C" w14:textId="4A1DC5DC">
      <w:pPr>
        <w:pStyle w:val="NormalWeb"/>
        <w:spacing w:line="276" w:lineRule="auto"/>
        <w:jc w:val="both"/>
        <w:rPr>
          <w:rFonts w:ascii="Arial" w:hAnsi="Arial" w:cs="Arial"/>
          <w:sz w:val="20"/>
          <w:szCs w:val="20"/>
        </w:rPr>
      </w:pPr>
      <w:r w:rsidRPr="77A5790B" w:rsidR="0016689D">
        <w:rPr>
          <w:rFonts w:ascii="Arial" w:hAnsi="Arial" w:cs="Arial"/>
          <w:sz w:val="20"/>
          <w:szCs w:val="20"/>
        </w:rPr>
        <w:t>El eje cigüeñal es el componente central del motor que convierte el movimiento lineal alternativo de los pistones en movimiento rotativo.</w:t>
      </w:r>
    </w:p>
    <w:p w:rsidR="77A5790B" w:rsidP="77A5790B" w:rsidRDefault="77A5790B" w14:paraId="6CEC5571" w14:textId="3CF8EC02">
      <w:pPr>
        <w:pStyle w:val="NormalWeb"/>
        <w:spacing w:line="276" w:lineRule="auto"/>
        <w:jc w:val="both"/>
        <w:rPr>
          <w:rFonts w:ascii="Arial" w:hAnsi="Arial" w:cs="Arial"/>
          <w:sz w:val="20"/>
          <w:szCs w:val="20"/>
        </w:rPr>
      </w:pPr>
    </w:p>
    <w:p w:rsidRPr="00C80F5C" w:rsidR="005B5171" w:rsidP="00C80F5C" w:rsidRDefault="00E75FDF" w14:paraId="6C865CF4" w14:textId="348E9EB8">
      <w:pPr>
        <w:jc w:val="both"/>
      </w:pPr>
      <w:r w:rsidRPr="77A5790B" w:rsidR="00E75FDF">
        <w:rPr>
          <w:b w:val="1"/>
          <w:bCs w:val="1"/>
          <w:sz w:val="20"/>
          <w:szCs w:val="20"/>
        </w:rPr>
        <w:t xml:space="preserve">Figura </w:t>
      </w:r>
      <w:r w:rsidRPr="77A5790B" w:rsidR="004E7E54">
        <w:rPr>
          <w:b w:val="1"/>
          <w:bCs w:val="1"/>
          <w:sz w:val="20"/>
          <w:szCs w:val="20"/>
        </w:rPr>
        <w:t>1</w:t>
      </w:r>
      <w:r w:rsidRPr="77A5790B" w:rsidR="682B79B6">
        <w:rPr>
          <w:b w:val="1"/>
          <w:bCs w:val="1"/>
          <w:sz w:val="20"/>
          <w:szCs w:val="20"/>
        </w:rPr>
        <w:t>1</w:t>
      </w:r>
      <w:r w:rsidRPr="77A5790B" w:rsidR="00E75FDF">
        <w:rPr>
          <w:sz w:val="20"/>
          <w:szCs w:val="20"/>
        </w:rPr>
        <w:t>.</w:t>
      </w:r>
      <w:r w:rsidR="00E75FDF">
        <w:rPr/>
        <w:t xml:space="preserve"> </w:t>
      </w:r>
      <w:r w:rsidRPr="77A5790B" w:rsidR="00E75FDF">
        <w:rPr>
          <w:rFonts w:eastAsia="Times New Roman"/>
          <w:sz w:val="20"/>
          <w:szCs w:val="20"/>
        </w:rPr>
        <w:t xml:space="preserve">Ubicación </w:t>
      </w:r>
      <w:r w:rsidRPr="77A5790B" w:rsidR="00E75FDF">
        <w:rPr>
          <w:rFonts w:eastAsia="Times New Roman"/>
          <w:sz w:val="20"/>
          <w:szCs w:val="20"/>
        </w:rPr>
        <w:t>del cig</w:t>
      </w:r>
      <w:r w:rsidRPr="77A5790B" w:rsidR="00E75FDF">
        <w:rPr>
          <w:sz w:val="20"/>
          <w:szCs w:val="20"/>
        </w:rPr>
        <w:t>ü</w:t>
      </w:r>
      <w:r w:rsidRPr="77A5790B" w:rsidR="00E75FDF">
        <w:rPr>
          <w:sz w:val="20"/>
          <w:szCs w:val="20"/>
        </w:rPr>
        <w:t>eñal</w:t>
      </w:r>
    </w:p>
    <w:p w:rsidR="77A5790B" w:rsidP="77A5790B" w:rsidRDefault="77A5790B" w14:paraId="31FEE43D" w14:textId="382FC7A3">
      <w:pPr>
        <w:jc w:val="both"/>
        <w:rPr>
          <w:sz w:val="20"/>
          <w:szCs w:val="20"/>
        </w:rPr>
      </w:pPr>
    </w:p>
    <w:p w:rsidR="00E75FDF" w:rsidP="00E75FDF" w:rsidRDefault="00E75FDF" w14:paraId="75147731" w14:textId="31259A25">
      <w:pPr>
        <w:jc w:val="both"/>
        <w:rPr>
          <w:b/>
          <w:bCs/>
          <w:sz w:val="20"/>
          <w:szCs w:val="20"/>
        </w:rPr>
      </w:pPr>
      <w:commentRangeStart w:id="23"/>
      <w:commentRangeStart w:id="24"/>
      <w:r w:rsidRPr="00C80F5C">
        <w:rPr>
          <w:noProof/>
          <w:highlight w:val="yellow"/>
          <w:lang w:eastAsia="es-CO"/>
        </w:rPr>
        <w:drawing>
          <wp:anchor distT="0" distB="0" distL="114300" distR="114300" simplePos="0" relativeHeight="251688960" behindDoc="1" locked="0" layoutInCell="1" allowOverlap="1" wp14:anchorId="5EE82B08" wp14:editId="2C368139">
            <wp:simplePos x="0" y="0"/>
            <wp:positionH relativeFrom="column">
              <wp:posOffset>-129540</wp:posOffset>
            </wp:positionH>
            <wp:positionV relativeFrom="paragraph">
              <wp:posOffset>176530</wp:posOffset>
            </wp:positionV>
            <wp:extent cx="3696912" cy="1888240"/>
            <wp:effectExtent l="0" t="0" r="8890" b="0"/>
            <wp:wrapTopAndBottom/>
            <wp:docPr id="9" name="Imagen 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3696912" cy="18882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3"/>
      <w:r>
        <w:rPr>
          <w:rStyle w:val="Refdecomentario"/>
        </w:rPr>
        <w:commentReference w:id="23"/>
      </w:r>
      <w:commentRangeEnd w:id="24"/>
      <w:r>
        <w:rPr>
          <w:rStyle w:val="Refdecomentario"/>
        </w:rPr>
        <w:commentReference w:id="24"/>
      </w:r>
    </w:p>
    <w:p w:rsidR="00E75FDF" w:rsidP="00E75FDF" w:rsidRDefault="00E75FDF" w14:paraId="46091ABB" w14:textId="74C4EB10">
      <w:pPr>
        <w:jc w:val="both"/>
        <w:rPr>
          <w:b/>
          <w:bCs/>
          <w:sz w:val="20"/>
          <w:szCs w:val="20"/>
        </w:rPr>
      </w:pPr>
    </w:p>
    <w:p w:rsidR="00E75FDF" w:rsidP="00E75FDF" w:rsidRDefault="00E75FDF" w14:paraId="2D04AE0E" w14:textId="0F00EA35">
      <w:pPr>
        <w:jc w:val="both"/>
        <w:rPr>
          <w:sz w:val="20"/>
          <w:szCs w:val="20"/>
        </w:rPr>
      </w:pPr>
      <w:r w:rsidRPr="006F229E">
        <w:rPr>
          <w:b/>
          <w:bCs/>
          <w:sz w:val="20"/>
          <w:szCs w:val="20"/>
        </w:rPr>
        <w:t>Fuente.</w:t>
      </w:r>
      <w:r>
        <w:rPr>
          <w:sz w:val="20"/>
          <w:szCs w:val="20"/>
        </w:rPr>
        <w:t xml:space="preserve"> SENA, 2025</w:t>
      </w:r>
    </w:p>
    <w:p w:rsidRPr="00C80F5C" w:rsidR="005B5171" w:rsidP="00C80F5C" w:rsidRDefault="005B5171" w14:paraId="733C5499" w14:textId="77777777">
      <w:pPr>
        <w:pStyle w:val="NormalWeb"/>
        <w:spacing w:line="276" w:lineRule="auto"/>
        <w:jc w:val="both"/>
        <w:rPr>
          <w:rFonts w:ascii="Arial" w:hAnsi="Arial" w:cs="Arial"/>
          <w:sz w:val="20"/>
          <w:szCs w:val="20"/>
        </w:rPr>
      </w:pPr>
    </w:p>
    <w:p w:rsidRPr="00E75FDF" w:rsidR="0016689D" w:rsidP="00C80F5C" w:rsidRDefault="0016689D" w14:paraId="57E841B6" w14:textId="77777777">
      <w:pPr>
        <w:pStyle w:val="Ttulo3"/>
        <w:jc w:val="both"/>
        <w:rPr>
          <w:b/>
          <w:bCs/>
          <w:color w:val="auto"/>
          <w:sz w:val="20"/>
          <w:szCs w:val="20"/>
        </w:rPr>
      </w:pPr>
      <w:r w:rsidRPr="00E75FDF">
        <w:rPr>
          <w:b/>
          <w:bCs/>
          <w:color w:val="auto"/>
          <w:sz w:val="20"/>
          <w:szCs w:val="20"/>
        </w:rPr>
        <w:t>4.1. Alojamiento del cigüeñal en el bloque</w:t>
      </w:r>
    </w:p>
    <w:p w:rsidR="0016689D" w:rsidP="00C80F5C" w:rsidRDefault="0016689D" w14:paraId="042DBE16" w14:textId="221B15CD">
      <w:pPr>
        <w:pStyle w:val="NormalWeb"/>
        <w:spacing w:line="276" w:lineRule="auto"/>
        <w:jc w:val="both"/>
        <w:rPr>
          <w:rFonts w:ascii="Arial" w:hAnsi="Arial" w:cs="Arial"/>
          <w:sz w:val="20"/>
          <w:szCs w:val="20"/>
        </w:rPr>
      </w:pPr>
      <w:r w:rsidRPr="77A5790B" w:rsidR="0016689D">
        <w:rPr>
          <w:rFonts w:ascii="Arial" w:hAnsi="Arial" w:cs="Arial"/>
          <w:sz w:val="20"/>
          <w:szCs w:val="20"/>
        </w:rPr>
        <w:t xml:space="preserve">El cigüeñal se aloja en el bloque motor en una serie de soportes llamados bancadas. Estas bancadas están formadas por </w:t>
      </w:r>
      <w:r w:rsidRPr="77A5790B" w:rsidR="0016689D">
        <w:rPr>
          <w:rFonts w:ascii="Arial" w:hAnsi="Arial" w:cs="Arial"/>
          <w:sz w:val="20"/>
          <w:szCs w:val="20"/>
        </w:rPr>
        <w:t>semi-cilindros</w:t>
      </w:r>
      <w:r w:rsidRPr="77A5790B" w:rsidR="0016689D">
        <w:rPr>
          <w:rFonts w:ascii="Arial" w:hAnsi="Arial" w:cs="Arial"/>
          <w:sz w:val="20"/>
          <w:szCs w:val="20"/>
        </w:rPr>
        <w:t xml:space="preserve">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rsidR="77A5790B" w:rsidP="77A5790B" w:rsidRDefault="77A5790B" w14:paraId="51EA5E4E" w14:textId="6FCA888F">
      <w:pPr>
        <w:pStyle w:val="NormalWeb"/>
        <w:spacing w:line="276" w:lineRule="auto"/>
        <w:jc w:val="both"/>
        <w:rPr>
          <w:rFonts w:ascii="Arial" w:hAnsi="Arial" w:cs="Arial"/>
          <w:sz w:val="20"/>
          <w:szCs w:val="20"/>
        </w:rPr>
      </w:pPr>
    </w:p>
    <w:p w:rsidR="004E7E54" w:rsidP="004E7E54" w:rsidRDefault="004E7E54" w14:paraId="173ECAEE" w14:textId="68F5EAF0">
      <w:pPr>
        <w:pStyle w:val="NormalWeb"/>
        <w:spacing w:line="276" w:lineRule="auto"/>
        <w:jc w:val="both"/>
        <w:rPr>
          <w:rFonts w:ascii="Arial" w:hAnsi="Arial" w:cs="Arial"/>
          <w:sz w:val="20"/>
          <w:szCs w:val="20"/>
        </w:rPr>
      </w:pPr>
      <w:r w:rsidRPr="77A5790B" w:rsidR="004E7E54">
        <w:rPr>
          <w:rFonts w:ascii="Arial" w:hAnsi="Arial" w:cs="Arial"/>
          <w:b w:val="1"/>
          <w:bCs w:val="1"/>
          <w:sz w:val="20"/>
          <w:szCs w:val="20"/>
        </w:rPr>
        <w:t xml:space="preserve">Figura </w:t>
      </w:r>
      <w:r w:rsidRPr="77A5790B" w:rsidR="004E7E54">
        <w:rPr>
          <w:rFonts w:ascii="Arial" w:hAnsi="Arial" w:cs="Arial"/>
          <w:b w:val="1"/>
          <w:bCs w:val="1"/>
          <w:sz w:val="20"/>
          <w:szCs w:val="20"/>
        </w:rPr>
        <w:t>1</w:t>
      </w:r>
      <w:r w:rsidRPr="77A5790B" w:rsidR="4877096C">
        <w:rPr>
          <w:rFonts w:ascii="Arial" w:hAnsi="Arial" w:cs="Arial"/>
          <w:b w:val="1"/>
          <w:bCs w:val="1"/>
          <w:sz w:val="20"/>
          <w:szCs w:val="20"/>
        </w:rPr>
        <w:t>2</w:t>
      </w:r>
      <w:r w:rsidRPr="77A5790B" w:rsidR="004E7E54">
        <w:rPr>
          <w:rFonts w:ascii="Arial" w:hAnsi="Arial" w:cs="Arial"/>
          <w:sz w:val="20"/>
          <w:szCs w:val="20"/>
        </w:rPr>
        <w:t>. Cojinetes del cigüeñal</w:t>
      </w:r>
    </w:p>
    <w:p w:rsidR="77A5790B" w:rsidP="77A5790B" w:rsidRDefault="77A5790B" w14:paraId="425A44BD" w14:textId="48E853FF">
      <w:pPr>
        <w:pStyle w:val="NormalWeb"/>
        <w:spacing w:line="276" w:lineRule="auto"/>
        <w:jc w:val="both"/>
        <w:rPr>
          <w:rFonts w:ascii="Arial" w:hAnsi="Arial" w:cs="Arial"/>
          <w:sz w:val="20"/>
          <w:szCs w:val="20"/>
        </w:rPr>
      </w:pPr>
    </w:p>
    <w:p w:rsidRPr="00C80F5C" w:rsidR="005B5171" w:rsidP="004E7E54" w:rsidRDefault="005B5171" w14:textId="0027F06A" w14:paraId="18EB48B6" w14:noSpellErr="1">
      <w:pPr>
        <w:pStyle w:val="NormalWeb"/>
        <w:spacing w:line="276" w:lineRule="auto"/>
        <w:jc w:val="both"/>
      </w:pPr>
      <w:commentRangeStart w:id="25"/>
      <w:commentRangeStart w:id="26"/>
      <w:r w:rsidRPr="00C80F5C">
        <w:rPr>
          <w:noProof/>
          <w:lang w:eastAsia="es-CO"/>
        </w:rPr>
        <w:drawing>
          <wp:anchor distT="0" distB="0" distL="114300" distR="114300" simplePos="0" relativeHeight="251683840" behindDoc="1" locked="0" layoutInCell="1" allowOverlap="1" wp14:anchorId="673A3697" wp14:editId="6F903328">
            <wp:simplePos x="0" y="0"/>
            <wp:positionH relativeFrom="column">
              <wp:posOffset>80010</wp:posOffset>
            </wp:positionH>
            <wp:positionV relativeFrom="paragraph">
              <wp:posOffset>33020</wp:posOffset>
            </wp:positionV>
            <wp:extent cx="3011784" cy="2045326"/>
            <wp:effectExtent l="0" t="0" r="0" b="0"/>
            <wp:wrapTight wrapText="bothSides">
              <wp:wrapPolygon edited="0">
                <wp:start x="0" y="0"/>
                <wp:lineTo x="0" y="21279"/>
                <wp:lineTo x="21448" y="21279"/>
                <wp:lineTo x="21448" y="0"/>
                <wp:lineTo x="0" y="0"/>
              </wp:wrapPolygon>
            </wp:wrapTight>
            <wp:docPr id="10" name="Imagen 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3011784" cy="2045326"/>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5"/>
      <w:r w:rsidR="004E7E54">
        <w:rPr>
          <w:rStyle w:val="Refdecomentario"/>
          <w:rFonts w:ascii="Arial" w:hAnsi="Arial" w:eastAsia="Arial" w:cs="Arial"/>
        </w:rPr>
        <w:commentReference w:id="25"/>
      </w:r>
      <w:commentRangeEnd w:id="26"/>
      <w:r w:rsidR="004E7E54">
        <w:rPr>
          <w:rStyle w:val="Refdecomentario"/>
          <w:rFonts w:ascii="Arial" w:hAnsi="Arial" w:eastAsia="Arial" w:cs="Arial"/>
        </w:rPr>
        <w:commentReference w:id="26"/>
      </w:r>
    </w:p>
    <w:p w:rsidR="00E75FDF" w:rsidP="00E75FDF" w:rsidRDefault="00E75FDF" w14:paraId="6DC1970C" w14:textId="5E4189EE">
      <w:pPr>
        <w:jc w:val="both"/>
        <w:rPr>
          <w:i/>
        </w:rPr>
      </w:pPr>
    </w:p>
    <w:p w:rsidRPr="00E75FDF" w:rsidR="00E75FDF" w:rsidP="00E75FDF" w:rsidRDefault="00E75FDF" w14:paraId="27960795" w14:textId="22ECB3FC">
      <w:pPr>
        <w:jc w:val="both"/>
        <w:rPr>
          <w:i/>
        </w:rPr>
      </w:pPr>
      <w:r w:rsidRPr="77A5790B" w:rsidR="00E75FDF">
        <w:rPr>
          <w:b w:val="1"/>
          <w:bCs w:val="1"/>
          <w:sz w:val="20"/>
          <w:szCs w:val="20"/>
        </w:rPr>
        <w:t>Fuente.</w:t>
      </w:r>
      <w:r w:rsidRPr="77A5790B" w:rsidR="00E75FDF">
        <w:rPr>
          <w:sz w:val="20"/>
          <w:szCs w:val="20"/>
        </w:rPr>
        <w:t xml:space="preserve"> SENA, 2025</w:t>
      </w:r>
    </w:p>
    <w:p w:rsidR="77A5790B" w:rsidP="77A5790B" w:rsidRDefault="77A5790B" w14:paraId="1CFC378C" w14:textId="4CEB6F2D">
      <w:pPr>
        <w:jc w:val="both"/>
        <w:rPr>
          <w:sz w:val="20"/>
          <w:szCs w:val="20"/>
        </w:rPr>
      </w:pPr>
    </w:p>
    <w:p w:rsidRPr="00C80F5C" w:rsidR="005B5171" w:rsidP="00C80F5C" w:rsidRDefault="004E7E54" w14:paraId="79FD6523" w14:textId="1784CB62">
      <w:pPr>
        <w:pStyle w:val="NormalWeb"/>
        <w:spacing w:line="276" w:lineRule="auto"/>
        <w:jc w:val="both"/>
        <w:rPr>
          <w:rFonts w:ascii="Arial" w:hAnsi="Arial" w:cs="Arial"/>
          <w:sz w:val="20"/>
          <w:szCs w:val="20"/>
        </w:rPr>
      </w:pPr>
      <w:r w:rsidRPr="77A5790B" w:rsidR="004E7E54">
        <w:rPr>
          <w:rFonts w:ascii="Arial" w:hAnsi="Arial" w:cs="Arial"/>
          <w:b w:val="1"/>
          <w:bCs w:val="1"/>
          <w:sz w:val="20"/>
          <w:szCs w:val="20"/>
        </w:rPr>
        <w:t>Figura 1</w:t>
      </w:r>
      <w:r w:rsidRPr="77A5790B" w:rsidR="77DCAA8D">
        <w:rPr>
          <w:rFonts w:ascii="Arial" w:hAnsi="Arial" w:cs="Arial"/>
          <w:b w:val="1"/>
          <w:bCs w:val="1"/>
          <w:sz w:val="20"/>
          <w:szCs w:val="20"/>
        </w:rPr>
        <w:t>3</w:t>
      </w:r>
      <w:r w:rsidRPr="77A5790B" w:rsidR="004E7E54">
        <w:rPr>
          <w:rFonts w:ascii="Arial" w:hAnsi="Arial" w:cs="Arial"/>
          <w:sz w:val="20"/>
          <w:szCs w:val="20"/>
        </w:rPr>
        <w:t xml:space="preserve">. </w:t>
      </w:r>
      <w:r w:rsidRPr="77A5790B" w:rsidR="004E7E54">
        <w:rPr>
          <w:rFonts w:ascii="Arial" w:hAnsi="Arial" w:cs="Arial"/>
          <w:sz w:val="20"/>
          <w:szCs w:val="20"/>
        </w:rPr>
        <w:t>Alineación c</w:t>
      </w:r>
      <w:r w:rsidRPr="77A5790B" w:rsidR="004E7E54">
        <w:rPr>
          <w:rFonts w:ascii="Arial" w:hAnsi="Arial" w:cs="Arial"/>
          <w:sz w:val="20"/>
          <w:szCs w:val="20"/>
        </w:rPr>
        <w:t>o</w:t>
      </w:r>
      <w:r w:rsidRPr="77A5790B" w:rsidR="004E7E54">
        <w:rPr>
          <w:rFonts w:ascii="Arial" w:hAnsi="Arial" w:cs="Arial"/>
          <w:sz w:val="20"/>
          <w:szCs w:val="20"/>
        </w:rPr>
        <w:t xml:space="preserve">dos del </w:t>
      </w:r>
      <w:r w:rsidRPr="77A5790B" w:rsidR="004E7E54">
        <w:rPr>
          <w:rFonts w:ascii="Arial" w:hAnsi="Arial" w:cs="Arial"/>
          <w:sz w:val="20"/>
          <w:szCs w:val="20"/>
        </w:rPr>
        <w:t>cigüeñal</w:t>
      </w:r>
    </w:p>
    <w:p w:rsidR="77A5790B" w:rsidP="77A5790B" w:rsidRDefault="77A5790B" w14:paraId="5CD0F60C" w14:textId="671EB79D">
      <w:pPr>
        <w:pStyle w:val="NormalWeb"/>
        <w:spacing w:line="276" w:lineRule="auto"/>
        <w:jc w:val="both"/>
        <w:rPr>
          <w:rFonts w:ascii="Arial" w:hAnsi="Arial" w:cs="Arial"/>
          <w:sz w:val="20"/>
          <w:szCs w:val="20"/>
        </w:rPr>
      </w:pPr>
    </w:p>
    <w:p w:rsidRPr="00C80F5C" w:rsidR="005B5171" w:rsidP="00C80F5C" w:rsidRDefault="005B5171" w14:paraId="555EF058" w14:textId="41C76C65">
      <w:pPr>
        <w:jc w:val="both"/>
        <w:rPr>
          <w:i/>
        </w:rPr>
      </w:pPr>
      <w:commentRangeStart w:id="27"/>
      <w:commentRangeStart w:id="28"/>
      <w:r w:rsidRPr="00C80F5C">
        <w:rPr>
          <w:noProof/>
          <w:lang w:eastAsia="es-CO"/>
        </w:rPr>
        <w:drawing>
          <wp:anchor distT="0" distB="0" distL="114300" distR="114300" simplePos="0" relativeHeight="251685888" behindDoc="1" locked="0" layoutInCell="1" allowOverlap="1" wp14:anchorId="45710F04" wp14:editId="1A9641E6">
            <wp:simplePos x="0" y="0"/>
            <wp:positionH relativeFrom="column">
              <wp:posOffset>-5080</wp:posOffset>
            </wp:positionH>
            <wp:positionV relativeFrom="paragraph">
              <wp:posOffset>182880</wp:posOffset>
            </wp:positionV>
            <wp:extent cx="3179973" cy="2169102"/>
            <wp:effectExtent l="0" t="0" r="1270" b="0"/>
            <wp:wrapTopAndBottom/>
            <wp:docPr id="15" name="Imagen 1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3179973" cy="2169102"/>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7"/>
      <w:r w:rsidR="004E7E54">
        <w:rPr>
          <w:rStyle w:val="Refdecomentario"/>
        </w:rPr>
        <w:commentReference w:id="27"/>
      </w:r>
      <w:commentRangeEnd w:id="28"/>
      <w:r w:rsidR="004E7E54">
        <w:rPr>
          <w:rStyle w:val="Refdecomentario"/>
        </w:rPr>
        <w:commentReference w:id="28"/>
      </w:r>
    </w:p>
    <w:p w:rsidR="00E75FDF" w:rsidP="00E75FDF" w:rsidRDefault="00E75FDF" w14:paraId="35895350" w14:textId="77777777">
      <w:pPr>
        <w:pStyle w:val="Ttulo3"/>
        <w:jc w:val="both"/>
        <w:rPr>
          <w:color w:val="auto"/>
          <w:sz w:val="20"/>
          <w:szCs w:val="20"/>
        </w:rPr>
      </w:pPr>
      <w:r w:rsidRPr="006F229E">
        <w:rPr>
          <w:b/>
          <w:bCs/>
          <w:color w:val="auto"/>
          <w:sz w:val="20"/>
          <w:szCs w:val="20"/>
        </w:rPr>
        <w:t>Fuente.</w:t>
      </w:r>
      <w:r>
        <w:rPr>
          <w:color w:val="auto"/>
          <w:sz w:val="20"/>
          <w:szCs w:val="20"/>
        </w:rPr>
        <w:t xml:space="preserve"> SENA, 2025</w:t>
      </w:r>
    </w:p>
    <w:p w:rsidRPr="00C80F5C" w:rsidR="00E75FDF" w:rsidP="00C80F5C" w:rsidRDefault="00E75FDF" w14:paraId="0E9998D8" w14:textId="77777777">
      <w:pPr>
        <w:pStyle w:val="NormalWeb"/>
        <w:spacing w:line="276" w:lineRule="auto"/>
        <w:jc w:val="both"/>
        <w:rPr>
          <w:rFonts w:ascii="Arial" w:hAnsi="Arial" w:cs="Arial"/>
          <w:sz w:val="20"/>
          <w:szCs w:val="20"/>
        </w:rPr>
      </w:pPr>
    </w:p>
    <w:p w:rsidRPr="004E7E54" w:rsidR="0016689D" w:rsidP="00C80F5C" w:rsidRDefault="0016689D" w14:paraId="69E1F2BC" w14:textId="77777777">
      <w:pPr>
        <w:pStyle w:val="Ttulo3"/>
        <w:jc w:val="both"/>
        <w:rPr>
          <w:b/>
          <w:bCs/>
          <w:color w:val="auto"/>
          <w:sz w:val="20"/>
          <w:szCs w:val="20"/>
        </w:rPr>
      </w:pPr>
      <w:r w:rsidRPr="004E7E54">
        <w:rPr>
          <w:b/>
          <w:bCs/>
          <w:color w:val="auto"/>
          <w:sz w:val="20"/>
          <w:szCs w:val="20"/>
        </w:rPr>
        <w:t>4.1.1. Verificación y comprobación del alojamiento</w:t>
      </w:r>
    </w:p>
    <w:p w:rsidR="0016689D" w:rsidP="00C80F5C" w:rsidRDefault="0016689D" w14:paraId="1C29FE99" w14:textId="2DAE6993">
      <w:pPr>
        <w:pStyle w:val="NormalWeb"/>
        <w:spacing w:line="276" w:lineRule="auto"/>
        <w:jc w:val="both"/>
        <w:rPr>
          <w:rFonts w:ascii="Arial" w:hAnsi="Arial" w:cs="Arial"/>
          <w:sz w:val="20"/>
          <w:szCs w:val="20"/>
        </w:rPr>
      </w:pPr>
      <w:r w:rsidRPr="77A5790B" w:rsidR="0016689D">
        <w:rPr>
          <w:rFonts w:ascii="Arial" w:hAnsi="Arial" w:cs="Arial"/>
          <w:sz w:val="20"/>
          <w:szCs w:val="20"/>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(ovalización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rsidR="77A5790B" w:rsidP="77A5790B" w:rsidRDefault="77A5790B" w14:paraId="2A4BAAE9" w14:textId="5515C269">
      <w:pPr>
        <w:pStyle w:val="NormalWeb"/>
        <w:spacing w:line="276" w:lineRule="auto"/>
        <w:jc w:val="both"/>
        <w:rPr>
          <w:rFonts w:ascii="Arial" w:hAnsi="Arial" w:cs="Arial"/>
          <w:b w:val="1"/>
          <w:bCs w:val="1"/>
          <w:sz w:val="20"/>
          <w:szCs w:val="20"/>
        </w:rPr>
      </w:pPr>
    </w:p>
    <w:p w:rsidR="004E7E54" w:rsidP="00C80F5C" w:rsidRDefault="004E7E54" w14:paraId="1714F66F" w14:textId="65873A7E">
      <w:pPr>
        <w:pStyle w:val="NormalWeb"/>
        <w:spacing w:line="276" w:lineRule="auto"/>
        <w:jc w:val="both"/>
        <w:rPr>
          <w:rFonts w:ascii="Arial" w:hAnsi="Arial" w:cs="Arial"/>
          <w:sz w:val="20"/>
          <w:szCs w:val="20"/>
        </w:rPr>
      </w:pPr>
      <w:r w:rsidRPr="77A5790B" w:rsidR="004E7E54">
        <w:rPr>
          <w:rFonts w:ascii="Arial" w:hAnsi="Arial" w:cs="Arial"/>
          <w:b w:val="1"/>
          <w:bCs w:val="1"/>
          <w:sz w:val="20"/>
          <w:szCs w:val="20"/>
        </w:rPr>
        <w:t>Figura 1</w:t>
      </w:r>
      <w:r w:rsidRPr="77A5790B" w:rsidR="59FBA74A">
        <w:rPr>
          <w:rFonts w:ascii="Arial" w:hAnsi="Arial" w:cs="Arial"/>
          <w:b w:val="1"/>
          <w:bCs w:val="1"/>
          <w:sz w:val="20"/>
          <w:szCs w:val="20"/>
        </w:rPr>
        <w:t>4</w:t>
      </w:r>
      <w:r w:rsidRPr="77A5790B" w:rsidR="004E7E54">
        <w:rPr>
          <w:rFonts w:ascii="Arial" w:hAnsi="Arial" w:cs="Arial"/>
          <w:sz w:val="20"/>
          <w:szCs w:val="20"/>
        </w:rPr>
        <w:t xml:space="preserve">. </w:t>
      </w:r>
      <w:r w:rsidRPr="77A5790B" w:rsidR="004E7E54">
        <w:rPr>
          <w:rFonts w:ascii="Arial" w:hAnsi="Arial" w:cs="Arial"/>
          <w:sz w:val="20"/>
          <w:szCs w:val="20"/>
        </w:rPr>
        <w:t>Verificación de alineación del cigüeñal con palpador micrométrico</w:t>
      </w:r>
    </w:p>
    <w:p w:rsidRPr="00C80F5C" w:rsidR="004E7E54" w:rsidP="00C80F5C" w:rsidRDefault="004E7E54" w14:paraId="627E1EC9" w14:textId="5178800D">
      <w:pPr>
        <w:pStyle w:val="NormalWeb"/>
        <w:spacing w:line="276" w:lineRule="auto"/>
        <w:jc w:val="both"/>
        <w:rPr>
          <w:rFonts w:ascii="Arial" w:hAnsi="Arial" w:cs="Arial"/>
          <w:sz w:val="20"/>
          <w:szCs w:val="20"/>
        </w:rPr>
      </w:pPr>
      <w:r w:rsidRPr="00C80F5C">
        <w:rPr>
          <w:rFonts w:ascii="Arial" w:hAnsi="Arial" w:cs="Arial"/>
          <w:noProof/>
          <w:lang w:eastAsia="es-CO"/>
        </w:rPr>
        <w:drawing>
          <wp:inline distT="0" distB="0" distL="0" distR="0" wp14:anchorId="16D562BE" wp14:editId="1339DBB5">
            <wp:extent cx="3427730" cy="2143125"/>
            <wp:effectExtent l="0" t="0" r="127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7730" cy="2143125"/>
                    </a:xfrm>
                    <a:prstGeom prst="rect">
                      <a:avLst/>
                    </a:prstGeom>
                    <a:noFill/>
                    <a:ln>
                      <a:noFill/>
                    </a:ln>
                  </pic:spPr>
                </pic:pic>
              </a:graphicData>
            </a:graphic>
          </wp:inline>
        </w:drawing>
      </w:r>
    </w:p>
    <w:p w:rsidR="00E75FDF" w:rsidP="00E75FDF" w:rsidRDefault="00E75FDF" w14:paraId="704DEA6B" w14:textId="1E04A75E">
      <w:pPr>
        <w:pStyle w:val="Ttulo3"/>
        <w:jc w:val="both"/>
        <w:rPr>
          <w:color w:val="auto"/>
          <w:sz w:val="20"/>
          <w:szCs w:val="20"/>
        </w:rPr>
      </w:pPr>
      <w:r w:rsidRPr="006F229E">
        <w:rPr>
          <w:b/>
          <w:bCs/>
          <w:color w:val="auto"/>
          <w:sz w:val="20"/>
          <w:szCs w:val="20"/>
        </w:rPr>
        <w:t>Fuente.</w:t>
      </w:r>
      <w:r>
        <w:rPr>
          <w:color w:val="auto"/>
          <w:sz w:val="20"/>
          <w:szCs w:val="20"/>
        </w:rPr>
        <w:t xml:space="preserve"> SENA, 2025</w:t>
      </w:r>
    </w:p>
    <w:p w:rsidRPr="00C80F5C" w:rsidR="0024196D" w:rsidP="00C80F5C" w:rsidRDefault="0024196D" w14:paraId="356773E5" w14:textId="18A9F10E" w14:noSpellErr="1">
      <w:pPr>
        <w:pStyle w:val="NormalWeb"/>
        <w:spacing w:line="276" w:lineRule="auto"/>
        <w:jc w:val="both"/>
        <w:rPr>
          <w:rFonts w:ascii="Arial" w:hAnsi="Arial" w:cs="Arial"/>
          <w:sz w:val="20"/>
          <w:szCs w:val="20"/>
        </w:rPr>
      </w:pPr>
    </w:p>
    <w:p w:rsidRPr="00C80F5C" w:rsidR="0016689D" w:rsidP="77A5790B" w:rsidRDefault="0016689D" w14:paraId="1219076E" w14:textId="04A03302" w14:noSpellErr="1">
      <w:pPr>
        <w:pStyle w:val="Ttulo3"/>
        <w:jc w:val="both"/>
        <w:rPr>
          <w:b w:val="1"/>
          <w:bCs w:val="1"/>
          <w:color w:val="auto"/>
          <w:sz w:val="20"/>
          <w:szCs w:val="20"/>
        </w:rPr>
      </w:pPr>
      <w:r w:rsidRPr="77A5790B" w:rsidR="0016689D">
        <w:rPr>
          <w:b w:val="1"/>
          <w:bCs w:val="1"/>
          <w:color w:val="auto"/>
          <w:sz w:val="20"/>
          <w:szCs w:val="20"/>
        </w:rPr>
        <w:t>4.2. El Eje Cigüeñal</w:t>
      </w:r>
    </w:p>
    <w:p w:rsidR="0016689D" w:rsidP="00C80F5C" w:rsidRDefault="0016689D" w14:paraId="653EC440" w14:textId="1C975E57">
      <w:pPr>
        <w:pStyle w:val="NormalWeb"/>
        <w:spacing w:line="276" w:lineRule="auto"/>
        <w:jc w:val="both"/>
        <w:rPr>
          <w:rFonts w:ascii="Arial" w:hAnsi="Arial" w:cs="Arial"/>
          <w:sz w:val="20"/>
          <w:szCs w:val="20"/>
        </w:rPr>
      </w:pPr>
      <w:r w:rsidRPr="77A5790B" w:rsidR="0016689D">
        <w:rPr>
          <w:rFonts w:ascii="Arial" w:hAnsi="Arial" w:cs="Arial"/>
          <w:sz w:val="20"/>
          <w:szCs w:val="20"/>
        </w:rPr>
        <w:t>El eje cigüeñal, también conocido como árbol de manivelas, es la columna vertebral giratoria del motor.</w:t>
      </w:r>
    </w:p>
    <w:p w:rsidR="77A5790B" w:rsidP="77A5790B" w:rsidRDefault="77A5790B" w14:paraId="7ED9D768" w14:textId="0B49359F">
      <w:pPr>
        <w:pStyle w:val="NormalWeb"/>
        <w:spacing w:line="276" w:lineRule="auto"/>
        <w:jc w:val="both"/>
        <w:rPr>
          <w:rFonts w:ascii="Arial" w:hAnsi="Arial" w:cs="Arial"/>
          <w:sz w:val="20"/>
          <w:szCs w:val="20"/>
        </w:rPr>
      </w:pPr>
    </w:p>
    <w:p w:rsidR="004F5AF6" w:rsidP="00C80F5C" w:rsidRDefault="004F5AF6" w14:paraId="760AFE21" w14:textId="45B014E3">
      <w:pPr>
        <w:pStyle w:val="NormalWeb"/>
        <w:spacing w:line="276" w:lineRule="auto"/>
        <w:jc w:val="both"/>
        <w:rPr>
          <w:rFonts w:ascii="Arial" w:hAnsi="Arial" w:cs="Arial"/>
          <w:sz w:val="20"/>
          <w:szCs w:val="20"/>
        </w:rPr>
      </w:pPr>
      <w:r w:rsidRPr="77A5790B" w:rsidR="004F5AF6">
        <w:rPr>
          <w:rFonts w:ascii="Arial" w:hAnsi="Arial" w:cs="Arial"/>
          <w:b w:val="1"/>
          <w:bCs w:val="1"/>
          <w:sz w:val="20"/>
          <w:szCs w:val="20"/>
        </w:rPr>
        <w:t>Figura 1</w:t>
      </w:r>
      <w:r w:rsidRPr="77A5790B" w:rsidR="1AC55435">
        <w:rPr>
          <w:rFonts w:ascii="Arial" w:hAnsi="Arial" w:cs="Arial"/>
          <w:b w:val="1"/>
          <w:bCs w:val="1"/>
          <w:sz w:val="20"/>
          <w:szCs w:val="20"/>
        </w:rPr>
        <w:t>5</w:t>
      </w:r>
      <w:r w:rsidRPr="77A5790B" w:rsidR="004F5AF6">
        <w:rPr>
          <w:rFonts w:ascii="Arial" w:hAnsi="Arial" w:cs="Arial"/>
          <w:sz w:val="20"/>
          <w:szCs w:val="20"/>
        </w:rPr>
        <w:t>.</w:t>
      </w:r>
      <w:r w:rsidR="004F5AF6">
        <w:rPr/>
        <w:t xml:space="preserve"> </w:t>
      </w:r>
      <w:r w:rsidRPr="77A5790B" w:rsidR="004F5AF6">
        <w:rPr>
          <w:rFonts w:ascii="Arial" w:hAnsi="Arial" w:cs="Arial"/>
          <w:sz w:val="20"/>
          <w:szCs w:val="20"/>
        </w:rPr>
        <w:t>Función del cigüeñal en la transmisión de fuerza del motor</w:t>
      </w:r>
    </w:p>
    <w:p w:rsidRPr="00C80F5C" w:rsidR="004F5AF6" w:rsidP="00C80F5C" w:rsidRDefault="004F5AF6" w14:paraId="30975607" w14:textId="5BCCA288">
      <w:pPr>
        <w:pStyle w:val="NormalWeb"/>
        <w:spacing w:line="276" w:lineRule="auto"/>
        <w:jc w:val="both"/>
        <w:rPr>
          <w:rFonts w:ascii="Arial" w:hAnsi="Arial" w:cs="Arial"/>
          <w:sz w:val="20"/>
          <w:szCs w:val="20"/>
        </w:rPr>
      </w:pPr>
      <w:r w:rsidRPr="00C80F5C">
        <w:rPr>
          <w:rFonts w:ascii="Arial" w:hAnsi="Arial" w:cs="Arial"/>
          <w:i/>
          <w:noProof/>
          <w:highlight w:val="yellow"/>
          <w:lang w:eastAsia="es-CO"/>
        </w:rPr>
        <w:drawing>
          <wp:inline distT="0" distB="0" distL="0" distR="0" wp14:anchorId="4B931194" wp14:editId="157FBBF4">
            <wp:extent cx="3438525" cy="1526540"/>
            <wp:effectExtent l="0" t="0" r="9525" b="0"/>
            <wp:docPr id="18" name="Imagen 18" descr="http://www.mecanicaymotores.com/imagenes/contenido/originales/cige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ecanicaymotores.com/imagenes/contenido/originales/cigen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8525" cy="1526540"/>
                    </a:xfrm>
                    <a:prstGeom prst="rect">
                      <a:avLst/>
                    </a:prstGeom>
                    <a:noFill/>
                    <a:ln>
                      <a:noFill/>
                    </a:ln>
                  </pic:spPr>
                </pic:pic>
              </a:graphicData>
            </a:graphic>
          </wp:inline>
        </w:drawing>
      </w:r>
    </w:p>
    <w:p w:rsidR="00E75FDF" w:rsidP="00E75FDF" w:rsidRDefault="004F5AF6" w14:paraId="7826FA36" w14:textId="539E1681">
      <w:pPr>
        <w:pStyle w:val="Ttulo3"/>
        <w:jc w:val="both"/>
        <w:rPr>
          <w:color w:val="auto"/>
          <w:sz w:val="20"/>
          <w:szCs w:val="20"/>
        </w:rPr>
      </w:pPr>
      <w:r>
        <w:rPr>
          <w:b/>
          <w:bCs/>
          <w:color w:val="auto"/>
          <w:sz w:val="20"/>
          <w:szCs w:val="20"/>
        </w:rPr>
        <w:t>F</w:t>
      </w:r>
      <w:r w:rsidRPr="006F229E" w:rsidR="00E75FDF">
        <w:rPr>
          <w:b/>
          <w:bCs/>
          <w:color w:val="auto"/>
          <w:sz w:val="20"/>
          <w:szCs w:val="20"/>
        </w:rPr>
        <w:t>uente.</w:t>
      </w:r>
      <w:r w:rsidR="00E75FDF">
        <w:rPr>
          <w:color w:val="auto"/>
          <w:sz w:val="20"/>
          <w:szCs w:val="20"/>
        </w:rPr>
        <w:t xml:space="preserve"> SENA, 2025</w:t>
      </w:r>
    </w:p>
    <w:p w:rsidRPr="00C80F5C" w:rsidR="005B5171" w:rsidP="00C80F5C" w:rsidRDefault="005B5171" w14:paraId="59A3453C" w14:textId="77777777">
      <w:pPr>
        <w:pStyle w:val="NormalWeb"/>
        <w:spacing w:line="276" w:lineRule="auto"/>
        <w:jc w:val="both"/>
        <w:rPr>
          <w:rFonts w:ascii="Arial" w:hAnsi="Arial" w:cs="Arial"/>
          <w:sz w:val="20"/>
          <w:szCs w:val="20"/>
        </w:rPr>
      </w:pPr>
    </w:p>
    <w:p w:rsidRPr="00C80F5C" w:rsidR="0016689D" w:rsidP="77A5790B" w:rsidRDefault="0016689D" w14:paraId="33FBBB6B" w14:textId="28CCD659" w14:noSpellErr="1">
      <w:pPr>
        <w:pStyle w:val="Ttulo3"/>
        <w:jc w:val="both"/>
        <w:rPr>
          <w:b w:val="1"/>
          <w:bCs w:val="1"/>
          <w:color w:val="auto"/>
          <w:sz w:val="20"/>
          <w:szCs w:val="20"/>
        </w:rPr>
      </w:pPr>
      <w:r w:rsidRPr="77A5790B" w:rsidR="0016689D">
        <w:rPr>
          <w:b w:val="1"/>
          <w:bCs w:val="1"/>
          <w:color w:val="auto"/>
          <w:sz w:val="20"/>
          <w:szCs w:val="20"/>
        </w:rPr>
        <w:t>4.2.1. Función y partes</w:t>
      </w:r>
    </w:p>
    <w:p w:rsidRPr="00C80F5C" w:rsidR="0016689D" w:rsidP="00C80F5C" w:rsidRDefault="0016689D" w14:paraId="5B51CE7D" w14:textId="5C83210B">
      <w:pPr>
        <w:pStyle w:val="NormalWeb"/>
        <w:spacing w:line="276" w:lineRule="auto"/>
        <w:jc w:val="both"/>
        <w:rPr>
          <w:rFonts w:ascii="Arial" w:hAnsi="Arial" w:cs="Arial"/>
          <w:sz w:val="20"/>
          <w:szCs w:val="20"/>
        </w:rPr>
      </w:pPr>
      <w:r w:rsidRPr="77A5790B" w:rsidR="0016689D">
        <w:rPr>
          <w:rFonts w:ascii="Arial" w:hAnsi="Arial" w:cs="Arial"/>
          <w:sz w:val="20"/>
          <w:szCs w:val="20"/>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rsidR="77A5790B" w:rsidP="77A5790B" w:rsidRDefault="77A5790B" w14:paraId="32826236" w14:textId="65B46F38">
      <w:pPr>
        <w:pStyle w:val="NormalWeb"/>
        <w:spacing w:line="276" w:lineRule="auto"/>
        <w:jc w:val="both"/>
        <w:rPr>
          <w:rFonts w:ascii="Arial" w:hAnsi="Arial" w:cs="Arial"/>
          <w:sz w:val="20"/>
          <w:szCs w:val="20"/>
        </w:rPr>
      </w:pPr>
    </w:p>
    <w:p w:rsidRPr="00C80F5C" w:rsidR="0016689D" w:rsidP="00643EB3" w:rsidRDefault="0016689D" w14:paraId="6C6B6A59" w14:textId="29368D8E">
      <w:pPr>
        <w:numPr>
          <w:ilvl w:val="0"/>
          <w:numId w:val="7"/>
        </w:numPr>
        <w:spacing w:before="100" w:beforeAutospacing="1" w:after="100" w:afterAutospacing="1"/>
        <w:jc w:val="both"/>
        <w:rPr>
          <w:sz w:val="20"/>
          <w:szCs w:val="20"/>
        </w:rPr>
      </w:pPr>
      <w:commentRangeStart w:id="29"/>
      <w:r w:rsidRPr="00C80F5C">
        <w:rPr>
          <w:rStyle w:val="Textoennegrita"/>
          <w:sz w:val="20"/>
          <w:szCs w:val="20"/>
        </w:rPr>
        <w:lastRenderedPageBreak/>
        <w:t>Muñones de bancada:</w:t>
      </w:r>
      <w:r w:rsidRPr="00C80F5C">
        <w:rPr>
          <w:sz w:val="20"/>
          <w:szCs w:val="20"/>
        </w:rPr>
        <w:t xml:space="preserve"> </w:t>
      </w:r>
      <w:r w:rsidR="00C80F5C">
        <w:rPr>
          <w:sz w:val="20"/>
          <w:szCs w:val="20"/>
        </w:rPr>
        <w:t>s</w:t>
      </w:r>
      <w:r w:rsidRPr="00C80F5C">
        <w:rPr>
          <w:sz w:val="20"/>
          <w:szCs w:val="20"/>
        </w:rPr>
        <w:t>on las superficies cilíndricas sobre las que el cigüeñal gira apoyado en los cojinetes de bancada en el bloque motor.</w:t>
      </w:r>
    </w:p>
    <w:p w:rsidRPr="00C80F5C" w:rsidR="0016689D" w:rsidP="00643EB3" w:rsidRDefault="0016689D" w14:paraId="6FDBC979" w14:textId="5A6B4F62">
      <w:pPr>
        <w:numPr>
          <w:ilvl w:val="0"/>
          <w:numId w:val="7"/>
        </w:numPr>
        <w:spacing w:before="100" w:beforeAutospacing="1" w:after="100" w:afterAutospacing="1"/>
        <w:jc w:val="both"/>
        <w:rPr>
          <w:sz w:val="20"/>
          <w:szCs w:val="20"/>
        </w:rPr>
      </w:pPr>
      <w:r w:rsidRPr="00C80F5C">
        <w:rPr>
          <w:rStyle w:val="Textoennegrita"/>
          <w:sz w:val="20"/>
          <w:szCs w:val="20"/>
        </w:rPr>
        <w:t>Muñones de biela:</w:t>
      </w:r>
      <w:r w:rsidRPr="00C80F5C">
        <w:rPr>
          <w:sz w:val="20"/>
          <w:szCs w:val="20"/>
        </w:rPr>
        <w:t xml:space="preserve"> </w:t>
      </w:r>
      <w:r w:rsidR="00C80F5C">
        <w:rPr>
          <w:sz w:val="20"/>
          <w:szCs w:val="20"/>
        </w:rPr>
        <w:t>s</w:t>
      </w:r>
      <w:r w:rsidRPr="00C80F5C">
        <w:rPr>
          <w:sz w:val="20"/>
          <w:szCs w:val="20"/>
        </w:rPr>
        <w:t>on las superficies cilíndricas excéntricas con respecto al eje de giro del cigüeñal a las que se conectan las cabezas de biela.</w:t>
      </w:r>
    </w:p>
    <w:p w:rsidRPr="00C80F5C" w:rsidR="0016689D" w:rsidP="00643EB3" w:rsidRDefault="0016689D" w14:paraId="5DCD0B96" w14:textId="3516950F">
      <w:pPr>
        <w:numPr>
          <w:ilvl w:val="0"/>
          <w:numId w:val="7"/>
        </w:numPr>
        <w:spacing w:before="100" w:beforeAutospacing="1" w:after="100" w:afterAutospacing="1"/>
        <w:jc w:val="both"/>
        <w:rPr>
          <w:sz w:val="20"/>
          <w:szCs w:val="20"/>
        </w:rPr>
      </w:pPr>
      <w:r w:rsidRPr="00C80F5C">
        <w:rPr>
          <w:rStyle w:val="Textoennegrita"/>
          <w:sz w:val="20"/>
          <w:szCs w:val="20"/>
        </w:rPr>
        <w:t>Brazos o contrapesos:</w:t>
      </w:r>
      <w:r w:rsidRPr="00C80F5C">
        <w:rPr>
          <w:sz w:val="20"/>
          <w:szCs w:val="20"/>
        </w:rPr>
        <w:t xml:space="preserve"> </w:t>
      </w:r>
      <w:r w:rsidR="00C80F5C">
        <w:rPr>
          <w:sz w:val="20"/>
          <w:szCs w:val="20"/>
        </w:rPr>
        <w:t>c</w:t>
      </w:r>
      <w:r w:rsidRPr="00C80F5C">
        <w:rPr>
          <w:sz w:val="20"/>
          <w:szCs w:val="20"/>
        </w:rPr>
        <w:t>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rsidRPr="00C80F5C" w:rsidR="0016689D" w:rsidP="00643EB3" w:rsidRDefault="0016689D" w14:paraId="1E42513C" w14:textId="2F2C06EA">
      <w:pPr>
        <w:numPr>
          <w:ilvl w:val="0"/>
          <w:numId w:val="7"/>
        </w:numPr>
        <w:spacing w:before="100" w:beforeAutospacing="1" w:after="100" w:afterAutospacing="1"/>
        <w:jc w:val="both"/>
        <w:rPr>
          <w:sz w:val="20"/>
          <w:szCs w:val="20"/>
        </w:rPr>
      </w:pPr>
      <w:r w:rsidRPr="00C80F5C">
        <w:rPr>
          <w:rStyle w:val="Textoennegrita"/>
          <w:sz w:val="20"/>
          <w:szCs w:val="20"/>
        </w:rPr>
        <w:t>Bridas o pestañas:</w:t>
      </w:r>
      <w:r w:rsidRPr="00C80F5C">
        <w:rPr>
          <w:sz w:val="20"/>
          <w:szCs w:val="20"/>
        </w:rPr>
        <w:t xml:space="preserve"> </w:t>
      </w:r>
      <w:r w:rsidR="00C80F5C">
        <w:rPr>
          <w:sz w:val="20"/>
          <w:szCs w:val="20"/>
        </w:rPr>
        <w:t>e</w:t>
      </w:r>
      <w:r w:rsidRPr="00C80F5C">
        <w:rPr>
          <w:sz w:val="20"/>
          <w:szCs w:val="20"/>
        </w:rPr>
        <w:t>n los extremos del cigüeñal, se encuentran bridas o pestañas para la fijación del volante de inercia en un extremo y la polea del cigüeñal en el otro.</w:t>
      </w:r>
    </w:p>
    <w:p w:rsidRPr="00C80F5C" w:rsidR="0016689D" w:rsidP="77A5790B" w:rsidRDefault="0016689D" w14:paraId="7133392B" w14:textId="1B5BB980" w14:noSpellErr="1">
      <w:pPr>
        <w:numPr>
          <w:ilvl w:val="0"/>
          <w:numId w:val="7"/>
        </w:numPr>
        <w:spacing w:before="100" w:beforeAutospacing="on" w:after="100" w:afterAutospacing="on"/>
        <w:jc w:val="both"/>
        <w:rPr>
          <w:sz w:val="20"/>
          <w:szCs w:val="20"/>
        </w:rPr>
      </w:pPr>
      <w:r w:rsidRPr="77A5790B" w:rsidR="0016689D">
        <w:rPr>
          <w:rStyle w:val="Textoennegrita"/>
          <w:sz w:val="20"/>
          <w:szCs w:val="20"/>
        </w:rPr>
        <w:t>Conductos internos de lubricación:</w:t>
      </w:r>
      <w:r w:rsidRPr="77A5790B" w:rsidR="0016689D">
        <w:rPr>
          <w:sz w:val="20"/>
          <w:szCs w:val="20"/>
        </w:rPr>
        <w:t xml:space="preserve"> </w:t>
      </w:r>
      <w:r w:rsidRPr="77A5790B" w:rsidR="00C80F5C">
        <w:rPr>
          <w:sz w:val="20"/>
          <w:szCs w:val="20"/>
        </w:rPr>
        <w:t>e</w:t>
      </w:r>
      <w:r w:rsidRPr="77A5790B" w:rsidR="0016689D">
        <w:rPr>
          <w:sz w:val="20"/>
          <w:szCs w:val="20"/>
        </w:rPr>
        <w:t>l cigüeñal tiene conductos perforados internamente para permitir el flujo de aceite a presión desde los muñones de bancada hacia los muñones de biela, lubricando así los cojinetes de biela y, a través de la biela, el pasador del pistón.</w:t>
      </w:r>
      <w:commentRangeEnd w:id="29"/>
      <w:r>
        <w:rPr>
          <w:rStyle w:val="CommentReference"/>
        </w:rPr>
        <w:commentReference w:id="29"/>
      </w:r>
    </w:p>
    <w:p w:rsidR="77A5790B" w:rsidP="77A5790B" w:rsidRDefault="77A5790B" w14:paraId="6C29D85E" w14:textId="71B9983A">
      <w:pPr>
        <w:spacing w:beforeAutospacing="on" w:afterAutospacing="on"/>
        <w:jc w:val="both"/>
        <w:rPr>
          <w:sz w:val="20"/>
          <w:szCs w:val="20"/>
        </w:rPr>
      </w:pPr>
    </w:p>
    <w:p w:rsidR="77A5790B" w:rsidP="77A5790B" w:rsidRDefault="77A5790B" w14:paraId="05DE3495" w14:textId="392D6720">
      <w:pPr>
        <w:spacing w:beforeAutospacing="on" w:afterAutospacing="on"/>
        <w:jc w:val="both"/>
        <w:rPr>
          <w:sz w:val="20"/>
          <w:szCs w:val="20"/>
        </w:rPr>
      </w:pPr>
    </w:p>
    <w:p w:rsidR="77A5790B" w:rsidP="77A5790B" w:rsidRDefault="77A5790B" w14:paraId="0A526F44" w14:textId="30C8B5D2">
      <w:pPr>
        <w:spacing w:beforeAutospacing="on" w:afterAutospacing="on"/>
        <w:jc w:val="both"/>
        <w:rPr>
          <w:sz w:val="20"/>
          <w:szCs w:val="20"/>
        </w:rPr>
      </w:pPr>
    </w:p>
    <w:p w:rsidR="162BC30A" w:rsidP="77A5790B" w:rsidRDefault="162BC30A" w14:paraId="1785AECC" w14:textId="7C7F45BE">
      <w:pPr>
        <w:spacing w:after="120"/>
        <w:jc w:val="both"/>
      </w:pPr>
      <w:r w:rsidRPr="77A5790B" w:rsidR="162BC30A">
        <w:rPr>
          <w:b w:val="1"/>
          <w:bCs w:val="1"/>
          <w:sz w:val="20"/>
          <w:szCs w:val="20"/>
        </w:rPr>
        <w:t>Figura 1</w:t>
      </w:r>
      <w:r w:rsidRPr="77A5790B" w:rsidR="2FBEEB04">
        <w:rPr>
          <w:b w:val="1"/>
          <w:bCs w:val="1"/>
          <w:sz w:val="20"/>
          <w:szCs w:val="20"/>
        </w:rPr>
        <w:t>6</w:t>
      </w:r>
      <w:r w:rsidR="162BC30A">
        <w:rPr/>
        <w:t xml:space="preserve">. </w:t>
      </w:r>
      <w:r w:rsidRPr="77A5790B" w:rsidR="162BC30A">
        <w:rPr>
          <w:sz w:val="20"/>
          <w:szCs w:val="20"/>
        </w:rPr>
        <w:t>Componentes, montaje del cigüeñal y codos de biela</w:t>
      </w:r>
    </w:p>
    <w:p w:rsidR="77A5790B" w:rsidP="77A5790B" w:rsidRDefault="77A5790B" w14:paraId="45A5845C" w14:textId="0431F86B">
      <w:pPr>
        <w:spacing w:beforeAutospacing="on" w:afterAutospacing="on"/>
        <w:jc w:val="both"/>
        <w:rPr>
          <w:sz w:val="20"/>
          <w:szCs w:val="20"/>
        </w:rPr>
      </w:pPr>
    </w:p>
    <w:p w:rsidRPr="00C80F5C" w:rsidR="005B5171" w:rsidP="00C80F5C" w:rsidRDefault="005B5171" w14:paraId="0A59E6D3" w14:textId="4D540101">
      <w:pPr>
        <w:spacing w:after="120"/>
        <w:jc w:val="both"/>
        <w:rPr>
          <w:color w:val="auto"/>
          <w:sz w:val="20"/>
          <w:szCs w:val="20"/>
        </w:rPr>
      </w:pPr>
      <w:commentRangeStart w:id="30"/>
      <w:commentRangeStart w:id="31"/>
      <w:r w:rsidRPr="004F5AF6">
        <w:rPr>
          <w:b/>
          <w:bCs/>
          <w:noProof/>
          <w:sz w:val="20"/>
          <w:szCs w:val="20"/>
          <w:lang w:eastAsia="es-CO"/>
        </w:rPr>
        <w:drawing>
          <wp:anchor distT="0" distB="0" distL="114300" distR="114300" simplePos="0" relativeHeight="251695104" behindDoc="1" locked="0" layoutInCell="1" allowOverlap="1" wp14:anchorId="41C8CA49" wp14:editId="27999454">
            <wp:simplePos x="0" y="0"/>
            <wp:positionH relativeFrom="column">
              <wp:posOffset>-137160</wp:posOffset>
            </wp:positionH>
            <wp:positionV relativeFrom="paragraph">
              <wp:posOffset>294005</wp:posOffset>
            </wp:positionV>
            <wp:extent cx="6410325" cy="2548255"/>
            <wp:effectExtent l="0" t="0" r="0" b="0"/>
            <wp:wrapTight wrapText="bothSides">
              <wp:wrapPolygon edited="0">
                <wp:start x="0" y="0"/>
                <wp:lineTo x="0" y="21453"/>
                <wp:lineTo x="21518" y="21453"/>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0325" cy="254825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0"/>
      <w:r w:rsidR="00660049">
        <w:rPr>
          <w:rStyle w:val="Refdecomentario"/>
        </w:rPr>
        <w:commentReference w:id="30"/>
      </w:r>
      <w:commentRangeEnd w:id="31"/>
      <w:r w:rsidR="00660049">
        <w:rPr>
          <w:rStyle w:val="Refdecomentario"/>
        </w:rPr>
        <w:commentReference w:id="31"/>
      </w:r>
      <w:r w:rsidRPr="77A5790B" w:rsidR="00E75FDF">
        <w:rPr>
          <w:b w:val="1"/>
          <w:bCs w:val="1"/>
          <w:color w:val="auto"/>
          <w:sz w:val="20"/>
          <w:szCs w:val="20"/>
        </w:rPr>
        <w:t>Fuente.</w:t>
      </w:r>
      <w:r w:rsidRPr="77A5790B" w:rsidR="00E75FDF">
        <w:rPr>
          <w:color w:val="auto"/>
          <w:sz w:val="20"/>
          <w:szCs w:val="20"/>
        </w:rPr>
        <w:t xml:space="preserve"> SENA, 2025</w:t>
      </w:r>
    </w:p>
    <w:p w:rsidRPr="00C80F5C" w:rsidR="005B5171" w:rsidP="77A5790B" w:rsidRDefault="005B5171" w14:paraId="753603DF" w14:textId="77777777" w14:noSpellErr="1">
      <w:pPr>
        <w:spacing w:before="100" w:beforeAutospacing="on" w:after="100" w:afterAutospacing="on"/>
        <w:jc w:val="both"/>
        <w:rPr>
          <w:sz w:val="20"/>
          <w:szCs w:val="20"/>
        </w:rPr>
      </w:pPr>
    </w:p>
    <w:p w:rsidR="77A5790B" w:rsidP="77A5790B" w:rsidRDefault="77A5790B" w14:paraId="1BD7CF90" w14:textId="7C739F8B">
      <w:pPr>
        <w:spacing w:beforeAutospacing="on" w:afterAutospacing="on"/>
        <w:jc w:val="both"/>
        <w:rPr>
          <w:sz w:val="20"/>
          <w:szCs w:val="20"/>
        </w:rPr>
      </w:pPr>
    </w:p>
    <w:p w:rsidR="77A5790B" w:rsidP="77A5790B" w:rsidRDefault="77A5790B" w14:paraId="566EB6DB" w14:textId="74047360">
      <w:pPr>
        <w:spacing w:beforeAutospacing="on" w:afterAutospacing="on"/>
        <w:jc w:val="both"/>
        <w:rPr>
          <w:sz w:val="20"/>
          <w:szCs w:val="20"/>
        </w:rPr>
      </w:pPr>
    </w:p>
    <w:p w:rsidRPr="00C80F5C" w:rsidR="0016689D" w:rsidP="77A5790B" w:rsidRDefault="0016689D" w14:paraId="552526AC" w14:textId="77777777" w14:noSpellErr="1">
      <w:pPr>
        <w:pStyle w:val="Ttulo3"/>
        <w:jc w:val="both"/>
        <w:rPr>
          <w:b w:val="1"/>
          <w:bCs w:val="1"/>
          <w:color w:val="auto"/>
          <w:sz w:val="20"/>
          <w:szCs w:val="20"/>
        </w:rPr>
      </w:pPr>
      <w:r w:rsidRPr="77A5790B" w:rsidR="0016689D">
        <w:rPr>
          <w:b w:val="1"/>
          <w:bCs w:val="1"/>
          <w:color w:val="auto"/>
          <w:sz w:val="20"/>
          <w:szCs w:val="20"/>
        </w:rPr>
        <w:t>4.2.2. Esfuerzos soportados</w:t>
      </w:r>
    </w:p>
    <w:p w:rsidRPr="00C80F5C" w:rsidR="0016689D" w:rsidP="00C80F5C" w:rsidRDefault="0016689D" w14:paraId="0D497EA9" w14:textId="3CD1B9DE">
      <w:pPr>
        <w:pStyle w:val="NormalWeb"/>
        <w:spacing w:line="276" w:lineRule="auto"/>
        <w:jc w:val="both"/>
        <w:rPr>
          <w:rFonts w:ascii="Arial" w:hAnsi="Arial" w:cs="Arial"/>
          <w:sz w:val="20"/>
          <w:szCs w:val="20"/>
        </w:rPr>
      </w:pPr>
      <w:r w:rsidRPr="00C80F5C">
        <w:rPr>
          <w:rFonts w:ascii="Arial" w:hAnsi="Arial" w:cs="Arial"/>
          <w:sz w:val="20"/>
          <w:szCs w:val="20"/>
        </w:rPr>
        <w:t>El cigüeñal es uno de los componentes más solicitados del motor, soportando una combinación compleja de esfuerzos:</w:t>
      </w:r>
    </w:p>
    <w:p w:rsidRPr="00C80F5C" w:rsidR="0016689D" w:rsidP="00643EB3" w:rsidRDefault="0016689D" w14:paraId="578CDBA1" w14:textId="49438C70">
      <w:pPr>
        <w:numPr>
          <w:ilvl w:val="0"/>
          <w:numId w:val="8"/>
        </w:numPr>
        <w:spacing w:before="100" w:beforeAutospacing="1" w:after="100" w:afterAutospacing="1"/>
        <w:jc w:val="both"/>
        <w:rPr>
          <w:sz w:val="20"/>
          <w:szCs w:val="20"/>
        </w:rPr>
      </w:pPr>
      <w:commentRangeStart w:id="32"/>
      <w:r w:rsidRPr="00C80F5C">
        <w:rPr>
          <w:rStyle w:val="Textoennegrita"/>
          <w:sz w:val="20"/>
          <w:szCs w:val="20"/>
        </w:rPr>
        <w:t>Esfuerzos de torsión:</w:t>
      </w:r>
      <w:r w:rsidRPr="00C80F5C">
        <w:rPr>
          <w:sz w:val="20"/>
          <w:szCs w:val="20"/>
        </w:rPr>
        <w:t xml:space="preserve"> </w:t>
      </w:r>
      <w:r w:rsidR="00660049">
        <w:rPr>
          <w:sz w:val="20"/>
          <w:szCs w:val="20"/>
        </w:rPr>
        <w:t>g</w:t>
      </w:r>
      <w:r w:rsidRPr="00C80F5C">
        <w:rPr>
          <w:sz w:val="20"/>
          <w:szCs w:val="20"/>
        </w:rPr>
        <w:t>enerados por la fuerza de los gases de combustión actuando sobre los pistones y transmitida a través de las bielas, que hacen girar el cigüeñal.</w:t>
      </w:r>
    </w:p>
    <w:p w:rsidRPr="00C80F5C" w:rsidR="0016689D" w:rsidP="00643EB3" w:rsidRDefault="0016689D" w14:paraId="51D29F35" w14:textId="31CEE44E">
      <w:pPr>
        <w:numPr>
          <w:ilvl w:val="0"/>
          <w:numId w:val="8"/>
        </w:numPr>
        <w:spacing w:before="100" w:beforeAutospacing="1" w:after="100" w:afterAutospacing="1"/>
        <w:jc w:val="both"/>
        <w:rPr>
          <w:sz w:val="20"/>
          <w:szCs w:val="20"/>
        </w:rPr>
      </w:pPr>
      <w:r w:rsidRPr="00C80F5C">
        <w:rPr>
          <w:rStyle w:val="Textoennegrita"/>
          <w:sz w:val="20"/>
          <w:szCs w:val="20"/>
        </w:rPr>
        <w:t>Esfuerzos de flexión:</w:t>
      </w:r>
      <w:r w:rsidRPr="00C80F5C">
        <w:rPr>
          <w:sz w:val="20"/>
          <w:szCs w:val="20"/>
        </w:rPr>
        <w:t xml:space="preserve"> </w:t>
      </w:r>
      <w:r w:rsidR="00660049">
        <w:rPr>
          <w:sz w:val="20"/>
          <w:szCs w:val="20"/>
        </w:rPr>
        <w:t>c</w:t>
      </w:r>
      <w:r w:rsidRPr="00C80F5C">
        <w:rPr>
          <w:sz w:val="20"/>
          <w:szCs w:val="20"/>
        </w:rPr>
        <w:t>ausados por las fuerzas de los pistones y las fuerzas de inercia, que tienden a doblar el cigüeñal entre los puntos de apoyo (muñones de bancada).</w:t>
      </w:r>
    </w:p>
    <w:p w:rsidRPr="00C80F5C" w:rsidR="0016689D" w:rsidP="00643EB3" w:rsidRDefault="0016689D" w14:paraId="1832876D" w14:textId="0AEE90AA">
      <w:pPr>
        <w:numPr>
          <w:ilvl w:val="0"/>
          <w:numId w:val="8"/>
        </w:numPr>
        <w:spacing w:before="100" w:beforeAutospacing="1" w:after="100" w:afterAutospacing="1"/>
        <w:jc w:val="both"/>
        <w:rPr>
          <w:sz w:val="20"/>
          <w:szCs w:val="20"/>
        </w:rPr>
      </w:pPr>
      <w:r w:rsidRPr="00C80F5C">
        <w:rPr>
          <w:rStyle w:val="Textoennegrita"/>
          <w:sz w:val="20"/>
          <w:szCs w:val="20"/>
        </w:rPr>
        <w:t>Esfuerzos cortantes:</w:t>
      </w:r>
      <w:r w:rsidRPr="00C80F5C">
        <w:rPr>
          <w:sz w:val="20"/>
          <w:szCs w:val="20"/>
        </w:rPr>
        <w:t xml:space="preserve"> </w:t>
      </w:r>
      <w:r w:rsidR="00660049">
        <w:rPr>
          <w:sz w:val="20"/>
          <w:szCs w:val="20"/>
        </w:rPr>
        <w:t>p</w:t>
      </w:r>
      <w:r w:rsidRPr="00C80F5C">
        <w:rPr>
          <w:sz w:val="20"/>
          <w:szCs w:val="20"/>
        </w:rPr>
        <w:t>resentes en las zonas de unión entre los brazos y los muñones.</w:t>
      </w:r>
    </w:p>
    <w:p w:rsidRPr="00C80F5C" w:rsidR="0016689D" w:rsidP="00643EB3" w:rsidRDefault="0016689D" w14:paraId="65822BE6" w14:textId="48EDB0B5">
      <w:pPr>
        <w:numPr>
          <w:ilvl w:val="0"/>
          <w:numId w:val="8"/>
        </w:numPr>
        <w:spacing w:before="100" w:beforeAutospacing="1" w:after="100" w:afterAutospacing="1"/>
        <w:jc w:val="both"/>
        <w:rPr>
          <w:sz w:val="20"/>
          <w:szCs w:val="20"/>
        </w:rPr>
      </w:pPr>
      <w:r w:rsidRPr="00C80F5C">
        <w:rPr>
          <w:rStyle w:val="Textoennegrita"/>
          <w:sz w:val="20"/>
          <w:szCs w:val="20"/>
        </w:rPr>
        <w:lastRenderedPageBreak/>
        <w:t>Esfuerzos de fatiga:</w:t>
      </w:r>
      <w:r w:rsidRPr="00C80F5C">
        <w:rPr>
          <w:sz w:val="20"/>
          <w:szCs w:val="20"/>
        </w:rPr>
        <w:t xml:space="preserve"> </w:t>
      </w:r>
      <w:r w:rsidR="00660049">
        <w:rPr>
          <w:sz w:val="20"/>
          <w:szCs w:val="20"/>
        </w:rPr>
        <w:t>d</w:t>
      </w:r>
      <w:r w:rsidRPr="00C80F5C">
        <w:rPr>
          <w:sz w:val="20"/>
          <w:szCs w:val="20"/>
        </w:rPr>
        <w:t>ebido a la naturaleza cíclica de las cargas, el material del cigüeñal está sometido a esfuerzos de fatiga, lo que requiere alta resistencia para evitar fracturas.</w:t>
      </w:r>
      <w:commentRangeEnd w:id="32"/>
      <w:r w:rsidR="00D22BF5">
        <w:rPr>
          <w:rStyle w:val="Refdecomentario"/>
        </w:rPr>
        <w:commentReference w:id="32"/>
      </w:r>
    </w:p>
    <w:p w:rsidRPr="00C80F5C" w:rsidR="0016689D" w:rsidP="77A5790B" w:rsidRDefault="0016689D" w14:paraId="4DDB0573" w14:textId="77777777" w14:noSpellErr="1">
      <w:pPr>
        <w:pStyle w:val="Ttulo3"/>
        <w:jc w:val="both"/>
        <w:rPr>
          <w:b w:val="1"/>
          <w:bCs w:val="1"/>
          <w:color w:val="auto"/>
          <w:sz w:val="20"/>
          <w:szCs w:val="20"/>
        </w:rPr>
      </w:pPr>
      <w:r w:rsidRPr="77A5790B" w:rsidR="0016689D">
        <w:rPr>
          <w:b w:val="1"/>
          <w:bCs w:val="1"/>
          <w:color w:val="auto"/>
          <w:sz w:val="20"/>
          <w:szCs w:val="20"/>
        </w:rPr>
        <w:t>4.2.3. Materiales y fabricación</w:t>
      </w:r>
    </w:p>
    <w:p w:rsidRPr="00005157" w:rsidR="0016689D" w:rsidP="77A5790B" w:rsidRDefault="0016689D" w14:paraId="77A75F11" w14:textId="7A691EAE">
      <w:pPr>
        <w:pStyle w:val="NormalWeb"/>
        <w:spacing w:line="276" w:lineRule="auto"/>
        <w:jc w:val="both"/>
        <w:rPr>
          <w:rFonts w:ascii="Arial" w:hAnsi="Arial" w:cs="Arial"/>
          <w:sz w:val="20"/>
          <w:szCs w:val="20"/>
        </w:rPr>
      </w:pPr>
      <w:r w:rsidRPr="77A5790B" w:rsidR="0016689D">
        <w:rPr>
          <w:rFonts w:ascii="Arial" w:hAnsi="Arial" w:cs="Arial"/>
          <w:sz w:val="20"/>
          <w:szCs w:val="20"/>
        </w:rPr>
        <w:t xml:space="preserve">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 </w:t>
      </w:r>
    </w:p>
    <w:p w:rsidRPr="00005157" w:rsidR="0016689D" w:rsidP="77A5790B" w:rsidRDefault="0016689D" w14:paraId="104959F2" w14:textId="532751C1">
      <w:pPr>
        <w:pStyle w:val="Ttulo3"/>
        <w:spacing w:line="276" w:lineRule="auto"/>
        <w:jc w:val="both"/>
        <w:rPr>
          <w:color w:val="auto"/>
          <w:sz w:val="24"/>
          <w:szCs w:val="24"/>
        </w:rPr>
      </w:pPr>
      <w:r w:rsidRPr="77A5790B" w:rsidR="774A838C">
        <w:rPr>
          <w:b w:val="1"/>
          <w:bCs w:val="1"/>
          <w:color w:val="auto"/>
          <w:sz w:val="20"/>
          <w:szCs w:val="20"/>
        </w:rPr>
        <w:t>Figura 1</w:t>
      </w:r>
      <w:r w:rsidRPr="77A5790B" w:rsidR="48FCBFE8">
        <w:rPr>
          <w:b w:val="1"/>
          <w:bCs w:val="1"/>
          <w:color w:val="auto"/>
          <w:sz w:val="20"/>
          <w:szCs w:val="20"/>
        </w:rPr>
        <w:t>7</w:t>
      </w:r>
      <w:r w:rsidRPr="77A5790B" w:rsidR="774A838C">
        <w:rPr>
          <w:b w:val="1"/>
          <w:bCs w:val="1"/>
          <w:color w:val="auto"/>
        </w:rPr>
        <w:t>.</w:t>
      </w:r>
      <w:r w:rsidRPr="77A5790B" w:rsidR="774A838C">
        <w:rPr>
          <w:color w:val="auto"/>
        </w:rPr>
        <w:t xml:space="preserve"> </w:t>
      </w:r>
      <w:r w:rsidRPr="77A5790B" w:rsidR="774A838C">
        <w:rPr>
          <w:rFonts w:eastAsia="Times New Roman"/>
          <w:color w:val="auto"/>
          <w:sz w:val="20"/>
          <w:szCs w:val="20"/>
        </w:rPr>
        <w:t>Cigüeñal fundido</w:t>
      </w:r>
      <w:r w:rsidRPr="77A5790B" w:rsidR="774A838C">
        <w:rPr>
          <w:i w:val="1"/>
          <w:iCs w:val="1"/>
          <w:color w:val="auto"/>
        </w:rPr>
        <w:t xml:space="preserve"> </w:t>
      </w:r>
    </w:p>
    <w:p w:rsidRPr="00005157" w:rsidR="0016689D" w:rsidP="77A5790B" w:rsidRDefault="0016689D" w14:paraId="7C99D2F4" w14:textId="62EF892B">
      <w:pPr>
        <w:spacing w:line="276" w:lineRule="auto"/>
        <w:jc w:val="both"/>
        <w:rPr>
          <w:color w:val="auto"/>
          <w:sz w:val="20"/>
          <w:szCs w:val="20"/>
        </w:rPr>
      </w:pPr>
      <w:r w:rsidR="774A838C">
        <w:drawing>
          <wp:inline wp14:editId="2633E3F3" wp14:anchorId="2E5FD219">
            <wp:extent cx="3466465" cy="1004041"/>
            <wp:effectExtent l="0" t="0" r="0" b="6350"/>
            <wp:docPr id="48058597" name="Imagen 13" title=""/>
            <wp:cNvGraphicFramePr>
              <a:graphicFrameLocks noChangeAspect="1"/>
            </wp:cNvGraphicFramePr>
            <a:graphic>
              <a:graphicData uri="http://schemas.openxmlformats.org/drawingml/2006/picture">
                <pic:pic>
                  <pic:nvPicPr>
                    <pic:cNvPr id="0" name="Imagen 13"/>
                    <pic:cNvPicPr/>
                  </pic:nvPicPr>
                  <pic:blipFill>
                    <a:blip r:embed="Rb39dd1e92796406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466465" cy="1004041"/>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rsidRPr="77A5790B" w:rsidR="774A838C">
        <w:rPr>
          <w:sz w:val="24"/>
          <w:szCs w:val="24"/>
        </w:rPr>
        <w:t xml:space="preserve">  </w:t>
      </w:r>
    </w:p>
    <w:p w:rsidRPr="00005157" w:rsidR="0016689D" w:rsidP="77A5790B" w:rsidRDefault="0016689D" w14:paraId="79BB958F" w14:textId="74772AF9">
      <w:pPr>
        <w:spacing w:line="276" w:lineRule="auto"/>
        <w:jc w:val="both"/>
        <w:rPr>
          <w:color w:val="auto"/>
          <w:sz w:val="20"/>
          <w:szCs w:val="20"/>
        </w:rPr>
      </w:pPr>
      <w:r w:rsidRPr="77A5790B" w:rsidR="774A838C">
        <w:rPr>
          <w:b w:val="1"/>
          <w:bCs w:val="1"/>
          <w:color w:val="auto"/>
          <w:sz w:val="20"/>
          <w:szCs w:val="20"/>
        </w:rPr>
        <w:t>Fuente.</w:t>
      </w:r>
      <w:r w:rsidRPr="77A5790B" w:rsidR="774A838C">
        <w:rPr>
          <w:color w:val="auto"/>
          <w:sz w:val="20"/>
          <w:szCs w:val="20"/>
        </w:rPr>
        <w:t xml:space="preserve"> SENA, 2025</w:t>
      </w:r>
    </w:p>
    <w:p w:rsidRPr="00005157" w:rsidR="0016689D" w:rsidP="77A5790B" w:rsidRDefault="0016689D" w14:paraId="47069B0B" w14:textId="476CECF7">
      <w:pPr>
        <w:pStyle w:val="Ttulo3"/>
        <w:spacing w:line="276" w:lineRule="auto"/>
        <w:jc w:val="both"/>
        <w:rPr>
          <w:color w:val="auto"/>
          <w:sz w:val="24"/>
          <w:szCs w:val="24"/>
        </w:rPr>
      </w:pPr>
      <w:r w:rsidRPr="77A5790B" w:rsidR="774A838C">
        <w:rPr>
          <w:b w:val="1"/>
          <w:bCs w:val="1"/>
          <w:color w:val="auto"/>
          <w:sz w:val="20"/>
          <w:szCs w:val="20"/>
        </w:rPr>
        <w:t>Figura 1</w:t>
      </w:r>
      <w:r w:rsidRPr="77A5790B" w:rsidR="2585D0AC">
        <w:rPr>
          <w:b w:val="1"/>
          <w:bCs w:val="1"/>
          <w:color w:val="auto"/>
          <w:sz w:val="20"/>
          <w:szCs w:val="20"/>
        </w:rPr>
        <w:t>8</w:t>
      </w:r>
      <w:r w:rsidRPr="77A5790B" w:rsidR="774A838C">
        <w:rPr>
          <w:b w:val="1"/>
          <w:bCs w:val="1"/>
          <w:color w:val="auto"/>
        </w:rPr>
        <w:t>.</w:t>
      </w:r>
      <w:r w:rsidRPr="77A5790B" w:rsidR="774A838C">
        <w:rPr>
          <w:color w:val="auto"/>
        </w:rPr>
        <w:t xml:space="preserve"> </w:t>
      </w:r>
      <w:r w:rsidRPr="77A5790B" w:rsidR="774A838C">
        <w:rPr>
          <w:rFonts w:eastAsia="Times New Roman"/>
          <w:color w:val="auto"/>
          <w:sz w:val="20"/>
          <w:szCs w:val="20"/>
        </w:rPr>
        <w:t>Cigüeñal forjado</w:t>
      </w:r>
    </w:p>
    <w:p w:rsidRPr="00005157" w:rsidR="0016689D" w:rsidP="77A5790B" w:rsidRDefault="0016689D" w14:noSpellErr="1" w14:paraId="0E37A537" w14:textId="77777777">
      <w:pPr>
        <w:spacing w:line="276" w:lineRule="auto"/>
        <w:jc w:val="both"/>
        <w:rPr>
          <w:b w:val="1"/>
          <w:bCs w:val="1"/>
          <w:sz w:val="20"/>
          <w:szCs w:val="20"/>
        </w:rPr>
      </w:pPr>
      <w:r w:rsidR="774A838C">
        <w:drawing>
          <wp:inline wp14:editId="677BD0DF" wp14:anchorId="20D0E890">
            <wp:extent cx="3801140" cy="1499191"/>
            <wp:effectExtent l="0" t="0" r="9525" b="7620"/>
            <wp:docPr id="2114597487" name="Imagen 22" title=""/>
            <wp:cNvGraphicFramePr>
              <a:graphicFrameLocks noChangeAspect="1"/>
            </wp:cNvGraphicFramePr>
            <a:graphic>
              <a:graphicData uri="http://schemas.openxmlformats.org/drawingml/2006/picture">
                <pic:pic>
                  <pic:nvPicPr>
                    <pic:cNvPr id="0" name="Imagen 22"/>
                    <pic:cNvPicPr/>
                  </pic:nvPicPr>
                  <pic:blipFill>
                    <a:blip r:embed="R503fd3a85d20440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3801140" cy="1499191"/>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Pr="00005157" w:rsidR="0016689D" w:rsidP="77A5790B" w:rsidRDefault="0016689D" w14:noSpellErr="1" w14:paraId="5F0DBC4C" w14:textId="374640CD">
      <w:pPr>
        <w:spacing w:line="276" w:lineRule="auto"/>
        <w:jc w:val="both"/>
      </w:pPr>
      <w:r w:rsidRPr="77A5790B" w:rsidR="774A838C">
        <w:rPr>
          <w:b w:val="1"/>
          <w:bCs w:val="1"/>
          <w:sz w:val="20"/>
          <w:szCs w:val="20"/>
        </w:rPr>
        <w:t>Fuente.</w:t>
      </w:r>
      <w:r w:rsidRPr="77A5790B" w:rsidR="774A838C">
        <w:rPr>
          <w:sz w:val="20"/>
          <w:szCs w:val="20"/>
        </w:rPr>
        <w:t xml:space="preserve"> SENA, 2025</w:t>
      </w:r>
    </w:p>
    <w:p w:rsidRPr="00005157" w:rsidR="0016689D" w:rsidP="77A5790B" w:rsidRDefault="0016689D" w14:paraId="016677F5" w14:textId="74CA7AB3">
      <w:pPr>
        <w:pStyle w:val="NormalWeb"/>
        <w:spacing w:line="276" w:lineRule="auto"/>
        <w:jc w:val="both"/>
        <w:rPr>
          <w:rFonts w:ascii="Arial" w:hAnsi="Arial" w:cs="Arial"/>
          <w:sz w:val="20"/>
          <w:szCs w:val="20"/>
        </w:rPr>
      </w:pPr>
    </w:p>
    <w:p w:rsidRPr="00005157" w:rsidR="0016689D" w:rsidP="77A5790B" w:rsidRDefault="0016689D" w14:paraId="00101C65" w14:textId="0D83F709">
      <w:pPr>
        <w:pStyle w:val="NormalWeb"/>
        <w:spacing w:line="276" w:lineRule="auto"/>
        <w:jc w:val="both"/>
        <w:rPr>
          <w:rFonts w:ascii="Arial" w:hAnsi="Arial" w:cs="Arial"/>
          <w:sz w:val="20"/>
          <w:szCs w:val="20"/>
        </w:rPr>
      </w:pPr>
    </w:p>
    <w:p w:rsidRPr="00005157" w:rsidR="0016689D" w:rsidP="00C80F5C" w:rsidRDefault="0016689D" w14:paraId="666CE005" w14:textId="5B3363AA">
      <w:pPr>
        <w:pStyle w:val="NormalWeb"/>
        <w:spacing w:line="276" w:lineRule="auto"/>
        <w:jc w:val="both"/>
        <w:rPr>
          <w:rFonts w:ascii="Arial" w:hAnsi="Arial" w:cs="Arial"/>
          <w:sz w:val="20"/>
          <w:szCs w:val="20"/>
        </w:rPr>
      </w:pPr>
      <w:r w:rsidRPr="77A5790B" w:rsidR="0016689D">
        <w:rPr>
          <w:rFonts w:ascii="Arial" w:hAnsi="Arial" w:cs="Arial"/>
          <w:sz w:val="20"/>
          <w:szCs w:val="20"/>
        </w:rPr>
        <w:t xml:space="preserve">Después del proceso de forja o fundición, el cigüeñal se somete a procesos de maquinado de precisión para dar forma a los muñones, brazos y contrapesos, y a tratamientos térmicos para mejorar sus propiedades mecánicas. Los muñones son </w:t>
      </w:r>
      <w:r w:rsidRPr="77A5790B" w:rsidR="0016689D">
        <w:rPr>
          <w:rFonts w:ascii="Arial" w:hAnsi="Arial" w:cs="Arial"/>
          <w:sz w:val="20"/>
          <w:szCs w:val="20"/>
        </w:rPr>
        <w:t>pulidos para obtener una superficie muy lisa que minimice la fricción con los cojinetes.</w:t>
      </w:r>
    </w:p>
    <w:p w:rsidR="77A5790B" w:rsidP="77A5790B" w:rsidRDefault="77A5790B" w14:paraId="5881A332" w14:textId="3C798F28">
      <w:pPr>
        <w:pStyle w:val="NormalWeb"/>
        <w:spacing w:line="276" w:lineRule="auto"/>
        <w:jc w:val="both"/>
        <w:rPr>
          <w:rFonts w:ascii="Arial" w:hAnsi="Arial" w:cs="Arial"/>
          <w:sz w:val="20"/>
          <w:szCs w:val="20"/>
        </w:rPr>
      </w:pPr>
    </w:p>
    <w:p w:rsidR="0D02ECAB" w:rsidP="77A5790B" w:rsidRDefault="0D02ECAB" w14:paraId="15CA6DBD" w14:textId="52360394">
      <w:pPr>
        <w:spacing w:line="276" w:lineRule="auto"/>
        <w:jc w:val="both"/>
      </w:pPr>
      <w:commentRangeStart w:id="391248736"/>
      <w:r w:rsidR="0D02ECAB">
        <w:drawing>
          <wp:inline wp14:editId="0CC110AA" wp14:anchorId="75E27196">
            <wp:extent cx="6257925" cy="3171825"/>
            <wp:effectExtent l="0" t="0" r="0" b="0"/>
            <wp:docPr id="10343865" name="" title=""/>
            <wp:cNvGraphicFramePr>
              <a:graphicFrameLocks noChangeAspect="1"/>
            </wp:cNvGraphicFramePr>
            <a:graphic>
              <a:graphicData uri="http://schemas.openxmlformats.org/drawingml/2006/picture">
                <pic:pic>
                  <pic:nvPicPr>
                    <pic:cNvPr id="0" name=""/>
                    <pic:cNvPicPr/>
                  </pic:nvPicPr>
                  <pic:blipFill>
                    <a:blip r:embed="Rcbb445ef7aa44465">
                      <a:extLst>
                        <a:ext xmlns:a="http://schemas.openxmlformats.org/drawingml/2006/main" uri="{28A0092B-C50C-407E-A947-70E740481C1C}">
                          <a14:useLocalDpi val="0"/>
                        </a:ext>
                      </a:extLst>
                    </a:blip>
                    <a:stretch>
                      <a:fillRect/>
                    </a:stretch>
                  </pic:blipFill>
                  <pic:spPr>
                    <a:xfrm>
                      <a:off x="0" y="0"/>
                      <a:ext cx="6257925" cy="3171825"/>
                    </a:xfrm>
                    <a:prstGeom prst="rect">
                      <a:avLst/>
                    </a:prstGeom>
                  </pic:spPr>
                </pic:pic>
              </a:graphicData>
            </a:graphic>
          </wp:inline>
        </w:drawing>
      </w:r>
      <w:commentRangeEnd w:id="391248736"/>
      <w:r>
        <w:rPr>
          <w:rStyle w:val="CommentReference"/>
        </w:rPr>
        <w:commentReference w:id="391248736"/>
      </w:r>
    </w:p>
    <w:p w:rsidRPr="00BD5C7F" w:rsidR="0016689D" w:rsidP="00C80F5C" w:rsidRDefault="0016689D" w14:paraId="79DB1873" w14:textId="24F1F6C8">
      <w:pPr>
        <w:pStyle w:val="Ttulo3"/>
        <w:jc w:val="both"/>
        <w:rPr>
          <w:b/>
          <w:bCs/>
          <w:color w:val="auto"/>
          <w:sz w:val="20"/>
          <w:szCs w:val="20"/>
        </w:rPr>
      </w:pPr>
      <w:r w:rsidRPr="00BD5C7F">
        <w:rPr>
          <w:b/>
          <w:bCs/>
          <w:color w:val="auto"/>
          <w:sz w:val="20"/>
          <w:szCs w:val="20"/>
        </w:rPr>
        <w:t>4.2.4. Cojinetes de bancada</w:t>
      </w:r>
    </w:p>
    <w:p w:rsidR="009113B8" w:rsidP="00C80F5C" w:rsidRDefault="0016689D" w14:paraId="6099D533" w14:textId="6AB48760">
      <w:pPr>
        <w:pStyle w:val="NormalWeb"/>
        <w:spacing w:line="276" w:lineRule="auto"/>
        <w:jc w:val="both"/>
        <w:rPr>
          <w:rFonts w:ascii="Arial" w:hAnsi="Arial" w:cs="Arial"/>
          <w:sz w:val="20"/>
          <w:szCs w:val="20"/>
        </w:rPr>
      </w:pPr>
      <w:r w:rsidRPr="77A5790B" w:rsidR="0016689D">
        <w:rPr>
          <w:rFonts w:ascii="Arial" w:hAnsi="Arial" w:cs="Arial"/>
          <w:sz w:val="20"/>
          <w:szCs w:val="20"/>
        </w:rPr>
        <w:t xml:space="preserve">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w:t>
      </w:r>
      <w:r w:rsidRPr="77A5790B" w:rsidR="0016689D">
        <w:rPr>
          <w:rFonts w:ascii="Arial" w:hAnsi="Arial" w:cs="Arial"/>
          <w:sz w:val="20"/>
          <w:szCs w:val="20"/>
        </w:rPr>
        <w:t>altas cargas radiales y axiales (en el caso del cojinete de bancada axial o de empuje que controla el movimiento longitudinal del cigüeñal) y las condiciones extremas de temperatura y presión en el motor.</w:t>
      </w:r>
    </w:p>
    <w:p w:rsidR="77A5790B" w:rsidP="77A5790B" w:rsidRDefault="77A5790B" w14:paraId="2773B057" w14:textId="7A2574FA">
      <w:pPr>
        <w:pStyle w:val="NormalWeb"/>
        <w:spacing w:line="276" w:lineRule="auto"/>
        <w:jc w:val="both"/>
        <w:rPr>
          <w:rFonts w:ascii="Arial" w:hAnsi="Arial" w:cs="Arial"/>
          <w:sz w:val="20"/>
          <w:szCs w:val="20"/>
        </w:rPr>
      </w:pPr>
    </w:p>
    <w:p w:rsidR="00BD5C7F" w:rsidP="00C80F5C" w:rsidRDefault="00BD5C7F" w14:paraId="2ABA6CF4" w14:textId="1124C6AD">
      <w:pPr>
        <w:pStyle w:val="NormalWeb"/>
        <w:spacing w:line="276" w:lineRule="auto"/>
        <w:jc w:val="both"/>
        <w:rPr>
          <w:rFonts w:ascii="Arial" w:hAnsi="Arial" w:cs="Arial"/>
          <w:sz w:val="20"/>
          <w:szCs w:val="20"/>
        </w:rPr>
      </w:pPr>
      <w:r w:rsidRPr="77A5790B" w:rsidR="00BD5C7F">
        <w:rPr>
          <w:rFonts w:ascii="Arial" w:hAnsi="Arial" w:cs="Arial"/>
          <w:b w:val="1"/>
          <w:bCs w:val="1"/>
          <w:sz w:val="20"/>
          <w:szCs w:val="20"/>
        </w:rPr>
        <w:t>Figura 1</w:t>
      </w:r>
      <w:r w:rsidRPr="77A5790B" w:rsidR="68CF103F">
        <w:rPr>
          <w:rFonts w:ascii="Arial" w:hAnsi="Arial" w:cs="Arial"/>
          <w:b w:val="1"/>
          <w:bCs w:val="1"/>
          <w:sz w:val="20"/>
          <w:szCs w:val="20"/>
        </w:rPr>
        <w:t>9</w:t>
      </w:r>
      <w:r w:rsidRPr="77A5790B" w:rsidR="00BD5C7F">
        <w:rPr>
          <w:rFonts w:ascii="Arial" w:hAnsi="Arial" w:cs="Arial"/>
          <w:b w:val="1"/>
          <w:bCs w:val="1"/>
          <w:sz w:val="20"/>
          <w:szCs w:val="20"/>
        </w:rPr>
        <w:t>.</w:t>
      </w:r>
      <w:r w:rsidRPr="77A5790B" w:rsidR="00BD5C7F">
        <w:rPr>
          <w:rFonts w:ascii="Arial" w:hAnsi="Arial" w:cs="Arial"/>
          <w:sz w:val="20"/>
          <w:szCs w:val="20"/>
        </w:rPr>
        <w:t xml:space="preserve"> </w:t>
      </w:r>
      <w:r w:rsidRPr="77A5790B" w:rsidR="00BD5C7F">
        <w:rPr>
          <w:rStyle w:val="Ttulo"/>
          <w:rFonts w:ascii="Arial" w:hAnsi="Arial" w:cs="Arial"/>
          <w:sz w:val="20"/>
          <w:szCs w:val="20"/>
        </w:rPr>
        <w:t>Componentes y dimensiones de cojinetes principales del cigüeñal</w:t>
      </w:r>
    </w:p>
    <w:p w:rsidR="77A5790B" w:rsidP="77A5790B" w:rsidRDefault="77A5790B" w14:paraId="52BE43F7" w14:textId="3B6C1D0C">
      <w:pPr>
        <w:pStyle w:val="NormalWeb"/>
        <w:spacing w:line="276" w:lineRule="auto"/>
        <w:jc w:val="both"/>
        <w:rPr>
          <w:rStyle w:val="Ttulo"/>
          <w:rFonts w:ascii="Arial" w:hAnsi="Arial" w:cs="Arial"/>
          <w:sz w:val="20"/>
          <w:szCs w:val="20"/>
        </w:rPr>
      </w:pPr>
    </w:p>
    <w:p w:rsidRPr="00C80F5C" w:rsidR="00BD5C7F" w:rsidP="00C80F5C" w:rsidRDefault="00BD5C7F" w14:paraId="4DE59A7E" w14:textId="7C64A1EC">
      <w:pPr>
        <w:pStyle w:val="NormalWeb"/>
        <w:spacing w:line="276" w:lineRule="auto"/>
        <w:jc w:val="both"/>
        <w:rPr>
          <w:rFonts w:ascii="Arial" w:hAnsi="Arial" w:cs="Arial"/>
          <w:sz w:val="20"/>
          <w:szCs w:val="20"/>
        </w:rPr>
      </w:pPr>
      <w:commentRangeStart w:id="33"/>
      <w:commentRangeStart w:id="34"/>
      <w:r w:rsidR="00BD5C7F">
        <w:drawing>
          <wp:inline wp14:editId="47BADC69" wp14:anchorId="3BA4C5E2">
            <wp:extent cx="3314135" cy="1570976"/>
            <wp:effectExtent l="0" t="0" r="635" b="0"/>
            <wp:docPr id="24" name="Imagen 24" descr="http://tumotor.mx/wp-content/uploads/2010/03/02.jpg" title=""/>
            <wp:cNvGraphicFramePr>
              <a:graphicFrameLocks noChangeAspect="1"/>
            </wp:cNvGraphicFramePr>
            <a:graphic>
              <a:graphicData uri="http://schemas.openxmlformats.org/drawingml/2006/picture">
                <pic:pic>
                  <pic:nvPicPr>
                    <pic:cNvPr id="0" name="Imagen 24"/>
                    <pic:cNvPicPr/>
                  </pic:nvPicPr>
                  <pic:blipFill>
                    <a:blip r:embed="R0eba2edd5af247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14135" cy="1570976"/>
                    </a:xfrm>
                    <a:prstGeom prst="rect">
                      <a:avLst/>
                    </a:prstGeom>
                  </pic:spPr>
                </pic:pic>
              </a:graphicData>
            </a:graphic>
          </wp:inline>
        </w:drawing>
      </w:r>
      <w:commentRangeEnd w:id="33"/>
      <w:r>
        <w:rPr>
          <w:rStyle w:val="CommentReference"/>
        </w:rPr>
        <w:commentReference w:id="33"/>
      </w:r>
      <w:commentRangeEnd w:id="34"/>
      <w:r>
        <w:rPr>
          <w:rStyle w:val="CommentReference"/>
        </w:rPr>
        <w:commentReference w:id="34"/>
      </w:r>
    </w:p>
    <w:p w:rsidR="00E75FDF" w:rsidP="00E75FDF" w:rsidRDefault="00E75FDF" w14:paraId="0038BA69" w14:textId="77777777">
      <w:pPr>
        <w:pStyle w:val="Ttulo3"/>
        <w:jc w:val="both"/>
        <w:rPr>
          <w:color w:val="auto"/>
          <w:sz w:val="20"/>
          <w:szCs w:val="20"/>
        </w:rPr>
      </w:pPr>
      <w:r w:rsidRPr="77A5790B" w:rsidR="00E75FDF">
        <w:rPr>
          <w:b w:val="1"/>
          <w:bCs w:val="1"/>
          <w:color w:val="auto"/>
          <w:sz w:val="20"/>
          <w:szCs w:val="20"/>
        </w:rPr>
        <w:t>Fuente.</w:t>
      </w:r>
      <w:r w:rsidRPr="77A5790B" w:rsidR="00E75FDF">
        <w:rPr>
          <w:color w:val="auto"/>
          <w:sz w:val="20"/>
          <w:szCs w:val="20"/>
        </w:rPr>
        <w:t xml:space="preserve"> SENA, 2025</w:t>
      </w:r>
    </w:p>
    <w:p w:rsidR="77A5790B" w:rsidP="77A5790B" w:rsidRDefault="77A5790B" w14:paraId="77AFB0AB" w14:textId="6E8238AF">
      <w:pPr>
        <w:pStyle w:val="Normal"/>
      </w:pPr>
    </w:p>
    <w:p w:rsidRPr="00BD5C7F" w:rsidR="0016689D" w:rsidP="00C80F5C" w:rsidRDefault="0016689D" w14:paraId="44779AEB" w14:textId="4AEC26D0">
      <w:pPr>
        <w:pStyle w:val="Ttulo3"/>
        <w:jc w:val="both"/>
        <w:rPr>
          <w:b/>
          <w:bCs/>
          <w:color w:val="auto"/>
          <w:sz w:val="20"/>
          <w:szCs w:val="20"/>
        </w:rPr>
      </w:pPr>
      <w:r w:rsidRPr="00BD5C7F">
        <w:rPr>
          <w:b/>
          <w:bCs/>
          <w:color w:val="auto"/>
          <w:sz w:val="20"/>
          <w:szCs w:val="20"/>
        </w:rPr>
        <w:t>4.3. Lubricación del eje cigüeñal</w:t>
      </w:r>
    </w:p>
    <w:p w:rsidRPr="00C80F5C" w:rsidR="0016689D" w:rsidP="00C80F5C" w:rsidRDefault="0016689D" w14:paraId="3B7EFF17" w14:textId="5B21B24E">
      <w:pPr>
        <w:pStyle w:val="NormalWeb"/>
        <w:spacing w:line="276" w:lineRule="auto"/>
        <w:jc w:val="both"/>
        <w:rPr>
          <w:rFonts w:ascii="Arial" w:hAnsi="Arial" w:cs="Arial"/>
          <w:sz w:val="20"/>
          <w:szCs w:val="20"/>
        </w:rPr>
      </w:pPr>
      <w:r w:rsidRPr="00C80F5C">
        <w:rPr>
          <w:rFonts w:ascii="Arial" w:hAnsi="Arial" w:cs="Arial"/>
          <w:sz w:val="20"/>
          <w:szCs w:val="20"/>
        </w:rPr>
        <w:t>La lubricación del cigüeñal es vital para su funcionamiento y durabilidad, ya que reduce la fricción y el desgaste en los muñones y cojinetes.</w:t>
      </w:r>
    </w:p>
    <w:p w:rsidRPr="00BD5C7F" w:rsidR="0016689D" w:rsidP="00C80F5C" w:rsidRDefault="0016689D" w14:paraId="120CE768" w14:textId="7E65081B">
      <w:pPr>
        <w:pStyle w:val="Ttulo3"/>
        <w:jc w:val="both"/>
        <w:rPr>
          <w:b/>
          <w:bCs/>
          <w:color w:val="auto"/>
          <w:sz w:val="20"/>
          <w:szCs w:val="20"/>
        </w:rPr>
      </w:pPr>
      <w:r w:rsidRPr="00BD5C7F">
        <w:rPr>
          <w:b/>
          <w:bCs/>
          <w:color w:val="auto"/>
          <w:sz w:val="20"/>
          <w:szCs w:val="20"/>
        </w:rPr>
        <w:t>4.3.1. Recorrido del aceite</w:t>
      </w:r>
    </w:p>
    <w:p w:rsidR="0016689D" w:rsidP="00C80F5C" w:rsidRDefault="0016689D" w14:paraId="1416304A" w14:textId="74614DEE">
      <w:pPr>
        <w:pStyle w:val="NormalWeb"/>
        <w:spacing w:line="276" w:lineRule="auto"/>
        <w:jc w:val="both"/>
        <w:rPr>
          <w:rFonts w:ascii="Arial" w:hAnsi="Arial" w:cs="Arial"/>
          <w:sz w:val="20"/>
          <w:szCs w:val="20"/>
        </w:rPr>
      </w:pPr>
      <w:r w:rsidRPr="77A5790B" w:rsidR="0016689D">
        <w:rPr>
          <w:rFonts w:ascii="Arial" w:hAnsi="Arial" w:cs="Arial"/>
          <w:sz w:val="20"/>
          <w:szCs w:val="20"/>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rsidR="77A5790B" w:rsidP="77A5790B" w:rsidRDefault="77A5790B" w14:paraId="3234F2AA" w14:textId="0AB63749">
      <w:pPr>
        <w:pStyle w:val="NormalWeb"/>
        <w:spacing w:line="276" w:lineRule="auto"/>
        <w:jc w:val="both"/>
        <w:rPr>
          <w:rFonts w:ascii="Arial" w:hAnsi="Arial" w:cs="Arial"/>
          <w:sz w:val="20"/>
          <w:szCs w:val="20"/>
        </w:rPr>
      </w:pPr>
    </w:p>
    <w:p w:rsidRPr="001A273D" w:rsidR="001A273D" w:rsidP="00C80F5C" w:rsidRDefault="001A273D" w14:paraId="53F7A0E4" w14:textId="6C094521">
      <w:pPr>
        <w:pStyle w:val="NormalWeb"/>
        <w:spacing w:line="276" w:lineRule="auto"/>
        <w:jc w:val="both"/>
        <w:rPr>
          <w:rFonts w:ascii="Arial" w:hAnsi="Arial" w:cs="Arial"/>
          <w:sz w:val="20"/>
          <w:szCs w:val="20"/>
        </w:rPr>
      </w:pPr>
      <w:r w:rsidRPr="77A5790B" w:rsidR="001A273D">
        <w:rPr>
          <w:rFonts w:ascii="Arial" w:hAnsi="Arial" w:cs="Arial"/>
          <w:b w:val="1"/>
          <w:bCs w:val="1"/>
          <w:sz w:val="20"/>
          <w:szCs w:val="20"/>
        </w:rPr>
        <w:t xml:space="preserve">Figura </w:t>
      </w:r>
      <w:r w:rsidRPr="77A5790B" w:rsidR="2B66FF3B">
        <w:rPr>
          <w:rFonts w:ascii="Arial" w:hAnsi="Arial" w:cs="Arial"/>
          <w:b w:val="1"/>
          <w:bCs w:val="1"/>
          <w:sz w:val="20"/>
          <w:szCs w:val="20"/>
        </w:rPr>
        <w:t>20</w:t>
      </w:r>
      <w:r w:rsidRPr="77A5790B" w:rsidR="001A273D">
        <w:rPr>
          <w:rFonts w:ascii="Arial" w:hAnsi="Arial" w:cs="Arial"/>
          <w:b w:val="1"/>
          <w:bCs w:val="1"/>
          <w:sz w:val="20"/>
          <w:szCs w:val="20"/>
        </w:rPr>
        <w:t>.</w:t>
      </w:r>
      <w:r w:rsidRPr="77A5790B" w:rsidR="001A273D">
        <w:rPr>
          <w:rFonts w:ascii="Arial" w:hAnsi="Arial" w:cs="Arial"/>
          <w:b w:val="1"/>
          <w:bCs w:val="1"/>
          <w:sz w:val="20"/>
          <w:szCs w:val="20"/>
        </w:rPr>
        <w:t xml:space="preserve"> </w:t>
      </w:r>
      <w:r w:rsidRPr="77A5790B" w:rsidR="001A273D">
        <w:rPr>
          <w:rFonts w:ascii="Arial" w:hAnsi="Arial" w:cs="Arial"/>
          <w:sz w:val="20"/>
          <w:szCs w:val="20"/>
        </w:rPr>
        <w:t>R</w:t>
      </w:r>
      <w:r w:rsidRPr="77A5790B" w:rsidR="001A273D">
        <w:rPr>
          <w:rFonts w:ascii="Arial" w:hAnsi="Arial" w:cs="Arial"/>
          <w:sz w:val="20"/>
          <w:szCs w:val="20"/>
        </w:rPr>
        <w:t>anura central del cojinete para distribución uniforme del lubricante</w:t>
      </w:r>
    </w:p>
    <w:p w:rsidR="001A273D" w:rsidP="001A273D" w:rsidRDefault="009113B8" w14:paraId="00810321" w14:textId="77777777">
      <w:pPr>
        <w:jc w:val="both"/>
        <w:rPr>
          <w:b/>
          <w:bCs/>
          <w:sz w:val="20"/>
          <w:szCs w:val="20"/>
        </w:rPr>
      </w:pPr>
      <w:commentRangeStart w:id="35"/>
      <w:commentRangeStart w:id="36"/>
      <w:r w:rsidRPr="00C80F5C">
        <w:rPr>
          <w:noProof/>
          <w:highlight w:val="yellow"/>
          <w:lang w:eastAsia="es-CO"/>
        </w:rPr>
        <w:drawing>
          <wp:inline distT="0" distB="0" distL="0" distR="0" wp14:anchorId="69263904" wp14:editId="5F5725B4">
            <wp:extent cx="3133725" cy="1677247"/>
            <wp:effectExtent l="0" t="0" r="0" b="0"/>
            <wp:docPr id="29" name="Imagen 29" descr="http://i1184.photobucket.com/albums/z321/carenzocustoms/ReformaCasquillocojin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1184.photobucket.com/albums/z321/carenzocustoms/ReformaCasquillocojine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5622" cy="1694319"/>
                    </a:xfrm>
                    <a:prstGeom prst="rect">
                      <a:avLst/>
                    </a:prstGeom>
                    <a:noFill/>
                    <a:ln>
                      <a:noFill/>
                    </a:ln>
                  </pic:spPr>
                </pic:pic>
              </a:graphicData>
            </a:graphic>
          </wp:inline>
        </w:drawing>
      </w:r>
      <w:commentRangeEnd w:id="35"/>
      <w:r w:rsidR="001A273D">
        <w:rPr>
          <w:rStyle w:val="Refdecomentario"/>
        </w:rPr>
        <w:commentReference w:id="35"/>
      </w:r>
      <w:commentRangeEnd w:id="36"/>
      <w:r w:rsidR="001A273D">
        <w:rPr>
          <w:rStyle w:val="Refdecomentario"/>
        </w:rPr>
        <w:commentReference w:id="36"/>
      </w:r>
    </w:p>
    <w:p w:rsidRPr="001A273D" w:rsidR="00E75FDF" w:rsidP="001A273D" w:rsidRDefault="00E75FDF" w14:paraId="1B541135" w14:textId="2F8AF25F">
      <w:pPr>
        <w:jc w:val="both"/>
        <w:rPr>
          <w:i/>
          <w:highlight w:val="yellow"/>
        </w:rPr>
      </w:pPr>
      <w:r w:rsidRPr="006F229E">
        <w:rPr>
          <w:b/>
          <w:bCs/>
          <w:sz w:val="20"/>
          <w:szCs w:val="20"/>
        </w:rPr>
        <w:t>Fuente.</w:t>
      </w:r>
      <w:r>
        <w:rPr>
          <w:sz w:val="20"/>
          <w:szCs w:val="20"/>
        </w:rPr>
        <w:t xml:space="preserve"> SENA, 2025</w:t>
      </w:r>
    </w:p>
    <w:p w:rsidR="009113B8" w:rsidP="00C80F5C" w:rsidRDefault="009113B8" w14:paraId="26309374" w14:textId="24B57BA5">
      <w:pPr>
        <w:jc w:val="both"/>
      </w:pPr>
    </w:p>
    <w:p w:rsidR="00D60332" w:rsidP="00C80F5C" w:rsidRDefault="00D60332" w14:paraId="7EFB5A34" w14:textId="77777777">
      <w:pPr>
        <w:jc w:val="both"/>
        <w:rPr>
          <w:b/>
          <w:bCs/>
          <w:sz w:val="20"/>
          <w:szCs w:val="20"/>
        </w:rPr>
      </w:pPr>
    </w:p>
    <w:p w:rsidRPr="00C80F5C" w:rsidR="00D60332" w:rsidP="00C80F5C" w:rsidRDefault="00D60332" w14:paraId="61551C0A" w14:textId="6D9725EE">
      <w:pPr>
        <w:jc w:val="both"/>
      </w:pPr>
      <w:r w:rsidRPr="77A5790B" w:rsidR="00D60332">
        <w:rPr>
          <w:b w:val="1"/>
          <w:bCs w:val="1"/>
          <w:sz w:val="20"/>
          <w:szCs w:val="20"/>
        </w:rPr>
        <w:t xml:space="preserve">Figura </w:t>
      </w:r>
      <w:r w:rsidRPr="77A5790B" w:rsidR="00D60332">
        <w:rPr>
          <w:b w:val="1"/>
          <w:bCs w:val="1"/>
          <w:sz w:val="20"/>
          <w:szCs w:val="20"/>
        </w:rPr>
        <w:t>2</w:t>
      </w:r>
      <w:r w:rsidRPr="77A5790B" w:rsidR="4D40503C">
        <w:rPr>
          <w:b w:val="1"/>
          <w:bCs w:val="1"/>
          <w:sz w:val="20"/>
          <w:szCs w:val="20"/>
        </w:rPr>
        <w:t>1</w:t>
      </w:r>
      <w:r w:rsidRPr="77A5790B" w:rsidR="00D60332">
        <w:rPr>
          <w:b w:val="1"/>
          <w:bCs w:val="1"/>
          <w:sz w:val="20"/>
          <w:szCs w:val="20"/>
        </w:rPr>
        <w:t>.</w:t>
      </w:r>
      <w:r w:rsidRPr="77A5790B" w:rsidR="00D60332">
        <w:rPr>
          <w:b w:val="1"/>
          <w:bCs w:val="1"/>
          <w:sz w:val="20"/>
          <w:szCs w:val="20"/>
        </w:rPr>
        <w:t xml:space="preserve"> </w:t>
      </w:r>
      <w:r w:rsidRPr="77A5790B" w:rsidR="00D60332">
        <w:rPr>
          <w:sz w:val="20"/>
          <w:szCs w:val="20"/>
        </w:rPr>
        <w:t>Orificios para lubricación de cojinetes</w:t>
      </w:r>
    </w:p>
    <w:p w:rsidR="00D60332" w:rsidP="00D60332" w:rsidRDefault="009113B8" w14:paraId="1833592E" w14:textId="77777777">
      <w:pPr>
        <w:jc w:val="both"/>
        <w:rPr>
          <w:b/>
          <w:bCs/>
          <w:sz w:val="20"/>
          <w:szCs w:val="20"/>
        </w:rPr>
      </w:pPr>
      <w:r w:rsidRPr="00C80F5C">
        <w:rPr>
          <w:noProof/>
          <w:highlight w:val="yellow"/>
          <w:lang w:eastAsia="es-CO"/>
        </w:rPr>
        <w:drawing>
          <wp:inline distT="0" distB="0" distL="0" distR="0" wp14:anchorId="69E1A477" wp14:editId="4747B347">
            <wp:extent cx="3086100" cy="2055495"/>
            <wp:effectExtent l="0" t="0" r="0" b="1905"/>
            <wp:docPr id="30" name="Imagen 30" descr="http://www.precisionenginetech.com/wp-content/uploads/2009/12/DW13-500x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recisionenginetech.com/wp-content/uploads/2009/12/DW13-500x33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6100" cy="2055495"/>
                    </a:xfrm>
                    <a:prstGeom prst="rect">
                      <a:avLst/>
                    </a:prstGeom>
                    <a:noFill/>
                    <a:ln>
                      <a:noFill/>
                    </a:ln>
                  </pic:spPr>
                </pic:pic>
              </a:graphicData>
            </a:graphic>
          </wp:inline>
        </w:drawing>
      </w:r>
    </w:p>
    <w:p w:rsidR="00E75FDF" w:rsidP="00D60332" w:rsidRDefault="00E75FDF" w14:paraId="0324E78A" w14:textId="5C007272">
      <w:pPr>
        <w:jc w:val="both"/>
        <w:rPr>
          <w:sz w:val="20"/>
          <w:szCs w:val="20"/>
        </w:rPr>
      </w:pPr>
      <w:r w:rsidRPr="006F229E">
        <w:rPr>
          <w:b/>
          <w:bCs/>
          <w:sz w:val="20"/>
          <w:szCs w:val="20"/>
        </w:rPr>
        <w:t>Fuente.</w:t>
      </w:r>
      <w:r>
        <w:rPr>
          <w:sz w:val="20"/>
          <w:szCs w:val="20"/>
        </w:rPr>
        <w:t xml:space="preserve"> SENA, 2025</w:t>
      </w:r>
    </w:p>
    <w:p w:rsidRPr="00C80F5C" w:rsidR="0016689D" w:rsidP="77A5790B" w:rsidRDefault="0016689D" w14:paraId="32474081" w14:textId="77777777" w14:noSpellErr="1">
      <w:pPr>
        <w:pStyle w:val="Ttulo3"/>
        <w:jc w:val="both"/>
        <w:rPr>
          <w:b w:val="1"/>
          <w:bCs w:val="1"/>
          <w:color w:val="auto"/>
          <w:sz w:val="20"/>
          <w:szCs w:val="20"/>
        </w:rPr>
      </w:pPr>
      <w:r w:rsidRPr="77A5790B" w:rsidR="0016689D">
        <w:rPr>
          <w:b w:val="1"/>
          <w:bCs w:val="1"/>
          <w:color w:val="auto"/>
          <w:sz w:val="20"/>
          <w:szCs w:val="20"/>
        </w:rPr>
        <w:t>4.3.2. Importancia del claro de lubricación</w:t>
      </w:r>
    </w:p>
    <w:p w:rsidRPr="00C80F5C" w:rsidR="0016689D" w:rsidP="00C80F5C" w:rsidRDefault="0016689D" w14:paraId="7282627C" w14:textId="77777777">
      <w:pPr>
        <w:pStyle w:val="NormalWeb"/>
        <w:spacing w:line="276" w:lineRule="auto"/>
        <w:jc w:val="both"/>
        <w:rPr>
          <w:rFonts w:ascii="Arial" w:hAnsi="Arial" w:cs="Arial"/>
          <w:sz w:val="20"/>
          <w:szCs w:val="20"/>
        </w:rPr>
      </w:pPr>
      <w:r w:rsidRPr="00C80F5C">
        <w:rPr>
          <w:rFonts w:ascii="Arial" w:hAnsi="Arial" w:cs="Arial"/>
          <w:sz w:val="20"/>
          <w:szCs w:val="20"/>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rsidRPr="00C80F5C" w:rsidR="0016689D" w:rsidP="77A5790B" w:rsidRDefault="0016689D" w14:paraId="0F093625" w14:textId="77777777" w14:noSpellErr="1">
      <w:pPr>
        <w:pStyle w:val="Ttulo3"/>
        <w:jc w:val="both"/>
        <w:rPr>
          <w:b w:val="1"/>
          <w:bCs w:val="1"/>
          <w:color w:val="auto"/>
          <w:sz w:val="20"/>
          <w:szCs w:val="20"/>
        </w:rPr>
      </w:pPr>
      <w:r w:rsidRPr="77A5790B" w:rsidR="0016689D">
        <w:rPr>
          <w:b w:val="1"/>
          <w:bCs w:val="1"/>
          <w:color w:val="auto"/>
          <w:sz w:val="20"/>
          <w:szCs w:val="20"/>
        </w:rPr>
        <w:t>4.4. Transmisión de la fuerza del cigüeñal</w:t>
      </w:r>
    </w:p>
    <w:p w:rsidR="007401D2" w:rsidP="00C80F5C" w:rsidRDefault="0016689D" w14:paraId="7CE6D55B" w14:textId="5BECFB85">
      <w:pPr>
        <w:pStyle w:val="NormalWeb"/>
        <w:spacing w:line="276" w:lineRule="auto"/>
        <w:jc w:val="both"/>
        <w:rPr>
          <w:rStyle w:val="button-container"/>
          <w:rFonts w:ascii="Arial" w:hAnsi="Arial" w:cs="Arial"/>
          <w:sz w:val="20"/>
          <w:szCs w:val="20"/>
        </w:rPr>
      </w:pPr>
      <w:r w:rsidRPr="00C80F5C">
        <w:rPr>
          <w:rFonts w:ascii="Arial" w:hAnsi="Arial" w:cs="Arial"/>
          <w:sz w:val="20"/>
          <w:szCs w:val="20"/>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w:t>
      </w:r>
      <w:r w:rsidRPr="00C80F5C">
        <w:rPr>
          <w:rStyle w:val="citation-0"/>
          <w:rFonts w:ascii="Arial" w:hAnsi="Arial" w:cs="Arial"/>
          <w:sz w:val="20"/>
          <w:szCs w:val="20"/>
        </w:rPr>
        <w:t>accesorios del motor como el alternador, la bomba de agua, el compresor del aire acondicionado y la bomba de dirección asistida</w:t>
      </w:r>
      <w:r w:rsidRPr="00C80F5C">
        <w:rPr>
          <w:rFonts w:ascii="Arial" w:hAnsi="Arial" w:cs="Arial"/>
          <w:sz w:val="20"/>
          <w:szCs w:val="20"/>
        </w:rPr>
        <w:t xml:space="preserve"> (si es hidráulica).</w:t>
      </w:r>
      <w:r w:rsidRPr="00C80F5C">
        <w:rPr>
          <w:rStyle w:val="button-container"/>
          <w:rFonts w:ascii="Arial" w:hAnsi="Arial" w:cs="Arial"/>
          <w:sz w:val="20"/>
          <w:szCs w:val="20"/>
        </w:rPr>
        <w:t xml:space="preserve">   </w:t>
      </w:r>
    </w:p>
    <w:p w:rsidR="00B93C07" w:rsidP="00C80F5C" w:rsidRDefault="00B93C07" w14:paraId="2D79F2E3" w14:textId="3A67B293">
      <w:pPr>
        <w:pStyle w:val="NormalWeb"/>
        <w:spacing w:line="276" w:lineRule="auto"/>
        <w:jc w:val="both"/>
        <w:rPr>
          <w:rStyle w:val="button-container"/>
          <w:rFonts w:ascii="Arial" w:hAnsi="Arial" w:cs="Arial"/>
          <w:sz w:val="20"/>
          <w:szCs w:val="20"/>
        </w:rPr>
      </w:pPr>
    </w:p>
    <w:p w:rsidR="00B93C07" w:rsidP="00C80F5C" w:rsidRDefault="00B93C07" w14:paraId="373A8F83" w14:textId="5CA073D3">
      <w:pPr>
        <w:pStyle w:val="NormalWeb"/>
        <w:spacing w:line="276" w:lineRule="auto"/>
        <w:jc w:val="both"/>
        <w:rPr>
          <w:rStyle w:val="button-container"/>
          <w:rFonts w:ascii="Arial" w:hAnsi="Arial" w:cs="Arial"/>
          <w:sz w:val="20"/>
          <w:szCs w:val="20"/>
        </w:rPr>
      </w:pPr>
    </w:p>
    <w:p w:rsidRPr="00B93C07" w:rsidR="00B93C07" w:rsidP="00C80F5C" w:rsidRDefault="00B93C07" w14:paraId="55A9B305" w14:textId="506CFD9A">
      <w:pPr>
        <w:pStyle w:val="NormalWeb"/>
        <w:spacing w:line="276" w:lineRule="auto"/>
        <w:jc w:val="both"/>
        <w:rPr>
          <w:rFonts w:ascii="Arial" w:hAnsi="Arial" w:cs="Arial"/>
        </w:rPr>
      </w:pPr>
      <w:r w:rsidRPr="77A5790B" w:rsidR="00B93C07">
        <w:rPr>
          <w:rFonts w:ascii="Arial" w:hAnsi="Arial" w:cs="Arial"/>
          <w:b w:val="1"/>
          <w:bCs w:val="1"/>
          <w:sz w:val="20"/>
          <w:szCs w:val="20"/>
        </w:rPr>
        <w:t>Figura 2</w:t>
      </w:r>
      <w:r w:rsidRPr="77A5790B" w:rsidR="671718DE">
        <w:rPr>
          <w:rFonts w:ascii="Arial" w:hAnsi="Arial" w:cs="Arial"/>
          <w:b w:val="1"/>
          <w:bCs w:val="1"/>
          <w:sz w:val="20"/>
          <w:szCs w:val="20"/>
        </w:rPr>
        <w:t>2</w:t>
      </w:r>
      <w:r w:rsidRPr="77A5790B" w:rsidR="00B93C07">
        <w:rPr>
          <w:rFonts w:ascii="Arial" w:hAnsi="Arial" w:cs="Arial"/>
          <w:b w:val="1"/>
          <w:bCs w:val="1"/>
          <w:sz w:val="20"/>
          <w:szCs w:val="20"/>
        </w:rPr>
        <w:t>.</w:t>
      </w:r>
      <w:r w:rsidRPr="77A5790B" w:rsidR="00B93C07">
        <w:rPr>
          <w:rFonts w:ascii="Arial" w:hAnsi="Arial" w:cs="Arial"/>
          <w:b w:val="1"/>
          <w:bCs w:val="1"/>
          <w:sz w:val="20"/>
          <w:szCs w:val="20"/>
        </w:rPr>
        <w:t xml:space="preserve"> </w:t>
      </w:r>
      <w:r w:rsidRPr="77A5790B" w:rsidR="00B93C07">
        <w:rPr>
          <w:rFonts w:ascii="Arial" w:hAnsi="Arial" w:eastAsia="Arial" w:cs="Arial"/>
          <w:sz w:val="20"/>
          <w:szCs w:val="20"/>
        </w:rPr>
        <w:t>Piñón del cigüeñal y conexión con ejes de levas</w:t>
      </w:r>
    </w:p>
    <w:p w:rsidRPr="00C80F5C" w:rsidR="007401D2" w:rsidP="00C80F5C" w:rsidRDefault="007401D2" w14:paraId="3E940563" w14:textId="77777777">
      <w:pPr>
        <w:jc w:val="both"/>
      </w:pPr>
      <w:r w:rsidRPr="00C80F5C">
        <w:rPr>
          <w:noProof/>
          <w:lang w:eastAsia="es-CO"/>
        </w:rPr>
        <w:drawing>
          <wp:inline distT="0" distB="0" distL="0" distR="0" wp14:anchorId="3230C002" wp14:editId="48891AC9">
            <wp:extent cx="3187065" cy="2790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7065" cy="2790825"/>
                    </a:xfrm>
                    <a:prstGeom prst="rect">
                      <a:avLst/>
                    </a:prstGeom>
                    <a:noFill/>
                    <a:ln>
                      <a:noFill/>
                    </a:ln>
                  </pic:spPr>
                </pic:pic>
              </a:graphicData>
            </a:graphic>
          </wp:inline>
        </w:drawing>
      </w:r>
    </w:p>
    <w:p w:rsidRPr="00E75FDF" w:rsidR="00E75FDF" w:rsidP="00E75FDF" w:rsidRDefault="00E75FDF" w14:paraId="39D34D5C" w14:textId="77777777">
      <w:pPr>
        <w:pStyle w:val="Ttulo3"/>
        <w:jc w:val="both"/>
        <w:rPr>
          <w:color w:val="auto"/>
          <w:sz w:val="20"/>
          <w:szCs w:val="20"/>
        </w:rPr>
      </w:pPr>
      <w:r w:rsidRPr="00E75FDF">
        <w:rPr>
          <w:b/>
          <w:bCs/>
          <w:color w:val="auto"/>
          <w:sz w:val="20"/>
          <w:szCs w:val="20"/>
        </w:rPr>
        <w:t>Fuente.</w:t>
      </w:r>
      <w:r w:rsidRPr="00E75FDF">
        <w:rPr>
          <w:color w:val="auto"/>
          <w:sz w:val="20"/>
          <w:szCs w:val="20"/>
        </w:rPr>
        <w:t xml:space="preserve"> SENA, 2025</w:t>
      </w:r>
    </w:p>
    <w:p w:rsidRPr="00C80F5C" w:rsidR="007401D2" w:rsidP="00C80F5C" w:rsidRDefault="007401D2" w14:paraId="0AF53B0B" w14:textId="77777777">
      <w:pPr>
        <w:jc w:val="both"/>
        <w:rPr>
          <w:i/>
        </w:rPr>
      </w:pPr>
    </w:p>
    <w:p w:rsidRPr="00B93C07" w:rsidR="0016689D" w:rsidP="00C80F5C" w:rsidRDefault="0016689D" w14:paraId="0DFDD3F0" w14:textId="4137C086">
      <w:pPr>
        <w:pStyle w:val="Ttulo3"/>
        <w:jc w:val="both"/>
        <w:rPr>
          <w:b/>
          <w:bCs/>
          <w:color w:val="auto"/>
          <w:sz w:val="20"/>
          <w:szCs w:val="20"/>
        </w:rPr>
      </w:pPr>
      <w:r w:rsidRPr="00B93C07">
        <w:rPr>
          <w:b/>
          <w:bCs/>
          <w:color w:val="auto"/>
          <w:sz w:val="20"/>
          <w:szCs w:val="20"/>
        </w:rPr>
        <w:t>4.5. El volante de inercia</w:t>
      </w:r>
    </w:p>
    <w:p w:rsidRPr="00C80F5C" w:rsidR="0016689D" w:rsidP="00C80F5C" w:rsidRDefault="0016689D" w14:paraId="5DB8648B" w14:textId="77777777">
      <w:pPr>
        <w:pStyle w:val="NormalWeb"/>
        <w:spacing w:line="276" w:lineRule="auto"/>
        <w:jc w:val="both"/>
        <w:rPr>
          <w:rFonts w:ascii="Arial" w:hAnsi="Arial" w:cs="Arial"/>
          <w:sz w:val="20"/>
          <w:szCs w:val="20"/>
        </w:rPr>
      </w:pPr>
      <w:r w:rsidRPr="00C80F5C">
        <w:rPr>
          <w:rFonts w:ascii="Arial" w:hAnsi="Arial" w:cs="Arial"/>
          <w:sz w:val="20"/>
          <w:szCs w:val="20"/>
        </w:rPr>
        <w:t>El volante de inercia es un disco pesado montado en el extremo del cigüeñal.</w:t>
      </w:r>
    </w:p>
    <w:p w:rsidRPr="00C80F5C" w:rsidR="0016689D" w:rsidP="00C80F5C" w:rsidRDefault="0016689D" w14:paraId="05F617D8" w14:textId="77777777">
      <w:pPr>
        <w:pStyle w:val="Ttulo3"/>
        <w:jc w:val="both"/>
        <w:rPr>
          <w:color w:val="auto"/>
          <w:sz w:val="20"/>
          <w:szCs w:val="20"/>
        </w:rPr>
      </w:pPr>
      <w:r w:rsidRPr="00C80F5C">
        <w:rPr>
          <w:color w:val="auto"/>
          <w:sz w:val="20"/>
          <w:szCs w:val="20"/>
        </w:rPr>
        <w:t>4.5.1. Función</w:t>
      </w:r>
    </w:p>
    <w:p w:rsidRPr="00C80F5C" w:rsidR="0016689D" w:rsidP="00C80F5C" w:rsidRDefault="0016689D" w14:paraId="4CFD69CC" w14:textId="7889957C">
      <w:pPr>
        <w:pStyle w:val="NormalWeb"/>
        <w:spacing w:line="276" w:lineRule="auto"/>
        <w:jc w:val="both"/>
        <w:rPr>
          <w:rFonts w:ascii="Arial" w:hAnsi="Arial" w:cs="Arial"/>
          <w:sz w:val="20"/>
          <w:szCs w:val="20"/>
        </w:rPr>
      </w:pPr>
      <w:r w:rsidRPr="00C80F5C">
        <w:rPr>
          <w:rFonts w:ascii="Arial" w:hAnsi="Arial" w:cs="Arial"/>
          <w:sz w:val="20"/>
          <w:szCs w:val="20"/>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rsidR="00791140" w:rsidP="00C80F5C" w:rsidRDefault="00791140" w14:paraId="0935B5AC" w14:textId="37F99C23">
      <w:pPr>
        <w:jc w:val="both"/>
        <w:rPr>
          <w:sz w:val="24"/>
          <w:szCs w:val="24"/>
        </w:rPr>
      </w:pPr>
    </w:p>
    <w:p w:rsidRPr="00B93C07" w:rsidR="00B93C07" w:rsidP="00C80F5C" w:rsidRDefault="00B93C07" w14:paraId="4D22403A" w14:textId="4F236487">
      <w:pPr>
        <w:jc w:val="both"/>
        <w:rPr>
          <w:sz w:val="20"/>
          <w:szCs w:val="20"/>
        </w:rPr>
      </w:pPr>
      <w:r w:rsidRPr="77A5790B" w:rsidR="00B93C07">
        <w:rPr>
          <w:b w:val="1"/>
          <w:bCs w:val="1"/>
          <w:sz w:val="20"/>
          <w:szCs w:val="20"/>
        </w:rPr>
        <w:t>Figura 2</w:t>
      </w:r>
      <w:r w:rsidRPr="77A5790B" w:rsidR="59053EBA">
        <w:rPr>
          <w:b w:val="1"/>
          <w:bCs w:val="1"/>
          <w:sz w:val="20"/>
          <w:szCs w:val="20"/>
        </w:rPr>
        <w:t>3</w:t>
      </w:r>
      <w:r w:rsidRPr="77A5790B" w:rsidR="00B93C07">
        <w:rPr>
          <w:b w:val="1"/>
          <w:bCs w:val="1"/>
          <w:sz w:val="20"/>
          <w:szCs w:val="20"/>
        </w:rPr>
        <w:t xml:space="preserve">. </w:t>
      </w:r>
      <w:r w:rsidRPr="77A5790B" w:rsidR="00B93C07">
        <w:rPr>
          <w:sz w:val="20"/>
          <w:szCs w:val="20"/>
        </w:rPr>
        <w:t>Volante de inercia conectado al cigüeñal</w:t>
      </w:r>
    </w:p>
    <w:p w:rsidRPr="00C80F5C" w:rsidR="00791140" w:rsidP="00C80F5C" w:rsidRDefault="00791140" w14:paraId="6C873257" w14:textId="77777777">
      <w:pPr>
        <w:jc w:val="both"/>
      </w:pPr>
      <w:r w:rsidRPr="00C80F5C">
        <w:rPr>
          <w:noProof/>
          <w:lang w:eastAsia="es-CO"/>
        </w:rPr>
        <w:drawing>
          <wp:anchor distT="0" distB="0" distL="114300" distR="114300" simplePos="0" relativeHeight="251714560" behindDoc="1" locked="0" layoutInCell="1" allowOverlap="1" wp14:anchorId="2471E4AC" wp14:editId="405E6AF5">
            <wp:simplePos x="0" y="0"/>
            <wp:positionH relativeFrom="column">
              <wp:posOffset>1078865</wp:posOffset>
            </wp:positionH>
            <wp:positionV relativeFrom="paragraph">
              <wp:posOffset>309880</wp:posOffset>
            </wp:positionV>
            <wp:extent cx="3952240" cy="2638425"/>
            <wp:effectExtent l="0" t="0" r="0" b="9525"/>
            <wp:wrapTopAndBottom/>
            <wp:docPr id="33" name="Imagen 33" descr="http://www.motorspain.com/wp-content/uploads/2011/09/Principales_partes_del_motor_de_un_autom%C3%B3v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motorspain.com/wp-content/uploads/2011/09/Principales_partes_del_motor_de_un_autom%C3%B3vi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522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F5C">
        <w:t xml:space="preserve"> </w:t>
      </w:r>
    </w:p>
    <w:p w:rsidR="00E75FDF" w:rsidP="00E75FDF" w:rsidRDefault="00E75FDF" w14:paraId="7A4B8D0D" w14:textId="77777777">
      <w:pPr>
        <w:pStyle w:val="Ttulo3"/>
        <w:jc w:val="both"/>
        <w:rPr>
          <w:color w:val="auto"/>
          <w:sz w:val="20"/>
          <w:szCs w:val="20"/>
        </w:rPr>
      </w:pPr>
      <w:r w:rsidRPr="006F229E">
        <w:rPr>
          <w:b/>
          <w:bCs/>
          <w:color w:val="auto"/>
          <w:sz w:val="20"/>
          <w:szCs w:val="20"/>
        </w:rPr>
        <w:t>Fuente.</w:t>
      </w:r>
      <w:r>
        <w:rPr>
          <w:color w:val="auto"/>
          <w:sz w:val="20"/>
          <w:szCs w:val="20"/>
        </w:rPr>
        <w:t xml:space="preserve"> SENA, 2025</w:t>
      </w:r>
    </w:p>
    <w:p w:rsidRPr="00D85A4D" w:rsidR="0016689D" w:rsidP="00C80F5C" w:rsidRDefault="0016689D" w14:paraId="30D09705" w14:textId="39917B34">
      <w:pPr>
        <w:pStyle w:val="Ttulo3"/>
        <w:jc w:val="both"/>
        <w:rPr>
          <w:b/>
          <w:bCs/>
          <w:color w:val="auto"/>
          <w:sz w:val="20"/>
          <w:szCs w:val="20"/>
        </w:rPr>
      </w:pPr>
      <w:r w:rsidRPr="00D85A4D">
        <w:rPr>
          <w:b/>
          <w:bCs/>
          <w:color w:val="auto"/>
          <w:sz w:val="20"/>
          <w:szCs w:val="20"/>
        </w:rPr>
        <w:t>4.5.2. Estructura y Tipos</w:t>
      </w:r>
    </w:p>
    <w:p w:rsidRPr="00C80F5C" w:rsidR="0016689D" w:rsidP="00C80F5C" w:rsidRDefault="0016689D" w14:paraId="4D3E6179" w14:textId="268DE317" w14:noSpellErr="1">
      <w:pPr>
        <w:pStyle w:val="NormalWeb"/>
        <w:spacing w:line="276" w:lineRule="auto"/>
        <w:jc w:val="both"/>
        <w:rPr>
          <w:rFonts w:ascii="Arial" w:hAnsi="Arial" w:cs="Arial"/>
          <w:sz w:val="20"/>
          <w:szCs w:val="20"/>
        </w:rPr>
      </w:pPr>
      <w:r w:rsidRPr="77A5790B" w:rsidR="0016689D">
        <w:rPr>
          <w:rFonts w:ascii="Arial" w:hAnsi="Arial" w:cs="Arial"/>
          <w:sz w:val="20"/>
          <w:szCs w:val="20"/>
        </w:rPr>
        <w:t>El volante de inercia es típicamente un disco pesado fabricado de fundición de hierro o acero.</w:t>
      </w:r>
      <w:r w:rsidRPr="77A5790B" w:rsidR="0016689D">
        <w:rPr>
          <w:rFonts w:ascii="Arial" w:hAnsi="Arial" w:cs="Arial"/>
          <w:sz w:val="20"/>
          <w:szCs w:val="20"/>
        </w:rPr>
        <w:t xml:space="preserve"> Su masa y diámetro están calculados para proporcionar la inercia necesaria según las características del motor. Existen principalmente dos tipos de volantes de inercia:</w:t>
      </w:r>
    </w:p>
    <w:p w:rsidR="77A5790B" w:rsidP="77A5790B" w:rsidRDefault="77A5790B" w14:paraId="0E610B23" w14:textId="0AE0A835">
      <w:pPr>
        <w:pStyle w:val="NormalWeb"/>
        <w:spacing w:line="276" w:lineRule="auto"/>
        <w:jc w:val="both"/>
        <w:rPr>
          <w:rFonts w:ascii="Arial" w:hAnsi="Arial" w:cs="Arial"/>
          <w:sz w:val="20"/>
          <w:szCs w:val="20"/>
        </w:rPr>
      </w:pPr>
    </w:p>
    <w:p w:rsidRPr="00C80F5C" w:rsidR="0016689D" w:rsidP="00643EB3" w:rsidRDefault="0016689D" w14:paraId="6D2E43CF" w14:textId="31B9E736">
      <w:pPr>
        <w:numPr>
          <w:ilvl w:val="0"/>
          <w:numId w:val="9"/>
        </w:numPr>
        <w:spacing w:before="100" w:beforeAutospacing="1" w:after="100" w:afterAutospacing="1"/>
        <w:jc w:val="both"/>
        <w:rPr>
          <w:sz w:val="20"/>
          <w:szCs w:val="20"/>
        </w:rPr>
      </w:pPr>
      <w:commentRangeStart w:id="37"/>
      <w:r w:rsidRPr="00C80F5C">
        <w:rPr>
          <w:rStyle w:val="Textoennegrita"/>
          <w:sz w:val="20"/>
          <w:szCs w:val="20"/>
        </w:rPr>
        <w:t xml:space="preserve">Volante </w:t>
      </w:r>
      <w:proofErr w:type="spellStart"/>
      <w:r w:rsidRPr="00C80F5C">
        <w:rPr>
          <w:rStyle w:val="Textoennegrita"/>
          <w:sz w:val="20"/>
          <w:szCs w:val="20"/>
        </w:rPr>
        <w:t>monomasa</w:t>
      </w:r>
      <w:proofErr w:type="spellEnd"/>
      <w:r w:rsidRPr="00C80F5C">
        <w:rPr>
          <w:rStyle w:val="Textoennegrita"/>
          <w:sz w:val="20"/>
          <w:szCs w:val="20"/>
        </w:rPr>
        <w:t>:</w:t>
      </w:r>
      <w:r w:rsidRPr="00C80F5C">
        <w:rPr>
          <w:sz w:val="20"/>
          <w:szCs w:val="20"/>
        </w:rPr>
        <w:t xml:space="preserve"> </w:t>
      </w:r>
      <w:r w:rsidR="00D85A4D">
        <w:rPr>
          <w:sz w:val="20"/>
          <w:szCs w:val="20"/>
        </w:rPr>
        <w:t>e</w:t>
      </w:r>
      <w:r w:rsidRPr="00C80F5C">
        <w:rPr>
          <w:sz w:val="20"/>
          <w:szCs w:val="20"/>
        </w:rPr>
        <w:t>s el diseño tradicional, un disco sólido y relativamente pesado.</w:t>
      </w:r>
    </w:p>
    <w:p w:rsidR="0016689D" w:rsidP="77A5790B" w:rsidRDefault="0016689D" w14:paraId="22EC48C6" w14:textId="6E177AC4">
      <w:pPr>
        <w:numPr>
          <w:ilvl w:val="0"/>
          <w:numId w:val="9"/>
        </w:numPr>
        <w:spacing w:before="100" w:beforeAutospacing="on" w:after="100" w:afterAutospacing="on"/>
        <w:jc w:val="both"/>
        <w:rPr>
          <w:sz w:val="20"/>
          <w:szCs w:val="20"/>
        </w:rPr>
      </w:pPr>
      <w:r w:rsidRPr="7DAB9C5D" w:rsidR="0016689D">
        <w:rPr>
          <w:rStyle w:val="Textoennegrita"/>
          <w:sz w:val="20"/>
          <w:szCs w:val="20"/>
        </w:rPr>
        <w:t>Volante bimasa (</w:t>
      </w:r>
      <w:r w:rsidRPr="7DAB9C5D" w:rsidR="0016689D">
        <w:rPr>
          <w:rStyle w:val="Textoennegrita"/>
          <w:i w:val="1"/>
          <w:iCs w:val="1"/>
          <w:sz w:val="20"/>
          <w:szCs w:val="20"/>
        </w:rPr>
        <w:t>Dual-</w:t>
      </w:r>
      <w:r w:rsidRPr="7DAB9C5D" w:rsidR="0016689D">
        <w:rPr>
          <w:rStyle w:val="Textoennegrita"/>
          <w:i w:val="1"/>
          <w:iCs w:val="1"/>
          <w:sz w:val="20"/>
          <w:szCs w:val="20"/>
        </w:rPr>
        <w:t>Mass</w:t>
      </w:r>
      <w:r w:rsidRPr="7DAB9C5D" w:rsidR="0016689D">
        <w:rPr>
          <w:rStyle w:val="Textoennegrita"/>
          <w:i w:val="1"/>
          <w:iCs w:val="1"/>
          <w:sz w:val="20"/>
          <w:szCs w:val="20"/>
        </w:rPr>
        <w:t xml:space="preserve"> </w:t>
      </w:r>
      <w:r w:rsidRPr="7DAB9C5D" w:rsidR="0016689D">
        <w:rPr>
          <w:rStyle w:val="Textoennegrita"/>
          <w:i w:val="1"/>
          <w:iCs w:val="1"/>
          <w:sz w:val="20"/>
          <w:szCs w:val="20"/>
        </w:rPr>
        <w:t>Flywheel</w:t>
      </w:r>
      <w:r w:rsidRPr="7DAB9C5D" w:rsidR="0016689D">
        <w:rPr>
          <w:rStyle w:val="Textoennegrita"/>
          <w:sz w:val="20"/>
          <w:szCs w:val="20"/>
        </w:rPr>
        <w:t xml:space="preserve"> - DMF):</w:t>
      </w:r>
      <w:r w:rsidRPr="7DAB9C5D" w:rsidR="0016689D">
        <w:rPr>
          <w:sz w:val="20"/>
          <w:szCs w:val="20"/>
        </w:rPr>
        <w:t xml:space="preserve"> </w:t>
      </w:r>
      <w:r w:rsidRPr="7DAB9C5D" w:rsidR="00D85A4D">
        <w:rPr>
          <w:sz w:val="20"/>
          <w:szCs w:val="20"/>
        </w:rPr>
        <w:t>e</w:t>
      </w:r>
      <w:r w:rsidRPr="7DAB9C5D" w:rsidR="0016689D">
        <w:rPr>
          <w:sz w:val="20"/>
          <w:szCs w:val="20"/>
        </w:rPr>
        <w:t xml:space="preserve">s un diseño más moderno que consta de dos masas (primaria y secundaria) unidas por un sistema de muelles y amortiguadores internos. La masa primaria se une al cigüeñal y la masa secundaria a la transmisión. Este diseño es más </w:t>
      </w:r>
      <w:r w:rsidRPr="7DAB9C5D" w:rsidR="0016689D">
        <w:rPr>
          <w:sz w:val="20"/>
          <w:szCs w:val="20"/>
        </w:rPr>
        <w:t>complejo</w:t>
      </w:r>
      <w:r w:rsidRPr="7DAB9C5D" w:rsidR="38F3AED8">
        <w:rPr>
          <w:sz w:val="20"/>
          <w:szCs w:val="20"/>
        </w:rPr>
        <w:t>,</w:t>
      </w:r>
      <w:r w:rsidRPr="7DAB9C5D" w:rsidR="0016689D">
        <w:rPr>
          <w:sz w:val="20"/>
          <w:szCs w:val="20"/>
        </w:rPr>
        <w:t xml:space="preserve"> pero ofrece una mayor capacidad para amortiguar las vibraciones torsionales del cigüeñal, proporcionando un funcionamiento más suave y confortable, especialmente a bajas revoluciones. Sin embargo, son más caros y propensos a fallas con el tiempo.</w:t>
      </w:r>
      <w:commentRangeEnd w:id="37"/>
      <w:r>
        <w:rPr>
          <w:rStyle w:val="CommentReference"/>
        </w:rPr>
        <w:commentReference w:id="37"/>
      </w:r>
    </w:p>
    <w:p w:rsidR="77A5790B" w:rsidP="77A5790B" w:rsidRDefault="77A5790B" w14:paraId="7566CCB8" w14:textId="0EBA3EEB">
      <w:pPr>
        <w:spacing w:beforeAutospacing="on" w:afterAutospacing="on"/>
        <w:ind w:left="720"/>
        <w:jc w:val="both"/>
        <w:rPr>
          <w:sz w:val="20"/>
          <w:szCs w:val="20"/>
        </w:rPr>
      </w:pPr>
    </w:p>
    <w:p w:rsidR="00D85A4D" w:rsidP="77A5790B" w:rsidRDefault="00D85A4D" w14:paraId="1261C670" w14:textId="4EA7D9C0">
      <w:pPr>
        <w:spacing w:before="100" w:beforeAutospacing="on" w:after="100" w:afterAutospacing="on"/>
        <w:jc w:val="both"/>
        <w:rPr>
          <w:sz w:val="20"/>
          <w:szCs w:val="20"/>
        </w:rPr>
      </w:pPr>
      <w:r w:rsidRPr="77A5790B" w:rsidR="00D85A4D">
        <w:rPr>
          <w:b w:val="1"/>
          <w:bCs w:val="1"/>
          <w:sz w:val="20"/>
          <w:szCs w:val="20"/>
        </w:rPr>
        <w:t>Figura 2</w:t>
      </w:r>
      <w:r w:rsidRPr="77A5790B" w:rsidR="7F98A400">
        <w:rPr>
          <w:b w:val="1"/>
          <w:bCs w:val="1"/>
          <w:sz w:val="20"/>
          <w:szCs w:val="20"/>
        </w:rPr>
        <w:t>4</w:t>
      </w:r>
      <w:r w:rsidRPr="77A5790B" w:rsidR="00D85A4D">
        <w:rPr>
          <w:b w:val="1"/>
          <w:bCs w:val="1"/>
          <w:sz w:val="20"/>
          <w:szCs w:val="20"/>
        </w:rPr>
        <w:t>.</w:t>
      </w:r>
      <w:r w:rsidRPr="77A5790B" w:rsidR="00D85A4D">
        <w:rPr>
          <w:sz w:val="20"/>
          <w:szCs w:val="20"/>
        </w:rPr>
        <w:t xml:space="preserve"> </w:t>
      </w:r>
      <w:r w:rsidRPr="77A5790B" w:rsidR="00D85A4D">
        <w:rPr>
          <w:sz w:val="20"/>
          <w:szCs w:val="20"/>
        </w:rPr>
        <w:t>Volante de inercia con muelles amortiguadores</w:t>
      </w:r>
      <w:bookmarkStart w:name="_GoBack" w:id="38"/>
      <w:bookmarkEnd w:id="38"/>
    </w:p>
    <w:p w:rsidRPr="00C80F5C" w:rsidR="00D85A4D" w:rsidP="00D85A4D" w:rsidRDefault="00D85A4D" w14:paraId="18BCD97D" w14:textId="1FF04A2F">
      <w:pPr>
        <w:spacing w:before="100" w:beforeAutospacing="1" w:after="100" w:afterAutospacing="1"/>
        <w:jc w:val="both"/>
        <w:rPr>
          <w:sz w:val="20"/>
          <w:szCs w:val="20"/>
        </w:rPr>
      </w:pPr>
      <w:r w:rsidRPr="00C80F5C">
        <w:rPr>
          <w:noProof/>
          <w:lang w:eastAsia="es-CO"/>
        </w:rPr>
        <w:drawing>
          <wp:inline distT="0" distB="0" distL="0" distR="0" wp14:anchorId="605AA246" wp14:editId="0C1C5DD0">
            <wp:extent cx="800100" cy="838777"/>
            <wp:effectExtent l="0" t="0" r="0" b="0"/>
            <wp:docPr id="31" name="Imagen 31" descr="http://4.bp.blogspot.com/-17leGJM1yfc/TVU5lDn6gnI/AAAAAAAAAzQ/qGwVNCp7jQs/s1600/DMF_SACHS_dual-mass-flywheel_-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4.bp.blogspot.com/-17leGJM1yfc/TVU5lDn6gnI/AAAAAAAAAzQ/qGwVNCp7jQs/s1600/DMF_SACHS_dual-mass-flywheel_-ZF.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6597" cy="845588"/>
                    </a:xfrm>
                    <a:prstGeom prst="rect">
                      <a:avLst/>
                    </a:prstGeom>
                    <a:noFill/>
                    <a:ln>
                      <a:noFill/>
                    </a:ln>
                  </pic:spPr>
                </pic:pic>
              </a:graphicData>
            </a:graphic>
          </wp:inline>
        </w:drawing>
      </w:r>
    </w:p>
    <w:p w:rsidR="00E75FDF" w:rsidP="00E75FDF" w:rsidRDefault="00E75FDF" w14:paraId="3F6F1945" w14:textId="77777777">
      <w:pPr>
        <w:pStyle w:val="Ttulo3"/>
        <w:jc w:val="both"/>
        <w:rPr>
          <w:color w:val="auto"/>
          <w:sz w:val="20"/>
          <w:szCs w:val="20"/>
        </w:rPr>
      </w:pPr>
      <w:r w:rsidRPr="77A5790B" w:rsidR="00E75FDF">
        <w:rPr>
          <w:b w:val="1"/>
          <w:bCs w:val="1"/>
          <w:color w:val="auto"/>
          <w:sz w:val="20"/>
          <w:szCs w:val="20"/>
        </w:rPr>
        <w:t>Fuente.</w:t>
      </w:r>
      <w:r w:rsidRPr="77A5790B" w:rsidR="00E75FDF">
        <w:rPr>
          <w:color w:val="auto"/>
          <w:sz w:val="20"/>
          <w:szCs w:val="20"/>
        </w:rPr>
        <w:t xml:space="preserve"> SENA, 2025</w:t>
      </w:r>
    </w:p>
    <w:p w:rsidR="77A5790B" w:rsidP="77A5790B" w:rsidRDefault="77A5790B" w14:paraId="69FF1353" w14:textId="2DE1B191">
      <w:pPr>
        <w:pStyle w:val="Normal"/>
      </w:pPr>
    </w:p>
    <w:p w:rsidR="77A5790B" w:rsidP="77A5790B" w:rsidRDefault="77A5790B" w14:paraId="3D276B9C" w14:textId="2A951986">
      <w:pPr>
        <w:pStyle w:val="Normal"/>
      </w:pPr>
    </w:p>
    <w:p w:rsidR="77A5790B" w:rsidP="77A5790B" w:rsidRDefault="77A5790B" w14:paraId="0CE2FD01" w14:textId="355B2B77">
      <w:pPr>
        <w:pStyle w:val="Normal"/>
      </w:pPr>
    </w:p>
    <w:p w:rsidR="77A5790B" w:rsidP="77A5790B" w:rsidRDefault="77A5790B" w14:paraId="6FC1413A" w14:textId="6863E59B">
      <w:pPr>
        <w:pStyle w:val="Normal"/>
      </w:pPr>
    </w:p>
    <w:p w:rsidRPr="00C80F5C" w:rsidR="007401D2" w:rsidP="00C80F5C" w:rsidRDefault="007401D2" w14:paraId="04923A44" w14:textId="77777777">
      <w:pPr>
        <w:spacing w:before="100" w:beforeAutospacing="1" w:after="100" w:afterAutospacing="1"/>
        <w:jc w:val="both"/>
        <w:rPr>
          <w:sz w:val="20"/>
          <w:szCs w:val="20"/>
        </w:rPr>
      </w:pPr>
    </w:p>
    <w:p w:rsidRPr="00C80F5C" w:rsidR="00FF258C" w:rsidP="00D85A4D" w:rsidRDefault="00D376E1" w14:paraId="00000070" w14:textId="184E188D">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lastRenderedPageBreak/>
        <w:t xml:space="preserve">SÍNTESIS </w:t>
      </w:r>
    </w:p>
    <w:p w:rsidRPr="00C80F5C" w:rsidR="00FF258C" w:rsidP="00C80F5C" w:rsidRDefault="00FF258C" w14:paraId="00000071" w14:textId="77777777">
      <w:pPr>
        <w:pStyle w:val="Normal0"/>
        <w:jc w:val="both"/>
        <w:rPr>
          <w:sz w:val="20"/>
          <w:szCs w:val="20"/>
        </w:rPr>
      </w:pPr>
    </w:p>
    <w:p w:rsidRPr="00C80F5C" w:rsidR="00D60361" w:rsidP="00C80F5C" w:rsidRDefault="001E0C57" w14:paraId="4BFB465E" w14:textId="67C5FAFA">
      <w:pPr>
        <w:pStyle w:val="Normal0"/>
        <w:jc w:val="both"/>
        <w:rPr>
          <w:sz w:val="20"/>
          <w:szCs w:val="20"/>
        </w:rPr>
      </w:pPr>
      <w:bookmarkStart w:name="_Hlk196467399" w:id="39"/>
      <w:commentRangeStart w:id="40"/>
      <w:r w:rsidRPr="00C80F5C">
        <w:rPr>
          <w:sz w:val="20"/>
          <w:szCs w:val="20"/>
        </w:rPr>
        <w:t>A continuación,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commentRangeEnd w:id="40"/>
      <w:r w:rsidRPr="00C80F5C">
        <w:rPr>
          <w:rStyle w:val="Refdecomentario"/>
        </w:rPr>
        <w:commentReference w:id="40"/>
      </w:r>
    </w:p>
    <w:bookmarkEnd w:id="39"/>
    <w:p w:rsidR="005657BE" w:rsidP="005D4E61" w:rsidRDefault="00A970E5" w14:paraId="3FD0B676" w14:textId="2A45B318">
      <w:pPr>
        <w:ind w:left="262"/>
        <w:jc w:val="both"/>
        <w:rPr>
          <w:rFonts w:ascii="Calibri" w:hAnsi="Calibri" w:eastAsia="Calibri" w:cs="Calibri"/>
          <w:sz w:val="20"/>
        </w:rPr>
      </w:pPr>
      <w:r w:rsidRPr="00C80F5C">
        <w:rPr>
          <w:rFonts w:ascii="Calibri" w:hAnsi="Calibri" w:eastAsia="Calibri" w:cs="Calibri"/>
          <w:sz w:val="20"/>
        </w:rPr>
        <w:t xml:space="preserve"> </w:t>
      </w:r>
    </w:p>
    <w:p w:rsidR="005D4E61" w:rsidP="005D4E61" w:rsidRDefault="005D4E61" w14:paraId="4EF46224" w14:textId="1065ED0A">
      <w:pPr>
        <w:ind w:left="262"/>
        <w:jc w:val="both"/>
        <w:rPr>
          <w:rFonts w:ascii="Calibri" w:hAnsi="Calibri" w:eastAsia="Calibri" w:cs="Calibri"/>
          <w:sz w:val="20"/>
        </w:rPr>
      </w:pPr>
    </w:p>
    <w:p w:rsidR="005D4E61" w:rsidP="005D4E61" w:rsidRDefault="00BE7017" w14:paraId="31434E48" w14:textId="3E42005A">
      <w:pPr>
        <w:ind w:left="262"/>
        <w:jc w:val="both"/>
        <w:rPr>
          <w:rFonts w:ascii="Calibri" w:hAnsi="Calibri" w:eastAsia="Calibri" w:cs="Calibri"/>
          <w:sz w:val="20"/>
        </w:rPr>
      </w:pPr>
      <w:commentRangeStart w:id="42"/>
      <w:r>
        <w:rPr>
          <w:noProof/>
        </w:rPr>
        <w:drawing>
          <wp:inline distT="0" distB="0" distL="0" distR="0" wp14:anchorId="0514442E" wp14:editId="076FE5C9">
            <wp:extent cx="6332220" cy="29876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2220" cy="2987675"/>
                    </a:xfrm>
                    <a:prstGeom prst="rect">
                      <a:avLst/>
                    </a:prstGeom>
                  </pic:spPr>
                </pic:pic>
              </a:graphicData>
            </a:graphic>
          </wp:inline>
        </w:drawing>
      </w:r>
      <w:commentRangeEnd w:id="42"/>
      <w:r w:rsidR="00DA793A">
        <w:rPr>
          <w:rStyle w:val="Refdecomentario"/>
        </w:rPr>
        <w:commentReference w:id="42"/>
      </w:r>
    </w:p>
    <w:p w:rsidR="005D4E61" w:rsidP="005D4E61" w:rsidRDefault="005D4E61" w14:paraId="05B9F9B1" w14:textId="4AACAE2D">
      <w:pPr>
        <w:ind w:left="262"/>
        <w:jc w:val="both"/>
        <w:rPr>
          <w:rFonts w:ascii="Calibri" w:hAnsi="Calibri" w:eastAsia="Calibri" w:cs="Calibri"/>
          <w:sz w:val="20"/>
        </w:rPr>
      </w:pPr>
    </w:p>
    <w:p w:rsidR="005D4E61" w:rsidP="005D4E61" w:rsidRDefault="005D4E61" w14:paraId="5DA2DAFF" w14:textId="4BB862FF">
      <w:pPr>
        <w:ind w:left="262"/>
        <w:jc w:val="both"/>
        <w:rPr>
          <w:rFonts w:ascii="Calibri" w:hAnsi="Calibri" w:eastAsia="Calibri" w:cs="Calibri"/>
          <w:sz w:val="20"/>
        </w:rPr>
      </w:pPr>
    </w:p>
    <w:p w:rsidR="005D4E61" w:rsidP="005D4E61" w:rsidRDefault="005D4E61" w14:paraId="7BBA9BDD" w14:textId="40FA5536">
      <w:pPr>
        <w:ind w:left="262"/>
        <w:jc w:val="both"/>
        <w:rPr>
          <w:rFonts w:ascii="Calibri" w:hAnsi="Calibri" w:eastAsia="Calibri" w:cs="Calibri"/>
          <w:sz w:val="20"/>
        </w:rPr>
      </w:pPr>
    </w:p>
    <w:p w:rsidR="005D4E61" w:rsidP="005D4E61" w:rsidRDefault="005D4E61" w14:paraId="5EA3D00F" w14:textId="4D71A850">
      <w:pPr>
        <w:ind w:left="262"/>
        <w:jc w:val="both"/>
        <w:rPr>
          <w:rFonts w:ascii="Calibri" w:hAnsi="Calibri" w:eastAsia="Calibri" w:cs="Calibri"/>
          <w:sz w:val="20"/>
        </w:rPr>
      </w:pPr>
    </w:p>
    <w:p w:rsidR="005D4E61" w:rsidP="005D4E61" w:rsidRDefault="005D4E61" w14:paraId="1C52EF3D" w14:textId="34B0B966">
      <w:pPr>
        <w:ind w:left="262"/>
        <w:jc w:val="both"/>
        <w:rPr>
          <w:rFonts w:ascii="Calibri" w:hAnsi="Calibri" w:eastAsia="Calibri" w:cs="Calibri"/>
          <w:sz w:val="20"/>
        </w:rPr>
      </w:pPr>
    </w:p>
    <w:p w:rsidR="005D4E61" w:rsidP="005D4E61" w:rsidRDefault="005D4E61" w14:paraId="7AC54768" w14:textId="7D515A50">
      <w:pPr>
        <w:ind w:left="262"/>
        <w:jc w:val="both"/>
        <w:rPr>
          <w:rFonts w:ascii="Calibri" w:hAnsi="Calibri" w:eastAsia="Calibri" w:cs="Calibri"/>
          <w:sz w:val="20"/>
        </w:rPr>
      </w:pPr>
    </w:p>
    <w:p w:rsidR="005D4E61" w:rsidP="005D4E61" w:rsidRDefault="005D4E61" w14:paraId="3502A0E1" w14:textId="72CF5283">
      <w:pPr>
        <w:ind w:left="262"/>
        <w:jc w:val="both"/>
      </w:pPr>
    </w:p>
    <w:p w:rsidR="00F04882" w:rsidP="005D4E61" w:rsidRDefault="00F04882" w14:paraId="169D5F22" w14:textId="2E57526D">
      <w:pPr>
        <w:ind w:left="262"/>
        <w:jc w:val="both"/>
      </w:pPr>
    </w:p>
    <w:p w:rsidR="00F04882" w:rsidP="005D4E61" w:rsidRDefault="00F04882" w14:paraId="6701E67A" w14:textId="4EF3D014">
      <w:pPr>
        <w:ind w:left="262"/>
        <w:jc w:val="both"/>
      </w:pPr>
    </w:p>
    <w:p w:rsidR="00F04882" w:rsidP="005D4E61" w:rsidRDefault="00F04882" w14:paraId="7A826F78" w14:textId="78FB577C">
      <w:pPr>
        <w:ind w:left="262"/>
        <w:jc w:val="both"/>
      </w:pPr>
    </w:p>
    <w:p w:rsidR="00F04882" w:rsidP="005D4E61" w:rsidRDefault="00F04882" w14:paraId="5D582ADA" w14:textId="54280824">
      <w:pPr>
        <w:ind w:left="262"/>
        <w:jc w:val="both"/>
      </w:pPr>
    </w:p>
    <w:p w:rsidR="00F04882" w:rsidP="005D4E61" w:rsidRDefault="00F04882" w14:paraId="1ECD30A9" w14:textId="40D0863B">
      <w:pPr>
        <w:ind w:left="262"/>
        <w:jc w:val="both"/>
      </w:pPr>
    </w:p>
    <w:p w:rsidRPr="00C80F5C" w:rsidR="00FF258C" w:rsidP="00B612BD" w:rsidRDefault="00D60361" w14:paraId="00000075" w14:textId="3197F18A">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lastRenderedPageBreak/>
        <w:t>ACTIVIDADES DIDÁCTICAS</w:t>
      </w:r>
    </w:p>
    <w:p w:rsidRPr="00C80F5C" w:rsidR="00FF258C" w:rsidP="00C80F5C" w:rsidRDefault="00FF258C" w14:paraId="00000076" w14:textId="77777777">
      <w:pPr>
        <w:pStyle w:val="Normal0"/>
        <w:ind w:left="426"/>
        <w:jc w:val="both"/>
        <w:rPr>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80F5C" w:rsidR="00C80F5C" w14:paraId="1D305820" w14:textId="77777777">
        <w:trPr>
          <w:trHeight w:val="298"/>
        </w:trPr>
        <w:tc>
          <w:tcPr>
            <w:tcW w:w="9541" w:type="dxa"/>
            <w:gridSpan w:val="2"/>
            <w:shd w:val="clear" w:color="auto" w:fill="FAC896"/>
            <w:vAlign w:val="center"/>
          </w:tcPr>
          <w:p w:rsidRPr="00C80F5C" w:rsidR="00FF258C" w:rsidP="00C80F5C" w:rsidRDefault="00D376E1" w14:paraId="0000007F" w14:textId="77777777">
            <w:pPr>
              <w:pStyle w:val="Normal0"/>
              <w:jc w:val="both"/>
              <w:rPr>
                <w:rFonts w:eastAsia="Calibri"/>
                <w:sz w:val="20"/>
                <w:szCs w:val="20"/>
              </w:rPr>
            </w:pPr>
            <w:r w:rsidRPr="00C80F5C">
              <w:rPr>
                <w:rFonts w:eastAsia="Calibri"/>
                <w:sz w:val="20"/>
                <w:szCs w:val="20"/>
              </w:rPr>
              <w:t>DESCRIPCIÓN DE ACTIVIDAD DIDÁCTICA</w:t>
            </w:r>
          </w:p>
        </w:tc>
      </w:tr>
      <w:tr w:rsidRPr="00C80F5C" w:rsidR="00C80F5C" w14:paraId="6E403EAC" w14:textId="77777777">
        <w:trPr>
          <w:trHeight w:val="806"/>
        </w:trPr>
        <w:tc>
          <w:tcPr>
            <w:tcW w:w="2835" w:type="dxa"/>
            <w:shd w:val="clear" w:color="auto" w:fill="FAC896"/>
            <w:vAlign w:val="center"/>
          </w:tcPr>
          <w:p w:rsidRPr="00C80F5C" w:rsidR="00FF258C" w:rsidP="00C80F5C" w:rsidRDefault="00D376E1" w14:paraId="00000081" w14:textId="77777777">
            <w:pPr>
              <w:pStyle w:val="Normal0"/>
              <w:jc w:val="both"/>
              <w:rPr>
                <w:rFonts w:eastAsia="Calibri"/>
                <w:sz w:val="20"/>
                <w:szCs w:val="20"/>
              </w:rPr>
            </w:pPr>
            <w:r w:rsidRPr="00C80F5C">
              <w:rPr>
                <w:rFonts w:eastAsia="Calibri"/>
                <w:sz w:val="20"/>
                <w:szCs w:val="20"/>
              </w:rPr>
              <w:t>Nombre de la Actividad</w:t>
            </w:r>
          </w:p>
        </w:tc>
        <w:tc>
          <w:tcPr>
            <w:tcW w:w="6706" w:type="dxa"/>
            <w:shd w:val="clear" w:color="auto" w:fill="auto"/>
            <w:vAlign w:val="center"/>
          </w:tcPr>
          <w:p w:rsidRPr="00C80F5C" w:rsidR="00FF258C" w:rsidP="00C80F5C" w:rsidRDefault="004B7E08" w14:paraId="00000082" w14:textId="3DB86F01">
            <w:pPr>
              <w:pStyle w:val="Normal0"/>
              <w:jc w:val="both"/>
              <w:rPr>
                <w:rFonts w:eastAsia="Calibri"/>
                <w:b w:val="0"/>
                <w:sz w:val="20"/>
                <w:szCs w:val="20"/>
              </w:rPr>
            </w:pPr>
            <w:r w:rsidRPr="00C80F5C">
              <w:rPr>
                <w:rFonts w:eastAsia="Calibri"/>
                <w:b w:val="0"/>
                <w:sz w:val="20"/>
                <w:szCs w:val="20"/>
              </w:rPr>
              <w:t>Evaluación del funcionamiento de pasadores, anillos y bielas lubricadas.</w:t>
            </w:r>
          </w:p>
        </w:tc>
      </w:tr>
      <w:tr w:rsidRPr="00C80F5C" w:rsidR="00C80F5C" w14:paraId="13CADAA4" w14:textId="77777777">
        <w:trPr>
          <w:trHeight w:val="806"/>
        </w:trPr>
        <w:tc>
          <w:tcPr>
            <w:tcW w:w="2835" w:type="dxa"/>
            <w:shd w:val="clear" w:color="auto" w:fill="FAC896"/>
            <w:vAlign w:val="center"/>
          </w:tcPr>
          <w:p w:rsidRPr="00C80F5C" w:rsidR="00FF258C" w:rsidP="00C80F5C" w:rsidRDefault="00D376E1" w14:paraId="00000083" w14:textId="77777777">
            <w:pPr>
              <w:pStyle w:val="Normal0"/>
              <w:jc w:val="both"/>
              <w:rPr>
                <w:rFonts w:eastAsia="Calibri"/>
                <w:sz w:val="20"/>
                <w:szCs w:val="20"/>
              </w:rPr>
            </w:pPr>
            <w:r w:rsidRPr="00C80F5C">
              <w:rPr>
                <w:rFonts w:eastAsia="Calibri"/>
                <w:sz w:val="20"/>
                <w:szCs w:val="20"/>
              </w:rPr>
              <w:t>Objetivo de la actividad</w:t>
            </w:r>
          </w:p>
        </w:tc>
        <w:tc>
          <w:tcPr>
            <w:tcW w:w="6706" w:type="dxa"/>
            <w:shd w:val="clear" w:color="auto" w:fill="auto"/>
            <w:vAlign w:val="center"/>
          </w:tcPr>
          <w:p w:rsidRPr="00C80F5C" w:rsidR="00FF258C" w:rsidP="00C80F5C" w:rsidRDefault="00F04882" w14:paraId="00000084" w14:textId="709A8117">
            <w:pPr>
              <w:pStyle w:val="Normal0"/>
              <w:jc w:val="both"/>
              <w:rPr>
                <w:rFonts w:eastAsia="Calibri"/>
                <w:b w:val="0"/>
                <w:sz w:val="20"/>
                <w:szCs w:val="20"/>
              </w:rPr>
            </w:pPr>
            <w:r w:rsidRPr="00F04882">
              <w:rPr>
                <w:rFonts w:eastAsia="Calibri"/>
                <w:b w:val="0"/>
                <w:sz w:val="20"/>
                <w:szCs w:val="20"/>
              </w:rPr>
              <w:t>Evaluar el conocimiento sobre la función, tipos, materiales y procedimientos de montaje/lubricación de pasadores, anillos y bielas, así como su relación con el cigüeñal, para garantizar un diagnóstico y mantenimiento adecuados en motores de combustión interna</w:t>
            </w:r>
            <w:r w:rsidRPr="00C80F5C" w:rsidR="004B7E08">
              <w:rPr>
                <w:rFonts w:eastAsia="Calibri"/>
                <w:b w:val="0"/>
                <w:sz w:val="20"/>
                <w:szCs w:val="20"/>
              </w:rPr>
              <w:t>.</w:t>
            </w:r>
          </w:p>
        </w:tc>
      </w:tr>
      <w:tr w:rsidRPr="00C80F5C" w:rsidR="00C80F5C" w14:paraId="7C48933B" w14:textId="77777777">
        <w:trPr>
          <w:trHeight w:val="806"/>
        </w:trPr>
        <w:tc>
          <w:tcPr>
            <w:tcW w:w="2835" w:type="dxa"/>
            <w:shd w:val="clear" w:color="auto" w:fill="FAC896"/>
            <w:vAlign w:val="center"/>
          </w:tcPr>
          <w:p w:rsidRPr="00C80F5C" w:rsidR="00FF258C" w:rsidP="00C80F5C" w:rsidRDefault="00D376E1" w14:paraId="00000085" w14:textId="77777777">
            <w:pPr>
              <w:pStyle w:val="Normal0"/>
              <w:jc w:val="both"/>
              <w:rPr>
                <w:rFonts w:eastAsia="Calibri"/>
                <w:sz w:val="20"/>
                <w:szCs w:val="20"/>
              </w:rPr>
            </w:pPr>
            <w:r w:rsidRPr="00C80F5C">
              <w:rPr>
                <w:rFonts w:eastAsia="Calibri"/>
                <w:sz w:val="20"/>
                <w:szCs w:val="20"/>
              </w:rPr>
              <w:t>Tipo de actividad sugerida</w:t>
            </w:r>
          </w:p>
        </w:tc>
        <w:tc>
          <w:tcPr>
            <w:tcW w:w="6706" w:type="dxa"/>
            <w:shd w:val="clear" w:color="auto" w:fill="auto"/>
            <w:vAlign w:val="center"/>
          </w:tcPr>
          <w:p w:rsidRPr="00C80F5C" w:rsidR="00FF258C" w:rsidP="00C80F5C" w:rsidRDefault="00D1396D" w14:paraId="675FEC1D" w14:textId="77777777">
            <w:pPr>
              <w:pStyle w:val="Normal0"/>
              <w:jc w:val="both"/>
              <w:rPr>
                <w:rFonts w:eastAsia="Calibri"/>
                <w:sz w:val="20"/>
                <w:szCs w:val="20"/>
              </w:rPr>
            </w:pPr>
            <w:r w:rsidRPr="00C80F5C">
              <w:rPr>
                <w:noProof/>
                <w:sz w:val="20"/>
                <w:szCs w:val="20"/>
                <w:lang w:val="en-US" w:eastAsia="en-US"/>
              </w:rPr>
              <mc:AlternateContent>
                <mc:Choice Requires="wps">
                  <w:drawing>
                    <wp:anchor distT="0" distB="0" distL="114300" distR="114300" simplePos="0" relativeHeight="251638784" behindDoc="0" locked="0" layoutInCell="1" allowOverlap="1" wp14:anchorId="178FDDD1" wp14:editId="714906BD">
                      <wp:simplePos x="0" y="0"/>
                      <wp:positionH relativeFrom="column">
                        <wp:posOffset>1040130</wp:posOffset>
                      </wp:positionH>
                      <wp:positionV relativeFrom="paragraph">
                        <wp:posOffset>244475</wp:posOffset>
                      </wp:positionV>
                      <wp:extent cx="1043940" cy="279400"/>
                      <wp:effectExtent l="0" t="0" r="3810" b="6350"/>
                      <wp:wrapNone/>
                      <wp:docPr id="225" name="Cuadro de texto 225"/>
                      <wp:cNvGraphicFramePr/>
                      <a:graphic xmlns:a="http://schemas.openxmlformats.org/drawingml/2006/main">
                        <a:graphicData uri="http://schemas.microsoft.com/office/word/2010/wordprocessingShape">
                          <wps:wsp>
                            <wps:cNvSpPr txBox="1"/>
                            <wps:spPr>
                              <a:xfrm>
                                <a:off x="0" y="0"/>
                                <a:ext cx="1043940" cy="279400"/>
                              </a:xfrm>
                              <a:prstGeom prst="rect">
                                <a:avLst/>
                              </a:prstGeom>
                              <a:solidFill>
                                <a:schemeClr val="lt1"/>
                              </a:solidFill>
                              <a:ln w="6350">
                                <a:noFill/>
                              </a:ln>
                            </wps:spPr>
                            <wps:txbx>
                              <w:txbxContent>
                                <w:p w:rsidRPr="00F04882" w:rsidR="00404745" w:rsidP="00F04882" w:rsidRDefault="00404745" w14:paraId="1616500A" w14:textId="1C57FD81">
                                  <w:pPr>
                                    <w:pStyle w:val="Normal0"/>
                                    <w:spacing w:line="240" w:lineRule="auto"/>
                                    <w:jc w:val="both"/>
                                    <w:rPr>
                                      <w:rFonts w:eastAsia="Calibri"/>
                                      <w:sz w:val="20"/>
                                      <w:szCs w:val="20"/>
                                    </w:rPr>
                                  </w:pPr>
                                  <w:r w:rsidRPr="00F04882">
                                    <w:rPr>
                                      <w:rFonts w:eastAsia="Calibri"/>
                                      <w:sz w:val="20"/>
                                      <w:szCs w:val="20"/>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178FDDD1">
                      <v:stroke joinstyle="miter"/>
                      <v:path gradientshapeok="t" o:connecttype="rect"/>
                    </v:shapetype>
                    <v:shape id="Cuadro de texto 225" style="position:absolute;left:0;text-align:left;margin-left:81.9pt;margin-top:19.25pt;width:82.2pt;height:2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">
                      <v:textbox>
                        <w:txbxContent>
                          <w:p w:rsidRPr="00F04882" w:rsidR="00404745" w:rsidP="00F04882" w:rsidRDefault="00404745" w14:paraId="1616500A" w14:textId="1C57FD81">
                            <w:pPr>
                              <w:pStyle w:val="Normal0"/>
                              <w:spacing w:line="240" w:lineRule="auto"/>
                              <w:jc w:val="both"/>
                              <w:rPr>
                                <w:rFonts w:eastAsia="Calibri"/>
                                <w:sz w:val="20"/>
                                <w:szCs w:val="20"/>
                              </w:rPr>
                            </w:pPr>
                            <w:r w:rsidRPr="00F04882">
                              <w:rPr>
                                <w:rFonts w:eastAsia="Calibri"/>
                                <w:sz w:val="20"/>
                                <w:szCs w:val="20"/>
                              </w:rPr>
                              <w:t>Cuestionario</w:t>
                            </w:r>
                          </w:p>
                        </w:txbxContent>
                      </v:textbox>
                    </v:shape>
                  </w:pict>
                </mc:Fallback>
              </mc:AlternateContent>
            </w:r>
            <w:r w:rsidRPr="00C80F5C" w:rsidR="00D376E1">
              <w:rPr>
                <w:noProof/>
                <w:sz w:val="20"/>
                <w:szCs w:val="20"/>
                <w:lang w:val="en-US" w:eastAsia="en-US"/>
              </w:rPr>
              <w:drawing>
                <wp:inline distT="0" distB="0" distL="0" distR="0" wp14:anchorId="26A11742" wp14:editId="199478B3">
                  <wp:extent cx="887104" cy="648230"/>
                  <wp:effectExtent l="0" t="0" r="8255"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9"/>
                          <a:srcRect l="24824" r="53702" b="67202"/>
                          <a:stretch/>
                        </pic:blipFill>
                        <pic:spPr bwMode="auto">
                          <a:xfrm>
                            <a:off x="0" y="0"/>
                            <a:ext cx="928253" cy="678299"/>
                          </a:xfrm>
                          <a:prstGeom prst="rect">
                            <a:avLst/>
                          </a:prstGeom>
                          <a:ln>
                            <a:noFill/>
                          </a:ln>
                          <a:extLst>
                            <a:ext uri="{53640926-AAD7-44D8-BBD7-CCE9431645EC}">
                              <a14:shadowObscured xmlns:a14="http://schemas.microsoft.com/office/drawing/2010/main"/>
                            </a:ext>
                          </a:extLst>
                        </pic:spPr>
                      </pic:pic>
                    </a:graphicData>
                  </a:graphic>
                </wp:inline>
              </w:drawing>
            </w:r>
          </w:p>
          <w:p w:rsidRPr="00C80F5C" w:rsidR="00857EDC" w:rsidP="00C80F5C" w:rsidRDefault="00857EDC" w14:paraId="00000086" w14:textId="59387EA9">
            <w:pPr>
              <w:pStyle w:val="Normal0"/>
              <w:jc w:val="both"/>
              <w:rPr>
                <w:rFonts w:eastAsia="Calibri"/>
                <w:sz w:val="20"/>
                <w:szCs w:val="20"/>
              </w:rPr>
            </w:pPr>
          </w:p>
        </w:tc>
      </w:tr>
      <w:tr w:rsidRPr="00C80F5C" w:rsidR="00C80F5C" w14:paraId="559BC48B" w14:textId="77777777">
        <w:trPr>
          <w:trHeight w:val="806"/>
        </w:trPr>
        <w:tc>
          <w:tcPr>
            <w:tcW w:w="2835" w:type="dxa"/>
            <w:shd w:val="clear" w:color="auto" w:fill="FAC896"/>
            <w:vAlign w:val="center"/>
          </w:tcPr>
          <w:p w:rsidRPr="00C80F5C" w:rsidR="00FF258C" w:rsidP="00C80F5C" w:rsidRDefault="00D376E1" w14:paraId="00000087" w14:textId="77777777">
            <w:pPr>
              <w:pStyle w:val="Normal0"/>
              <w:jc w:val="both"/>
              <w:rPr>
                <w:rFonts w:eastAsia="Calibri"/>
                <w:sz w:val="20"/>
                <w:szCs w:val="20"/>
              </w:rPr>
            </w:pPr>
            <w:r w:rsidRPr="00C80F5C">
              <w:rPr>
                <w:rFonts w:eastAsia="Calibri"/>
                <w:sz w:val="20"/>
                <w:szCs w:val="20"/>
              </w:rPr>
              <w:t xml:space="preserve">Archivo de la actividad </w:t>
            </w:r>
          </w:p>
          <w:p w:rsidRPr="00C80F5C" w:rsidR="00FF258C" w:rsidP="00C80F5C" w:rsidRDefault="00D376E1" w14:paraId="00000088" w14:textId="77777777">
            <w:pPr>
              <w:pStyle w:val="Normal0"/>
              <w:jc w:val="both"/>
              <w:rPr>
                <w:rFonts w:eastAsia="Calibri"/>
                <w:sz w:val="20"/>
                <w:szCs w:val="20"/>
              </w:rPr>
            </w:pPr>
            <w:r w:rsidRPr="00C80F5C">
              <w:rPr>
                <w:rFonts w:eastAsia="Calibri"/>
                <w:sz w:val="20"/>
                <w:szCs w:val="20"/>
              </w:rPr>
              <w:t>(Anexo donde se describe la actividad propuesta)</w:t>
            </w:r>
          </w:p>
        </w:tc>
        <w:tc>
          <w:tcPr>
            <w:tcW w:w="6706" w:type="dxa"/>
            <w:shd w:val="clear" w:color="auto" w:fill="auto"/>
            <w:vAlign w:val="center"/>
          </w:tcPr>
          <w:p w:rsidRPr="00C80F5C" w:rsidR="00FF258C" w:rsidP="00C80F5C" w:rsidRDefault="00D60361" w14:paraId="00000089" w14:textId="22B01E05">
            <w:pPr>
              <w:pStyle w:val="Normal0"/>
              <w:jc w:val="both"/>
              <w:rPr>
                <w:rFonts w:eastAsia="Calibri"/>
                <w:i/>
                <w:sz w:val="20"/>
                <w:szCs w:val="20"/>
              </w:rPr>
            </w:pPr>
            <w:r w:rsidRPr="00C80F5C">
              <w:rPr>
                <w:b w:val="0"/>
                <w:sz w:val="20"/>
                <w:szCs w:val="20"/>
              </w:rPr>
              <w:t>Actividad_didactica_CF0</w:t>
            </w:r>
            <w:r w:rsidRPr="00C80F5C" w:rsidR="006920BA">
              <w:rPr>
                <w:b w:val="0"/>
                <w:sz w:val="20"/>
                <w:szCs w:val="20"/>
              </w:rPr>
              <w:t>2</w:t>
            </w:r>
          </w:p>
        </w:tc>
      </w:tr>
    </w:tbl>
    <w:p w:rsidRPr="00C80F5C" w:rsidR="00FF258C" w:rsidP="00C80F5C" w:rsidRDefault="00FF258C" w14:paraId="0000008A" w14:textId="140834CE">
      <w:pPr>
        <w:pStyle w:val="Normal0"/>
        <w:jc w:val="both"/>
        <w:rPr>
          <w:sz w:val="20"/>
          <w:szCs w:val="20"/>
        </w:rPr>
      </w:pPr>
    </w:p>
    <w:p w:rsidRPr="00C80F5C" w:rsidR="00F0751B" w:rsidP="00C80F5C" w:rsidRDefault="00F0751B" w14:paraId="19DE8EE4" w14:textId="77777777">
      <w:pPr>
        <w:pStyle w:val="Normal0"/>
        <w:jc w:val="both"/>
        <w:rPr>
          <w:sz w:val="20"/>
          <w:szCs w:val="20"/>
        </w:rPr>
      </w:pPr>
    </w:p>
    <w:p w:rsidRPr="00C80F5C" w:rsidR="00FF258C" w:rsidP="00B612BD" w:rsidRDefault="00D376E1" w14:paraId="0000008D" w14:textId="77777777">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t xml:space="preserve">MATERIAL COMPLEMENTARIO: </w:t>
      </w:r>
    </w:p>
    <w:p w:rsidRPr="00C80F5C" w:rsidR="00FF258C" w:rsidP="00C80F5C" w:rsidRDefault="00FF258C" w14:paraId="0000008F" w14:textId="79D69A22">
      <w:pPr>
        <w:pStyle w:val="Normal0"/>
        <w:jc w:val="both"/>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723"/>
        <w:gridCol w:w="2313"/>
        <w:gridCol w:w="2519"/>
      </w:tblGrid>
      <w:tr w:rsidRPr="00C80F5C" w:rsidR="00C80F5C" w:rsidTr="00211F4E" w14:paraId="18C53E35" w14:textId="77777777">
        <w:trPr>
          <w:trHeight w:val="658"/>
        </w:trPr>
        <w:tc>
          <w:tcPr>
            <w:tcW w:w="2517" w:type="dxa"/>
            <w:shd w:val="clear" w:color="auto" w:fill="F9CB9C"/>
            <w:tcMar>
              <w:top w:w="100" w:type="dxa"/>
              <w:left w:w="100" w:type="dxa"/>
              <w:bottom w:w="100" w:type="dxa"/>
              <w:right w:w="100" w:type="dxa"/>
            </w:tcMar>
            <w:vAlign w:val="center"/>
          </w:tcPr>
          <w:p w:rsidRPr="00C80F5C" w:rsidR="00FF258C" w:rsidP="00C80F5C" w:rsidRDefault="00D376E1" w14:paraId="00000090" w14:textId="77777777">
            <w:pPr>
              <w:pStyle w:val="Normal0"/>
              <w:jc w:val="both"/>
              <w:rPr>
                <w:sz w:val="20"/>
                <w:szCs w:val="20"/>
              </w:rPr>
            </w:pPr>
            <w:r w:rsidRPr="00C80F5C">
              <w:rPr>
                <w:sz w:val="20"/>
                <w:szCs w:val="20"/>
              </w:rPr>
              <w:t>Tema</w:t>
            </w:r>
          </w:p>
        </w:tc>
        <w:tc>
          <w:tcPr>
            <w:tcW w:w="2723" w:type="dxa"/>
            <w:shd w:val="clear" w:color="auto" w:fill="F9CB9C"/>
            <w:tcMar>
              <w:top w:w="100" w:type="dxa"/>
              <w:left w:w="100" w:type="dxa"/>
              <w:bottom w:w="100" w:type="dxa"/>
              <w:right w:w="100" w:type="dxa"/>
            </w:tcMar>
            <w:vAlign w:val="center"/>
          </w:tcPr>
          <w:p w:rsidRPr="00C80F5C" w:rsidR="00FF258C" w:rsidP="00C80F5C" w:rsidRDefault="00D376E1" w14:paraId="00000091" w14:textId="77777777">
            <w:pPr>
              <w:pStyle w:val="Normal0"/>
              <w:jc w:val="both"/>
              <w:rPr>
                <w:sz w:val="20"/>
                <w:szCs w:val="20"/>
              </w:rPr>
            </w:pPr>
            <w:r w:rsidRPr="00C80F5C">
              <w:rPr>
                <w:sz w:val="20"/>
                <w:szCs w:val="20"/>
              </w:rPr>
              <w:t>Referencia APA del Material</w:t>
            </w:r>
          </w:p>
        </w:tc>
        <w:tc>
          <w:tcPr>
            <w:tcW w:w="2313" w:type="dxa"/>
            <w:shd w:val="clear" w:color="auto" w:fill="F9CB9C"/>
            <w:tcMar>
              <w:top w:w="100" w:type="dxa"/>
              <w:left w:w="100" w:type="dxa"/>
              <w:bottom w:w="100" w:type="dxa"/>
              <w:right w:w="100" w:type="dxa"/>
            </w:tcMar>
            <w:vAlign w:val="center"/>
          </w:tcPr>
          <w:p w:rsidRPr="00C80F5C" w:rsidR="00FF258C" w:rsidP="00C80F5C" w:rsidRDefault="00D376E1" w14:paraId="00000092" w14:textId="77777777">
            <w:pPr>
              <w:pStyle w:val="Normal0"/>
              <w:jc w:val="both"/>
              <w:rPr>
                <w:sz w:val="20"/>
                <w:szCs w:val="20"/>
              </w:rPr>
            </w:pPr>
            <w:r w:rsidRPr="00C80F5C">
              <w:rPr>
                <w:sz w:val="20"/>
                <w:szCs w:val="20"/>
              </w:rPr>
              <w:t>Tipo de material</w:t>
            </w:r>
          </w:p>
          <w:p w:rsidRPr="00C80F5C" w:rsidR="00FF258C" w:rsidP="00C80F5C" w:rsidRDefault="00D376E1" w14:paraId="00000093" w14:textId="77777777">
            <w:pPr>
              <w:pStyle w:val="Normal0"/>
              <w:jc w:val="both"/>
              <w:rPr>
                <w:sz w:val="20"/>
                <w:szCs w:val="20"/>
              </w:rPr>
            </w:pPr>
            <w:r w:rsidRPr="00C80F5C">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C80F5C" w:rsidR="00FF258C" w:rsidP="00C80F5C" w:rsidRDefault="00D376E1" w14:paraId="00000094" w14:textId="77777777">
            <w:pPr>
              <w:pStyle w:val="Normal0"/>
              <w:jc w:val="both"/>
              <w:rPr>
                <w:sz w:val="20"/>
                <w:szCs w:val="20"/>
              </w:rPr>
            </w:pPr>
            <w:r w:rsidRPr="00C80F5C">
              <w:rPr>
                <w:sz w:val="20"/>
                <w:szCs w:val="20"/>
              </w:rPr>
              <w:t>Enlace del Recurso o</w:t>
            </w:r>
          </w:p>
          <w:p w:rsidRPr="00C80F5C" w:rsidR="00FF258C" w:rsidP="00C80F5C" w:rsidRDefault="00D376E1" w14:paraId="00000095" w14:textId="77777777">
            <w:pPr>
              <w:pStyle w:val="Normal0"/>
              <w:jc w:val="both"/>
              <w:rPr>
                <w:sz w:val="20"/>
                <w:szCs w:val="20"/>
              </w:rPr>
            </w:pPr>
            <w:r w:rsidRPr="00C80F5C">
              <w:rPr>
                <w:sz w:val="20"/>
                <w:szCs w:val="20"/>
              </w:rPr>
              <w:t>Archivo del documento o material</w:t>
            </w:r>
          </w:p>
        </w:tc>
      </w:tr>
      <w:tr w:rsidRPr="00C80F5C" w:rsidR="00C80F5C" w:rsidTr="00211F4E" w14:paraId="64B49A64" w14:textId="77777777">
        <w:trPr>
          <w:trHeight w:val="182"/>
        </w:trPr>
        <w:tc>
          <w:tcPr>
            <w:tcW w:w="2517" w:type="dxa"/>
            <w:tcMar>
              <w:top w:w="100" w:type="dxa"/>
              <w:left w:w="100" w:type="dxa"/>
              <w:bottom w:w="100" w:type="dxa"/>
              <w:right w:w="100" w:type="dxa"/>
            </w:tcMar>
          </w:tcPr>
          <w:p w:rsidRPr="00C80F5C" w:rsidR="00056B8E" w:rsidP="00C80F5C" w:rsidRDefault="00056B8E" w14:paraId="72581996" w14:textId="77777777">
            <w:pPr>
              <w:pStyle w:val="Normal0"/>
              <w:pBdr>
                <w:top w:val="nil"/>
                <w:left w:val="nil"/>
                <w:bottom w:val="nil"/>
                <w:right w:val="nil"/>
                <w:between w:val="nil"/>
              </w:pBdr>
              <w:jc w:val="both"/>
              <w:rPr>
                <w:b w:val="0"/>
                <w:sz w:val="20"/>
                <w:szCs w:val="20"/>
              </w:rPr>
            </w:pPr>
          </w:p>
          <w:p w:rsidRPr="00C80F5C" w:rsidR="00FF258C" w:rsidP="00C80F5C" w:rsidRDefault="00056B8E" w14:paraId="00000096" w14:textId="2FF34F2A">
            <w:pPr>
              <w:pStyle w:val="Normal0"/>
              <w:jc w:val="both"/>
              <w:rPr>
                <w:b w:val="0"/>
                <w:sz w:val="20"/>
                <w:szCs w:val="20"/>
              </w:rPr>
            </w:pPr>
            <w:r w:rsidRPr="00C80F5C">
              <w:rPr>
                <w:b w:val="0"/>
                <w:sz w:val="20"/>
                <w:szCs w:val="20"/>
              </w:rPr>
              <w:t>Pasadores del pistón.</w:t>
            </w:r>
          </w:p>
        </w:tc>
        <w:tc>
          <w:tcPr>
            <w:tcW w:w="2723" w:type="dxa"/>
            <w:tcMar>
              <w:top w:w="100" w:type="dxa"/>
              <w:left w:w="100" w:type="dxa"/>
              <w:bottom w:w="100" w:type="dxa"/>
              <w:right w:w="100" w:type="dxa"/>
            </w:tcMar>
          </w:tcPr>
          <w:p w:rsidRPr="00C80F5C" w:rsidR="00187F61" w:rsidP="00C80F5C" w:rsidRDefault="00187F61" w14:paraId="2A58C1B2" w14:textId="77777777">
            <w:pPr>
              <w:pStyle w:val="Normal0"/>
              <w:jc w:val="both"/>
              <w:rPr>
                <w:b w:val="0"/>
                <w:sz w:val="20"/>
                <w:szCs w:val="20"/>
              </w:rPr>
            </w:pPr>
          </w:p>
          <w:p w:rsidRPr="00C80F5C" w:rsidR="00FF258C" w:rsidP="00C80F5C" w:rsidRDefault="00187F61" w14:paraId="00000098" w14:textId="25F322E1">
            <w:pPr>
              <w:pStyle w:val="Normal0"/>
              <w:jc w:val="both"/>
              <w:rPr>
                <w:b w:val="0"/>
                <w:sz w:val="20"/>
                <w:szCs w:val="20"/>
              </w:rPr>
            </w:pPr>
            <w:proofErr w:type="spellStart"/>
            <w:r w:rsidRPr="00C80F5C">
              <w:rPr>
                <w:b w:val="0"/>
                <w:sz w:val="20"/>
                <w:szCs w:val="20"/>
              </w:rPr>
              <w:t>Motormex</w:t>
            </w:r>
            <w:proofErr w:type="spellEnd"/>
            <w:r w:rsidRPr="00C80F5C">
              <w:rPr>
                <w:b w:val="0"/>
                <w:sz w:val="20"/>
                <w:szCs w:val="20"/>
              </w:rPr>
              <w:t xml:space="preserve"> </w:t>
            </w:r>
            <w:r w:rsidRPr="00C80F5C" w:rsidR="008A1F25">
              <w:rPr>
                <w:b w:val="0"/>
                <w:sz w:val="20"/>
                <w:szCs w:val="20"/>
              </w:rPr>
              <w:t>(</w:t>
            </w:r>
            <w:r w:rsidRPr="00C80F5C" w:rsidR="00056B8E">
              <w:rPr>
                <w:b w:val="0"/>
                <w:sz w:val="20"/>
                <w:szCs w:val="20"/>
              </w:rPr>
              <w:t>3</w:t>
            </w:r>
            <w:r w:rsidRPr="00C80F5C">
              <w:rPr>
                <w:b w:val="0"/>
                <w:sz w:val="20"/>
                <w:szCs w:val="20"/>
              </w:rPr>
              <w:t>0 de diciembre</w:t>
            </w:r>
            <w:r w:rsidRPr="00C80F5C" w:rsidR="00056B8E">
              <w:rPr>
                <w:b w:val="0"/>
                <w:sz w:val="20"/>
                <w:szCs w:val="20"/>
              </w:rPr>
              <w:t xml:space="preserve"> de </w:t>
            </w:r>
            <w:r w:rsidRPr="00C80F5C">
              <w:rPr>
                <w:b w:val="0"/>
                <w:sz w:val="20"/>
                <w:szCs w:val="20"/>
              </w:rPr>
              <w:t>2019</w:t>
            </w:r>
            <w:r w:rsidRPr="00C80F5C" w:rsidR="008A1F25">
              <w:rPr>
                <w:b w:val="0"/>
                <w:sz w:val="20"/>
                <w:szCs w:val="20"/>
              </w:rPr>
              <w:t xml:space="preserve">). </w:t>
            </w:r>
            <w:r w:rsidRPr="00C80F5C">
              <w:rPr>
                <w:b w:val="0"/>
                <w:sz w:val="20"/>
                <w:szCs w:val="20"/>
              </w:rPr>
              <w:t xml:space="preserve">Como colocar los anillos en los pistones </w:t>
            </w:r>
            <w:r w:rsidRPr="00C80F5C" w:rsidR="008A1F25">
              <w:rPr>
                <w:b w:val="0"/>
                <w:sz w:val="20"/>
                <w:szCs w:val="20"/>
              </w:rPr>
              <w:t xml:space="preserve">[Video]. YouTube. </w:t>
            </w:r>
          </w:p>
        </w:tc>
        <w:tc>
          <w:tcPr>
            <w:tcW w:w="2313" w:type="dxa"/>
            <w:tcMar>
              <w:top w:w="100" w:type="dxa"/>
              <w:left w:w="100" w:type="dxa"/>
              <w:bottom w:w="100" w:type="dxa"/>
              <w:right w:w="100" w:type="dxa"/>
            </w:tcMar>
            <w:vAlign w:val="center"/>
          </w:tcPr>
          <w:p w:rsidRPr="00C80F5C" w:rsidR="00FF258C" w:rsidP="00C80F5C" w:rsidRDefault="008A1F25" w14:paraId="00000099" w14:textId="6B978C32">
            <w:pPr>
              <w:pStyle w:val="Normal0"/>
              <w:jc w:val="both"/>
              <w:rPr>
                <w:b w:val="0"/>
                <w:sz w:val="20"/>
                <w:szCs w:val="20"/>
              </w:rPr>
            </w:pPr>
            <w:r w:rsidRPr="00C80F5C">
              <w:rPr>
                <w:b w:val="0"/>
                <w:sz w:val="20"/>
                <w:szCs w:val="20"/>
              </w:rPr>
              <w:t>Video</w:t>
            </w:r>
          </w:p>
        </w:tc>
        <w:tc>
          <w:tcPr>
            <w:tcW w:w="2519" w:type="dxa"/>
            <w:tcMar>
              <w:top w:w="100" w:type="dxa"/>
              <w:left w:w="100" w:type="dxa"/>
              <w:bottom w:w="100" w:type="dxa"/>
              <w:right w:w="100" w:type="dxa"/>
            </w:tcMar>
          </w:tcPr>
          <w:p w:rsidRPr="00C80F5C" w:rsidR="00FF258C" w:rsidP="00C80F5C" w:rsidRDefault="00C2772F" w14:paraId="0000009A" w14:textId="78D31C53">
            <w:pPr>
              <w:pStyle w:val="Normal0"/>
              <w:jc w:val="both"/>
              <w:rPr>
                <w:b w:val="0"/>
                <w:bCs/>
                <w:sz w:val="20"/>
                <w:szCs w:val="20"/>
              </w:rPr>
            </w:pPr>
            <w:r w:rsidRPr="00C80F5C">
              <w:rPr>
                <w:b w:val="0"/>
                <w:bCs/>
                <w:sz w:val="16"/>
                <w:szCs w:val="16"/>
              </w:rPr>
              <w:t>https://www.youtube.com/watch?v=DK3Lvwj7FVE</w:t>
            </w:r>
          </w:p>
        </w:tc>
      </w:tr>
      <w:tr w:rsidRPr="00C80F5C" w:rsidR="00C80F5C" w:rsidTr="00211F4E" w14:paraId="1D44010E" w14:textId="77777777">
        <w:trPr>
          <w:trHeight w:val="385"/>
        </w:trPr>
        <w:tc>
          <w:tcPr>
            <w:tcW w:w="2517" w:type="dxa"/>
            <w:tcMar>
              <w:top w:w="100" w:type="dxa"/>
              <w:left w:w="100" w:type="dxa"/>
              <w:bottom w:w="100" w:type="dxa"/>
              <w:right w:w="100" w:type="dxa"/>
            </w:tcMar>
          </w:tcPr>
          <w:p w:rsidRPr="00C80F5C" w:rsidR="00B310EF" w:rsidP="00C80F5C" w:rsidRDefault="00B310EF" w14:paraId="22B65D26" w14:textId="50F1A9E3">
            <w:pPr>
              <w:pStyle w:val="Normal0"/>
              <w:pBdr>
                <w:top w:val="nil"/>
                <w:left w:val="nil"/>
                <w:bottom w:val="nil"/>
                <w:right w:val="nil"/>
                <w:between w:val="nil"/>
              </w:pBdr>
              <w:jc w:val="both"/>
              <w:rPr>
                <w:b w:val="0"/>
                <w:bCs/>
                <w:sz w:val="20"/>
                <w:szCs w:val="20"/>
              </w:rPr>
            </w:pPr>
            <w:r w:rsidRPr="00C80F5C">
              <w:rPr>
                <w:b w:val="0"/>
                <w:bCs/>
                <w:sz w:val="20"/>
                <w:szCs w:val="20"/>
              </w:rPr>
              <w:t>La biela.</w:t>
            </w:r>
          </w:p>
          <w:p w:rsidRPr="00C80F5C" w:rsidR="00FF258C" w:rsidP="00C80F5C" w:rsidRDefault="00FF258C" w14:paraId="0000009B" w14:textId="77777777">
            <w:pPr>
              <w:pStyle w:val="Normal0"/>
              <w:jc w:val="both"/>
              <w:rPr>
                <w:b w:val="0"/>
                <w:sz w:val="20"/>
                <w:szCs w:val="20"/>
              </w:rPr>
            </w:pPr>
          </w:p>
        </w:tc>
        <w:tc>
          <w:tcPr>
            <w:tcW w:w="2723" w:type="dxa"/>
            <w:tcMar>
              <w:top w:w="100" w:type="dxa"/>
              <w:left w:w="100" w:type="dxa"/>
              <w:bottom w:w="100" w:type="dxa"/>
              <w:right w:w="100" w:type="dxa"/>
            </w:tcMar>
          </w:tcPr>
          <w:p w:rsidRPr="00C80F5C" w:rsidR="00FF258C" w:rsidP="00C80F5C" w:rsidRDefault="00B310EF" w14:paraId="0000009C" w14:textId="1F8DC7F0">
            <w:pPr>
              <w:pStyle w:val="Normal0"/>
              <w:jc w:val="both"/>
              <w:rPr>
                <w:b w:val="0"/>
                <w:sz w:val="20"/>
                <w:szCs w:val="20"/>
              </w:rPr>
            </w:pPr>
            <w:r w:rsidRPr="00C80F5C">
              <w:rPr>
                <w:b w:val="0"/>
                <w:sz w:val="20"/>
                <w:szCs w:val="20"/>
              </w:rPr>
              <w:t>Plaza</w:t>
            </w:r>
            <w:r w:rsidRPr="00C80F5C" w:rsidR="00F34E01">
              <w:rPr>
                <w:b w:val="0"/>
                <w:sz w:val="20"/>
                <w:szCs w:val="20"/>
              </w:rPr>
              <w:t>,</w:t>
            </w:r>
            <w:r w:rsidRPr="00C80F5C">
              <w:rPr>
                <w:b w:val="0"/>
                <w:sz w:val="20"/>
                <w:szCs w:val="20"/>
              </w:rPr>
              <w:t xml:space="preserve"> D</w:t>
            </w:r>
            <w:r w:rsidRPr="00C80F5C" w:rsidR="00F34E01">
              <w:rPr>
                <w:b w:val="0"/>
                <w:sz w:val="20"/>
                <w:szCs w:val="20"/>
              </w:rPr>
              <w:t>.</w:t>
            </w:r>
            <w:r w:rsidRPr="00C80F5C">
              <w:rPr>
                <w:b w:val="0"/>
                <w:sz w:val="20"/>
                <w:szCs w:val="20"/>
              </w:rPr>
              <w:t xml:space="preserve"> </w:t>
            </w:r>
            <w:r w:rsidRPr="00C80F5C" w:rsidR="00D91D6A">
              <w:rPr>
                <w:b w:val="0"/>
                <w:sz w:val="20"/>
                <w:szCs w:val="20"/>
              </w:rPr>
              <w:t>(</w:t>
            </w:r>
            <w:r w:rsidRPr="00C80F5C" w:rsidR="002E6A12">
              <w:rPr>
                <w:b w:val="0"/>
                <w:sz w:val="20"/>
                <w:szCs w:val="20"/>
              </w:rPr>
              <w:t>2020</w:t>
            </w:r>
            <w:r w:rsidRPr="00C80F5C" w:rsidR="00211F4E">
              <w:rPr>
                <w:b w:val="0"/>
                <w:sz w:val="20"/>
                <w:szCs w:val="20"/>
              </w:rPr>
              <w:t>, abril 12</w:t>
            </w:r>
            <w:r w:rsidRPr="00C80F5C" w:rsidR="00D91D6A">
              <w:rPr>
                <w:b w:val="0"/>
                <w:sz w:val="20"/>
                <w:szCs w:val="20"/>
              </w:rPr>
              <w:t>)</w:t>
            </w:r>
            <w:r w:rsidRPr="00C80F5C" w:rsidR="00F34E01">
              <w:t xml:space="preserve"> </w:t>
            </w:r>
            <w:r w:rsidRPr="00C80F5C" w:rsidR="00F34E01">
              <w:rPr>
                <w:b w:val="0"/>
                <w:sz w:val="20"/>
                <w:szCs w:val="20"/>
              </w:rPr>
              <w:t>¿Qué es una biela? Función y partes.</w:t>
            </w:r>
          </w:p>
        </w:tc>
        <w:tc>
          <w:tcPr>
            <w:tcW w:w="2313" w:type="dxa"/>
            <w:tcMar>
              <w:top w:w="100" w:type="dxa"/>
              <w:left w:w="100" w:type="dxa"/>
              <w:bottom w:w="100" w:type="dxa"/>
              <w:right w:w="100" w:type="dxa"/>
            </w:tcMar>
          </w:tcPr>
          <w:p w:rsidRPr="00C80F5C" w:rsidR="00FF258C" w:rsidP="00C80F5C" w:rsidRDefault="004077BB" w14:paraId="0000009D" w14:textId="60D26F98">
            <w:pPr>
              <w:pStyle w:val="Normal0"/>
              <w:jc w:val="both"/>
              <w:rPr>
                <w:b w:val="0"/>
                <w:sz w:val="20"/>
                <w:szCs w:val="20"/>
              </w:rPr>
            </w:pPr>
            <w:r w:rsidRPr="00C80F5C">
              <w:rPr>
                <w:b w:val="0"/>
                <w:sz w:val="20"/>
                <w:szCs w:val="20"/>
              </w:rPr>
              <w:t xml:space="preserve">Página </w:t>
            </w:r>
            <w:r w:rsidRPr="00C80F5C">
              <w:rPr>
                <w:b w:val="0"/>
                <w:i/>
                <w:sz w:val="20"/>
                <w:szCs w:val="20"/>
              </w:rPr>
              <w:t>web</w:t>
            </w:r>
          </w:p>
        </w:tc>
        <w:tc>
          <w:tcPr>
            <w:tcW w:w="2519" w:type="dxa"/>
            <w:tcMar>
              <w:top w:w="100" w:type="dxa"/>
              <w:left w:w="100" w:type="dxa"/>
              <w:bottom w:w="100" w:type="dxa"/>
              <w:right w:w="100" w:type="dxa"/>
            </w:tcMar>
          </w:tcPr>
          <w:p w:rsidRPr="00C80F5C" w:rsidR="00FF258C" w:rsidP="00C80F5C" w:rsidRDefault="00F51E81" w14:paraId="0000009E" w14:textId="136993CD">
            <w:pPr>
              <w:pStyle w:val="Normal0"/>
              <w:jc w:val="both"/>
              <w:rPr>
                <w:b w:val="0"/>
                <w:bCs/>
                <w:sz w:val="20"/>
                <w:szCs w:val="20"/>
              </w:rPr>
            </w:pPr>
            <w:r w:rsidRPr="00C80F5C">
              <w:rPr>
                <w:b w:val="0"/>
                <w:bCs/>
                <w:sz w:val="16"/>
                <w:szCs w:val="16"/>
              </w:rPr>
              <w:t>https://www.motor.es/que-es/biela</w:t>
            </w:r>
          </w:p>
        </w:tc>
      </w:tr>
    </w:tbl>
    <w:p w:rsidRPr="00C80F5C" w:rsidR="00FF258C" w:rsidP="00C80F5C" w:rsidRDefault="00FF258C" w14:paraId="0000009F" w14:textId="77777777">
      <w:pPr>
        <w:pStyle w:val="Normal0"/>
        <w:jc w:val="both"/>
        <w:rPr>
          <w:sz w:val="20"/>
          <w:szCs w:val="20"/>
        </w:rPr>
      </w:pPr>
    </w:p>
    <w:p w:rsidRPr="00C80F5C" w:rsidR="00FF258C" w:rsidP="00C80F5C" w:rsidRDefault="00FF258C" w14:paraId="000000A0" w14:textId="77777777">
      <w:pPr>
        <w:pStyle w:val="Normal0"/>
        <w:jc w:val="both"/>
        <w:rPr>
          <w:sz w:val="20"/>
          <w:szCs w:val="20"/>
        </w:rPr>
      </w:pPr>
    </w:p>
    <w:p w:rsidRPr="00C80F5C" w:rsidR="00FF258C" w:rsidP="00B612BD" w:rsidRDefault="00D376E1" w14:paraId="000000A1" w14:textId="77777777">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t xml:space="preserve">GLOSARIO: </w:t>
      </w:r>
    </w:p>
    <w:p w:rsidRPr="00C80F5C" w:rsidR="00FF258C" w:rsidP="00C80F5C" w:rsidRDefault="00FF258C" w14:paraId="000000A3" w14:textId="77777777">
      <w:pPr>
        <w:pStyle w:val="Normal0"/>
        <w:pBdr>
          <w:top w:val="nil"/>
          <w:left w:val="nil"/>
          <w:bottom w:val="nil"/>
          <w:right w:val="nil"/>
          <w:between w:val="nil"/>
        </w:pBdr>
        <w:jc w:val="both"/>
        <w:rPr>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Pr="00FA202D" w:rsidR="00C80F5C" w:rsidTr="7D5FD7E6" w14:paraId="4A65FD8B" w14:textId="77777777">
        <w:trPr>
          <w:trHeight w:val="214"/>
        </w:trPr>
        <w:tc>
          <w:tcPr>
            <w:tcW w:w="2122" w:type="dxa"/>
            <w:shd w:val="clear" w:color="auto" w:fill="F9CB9C"/>
            <w:tcMar>
              <w:top w:w="100" w:type="dxa"/>
              <w:left w:w="100" w:type="dxa"/>
              <w:bottom w:w="100" w:type="dxa"/>
              <w:right w:w="100" w:type="dxa"/>
            </w:tcMar>
          </w:tcPr>
          <w:p w:rsidRPr="00FA202D" w:rsidR="00FF258C" w:rsidP="00C80F5C" w:rsidRDefault="00D376E1" w14:paraId="000000A4" w14:textId="77777777">
            <w:pPr>
              <w:pStyle w:val="Normal0"/>
              <w:jc w:val="both"/>
              <w:rPr>
                <w:sz w:val="20"/>
                <w:szCs w:val="20"/>
              </w:rPr>
            </w:pPr>
            <w:r w:rsidRPr="00FA202D">
              <w:rPr>
                <w:sz w:val="20"/>
                <w:szCs w:val="20"/>
              </w:rPr>
              <w:t>TÉRMINO</w:t>
            </w:r>
          </w:p>
        </w:tc>
        <w:tc>
          <w:tcPr>
            <w:tcW w:w="7840" w:type="dxa"/>
            <w:shd w:val="clear" w:color="auto" w:fill="F9CB9C"/>
            <w:tcMar>
              <w:top w:w="100" w:type="dxa"/>
              <w:left w:w="100" w:type="dxa"/>
              <w:bottom w:w="100" w:type="dxa"/>
              <w:right w:w="100" w:type="dxa"/>
            </w:tcMar>
          </w:tcPr>
          <w:p w:rsidRPr="00FA202D" w:rsidR="00FF258C" w:rsidP="00C80F5C" w:rsidRDefault="00D376E1" w14:paraId="000000A5" w14:textId="77777777">
            <w:pPr>
              <w:pStyle w:val="Normal0"/>
              <w:jc w:val="both"/>
              <w:rPr>
                <w:sz w:val="20"/>
                <w:szCs w:val="20"/>
              </w:rPr>
            </w:pPr>
            <w:r w:rsidRPr="00FA202D">
              <w:rPr>
                <w:sz w:val="20"/>
                <w:szCs w:val="20"/>
              </w:rPr>
              <w:t>SIGNIFICADO</w:t>
            </w:r>
          </w:p>
        </w:tc>
      </w:tr>
      <w:tr w:rsidRPr="00FA202D" w:rsidR="00C80F5C" w:rsidTr="7D5FD7E6" w14:paraId="708DA7BA" w14:textId="77777777">
        <w:trPr>
          <w:trHeight w:val="253"/>
        </w:trPr>
        <w:tc>
          <w:tcPr>
            <w:tcW w:w="2122" w:type="dxa"/>
            <w:tcMar>
              <w:top w:w="100" w:type="dxa"/>
              <w:left w:w="100" w:type="dxa"/>
              <w:bottom w:w="100" w:type="dxa"/>
              <w:right w:w="100" w:type="dxa"/>
            </w:tcMar>
          </w:tcPr>
          <w:p w:rsidRPr="00FA202D" w:rsidR="00E73C54" w:rsidP="00C80F5C" w:rsidRDefault="00FA202D" w14:paraId="000000A6" w14:textId="09473264">
            <w:pPr>
              <w:pStyle w:val="Normal0"/>
              <w:jc w:val="both"/>
              <w:rPr>
                <w:b w:val="0"/>
                <w:bCs/>
                <w:sz w:val="20"/>
                <w:szCs w:val="20"/>
              </w:rPr>
            </w:pPr>
            <w:r w:rsidRPr="00FA202D">
              <w:rPr>
                <w:b w:val="0"/>
                <w:bCs/>
                <w:sz w:val="20"/>
                <w:szCs w:val="20"/>
              </w:rPr>
              <w:t xml:space="preserve">Anillo de </w:t>
            </w:r>
            <w:r>
              <w:rPr>
                <w:b w:val="0"/>
                <w:bCs/>
                <w:sz w:val="20"/>
                <w:szCs w:val="20"/>
              </w:rPr>
              <w:t>c</w:t>
            </w:r>
            <w:r w:rsidRPr="00FA202D">
              <w:rPr>
                <w:b w:val="0"/>
                <w:bCs/>
                <w:sz w:val="20"/>
                <w:szCs w:val="20"/>
              </w:rPr>
              <w:t>ompresión</w:t>
            </w:r>
            <w:r>
              <w:rPr>
                <w:b w:val="0"/>
                <w:bCs/>
                <w:sz w:val="20"/>
                <w:szCs w:val="20"/>
              </w:rPr>
              <w:t>:</w:t>
            </w:r>
          </w:p>
        </w:tc>
        <w:tc>
          <w:tcPr>
            <w:tcW w:w="7840" w:type="dxa"/>
            <w:tcMar>
              <w:top w:w="100" w:type="dxa"/>
              <w:left w:w="100" w:type="dxa"/>
              <w:bottom w:w="100" w:type="dxa"/>
              <w:right w:w="100" w:type="dxa"/>
            </w:tcMar>
          </w:tcPr>
          <w:p w:rsidRPr="00FA202D" w:rsidR="00E73C54" w:rsidP="77A5790B" w:rsidRDefault="005F4C6C" w14:paraId="000000A7" w14:textId="1143BBE0">
            <w:pPr>
              <w:pStyle w:val="Normal0"/>
              <w:jc w:val="both"/>
              <w:rPr>
                <w:b w:val="0"/>
                <w:bCs w:val="0"/>
                <w:sz w:val="20"/>
                <w:szCs w:val="20"/>
              </w:rPr>
            </w:pPr>
            <w:r w:rsidRPr="77A5790B" w:rsidR="634F1BB4">
              <w:rPr>
                <w:b w:val="0"/>
                <w:bCs w:val="0"/>
                <w:sz w:val="20"/>
                <w:szCs w:val="20"/>
              </w:rPr>
              <w:t>e</w:t>
            </w:r>
            <w:r w:rsidRPr="77A5790B" w:rsidR="72F2579B">
              <w:rPr>
                <w:b w:val="0"/>
                <w:bCs w:val="0"/>
                <w:sz w:val="20"/>
                <w:szCs w:val="20"/>
              </w:rPr>
              <w:t xml:space="preserve">lementos </w:t>
            </w:r>
            <w:r w:rsidRPr="77A5790B" w:rsidR="6194642E">
              <w:rPr>
                <w:b w:val="0"/>
                <w:bCs w:val="0"/>
                <w:sz w:val="20"/>
                <w:szCs w:val="20"/>
              </w:rPr>
              <w:t xml:space="preserve">metálicos elásticos instalados en ranuras del pistón que sellan la cámara de combustión, evitan el paso de gases hacia el cárter y aseguran una correcta </w:t>
            </w:r>
            <w:r w:rsidRPr="77A5790B" w:rsidR="42E73D7F">
              <w:rPr>
                <w:b w:val="0"/>
                <w:bCs w:val="0"/>
                <w:sz w:val="20"/>
                <w:szCs w:val="20"/>
              </w:rPr>
              <w:t>compresión.</w:t>
            </w:r>
          </w:p>
        </w:tc>
      </w:tr>
      <w:tr w:rsidRPr="00FA202D" w:rsidR="00C80F5C" w:rsidTr="7D5FD7E6" w14:paraId="14C80379" w14:textId="77777777">
        <w:trPr>
          <w:trHeight w:val="253"/>
        </w:trPr>
        <w:tc>
          <w:tcPr>
            <w:tcW w:w="2122" w:type="dxa"/>
            <w:tcMar>
              <w:top w:w="100" w:type="dxa"/>
              <w:left w:w="100" w:type="dxa"/>
              <w:bottom w:w="100" w:type="dxa"/>
              <w:right w:w="100" w:type="dxa"/>
            </w:tcMar>
          </w:tcPr>
          <w:p w:rsidRPr="00FA202D" w:rsidR="00E73C54" w:rsidP="00C80F5C" w:rsidRDefault="005F4C6C" w14:paraId="1F2B95F2" w14:textId="3C09B835">
            <w:pPr>
              <w:pStyle w:val="Normal0"/>
              <w:jc w:val="both"/>
              <w:rPr>
                <w:b w:val="0"/>
                <w:bCs/>
                <w:sz w:val="20"/>
                <w:szCs w:val="20"/>
              </w:rPr>
            </w:pPr>
            <w:r w:rsidRPr="00FA202D">
              <w:rPr>
                <w:b w:val="0"/>
                <w:bCs/>
                <w:sz w:val="20"/>
                <w:szCs w:val="20"/>
              </w:rPr>
              <w:t xml:space="preserve">Anillo de </w:t>
            </w:r>
            <w:r w:rsidR="00FA202D">
              <w:rPr>
                <w:b w:val="0"/>
                <w:bCs/>
                <w:sz w:val="20"/>
                <w:szCs w:val="20"/>
              </w:rPr>
              <w:t>c</w:t>
            </w:r>
            <w:r w:rsidRPr="00FA202D">
              <w:rPr>
                <w:b w:val="0"/>
                <w:bCs/>
                <w:sz w:val="20"/>
                <w:szCs w:val="20"/>
              </w:rPr>
              <w:t xml:space="preserve">ontrol de </w:t>
            </w:r>
            <w:r w:rsidR="00FA202D">
              <w:rPr>
                <w:b w:val="0"/>
                <w:bCs/>
                <w:sz w:val="20"/>
                <w:szCs w:val="20"/>
              </w:rPr>
              <w:t>a</w:t>
            </w:r>
            <w:r w:rsidRPr="00FA202D">
              <w:rPr>
                <w:b w:val="0"/>
                <w:bCs/>
                <w:sz w:val="20"/>
                <w:szCs w:val="20"/>
              </w:rPr>
              <w:t>ceite:</w:t>
            </w:r>
          </w:p>
        </w:tc>
        <w:tc>
          <w:tcPr>
            <w:tcW w:w="7840" w:type="dxa"/>
            <w:tcMar>
              <w:top w:w="100" w:type="dxa"/>
              <w:left w:w="100" w:type="dxa"/>
              <w:bottom w:w="100" w:type="dxa"/>
              <w:right w:w="100" w:type="dxa"/>
            </w:tcMar>
          </w:tcPr>
          <w:p w:rsidRPr="00FA202D" w:rsidR="00E73C54" w:rsidP="00C80F5C" w:rsidRDefault="00FA202D" w14:paraId="66242C65" w14:textId="4F08C9A8">
            <w:pPr>
              <w:pStyle w:val="Normal0"/>
              <w:jc w:val="both"/>
              <w:rPr>
                <w:b w:val="0"/>
                <w:bCs/>
                <w:sz w:val="20"/>
                <w:szCs w:val="20"/>
              </w:rPr>
            </w:pPr>
            <w:r w:rsidRPr="00FA202D">
              <w:rPr>
                <w:b w:val="0"/>
                <w:bCs/>
                <w:sz w:val="20"/>
                <w:szCs w:val="20"/>
              </w:rPr>
              <w:t>s</w:t>
            </w:r>
            <w:r w:rsidRPr="00FA202D">
              <w:rPr>
                <w:b w:val="0"/>
                <w:bCs/>
                <w:sz w:val="20"/>
                <w:szCs w:val="20"/>
              </w:rPr>
              <w:t>egmento del pistón que regula el paso de aceite hacia las paredes del cilindro, evitando el exceso y asegurando una lubricación eficaz sin pérdida de compresión.</w:t>
            </w:r>
          </w:p>
        </w:tc>
      </w:tr>
      <w:tr w:rsidRPr="00FA202D" w:rsidR="00C80F5C" w:rsidTr="7D5FD7E6" w14:paraId="3D87468D" w14:textId="77777777">
        <w:trPr>
          <w:trHeight w:val="253"/>
        </w:trPr>
        <w:tc>
          <w:tcPr>
            <w:tcW w:w="2122" w:type="dxa"/>
            <w:tcMar>
              <w:top w:w="100" w:type="dxa"/>
              <w:left w:w="100" w:type="dxa"/>
              <w:bottom w:w="100" w:type="dxa"/>
              <w:right w:w="100" w:type="dxa"/>
            </w:tcMar>
          </w:tcPr>
          <w:p w:rsidRPr="00FA202D" w:rsidR="00E73C54" w:rsidP="00C80F5C" w:rsidRDefault="005F4C6C" w14:paraId="0528E6B5" w14:textId="63B80519">
            <w:pPr>
              <w:pStyle w:val="Normal0"/>
              <w:jc w:val="both"/>
              <w:rPr>
                <w:b w:val="0"/>
                <w:bCs/>
                <w:sz w:val="20"/>
                <w:szCs w:val="20"/>
              </w:rPr>
            </w:pPr>
            <w:r w:rsidRPr="00FA202D">
              <w:rPr>
                <w:b w:val="0"/>
                <w:bCs/>
                <w:sz w:val="20"/>
                <w:szCs w:val="20"/>
              </w:rPr>
              <w:t>Casquillo:</w:t>
            </w:r>
          </w:p>
        </w:tc>
        <w:tc>
          <w:tcPr>
            <w:tcW w:w="7840" w:type="dxa"/>
            <w:tcMar>
              <w:top w:w="100" w:type="dxa"/>
              <w:left w:w="100" w:type="dxa"/>
              <w:bottom w:w="100" w:type="dxa"/>
              <w:right w:w="100" w:type="dxa"/>
            </w:tcMar>
          </w:tcPr>
          <w:p w:rsidRPr="00FA202D" w:rsidR="00E73C54" w:rsidP="00C80F5C" w:rsidRDefault="00FA202D" w14:paraId="0D277384" w14:textId="13D81DCE">
            <w:pPr>
              <w:pStyle w:val="Normal0"/>
              <w:jc w:val="both"/>
              <w:rPr>
                <w:b w:val="0"/>
                <w:bCs/>
                <w:sz w:val="20"/>
                <w:szCs w:val="20"/>
              </w:rPr>
            </w:pPr>
            <w:r>
              <w:rPr>
                <w:b w:val="0"/>
                <w:bCs/>
                <w:sz w:val="20"/>
                <w:szCs w:val="20"/>
              </w:rPr>
              <w:t>i</w:t>
            </w:r>
            <w:r w:rsidRPr="00FA202D">
              <w:rPr>
                <w:b w:val="0"/>
                <w:bCs/>
                <w:sz w:val="20"/>
                <w:szCs w:val="20"/>
              </w:rPr>
              <w:t>nserto metálico antifricción ubicado en el pie de biela o pistón, que permite el movimiento del pasador con mínima fricción.</w:t>
            </w:r>
          </w:p>
        </w:tc>
      </w:tr>
      <w:tr w:rsidR="7D5FD7E6" w:rsidTr="7D5FD7E6" w14:paraId="1BF760FB">
        <w:trPr>
          <w:trHeight w:val="300"/>
        </w:trPr>
        <w:tc>
          <w:tcPr>
            <w:tcW w:w="2122" w:type="dxa"/>
            <w:tcMar>
              <w:top w:w="100" w:type="dxa"/>
              <w:left w:w="100" w:type="dxa"/>
              <w:bottom w:w="100" w:type="dxa"/>
              <w:right w:w="100" w:type="dxa"/>
            </w:tcMar>
          </w:tcPr>
          <w:p w:rsidR="7D5FD7E6" w:rsidP="7D5FD7E6" w:rsidRDefault="7D5FD7E6" w14:paraId="1D0ED148" w14:textId="3CD2D52D">
            <w:pPr>
              <w:pStyle w:val="Normal0"/>
              <w:jc w:val="both"/>
              <w:rPr>
                <w:b w:val="0"/>
                <w:bCs w:val="0"/>
                <w:sz w:val="20"/>
                <w:szCs w:val="20"/>
              </w:rPr>
            </w:pPr>
            <w:r w:rsidRPr="7D5FD7E6" w:rsidR="7D5FD7E6">
              <w:rPr>
                <w:b w:val="0"/>
                <w:bCs w:val="0"/>
                <w:sz w:val="20"/>
                <w:szCs w:val="20"/>
              </w:rPr>
              <w:t>Cigüeñal</w:t>
            </w:r>
            <w:r w:rsidRPr="7D5FD7E6" w:rsidR="7D5FD7E6">
              <w:rPr>
                <w:b w:val="0"/>
                <w:bCs w:val="0"/>
                <w:sz w:val="20"/>
                <w:szCs w:val="20"/>
              </w:rPr>
              <w:t>:</w:t>
            </w:r>
          </w:p>
        </w:tc>
        <w:tc>
          <w:tcPr>
            <w:tcW w:w="7840" w:type="dxa"/>
            <w:tcMar>
              <w:top w:w="100" w:type="dxa"/>
              <w:left w:w="100" w:type="dxa"/>
              <w:bottom w:w="100" w:type="dxa"/>
              <w:right w:w="100" w:type="dxa"/>
            </w:tcMar>
          </w:tcPr>
          <w:p w:rsidR="7D5FD7E6" w:rsidP="7D5FD7E6" w:rsidRDefault="7D5FD7E6" w14:paraId="6F75641F" w14:textId="2DD17502">
            <w:pPr>
              <w:pStyle w:val="Normal0"/>
              <w:jc w:val="both"/>
              <w:rPr>
                <w:b w:val="0"/>
                <w:bCs w:val="0"/>
                <w:sz w:val="20"/>
                <w:szCs w:val="20"/>
              </w:rPr>
            </w:pPr>
            <w:r w:rsidRPr="7D5FD7E6" w:rsidR="7D5FD7E6">
              <w:rPr>
                <w:b w:val="0"/>
                <w:bCs w:val="0"/>
                <w:sz w:val="20"/>
                <w:szCs w:val="20"/>
              </w:rPr>
              <w:t>e</w:t>
            </w:r>
            <w:r w:rsidRPr="7D5FD7E6" w:rsidR="7D5FD7E6">
              <w:rPr>
                <w:b w:val="0"/>
                <w:bCs w:val="0"/>
                <w:sz w:val="20"/>
                <w:szCs w:val="20"/>
              </w:rPr>
              <w:t>je principal del motor que transforma el movimiento lineal de los pistones en movimiento rotatorio.</w:t>
            </w:r>
          </w:p>
        </w:tc>
      </w:tr>
      <w:tr w:rsidR="7D5FD7E6" w:rsidTr="7D5FD7E6" w14:paraId="03491854">
        <w:trPr>
          <w:trHeight w:val="300"/>
        </w:trPr>
        <w:tc>
          <w:tcPr>
            <w:tcW w:w="2122" w:type="dxa"/>
            <w:tcMar>
              <w:top w:w="100" w:type="dxa"/>
              <w:left w:w="100" w:type="dxa"/>
              <w:bottom w:w="100" w:type="dxa"/>
              <w:right w:w="100" w:type="dxa"/>
            </w:tcMar>
          </w:tcPr>
          <w:p w:rsidR="7D5FD7E6" w:rsidP="7D5FD7E6" w:rsidRDefault="7D5FD7E6" w14:paraId="1A21FE29" w14:textId="318E1061">
            <w:pPr>
              <w:pStyle w:val="Normal0"/>
              <w:jc w:val="both"/>
              <w:rPr>
                <w:b w:val="0"/>
                <w:bCs w:val="0"/>
                <w:sz w:val="20"/>
                <w:szCs w:val="20"/>
              </w:rPr>
            </w:pPr>
            <w:r w:rsidRPr="7D5FD7E6" w:rsidR="7D5FD7E6">
              <w:rPr>
                <w:b w:val="0"/>
                <w:bCs w:val="0"/>
                <w:sz w:val="20"/>
                <w:szCs w:val="20"/>
              </w:rPr>
              <w:t xml:space="preserve">Cojinete de </w:t>
            </w:r>
            <w:r w:rsidRPr="7D5FD7E6" w:rsidR="7D5FD7E6">
              <w:rPr>
                <w:b w:val="0"/>
                <w:bCs w:val="0"/>
                <w:sz w:val="20"/>
                <w:szCs w:val="20"/>
              </w:rPr>
              <w:t>b</w:t>
            </w:r>
            <w:r w:rsidRPr="7D5FD7E6" w:rsidR="7D5FD7E6">
              <w:rPr>
                <w:b w:val="0"/>
                <w:bCs w:val="0"/>
                <w:sz w:val="20"/>
                <w:szCs w:val="20"/>
              </w:rPr>
              <w:t>ancada</w:t>
            </w:r>
            <w:r w:rsidRPr="7D5FD7E6" w:rsidR="7D5FD7E6">
              <w:rPr>
                <w:b w:val="0"/>
                <w:bCs w:val="0"/>
                <w:sz w:val="20"/>
                <w:szCs w:val="20"/>
              </w:rPr>
              <w:t>:</w:t>
            </w:r>
          </w:p>
        </w:tc>
        <w:tc>
          <w:tcPr>
            <w:tcW w:w="7840" w:type="dxa"/>
            <w:tcMar>
              <w:top w:w="100" w:type="dxa"/>
              <w:left w:w="100" w:type="dxa"/>
              <w:bottom w:w="100" w:type="dxa"/>
              <w:right w:w="100" w:type="dxa"/>
            </w:tcMar>
          </w:tcPr>
          <w:p w:rsidR="7D5FD7E6" w:rsidP="7D5FD7E6" w:rsidRDefault="7D5FD7E6" w14:paraId="50B2E943" w14:textId="29B8CC9B">
            <w:pPr>
              <w:pStyle w:val="Normal0"/>
              <w:jc w:val="both"/>
              <w:rPr>
                <w:b w:val="0"/>
                <w:bCs w:val="0"/>
                <w:sz w:val="20"/>
                <w:szCs w:val="20"/>
              </w:rPr>
            </w:pPr>
            <w:r w:rsidRPr="7D5FD7E6" w:rsidR="7D5FD7E6">
              <w:rPr>
                <w:b w:val="0"/>
                <w:bCs w:val="0"/>
                <w:sz w:val="20"/>
                <w:szCs w:val="20"/>
              </w:rPr>
              <w:t>c</w:t>
            </w:r>
            <w:r w:rsidRPr="7D5FD7E6" w:rsidR="7D5FD7E6">
              <w:rPr>
                <w:b w:val="0"/>
                <w:bCs w:val="0"/>
                <w:sz w:val="20"/>
                <w:szCs w:val="20"/>
              </w:rPr>
              <w:t>omponente antifricción que soporta los muñones del cigüeñal sobre el bloque motor, permitiendo su rotación con carga.</w:t>
            </w:r>
          </w:p>
        </w:tc>
      </w:tr>
      <w:tr w:rsidRPr="00FA202D" w:rsidR="00C80F5C" w:rsidTr="7D5FD7E6" w14:paraId="2DB72DC6" w14:textId="77777777">
        <w:trPr>
          <w:trHeight w:val="253"/>
        </w:trPr>
        <w:tc>
          <w:tcPr>
            <w:tcW w:w="2122" w:type="dxa"/>
            <w:tcMar>
              <w:top w:w="100" w:type="dxa"/>
              <w:left w:w="100" w:type="dxa"/>
              <w:bottom w:w="100" w:type="dxa"/>
              <w:right w:w="100" w:type="dxa"/>
            </w:tcMar>
          </w:tcPr>
          <w:p w:rsidRPr="00FA202D" w:rsidR="001C4685" w:rsidP="00C80F5C" w:rsidRDefault="005F4C6C" w14:paraId="2978FAB0" w14:textId="3A767248">
            <w:pPr>
              <w:pStyle w:val="Normal0"/>
              <w:jc w:val="both"/>
              <w:rPr>
                <w:b w:val="0"/>
                <w:bCs/>
                <w:sz w:val="20"/>
                <w:szCs w:val="20"/>
              </w:rPr>
            </w:pPr>
            <w:r w:rsidRPr="00FA202D">
              <w:rPr>
                <w:b w:val="0"/>
                <w:bCs/>
                <w:sz w:val="20"/>
                <w:szCs w:val="20"/>
              </w:rPr>
              <w:t xml:space="preserve">Cojinete de </w:t>
            </w:r>
            <w:r w:rsidR="00FA202D">
              <w:rPr>
                <w:b w:val="0"/>
                <w:bCs/>
                <w:sz w:val="20"/>
                <w:szCs w:val="20"/>
              </w:rPr>
              <w:t>b</w:t>
            </w:r>
            <w:r w:rsidRPr="00FA202D">
              <w:rPr>
                <w:b w:val="0"/>
                <w:bCs/>
                <w:sz w:val="20"/>
                <w:szCs w:val="20"/>
              </w:rPr>
              <w:t>iela:</w:t>
            </w:r>
          </w:p>
        </w:tc>
        <w:tc>
          <w:tcPr>
            <w:tcW w:w="7840" w:type="dxa"/>
            <w:tcMar>
              <w:top w:w="100" w:type="dxa"/>
              <w:left w:w="100" w:type="dxa"/>
              <w:bottom w:w="100" w:type="dxa"/>
              <w:right w:w="100" w:type="dxa"/>
            </w:tcMar>
          </w:tcPr>
          <w:p w:rsidRPr="00FA202D" w:rsidR="001C4685" w:rsidP="00C80F5C" w:rsidRDefault="00FA202D" w14:paraId="2135F2FA" w14:textId="5B89884A">
            <w:pPr>
              <w:pStyle w:val="Normal0"/>
              <w:jc w:val="both"/>
              <w:rPr>
                <w:b w:val="0"/>
                <w:bCs/>
                <w:sz w:val="20"/>
                <w:szCs w:val="20"/>
              </w:rPr>
            </w:pPr>
            <w:r>
              <w:rPr>
                <w:b w:val="0"/>
                <w:bCs/>
                <w:sz w:val="20"/>
                <w:szCs w:val="20"/>
              </w:rPr>
              <w:t>c</w:t>
            </w:r>
            <w:r w:rsidRPr="00FA202D">
              <w:rPr>
                <w:b w:val="0"/>
                <w:bCs/>
                <w:sz w:val="20"/>
                <w:szCs w:val="20"/>
              </w:rPr>
              <w:t>omponente antifricción bipartido que se coloca entre la cabeza de la biela y el cigüeñal, permitiendo el giro suave bajo carga.</w:t>
            </w:r>
          </w:p>
        </w:tc>
      </w:tr>
      <w:tr w:rsidRPr="00FA202D" w:rsidR="00C80F5C" w:rsidTr="7D5FD7E6" w14:paraId="65D30537" w14:textId="77777777">
        <w:trPr>
          <w:trHeight w:val="253"/>
        </w:trPr>
        <w:tc>
          <w:tcPr>
            <w:tcW w:w="2122" w:type="dxa"/>
            <w:tcMar>
              <w:top w:w="100" w:type="dxa"/>
              <w:left w:w="100" w:type="dxa"/>
              <w:bottom w:w="100" w:type="dxa"/>
              <w:right w:w="100" w:type="dxa"/>
            </w:tcMar>
          </w:tcPr>
          <w:p w:rsidRPr="00FA202D" w:rsidR="00E73C54" w:rsidP="00C80F5C" w:rsidRDefault="005F4C6C" w14:paraId="1536ABC7" w14:textId="6B9F1121">
            <w:pPr>
              <w:pStyle w:val="Normal0"/>
              <w:jc w:val="both"/>
              <w:rPr>
                <w:b w:val="0"/>
                <w:bCs/>
                <w:sz w:val="20"/>
                <w:szCs w:val="20"/>
              </w:rPr>
            </w:pPr>
            <w:r w:rsidRPr="00FA202D">
              <w:rPr>
                <w:b w:val="0"/>
                <w:bCs/>
                <w:sz w:val="20"/>
                <w:szCs w:val="20"/>
              </w:rPr>
              <w:t xml:space="preserve">Eje de </w:t>
            </w:r>
            <w:r w:rsidR="00FA202D">
              <w:rPr>
                <w:b w:val="0"/>
                <w:bCs/>
                <w:sz w:val="20"/>
                <w:szCs w:val="20"/>
              </w:rPr>
              <w:t>r</w:t>
            </w:r>
            <w:r w:rsidRPr="00FA202D">
              <w:rPr>
                <w:b w:val="0"/>
                <w:bCs/>
                <w:sz w:val="20"/>
                <w:szCs w:val="20"/>
              </w:rPr>
              <w:t>otación</w:t>
            </w:r>
            <w:r w:rsidR="00FA202D">
              <w:rPr>
                <w:b w:val="0"/>
                <w:bCs/>
                <w:sz w:val="20"/>
                <w:szCs w:val="20"/>
              </w:rPr>
              <w:t>:</w:t>
            </w:r>
          </w:p>
        </w:tc>
        <w:tc>
          <w:tcPr>
            <w:tcW w:w="7840" w:type="dxa"/>
            <w:tcMar>
              <w:top w:w="100" w:type="dxa"/>
              <w:left w:w="100" w:type="dxa"/>
              <w:bottom w:w="100" w:type="dxa"/>
              <w:right w:w="100" w:type="dxa"/>
            </w:tcMar>
          </w:tcPr>
          <w:p w:rsidRPr="00FA202D" w:rsidR="00E73C54" w:rsidP="00C80F5C" w:rsidRDefault="005F4C6C" w14:paraId="6D68BACC" w14:textId="2F778902">
            <w:pPr>
              <w:pStyle w:val="Normal0"/>
              <w:jc w:val="both"/>
              <w:rPr>
                <w:b w:val="0"/>
                <w:bCs/>
                <w:sz w:val="20"/>
                <w:szCs w:val="20"/>
              </w:rPr>
            </w:pPr>
            <w:r w:rsidRPr="00FA202D">
              <w:rPr>
                <w:b w:val="0"/>
                <w:bCs/>
                <w:sz w:val="20"/>
                <w:szCs w:val="20"/>
              </w:rPr>
              <w:t>línea sobre la cual gira el cigüeñal en función del movimiento impulsado por el conjunto de pistones y bielas.</w:t>
            </w:r>
          </w:p>
        </w:tc>
      </w:tr>
      <w:tr w:rsidRPr="00FA202D" w:rsidR="00C80F5C" w:rsidTr="7D5FD7E6" w14:paraId="142DBF8E" w14:textId="77777777">
        <w:trPr>
          <w:trHeight w:val="253"/>
        </w:trPr>
        <w:tc>
          <w:tcPr>
            <w:tcW w:w="2122" w:type="dxa"/>
            <w:tcMar>
              <w:top w:w="100" w:type="dxa"/>
              <w:left w:w="100" w:type="dxa"/>
              <w:bottom w:w="100" w:type="dxa"/>
              <w:right w:w="100" w:type="dxa"/>
            </w:tcMar>
          </w:tcPr>
          <w:p w:rsidRPr="00FA202D" w:rsidR="00E73C54" w:rsidP="00C80F5C" w:rsidRDefault="00D32EFC" w14:paraId="0E46482A" w14:textId="365B8A8D">
            <w:pPr>
              <w:pStyle w:val="Normal0"/>
              <w:jc w:val="both"/>
              <w:rPr>
                <w:b w:val="0"/>
                <w:bCs/>
                <w:sz w:val="20"/>
                <w:szCs w:val="20"/>
              </w:rPr>
            </w:pPr>
            <w:r w:rsidRPr="00FA202D">
              <w:rPr>
                <w:b w:val="0"/>
                <w:bCs/>
                <w:sz w:val="20"/>
                <w:szCs w:val="20"/>
              </w:rPr>
              <w:t>Engrase</w:t>
            </w:r>
            <w:r w:rsidR="00FA202D">
              <w:rPr>
                <w:b w:val="0"/>
                <w:bCs/>
                <w:sz w:val="20"/>
                <w:szCs w:val="20"/>
              </w:rPr>
              <w:t>:</w:t>
            </w:r>
          </w:p>
        </w:tc>
        <w:tc>
          <w:tcPr>
            <w:tcW w:w="7840" w:type="dxa"/>
            <w:tcMar>
              <w:top w:w="100" w:type="dxa"/>
              <w:left w:w="100" w:type="dxa"/>
              <w:bottom w:w="100" w:type="dxa"/>
              <w:right w:w="100" w:type="dxa"/>
            </w:tcMar>
          </w:tcPr>
          <w:p w:rsidRPr="00FA202D" w:rsidR="00E73C54" w:rsidP="00C80F5C" w:rsidRDefault="00D32EFC" w14:paraId="394B2DED" w14:textId="442900EF">
            <w:pPr>
              <w:pStyle w:val="Normal0"/>
              <w:jc w:val="both"/>
              <w:rPr>
                <w:b w:val="0"/>
                <w:bCs/>
                <w:sz w:val="20"/>
                <w:szCs w:val="20"/>
              </w:rPr>
            </w:pPr>
            <w:r w:rsidRPr="00FA202D">
              <w:rPr>
                <w:b w:val="0"/>
                <w:bCs/>
                <w:sz w:val="20"/>
                <w:szCs w:val="20"/>
              </w:rPr>
              <w:t>aplicación de lubricante en el conjunto móvil del motor para reducir fricción y desgaste en las zonas de contacto del pasador, biela y pistón.</w:t>
            </w:r>
          </w:p>
        </w:tc>
      </w:tr>
      <w:tr w:rsidRPr="00FA202D" w:rsidR="00C80F5C" w:rsidTr="7D5FD7E6" w14:paraId="350C29FB" w14:textId="77777777">
        <w:trPr>
          <w:trHeight w:val="253"/>
        </w:trPr>
        <w:tc>
          <w:tcPr>
            <w:tcW w:w="2122" w:type="dxa"/>
            <w:tcMar>
              <w:top w:w="100" w:type="dxa"/>
              <w:left w:w="100" w:type="dxa"/>
              <w:bottom w:w="100" w:type="dxa"/>
              <w:right w:w="100" w:type="dxa"/>
            </w:tcMar>
          </w:tcPr>
          <w:p w:rsidRPr="00FA202D" w:rsidR="00D32EFC" w:rsidP="00C80F5C" w:rsidRDefault="00D32EFC" w14:paraId="5CDBFCB3" w14:textId="587235FA">
            <w:pPr>
              <w:pStyle w:val="Normal0"/>
              <w:jc w:val="both"/>
              <w:rPr>
                <w:b w:val="0"/>
                <w:bCs/>
                <w:sz w:val="20"/>
                <w:szCs w:val="20"/>
              </w:rPr>
            </w:pPr>
            <w:r w:rsidRPr="00FA202D">
              <w:rPr>
                <w:b w:val="0"/>
                <w:bCs/>
                <w:sz w:val="20"/>
                <w:szCs w:val="20"/>
              </w:rPr>
              <w:t>Fricción:</w:t>
            </w:r>
          </w:p>
        </w:tc>
        <w:tc>
          <w:tcPr>
            <w:tcW w:w="7840" w:type="dxa"/>
            <w:tcMar>
              <w:top w:w="100" w:type="dxa"/>
              <w:left w:w="100" w:type="dxa"/>
              <w:bottom w:w="100" w:type="dxa"/>
              <w:right w:w="100" w:type="dxa"/>
            </w:tcMar>
          </w:tcPr>
          <w:p w:rsidRPr="00FA202D" w:rsidR="00D32EFC" w:rsidP="00C80F5C" w:rsidRDefault="00D32EFC" w14:paraId="7E7A4DEB" w14:textId="66B13E23">
            <w:pPr>
              <w:pStyle w:val="Normal0"/>
              <w:jc w:val="both"/>
              <w:rPr>
                <w:b w:val="0"/>
                <w:bCs/>
                <w:sz w:val="20"/>
                <w:szCs w:val="20"/>
              </w:rPr>
            </w:pPr>
            <w:r w:rsidRPr="00FA202D">
              <w:rPr>
                <w:b w:val="0"/>
                <w:bCs/>
                <w:sz w:val="20"/>
                <w:szCs w:val="20"/>
              </w:rPr>
              <w:t>resistencia que experimentan las superficies en contacto, reducida mediante lubricación en las uniones del conjunto móvil del motor.</w:t>
            </w:r>
          </w:p>
        </w:tc>
      </w:tr>
      <w:tr w:rsidRPr="00FA202D" w:rsidR="00C80F5C" w:rsidTr="7D5FD7E6" w14:paraId="4BD65754" w14:textId="77777777">
        <w:trPr>
          <w:trHeight w:val="253"/>
        </w:trPr>
        <w:tc>
          <w:tcPr>
            <w:tcW w:w="2122" w:type="dxa"/>
            <w:tcMar>
              <w:top w:w="100" w:type="dxa"/>
              <w:left w:w="100" w:type="dxa"/>
              <w:bottom w:w="100" w:type="dxa"/>
              <w:right w:w="100" w:type="dxa"/>
            </w:tcMar>
          </w:tcPr>
          <w:p w:rsidRPr="00FA202D" w:rsidR="00E73C54" w:rsidP="00C80F5C" w:rsidRDefault="00D32EFC" w14:paraId="29EE0BA0" w14:textId="3AF1DA68">
            <w:pPr>
              <w:pStyle w:val="Normal0"/>
              <w:jc w:val="both"/>
              <w:rPr>
                <w:b w:val="0"/>
                <w:bCs/>
                <w:sz w:val="20"/>
                <w:szCs w:val="20"/>
              </w:rPr>
            </w:pPr>
            <w:r w:rsidRPr="00FA202D">
              <w:rPr>
                <w:b w:val="0"/>
                <w:bCs/>
                <w:sz w:val="20"/>
                <w:szCs w:val="20"/>
              </w:rPr>
              <w:t xml:space="preserve">Juego </w:t>
            </w:r>
            <w:r w:rsidR="00FA202D">
              <w:rPr>
                <w:b w:val="0"/>
                <w:bCs/>
                <w:sz w:val="20"/>
                <w:szCs w:val="20"/>
              </w:rPr>
              <w:t>r</w:t>
            </w:r>
            <w:r w:rsidRPr="00FA202D">
              <w:rPr>
                <w:b w:val="0"/>
                <w:bCs/>
                <w:sz w:val="20"/>
                <w:szCs w:val="20"/>
              </w:rPr>
              <w:t>adial:</w:t>
            </w:r>
          </w:p>
        </w:tc>
        <w:tc>
          <w:tcPr>
            <w:tcW w:w="7840" w:type="dxa"/>
            <w:tcMar>
              <w:top w:w="100" w:type="dxa"/>
              <w:left w:w="100" w:type="dxa"/>
              <w:bottom w:w="100" w:type="dxa"/>
              <w:right w:w="100" w:type="dxa"/>
            </w:tcMar>
          </w:tcPr>
          <w:p w:rsidRPr="00FA202D" w:rsidR="00E73C54" w:rsidP="00C80F5C" w:rsidRDefault="00D32EFC" w14:paraId="2C40C51B" w14:textId="12043204">
            <w:pPr>
              <w:pStyle w:val="Normal0"/>
              <w:jc w:val="both"/>
              <w:rPr>
                <w:b w:val="0"/>
                <w:bCs/>
                <w:sz w:val="20"/>
                <w:szCs w:val="20"/>
              </w:rPr>
            </w:pPr>
            <w:r w:rsidRPr="00FA202D">
              <w:rPr>
                <w:b w:val="0"/>
                <w:bCs/>
                <w:sz w:val="20"/>
                <w:szCs w:val="20"/>
              </w:rPr>
              <w:t>espacio entre el pasador de pistón y el orificio de la biela para permitir su movimiento y la lubricación.</w:t>
            </w:r>
          </w:p>
        </w:tc>
      </w:tr>
      <w:tr w:rsidR="7D5FD7E6" w:rsidTr="7D5FD7E6" w14:paraId="608F2DC7">
        <w:trPr>
          <w:trHeight w:val="300"/>
        </w:trPr>
        <w:tc>
          <w:tcPr>
            <w:tcW w:w="2122" w:type="dxa"/>
            <w:tcMar>
              <w:top w:w="100" w:type="dxa"/>
              <w:left w:w="100" w:type="dxa"/>
              <w:bottom w:w="100" w:type="dxa"/>
              <w:right w:w="100" w:type="dxa"/>
            </w:tcMar>
          </w:tcPr>
          <w:p w:rsidR="7D5FD7E6" w:rsidP="7D5FD7E6" w:rsidRDefault="7D5FD7E6" w14:paraId="01691D3D" w14:textId="6792E424">
            <w:pPr>
              <w:pStyle w:val="Normal0"/>
              <w:jc w:val="both"/>
              <w:rPr>
                <w:b w:val="0"/>
                <w:bCs w:val="0"/>
                <w:sz w:val="20"/>
                <w:szCs w:val="20"/>
              </w:rPr>
            </w:pPr>
            <w:r w:rsidRPr="7D5FD7E6" w:rsidR="7D5FD7E6">
              <w:rPr>
                <w:b w:val="0"/>
                <w:bCs w:val="0"/>
                <w:sz w:val="20"/>
                <w:szCs w:val="20"/>
              </w:rPr>
              <w:t xml:space="preserve">Pasador de </w:t>
            </w:r>
            <w:r w:rsidRPr="7D5FD7E6" w:rsidR="7D5FD7E6">
              <w:rPr>
                <w:b w:val="0"/>
                <w:bCs w:val="0"/>
                <w:sz w:val="20"/>
                <w:szCs w:val="20"/>
              </w:rPr>
              <w:t>p</w:t>
            </w:r>
            <w:r w:rsidRPr="7D5FD7E6" w:rsidR="7D5FD7E6">
              <w:rPr>
                <w:b w:val="0"/>
                <w:bCs w:val="0"/>
                <w:sz w:val="20"/>
                <w:szCs w:val="20"/>
              </w:rPr>
              <w:t>istón</w:t>
            </w:r>
            <w:r w:rsidRPr="7D5FD7E6" w:rsidR="7D5FD7E6">
              <w:rPr>
                <w:b w:val="0"/>
                <w:bCs w:val="0"/>
                <w:sz w:val="20"/>
                <w:szCs w:val="20"/>
              </w:rPr>
              <w:t>:</w:t>
            </w:r>
          </w:p>
        </w:tc>
        <w:tc>
          <w:tcPr>
            <w:tcW w:w="7840" w:type="dxa"/>
            <w:tcMar>
              <w:top w:w="100" w:type="dxa"/>
              <w:left w:w="100" w:type="dxa"/>
              <w:bottom w:w="100" w:type="dxa"/>
              <w:right w:w="100" w:type="dxa"/>
            </w:tcMar>
          </w:tcPr>
          <w:p w:rsidR="7D5FD7E6" w:rsidP="7D5FD7E6" w:rsidRDefault="7D5FD7E6" w14:paraId="4C914CD8" w14:textId="3774A077">
            <w:pPr>
              <w:pStyle w:val="Normal0"/>
              <w:jc w:val="both"/>
              <w:rPr>
                <w:b w:val="0"/>
                <w:bCs w:val="0"/>
                <w:sz w:val="20"/>
                <w:szCs w:val="20"/>
              </w:rPr>
            </w:pPr>
            <w:r w:rsidRPr="7D5FD7E6" w:rsidR="7D5FD7E6">
              <w:rPr>
                <w:b w:val="0"/>
                <w:bCs w:val="0"/>
                <w:sz w:val="20"/>
                <w:szCs w:val="20"/>
              </w:rPr>
              <w:t>e</w:t>
            </w:r>
            <w:r w:rsidRPr="7D5FD7E6" w:rsidR="7D5FD7E6">
              <w:rPr>
                <w:b w:val="0"/>
                <w:bCs w:val="0"/>
                <w:sz w:val="20"/>
                <w:szCs w:val="20"/>
              </w:rPr>
              <w:t>je cilíndrico que conecta el pistón con la biela, transmitiendo la fuerza de combustión y permitiendo movimiento oscilante.</w:t>
            </w:r>
          </w:p>
        </w:tc>
      </w:tr>
      <w:tr w:rsidR="7D5FD7E6" w:rsidTr="7D5FD7E6" w14:paraId="1CD2D1FC">
        <w:trPr>
          <w:trHeight w:val="300"/>
        </w:trPr>
        <w:tc>
          <w:tcPr>
            <w:tcW w:w="2122" w:type="dxa"/>
            <w:tcMar>
              <w:top w:w="100" w:type="dxa"/>
              <w:left w:w="100" w:type="dxa"/>
              <w:bottom w:w="100" w:type="dxa"/>
              <w:right w:w="100" w:type="dxa"/>
            </w:tcMar>
          </w:tcPr>
          <w:p w:rsidR="7D5FD7E6" w:rsidP="7D5FD7E6" w:rsidRDefault="7D5FD7E6" w14:paraId="00DB886F" w14:textId="748CD144">
            <w:pPr>
              <w:pStyle w:val="Normal0"/>
              <w:jc w:val="both"/>
              <w:rPr>
                <w:b w:val="0"/>
                <w:bCs w:val="0"/>
                <w:sz w:val="20"/>
                <w:szCs w:val="20"/>
              </w:rPr>
            </w:pPr>
            <w:r w:rsidRPr="7D5FD7E6" w:rsidR="7D5FD7E6">
              <w:rPr>
                <w:b w:val="0"/>
                <w:bCs w:val="0"/>
                <w:sz w:val="20"/>
                <w:szCs w:val="20"/>
              </w:rPr>
              <w:t xml:space="preserve">Pie de </w:t>
            </w:r>
            <w:r w:rsidRPr="7D5FD7E6" w:rsidR="7D5FD7E6">
              <w:rPr>
                <w:b w:val="0"/>
                <w:bCs w:val="0"/>
                <w:sz w:val="20"/>
                <w:szCs w:val="20"/>
              </w:rPr>
              <w:t>b</w:t>
            </w:r>
            <w:r w:rsidRPr="7D5FD7E6" w:rsidR="7D5FD7E6">
              <w:rPr>
                <w:b w:val="0"/>
                <w:bCs w:val="0"/>
                <w:sz w:val="20"/>
                <w:szCs w:val="20"/>
              </w:rPr>
              <w:t>iela</w:t>
            </w:r>
            <w:r w:rsidRPr="7D5FD7E6" w:rsidR="7D5FD7E6">
              <w:rPr>
                <w:b w:val="0"/>
                <w:bCs w:val="0"/>
                <w:sz w:val="20"/>
                <w:szCs w:val="20"/>
              </w:rPr>
              <w:t>:</w:t>
            </w:r>
          </w:p>
        </w:tc>
        <w:tc>
          <w:tcPr>
            <w:tcW w:w="7840" w:type="dxa"/>
            <w:tcMar>
              <w:top w:w="100" w:type="dxa"/>
              <w:left w:w="100" w:type="dxa"/>
              <w:bottom w:w="100" w:type="dxa"/>
              <w:right w:w="100" w:type="dxa"/>
            </w:tcMar>
          </w:tcPr>
          <w:p w:rsidR="7D5FD7E6" w:rsidP="7D5FD7E6" w:rsidRDefault="7D5FD7E6" w14:paraId="584A84CF" w14:textId="49D2F376">
            <w:pPr>
              <w:pStyle w:val="Normal0"/>
              <w:jc w:val="both"/>
              <w:rPr>
                <w:b w:val="0"/>
                <w:bCs w:val="0"/>
                <w:sz w:val="20"/>
                <w:szCs w:val="20"/>
              </w:rPr>
            </w:pPr>
            <w:r w:rsidRPr="7D5FD7E6" w:rsidR="7D5FD7E6">
              <w:rPr>
                <w:b w:val="0"/>
                <w:bCs w:val="0"/>
                <w:sz w:val="20"/>
                <w:szCs w:val="20"/>
              </w:rPr>
              <w:t>p</w:t>
            </w:r>
            <w:r w:rsidRPr="7D5FD7E6" w:rsidR="7D5FD7E6">
              <w:rPr>
                <w:b w:val="0"/>
                <w:bCs w:val="0"/>
                <w:sz w:val="20"/>
                <w:szCs w:val="20"/>
              </w:rPr>
              <w:t>arte superior de la biela donde se inserta el pasador del pistón; puede tener buje para reducir fricción.</w:t>
            </w:r>
          </w:p>
        </w:tc>
      </w:tr>
      <w:tr w:rsidRPr="00FA202D" w:rsidR="00C80F5C" w:rsidTr="7D5FD7E6" w14:paraId="6A90DD86" w14:textId="77777777">
        <w:trPr>
          <w:trHeight w:val="253"/>
        </w:trPr>
        <w:tc>
          <w:tcPr>
            <w:tcW w:w="2122" w:type="dxa"/>
            <w:tcMar>
              <w:top w:w="100" w:type="dxa"/>
              <w:left w:w="100" w:type="dxa"/>
              <w:bottom w:w="100" w:type="dxa"/>
              <w:right w:w="100" w:type="dxa"/>
            </w:tcMar>
          </w:tcPr>
          <w:p w:rsidRPr="00FA202D" w:rsidR="00E73C54" w:rsidP="00C80F5C" w:rsidRDefault="00D32EFC" w14:paraId="786FED87" w14:textId="2872E651">
            <w:pPr>
              <w:pStyle w:val="Normal0"/>
              <w:jc w:val="both"/>
              <w:rPr>
                <w:b w:val="0"/>
                <w:bCs/>
                <w:sz w:val="20"/>
                <w:szCs w:val="20"/>
              </w:rPr>
            </w:pPr>
            <w:r w:rsidRPr="00FA202D">
              <w:rPr>
                <w:b w:val="0"/>
                <w:bCs/>
                <w:sz w:val="20"/>
                <w:szCs w:val="20"/>
              </w:rPr>
              <w:t xml:space="preserve">Segmento de </w:t>
            </w:r>
            <w:r w:rsidR="00FA202D">
              <w:rPr>
                <w:b w:val="0"/>
                <w:bCs/>
                <w:sz w:val="20"/>
                <w:szCs w:val="20"/>
              </w:rPr>
              <w:t>s</w:t>
            </w:r>
            <w:r w:rsidRPr="00FA202D">
              <w:rPr>
                <w:b w:val="0"/>
                <w:bCs/>
                <w:sz w:val="20"/>
                <w:szCs w:val="20"/>
              </w:rPr>
              <w:t>ellado:</w:t>
            </w:r>
          </w:p>
        </w:tc>
        <w:tc>
          <w:tcPr>
            <w:tcW w:w="7840" w:type="dxa"/>
            <w:tcMar>
              <w:top w:w="100" w:type="dxa"/>
              <w:left w:w="100" w:type="dxa"/>
              <w:bottom w:w="100" w:type="dxa"/>
              <w:right w:w="100" w:type="dxa"/>
            </w:tcMar>
          </w:tcPr>
          <w:p w:rsidRPr="00FA202D" w:rsidR="00E73C54" w:rsidP="00C80F5C" w:rsidRDefault="00FA202D" w14:paraId="78F85990" w14:textId="5434359F">
            <w:pPr>
              <w:pStyle w:val="Normal0"/>
              <w:jc w:val="both"/>
              <w:rPr>
                <w:b w:val="0"/>
                <w:bCs/>
                <w:sz w:val="20"/>
                <w:szCs w:val="20"/>
              </w:rPr>
            </w:pPr>
            <w:r>
              <w:rPr>
                <w:b w:val="0"/>
                <w:bCs/>
                <w:sz w:val="20"/>
                <w:szCs w:val="20"/>
              </w:rPr>
              <w:t>s</w:t>
            </w:r>
            <w:r w:rsidRPr="00FA202D">
              <w:rPr>
                <w:b w:val="0"/>
                <w:bCs/>
                <w:sz w:val="20"/>
                <w:szCs w:val="20"/>
              </w:rPr>
              <w:t>inónimo de anillo de compresión, su función es asegurar la estanqueidad de la cámara de combustión.</w:t>
            </w:r>
          </w:p>
        </w:tc>
      </w:tr>
      <w:tr w:rsidRPr="00FA202D" w:rsidR="00C80F5C" w:rsidTr="7D5FD7E6" w14:paraId="67790D3F" w14:textId="77777777">
        <w:trPr>
          <w:trHeight w:val="253"/>
        </w:trPr>
        <w:tc>
          <w:tcPr>
            <w:tcW w:w="2122" w:type="dxa"/>
            <w:tcMar>
              <w:top w:w="100" w:type="dxa"/>
              <w:left w:w="100" w:type="dxa"/>
              <w:bottom w:w="100" w:type="dxa"/>
              <w:right w:w="100" w:type="dxa"/>
            </w:tcMar>
          </w:tcPr>
          <w:p w:rsidRPr="00FA202D" w:rsidR="00D32EFC" w:rsidP="00C80F5C" w:rsidRDefault="00D32EFC" w14:paraId="272E62C6" w14:textId="7BE8E8B1">
            <w:pPr>
              <w:pStyle w:val="Normal0"/>
              <w:jc w:val="both"/>
              <w:rPr>
                <w:b w:val="0"/>
                <w:bCs/>
                <w:sz w:val="20"/>
                <w:szCs w:val="20"/>
              </w:rPr>
            </w:pPr>
            <w:r w:rsidRPr="00FA202D">
              <w:rPr>
                <w:b w:val="0"/>
                <w:bCs/>
                <w:sz w:val="20"/>
                <w:szCs w:val="20"/>
              </w:rPr>
              <w:t>Tolerancia:</w:t>
            </w:r>
          </w:p>
        </w:tc>
        <w:tc>
          <w:tcPr>
            <w:tcW w:w="7840" w:type="dxa"/>
            <w:tcMar>
              <w:top w:w="100" w:type="dxa"/>
              <w:left w:w="100" w:type="dxa"/>
              <w:bottom w:w="100" w:type="dxa"/>
              <w:right w:w="100" w:type="dxa"/>
            </w:tcMar>
          </w:tcPr>
          <w:p w:rsidRPr="00FA202D" w:rsidR="00D32EFC" w:rsidP="00C80F5C" w:rsidRDefault="00D32EFC" w14:paraId="399014C1" w14:textId="266299A0">
            <w:pPr>
              <w:pStyle w:val="Normal0"/>
              <w:jc w:val="both"/>
              <w:rPr>
                <w:b w:val="0"/>
                <w:bCs/>
                <w:sz w:val="20"/>
                <w:szCs w:val="20"/>
              </w:rPr>
            </w:pPr>
            <w:r w:rsidRPr="00FA202D">
              <w:rPr>
                <w:b w:val="0"/>
                <w:bCs/>
                <w:sz w:val="20"/>
                <w:szCs w:val="20"/>
              </w:rPr>
              <w:t>espacio calculado en milímetros entre componentes móviles (como pistón y cilindro) para facilitar la lubricación y evitar el desgaste.</w:t>
            </w:r>
          </w:p>
        </w:tc>
      </w:tr>
      <w:tr w:rsidR="7D5FD7E6" w:rsidTr="7D5FD7E6" w14:paraId="4AC96369">
        <w:trPr>
          <w:trHeight w:val="300"/>
        </w:trPr>
        <w:tc>
          <w:tcPr>
            <w:tcW w:w="2122" w:type="dxa"/>
            <w:tcMar>
              <w:top w:w="100" w:type="dxa"/>
              <w:left w:w="100" w:type="dxa"/>
              <w:bottom w:w="100" w:type="dxa"/>
              <w:right w:w="100" w:type="dxa"/>
            </w:tcMar>
          </w:tcPr>
          <w:p w:rsidR="7D5FD7E6" w:rsidP="7D5FD7E6" w:rsidRDefault="7D5FD7E6" w14:paraId="109A2A5F" w14:textId="647F065E">
            <w:pPr>
              <w:pStyle w:val="Normal0"/>
              <w:jc w:val="both"/>
              <w:rPr>
                <w:b w:val="0"/>
                <w:bCs w:val="0"/>
                <w:sz w:val="20"/>
                <w:szCs w:val="20"/>
              </w:rPr>
            </w:pPr>
            <w:r w:rsidRPr="7D5FD7E6" w:rsidR="7D5FD7E6">
              <w:rPr>
                <w:b w:val="0"/>
                <w:bCs w:val="0"/>
                <w:sz w:val="20"/>
                <w:szCs w:val="20"/>
              </w:rPr>
              <w:t xml:space="preserve">Volante de </w:t>
            </w:r>
            <w:r w:rsidRPr="7D5FD7E6" w:rsidR="7D5FD7E6">
              <w:rPr>
                <w:b w:val="0"/>
                <w:bCs w:val="0"/>
                <w:sz w:val="20"/>
                <w:szCs w:val="20"/>
              </w:rPr>
              <w:t>i</w:t>
            </w:r>
            <w:r w:rsidRPr="7D5FD7E6" w:rsidR="7D5FD7E6">
              <w:rPr>
                <w:b w:val="0"/>
                <w:bCs w:val="0"/>
                <w:sz w:val="20"/>
                <w:szCs w:val="20"/>
              </w:rPr>
              <w:t>nercia</w:t>
            </w:r>
            <w:r w:rsidRPr="7D5FD7E6" w:rsidR="7D5FD7E6">
              <w:rPr>
                <w:b w:val="0"/>
                <w:bCs w:val="0"/>
                <w:sz w:val="20"/>
                <w:szCs w:val="20"/>
              </w:rPr>
              <w:t>:</w:t>
            </w:r>
          </w:p>
        </w:tc>
        <w:tc>
          <w:tcPr>
            <w:tcW w:w="7840" w:type="dxa"/>
            <w:tcMar>
              <w:top w:w="100" w:type="dxa"/>
              <w:left w:w="100" w:type="dxa"/>
              <w:bottom w:w="100" w:type="dxa"/>
              <w:right w:w="100" w:type="dxa"/>
            </w:tcMar>
          </w:tcPr>
          <w:p w:rsidR="7D5FD7E6" w:rsidP="7D5FD7E6" w:rsidRDefault="7D5FD7E6" w14:paraId="027077D3" w14:textId="228532DF">
            <w:pPr>
              <w:pStyle w:val="Normal0"/>
              <w:jc w:val="both"/>
              <w:rPr>
                <w:b w:val="0"/>
                <w:bCs w:val="0"/>
                <w:sz w:val="20"/>
                <w:szCs w:val="20"/>
              </w:rPr>
            </w:pPr>
            <w:r w:rsidRPr="7D5FD7E6" w:rsidR="7D5FD7E6">
              <w:rPr>
                <w:b w:val="0"/>
                <w:bCs w:val="0"/>
                <w:sz w:val="20"/>
                <w:szCs w:val="20"/>
              </w:rPr>
              <w:t>di</w:t>
            </w:r>
            <w:r w:rsidRPr="7D5FD7E6" w:rsidR="7D5FD7E6">
              <w:rPr>
                <w:b w:val="0"/>
                <w:bCs w:val="0"/>
                <w:sz w:val="20"/>
                <w:szCs w:val="20"/>
              </w:rPr>
              <w:t>sco pesado acoplado al cigüeñal que almacena y estabiliza la energía cinética, facilitando el arranque y la transmisión de potencia.</w:t>
            </w:r>
          </w:p>
        </w:tc>
      </w:tr>
    </w:tbl>
    <w:p w:rsidRPr="00C80F5C" w:rsidR="00FF258C" w:rsidP="00C80F5C" w:rsidRDefault="00FF258C" w14:paraId="000000AA" w14:textId="77777777">
      <w:pPr>
        <w:pStyle w:val="Normal0"/>
        <w:jc w:val="both"/>
        <w:rPr>
          <w:sz w:val="20"/>
          <w:szCs w:val="20"/>
        </w:rPr>
      </w:pPr>
    </w:p>
    <w:p w:rsidRPr="00C80F5C" w:rsidR="00FF258C" w:rsidP="00C80F5C" w:rsidRDefault="00FF258C" w14:paraId="000000AB" w14:textId="5684FBE7">
      <w:pPr>
        <w:pStyle w:val="Normal0"/>
        <w:jc w:val="both"/>
        <w:rPr>
          <w:sz w:val="20"/>
          <w:szCs w:val="20"/>
        </w:rPr>
      </w:pPr>
    </w:p>
    <w:p w:rsidRPr="00C80F5C" w:rsidR="008653B4" w:rsidP="00C80F5C" w:rsidRDefault="008653B4" w14:paraId="46C0BB23" w14:textId="6AD80EF8">
      <w:pPr>
        <w:pStyle w:val="Normal0"/>
        <w:jc w:val="both"/>
        <w:rPr>
          <w:sz w:val="20"/>
          <w:szCs w:val="20"/>
        </w:rPr>
      </w:pPr>
    </w:p>
    <w:p w:rsidRPr="00C80F5C" w:rsidR="00807EEF" w:rsidP="00B612BD" w:rsidRDefault="00D376E1" w14:paraId="535DFA95" w14:textId="66D39F60">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t>REFERENCIAS BIBLIOGRÁFICAS:</w:t>
      </w:r>
    </w:p>
    <w:p w:rsidRPr="001B0F25" w:rsidR="00807EEF" w:rsidP="001B0F25" w:rsidRDefault="00807EEF" w14:paraId="5F961092" w14:textId="77777777">
      <w:pPr>
        <w:pStyle w:val="Normal0"/>
        <w:pBdr>
          <w:top w:val="nil"/>
          <w:left w:val="nil"/>
          <w:bottom w:val="nil"/>
          <w:right w:val="nil"/>
          <w:between w:val="nil"/>
        </w:pBdr>
        <w:ind w:left="284"/>
        <w:jc w:val="both"/>
        <w:rPr>
          <w:b/>
          <w:sz w:val="20"/>
          <w:szCs w:val="20"/>
        </w:rPr>
      </w:pPr>
    </w:p>
    <w:p w:rsidRPr="001B0F25" w:rsidR="001B0F25" w:rsidP="7D5FD7E6" w:rsidRDefault="001B0F25" w14:paraId="07E6C848" w14:textId="3AF7C116">
      <w:pPr>
        <w:pStyle w:val="Normal0"/>
        <w:pBdr>
          <w:top w:val="nil" w:color="000000" w:sz="0" w:space="0"/>
          <w:left w:val="nil" w:color="000000" w:sz="0" w:space="0"/>
          <w:bottom w:val="nil" w:color="000000" w:sz="0" w:space="0"/>
          <w:right w:val="nil" w:color="000000" w:sz="0" w:space="0"/>
          <w:between w:val="nil" w:color="000000" w:sz="0" w:space="0"/>
        </w:pBdr>
        <w:spacing w:after="240" w:afterAutospacing="off" w:line="240" w:lineRule="auto"/>
        <w:ind w:left="283" w:hanging="283"/>
        <w:jc w:val="left"/>
        <w:rPr>
          <w:sz w:val="20"/>
          <w:szCs w:val="20"/>
        </w:rPr>
      </w:pPr>
      <w:r w:rsidRPr="7D5FD7E6" w:rsidR="001B0F25">
        <w:rPr>
          <w:sz w:val="20"/>
          <w:szCs w:val="20"/>
        </w:rPr>
        <w:t>Abello Rubiano, C. E. (2012). </w:t>
      </w:r>
      <w:r w:rsidR="001B0F25">
        <w:rPr/>
        <w:t>Pasadores, anillos y bielas lubricadas</w:t>
      </w:r>
      <w:r w:rsidRPr="7D5FD7E6" w:rsidR="001B0F25">
        <w:rPr>
          <w:sz w:val="20"/>
          <w:szCs w:val="20"/>
        </w:rPr>
        <w:t>. SENA.</w:t>
      </w:r>
    </w:p>
    <w:p w:rsidRPr="001B0F25" w:rsidR="001B0F25" w:rsidP="7D5FD7E6" w:rsidRDefault="001B0F25" w14:paraId="3CF374BC" w14:textId="196D0F0B">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Auto Mecánico. (s.f.). </w:t>
      </w:r>
      <w:r w:rsidR="001B0F25">
        <w:rPr/>
        <w:t>Motor de cuatro tiempos</w:t>
      </w:r>
      <w:r w:rsidRPr="7D5FD7E6" w:rsidR="001B0F25">
        <w:rPr>
          <w:rFonts w:ascii="Arial" w:hAnsi="Arial" w:cs="Arial"/>
          <w:sz w:val="20"/>
          <w:szCs w:val="20"/>
        </w:rPr>
        <w:t>. </w:t>
      </w:r>
      <w:hyperlink r:id="R85bf1b821e34428b">
        <w:r w:rsidR="001B0F25">
          <w:rPr/>
          <w:t>http://automecanico.com/auto2002/motor4.html</w:t>
        </w:r>
      </w:hyperlink>
    </w:p>
    <w:p w:rsidRPr="001B0F25" w:rsidR="001B0F25" w:rsidP="7D5FD7E6" w:rsidRDefault="001B0F25" w14:paraId="62D21767"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Innovación Diesel. (2008, 30 de julio). </w:t>
      </w:r>
      <w:r w:rsidR="001B0F25">
        <w:rPr/>
        <w:t>Anillos del pistón</w:t>
      </w:r>
      <w:r w:rsidRPr="7D5FD7E6" w:rsidR="001B0F25">
        <w:rPr>
          <w:rFonts w:ascii="Arial" w:hAnsi="Arial" w:cs="Arial"/>
          <w:sz w:val="20"/>
          <w:szCs w:val="20"/>
        </w:rPr>
        <w:t>. </w:t>
      </w:r>
      <w:hyperlink r:id="R367b705769c84d6c">
        <w:r w:rsidR="001B0F25">
          <w:rPr/>
          <w:t>http://senaydiesel.blogspot.com/2008/07/anillos.html</w:t>
        </w:r>
      </w:hyperlink>
    </w:p>
    <w:p w:rsidRPr="001B0F25" w:rsidR="001B0F25" w:rsidP="7D5FD7E6" w:rsidRDefault="001B0F25" w14:paraId="30D8B2B8"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 xml:space="preserve">Motor </w:t>
      </w:r>
      <w:r w:rsidRPr="7D5FD7E6" w:rsidR="001B0F25">
        <w:rPr>
          <w:rFonts w:ascii="Arial" w:hAnsi="Arial" w:cs="Arial"/>
          <w:sz w:val="20"/>
          <w:szCs w:val="20"/>
        </w:rPr>
        <w:t>Spain</w:t>
      </w:r>
      <w:r w:rsidRPr="7D5FD7E6" w:rsidR="001B0F25">
        <w:rPr>
          <w:rFonts w:ascii="Arial" w:hAnsi="Arial" w:cs="Arial"/>
          <w:sz w:val="20"/>
          <w:szCs w:val="20"/>
        </w:rPr>
        <w:t>. (s.f.). </w:t>
      </w:r>
      <w:r w:rsidR="001B0F25">
        <w:rPr/>
        <w:t>Partes principales de un motor</w:t>
      </w:r>
      <w:r w:rsidRPr="7D5FD7E6" w:rsidR="001B0F25">
        <w:rPr>
          <w:rFonts w:ascii="Arial" w:hAnsi="Arial" w:cs="Arial"/>
          <w:sz w:val="20"/>
          <w:szCs w:val="20"/>
        </w:rPr>
        <w:t>. </w:t>
      </w:r>
      <w:hyperlink r:id="R836e317f07234184">
        <w:r w:rsidR="001B0F25">
          <w:rPr/>
          <w:t>http://www.motorspain.com/</w:t>
        </w:r>
      </w:hyperlink>
    </w:p>
    <w:p w:rsidRPr="001B0F25" w:rsidR="001B0F25" w:rsidP="7D5FD7E6" w:rsidRDefault="001B0F25" w14:paraId="044D10B1"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Precision</w:t>
      </w:r>
      <w:r w:rsidRPr="7D5FD7E6" w:rsidR="001B0F25">
        <w:rPr>
          <w:rFonts w:ascii="Arial" w:hAnsi="Arial" w:cs="Arial"/>
          <w:sz w:val="20"/>
          <w:szCs w:val="20"/>
        </w:rPr>
        <w:t xml:space="preserve"> </w:t>
      </w:r>
      <w:r w:rsidRPr="7D5FD7E6" w:rsidR="001B0F25">
        <w:rPr>
          <w:rFonts w:ascii="Arial" w:hAnsi="Arial" w:cs="Arial"/>
          <w:sz w:val="20"/>
          <w:szCs w:val="20"/>
        </w:rPr>
        <w:t>Engine</w:t>
      </w:r>
      <w:r w:rsidRPr="7D5FD7E6" w:rsidR="001B0F25">
        <w:rPr>
          <w:rFonts w:ascii="Arial" w:hAnsi="Arial" w:cs="Arial"/>
          <w:sz w:val="20"/>
          <w:szCs w:val="20"/>
        </w:rPr>
        <w:t xml:space="preserve"> </w:t>
      </w:r>
      <w:r w:rsidRPr="7D5FD7E6" w:rsidR="001B0F25">
        <w:rPr>
          <w:rFonts w:ascii="Arial" w:hAnsi="Arial" w:cs="Arial"/>
          <w:sz w:val="20"/>
          <w:szCs w:val="20"/>
        </w:rPr>
        <w:t>Tech</w:t>
      </w:r>
      <w:r w:rsidRPr="7D5FD7E6" w:rsidR="001B0F25">
        <w:rPr>
          <w:rFonts w:ascii="Arial" w:hAnsi="Arial" w:cs="Arial"/>
          <w:sz w:val="20"/>
          <w:szCs w:val="20"/>
        </w:rPr>
        <w:t>. (2009, diciembre). </w:t>
      </w:r>
      <w:r w:rsidR="001B0F25">
        <w:rPr/>
        <w:t>Lubricación de cojinetes</w:t>
      </w:r>
      <w:r w:rsidRPr="7D5FD7E6" w:rsidR="001B0F25">
        <w:rPr>
          <w:rFonts w:ascii="Arial" w:hAnsi="Arial" w:cs="Arial"/>
          <w:sz w:val="20"/>
          <w:szCs w:val="20"/>
        </w:rPr>
        <w:t>. </w:t>
      </w:r>
      <w:hyperlink r:id="R2ed0ad6c2599435a">
        <w:r w:rsidR="001B0F25">
          <w:rPr/>
          <w:t>http://www.precisionenginetech.com/</w:t>
        </w:r>
      </w:hyperlink>
    </w:p>
    <w:p w:rsidRPr="001B0F25" w:rsidR="001B0F25" w:rsidP="7D5FD7E6" w:rsidRDefault="001B0F25" w14:paraId="1B861398" w14:textId="2983473C">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Sabelotodo.org. (s.f.). </w:t>
      </w:r>
      <w:r w:rsidR="001B0F25">
        <w:rPr/>
        <w:t>Conjunto pistón, camisa y anillos</w:t>
      </w:r>
      <w:r w:rsidRPr="7D5FD7E6" w:rsidR="001B0F25">
        <w:rPr>
          <w:rFonts w:ascii="Arial" w:hAnsi="Arial" w:cs="Arial"/>
          <w:sz w:val="20"/>
          <w:szCs w:val="20"/>
        </w:rPr>
        <w:t>. </w:t>
      </w:r>
      <w:r w:rsidRPr="7D5FD7E6" w:rsidR="00076E15">
        <w:rPr>
          <w:rFonts w:ascii="Arial" w:hAnsi="Arial" w:cs="Arial"/>
          <w:sz w:val="20"/>
          <w:szCs w:val="20"/>
        </w:rPr>
        <w:t xml:space="preserve"> </w:t>
      </w:r>
      <w:hyperlink r:id="R1d00e11491b0493a">
        <w:r w:rsidRPr="7D5FD7E6" w:rsidR="00076E15">
          <w:rPr>
            <w:rStyle w:val="Hipervnculo"/>
          </w:rPr>
          <w:t>http://www.sabelotodo.org/automovil/pistoncamisa.html</w:t>
        </w:r>
      </w:hyperlink>
    </w:p>
    <w:p w:rsidRPr="001B0F25" w:rsidR="001B0F25" w:rsidP="7D5FD7E6" w:rsidRDefault="001B0F25" w14:paraId="01AA7807"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Tu Motor MX. (s.f.). </w:t>
      </w:r>
      <w:r w:rsidR="001B0F25">
        <w:rPr/>
        <w:t>Claro de lubricación y cojinetes</w:t>
      </w:r>
      <w:r w:rsidRPr="7D5FD7E6" w:rsidR="001B0F25">
        <w:rPr>
          <w:rFonts w:ascii="Arial" w:hAnsi="Arial" w:cs="Arial"/>
          <w:sz w:val="20"/>
          <w:szCs w:val="20"/>
        </w:rPr>
        <w:t>. </w:t>
      </w:r>
      <w:hyperlink r:id="R8f3d526e0b6946f7">
        <w:r w:rsidR="001B0F25">
          <w:rPr/>
          <w:t>http://tumotor.mx/2010/03/claro-de-lubricacion-cojinetes/</w:t>
        </w:r>
      </w:hyperlink>
    </w:p>
    <w:p w:rsidRPr="001B0F25" w:rsidR="001B0F25" w:rsidP="7D5FD7E6" w:rsidRDefault="001B0F25" w14:paraId="03CB54CD"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Vargas Arias, P. (Ed.). (2012). </w:t>
      </w:r>
      <w:r w:rsidR="001B0F25">
        <w:rPr/>
        <w:t>Lubricación del eje cigüeñal</w:t>
      </w:r>
      <w:r w:rsidRPr="7D5FD7E6" w:rsidR="001B0F25">
        <w:rPr>
          <w:rFonts w:ascii="Arial" w:hAnsi="Arial" w:cs="Arial"/>
          <w:sz w:val="20"/>
          <w:szCs w:val="20"/>
        </w:rPr>
        <w:t>. SENA.</w:t>
      </w:r>
    </w:p>
    <w:p w:rsidRPr="001B0F25" w:rsidR="001B0F25" w:rsidP="7D5FD7E6" w:rsidRDefault="001B0F25" w14:paraId="2A80EF0E" w14:textId="77777777">
      <w:pPr>
        <w:pStyle w:val="NormalWeb"/>
        <w:spacing w:after="240" w:afterAutospacing="off" w:line="240" w:lineRule="auto"/>
        <w:ind w:left="283" w:hanging="283"/>
        <w:jc w:val="left"/>
        <w:rPr>
          <w:rFonts w:ascii="Arial" w:hAnsi="Arial" w:cs="Arial"/>
          <w:sz w:val="20"/>
          <w:szCs w:val="20"/>
        </w:rPr>
      </w:pPr>
      <w:r w:rsidRPr="7D5FD7E6" w:rsidR="001B0F25">
        <w:rPr>
          <w:rFonts w:ascii="Arial" w:hAnsi="Arial" w:cs="Arial"/>
          <w:sz w:val="20"/>
          <w:szCs w:val="20"/>
        </w:rPr>
        <w:t>ZF Sachs. (s.f.). </w:t>
      </w:r>
      <w:r w:rsidR="001B0F25">
        <w:rPr/>
        <w:t>Volante bimasa (Dual-</w:t>
      </w:r>
      <w:r w:rsidR="001B0F25">
        <w:rPr/>
        <w:t>Mass</w:t>
      </w:r>
      <w:r w:rsidR="001B0F25">
        <w:rPr/>
        <w:t xml:space="preserve"> </w:t>
      </w:r>
      <w:r w:rsidR="001B0F25">
        <w:rPr/>
        <w:t>Flywheel</w:t>
      </w:r>
      <w:r w:rsidR="001B0F25">
        <w:rPr/>
        <w:t>)</w:t>
      </w:r>
      <w:r w:rsidRPr="7D5FD7E6" w:rsidR="001B0F25">
        <w:rPr>
          <w:rFonts w:ascii="Arial" w:hAnsi="Arial" w:cs="Arial"/>
          <w:sz w:val="20"/>
          <w:szCs w:val="20"/>
        </w:rPr>
        <w:t>. </w:t>
      </w:r>
      <w:hyperlink r:id="R8f40054a3e244422">
        <w:r w:rsidR="001B0F25">
          <w:rPr/>
          <w:t>https://www.zf.com/</w:t>
        </w:r>
      </w:hyperlink>
    </w:p>
    <w:p w:rsidRPr="00C80F5C" w:rsidR="00FF258C" w:rsidP="77A5790B" w:rsidRDefault="00D376E1" w14:paraId="000000B0" w14:textId="5A278A87">
      <w:pPr>
        <w:pStyle w:val="Normal0"/>
        <w:ind/>
        <w:jc w:val="both"/>
        <w:rPr>
          <w:b w:val="1"/>
          <w:bCs w:val="1"/>
          <w:sz w:val="20"/>
          <w:szCs w:val="20"/>
        </w:rPr>
      </w:pPr>
      <w:r w:rsidRPr="77A5790B">
        <w:rPr>
          <w:sz w:val="20"/>
          <w:szCs w:val="20"/>
        </w:rPr>
        <w:br w:type="page"/>
      </w:r>
      <w:r w:rsidRPr="77A5790B" w:rsidR="00D376E1">
        <w:rPr>
          <w:b w:val="1"/>
          <w:bCs w:val="1"/>
          <w:sz w:val="20"/>
          <w:szCs w:val="20"/>
        </w:rPr>
        <w:t>CONTROL DEL DOCUMENTO</w:t>
      </w:r>
    </w:p>
    <w:p w:rsidRPr="00C80F5C" w:rsidR="00FF258C" w:rsidP="00C80F5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C80F5C" w:rsidR="00C80F5C" w:rsidTr="00C45A3B" w14:paraId="27B3F990" w14:textId="77777777">
        <w:tc>
          <w:tcPr>
            <w:tcW w:w="1272" w:type="dxa"/>
            <w:tcBorders>
              <w:top w:val="nil"/>
              <w:left w:val="nil"/>
            </w:tcBorders>
            <w:shd w:val="clear" w:color="auto" w:fill="auto"/>
          </w:tcPr>
          <w:p w:rsidRPr="00C80F5C" w:rsidR="00FF258C" w:rsidP="00C80F5C" w:rsidRDefault="00FF258C" w14:paraId="000000B2" w14:textId="77777777">
            <w:pPr>
              <w:pStyle w:val="Normal0"/>
              <w:jc w:val="both"/>
              <w:rPr>
                <w:sz w:val="20"/>
                <w:szCs w:val="20"/>
              </w:rPr>
            </w:pPr>
          </w:p>
        </w:tc>
        <w:tc>
          <w:tcPr>
            <w:tcW w:w="1991" w:type="dxa"/>
            <w:vAlign w:val="center"/>
          </w:tcPr>
          <w:p w:rsidRPr="00C80F5C" w:rsidR="00FF258C" w:rsidP="00C80F5C" w:rsidRDefault="00D376E1" w14:paraId="000000B3" w14:textId="77777777">
            <w:pPr>
              <w:pStyle w:val="Normal0"/>
              <w:jc w:val="both"/>
              <w:rPr>
                <w:sz w:val="20"/>
                <w:szCs w:val="20"/>
              </w:rPr>
            </w:pPr>
            <w:r w:rsidRPr="00C80F5C">
              <w:rPr>
                <w:sz w:val="20"/>
                <w:szCs w:val="20"/>
              </w:rPr>
              <w:t>Nombre</w:t>
            </w:r>
          </w:p>
        </w:tc>
        <w:tc>
          <w:tcPr>
            <w:tcW w:w="1559" w:type="dxa"/>
            <w:vAlign w:val="center"/>
          </w:tcPr>
          <w:p w:rsidRPr="00C80F5C" w:rsidR="00FF258C" w:rsidP="00C80F5C" w:rsidRDefault="00D376E1" w14:paraId="000000B4" w14:textId="77777777">
            <w:pPr>
              <w:pStyle w:val="Normal0"/>
              <w:jc w:val="both"/>
              <w:rPr>
                <w:sz w:val="20"/>
                <w:szCs w:val="20"/>
              </w:rPr>
            </w:pPr>
            <w:r w:rsidRPr="00C80F5C">
              <w:rPr>
                <w:sz w:val="20"/>
                <w:szCs w:val="20"/>
              </w:rPr>
              <w:t>Cargo</w:t>
            </w:r>
          </w:p>
        </w:tc>
        <w:tc>
          <w:tcPr>
            <w:tcW w:w="3257" w:type="dxa"/>
            <w:vAlign w:val="center"/>
          </w:tcPr>
          <w:p w:rsidRPr="00C80F5C" w:rsidR="00FF258C" w:rsidP="00C80F5C" w:rsidRDefault="00D376E1" w14:paraId="000000B6" w14:textId="096342C5">
            <w:pPr>
              <w:pStyle w:val="Normal0"/>
              <w:jc w:val="both"/>
              <w:rPr>
                <w:sz w:val="20"/>
                <w:szCs w:val="20"/>
              </w:rPr>
            </w:pPr>
            <w:r w:rsidRPr="00C80F5C">
              <w:rPr>
                <w:sz w:val="20"/>
                <w:szCs w:val="20"/>
              </w:rPr>
              <w:t>Dependencia</w:t>
            </w:r>
          </w:p>
        </w:tc>
        <w:tc>
          <w:tcPr>
            <w:tcW w:w="1888" w:type="dxa"/>
            <w:vAlign w:val="center"/>
          </w:tcPr>
          <w:p w:rsidRPr="00C80F5C" w:rsidR="00FF258C" w:rsidP="00C80F5C" w:rsidRDefault="00D376E1" w14:paraId="000000B7" w14:textId="77777777">
            <w:pPr>
              <w:pStyle w:val="Normal0"/>
              <w:jc w:val="both"/>
              <w:rPr>
                <w:sz w:val="20"/>
                <w:szCs w:val="20"/>
              </w:rPr>
            </w:pPr>
            <w:r w:rsidRPr="00C80F5C">
              <w:rPr>
                <w:sz w:val="20"/>
                <w:szCs w:val="20"/>
              </w:rPr>
              <w:t>Fecha</w:t>
            </w:r>
          </w:p>
        </w:tc>
      </w:tr>
      <w:tr w:rsidRPr="00C80F5C" w:rsidR="00C80F5C" w:rsidTr="00FB782C" w14:paraId="2FF467CA" w14:textId="77777777">
        <w:trPr>
          <w:trHeight w:val="340"/>
        </w:trPr>
        <w:tc>
          <w:tcPr>
            <w:tcW w:w="1272" w:type="dxa"/>
            <w:vMerge w:val="restart"/>
          </w:tcPr>
          <w:p w:rsidRPr="00C80F5C" w:rsidR="00FB782C" w:rsidP="00C80F5C" w:rsidRDefault="00FB782C" w14:paraId="000000B8" w14:textId="77777777">
            <w:pPr>
              <w:pStyle w:val="Normal0"/>
              <w:jc w:val="both"/>
              <w:rPr>
                <w:sz w:val="20"/>
                <w:szCs w:val="20"/>
              </w:rPr>
            </w:pPr>
            <w:r w:rsidRPr="00C80F5C">
              <w:rPr>
                <w:sz w:val="20"/>
                <w:szCs w:val="20"/>
              </w:rPr>
              <w:t>Autor (es)</w:t>
            </w:r>
          </w:p>
        </w:tc>
        <w:tc>
          <w:tcPr>
            <w:tcW w:w="1991" w:type="dxa"/>
            <w:vAlign w:val="center"/>
          </w:tcPr>
          <w:p w:rsidRPr="00C80F5C" w:rsidR="00FB782C" w:rsidP="00C80F5C" w:rsidRDefault="00EB7254" w14:paraId="000000B9" w14:textId="4782403D">
            <w:pPr>
              <w:pStyle w:val="Normal0"/>
              <w:jc w:val="both"/>
              <w:rPr>
                <w:b w:val="0"/>
                <w:sz w:val="20"/>
                <w:szCs w:val="20"/>
              </w:rPr>
            </w:pPr>
            <w:r w:rsidRPr="00C80F5C">
              <w:rPr>
                <w:b w:val="0"/>
                <w:sz w:val="20"/>
                <w:szCs w:val="20"/>
              </w:rPr>
              <w:t>Carlos Edwin Abello Rubiano</w:t>
            </w:r>
          </w:p>
        </w:tc>
        <w:tc>
          <w:tcPr>
            <w:tcW w:w="1559" w:type="dxa"/>
            <w:vAlign w:val="center"/>
          </w:tcPr>
          <w:p w:rsidRPr="00C80F5C" w:rsidR="00FB782C" w:rsidP="00C80F5C" w:rsidRDefault="00FB782C" w14:paraId="01064D21" w14:textId="77777777">
            <w:pPr>
              <w:pStyle w:val="Normal0"/>
              <w:jc w:val="both"/>
              <w:rPr>
                <w:b w:val="0"/>
                <w:sz w:val="20"/>
                <w:szCs w:val="20"/>
              </w:rPr>
            </w:pPr>
          </w:p>
          <w:p w:rsidRPr="00C80F5C" w:rsidR="00EB7254" w:rsidP="00C80F5C" w:rsidRDefault="00FB782C" w14:paraId="319C12E5" w14:textId="77777777">
            <w:pPr>
              <w:pStyle w:val="Normal0"/>
              <w:jc w:val="both"/>
              <w:rPr>
                <w:b w:val="0"/>
                <w:sz w:val="20"/>
                <w:szCs w:val="20"/>
              </w:rPr>
            </w:pPr>
            <w:r w:rsidRPr="00C80F5C">
              <w:rPr>
                <w:b w:val="0"/>
                <w:sz w:val="20"/>
                <w:szCs w:val="20"/>
              </w:rPr>
              <w:t>Expert</w:t>
            </w:r>
            <w:r w:rsidRPr="00C80F5C" w:rsidR="00EB7254">
              <w:rPr>
                <w:b w:val="0"/>
                <w:sz w:val="20"/>
                <w:szCs w:val="20"/>
              </w:rPr>
              <w:t>o</w:t>
            </w:r>
          </w:p>
          <w:p w:rsidRPr="00C80F5C" w:rsidR="00FB782C" w:rsidP="00C80F5C" w:rsidRDefault="00FB782C" w14:paraId="67BD4329" w14:textId="16F0BF60">
            <w:pPr>
              <w:pStyle w:val="Normal0"/>
              <w:jc w:val="both"/>
              <w:rPr>
                <w:b w:val="0"/>
                <w:sz w:val="20"/>
                <w:szCs w:val="20"/>
              </w:rPr>
            </w:pPr>
            <w:r w:rsidRPr="00C80F5C">
              <w:rPr>
                <w:b w:val="0"/>
                <w:sz w:val="20"/>
                <w:szCs w:val="20"/>
              </w:rPr>
              <w:t>Temátic</w:t>
            </w:r>
            <w:r w:rsidRPr="00C80F5C" w:rsidR="00EB7254">
              <w:rPr>
                <w:b w:val="0"/>
                <w:sz w:val="20"/>
                <w:szCs w:val="20"/>
              </w:rPr>
              <w:t>o</w:t>
            </w:r>
          </w:p>
          <w:p w:rsidRPr="00C80F5C" w:rsidR="00FB782C" w:rsidP="00C80F5C" w:rsidRDefault="00FB782C" w14:paraId="000000BA" w14:textId="1E240AC1">
            <w:pPr>
              <w:pStyle w:val="Normal0"/>
              <w:jc w:val="both"/>
              <w:rPr>
                <w:b w:val="0"/>
                <w:sz w:val="20"/>
                <w:szCs w:val="20"/>
              </w:rPr>
            </w:pPr>
          </w:p>
        </w:tc>
        <w:tc>
          <w:tcPr>
            <w:tcW w:w="3257" w:type="dxa"/>
          </w:tcPr>
          <w:p w:rsidRPr="00C80F5C" w:rsidR="00FB782C" w:rsidP="00C80F5C" w:rsidRDefault="00FD145E" w14:paraId="000000BB" w14:textId="5E6ADD43">
            <w:pPr>
              <w:pStyle w:val="Normal0"/>
              <w:jc w:val="both"/>
              <w:rPr>
                <w:b w:val="0"/>
                <w:sz w:val="20"/>
                <w:szCs w:val="20"/>
              </w:rPr>
            </w:pPr>
            <w:r w:rsidRPr="00C80F5C">
              <w:rPr>
                <w:b w:val="0"/>
                <w:sz w:val="20"/>
                <w:szCs w:val="20"/>
              </w:rPr>
              <w:t>Centro de la Tecnología del Diseño y la productividad Empresarial.</w:t>
            </w:r>
          </w:p>
        </w:tc>
        <w:tc>
          <w:tcPr>
            <w:tcW w:w="1888" w:type="dxa"/>
          </w:tcPr>
          <w:p w:rsidRPr="00C80F5C" w:rsidR="00FB782C" w:rsidP="00C80F5C" w:rsidRDefault="00FD145E" w14:paraId="000000BC" w14:textId="3423950D">
            <w:pPr>
              <w:pStyle w:val="Normal0"/>
              <w:jc w:val="both"/>
              <w:rPr>
                <w:b w:val="0"/>
                <w:sz w:val="20"/>
                <w:szCs w:val="20"/>
              </w:rPr>
            </w:pPr>
            <w:r w:rsidRPr="00C80F5C">
              <w:rPr>
                <w:b w:val="0"/>
                <w:sz w:val="20"/>
                <w:szCs w:val="20"/>
              </w:rPr>
              <w:t>20/03/2013</w:t>
            </w:r>
          </w:p>
        </w:tc>
      </w:tr>
      <w:tr w:rsidRPr="00C80F5C" w:rsidR="00C80F5C" w:rsidTr="00FB782C" w14:paraId="5DA055E0" w14:textId="77777777">
        <w:trPr>
          <w:trHeight w:val="340"/>
        </w:trPr>
        <w:tc>
          <w:tcPr>
            <w:tcW w:w="1272" w:type="dxa"/>
            <w:vMerge/>
            <w:tcBorders>
              <w:bottom w:val="single" w:color="auto" w:sz="4" w:space="0"/>
            </w:tcBorders>
          </w:tcPr>
          <w:p w:rsidRPr="00C80F5C" w:rsidR="00FB782C" w:rsidP="00C80F5C" w:rsidRDefault="00FB782C" w14:paraId="167D4397" w14:textId="69C9A761">
            <w:pPr>
              <w:pStyle w:val="Normal0"/>
              <w:jc w:val="both"/>
              <w:rPr>
                <w:sz w:val="20"/>
                <w:szCs w:val="20"/>
              </w:rPr>
            </w:pPr>
          </w:p>
        </w:tc>
        <w:tc>
          <w:tcPr>
            <w:tcW w:w="1991" w:type="dxa"/>
            <w:vAlign w:val="center"/>
          </w:tcPr>
          <w:p w:rsidRPr="00C80F5C" w:rsidR="00FB782C" w:rsidP="00C80F5C" w:rsidRDefault="00EB7254" w14:paraId="5E96AAE1" w14:textId="1DFCDA8D">
            <w:pPr>
              <w:pStyle w:val="Normal0"/>
              <w:jc w:val="both"/>
              <w:rPr>
                <w:sz w:val="20"/>
                <w:szCs w:val="20"/>
              </w:rPr>
            </w:pPr>
            <w:proofErr w:type="spellStart"/>
            <w:r w:rsidRPr="00C80F5C">
              <w:rPr>
                <w:b w:val="0"/>
                <w:bCs/>
                <w:sz w:val="20"/>
                <w:szCs w:val="20"/>
              </w:rPr>
              <w:t>Yiced</w:t>
            </w:r>
            <w:proofErr w:type="spellEnd"/>
            <w:r w:rsidRPr="00C80F5C">
              <w:rPr>
                <w:b w:val="0"/>
                <w:bCs/>
                <w:sz w:val="20"/>
                <w:szCs w:val="20"/>
              </w:rPr>
              <w:t xml:space="preserve"> Pulido Cabezas</w:t>
            </w:r>
          </w:p>
        </w:tc>
        <w:tc>
          <w:tcPr>
            <w:tcW w:w="1559" w:type="dxa"/>
            <w:vAlign w:val="center"/>
          </w:tcPr>
          <w:p w:rsidRPr="00C80F5C" w:rsidR="00FB782C" w:rsidP="00C80F5C" w:rsidRDefault="00FB782C" w14:paraId="67E003D8" w14:textId="085918AF">
            <w:pPr>
              <w:pStyle w:val="Normal0"/>
              <w:jc w:val="both"/>
              <w:rPr>
                <w:b w:val="0"/>
                <w:bCs/>
                <w:sz w:val="20"/>
                <w:szCs w:val="20"/>
              </w:rPr>
            </w:pPr>
            <w:r w:rsidRPr="00C80F5C">
              <w:rPr>
                <w:b w:val="0"/>
                <w:bCs/>
                <w:sz w:val="20"/>
                <w:szCs w:val="20"/>
              </w:rPr>
              <w:t>Asesor</w:t>
            </w:r>
            <w:r w:rsidRPr="00C80F5C" w:rsidR="00EB7254">
              <w:rPr>
                <w:b w:val="0"/>
                <w:bCs/>
                <w:sz w:val="20"/>
                <w:szCs w:val="20"/>
              </w:rPr>
              <w:t>a</w:t>
            </w:r>
          </w:p>
          <w:p w:rsidRPr="00C80F5C" w:rsidR="00FB782C" w:rsidP="00C80F5C" w:rsidRDefault="00FB782C" w14:paraId="71493722" w14:textId="7E3D3C2C">
            <w:pPr>
              <w:pStyle w:val="Normal0"/>
              <w:jc w:val="both"/>
              <w:rPr>
                <w:b w:val="0"/>
                <w:bCs/>
                <w:sz w:val="20"/>
                <w:szCs w:val="20"/>
              </w:rPr>
            </w:pPr>
            <w:r w:rsidRPr="00C80F5C">
              <w:rPr>
                <w:b w:val="0"/>
                <w:bCs/>
                <w:sz w:val="20"/>
                <w:szCs w:val="20"/>
              </w:rPr>
              <w:t>Pedagógic</w:t>
            </w:r>
            <w:r w:rsidRPr="00C80F5C" w:rsidR="00EB7254">
              <w:rPr>
                <w:b w:val="0"/>
                <w:bCs/>
                <w:sz w:val="20"/>
                <w:szCs w:val="20"/>
              </w:rPr>
              <w:t>a</w:t>
            </w:r>
          </w:p>
          <w:p w:rsidRPr="00C80F5C" w:rsidR="00FB782C" w:rsidP="00C80F5C" w:rsidRDefault="00FB782C" w14:paraId="55266E53" w14:textId="62C66CCF">
            <w:pPr>
              <w:pStyle w:val="Normal0"/>
              <w:jc w:val="both"/>
              <w:rPr>
                <w:b w:val="0"/>
                <w:bCs/>
                <w:sz w:val="20"/>
                <w:szCs w:val="20"/>
              </w:rPr>
            </w:pPr>
          </w:p>
        </w:tc>
        <w:tc>
          <w:tcPr>
            <w:tcW w:w="3257" w:type="dxa"/>
          </w:tcPr>
          <w:p w:rsidRPr="00C80F5C" w:rsidR="00FB782C" w:rsidP="00C80F5C" w:rsidRDefault="00FD145E" w14:paraId="3E635845" w14:textId="0C445A21">
            <w:pPr>
              <w:pStyle w:val="Normal0"/>
              <w:jc w:val="both"/>
              <w:rPr>
                <w:b w:val="0"/>
                <w:bCs/>
                <w:sz w:val="20"/>
                <w:szCs w:val="20"/>
              </w:rPr>
            </w:pPr>
            <w:r w:rsidRPr="00C80F5C">
              <w:rPr>
                <w:b w:val="0"/>
                <w:bCs/>
                <w:sz w:val="20"/>
                <w:szCs w:val="20"/>
              </w:rPr>
              <w:t>Centro de la Tecnología del Diseño y la productividad Empresarial.</w:t>
            </w:r>
          </w:p>
        </w:tc>
        <w:tc>
          <w:tcPr>
            <w:tcW w:w="1888" w:type="dxa"/>
          </w:tcPr>
          <w:p w:rsidRPr="00C80F5C" w:rsidR="00FB782C" w:rsidP="00C80F5C" w:rsidRDefault="00FD145E" w14:paraId="043E1B0C" w14:textId="33BE2191">
            <w:pPr>
              <w:pStyle w:val="Normal0"/>
              <w:jc w:val="both"/>
              <w:rPr>
                <w:sz w:val="20"/>
                <w:szCs w:val="20"/>
              </w:rPr>
            </w:pPr>
            <w:r w:rsidRPr="00C80F5C">
              <w:rPr>
                <w:b w:val="0"/>
                <w:bCs/>
                <w:sz w:val="20"/>
                <w:szCs w:val="20"/>
              </w:rPr>
              <w:t>20/03/2013</w:t>
            </w:r>
          </w:p>
        </w:tc>
      </w:tr>
    </w:tbl>
    <w:p w:rsidRPr="00C80F5C" w:rsidR="002B665C" w:rsidP="00C80F5C" w:rsidRDefault="002B665C" w14:paraId="28EEE57C" w14:textId="77777777">
      <w:pPr>
        <w:pStyle w:val="Normal0"/>
        <w:jc w:val="both"/>
        <w:rPr>
          <w:sz w:val="20"/>
          <w:szCs w:val="20"/>
        </w:rPr>
      </w:pPr>
    </w:p>
    <w:p w:rsidRPr="00C80F5C" w:rsidR="002B665C" w:rsidP="00C80F5C" w:rsidRDefault="002B665C" w14:paraId="78DF0F31" w14:textId="77777777">
      <w:pPr>
        <w:pStyle w:val="Normal0"/>
        <w:jc w:val="both"/>
        <w:rPr>
          <w:sz w:val="20"/>
          <w:szCs w:val="20"/>
        </w:rPr>
      </w:pPr>
    </w:p>
    <w:p w:rsidRPr="00C80F5C" w:rsidR="00FF258C" w:rsidP="00B612BD" w:rsidRDefault="00D376E1" w14:paraId="000000C5" w14:textId="02DDEFE6">
      <w:pPr>
        <w:pStyle w:val="Normal0"/>
        <w:numPr>
          <w:ilvl w:val="0"/>
          <w:numId w:val="1"/>
        </w:numPr>
        <w:pBdr>
          <w:top w:val="nil"/>
          <w:left w:val="nil"/>
          <w:bottom w:val="nil"/>
          <w:right w:val="nil"/>
          <w:between w:val="nil"/>
        </w:pBdr>
        <w:ind w:left="284" w:hanging="284"/>
        <w:jc w:val="both"/>
        <w:rPr>
          <w:b/>
          <w:sz w:val="20"/>
          <w:szCs w:val="20"/>
        </w:rPr>
      </w:pPr>
      <w:r w:rsidRPr="00C80F5C">
        <w:rPr>
          <w:b/>
          <w:sz w:val="20"/>
          <w:szCs w:val="20"/>
        </w:rPr>
        <w:t>CONTROL DE CAMBIOS</w:t>
      </w:r>
    </w:p>
    <w:p w:rsidRPr="00C80F5C" w:rsidR="00FF258C" w:rsidP="00C80F5C" w:rsidRDefault="00FF258C" w14:paraId="000000C6" w14:textId="77777777">
      <w:pPr>
        <w:pStyle w:val="Normal0"/>
        <w:jc w:val="both"/>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701"/>
        <w:gridCol w:w="1843"/>
        <w:gridCol w:w="1327"/>
        <w:gridCol w:w="1977"/>
      </w:tblGrid>
      <w:tr w:rsidRPr="00C80F5C" w:rsidR="00C80F5C" w:rsidTr="001C4685" w14:paraId="31F82D5C" w14:textId="77777777">
        <w:tc>
          <w:tcPr>
            <w:tcW w:w="1264" w:type="dxa"/>
            <w:tcBorders>
              <w:top w:val="nil"/>
              <w:left w:val="nil"/>
            </w:tcBorders>
            <w:shd w:val="clear" w:color="auto" w:fill="auto"/>
          </w:tcPr>
          <w:p w:rsidRPr="00C80F5C" w:rsidR="00FF258C" w:rsidP="00C80F5C" w:rsidRDefault="00FF258C" w14:paraId="000000C7" w14:textId="77777777">
            <w:pPr>
              <w:pStyle w:val="Normal0"/>
              <w:jc w:val="both"/>
              <w:rPr>
                <w:sz w:val="20"/>
                <w:szCs w:val="20"/>
              </w:rPr>
            </w:pPr>
          </w:p>
        </w:tc>
        <w:tc>
          <w:tcPr>
            <w:tcW w:w="1855" w:type="dxa"/>
          </w:tcPr>
          <w:p w:rsidRPr="00C80F5C" w:rsidR="00FF258C" w:rsidP="00C80F5C" w:rsidRDefault="00D376E1" w14:paraId="000000C8" w14:textId="77777777">
            <w:pPr>
              <w:pStyle w:val="Normal0"/>
              <w:jc w:val="both"/>
              <w:rPr>
                <w:sz w:val="20"/>
                <w:szCs w:val="20"/>
              </w:rPr>
            </w:pPr>
            <w:r w:rsidRPr="00C80F5C">
              <w:rPr>
                <w:sz w:val="20"/>
                <w:szCs w:val="20"/>
              </w:rPr>
              <w:t>Nombre</w:t>
            </w:r>
          </w:p>
        </w:tc>
        <w:tc>
          <w:tcPr>
            <w:tcW w:w="1701" w:type="dxa"/>
          </w:tcPr>
          <w:p w:rsidRPr="00C80F5C" w:rsidR="00FF258C" w:rsidP="00C80F5C" w:rsidRDefault="00D376E1" w14:paraId="000000C9" w14:textId="77777777">
            <w:pPr>
              <w:pStyle w:val="Normal0"/>
              <w:jc w:val="both"/>
              <w:rPr>
                <w:sz w:val="20"/>
                <w:szCs w:val="20"/>
              </w:rPr>
            </w:pPr>
            <w:r w:rsidRPr="00C80F5C">
              <w:rPr>
                <w:sz w:val="20"/>
                <w:szCs w:val="20"/>
              </w:rPr>
              <w:t>Cargo</w:t>
            </w:r>
          </w:p>
        </w:tc>
        <w:tc>
          <w:tcPr>
            <w:tcW w:w="1843" w:type="dxa"/>
          </w:tcPr>
          <w:p w:rsidRPr="00C80F5C" w:rsidR="00FF258C" w:rsidP="00C80F5C" w:rsidRDefault="00D376E1" w14:paraId="000000CA" w14:textId="77777777">
            <w:pPr>
              <w:pStyle w:val="Normal0"/>
              <w:jc w:val="both"/>
              <w:rPr>
                <w:sz w:val="20"/>
                <w:szCs w:val="20"/>
              </w:rPr>
            </w:pPr>
            <w:r w:rsidRPr="00C80F5C">
              <w:rPr>
                <w:sz w:val="20"/>
                <w:szCs w:val="20"/>
              </w:rPr>
              <w:t>Dependencia</w:t>
            </w:r>
          </w:p>
        </w:tc>
        <w:tc>
          <w:tcPr>
            <w:tcW w:w="1327" w:type="dxa"/>
          </w:tcPr>
          <w:p w:rsidRPr="00C80F5C" w:rsidR="00FF258C" w:rsidP="00C80F5C" w:rsidRDefault="00D376E1" w14:paraId="000000CB" w14:textId="77777777">
            <w:pPr>
              <w:pStyle w:val="Normal0"/>
              <w:jc w:val="both"/>
              <w:rPr>
                <w:sz w:val="20"/>
                <w:szCs w:val="20"/>
              </w:rPr>
            </w:pPr>
            <w:r w:rsidRPr="00C80F5C">
              <w:rPr>
                <w:sz w:val="20"/>
                <w:szCs w:val="20"/>
              </w:rPr>
              <w:t>Fecha</w:t>
            </w:r>
          </w:p>
        </w:tc>
        <w:tc>
          <w:tcPr>
            <w:tcW w:w="1977" w:type="dxa"/>
          </w:tcPr>
          <w:p w:rsidRPr="00C80F5C" w:rsidR="00FF258C" w:rsidP="00C80F5C" w:rsidRDefault="00D376E1" w14:paraId="000000CC" w14:textId="77777777">
            <w:pPr>
              <w:pStyle w:val="Normal0"/>
              <w:jc w:val="both"/>
              <w:rPr>
                <w:sz w:val="20"/>
                <w:szCs w:val="20"/>
              </w:rPr>
            </w:pPr>
            <w:r w:rsidRPr="00C80F5C">
              <w:rPr>
                <w:sz w:val="20"/>
                <w:szCs w:val="20"/>
              </w:rPr>
              <w:t>Razón del Cambio</w:t>
            </w:r>
          </w:p>
        </w:tc>
      </w:tr>
      <w:tr w:rsidRPr="00C80F5C" w:rsidR="00C80F5C" w:rsidTr="001C4685" w14:paraId="5565E3ED" w14:textId="77777777">
        <w:tc>
          <w:tcPr>
            <w:tcW w:w="1264" w:type="dxa"/>
          </w:tcPr>
          <w:p w:rsidRPr="00C80F5C" w:rsidR="005C0763" w:rsidP="00C80F5C" w:rsidRDefault="005C0763" w14:paraId="000000CD" w14:textId="77777777">
            <w:pPr>
              <w:pStyle w:val="Normal0"/>
              <w:jc w:val="both"/>
              <w:rPr>
                <w:sz w:val="20"/>
                <w:szCs w:val="20"/>
              </w:rPr>
            </w:pPr>
            <w:r w:rsidRPr="00C80F5C">
              <w:rPr>
                <w:sz w:val="20"/>
                <w:szCs w:val="20"/>
              </w:rPr>
              <w:t>Autor (es)</w:t>
            </w:r>
          </w:p>
        </w:tc>
        <w:tc>
          <w:tcPr>
            <w:tcW w:w="1855" w:type="dxa"/>
          </w:tcPr>
          <w:p w:rsidRPr="00C80F5C" w:rsidR="005C0763" w:rsidP="00C80F5C" w:rsidRDefault="001C4685" w14:paraId="000000CE" w14:textId="4CBE9F4E">
            <w:pPr>
              <w:pStyle w:val="Normal0"/>
              <w:jc w:val="both"/>
              <w:rPr>
                <w:b w:val="0"/>
                <w:sz w:val="20"/>
                <w:szCs w:val="20"/>
              </w:rPr>
            </w:pPr>
            <w:r w:rsidRPr="00C80F5C">
              <w:rPr>
                <w:b w:val="0"/>
                <w:bCs/>
                <w:sz w:val="20"/>
                <w:szCs w:val="20"/>
              </w:rPr>
              <w:t>Gilberto</w:t>
            </w:r>
            <w:r w:rsidRPr="00C80F5C" w:rsidR="005C0763">
              <w:rPr>
                <w:b w:val="0"/>
                <w:bCs/>
                <w:sz w:val="20"/>
                <w:szCs w:val="20"/>
              </w:rPr>
              <w:t xml:space="preserve"> Herrera </w:t>
            </w:r>
            <w:proofErr w:type="spellStart"/>
            <w:r w:rsidRPr="00C80F5C">
              <w:rPr>
                <w:b w:val="0"/>
                <w:bCs/>
                <w:sz w:val="20"/>
                <w:szCs w:val="20"/>
              </w:rPr>
              <w:t>Delgans</w:t>
            </w:r>
            <w:proofErr w:type="spellEnd"/>
          </w:p>
        </w:tc>
        <w:tc>
          <w:tcPr>
            <w:tcW w:w="1701" w:type="dxa"/>
          </w:tcPr>
          <w:p w:rsidRPr="00C80F5C" w:rsidR="005C0763" w:rsidP="00C80F5C" w:rsidRDefault="005C0763" w14:paraId="000000CF" w14:textId="47F26321">
            <w:pPr>
              <w:pStyle w:val="Normal0"/>
              <w:jc w:val="both"/>
              <w:rPr>
                <w:b w:val="0"/>
                <w:sz w:val="20"/>
                <w:szCs w:val="20"/>
              </w:rPr>
            </w:pPr>
            <w:r w:rsidRPr="00C80F5C">
              <w:rPr>
                <w:b w:val="0"/>
                <w:bCs/>
                <w:sz w:val="20"/>
                <w:szCs w:val="20"/>
              </w:rPr>
              <w:t>Evaluador Instruccional</w:t>
            </w:r>
          </w:p>
        </w:tc>
        <w:tc>
          <w:tcPr>
            <w:tcW w:w="1843" w:type="dxa"/>
          </w:tcPr>
          <w:p w:rsidRPr="00C80F5C" w:rsidR="005C0763" w:rsidP="00C80F5C" w:rsidRDefault="00857EDC" w14:paraId="000000D0" w14:textId="478046C9">
            <w:pPr>
              <w:pStyle w:val="Normal0"/>
              <w:jc w:val="both"/>
              <w:rPr>
                <w:b w:val="0"/>
                <w:sz w:val="20"/>
                <w:szCs w:val="20"/>
              </w:rPr>
            </w:pPr>
            <w:r w:rsidRPr="00C80F5C">
              <w:rPr>
                <w:b w:val="0"/>
                <w:bCs/>
                <w:sz w:val="20"/>
                <w:szCs w:val="20"/>
              </w:rPr>
              <w:t>Regional Atlántico -Centro Para El Desarrollo Agroecológico Y Agroindustrial Sabanalarga.</w:t>
            </w:r>
          </w:p>
        </w:tc>
        <w:tc>
          <w:tcPr>
            <w:tcW w:w="1327" w:type="dxa"/>
          </w:tcPr>
          <w:p w:rsidRPr="00C80F5C" w:rsidR="005C0763" w:rsidP="00C80F5C" w:rsidRDefault="005D46F4" w14:paraId="000000D1" w14:textId="28F2A129">
            <w:pPr>
              <w:pStyle w:val="Normal0"/>
              <w:jc w:val="both"/>
              <w:rPr>
                <w:b w:val="0"/>
                <w:sz w:val="20"/>
                <w:szCs w:val="20"/>
              </w:rPr>
            </w:pPr>
            <w:r w:rsidRPr="00C80F5C">
              <w:rPr>
                <w:b w:val="0"/>
                <w:bCs/>
                <w:sz w:val="20"/>
                <w:szCs w:val="20"/>
              </w:rPr>
              <w:t>noviem</w:t>
            </w:r>
            <w:r w:rsidRPr="00C80F5C" w:rsidR="00EB7254">
              <w:rPr>
                <w:b w:val="0"/>
                <w:bCs/>
                <w:sz w:val="20"/>
                <w:szCs w:val="20"/>
              </w:rPr>
              <w:t>bre 2024</w:t>
            </w:r>
          </w:p>
        </w:tc>
        <w:tc>
          <w:tcPr>
            <w:tcW w:w="1977" w:type="dxa"/>
          </w:tcPr>
          <w:p w:rsidRPr="00C80F5C" w:rsidR="005C0763" w:rsidP="00C80F5C" w:rsidRDefault="00EB7254" w14:paraId="000000D2" w14:textId="553F9D93">
            <w:pPr>
              <w:pStyle w:val="Normal0"/>
              <w:jc w:val="both"/>
              <w:rPr>
                <w:b w:val="0"/>
                <w:sz w:val="20"/>
                <w:szCs w:val="20"/>
              </w:rPr>
            </w:pPr>
            <w:r w:rsidRPr="00C80F5C">
              <w:rPr>
                <w:b w:val="0"/>
                <w:sz w:val="20"/>
                <w:szCs w:val="20"/>
              </w:rPr>
              <w:t xml:space="preserve">Actualización. </w:t>
            </w:r>
          </w:p>
        </w:tc>
      </w:tr>
      <w:tr w:rsidRPr="00C80F5C" w:rsidR="0074624F" w:rsidTr="001C4685" w14:paraId="52329EF4" w14:textId="77777777">
        <w:tc>
          <w:tcPr>
            <w:tcW w:w="1264" w:type="dxa"/>
          </w:tcPr>
          <w:p w:rsidRPr="00C80F5C" w:rsidR="0074624F" w:rsidP="0074624F" w:rsidRDefault="0074624F" w14:paraId="33D4A37D" w14:textId="77777777">
            <w:pPr>
              <w:pStyle w:val="Normal0"/>
              <w:jc w:val="both"/>
              <w:rPr>
                <w:sz w:val="20"/>
                <w:szCs w:val="20"/>
              </w:rPr>
            </w:pPr>
          </w:p>
        </w:tc>
        <w:tc>
          <w:tcPr>
            <w:tcW w:w="1855" w:type="dxa"/>
          </w:tcPr>
          <w:p w:rsidR="0074624F" w:rsidP="0074624F" w:rsidRDefault="0074624F" w14:paraId="2F375CAA" w14:textId="77777777">
            <w:pPr>
              <w:pStyle w:val="Normal0"/>
              <w:jc w:val="both"/>
              <w:rPr>
                <w:b w:val="0"/>
                <w:bCs/>
                <w:sz w:val="20"/>
                <w:szCs w:val="20"/>
              </w:rPr>
            </w:pPr>
            <w:r>
              <w:rPr>
                <w:b w:val="0"/>
                <w:bCs/>
                <w:sz w:val="20"/>
                <w:szCs w:val="20"/>
              </w:rPr>
              <w:t>Heydy Cristina Gonzalez Garcia</w:t>
            </w:r>
          </w:p>
          <w:p w:rsidRPr="00C80F5C" w:rsidR="0074624F" w:rsidP="0074624F" w:rsidRDefault="0074624F" w14:paraId="7F90C9FF" w14:textId="739ED3FC">
            <w:pPr>
              <w:pStyle w:val="Normal0"/>
              <w:jc w:val="both"/>
              <w:rPr>
                <w:b w:val="0"/>
                <w:bCs/>
                <w:sz w:val="20"/>
                <w:szCs w:val="20"/>
              </w:rPr>
            </w:pPr>
          </w:p>
        </w:tc>
        <w:tc>
          <w:tcPr>
            <w:tcW w:w="1701" w:type="dxa"/>
          </w:tcPr>
          <w:p w:rsidRPr="00C80F5C" w:rsidR="0074624F" w:rsidP="0074624F" w:rsidRDefault="0074624F" w14:paraId="70A248CD" w14:textId="07EA9884">
            <w:pPr>
              <w:pStyle w:val="Normal0"/>
              <w:jc w:val="both"/>
              <w:rPr>
                <w:b w:val="0"/>
                <w:bCs/>
                <w:sz w:val="20"/>
                <w:szCs w:val="20"/>
              </w:rPr>
            </w:pPr>
            <w:r w:rsidRPr="00C80F5C">
              <w:rPr>
                <w:b w:val="0"/>
                <w:bCs/>
                <w:sz w:val="20"/>
                <w:szCs w:val="20"/>
              </w:rPr>
              <w:t>Evaluador Instruccional</w:t>
            </w:r>
          </w:p>
        </w:tc>
        <w:tc>
          <w:tcPr>
            <w:tcW w:w="1843" w:type="dxa"/>
          </w:tcPr>
          <w:p w:rsidRPr="00C80F5C" w:rsidR="0074624F" w:rsidP="0074624F" w:rsidRDefault="0074624F" w14:paraId="1CCFC268" w14:textId="080F1087">
            <w:pPr>
              <w:pStyle w:val="Normal0"/>
              <w:jc w:val="both"/>
              <w:rPr>
                <w:b w:val="0"/>
                <w:bCs/>
                <w:sz w:val="20"/>
                <w:szCs w:val="20"/>
              </w:rPr>
            </w:pPr>
            <w:r w:rsidRPr="0074624F">
              <w:rPr>
                <w:b w:val="0"/>
                <w:bCs/>
                <w:sz w:val="20"/>
                <w:szCs w:val="20"/>
              </w:rPr>
              <w:t>Regional Atlántico. Centro de comercio y servicios</w:t>
            </w:r>
          </w:p>
        </w:tc>
        <w:tc>
          <w:tcPr>
            <w:tcW w:w="1327" w:type="dxa"/>
          </w:tcPr>
          <w:p w:rsidRPr="00C80F5C" w:rsidR="0074624F" w:rsidP="0074624F" w:rsidRDefault="0074624F" w14:paraId="6961D2D7" w14:textId="7D9198FE">
            <w:pPr>
              <w:pStyle w:val="Normal0"/>
              <w:jc w:val="both"/>
              <w:rPr>
                <w:b w:val="0"/>
                <w:bCs/>
                <w:sz w:val="20"/>
                <w:szCs w:val="20"/>
              </w:rPr>
            </w:pPr>
            <w:r w:rsidRPr="0074624F">
              <w:rPr>
                <w:b w:val="0"/>
                <w:bCs/>
                <w:sz w:val="20"/>
                <w:szCs w:val="20"/>
              </w:rPr>
              <w:t>Abril</w:t>
            </w:r>
            <w:r w:rsidRPr="0074624F">
              <w:rPr>
                <w:b w:val="0"/>
                <w:bCs/>
                <w:sz w:val="20"/>
                <w:szCs w:val="20"/>
              </w:rPr>
              <w:t xml:space="preserve"> de 2025</w:t>
            </w:r>
          </w:p>
        </w:tc>
        <w:tc>
          <w:tcPr>
            <w:tcW w:w="1977" w:type="dxa"/>
          </w:tcPr>
          <w:p w:rsidRPr="0074624F" w:rsidR="0074624F" w:rsidP="0074624F" w:rsidRDefault="0074624F" w14:paraId="68E271BF" w14:textId="56D350D8">
            <w:pPr>
              <w:pStyle w:val="Normal0"/>
              <w:jc w:val="both"/>
              <w:rPr>
                <w:b w:val="0"/>
                <w:bCs/>
                <w:sz w:val="20"/>
                <w:szCs w:val="20"/>
              </w:rPr>
            </w:pPr>
            <w:r w:rsidRPr="0074624F">
              <w:rPr>
                <w:b w:val="0"/>
                <w:bCs/>
                <w:sz w:val="20"/>
                <w:szCs w:val="20"/>
              </w:rPr>
              <w:t>Se ajusta el contenido del documento a la versión actual, según planeación pedagógica y normas APA</w:t>
            </w:r>
          </w:p>
        </w:tc>
      </w:tr>
    </w:tbl>
    <w:p w:rsidRPr="00C80F5C" w:rsidR="00FF258C" w:rsidP="00C80F5C" w:rsidRDefault="00FF258C" w14:paraId="000000D5" w14:textId="62ABB642">
      <w:pPr>
        <w:pStyle w:val="Normal0"/>
        <w:jc w:val="both"/>
        <w:rPr>
          <w:sz w:val="20"/>
          <w:szCs w:val="20"/>
        </w:rPr>
      </w:pPr>
    </w:p>
    <w:sectPr w:rsidRPr="00C80F5C" w:rsidR="00FF258C" w:rsidSect="006E0F66">
      <w:headerReference w:type="default" r:id="rId47"/>
      <w:footerReference w:type="default" r:id="rId48"/>
      <w:pgSz w:w="12240" w:h="15840" w:orient="portrait"/>
      <w:pgMar w:top="1701" w:right="1134" w:bottom="1276"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HCGG" w:author="Heydy Cristina Gonzalez Garcia" w:date="2025-04-25T12:43:00Z" w:id="5">
    <w:p w:rsidR="007A3730" w:rsidRDefault="007A3730" w14:paraId="09C44EAD" w14:textId="60C81F74">
      <w:pPr>
        <w:pStyle w:val="Textocomentario"/>
      </w:pPr>
      <w:r>
        <w:rPr>
          <w:rStyle w:val="Refdecomentario"/>
        </w:rPr>
        <w:annotationRef/>
      </w:r>
      <w:r w:rsidRPr="3750F0FF">
        <w:t>Se sugiere describir l</w:t>
      </w:r>
      <w:r>
        <w:t>o</w:t>
      </w:r>
      <w:r w:rsidRPr="3750F0FF">
        <w:t xml:space="preserve">s </w:t>
      </w:r>
      <w:r>
        <w:t xml:space="preserve">tipos de montaje para los pasadores del pistón, </w:t>
      </w:r>
      <w:r w:rsidRPr="3750F0FF">
        <w:t xml:space="preserve">con un </w:t>
      </w:r>
      <w:r w:rsidRPr="3750F0FF">
        <w:t>acordeón</w:t>
      </w:r>
      <w:r w:rsidRPr="3750F0FF">
        <w:t xml:space="preserve"> con viñetas en la derecha</w:t>
      </w:r>
      <w:r>
        <w:t xml:space="preserve"> – Tipo 1</w:t>
      </w:r>
    </w:p>
  </w:comment>
  <w:comment w:initials="HCGG" w:author="Heydy Cristina Gonzalez Garcia" w:date="2025-04-24T23:25:00Z" w:id="6">
    <w:p w:rsidRPr="00BB2392" w:rsidR="00404745" w:rsidRDefault="00404745" w14:paraId="7A8781E0" w14:textId="77777777">
      <w:pPr>
        <w:pStyle w:val="Textocomentario"/>
        <w:rPr>
          <w:b/>
          <w:bCs/>
        </w:rPr>
      </w:pPr>
      <w:r>
        <w:rPr>
          <w:rStyle w:val="Refdecomentario"/>
        </w:rPr>
        <w:annotationRef/>
      </w:r>
      <w:r w:rsidRPr="00BB2392">
        <w:rPr>
          <w:b/>
          <w:bCs/>
        </w:rPr>
        <w:t>Texto de la figura:</w:t>
      </w:r>
    </w:p>
    <w:p w:rsidRPr="00BB2392" w:rsidR="00404745" w:rsidP="00BB2392" w:rsidRDefault="00404745" w14:paraId="62CA0DB5" w14:textId="44A51A4B">
      <w:pPr>
        <w:spacing w:before="100" w:beforeAutospacing="1" w:after="100" w:afterAutospacing="1" w:line="240" w:lineRule="auto"/>
        <w:rPr>
          <w:rStyle w:val="Textoennegrita"/>
          <w:b w:val="0"/>
          <w:bCs w:val="0"/>
          <w:sz w:val="20"/>
          <w:szCs w:val="20"/>
        </w:rPr>
      </w:pPr>
      <w:r w:rsidRPr="00BB2392">
        <w:rPr>
          <w:rStyle w:val="Textoennegrita"/>
          <w:b w:val="0"/>
          <w:bCs w:val="0"/>
          <w:sz w:val="20"/>
          <w:szCs w:val="20"/>
        </w:rPr>
        <w:t>Pasador normal</w:t>
      </w:r>
      <w:r w:rsidRPr="00BB2392">
        <w:rPr>
          <w:sz w:val="20"/>
          <w:szCs w:val="20"/>
        </w:rPr>
        <w:br/>
      </w:r>
      <w:r w:rsidRPr="00BB2392">
        <w:rPr>
          <w:rStyle w:val="Textoennegrita"/>
          <w:b w:val="0"/>
          <w:bCs w:val="0"/>
          <w:sz w:val="20"/>
          <w:szCs w:val="20"/>
        </w:rPr>
        <w:t>Pasador reforzado</w:t>
      </w:r>
    </w:p>
    <w:p w:rsidR="00404745" w:rsidP="00BB2392" w:rsidRDefault="00404745" w14:paraId="37919F71" w14:textId="14036D7E">
      <w:pPr>
        <w:spacing w:before="100" w:beforeAutospacing="1" w:after="100" w:afterAutospacing="1" w:line="240" w:lineRule="auto"/>
      </w:pPr>
      <w:r w:rsidRPr="00BB2392">
        <w:rPr>
          <w:rStyle w:val="Textoennegrita"/>
          <w:b w:val="0"/>
          <w:bCs w:val="0"/>
          <w:sz w:val="20"/>
          <w:szCs w:val="20"/>
        </w:rPr>
        <w:t>Pasador de alta resistencia</w:t>
      </w:r>
      <w:r w:rsidRPr="00BB2392">
        <w:rPr>
          <w:sz w:val="20"/>
          <w:szCs w:val="20"/>
        </w:rPr>
        <w:br/>
      </w:r>
      <w:r w:rsidRPr="00BB2392">
        <w:rPr>
          <w:rStyle w:val="Textoennegrita"/>
          <w:b w:val="0"/>
          <w:bCs w:val="0"/>
          <w:sz w:val="20"/>
          <w:szCs w:val="20"/>
        </w:rPr>
        <w:t>Cilíndrico hueco</w:t>
      </w:r>
      <w:r w:rsidRPr="00BB2392">
        <w:rPr>
          <w:sz w:val="20"/>
          <w:szCs w:val="20"/>
        </w:rPr>
        <w:br/>
      </w:r>
      <w:r w:rsidRPr="00BB2392">
        <w:rPr>
          <w:rStyle w:val="Textoennegrita"/>
          <w:b w:val="0"/>
          <w:bCs w:val="0"/>
          <w:sz w:val="20"/>
          <w:szCs w:val="20"/>
        </w:rPr>
        <w:t>Cónico hueco</w:t>
      </w:r>
      <w:r w:rsidRPr="00BB2392">
        <w:rPr>
          <w:sz w:val="20"/>
          <w:szCs w:val="20"/>
        </w:rPr>
        <w:br/>
      </w:r>
      <w:r w:rsidRPr="00BB2392">
        <w:rPr>
          <w:rStyle w:val="Textoennegrita"/>
          <w:b w:val="0"/>
          <w:bCs w:val="0"/>
          <w:sz w:val="20"/>
          <w:szCs w:val="20"/>
        </w:rPr>
        <w:t>Taponado central</w:t>
      </w:r>
      <w:r w:rsidRPr="00BB2392">
        <w:rPr>
          <w:sz w:val="20"/>
          <w:szCs w:val="20"/>
        </w:rPr>
        <w:br/>
      </w:r>
      <w:r w:rsidRPr="00BB2392">
        <w:rPr>
          <w:rStyle w:val="Textoennegrita"/>
          <w:b w:val="0"/>
          <w:bCs w:val="0"/>
          <w:sz w:val="20"/>
          <w:szCs w:val="20"/>
        </w:rPr>
        <w:t>Taponado lateral</w:t>
      </w:r>
      <w:r>
        <w:br/>
      </w:r>
    </w:p>
    <w:p w:rsidR="00404745" w:rsidRDefault="00404745" w14:paraId="03245A60" w14:textId="23F49F14">
      <w:pPr>
        <w:pStyle w:val="Textocomentario"/>
      </w:pPr>
    </w:p>
  </w:comment>
  <w:comment w:initials="HCGG" w:author="Heydy Cristina Gonzalez Garcia" w:date="2025-04-24T23:27:00Z" w:id="7">
    <w:p w:rsidR="00404745" w:rsidRDefault="00404745" w14:paraId="38E2AD6F" w14:textId="6B245370">
      <w:pPr>
        <w:pStyle w:val="Textocomentario"/>
      </w:pPr>
      <w:r>
        <w:rPr>
          <w:rStyle w:val="Refdecomentario"/>
        </w:rPr>
        <w:annotationRef/>
      </w:r>
    </w:p>
  </w:comment>
  <w:comment w:initials="HCGG" w:author="Heydy Cristina Gonzalez Garcia" w:date="2025-04-24T23:32:00Z" w:id="8">
    <w:p w:rsidRPr="00C54473" w:rsidR="00404745" w:rsidRDefault="00404745" w14:paraId="75A4640D" w14:textId="77777777">
      <w:pPr>
        <w:pStyle w:val="Textocomentario"/>
        <w:rPr>
          <w:b/>
          <w:bCs/>
        </w:rPr>
      </w:pPr>
      <w:r>
        <w:rPr>
          <w:rStyle w:val="Refdecomentario"/>
        </w:rPr>
        <w:annotationRef/>
      </w:r>
      <w:r w:rsidRPr="00C54473">
        <w:rPr>
          <w:b/>
          <w:bCs/>
        </w:rPr>
        <w:t>Texto de la imagen:</w:t>
      </w:r>
    </w:p>
    <w:p w:rsidR="00404745" w:rsidRDefault="00404745" w14:paraId="1EC47047" w14:textId="623EECCA">
      <w:pPr>
        <w:pStyle w:val="Textocomentario"/>
      </w:pPr>
      <w:r>
        <w:t>Seguro</w:t>
      </w:r>
    </w:p>
    <w:p w:rsidR="00404745" w:rsidRDefault="00404745" w14:paraId="33EA09D2" w14:textId="4D1768B1">
      <w:pPr>
        <w:pStyle w:val="Textocomentario"/>
      </w:pPr>
      <w:r>
        <w:t>Pasador</w:t>
      </w:r>
    </w:p>
    <w:p w:rsidR="00404745" w:rsidRDefault="00404745" w14:paraId="002F2149" w14:textId="77777777">
      <w:pPr>
        <w:pStyle w:val="Textocomentario"/>
      </w:pPr>
      <w:r>
        <w:t>Seguro</w:t>
      </w:r>
    </w:p>
    <w:p w:rsidR="00404745" w:rsidRDefault="00404745" w14:paraId="410CB2FF" w14:textId="618AEC90">
      <w:pPr>
        <w:pStyle w:val="Textocomentario"/>
      </w:pPr>
      <w:r>
        <w:t>Pasador</w:t>
      </w:r>
    </w:p>
  </w:comment>
  <w:comment w:initials="HCGG" w:author="Heydy Cristina Gonzalez Garcia" w:date="2025-04-24T23:33:00Z" w:id="9">
    <w:p w:rsidR="00404745" w:rsidRDefault="00404745" w14:paraId="29A2450D" w14:textId="513FDD69">
      <w:pPr>
        <w:pStyle w:val="Textocomentario"/>
      </w:pPr>
      <w:r>
        <w:rPr>
          <w:rStyle w:val="Refdecomentario"/>
        </w:rPr>
        <w:annotationRef/>
      </w:r>
    </w:p>
  </w:comment>
  <w:comment w:initials="HCGG" w:author="Heydy Cristina Gonzalez Garcia" w:date="2025-04-25T12:46:00Z" w:id="10">
    <w:p w:rsidR="007A3730" w:rsidP="007A3730" w:rsidRDefault="007A3730" w14:paraId="71F2795C" w14:textId="77777777">
      <w:pPr>
        <w:pStyle w:val="Ttulo2"/>
        <w:shd w:val="clear" w:color="auto" w:fill="FFFFFF"/>
        <w:spacing w:before="0" w:after="180"/>
        <w:textAlignment w:val="baseline"/>
        <w:rPr>
          <w:color w:val="12263F"/>
        </w:rPr>
      </w:pPr>
      <w:r>
        <w:rPr>
          <w:rStyle w:val="Refdecomentario"/>
        </w:rPr>
        <w:annotationRef/>
      </w:r>
      <w:r w:rsidRPr="3750F0FF">
        <w:t>Se sugiere describir</w:t>
      </w:r>
      <w:r>
        <w:t xml:space="preserve"> las funciones de los anillos del pistón con un acordeón </w:t>
      </w:r>
      <w:r>
        <w:rPr>
          <w:color w:val="12263F"/>
        </w:rPr>
        <w:t>(con viñeta en la derecha) - tipo 2</w:t>
      </w:r>
    </w:p>
    <w:p w:rsidR="007A3730" w:rsidRDefault="007A3730" w14:paraId="51D313BF" w14:textId="2B595571">
      <w:pPr>
        <w:pStyle w:val="Textocomentario"/>
      </w:pPr>
    </w:p>
  </w:comment>
  <w:comment w:initials="HCGG" w:author="Heydy Cristina Gonzalez Garcia" w:date="2025-04-24T23:40:00Z" w:id="11">
    <w:p w:rsidRPr="00C54473" w:rsidR="00404745" w:rsidRDefault="00404745" w14:paraId="3E06909C" w14:textId="77777777">
      <w:pPr>
        <w:pStyle w:val="Textocomentario"/>
        <w:rPr>
          <w:b/>
          <w:bCs/>
        </w:rPr>
      </w:pPr>
      <w:r>
        <w:rPr>
          <w:rStyle w:val="Refdecomentario"/>
        </w:rPr>
        <w:annotationRef/>
      </w:r>
      <w:r w:rsidRPr="00C54473">
        <w:rPr>
          <w:b/>
          <w:bCs/>
        </w:rPr>
        <w:t>Texto de la imagen:</w:t>
      </w:r>
    </w:p>
    <w:p w:rsidR="00404745" w:rsidRDefault="00404745" w14:paraId="1FC3E44C" w14:textId="77777777">
      <w:pPr>
        <w:pStyle w:val="Textocomentario"/>
      </w:pPr>
      <w:r>
        <w:t>Anillos de compresión</w:t>
      </w:r>
    </w:p>
    <w:p w:rsidR="00404745" w:rsidRDefault="00404745" w14:paraId="5121AEC8" w14:textId="77777777">
      <w:pPr>
        <w:pStyle w:val="Textocomentario"/>
      </w:pPr>
      <w:r>
        <w:t>Anillos de aceite</w:t>
      </w:r>
    </w:p>
    <w:p w:rsidR="00404745" w:rsidRDefault="00404745" w14:paraId="425C1B73" w14:textId="1BFBDFEB">
      <w:pPr>
        <w:pStyle w:val="Textocomentario"/>
      </w:pPr>
      <w:r>
        <w:t>Elemento eléctrico</w:t>
      </w:r>
    </w:p>
  </w:comment>
  <w:comment w:initials="HCGG" w:author="Heydy Cristina Gonzalez Garcia" w:date="2025-04-24T23:40:00Z" w:id="12">
    <w:p w:rsidR="00404745" w:rsidRDefault="00404745" w14:paraId="28C9FFD5" w14:textId="68685077">
      <w:pPr>
        <w:pStyle w:val="Textocomentario"/>
      </w:pPr>
      <w:r>
        <w:rPr>
          <w:rStyle w:val="Refdecomentario"/>
        </w:rPr>
        <w:annotationRef/>
      </w:r>
    </w:p>
  </w:comment>
  <w:comment w:initials="HCGG" w:author="Heydy Cristina Gonzalez Garcia" w:date="2025-04-25T12:48:00Z" w:id="13">
    <w:p w:rsidR="007A3730" w:rsidRDefault="007A3730" w14:paraId="443C4836" w14:textId="4E04CCB1">
      <w:pPr>
        <w:pStyle w:val="Textocomentario"/>
      </w:pPr>
      <w:r>
        <w:rPr>
          <w:rStyle w:val="Refdecomentario"/>
        </w:rPr>
        <w:annotationRef/>
      </w:r>
      <w:r w:rsidRPr="3750F0FF">
        <w:t>Se sugiere describir l</w:t>
      </w:r>
      <w:r>
        <w:t>as</w:t>
      </w:r>
      <w:r w:rsidRPr="3750F0FF">
        <w:t xml:space="preserve"> </w:t>
      </w:r>
      <w:r>
        <w:t xml:space="preserve">funciones de los anillos </w:t>
      </w:r>
      <w:r>
        <w:t xml:space="preserve">del pistón, </w:t>
      </w:r>
      <w:r w:rsidRPr="3750F0FF">
        <w:t>con un acordeón con viñetas en la derecha</w:t>
      </w:r>
      <w:r>
        <w:t xml:space="preserve"> – Tipo 1</w:t>
      </w:r>
    </w:p>
  </w:comment>
  <w:comment w:initials="HCGG" w:author="Heydy Cristina Gonzalez Garcia" w:date="2025-04-24T23:46:00Z" w:id="14">
    <w:p w:rsidRPr="00634052" w:rsidR="00404745" w:rsidRDefault="00404745" w14:paraId="4A57FD61" w14:textId="3A38EE79">
      <w:pPr>
        <w:pStyle w:val="Textocomentario"/>
        <w:rPr>
          <w:b/>
          <w:bCs/>
        </w:rPr>
      </w:pPr>
      <w:r>
        <w:rPr>
          <w:rStyle w:val="Refdecomentario"/>
        </w:rPr>
        <w:annotationRef/>
      </w:r>
      <w:r w:rsidRPr="00634052">
        <w:rPr>
          <w:b/>
          <w:bCs/>
        </w:rPr>
        <w:t>Texto de la figura:</w:t>
      </w:r>
    </w:p>
    <w:p w:rsidR="00404745" w:rsidRDefault="00404745" w14:paraId="352164D6" w14:textId="6D85CFEF">
      <w:pPr>
        <w:pStyle w:val="Textocomentario"/>
      </w:pPr>
      <w:r w:rsidRPr="00634052">
        <w:t>Ancho del anillo</w:t>
      </w:r>
    </w:p>
    <w:p w:rsidRPr="00634052" w:rsidR="00404745" w:rsidRDefault="00404745" w14:paraId="41870753" w14:textId="282E8E67">
      <w:pPr>
        <w:pStyle w:val="Textocomentario"/>
      </w:pPr>
      <w:r>
        <w:t>Profundidad del anillo</w:t>
      </w:r>
    </w:p>
    <w:p w:rsidR="00404745" w:rsidRDefault="00404745" w14:paraId="01FEB687" w14:textId="77777777">
      <w:pPr>
        <w:pStyle w:val="Textocomentario"/>
        <w:rPr>
          <w:rStyle w:val="Textoennegrita"/>
          <w:b w:val="0"/>
          <w:bCs w:val="0"/>
          <w:color w:val="404040"/>
          <w:shd w:val="clear" w:color="auto" w:fill="FFFFFF"/>
        </w:rPr>
      </w:pPr>
      <w:r w:rsidRPr="00634052">
        <w:rPr>
          <w:rStyle w:val="Textoennegrita"/>
          <w:b w:val="0"/>
          <w:bCs w:val="0"/>
          <w:color w:val="404040"/>
          <w:shd w:val="clear" w:color="auto" w:fill="FFFFFF"/>
        </w:rPr>
        <w:t>Unión diagonal</w:t>
      </w:r>
    </w:p>
    <w:p w:rsidR="00404745" w:rsidRDefault="00404745" w14:paraId="210BFB25"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Unión en grada</w:t>
      </w:r>
    </w:p>
    <w:p w:rsidR="00404745" w:rsidRDefault="00404745" w14:paraId="3CE5E9ED"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Unión frontal</w:t>
      </w:r>
    </w:p>
    <w:p w:rsidR="00404745" w:rsidRDefault="00404745" w14:paraId="0D75AA3C" w14:textId="77777777">
      <w:pPr>
        <w:pStyle w:val="Textocomentario"/>
        <w:rPr>
          <w:rStyle w:val="Textoennegrita"/>
          <w:b w:val="0"/>
          <w:bCs w:val="0"/>
          <w:color w:val="404040"/>
          <w:shd w:val="clear" w:color="auto" w:fill="FFFFFF"/>
        </w:rPr>
      </w:pPr>
    </w:p>
    <w:p w:rsidR="00404745" w:rsidRDefault="00404745" w14:paraId="509C9F9D"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Tolerancia superior</w:t>
      </w:r>
    </w:p>
    <w:p w:rsidR="00404745" w:rsidRDefault="00404745" w14:paraId="29E7EC1A"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Tolerancia posterior</w:t>
      </w:r>
    </w:p>
    <w:p w:rsidRPr="00634052" w:rsidR="00404745" w:rsidRDefault="00404745" w14:paraId="56331F1F" w14:textId="0BE96C2A">
      <w:pPr>
        <w:pStyle w:val="Textocomentario"/>
        <w:rPr>
          <w:b/>
          <w:bCs/>
        </w:rPr>
      </w:pPr>
      <w:r>
        <w:rPr>
          <w:rStyle w:val="Textoennegrita"/>
          <w:b w:val="0"/>
          <w:bCs w:val="0"/>
          <w:color w:val="404040"/>
          <w:shd w:val="clear" w:color="auto" w:fill="FFFFFF"/>
        </w:rPr>
        <w:t>Distancia entre puntas</w:t>
      </w:r>
    </w:p>
  </w:comment>
  <w:comment w:initials="HCGG" w:author="Heydy Cristina Gonzalez Garcia" w:date="2025-04-24T23:49:00Z" w:id="15">
    <w:p w:rsidR="00404745" w:rsidRDefault="00404745" w14:paraId="14E74E38" w14:textId="08B06E59">
      <w:pPr>
        <w:pStyle w:val="Textocomentario"/>
      </w:pPr>
      <w:r>
        <w:rPr>
          <w:rStyle w:val="Refdecomentario"/>
        </w:rPr>
        <w:annotationRef/>
      </w:r>
    </w:p>
  </w:comment>
  <w:comment w:initials="HCGG" w:author="Heydy Cristina Gonzalez Garcia" w:date="2025-04-24T23:50:00Z" w:id="16">
    <w:p w:rsidRPr="00634052" w:rsidR="00404745" w:rsidRDefault="00404745" w14:paraId="039EA380" w14:textId="77777777">
      <w:pPr>
        <w:pStyle w:val="Textocomentario"/>
        <w:rPr>
          <w:b/>
          <w:bCs/>
        </w:rPr>
      </w:pPr>
      <w:r>
        <w:rPr>
          <w:rStyle w:val="Refdecomentario"/>
        </w:rPr>
        <w:annotationRef/>
      </w:r>
      <w:r w:rsidRPr="00634052">
        <w:rPr>
          <w:b/>
          <w:bCs/>
        </w:rPr>
        <w:t>Texto de la imagen:</w:t>
      </w:r>
    </w:p>
    <w:p w:rsidR="00404745" w:rsidRDefault="00404745" w14:paraId="23DC7C06" w14:textId="77777777">
      <w:pPr>
        <w:pStyle w:val="Textocomentario"/>
        <w:rPr>
          <w:rStyle w:val="Textoennegrita"/>
          <w:b w:val="0"/>
          <w:bCs w:val="0"/>
          <w:color w:val="404040"/>
          <w:shd w:val="clear" w:color="auto" w:fill="FFFFFF"/>
        </w:rPr>
      </w:pPr>
      <w:r w:rsidRPr="00634052">
        <w:rPr>
          <w:rStyle w:val="Textoennegrita"/>
          <w:b w:val="0"/>
          <w:bCs w:val="0"/>
          <w:color w:val="404040"/>
          <w:shd w:val="clear" w:color="auto" w:fill="FFFFFF"/>
        </w:rPr>
        <w:t>Anillo superior del separador de aceite</w:t>
      </w:r>
    </w:p>
    <w:p w:rsidR="00404745" w:rsidRDefault="00404745" w14:paraId="23C39A8D"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Frente del motor</w:t>
      </w:r>
    </w:p>
    <w:p w:rsidR="00404745" w:rsidRDefault="00404745" w14:paraId="234EADB4"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Segundo anillo de compresión y expansor de aceite</w:t>
      </w:r>
    </w:p>
    <w:p w:rsidR="00404745" w:rsidRDefault="00404745" w14:paraId="2DE8E2B4"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Primer anillo de compresión de aceite</w:t>
      </w:r>
    </w:p>
    <w:p w:rsidR="00404745" w:rsidRDefault="00404745" w14:paraId="4C73DAA2" w14:textId="77777777">
      <w:pPr>
        <w:pStyle w:val="Textocomentario"/>
        <w:rPr>
          <w:rStyle w:val="Textoennegrita"/>
          <w:b w:val="0"/>
          <w:bCs w:val="0"/>
          <w:color w:val="404040"/>
          <w:shd w:val="clear" w:color="auto" w:fill="FFFFFF"/>
        </w:rPr>
      </w:pPr>
      <w:r>
        <w:rPr>
          <w:rStyle w:val="Textoennegrita"/>
          <w:b w:val="0"/>
          <w:bCs w:val="0"/>
          <w:color w:val="404040"/>
          <w:shd w:val="clear" w:color="auto" w:fill="FFFFFF"/>
        </w:rPr>
        <w:t>Pistón</w:t>
      </w:r>
    </w:p>
    <w:p w:rsidRPr="00634052" w:rsidR="00404745" w:rsidRDefault="00404745" w14:paraId="1AF9C849" w14:textId="099E71D5">
      <w:pPr>
        <w:pStyle w:val="Textocomentario"/>
        <w:rPr>
          <w:b/>
          <w:bCs/>
        </w:rPr>
      </w:pPr>
      <w:r>
        <w:rPr>
          <w:rStyle w:val="Textoennegrita"/>
          <w:b w:val="0"/>
          <w:bCs w:val="0"/>
          <w:color w:val="404040"/>
          <w:shd w:val="clear" w:color="auto" w:fill="FFFFFF"/>
        </w:rPr>
        <w:t>Anillo inferior del separador de aceite</w:t>
      </w:r>
    </w:p>
  </w:comment>
  <w:comment w:initials="HCGG" w:author="Heydy Cristina Gonzalez Garcia" w:date="2025-04-24T23:53:00Z" w:id="17">
    <w:p w:rsidR="00404745" w:rsidRDefault="00404745" w14:paraId="443268EC" w14:textId="5CF00830">
      <w:pPr>
        <w:pStyle w:val="Textocomentario"/>
      </w:pPr>
      <w:r>
        <w:rPr>
          <w:rStyle w:val="Refdecomentario"/>
        </w:rPr>
        <w:annotationRef/>
      </w:r>
    </w:p>
  </w:comment>
  <w:comment w:initials="HCGG" w:author="Heydy Cristina Gonzalez Garcia" w:date="2025-04-25T12:56:00Z" w:id="18">
    <w:p w:rsidR="00044B96" w:rsidRDefault="00044B96" w14:paraId="65E3B5DA" w14:textId="0AC6350F">
      <w:pPr>
        <w:pStyle w:val="Textocomentario"/>
      </w:pPr>
      <w:r>
        <w:rPr>
          <w:rStyle w:val="Refdecomentario"/>
        </w:rPr>
        <w:annotationRef/>
      </w:r>
      <w:r w:rsidRPr="3750F0FF">
        <w:t>Se sugiere describir l</w:t>
      </w:r>
      <w:r>
        <w:t xml:space="preserve">os esfuerzos de la biela, con “Pestaña o </w:t>
      </w:r>
      <w:proofErr w:type="spellStart"/>
      <w:r>
        <w:t>tabs</w:t>
      </w:r>
      <w:proofErr w:type="spellEnd"/>
      <w:r>
        <w:t>” – Pestañas verticales</w:t>
      </w:r>
    </w:p>
  </w:comment>
  <w:comment w:initials="HCGG" w:author="Heydy Cristina Gonzalez Garcia" w:date="2025-04-25T12:58:00Z" w:id="19">
    <w:p w:rsidR="00044B96" w:rsidP="00044B96" w:rsidRDefault="00044B96" w14:paraId="31AA52BB" w14:textId="77777777">
      <w:pPr>
        <w:pStyle w:val="Ttulo2"/>
        <w:shd w:val="clear" w:color="auto" w:fill="FFFFFF"/>
        <w:spacing w:before="0" w:after="180"/>
        <w:textAlignment w:val="baseline"/>
        <w:rPr>
          <w:color w:val="12263F"/>
        </w:rPr>
      </w:pPr>
      <w:r>
        <w:rPr>
          <w:rStyle w:val="Refdecomentario"/>
        </w:rPr>
        <w:annotationRef/>
      </w:r>
      <w:r w:rsidRPr="3750F0FF">
        <w:t>Se sugiere describir l</w:t>
      </w:r>
      <w:r>
        <w:t>a</w:t>
      </w:r>
      <w:r>
        <w:t xml:space="preserve">s </w:t>
      </w:r>
      <w:r>
        <w:t>partes</w:t>
      </w:r>
      <w:r>
        <w:t xml:space="preserve"> de la biela, con “Pestaña o </w:t>
      </w:r>
      <w:proofErr w:type="spellStart"/>
      <w:r>
        <w:t>tabs</w:t>
      </w:r>
      <w:proofErr w:type="spellEnd"/>
      <w:r>
        <w:t xml:space="preserve">” – </w:t>
      </w:r>
      <w:r>
        <w:rPr>
          <w:color w:val="12263F"/>
        </w:rPr>
        <w:t>Pestañas horizontales - sencillas</w:t>
      </w:r>
    </w:p>
    <w:p w:rsidR="00044B96" w:rsidRDefault="00044B96" w14:paraId="2FC70684" w14:textId="13FED126">
      <w:pPr>
        <w:pStyle w:val="Textocomentario"/>
      </w:pPr>
    </w:p>
  </w:comment>
  <w:comment w:initials="HCGG" w:author="Heydy Cristina Gonzalez Garcia" w:date="2025-04-24T23:57:00Z" w:id="20">
    <w:p w:rsidRPr="006F229E" w:rsidR="00404745" w:rsidRDefault="00404745" w14:paraId="14C348C4" w14:textId="77777777">
      <w:pPr>
        <w:pStyle w:val="Textocomentario"/>
        <w:rPr>
          <w:b/>
          <w:bCs/>
        </w:rPr>
      </w:pPr>
      <w:r>
        <w:rPr>
          <w:rStyle w:val="Refdecomentario"/>
        </w:rPr>
        <w:annotationRef/>
      </w:r>
      <w:r w:rsidRPr="006F229E">
        <w:rPr>
          <w:b/>
          <w:bCs/>
        </w:rPr>
        <w:t>Texto de la imagen:</w:t>
      </w:r>
    </w:p>
    <w:p w:rsidRPr="006F229E" w:rsidR="00404745" w:rsidRDefault="00404745" w14:paraId="7F4F7932" w14:textId="77777777">
      <w:pPr>
        <w:pStyle w:val="Textocomentario"/>
      </w:pPr>
      <w:r w:rsidRPr="006F229E">
        <w:t>Pasador o bulón del pistón</w:t>
      </w:r>
    </w:p>
    <w:p w:rsidRPr="006F229E" w:rsidR="00404745" w:rsidRDefault="00404745" w14:paraId="4CD9DEB9" w14:textId="77777777">
      <w:pPr>
        <w:pStyle w:val="Textocomentario"/>
      </w:pPr>
      <w:r w:rsidRPr="006F229E">
        <w:t>Orificio interno en el brazo</w:t>
      </w:r>
    </w:p>
    <w:p w:rsidRPr="006F229E" w:rsidR="00404745" w:rsidRDefault="00404745" w14:paraId="51CA9FAD" w14:textId="77777777">
      <w:pPr>
        <w:pStyle w:val="Textocomentario"/>
      </w:pPr>
      <w:r w:rsidRPr="006F229E">
        <w:t>Orificio en cojinete</w:t>
      </w:r>
    </w:p>
    <w:p w:rsidR="00404745" w:rsidRDefault="00404745" w14:paraId="1E07D169" w14:textId="7C812F40">
      <w:pPr>
        <w:pStyle w:val="Textocomentario"/>
      </w:pPr>
      <w:r w:rsidRPr="006F229E">
        <w:t>Cojinete</w:t>
      </w:r>
    </w:p>
  </w:comment>
  <w:comment w:initials="HCGG" w:author="Heydy Cristina Gonzalez Garcia" w:date="2025-04-25T07:58:00Z" w:id="21">
    <w:p w:rsidRPr="00E75FDF" w:rsidR="00404745" w:rsidRDefault="00404745" w14:paraId="66DF83C3" w14:textId="77777777">
      <w:pPr>
        <w:pStyle w:val="Textocomentario"/>
        <w:rPr>
          <w:b/>
          <w:bCs/>
        </w:rPr>
      </w:pPr>
      <w:r>
        <w:rPr>
          <w:rStyle w:val="Refdecomentario"/>
        </w:rPr>
        <w:annotationRef/>
      </w:r>
      <w:r w:rsidRPr="00E75FDF">
        <w:rPr>
          <w:b/>
          <w:bCs/>
        </w:rPr>
        <w:t>Texto de la imagen:</w:t>
      </w:r>
    </w:p>
    <w:p w:rsidR="00404745" w:rsidRDefault="00404745" w14:paraId="119A1D6E" w14:textId="77777777">
      <w:pPr>
        <w:pStyle w:val="Textocomentario"/>
      </w:pPr>
      <w:r>
        <w:t>Aceite inyectado</w:t>
      </w:r>
    </w:p>
    <w:p w:rsidR="00404745" w:rsidRDefault="00404745" w14:paraId="67316166" w14:textId="77777777">
      <w:pPr>
        <w:pStyle w:val="Textocomentario"/>
      </w:pPr>
      <w:r>
        <w:t>Orificio del inyector de aceite</w:t>
      </w:r>
    </w:p>
    <w:p w:rsidR="00404745" w:rsidRDefault="00404745" w14:paraId="53CA5E43" w14:textId="77777777">
      <w:pPr>
        <w:pStyle w:val="Textocomentario"/>
      </w:pPr>
      <w:r>
        <w:t>Orifi</w:t>
      </w:r>
      <w:r w:rsidR="00E75FDF">
        <w:t>cio del cojinete</w:t>
      </w:r>
    </w:p>
    <w:p w:rsidR="00E75FDF" w:rsidRDefault="00E75FDF" w14:paraId="6AE0B13B" w14:textId="57A7E88B">
      <w:pPr>
        <w:pStyle w:val="Textocomentario"/>
      </w:pPr>
      <w:r>
        <w:t xml:space="preserve">Orificio del codo del </w:t>
      </w:r>
      <w:proofErr w:type="spellStart"/>
      <w:r>
        <w:t>cigueñal</w:t>
      </w:r>
      <w:proofErr w:type="spellEnd"/>
    </w:p>
  </w:comment>
  <w:comment w:initials="HCGG" w:author="Heydy Cristina Gonzalez Garcia" w:date="2025-04-25T08:05:00Z" w:id="22">
    <w:p w:rsidR="00E75FDF" w:rsidRDefault="00E75FDF" w14:paraId="5AF8C85D" w14:textId="152B8A6E">
      <w:pPr>
        <w:pStyle w:val="Textocomentario"/>
      </w:pPr>
      <w:r>
        <w:rPr>
          <w:rStyle w:val="Refdecomentario"/>
        </w:rPr>
        <w:annotationRef/>
      </w:r>
    </w:p>
  </w:comment>
  <w:comment w:initials="HCGG" w:author="Heydy Cristina Gonzalez Garcia" w:date="2025-04-25T08:11:00Z" w:id="23">
    <w:p w:rsidR="00E75FDF" w:rsidRDefault="00E75FDF" w14:paraId="4EA6BBD8" w14:textId="77777777">
      <w:pPr>
        <w:pStyle w:val="Textocomentario"/>
        <w:rPr>
          <w:b/>
          <w:bCs/>
        </w:rPr>
      </w:pPr>
      <w:r>
        <w:rPr>
          <w:rStyle w:val="Refdecomentario"/>
        </w:rPr>
        <w:annotationRef/>
      </w:r>
      <w:r w:rsidRPr="00E75FDF">
        <w:rPr>
          <w:b/>
          <w:bCs/>
        </w:rPr>
        <w:t>Texto de la imagen:</w:t>
      </w:r>
    </w:p>
    <w:p w:rsidRPr="00E75FDF" w:rsidR="00E75FDF" w:rsidRDefault="00E75FDF" w14:paraId="108D06A9" w14:textId="77777777">
      <w:pPr>
        <w:pStyle w:val="Textocomentario"/>
      </w:pPr>
      <w:r w:rsidRPr="00E75FDF">
        <w:t>Bloque</w:t>
      </w:r>
    </w:p>
    <w:p w:rsidR="00E75FDF" w:rsidRDefault="00E75FDF" w14:paraId="0A973B56" w14:textId="37997DD9">
      <w:pPr>
        <w:pStyle w:val="Textocomentario"/>
      </w:pPr>
      <w:r w:rsidRPr="00E75FDF">
        <w:t>C</w:t>
      </w:r>
      <w:r w:rsidRPr="00E75FDF">
        <w:t>igüeñal</w:t>
      </w:r>
    </w:p>
  </w:comment>
  <w:comment w:initials="HCGG" w:author="Heydy Cristina Gonzalez Garcia" w:date="2025-04-25T08:12:00Z" w:id="24">
    <w:p w:rsidR="00E75FDF" w:rsidRDefault="00E75FDF" w14:paraId="167DB8D7" w14:textId="7028BCC3">
      <w:pPr>
        <w:pStyle w:val="Textocomentario"/>
      </w:pPr>
      <w:r>
        <w:rPr>
          <w:rStyle w:val="Refdecomentario"/>
        </w:rPr>
        <w:annotationRef/>
      </w:r>
    </w:p>
  </w:comment>
  <w:comment w:initials="HCGG" w:author="Heydy Cristina Gonzalez Garcia" w:date="2025-04-25T08:14:00Z" w:id="25">
    <w:p w:rsidR="004E7E54" w:rsidRDefault="004E7E54" w14:paraId="634A046D" w14:textId="77777777">
      <w:pPr>
        <w:pStyle w:val="Textocomentario"/>
      </w:pPr>
      <w:r>
        <w:rPr>
          <w:rStyle w:val="Refdecomentario"/>
        </w:rPr>
        <w:annotationRef/>
      </w:r>
      <w:r>
        <w:t>Texto de la imagen:</w:t>
      </w:r>
    </w:p>
    <w:p w:rsidR="004E7E54" w:rsidRDefault="004E7E54" w14:paraId="5EFBDDAF" w14:textId="346ED384">
      <w:pPr>
        <w:pStyle w:val="Textocomentario"/>
      </w:pPr>
      <w:r>
        <w:t>Cojinetes de bancada</w:t>
      </w:r>
    </w:p>
  </w:comment>
  <w:comment w:initials="HCGG" w:author="Heydy Cristina Gonzalez Garcia" w:date="2025-04-25T08:15:00Z" w:id="26">
    <w:p w:rsidR="004E7E54" w:rsidRDefault="004E7E54" w14:paraId="1AB53FBA" w14:textId="365A9511">
      <w:pPr>
        <w:pStyle w:val="Textocomentario"/>
      </w:pPr>
      <w:r>
        <w:rPr>
          <w:rStyle w:val="Refdecomentario"/>
        </w:rPr>
        <w:annotationRef/>
      </w:r>
    </w:p>
  </w:comment>
  <w:comment w:initials="HCGG" w:author="Heydy Cristina Gonzalez Garcia" w:date="2025-04-25T08:16:00Z" w:id="27">
    <w:p w:rsidR="004E7E54" w:rsidRDefault="004E7E54" w14:paraId="7617540B" w14:textId="77777777">
      <w:pPr>
        <w:pStyle w:val="Textocomentario"/>
      </w:pPr>
      <w:r>
        <w:rPr>
          <w:rStyle w:val="Refdecomentario"/>
        </w:rPr>
        <w:annotationRef/>
      </w:r>
      <w:r>
        <w:t>Texto de la imagen:</w:t>
      </w:r>
    </w:p>
    <w:p w:rsidR="004E7E54" w:rsidRDefault="004E7E54" w14:paraId="09AAFD6A" w14:textId="77777777">
      <w:pPr>
        <w:pStyle w:val="Textocomentario"/>
      </w:pPr>
      <w:r>
        <w:t>Regla de precisión</w:t>
      </w:r>
    </w:p>
    <w:p w:rsidR="004E7E54" w:rsidRDefault="004E7E54" w14:paraId="116ADAEA" w14:textId="3BDCC8D0">
      <w:pPr>
        <w:pStyle w:val="Textocomentario"/>
      </w:pPr>
      <w:r>
        <w:t>Calibrador de láminas</w:t>
      </w:r>
    </w:p>
  </w:comment>
  <w:comment w:initials="HCGG" w:author="Heydy Cristina Gonzalez Garcia" w:date="2025-04-25T08:17:00Z" w:id="28">
    <w:p w:rsidR="004E7E54" w:rsidRDefault="004E7E54" w14:paraId="2010A41D" w14:textId="3974AA20">
      <w:pPr>
        <w:pStyle w:val="Textocomentario"/>
      </w:pPr>
      <w:r>
        <w:rPr>
          <w:rStyle w:val="Refdecomentario"/>
        </w:rPr>
        <w:annotationRef/>
      </w:r>
    </w:p>
  </w:comment>
  <w:comment w:initials="HCGG" w:author="Heydy Cristina Gonzalez Garcia" w:date="2025-04-25T13:12:00Z" w:id="29">
    <w:p w:rsidR="00D22BF5" w:rsidP="00D22BF5" w:rsidRDefault="00D22BF5" w14:paraId="084B316C" w14:textId="6DE748E8">
      <w:pPr>
        <w:pStyle w:val="Textocomentario"/>
      </w:pPr>
      <w:r>
        <w:rPr>
          <w:rStyle w:val="Refdecomentario"/>
        </w:rPr>
        <w:annotationRef/>
      </w:r>
      <w:r w:rsidRPr="3750F0FF">
        <w:t>Se sugiere describir l</w:t>
      </w:r>
      <w:r>
        <w:t>as</w:t>
      </w:r>
      <w:r w:rsidRPr="3750F0FF">
        <w:t xml:space="preserve"> </w:t>
      </w:r>
      <w:r>
        <w:t xml:space="preserve">partes principales del </w:t>
      </w:r>
      <w:r w:rsidRPr="00C80F5C">
        <w:t>cigüeñal</w:t>
      </w:r>
      <w:r>
        <w:t xml:space="preserve">, </w:t>
      </w:r>
      <w:r w:rsidRPr="3750F0FF">
        <w:t>con un acordeón con viñetas en la derecha</w:t>
      </w:r>
      <w:r>
        <w:t xml:space="preserve"> – Tipo </w:t>
      </w:r>
      <w:r>
        <w:t>2</w:t>
      </w:r>
    </w:p>
    <w:p w:rsidR="00D22BF5" w:rsidRDefault="00D22BF5" w14:paraId="236130EF" w14:textId="629EFC8A">
      <w:pPr>
        <w:pStyle w:val="Textocomentario"/>
      </w:pPr>
    </w:p>
  </w:comment>
  <w:comment w:initials="HCGG" w:author="Heydy Cristina Gonzalez Garcia" w:date="2025-04-25T08:34:00Z" w:id="30">
    <w:p w:rsidR="00660049" w:rsidRDefault="00660049" w14:paraId="29C30485" w14:textId="77777777">
      <w:pPr>
        <w:pStyle w:val="Textocomentario"/>
      </w:pPr>
      <w:r>
        <w:rPr>
          <w:rStyle w:val="Refdecomentario"/>
        </w:rPr>
        <w:annotationRef/>
      </w:r>
      <w:r>
        <w:t>Texto de la imagen:</w:t>
      </w:r>
    </w:p>
    <w:p w:rsidR="00660049" w:rsidP="00660049" w:rsidRDefault="00660049" w14:paraId="1728EECA" w14:textId="77777777">
      <w:pPr>
        <w:pStyle w:val="Ttulo1"/>
        <w:shd w:val="clear" w:color="auto" w:fill="FFFFFF"/>
        <w:rPr>
          <w:rFonts w:ascii="Segoe UI" w:hAnsi="Segoe UI" w:cs="Segoe UI"/>
          <w:color w:val="404040"/>
        </w:rPr>
      </w:pPr>
      <w:r>
        <w:rPr>
          <w:rFonts w:ascii="Segoe UI" w:hAnsi="Segoe UI" w:cs="Segoe UI"/>
          <w:color w:val="404040"/>
        </w:rPr>
        <w:t>Codos de biela</w:t>
      </w:r>
    </w:p>
    <w:p w:rsidR="00660049" w:rsidP="00660049" w:rsidRDefault="00660049" w14:paraId="185D7CF3" w14:textId="0397B40F">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Conducto de aceite</w:t>
      </w:r>
      <w:r>
        <w:rPr>
          <w:rFonts w:ascii="Segoe UI" w:hAnsi="Segoe UI" w:cs="Segoe UI"/>
          <w:color w:val="404040"/>
        </w:rPr>
        <w:t xml:space="preserve"> </w:t>
      </w:r>
      <w:r>
        <w:rPr>
          <w:rFonts w:ascii="Segoe UI" w:hAnsi="Segoe UI" w:cs="Segoe UI"/>
          <w:color w:val="404040"/>
        </w:rPr>
        <w:t>al codo de biela</w:t>
      </w:r>
    </w:p>
    <w:p w:rsidR="00660049" w:rsidP="00660049" w:rsidRDefault="00660049" w14:paraId="558F2748" w14:textId="43236F72">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Contrapeso</w:t>
      </w:r>
    </w:p>
    <w:p w:rsidR="00660049" w:rsidP="00660049" w:rsidRDefault="00660049" w14:paraId="6FE2C70D"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Cara [cachete]</w:t>
      </w:r>
    </w:p>
    <w:p w:rsidR="00660049" w:rsidP="00660049" w:rsidRDefault="00660049" w14:paraId="69FB2C04" w14:textId="77777777">
      <w:pPr>
        <w:pStyle w:val="Ttulo2"/>
        <w:shd w:val="clear" w:color="auto" w:fill="FFFFFF"/>
        <w:rPr>
          <w:rFonts w:ascii="Segoe UI" w:hAnsi="Segoe UI" w:cs="Segoe UI"/>
          <w:color w:val="404040"/>
        </w:rPr>
      </w:pPr>
      <w:r>
        <w:rPr>
          <w:rFonts w:ascii="Segoe UI" w:hAnsi="Segoe UI" w:cs="Segoe UI"/>
          <w:color w:val="404040"/>
        </w:rPr>
        <w:t>Montaje para el engrane del cigüeñal</w:t>
      </w:r>
    </w:p>
    <w:p w:rsidR="00660049" w:rsidP="00660049" w:rsidRDefault="00660049" w14:paraId="63D47DAD" w14:textId="77777777">
      <w:pPr>
        <w:pStyle w:val="Ttulo3"/>
        <w:shd w:val="clear" w:color="auto" w:fill="FFFFFF"/>
        <w:rPr>
          <w:rFonts w:ascii="Segoe UI" w:hAnsi="Segoe UI" w:cs="Segoe UI"/>
          <w:color w:val="404040"/>
        </w:rPr>
      </w:pPr>
      <w:r>
        <w:rPr>
          <w:rFonts w:ascii="Segoe UI" w:hAnsi="Segoe UI" w:cs="Segoe UI"/>
          <w:color w:val="404040"/>
        </w:rPr>
        <w:t>Nariz del cigüeñal donde se monta la polea</w:t>
      </w:r>
    </w:p>
    <w:p w:rsidR="00660049" w:rsidP="00660049" w:rsidRDefault="00660049" w14:paraId="69E64916"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Apoyo del cigüeñal</w:t>
      </w:r>
    </w:p>
    <w:p w:rsidR="00660049" w:rsidP="00660049" w:rsidRDefault="00660049" w14:paraId="428EB8C5"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Muñones principales</w:t>
      </w:r>
    </w:p>
    <w:p w:rsidR="00660049" w:rsidP="00660049" w:rsidRDefault="00660049" w14:paraId="785326FE"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Contrapesos</w:t>
      </w:r>
    </w:p>
    <w:p w:rsidR="00660049" w:rsidP="00660049" w:rsidRDefault="00660049" w14:paraId="290BDEC7"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Conducto de aceite del codo de biela</w:t>
      </w:r>
    </w:p>
    <w:p w:rsidR="00660049" w:rsidP="00660049" w:rsidRDefault="00660049" w14:paraId="476E3F8D" w14:textId="77777777">
      <w:pPr>
        <w:pStyle w:val="ds-markdown-paragraph"/>
        <w:shd w:val="clear" w:color="auto" w:fill="FFFFFF"/>
        <w:spacing w:before="0" w:beforeAutospacing="0"/>
        <w:rPr>
          <w:rFonts w:ascii="Segoe UI" w:hAnsi="Segoe UI" w:cs="Segoe UI"/>
          <w:color w:val="404040"/>
        </w:rPr>
      </w:pPr>
      <w:r>
        <w:rPr>
          <w:rFonts w:ascii="Segoe UI" w:hAnsi="Segoe UI" w:cs="Segoe UI"/>
          <w:color w:val="404040"/>
        </w:rPr>
        <w:t xml:space="preserve">Brida de montaje de la rueda volante </w:t>
      </w:r>
      <w:r w:rsidRPr="00660049">
        <w:rPr>
          <w:rFonts w:ascii="Segoe UI" w:hAnsi="Segoe UI" w:cs="Segoe UI"/>
          <w:i/>
          <w:iCs/>
          <w:color w:val="404040"/>
        </w:rPr>
        <w:t>[flywheel</w:t>
      </w:r>
      <w:r>
        <w:rPr>
          <w:rFonts w:ascii="Segoe UI" w:hAnsi="Segoe UI" w:cs="Segoe UI"/>
          <w:color w:val="404040"/>
        </w:rPr>
        <w:t>]</w:t>
      </w:r>
    </w:p>
    <w:p w:rsidR="00660049" w:rsidP="00660049" w:rsidRDefault="00660049" w14:paraId="6B88D418" w14:textId="77777777">
      <w:pPr>
        <w:pStyle w:val="ds-markdown-paragraph"/>
        <w:shd w:val="clear" w:color="auto" w:fill="FFFFFF"/>
        <w:rPr>
          <w:rFonts w:ascii="Segoe UI" w:hAnsi="Segoe UI" w:cs="Segoe UI"/>
          <w:color w:val="404040"/>
        </w:rPr>
      </w:pPr>
      <w:r>
        <w:rPr>
          <w:rStyle w:val="Textoennegrita"/>
          <w:rFonts w:ascii="Segoe UI" w:hAnsi="Segoe UI" w:cs="Segoe UI"/>
          <w:color w:val="404040"/>
        </w:rPr>
        <w:t>Nota:</w:t>
      </w:r>
      <w:r>
        <w:rPr>
          <w:rFonts w:ascii="Segoe UI" w:hAnsi="Segoe UI" w:cs="Segoe UI"/>
          <w:color w:val="404040"/>
        </w:rPr>
        <w:t> Antes de instalar un cigüeñal se requiere comprobar que los conductos de aceite se encuentren libres [limpios]; usar aire o equivalente para comprobar el recorrido.</w:t>
      </w:r>
    </w:p>
    <w:p w:rsidRPr="00660049" w:rsidR="00660049" w:rsidRDefault="00660049" w14:paraId="2F7A0E09" w14:textId="0EF6B679">
      <w:pPr>
        <w:pStyle w:val="Textocomentario"/>
        <w:rPr>
          <w:lang w:val="es-ES"/>
        </w:rPr>
      </w:pPr>
    </w:p>
  </w:comment>
  <w:comment w:initials="HCGG" w:author="Heydy Cristina Gonzalez Garcia" w:date="2025-04-25T08:38:00Z" w:id="31">
    <w:p w:rsidR="00660049" w:rsidRDefault="00660049" w14:paraId="4177415B" w14:textId="17130AD7">
      <w:pPr>
        <w:pStyle w:val="Textocomentario"/>
      </w:pPr>
      <w:r>
        <w:rPr>
          <w:rStyle w:val="Refdecomentario"/>
        </w:rPr>
        <w:annotationRef/>
      </w:r>
    </w:p>
  </w:comment>
  <w:comment w:initials="HCGG" w:author="Heydy Cristina Gonzalez Garcia" w:date="2025-04-25T13:14:00Z" w:id="32">
    <w:p w:rsidR="00D22BF5" w:rsidRDefault="00D22BF5" w14:paraId="5CE4D15C" w14:textId="366B75F0">
      <w:pPr>
        <w:pStyle w:val="Textocomentario"/>
      </w:pPr>
      <w:r>
        <w:rPr>
          <w:rStyle w:val="Refdecomentario"/>
        </w:rPr>
        <w:annotationRef/>
      </w:r>
      <w:r w:rsidRPr="3750F0FF">
        <w:t xml:space="preserve">Se sugiere describir </w:t>
      </w:r>
      <w:proofErr w:type="gramStart"/>
      <w:r w:rsidRPr="3750F0FF">
        <w:t>l</w:t>
      </w:r>
      <w:r>
        <w:t>as</w:t>
      </w:r>
      <w:r w:rsidRPr="3750F0FF">
        <w:t xml:space="preserve"> </w:t>
      </w:r>
      <w:r>
        <w:t>esfuerzos</w:t>
      </w:r>
      <w:proofErr w:type="gramEnd"/>
      <w:r>
        <w:t xml:space="preserve"> del </w:t>
      </w:r>
      <w:r w:rsidRPr="00C80F5C">
        <w:t>cigüeñal</w:t>
      </w:r>
      <w:r>
        <w:t xml:space="preserve">, </w:t>
      </w:r>
      <w:r w:rsidRPr="3750F0FF">
        <w:t>con un acordeón con viñetas en la derecha</w:t>
      </w:r>
      <w:r>
        <w:t xml:space="preserve"> – Tipo 2</w:t>
      </w:r>
    </w:p>
  </w:comment>
  <w:comment w:initials="HCGG" w:author="Heydy Cristina Gonzalez Garcia" w:date="2025-04-25T08:50:00Z" w:id="33">
    <w:p w:rsidRPr="00BD5C7F" w:rsidR="00BD5C7F" w:rsidP="00BD5C7F" w:rsidRDefault="00BD5C7F" w14:paraId="0314A867" w14:textId="77777777">
      <w:pPr>
        <w:pStyle w:val="ds-markdown-paragraph"/>
        <w:shd w:val="clear" w:color="auto" w:fill="FFFFFF"/>
        <w:rPr>
          <w:rFonts w:ascii="Arial" w:hAnsi="Arial" w:cs="Arial"/>
          <w:color w:val="404040"/>
          <w:sz w:val="20"/>
          <w:szCs w:val="20"/>
        </w:rPr>
      </w:pPr>
      <w:r>
        <w:rPr>
          <w:rStyle w:val="Refdecomentario"/>
        </w:rPr>
        <w:annotationRef/>
      </w:r>
      <w:r w:rsidRPr="00BD5C7F">
        <w:rPr>
          <w:rFonts w:ascii="Arial" w:hAnsi="Arial" w:cs="Arial"/>
          <w:b/>
          <w:bCs/>
          <w:color w:val="404040"/>
          <w:sz w:val="20"/>
          <w:szCs w:val="20"/>
        </w:rPr>
        <w:t>Texto exacto de la imagen:</w:t>
      </w:r>
    </w:p>
    <w:p w:rsidRPr="00BD5C7F" w:rsidR="00BD5C7F" w:rsidP="00BD5C7F" w:rsidRDefault="00BD5C7F" w14:paraId="7BB6B64C" w14:textId="489D3CB3">
      <w:pPr>
        <w:shd w:val="clear" w:color="auto" w:fill="FFFFFF"/>
        <w:spacing w:before="100" w:beforeAutospacing="1" w:after="100" w:afterAutospacing="1" w:line="240" w:lineRule="auto"/>
        <w:rPr>
          <w:rFonts w:eastAsia="Times New Roman"/>
          <w:color w:val="404040"/>
          <w:sz w:val="20"/>
          <w:szCs w:val="20"/>
          <w:lang w:val="es-ES" w:eastAsia="es-ES"/>
        </w:rPr>
      </w:pPr>
      <w:r w:rsidRPr="00BD5C7F">
        <w:rPr>
          <w:rFonts w:eastAsia="Times New Roman"/>
          <w:color w:val="404040"/>
          <w:sz w:val="20"/>
          <w:szCs w:val="20"/>
          <w:lang w:val="es-ES" w:eastAsia="es-ES"/>
        </w:rPr>
        <w:t>Espesor de Ceja</w:t>
      </w:r>
      <w:r w:rsidRPr="00BD5C7F">
        <w:rPr>
          <w:rFonts w:eastAsia="Times New Roman"/>
          <w:color w:val="404040"/>
          <w:sz w:val="20"/>
          <w:szCs w:val="20"/>
          <w:lang w:val="es-ES" w:eastAsia="es-ES"/>
        </w:rPr>
        <w:br/>
        <w:t>Muesca de Ubicación</w:t>
      </w:r>
      <w:r w:rsidRPr="00BD5C7F">
        <w:rPr>
          <w:rFonts w:eastAsia="Times New Roman"/>
          <w:color w:val="404040"/>
          <w:sz w:val="20"/>
          <w:szCs w:val="20"/>
          <w:lang w:val="es-ES" w:eastAsia="es-ES"/>
        </w:rPr>
        <w:br/>
        <w:t>Ch</w:t>
      </w:r>
      <w:r w:rsidRPr="00BD5C7F">
        <w:rPr>
          <w:rFonts w:eastAsia="Times New Roman"/>
          <w:color w:val="404040"/>
          <w:sz w:val="20"/>
          <w:szCs w:val="20"/>
          <w:lang w:val="es-ES" w:eastAsia="es-ES"/>
        </w:rPr>
        <w:t>aflán</w:t>
      </w:r>
      <w:r w:rsidRPr="00BD5C7F">
        <w:rPr>
          <w:rFonts w:eastAsia="Times New Roman"/>
          <w:color w:val="404040"/>
          <w:sz w:val="20"/>
          <w:szCs w:val="20"/>
          <w:lang w:val="es-ES" w:eastAsia="es-ES"/>
        </w:rPr>
        <w:br/>
        <w:t>Barreno de Lubricación</w:t>
      </w:r>
    </w:p>
    <w:p w:rsidRPr="00BD5C7F" w:rsidR="00BD5C7F" w:rsidP="00BD5C7F" w:rsidRDefault="00BD5C7F" w14:paraId="233DB5AE" w14:textId="721502F0">
      <w:pPr>
        <w:shd w:val="clear" w:color="auto" w:fill="FFFFFF"/>
        <w:spacing w:before="100" w:beforeAutospacing="1" w:after="100" w:afterAutospacing="1" w:line="240" w:lineRule="auto"/>
        <w:rPr>
          <w:rFonts w:eastAsia="Times New Roman"/>
          <w:color w:val="404040"/>
          <w:sz w:val="20"/>
          <w:szCs w:val="20"/>
          <w:lang w:val="es-ES" w:eastAsia="es-ES"/>
        </w:rPr>
      </w:pPr>
      <w:r w:rsidRPr="00BD5C7F">
        <w:rPr>
          <w:rFonts w:eastAsia="Times New Roman"/>
          <w:color w:val="404040"/>
          <w:sz w:val="20"/>
          <w:szCs w:val="20"/>
          <w:lang w:val="es-ES" w:eastAsia="es-ES"/>
        </w:rPr>
        <w:t>Ranura de lubricación</w:t>
      </w:r>
      <w:r w:rsidRPr="00BD5C7F">
        <w:rPr>
          <w:rFonts w:eastAsia="Times New Roman"/>
          <w:color w:val="404040"/>
          <w:sz w:val="20"/>
          <w:szCs w:val="20"/>
          <w:lang w:val="es-ES" w:eastAsia="es-ES"/>
        </w:rPr>
        <w:br/>
        <w:t>Ranura de Cara</w:t>
      </w:r>
      <w:r w:rsidRPr="00BD5C7F">
        <w:rPr>
          <w:rFonts w:eastAsia="Times New Roman"/>
          <w:color w:val="404040"/>
          <w:sz w:val="20"/>
          <w:szCs w:val="20"/>
          <w:lang w:val="es-ES" w:eastAsia="es-ES"/>
        </w:rPr>
        <w:br/>
        <w:t>Área Antifricción</w:t>
      </w:r>
    </w:p>
    <w:p w:rsidRPr="00BD5C7F" w:rsidR="00BD5C7F" w:rsidP="00BD5C7F" w:rsidRDefault="00BD5C7F" w14:paraId="116F9CE5" w14:textId="77777777">
      <w:pPr>
        <w:shd w:val="clear" w:color="auto" w:fill="FFFFFF"/>
        <w:spacing w:before="100" w:beforeAutospacing="1" w:after="100" w:afterAutospacing="1" w:line="240" w:lineRule="auto"/>
        <w:rPr>
          <w:rFonts w:ascii="Segoe UI" w:hAnsi="Segoe UI" w:eastAsia="Times New Roman" w:cs="Segoe UI"/>
          <w:color w:val="404040"/>
          <w:sz w:val="24"/>
          <w:szCs w:val="24"/>
          <w:lang w:val="es-ES" w:eastAsia="es-ES"/>
        </w:rPr>
      </w:pPr>
      <w:r w:rsidRPr="00BD5C7F">
        <w:rPr>
          <w:rFonts w:eastAsia="Times New Roman"/>
          <w:color w:val="404040"/>
          <w:sz w:val="20"/>
          <w:szCs w:val="20"/>
          <w:lang w:val="es-ES" w:eastAsia="es-ES"/>
        </w:rPr>
        <w:t>Diámetro Exterior</w:t>
      </w:r>
      <w:r w:rsidRPr="00BD5C7F">
        <w:rPr>
          <w:rFonts w:eastAsia="Times New Roman"/>
          <w:color w:val="404040"/>
          <w:sz w:val="20"/>
          <w:szCs w:val="20"/>
          <w:lang w:val="es-ES" w:eastAsia="es-ES"/>
        </w:rPr>
        <w:br/>
        <w:t>Diámetro Interior</w:t>
      </w:r>
      <w:r w:rsidRPr="00BD5C7F">
        <w:rPr>
          <w:rFonts w:eastAsia="Times New Roman"/>
          <w:color w:val="404040"/>
          <w:sz w:val="20"/>
          <w:szCs w:val="20"/>
          <w:lang w:val="es-ES" w:eastAsia="es-ES"/>
        </w:rPr>
        <w:br/>
        <w:t>Ancho interior entre caras</w:t>
      </w:r>
      <w:r w:rsidRPr="00BD5C7F">
        <w:rPr>
          <w:rFonts w:eastAsia="Times New Roman"/>
          <w:color w:val="404040"/>
          <w:sz w:val="20"/>
          <w:szCs w:val="20"/>
          <w:lang w:val="es-ES" w:eastAsia="es-ES"/>
        </w:rPr>
        <w:br/>
        <w:t>Ancho del Cojinete</w:t>
      </w:r>
    </w:p>
    <w:p w:rsidRPr="00BD5C7F" w:rsidR="00BD5C7F" w:rsidRDefault="00BD5C7F" w14:paraId="5FB9775A" w14:textId="69249BF2">
      <w:pPr>
        <w:pStyle w:val="Textocomentario"/>
        <w:rPr>
          <w:lang w:val="es-ES"/>
        </w:rPr>
      </w:pPr>
    </w:p>
  </w:comment>
  <w:comment w:initials="HCGG" w:author="Heydy Cristina Gonzalez Garcia" w:date="2025-04-25T08:53:00Z" w:id="34">
    <w:p w:rsidR="00BD5C7F" w:rsidRDefault="00BD5C7F" w14:paraId="3B80500F" w14:textId="448C2398">
      <w:pPr>
        <w:pStyle w:val="Textocomentario"/>
      </w:pPr>
      <w:r>
        <w:rPr>
          <w:rStyle w:val="Refdecomentario"/>
        </w:rPr>
        <w:annotationRef/>
      </w:r>
    </w:p>
  </w:comment>
  <w:comment w:initials="HCGG" w:author="Heydy Cristina Gonzalez Garcia" w:date="2025-04-25T09:02:00Z" w:id="35">
    <w:p w:rsidRPr="001A273D" w:rsidR="001A273D" w:rsidRDefault="001A273D" w14:paraId="5ED26379" w14:textId="77777777">
      <w:pPr>
        <w:pStyle w:val="Textocomentario"/>
        <w:rPr>
          <w:b/>
          <w:bCs/>
        </w:rPr>
      </w:pPr>
      <w:r>
        <w:rPr>
          <w:rStyle w:val="Refdecomentario"/>
        </w:rPr>
        <w:annotationRef/>
      </w:r>
      <w:r w:rsidRPr="001A273D">
        <w:rPr>
          <w:b/>
          <w:bCs/>
        </w:rPr>
        <w:t>Texto de la imagen:</w:t>
      </w:r>
    </w:p>
    <w:p w:rsidRPr="001A273D" w:rsidR="001A273D" w:rsidP="001A273D" w:rsidRDefault="001A273D" w14:paraId="43BE60B2" w14:textId="4A3528B0">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Sistema Original</w:t>
      </w:r>
    </w:p>
    <w:p w:rsidRPr="001A273D" w:rsidR="001A273D" w:rsidP="001A273D" w:rsidRDefault="001A273D" w14:paraId="7990636E"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Block</w:t>
      </w:r>
    </w:p>
    <w:p w:rsidRPr="001A273D" w:rsidR="001A273D" w:rsidP="001A273D" w:rsidRDefault="001A273D" w14:paraId="334359D7"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 xml:space="preserve">Cojinete </w:t>
      </w:r>
      <w:proofErr w:type="spellStart"/>
      <w:r w:rsidRPr="001A273D">
        <w:rPr>
          <w:rFonts w:eastAsia="Times New Roman"/>
          <w:sz w:val="20"/>
          <w:szCs w:val="20"/>
          <w:lang w:val="es-ES" w:eastAsia="es-ES"/>
        </w:rPr>
        <w:t>std</w:t>
      </w:r>
      <w:proofErr w:type="spellEnd"/>
    </w:p>
    <w:p w:rsidRPr="001A273D" w:rsidR="001A273D" w:rsidP="001A273D" w:rsidRDefault="001A273D" w14:paraId="39DA4FB8"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Perno fijación</w:t>
      </w:r>
    </w:p>
    <w:p w:rsidRPr="001A273D" w:rsidR="001A273D" w:rsidP="001A273D" w:rsidRDefault="001A273D" w14:paraId="07310BAE"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Canal Lubricación</w:t>
      </w:r>
    </w:p>
    <w:p w:rsidRPr="001A273D" w:rsidR="001A273D" w:rsidP="001A273D" w:rsidRDefault="001A273D" w14:paraId="3AFEEE77"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Vena aceite</w:t>
      </w:r>
    </w:p>
    <w:p w:rsidRPr="001A273D" w:rsidR="001A273D" w:rsidP="001A273D" w:rsidRDefault="001A273D" w14:paraId="4AEB2F78" w14:textId="37F7DDA6">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Cojinete torneado</w:t>
      </w:r>
    </w:p>
    <w:p w:rsidRPr="001A273D" w:rsidR="001A273D" w:rsidP="001A273D" w:rsidRDefault="001A273D" w14:paraId="3B88EC08" w14:textId="7CD5BB5B">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Casquillo de cero</w:t>
      </w:r>
    </w:p>
    <w:p w:rsidRPr="001A273D" w:rsidR="001A273D" w:rsidP="001A273D" w:rsidRDefault="001A273D" w14:paraId="0ED3B5CB"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Agujero perno fijación</w:t>
      </w:r>
    </w:p>
    <w:p w:rsidRPr="001A273D" w:rsidR="001A273D" w:rsidP="001A273D" w:rsidRDefault="001A273D" w14:paraId="6AF1D9C7" w14:textId="77777777">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Agujero lubricación</w:t>
      </w:r>
    </w:p>
    <w:p w:rsidRPr="001A273D" w:rsidR="001A273D" w:rsidP="001A273D" w:rsidRDefault="001A273D" w14:paraId="5B3C8780" w14:textId="0D251C1A">
      <w:pPr>
        <w:spacing w:before="100" w:beforeAutospacing="1" w:after="100" w:afterAutospacing="1" w:line="240" w:lineRule="auto"/>
        <w:rPr>
          <w:rFonts w:eastAsia="Times New Roman"/>
          <w:sz w:val="20"/>
          <w:szCs w:val="20"/>
          <w:lang w:val="es-ES" w:eastAsia="es-ES"/>
        </w:rPr>
      </w:pPr>
      <w:r w:rsidRPr="001A273D">
        <w:rPr>
          <w:rFonts w:eastAsia="Times New Roman"/>
          <w:sz w:val="20"/>
          <w:szCs w:val="20"/>
          <w:lang w:val="es-ES" w:eastAsia="es-ES"/>
        </w:rPr>
        <w:t>Block rectificado para casquillo</w:t>
      </w:r>
    </w:p>
    <w:p w:rsidRPr="001A273D" w:rsidR="001A273D" w:rsidP="001A273D" w:rsidRDefault="001A273D" w14:paraId="7061A994" w14:textId="753A0139">
      <w:pPr>
        <w:spacing w:before="100" w:beforeAutospacing="1" w:after="100" w:afterAutospacing="1" w:line="240" w:lineRule="auto"/>
        <w:rPr>
          <w:rFonts w:ascii="Times New Roman" w:hAnsi="Times New Roman" w:eastAsia="Times New Roman" w:cs="Times New Roman"/>
          <w:sz w:val="24"/>
          <w:szCs w:val="24"/>
          <w:lang w:val="es-ES" w:eastAsia="es-ES"/>
        </w:rPr>
      </w:pPr>
      <w:r w:rsidRPr="001A273D">
        <w:rPr>
          <w:rFonts w:eastAsia="Times New Roman"/>
          <w:sz w:val="20"/>
          <w:szCs w:val="20"/>
          <w:lang w:val="es-ES" w:eastAsia="es-ES"/>
        </w:rPr>
        <w:t>Conjunto con reforma armado</w:t>
      </w:r>
    </w:p>
  </w:comment>
  <w:comment w:initials="HCGG" w:author="Heydy Cristina Gonzalez Garcia" w:date="2025-04-25T09:03:00Z" w:id="36">
    <w:p w:rsidR="001A273D" w:rsidRDefault="001A273D" w14:paraId="46857EF2" w14:textId="0A63F763">
      <w:pPr>
        <w:pStyle w:val="Textocomentario"/>
      </w:pPr>
      <w:r>
        <w:rPr>
          <w:rStyle w:val="Refdecomentario"/>
        </w:rPr>
        <w:annotationRef/>
      </w:r>
    </w:p>
  </w:comment>
  <w:comment w:initials="HCGG" w:author="Heydy Cristina Gonzalez Garcia" w:date="2025-04-25T13:16:00Z" w:id="37">
    <w:p w:rsidR="00D22BF5" w:rsidRDefault="00D22BF5" w14:paraId="53984E81" w14:textId="5D888D12">
      <w:pPr>
        <w:pStyle w:val="Textocomentario"/>
      </w:pPr>
      <w:r>
        <w:rPr>
          <w:rStyle w:val="Refdecomentario"/>
        </w:rPr>
        <w:annotationRef/>
      </w:r>
      <w:r w:rsidRPr="3750F0FF">
        <w:t>Se sugiere describir l</w:t>
      </w:r>
      <w:r>
        <w:t>as</w:t>
      </w:r>
      <w:r w:rsidRPr="3750F0FF">
        <w:t xml:space="preserve"> </w:t>
      </w:r>
      <w:r>
        <w:t xml:space="preserve">partes principales del </w:t>
      </w:r>
      <w:r w:rsidRPr="00C80F5C">
        <w:t>cigüeñal</w:t>
      </w:r>
      <w:r>
        <w:t xml:space="preserve">, </w:t>
      </w:r>
      <w:r w:rsidRPr="3750F0FF">
        <w:t>con un acordeón con viñetas en la derecha</w:t>
      </w:r>
      <w:r>
        <w:t xml:space="preserve"> – Tipo </w:t>
      </w:r>
      <w:r>
        <w:t>1</w:t>
      </w:r>
    </w:p>
  </w:comment>
  <w:comment w:initials="HCGG" w:author="Heydy Cristina Gonzalez Garcia" w:date="2025-04-24T20:00:00Z" w:id="40">
    <w:p w:rsidR="00404745" w:rsidRDefault="00404745" w14:paraId="0394BD98" w14:textId="06F9C08A">
      <w:pPr>
        <w:pStyle w:val="Textocomentario"/>
      </w:pPr>
      <w:r>
        <w:rPr>
          <w:rStyle w:val="Refdecomentario"/>
        </w:rPr>
        <w:annotationRef/>
      </w:r>
      <w:bookmarkStart w:name="_Hlk196469082" w:id="41"/>
      <w:r w:rsidRPr="001E0C57">
        <w:rPr>
          <w:b/>
          <w:bCs/>
        </w:rPr>
        <w:t>Texto alternativo:</w:t>
      </w:r>
      <w:r>
        <w:t xml:space="preserve"> 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w:t>
      </w:r>
      <w:bookmarkEnd w:id="41"/>
    </w:p>
  </w:comment>
  <w:comment w:initials="HCGG" w:author="Heydy Cristina Gonzalez Garcia" w:date="2025-04-25T10:41:00Z" w:id="42">
    <w:p w:rsidR="00DA793A" w:rsidP="00DA793A" w:rsidRDefault="00DA793A" w14:paraId="3AAB5F72" w14:textId="77777777">
      <w:pPr>
        <w:spacing w:line="240" w:lineRule="auto"/>
        <w:rPr>
          <w:rFonts w:eastAsia="Times New Roman"/>
          <w:b/>
          <w:bCs/>
          <w:sz w:val="20"/>
          <w:szCs w:val="20"/>
          <w:lang w:val="es-ES" w:eastAsia="es-ES"/>
        </w:rPr>
      </w:pPr>
      <w:r>
        <w:rPr>
          <w:rStyle w:val="Refdecomentario"/>
        </w:rPr>
        <w:annotationRef/>
      </w:r>
      <w:r>
        <w:rPr>
          <w:rFonts w:eastAsia="Times New Roman"/>
          <w:b/>
          <w:bCs/>
          <w:sz w:val="20"/>
          <w:szCs w:val="20"/>
          <w:lang w:val="es-ES" w:eastAsia="es-ES"/>
        </w:rPr>
        <w:t>Texto del mapa conceptual</w:t>
      </w:r>
    </w:p>
    <w:p w:rsidRPr="009F3156" w:rsidR="00DA793A" w:rsidP="00DA793A" w:rsidRDefault="00DA793A" w14:paraId="5B795A6D" w14:textId="77777777">
      <w:pPr>
        <w:spacing w:line="240" w:lineRule="auto"/>
        <w:rPr>
          <w:rFonts w:eastAsia="Times New Roman"/>
          <w:sz w:val="20"/>
          <w:szCs w:val="20"/>
          <w:lang w:val="es-ES" w:eastAsia="es-ES"/>
        </w:rPr>
      </w:pPr>
      <w:r w:rsidRPr="009F3156">
        <w:rPr>
          <w:rFonts w:eastAsia="Times New Roman"/>
          <w:b/>
          <w:bCs/>
          <w:sz w:val="20"/>
          <w:szCs w:val="20"/>
          <w:lang w:val="es-ES" w:eastAsia="es-ES"/>
        </w:rPr>
        <w:t>Pasadores, anillos y bielas lubricadas</w:t>
      </w:r>
      <w:r w:rsidRPr="009F3156">
        <w:rPr>
          <w:rFonts w:eastAsia="Times New Roman"/>
          <w:sz w:val="20"/>
          <w:szCs w:val="20"/>
          <w:lang w:val="es-ES" w:eastAsia="es-ES"/>
        </w:rPr>
        <w:br/>
      </w:r>
      <w:r w:rsidRPr="009F3156">
        <w:rPr>
          <w:rFonts w:eastAsia="Times New Roman"/>
          <w:b/>
          <w:bCs/>
          <w:sz w:val="20"/>
          <w:szCs w:val="20"/>
          <w:lang w:val="es-ES" w:eastAsia="es-ES"/>
        </w:rPr>
        <w:t>Incluye:</w:t>
      </w:r>
    </w:p>
    <w:p w:rsidRPr="00643EBF" w:rsidR="00DA793A" w:rsidP="00643EB3" w:rsidRDefault="00DA793A" w14:paraId="598EE269" w14:textId="77777777">
      <w:pPr>
        <w:numPr>
          <w:ilvl w:val="0"/>
          <w:numId w:val="10"/>
        </w:numPr>
        <w:spacing w:line="240" w:lineRule="auto"/>
        <w:rPr>
          <w:rFonts w:eastAsia="Times New Roman"/>
          <w:sz w:val="20"/>
          <w:szCs w:val="20"/>
          <w:lang w:val="es-ES" w:eastAsia="es-ES"/>
        </w:rPr>
      </w:pPr>
      <w:r w:rsidRPr="009F3156">
        <w:rPr>
          <w:rFonts w:eastAsia="Times New Roman"/>
          <w:b/>
          <w:bCs/>
          <w:sz w:val="20"/>
          <w:szCs w:val="20"/>
          <w:lang w:val="es-ES" w:eastAsia="es-ES"/>
        </w:rPr>
        <w:t>Pasadores del pistón</w:t>
      </w:r>
    </w:p>
    <w:p w:rsidRPr="009F3156" w:rsidR="00DA793A" w:rsidP="00DA793A" w:rsidRDefault="00DA793A" w14:paraId="5990B5AD"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Incluye:</w:t>
      </w:r>
    </w:p>
    <w:p w:rsidRPr="009F3156" w:rsidR="00DA793A" w:rsidP="00DA793A" w:rsidRDefault="00DA793A" w14:paraId="1F969E64" w14:textId="77777777">
      <w:pPr>
        <w:spacing w:line="240" w:lineRule="auto"/>
        <w:ind w:firstLine="720"/>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Funciones y tipos</w:t>
      </w:r>
    </w:p>
    <w:p w:rsidRPr="009F3156" w:rsidR="00DA793A" w:rsidP="00DA793A" w:rsidRDefault="00DA793A" w14:paraId="7047356C" w14:textId="77777777">
      <w:pPr>
        <w:spacing w:line="240" w:lineRule="auto"/>
        <w:rPr>
          <w:rFonts w:eastAsia="Times New Roman"/>
          <w:sz w:val="20"/>
          <w:szCs w:val="20"/>
          <w:lang w:val="es-ES" w:eastAsia="es-ES"/>
        </w:rPr>
      </w:pPr>
      <w:r>
        <w:rPr>
          <w:rFonts w:eastAsia="Times New Roman"/>
          <w:sz w:val="20"/>
          <w:szCs w:val="20"/>
          <w:lang w:val="es-ES" w:eastAsia="es-ES"/>
        </w:rPr>
        <w:t xml:space="preserve">        M</w:t>
      </w:r>
      <w:r w:rsidRPr="009F3156">
        <w:rPr>
          <w:rFonts w:eastAsia="Times New Roman"/>
          <w:sz w:val="20"/>
          <w:szCs w:val="20"/>
          <w:lang w:val="es-ES" w:eastAsia="es-ES"/>
        </w:rPr>
        <w:t>ateriales</w:t>
      </w:r>
    </w:p>
    <w:p w:rsidRPr="009F3156" w:rsidR="00DA793A" w:rsidP="00DA793A" w:rsidRDefault="00DA793A" w14:paraId="76D95AEE"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Montaje y aseguramiento</w:t>
      </w:r>
    </w:p>
    <w:p w:rsidRPr="00643EBF" w:rsidR="00DA793A" w:rsidP="00643EB3" w:rsidRDefault="00DA793A" w14:paraId="0B824F7B" w14:textId="77777777">
      <w:pPr>
        <w:numPr>
          <w:ilvl w:val="0"/>
          <w:numId w:val="10"/>
        </w:numPr>
        <w:spacing w:line="240" w:lineRule="auto"/>
        <w:rPr>
          <w:rFonts w:eastAsia="Times New Roman"/>
          <w:sz w:val="20"/>
          <w:szCs w:val="20"/>
          <w:lang w:val="es-ES" w:eastAsia="es-ES"/>
        </w:rPr>
      </w:pPr>
      <w:r w:rsidRPr="009F3156">
        <w:rPr>
          <w:rFonts w:eastAsia="Times New Roman"/>
          <w:b/>
          <w:bCs/>
          <w:sz w:val="20"/>
          <w:szCs w:val="20"/>
          <w:lang w:val="es-ES" w:eastAsia="es-ES"/>
        </w:rPr>
        <w:t>Anillos del pistón</w:t>
      </w:r>
    </w:p>
    <w:p w:rsidRPr="00643EBF" w:rsidR="00DA793A" w:rsidP="00DA793A" w:rsidRDefault="00DA793A" w14:paraId="212FCE45" w14:textId="77777777">
      <w:pPr>
        <w:spacing w:line="240" w:lineRule="auto"/>
        <w:ind w:firstLine="720"/>
        <w:rPr>
          <w:rFonts w:eastAsia="Times New Roman"/>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Incluye:</w:t>
      </w:r>
    </w:p>
    <w:p w:rsidRPr="009F3156" w:rsidR="00DA793A" w:rsidP="00DA793A" w:rsidRDefault="00DA793A" w14:paraId="4208E377"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Funciones</w:t>
      </w:r>
    </w:p>
    <w:p w:rsidRPr="009F3156" w:rsidR="00DA793A" w:rsidP="00DA793A" w:rsidRDefault="00DA793A" w14:paraId="6A0B211F"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Tipos</w:t>
      </w:r>
    </w:p>
    <w:p w:rsidRPr="009F3156" w:rsidR="00DA793A" w:rsidP="00DA793A" w:rsidRDefault="00DA793A" w14:paraId="48029ABF"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Materiales y características</w:t>
      </w:r>
    </w:p>
    <w:p w:rsidRPr="009F3156" w:rsidR="00DA793A" w:rsidP="00DA793A" w:rsidRDefault="00DA793A" w14:paraId="26F76E3A"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Instalación y comprobación</w:t>
      </w:r>
    </w:p>
    <w:p w:rsidRPr="00643EBF" w:rsidR="00DA793A" w:rsidP="00643EB3" w:rsidRDefault="00DA793A" w14:paraId="7D4C5C91" w14:textId="77777777">
      <w:pPr>
        <w:numPr>
          <w:ilvl w:val="0"/>
          <w:numId w:val="10"/>
        </w:numPr>
        <w:spacing w:line="240" w:lineRule="auto"/>
        <w:rPr>
          <w:rFonts w:eastAsia="Times New Roman"/>
          <w:sz w:val="20"/>
          <w:szCs w:val="20"/>
          <w:lang w:val="es-ES" w:eastAsia="es-ES"/>
        </w:rPr>
      </w:pPr>
      <w:r w:rsidRPr="009F3156">
        <w:rPr>
          <w:rFonts w:eastAsia="Times New Roman"/>
          <w:b/>
          <w:bCs/>
          <w:sz w:val="20"/>
          <w:szCs w:val="20"/>
          <w:lang w:val="es-ES" w:eastAsia="es-ES"/>
        </w:rPr>
        <w:t>La biela</w:t>
      </w:r>
    </w:p>
    <w:p w:rsidRPr="009F3156" w:rsidR="00DA793A" w:rsidP="00DA793A" w:rsidRDefault="00DA793A" w14:paraId="75881B09"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Incluye:</w:t>
      </w:r>
    </w:p>
    <w:p w:rsidRPr="009F3156" w:rsidR="00DA793A" w:rsidP="00DA793A" w:rsidRDefault="00DA793A" w14:paraId="01822BEC"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Función y esfuerzos</w:t>
      </w:r>
    </w:p>
    <w:p w:rsidRPr="009F3156" w:rsidR="00DA793A" w:rsidP="00DA793A" w:rsidRDefault="00DA793A" w14:paraId="79DBB5C0"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Partes</w:t>
      </w:r>
    </w:p>
    <w:p w:rsidRPr="009F3156" w:rsidR="00DA793A" w:rsidP="00DA793A" w:rsidRDefault="00DA793A" w14:paraId="7CD88FB7"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Materiales</w:t>
      </w:r>
    </w:p>
    <w:p w:rsidRPr="009F3156" w:rsidR="00DA793A" w:rsidP="00DA793A" w:rsidRDefault="00DA793A" w14:paraId="1B0E6CB9"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Diseño y tipos</w:t>
      </w:r>
    </w:p>
    <w:p w:rsidRPr="009F3156" w:rsidR="00DA793A" w:rsidP="00DA793A" w:rsidRDefault="00DA793A" w14:paraId="136DB7D2"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Cojinetes</w:t>
      </w:r>
    </w:p>
    <w:p w:rsidRPr="009F3156" w:rsidR="00DA793A" w:rsidP="00DA793A" w:rsidRDefault="00DA793A" w14:paraId="7331B91F"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Lubricación</w:t>
      </w:r>
    </w:p>
    <w:p w:rsidRPr="00EE5F6E" w:rsidR="00DA793A" w:rsidP="00643EB3" w:rsidRDefault="00DA793A" w14:paraId="5597BF30" w14:textId="77777777">
      <w:pPr>
        <w:numPr>
          <w:ilvl w:val="0"/>
          <w:numId w:val="10"/>
        </w:numPr>
        <w:spacing w:line="240" w:lineRule="auto"/>
        <w:rPr>
          <w:rFonts w:eastAsia="Times New Roman"/>
          <w:sz w:val="20"/>
          <w:szCs w:val="20"/>
          <w:lang w:val="es-ES" w:eastAsia="es-ES"/>
        </w:rPr>
      </w:pPr>
      <w:r w:rsidRPr="009F3156">
        <w:rPr>
          <w:rFonts w:eastAsia="Times New Roman"/>
          <w:b/>
          <w:bCs/>
          <w:sz w:val="20"/>
          <w:szCs w:val="20"/>
          <w:lang w:val="es-ES" w:eastAsia="es-ES"/>
        </w:rPr>
        <w:t>El eje cigüeñal y componentes</w:t>
      </w:r>
    </w:p>
    <w:p w:rsidRPr="009F3156" w:rsidR="00DA793A" w:rsidP="00DA793A" w:rsidRDefault="00DA793A" w14:paraId="398E880D" w14:textId="77777777">
      <w:pPr>
        <w:spacing w:line="240" w:lineRule="auto"/>
        <w:ind w:left="720"/>
        <w:rPr>
          <w:rFonts w:eastAsia="Times New Roman"/>
          <w:sz w:val="20"/>
          <w:szCs w:val="20"/>
          <w:lang w:val="es-ES" w:eastAsia="es-ES"/>
        </w:rPr>
      </w:pPr>
      <w:r>
        <w:rPr>
          <w:rFonts w:eastAsia="Times New Roman"/>
          <w:b/>
          <w:bCs/>
          <w:sz w:val="20"/>
          <w:szCs w:val="20"/>
          <w:lang w:val="es-ES" w:eastAsia="es-ES"/>
        </w:rPr>
        <w:t>Incluye</w:t>
      </w:r>
    </w:p>
    <w:p w:rsidR="00DA793A" w:rsidP="00DA793A" w:rsidRDefault="00DA793A" w14:paraId="2C063EFA" w14:textId="77777777">
      <w:pPr>
        <w:spacing w:line="240" w:lineRule="auto"/>
        <w:rPr>
          <w:rFonts w:eastAsia="Times New Roman"/>
          <w:b/>
          <w:bCs/>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Alojamiento</w:t>
      </w:r>
    </w:p>
    <w:p w:rsidRPr="009F3156" w:rsidR="00DA793A" w:rsidP="00DA793A" w:rsidRDefault="00DA793A" w14:paraId="06AAD803"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Incluye</w:t>
      </w:r>
    </w:p>
    <w:p w:rsidRPr="009F3156" w:rsidR="00DA793A" w:rsidP="00DA793A" w:rsidRDefault="00DA793A" w14:paraId="632DA0BD"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Verificación y comprobación</w:t>
      </w:r>
    </w:p>
    <w:p w:rsidR="00DA793A" w:rsidP="00DA793A" w:rsidRDefault="00DA793A" w14:paraId="687C4E98" w14:textId="77777777">
      <w:pPr>
        <w:spacing w:line="240" w:lineRule="auto"/>
        <w:rPr>
          <w:rFonts w:eastAsia="Times New Roman"/>
          <w:b/>
          <w:bCs/>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El eje</w:t>
      </w:r>
    </w:p>
    <w:p w:rsidRPr="009F3156" w:rsidR="00DA793A" w:rsidP="00DA793A" w:rsidRDefault="00DA793A" w14:paraId="03E0188E"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Incluye</w:t>
      </w:r>
    </w:p>
    <w:p w:rsidRPr="009F3156" w:rsidR="00DA793A" w:rsidP="00DA793A" w:rsidRDefault="00DA793A" w14:paraId="471AB250"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Función y partes</w:t>
      </w:r>
    </w:p>
    <w:p w:rsidRPr="009F3156" w:rsidR="00DA793A" w:rsidP="00DA793A" w:rsidRDefault="00DA793A" w14:paraId="66377FC7"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Esfuerzos</w:t>
      </w:r>
    </w:p>
    <w:p w:rsidRPr="009F3156" w:rsidR="00DA793A" w:rsidP="00DA793A" w:rsidRDefault="00DA793A" w14:paraId="7A2DD187"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Materiales</w:t>
      </w:r>
    </w:p>
    <w:p w:rsidRPr="009F3156" w:rsidR="00DA793A" w:rsidP="00DA793A" w:rsidRDefault="00DA793A" w14:paraId="4ACC18E2"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Cojinetes</w:t>
      </w:r>
    </w:p>
    <w:p w:rsidRPr="009F3156" w:rsidR="00DA793A" w:rsidP="00DA793A" w:rsidRDefault="00DA793A" w14:paraId="12E38539"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Lubricación</w:t>
      </w:r>
    </w:p>
    <w:p w:rsidR="00DA793A" w:rsidP="00DA793A" w:rsidRDefault="00DA793A" w14:paraId="3D7A9D7F"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Incluye</w:t>
      </w:r>
      <w:r w:rsidRPr="009F3156">
        <w:rPr>
          <w:rFonts w:eastAsia="Times New Roman"/>
          <w:sz w:val="20"/>
          <w:szCs w:val="20"/>
          <w:lang w:val="es-ES" w:eastAsia="es-ES"/>
        </w:rPr>
        <w:t xml:space="preserve"> </w:t>
      </w:r>
    </w:p>
    <w:p w:rsidRPr="009F3156" w:rsidR="00DA793A" w:rsidP="00DA793A" w:rsidRDefault="00DA793A" w14:paraId="23F8D70C"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Recorrido</w:t>
      </w:r>
    </w:p>
    <w:p w:rsidRPr="009F3156" w:rsidR="00DA793A" w:rsidP="00DA793A" w:rsidRDefault="00DA793A" w14:paraId="1C5EACE5" w14:textId="77777777">
      <w:pPr>
        <w:spacing w:line="240" w:lineRule="auto"/>
        <w:rPr>
          <w:rFonts w:eastAsia="Times New Roman"/>
          <w:sz w:val="20"/>
          <w:szCs w:val="20"/>
          <w:lang w:val="es-ES" w:eastAsia="es-ES"/>
        </w:rPr>
      </w:pPr>
      <w:r>
        <w:rPr>
          <w:rFonts w:eastAsia="Times New Roman"/>
          <w:sz w:val="20"/>
          <w:szCs w:val="20"/>
          <w:lang w:val="es-ES" w:eastAsia="es-ES"/>
        </w:rPr>
        <w:t xml:space="preserve">    </w:t>
      </w:r>
      <w:r w:rsidRPr="009F3156">
        <w:rPr>
          <w:rFonts w:eastAsia="Times New Roman"/>
          <w:sz w:val="20"/>
          <w:szCs w:val="20"/>
          <w:lang w:val="es-ES" w:eastAsia="es-ES"/>
        </w:rPr>
        <w:t>Importancia</w:t>
      </w:r>
    </w:p>
    <w:p w:rsidRPr="009F3156" w:rsidR="00DA793A" w:rsidP="00DA793A" w:rsidRDefault="00DA793A" w14:paraId="771B963E"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Transmisión</w:t>
      </w:r>
    </w:p>
    <w:p w:rsidR="00DA793A" w:rsidP="00DA793A" w:rsidRDefault="00DA793A" w14:paraId="785FCC8B" w14:textId="77777777">
      <w:pPr>
        <w:spacing w:line="240" w:lineRule="auto"/>
        <w:rPr>
          <w:rFonts w:eastAsia="Times New Roman"/>
          <w:b/>
          <w:bCs/>
          <w:sz w:val="20"/>
          <w:szCs w:val="20"/>
          <w:lang w:val="es-ES" w:eastAsia="es-ES"/>
        </w:rPr>
      </w:pPr>
      <w:r>
        <w:rPr>
          <w:rFonts w:eastAsia="Times New Roman"/>
          <w:b/>
          <w:bCs/>
          <w:sz w:val="20"/>
          <w:szCs w:val="20"/>
          <w:lang w:val="es-ES" w:eastAsia="es-ES"/>
        </w:rPr>
        <w:t xml:space="preserve">    </w:t>
      </w:r>
      <w:r w:rsidRPr="009F3156">
        <w:rPr>
          <w:rFonts w:eastAsia="Times New Roman"/>
          <w:b/>
          <w:bCs/>
          <w:sz w:val="20"/>
          <w:szCs w:val="20"/>
          <w:lang w:val="es-ES" w:eastAsia="es-ES"/>
        </w:rPr>
        <w:t>Volante de inercia</w:t>
      </w:r>
    </w:p>
    <w:p w:rsidRPr="009F3156" w:rsidR="00DA793A" w:rsidP="00DA793A" w:rsidRDefault="00DA793A" w14:paraId="0E36F2CD" w14:textId="77777777">
      <w:pPr>
        <w:spacing w:line="240" w:lineRule="auto"/>
        <w:rPr>
          <w:rFonts w:eastAsia="Times New Roman"/>
          <w:sz w:val="20"/>
          <w:szCs w:val="20"/>
          <w:lang w:val="es-ES" w:eastAsia="es-ES"/>
        </w:rPr>
      </w:pPr>
      <w:r>
        <w:rPr>
          <w:rFonts w:eastAsia="Times New Roman"/>
          <w:b/>
          <w:bCs/>
          <w:sz w:val="20"/>
          <w:szCs w:val="20"/>
          <w:lang w:val="es-ES" w:eastAsia="es-ES"/>
        </w:rPr>
        <w:t xml:space="preserve">    Incluye</w:t>
      </w:r>
    </w:p>
    <w:p w:rsidRPr="001E0C57" w:rsidR="00DA793A" w:rsidP="00DA793A" w:rsidRDefault="00DA793A" w14:paraId="6D0D5127" w14:textId="77777777">
      <w:pPr>
        <w:spacing w:line="240" w:lineRule="auto"/>
      </w:pPr>
      <w:r>
        <w:rPr>
          <w:rFonts w:eastAsia="Times New Roman"/>
          <w:sz w:val="20"/>
          <w:szCs w:val="20"/>
          <w:lang w:val="es-ES" w:eastAsia="es-ES"/>
        </w:rPr>
        <w:t xml:space="preserve">    </w:t>
      </w:r>
      <w:r w:rsidRPr="001E0C57">
        <w:rPr>
          <w:rFonts w:eastAsia="Times New Roman"/>
          <w:sz w:val="20"/>
          <w:szCs w:val="20"/>
          <w:lang w:val="es-ES" w:eastAsia="es-ES"/>
        </w:rPr>
        <w:t>Función</w:t>
      </w:r>
    </w:p>
    <w:p w:rsidR="00DA793A" w:rsidP="00DA793A" w:rsidRDefault="00DA793A" w14:paraId="32EF253A" w14:textId="77777777">
      <w:pPr>
        <w:spacing w:line="240" w:lineRule="auto"/>
      </w:pPr>
      <w:r>
        <w:rPr>
          <w:rFonts w:eastAsia="Times New Roman"/>
          <w:sz w:val="20"/>
          <w:szCs w:val="20"/>
          <w:lang w:val="es-ES" w:eastAsia="es-ES"/>
        </w:rPr>
        <w:t xml:space="preserve">    </w:t>
      </w:r>
      <w:r w:rsidRPr="001E0C57">
        <w:rPr>
          <w:rFonts w:eastAsia="Times New Roman"/>
          <w:sz w:val="20"/>
          <w:szCs w:val="20"/>
          <w:lang w:val="es-ES" w:eastAsia="es-ES"/>
        </w:rPr>
        <w:t>Estructura y tipos</w:t>
      </w:r>
    </w:p>
    <w:p w:rsidR="00DA793A" w:rsidP="00DA793A" w:rsidRDefault="00DA793A" w14:paraId="1B73F6D1" w14:textId="77777777">
      <w:pPr>
        <w:pStyle w:val="Textocomentario"/>
      </w:pPr>
    </w:p>
    <w:p w:rsidR="00DA793A" w:rsidRDefault="00DA793A" w14:paraId="0D190CBA" w14:textId="1509F93D">
      <w:pPr>
        <w:pStyle w:val="Textocomentario"/>
      </w:pPr>
    </w:p>
  </w:comment>
  <w:comment xmlns:w="http://schemas.openxmlformats.org/wordprocessingml/2006/main" w:initials="HG" w:author="Heydy Cristina Gonzalez Garcia" w:date="2025-04-25T16:15:03" w:id="391248736">
    <w:p xmlns:w14="http://schemas.microsoft.com/office/word/2010/wordml" xmlns:w="http://schemas.openxmlformats.org/wordprocessingml/2006/main" w:rsidR="23AF05ED" w:rsidRDefault="5D4D4F21" w14:paraId="08725DD5" w14:textId="60098F3E">
      <w:pPr>
        <w:pStyle w:val="CommentText"/>
      </w:pPr>
      <w:r>
        <w:rPr>
          <w:rStyle w:val="CommentReference"/>
        </w:rPr>
        <w:annotationRef/>
      </w:r>
      <w:r w:rsidRPr="273033EB" w:rsidR="45505EC9">
        <w:t>Se sugiere usar tarjetas para hacerlo explicativo.</w:t>
      </w:r>
    </w:p>
    <w:p xmlns:w14="http://schemas.microsoft.com/office/word/2010/wordml" xmlns:w="http://schemas.openxmlformats.org/wordprocessingml/2006/main" w:rsidR="530C69FF" w:rsidRDefault="124C4627" w14:paraId="3E88A38A" w14:textId="40C1FE03">
      <w:pPr>
        <w:pStyle w:val="CommentText"/>
      </w:pPr>
      <w:r w:rsidRPr="45D13B0D" w:rsidR="3FBD9835">
        <w:t>Texto de las tarjetas:</w:t>
      </w:r>
    </w:p>
    <w:p xmlns:w14="http://schemas.microsoft.com/office/word/2010/wordml" xmlns:w="http://schemas.openxmlformats.org/wordprocessingml/2006/main" w:rsidR="20A565AD" w:rsidRDefault="16830C00" w14:paraId="605FF515" w14:textId="086CF87D">
      <w:pPr>
        <w:pStyle w:val="CommentText"/>
      </w:pPr>
      <w:r w:rsidRPr="63C4EB29" w:rsidR="090299E8">
        <w:rPr>
          <w:b w:val="1"/>
          <w:bCs w:val="1"/>
        </w:rPr>
        <w:t>TIPOS DE MATERIALES UTILIZADOS</w:t>
      </w:r>
    </w:p>
    <w:p xmlns:w14="http://schemas.microsoft.com/office/word/2010/wordml" xmlns:w="http://schemas.openxmlformats.org/wordprocessingml/2006/main" w:rsidR="600A8061" w:rsidRDefault="14F3EA0C" w14:paraId="44400A02" w14:textId="15ADEDC3">
      <w:pPr>
        <w:pStyle w:val="CommentText"/>
      </w:pPr>
      <w:r w:rsidRPr="2FD0360E" w:rsidR="35772026">
        <w:rPr>
          <w:b w:val="1"/>
          <w:bCs w:val="1"/>
        </w:rPr>
        <w:t>ACERO FORJADO</w:t>
      </w:r>
    </w:p>
    <w:p xmlns:w14="http://schemas.microsoft.com/office/word/2010/wordml" xmlns:w="http://schemas.openxmlformats.org/wordprocessingml/2006/main" w:rsidR="2B9303D6" w:rsidRDefault="4C532E44" w14:paraId="0D140841" w14:textId="139507E9">
      <w:pPr>
        <w:pStyle w:val="CommentText"/>
      </w:pPr>
      <w:r w:rsidRPr="4DCCE271" w:rsidR="609D3372">
        <w:t>Ideal para motores a alto rendimiento. Alta resistencia a fatiga. Adecuado para cargas extremas.</w:t>
      </w:r>
    </w:p>
    <w:p xmlns:w14="http://schemas.microsoft.com/office/word/2010/wordml" xmlns:w="http://schemas.openxmlformats.org/wordprocessingml/2006/main" w:rsidR="09399A10" w:rsidRDefault="0515332D" w14:paraId="0BF10D1B" w14:textId="2EE7A746">
      <w:pPr>
        <w:pStyle w:val="CommentText"/>
      </w:pPr>
      <w:r w:rsidRPr="5E780A44" w:rsidR="11ADB699">
        <w:rPr>
          <w:b w:val="1"/>
          <w:bCs w:val="1"/>
        </w:rPr>
        <w:t>FUNDICIÓN NODULAR (HIERRO DÚCTIL)</w:t>
      </w:r>
    </w:p>
    <w:p xmlns:w14="http://schemas.microsoft.com/office/word/2010/wordml" xmlns:w="http://schemas.openxmlformats.org/wordprocessingml/2006/main" w:rsidR="011CCB72" w:rsidRDefault="5FE8E4E8" w14:paraId="666039C8" w14:textId="7920234F">
      <w:pPr>
        <w:pStyle w:val="CommentText"/>
      </w:pPr>
      <w:r w:rsidRPr="48583ADF" w:rsidR="4A75C059">
        <w:t>Opción más económica.</w:t>
      </w:r>
    </w:p>
    <w:p xmlns:w14="http://schemas.microsoft.com/office/word/2010/wordml" xmlns:w="http://schemas.openxmlformats.org/wordprocessingml/2006/main" w:rsidR="352CC9FD" w:rsidRDefault="1DC8643B" w14:paraId="5662C720" w14:textId="783E2BA1">
      <w:pPr>
        <w:pStyle w:val="CommentText"/>
      </w:pPr>
      <w:r w:rsidRPr="10A8F6D2" w:rsidR="56FEA97F">
        <w:t>Adecuada para motores estándar por su buena resistencia y menor costo</w:t>
      </w:r>
    </w:p>
    <w:p xmlns:w14="http://schemas.microsoft.com/office/word/2010/wordml" xmlns:w="http://schemas.openxmlformats.org/wordprocessingml/2006/main" w:rsidR="1FBC351B" w:rsidRDefault="59ABC1DB" w14:paraId="4B415B94" w14:textId="0242A489">
      <w:pPr>
        <w:pStyle w:val="CommentText"/>
      </w:pPr>
    </w:p>
    <w:p xmlns:w14="http://schemas.microsoft.com/office/word/2010/wordml" xmlns:w="http://schemas.openxmlformats.org/wordprocessingml/2006/main" w:rsidR="1B9924CD" w:rsidRDefault="36385028" w14:paraId="4B2C35D8" w14:textId="422730DF">
      <w:pPr>
        <w:pStyle w:val="CommentText"/>
      </w:pPr>
      <w:r w:rsidRPr="4E293AF2" w:rsidR="6EF9B1ED">
        <w:rPr>
          <w:b w:val="1"/>
          <w:bCs w:val="1"/>
        </w:rPr>
        <w:t>FABRICACION Y ACABADOS TECNICOS</w:t>
      </w:r>
    </w:p>
    <w:p xmlns:w14="http://schemas.microsoft.com/office/word/2010/wordml" xmlns:w="http://schemas.openxmlformats.org/wordprocessingml/2006/main" w:rsidR="0E5EF8D7" w:rsidRDefault="286BA25A" w14:paraId="5B20C9EE" w14:textId="785F49C7">
      <w:pPr>
        <w:pStyle w:val="CommentText"/>
      </w:pPr>
      <w:r w:rsidRPr="26708500" w:rsidR="13D498EF">
        <w:rPr>
          <w:b w:val="1"/>
          <w:bCs w:val="1"/>
        </w:rPr>
        <w:t>MAQUINADO DE PRECISIÓN</w:t>
      </w:r>
    </w:p>
    <w:p xmlns:w14="http://schemas.microsoft.com/office/word/2010/wordml" xmlns:w="http://schemas.openxmlformats.org/wordprocessingml/2006/main" w:rsidR="6E4C0676" w:rsidRDefault="618BFDFE" w14:paraId="34832E58" w14:textId="7DB101E4">
      <w:pPr>
        <w:pStyle w:val="CommentText"/>
      </w:pPr>
      <w:r w:rsidRPr="32879089" w:rsidR="2A00A2C2">
        <w:t>Permite formar muñones, brazos y contrapesos con exactitud dimensional.</w:t>
      </w:r>
    </w:p>
    <w:p xmlns:w14="http://schemas.microsoft.com/office/word/2010/wordml" xmlns:w="http://schemas.openxmlformats.org/wordprocessingml/2006/main" w:rsidR="72244CA9" w:rsidRDefault="4BFC6B0E" w14:paraId="6D347FBE" w14:textId="1E67F150">
      <w:pPr>
        <w:pStyle w:val="CommentText"/>
      </w:pPr>
      <w:r w:rsidRPr="37B17D21" w:rsidR="407F9AF4">
        <w:rPr>
          <w:b w:val="1"/>
          <w:bCs w:val="1"/>
        </w:rPr>
        <w:t>TRATAMIENTOS TÉRMICOS</w:t>
      </w:r>
    </w:p>
    <w:p xmlns:w14="http://schemas.microsoft.com/office/word/2010/wordml" xmlns:w="http://schemas.openxmlformats.org/wordprocessingml/2006/main" w:rsidR="039BFAE9" w:rsidRDefault="6E80654E" w14:paraId="191706EC" w14:textId="3EAB14A7">
      <w:pPr>
        <w:pStyle w:val="CommentText"/>
      </w:pPr>
      <w:r w:rsidRPr="3C00C4A1" w:rsidR="50D28DE5">
        <w:t>Aumentan la resistencia mecánica del material.</w:t>
      </w:r>
    </w:p>
    <w:p xmlns:w14="http://schemas.microsoft.com/office/word/2010/wordml" xmlns:w="http://schemas.openxmlformats.org/wordprocessingml/2006/main" w:rsidR="2425A7B3" w:rsidRDefault="117C1C3D" w14:paraId="6C3E1F0A" w14:textId="51F6BCC9">
      <w:pPr>
        <w:pStyle w:val="CommentText"/>
      </w:pPr>
      <w:r w:rsidRPr="66CE2246" w:rsidR="5863DBF8">
        <w:rPr>
          <w:b w:val="1"/>
          <w:bCs w:val="1"/>
        </w:rPr>
        <w:t>PULIDO DE MUÑONES</w:t>
      </w:r>
    </w:p>
    <w:p xmlns:w14="http://schemas.microsoft.com/office/word/2010/wordml" xmlns:w="http://schemas.openxmlformats.org/wordprocessingml/2006/main" w:rsidR="10F420E4" w:rsidRDefault="12BC006B" w14:paraId="06C85E8A" w14:textId="131F9C23">
      <w:pPr>
        <w:pStyle w:val="CommentText"/>
      </w:pPr>
      <w:r w:rsidRPr="545C5043" w:rsidR="73835AEC">
        <w:t>Superficie muy lisa para reducir fricción con los cojinetes</w:t>
      </w:r>
    </w:p>
  </w:comment>
  <w:comment xmlns:w="http://schemas.openxmlformats.org/wordprocessingml/2006/main" w:initials="HG" w:author="Heydy Cristina Gonzalez Garcia" w:date="2025-04-25T17:47:50" w:id="246420308">
    <w:p xmlns:w14="http://schemas.microsoft.com/office/word/2010/wordml" xmlns:w="http://schemas.openxmlformats.org/wordprocessingml/2006/main" w:rsidR="34DEFD7F" w:rsidRDefault="38AB4B95" w14:paraId="33C41DDC" w14:textId="77CF0FF7">
      <w:pPr>
        <w:pStyle w:val="CommentText"/>
      </w:pPr>
      <w:r>
        <w:rPr>
          <w:rStyle w:val="CommentReference"/>
        </w:rPr>
        <w:annotationRef/>
      </w:r>
      <w:r w:rsidRPr="1C22C7A4" w:rsidR="41E1963A">
        <w:t>Se sugiere tarjetas.</w:t>
      </w:r>
    </w:p>
    <w:p xmlns:w14="http://schemas.microsoft.com/office/word/2010/wordml" xmlns:w="http://schemas.openxmlformats.org/wordprocessingml/2006/main" w:rsidR="2A404ADB" w:rsidRDefault="5A824A24" w14:paraId="1DAB4713" w14:textId="5047C441">
      <w:pPr>
        <w:pStyle w:val="CommentText"/>
      </w:pPr>
      <w:r w:rsidRPr="41E6C406" w:rsidR="55221DC6">
        <w:t>Texto de las tarjetas:</w:t>
      </w:r>
    </w:p>
    <w:p xmlns:w14="http://schemas.microsoft.com/office/word/2010/wordml" xmlns:w="http://schemas.openxmlformats.org/wordprocessingml/2006/main" w:rsidR="7F6FB4D5" w:rsidRDefault="12D4D16C" w14:paraId="076F7FA8" w14:textId="1B8046ED">
      <w:pPr>
        <w:pStyle w:val="CommentText"/>
      </w:pPr>
      <w:r w:rsidRPr="74B9870B" w:rsidR="2015F19C">
        <w:rPr>
          <w:b w:val="1"/>
          <w:bCs w:val="1"/>
        </w:rPr>
        <w:t>MATERIALES Y ALEACIONES</w:t>
      </w:r>
    </w:p>
    <w:p xmlns:w14="http://schemas.microsoft.com/office/word/2010/wordml" xmlns:w="http://schemas.openxmlformats.org/wordprocessingml/2006/main" w:rsidR="7D89CB40" w:rsidRDefault="67D5EF6E" w14:paraId="3A00DE26" w14:textId="694D8AE6">
      <w:pPr>
        <w:pStyle w:val="CommentText"/>
      </w:pPr>
      <w:r w:rsidRPr="1DF2DFF2" w:rsidR="73D3E3EB">
        <w:rPr>
          <w:b w:val="1"/>
          <w:bCs w:val="1"/>
        </w:rPr>
        <w:t>FUNDICIÓN DE HIERRO DE ALTA CALIDAD</w:t>
      </w:r>
    </w:p>
    <w:p xmlns:w14="http://schemas.microsoft.com/office/word/2010/wordml" xmlns:w="http://schemas.openxmlformats.org/wordprocessingml/2006/main" w:rsidR="7EB7B8E2" w:rsidRDefault="325A0879" w14:paraId="3DD5910D" w14:textId="0E564E86">
      <w:pPr>
        <w:pStyle w:val="CommentText"/>
      </w:pPr>
      <w:r w:rsidRPr="08A29A39" w:rsidR="3313ABA6">
        <w:t>Base común para todos los anillos, por su resistencia estructural.</w:t>
      </w:r>
    </w:p>
    <w:p xmlns:w14="http://schemas.microsoft.com/office/word/2010/wordml" xmlns:w="http://schemas.openxmlformats.org/wordprocessingml/2006/main" w:rsidR="58BCA281" w:rsidRDefault="08DBEB5E" w14:paraId="101204DE" w14:textId="51CB3F03">
      <w:pPr>
        <w:pStyle w:val="CommentText"/>
      </w:pPr>
      <w:r w:rsidRPr="4CCDCFA1" w:rsidR="42660436">
        <w:rPr>
          <w:b w:val="1"/>
          <w:bCs w:val="1"/>
        </w:rPr>
        <w:t>ALEACIONES ESPECIALES</w:t>
      </w:r>
    </w:p>
    <w:p xmlns:w14="http://schemas.microsoft.com/office/word/2010/wordml" xmlns:w="http://schemas.openxmlformats.org/wordprocessingml/2006/main" w:rsidR="0C169854" w:rsidRDefault="40A89FCE" w14:paraId="653010EC" w14:textId="71E5577A">
      <w:pPr>
        <w:pStyle w:val="CommentText"/>
      </w:pPr>
      <w:r w:rsidRPr="20074A53" w:rsidR="3A68E697">
        <w:t xml:space="preserve">Cromo, molibdeno o vanadio, que aumentan la resistencia al </w:t>
      </w:r>
      <w:r w:rsidRPr="3A319A41" w:rsidR="2C120259">
        <w:rPr>
          <w:b w:val="1"/>
          <w:bCs w:val="1"/>
        </w:rPr>
        <w:t>desgaste</w:t>
      </w:r>
      <w:r w:rsidRPr="66AF96E1" w:rsidR="233867D3">
        <w:t xml:space="preserve">, </w:t>
      </w:r>
      <w:r w:rsidRPr="01B17089" w:rsidR="7AA99AB0">
        <w:rPr>
          <w:b w:val="1"/>
          <w:bCs w:val="1"/>
        </w:rPr>
        <w:t>temperatura</w:t>
      </w:r>
      <w:r w:rsidRPr="378B7199" w:rsidR="7C0EF462">
        <w:t xml:space="preserve"> y </w:t>
      </w:r>
      <w:r w:rsidRPr="394C08E6" w:rsidR="4BC4041D">
        <w:rPr>
          <w:b w:val="1"/>
          <w:bCs w:val="1"/>
        </w:rPr>
        <w:t>fatiga térmica</w:t>
      </w:r>
      <w:r w:rsidRPr="51A6AC46" w:rsidR="42A98CB2">
        <w:t>.</w:t>
      </w:r>
    </w:p>
    <w:p xmlns:w14="http://schemas.microsoft.com/office/word/2010/wordml" xmlns:w="http://schemas.openxmlformats.org/wordprocessingml/2006/main" w:rsidR="4CF175D9" w:rsidRDefault="20D7945D" w14:paraId="008A15DA" w14:textId="051B64D3">
      <w:pPr>
        <w:pStyle w:val="CommentText"/>
      </w:pPr>
    </w:p>
    <w:p xmlns:w14="http://schemas.microsoft.com/office/word/2010/wordml" xmlns:w="http://schemas.openxmlformats.org/wordprocessingml/2006/main" w:rsidR="42C61584" w:rsidRDefault="62C1B3CD" w14:paraId="61D55985" w14:textId="77A3AAAF">
      <w:pPr>
        <w:pStyle w:val="CommentText"/>
      </w:pPr>
      <w:r w:rsidRPr="46A37ED7" w:rsidR="65B89F18">
        <w:rPr>
          <w:b w:val="1"/>
          <w:bCs w:val="1"/>
        </w:rPr>
        <w:t>RECUBRIMIENTOS Y DISEÑO FUNCIONAL</w:t>
      </w:r>
    </w:p>
    <w:p xmlns:w14="http://schemas.microsoft.com/office/word/2010/wordml" xmlns:w="http://schemas.openxmlformats.org/wordprocessingml/2006/main" w:rsidR="0597756F" w:rsidRDefault="00ACD98B" w14:paraId="321D47FD" w14:textId="48B23E9B">
      <w:pPr>
        <w:pStyle w:val="CommentText"/>
      </w:pPr>
      <w:r w:rsidRPr="713A3288" w:rsidR="07F7CB03">
        <w:rPr>
          <w:b w:val="1"/>
          <w:bCs w:val="1"/>
        </w:rPr>
        <w:t>RECUBRIMIENTOS PARA ANILLOS DE COMPRESIÓN</w:t>
      </w:r>
    </w:p>
    <w:p xmlns:w14="http://schemas.microsoft.com/office/word/2010/wordml" xmlns:w="http://schemas.openxmlformats.org/wordprocessingml/2006/main" w:rsidR="20397580" w:rsidRDefault="562C2629" w14:paraId="49BA336A" w14:textId="51061A4E">
      <w:pPr>
        <w:pStyle w:val="CommentText"/>
      </w:pPr>
      <w:r w:rsidRPr="77775574" w:rsidR="0BFB1269">
        <w:t>Cromo</w:t>
      </w:r>
    </w:p>
    <w:p xmlns:w14="http://schemas.microsoft.com/office/word/2010/wordml" xmlns:w="http://schemas.openxmlformats.org/wordprocessingml/2006/main" w:rsidR="5410364D" w:rsidRDefault="73E66A43" w14:paraId="01ADF2EA" w14:textId="0623B144">
      <w:pPr>
        <w:pStyle w:val="CommentText"/>
      </w:pPr>
      <w:r w:rsidRPr="26E327B0" w:rsidR="53ED2648">
        <w:t>Nitruro de titanio (TiN)</w:t>
      </w:r>
    </w:p>
    <w:p xmlns:w14="http://schemas.microsoft.com/office/word/2010/wordml" xmlns:w="http://schemas.openxmlformats.org/wordprocessingml/2006/main" w:rsidR="559670CC" w:rsidRDefault="48ED7379" w14:paraId="7B4B77BC" w14:textId="2448A873">
      <w:pPr>
        <w:pStyle w:val="CommentText"/>
      </w:pPr>
      <w:r w:rsidRPr="1B3D5492" w:rsidR="6A3113EE">
        <w:t>PVD (</w:t>
      </w:r>
      <w:r w:rsidRPr="3821A792" w:rsidR="3C3A57DC">
        <w:rPr>
          <w:i w:val="1"/>
          <w:iCs w:val="1"/>
        </w:rPr>
        <w:t>Physical Vapor Deposition</w:t>
      </w:r>
      <w:r w:rsidRPr="2ACE395E" w:rsidR="0FDD5F33">
        <w:t>)</w:t>
      </w:r>
    </w:p>
    <w:p xmlns:w14="http://schemas.microsoft.com/office/word/2010/wordml" xmlns:w="http://schemas.openxmlformats.org/wordprocessingml/2006/main" w:rsidR="63D9A588" w:rsidRDefault="08280891" w14:paraId="2FA34E8D" w14:textId="4F4BE549">
      <w:pPr>
        <w:pStyle w:val="CommentText"/>
      </w:pPr>
      <w:r w:rsidRPr="229A8E23" w:rsidR="528BC98C">
        <w:rPr>
          <w:b w:val="1"/>
          <w:bCs w:val="1"/>
        </w:rPr>
        <w:t>DISEÑO DE LOS ANILLOS DE ACEITE</w:t>
      </w:r>
    </w:p>
    <w:p xmlns:w14="http://schemas.microsoft.com/office/word/2010/wordml" xmlns:w="http://schemas.openxmlformats.org/wordprocessingml/2006/main" w:rsidR="7F3B30E7" w:rsidRDefault="45D2CCD4" w14:paraId="4913141A" w14:textId="3FF4DD0A">
      <w:pPr>
        <w:pStyle w:val="CommentText"/>
      </w:pPr>
      <w:r w:rsidRPr="215C011C" w:rsidR="6507ED16">
        <w:t>Dos aros rascadores</w:t>
      </w:r>
    </w:p>
    <w:p xmlns:w14="http://schemas.microsoft.com/office/word/2010/wordml" xmlns:w="http://schemas.openxmlformats.org/wordprocessingml/2006/main" w:rsidR="705F3708" w:rsidRDefault="1DF0AD13" w14:paraId="69BE6FF3" w14:textId="4327D95D">
      <w:pPr>
        <w:pStyle w:val="CommentText"/>
      </w:pPr>
      <w:r w:rsidRPr="6D0B455B" w:rsidR="7D67805F">
        <w:t>Un expansor central metálico</w:t>
      </w:r>
    </w:p>
    <w:p xmlns:w14="http://schemas.microsoft.com/office/word/2010/wordml" xmlns:w="http://schemas.openxmlformats.org/wordprocessingml/2006/main" w:rsidR="79611D26" w:rsidRDefault="7EAA5F6D" w14:paraId="14ACB901" w14:textId="4905FC9E">
      <w:pPr>
        <w:pStyle w:val="CommentText"/>
      </w:pPr>
    </w:p>
    <w:p xmlns:w14="http://schemas.microsoft.com/office/word/2010/wordml" xmlns:w="http://schemas.openxmlformats.org/wordprocessingml/2006/main" w:rsidR="68353106" w:rsidRDefault="6B903EEB" w14:paraId="00FDA6E4" w14:textId="197EC036">
      <w:pPr>
        <w:pStyle w:val="CommentText"/>
      </w:pPr>
      <w:r w:rsidRPr="6F8F3B29" w:rsidR="1EB94ADD">
        <w:rPr>
          <w:b w:val="1"/>
          <w:bCs w:val="1"/>
        </w:rPr>
        <w:t>Texto de la imagen:</w:t>
      </w:r>
    </w:p>
    <w:p xmlns:w14="http://schemas.microsoft.com/office/word/2010/wordml" xmlns:w="http://schemas.openxmlformats.org/wordprocessingml/2006/main" w:rsidR="0B602B26" w:rsidRDefault="721E9E52" w14:paraId="6BE3B0AB" w14:textId="17E038DE">
      <w:pPr>
        <w:pStyle w:val="CommentText"/>
      </w:pPr>
      <w:r w:rsidRPr="112D5472" w:rsidR="7A54642E">
        <w:t>Anillo superior</w:t>
      </w:r>
    </w:p>
    <w:p xmlns:w14="http://schemas.microsoft.com/office/word/2010/wordml" xmlns:w="http://schemas.openxmlformats.org/wordprocessingml/2006/main" w:rsidR="58CC8695" w:rsidRDefault="4F6510C3" w14:paraId="5D6D2C97" w14:textId="48ADFFBE">
      <w:pPr>
        <w:pStyle w:val="CommentText"/>
      </w:pPr>
      <w:r w:rsidRPr="6553CDF3" w:rsidR="73576F03">
        <w:t>Anillos de aceite</w:t>
      </w:r>
    </w:p>
    <w:p xmlns:w14="http://schemas.microsoft.com/office/word/2010/wordml" xmlns:w="http://schemas.openxmlformats.org/wordprocessingml/2006/main" w:rsidR="65722231" w:rsidRDefault="276BCD75" w14:paraId="5ADC125D" w14:textId="53CEA424">
      <w:pPr>
        <w:pStyle w:val="CommentText"/>
      </w:pPr>
      <w:r w:rsidRPr="33B13D48" w:rsidR="4736E878">
        <w:t>separador</w:t>
      </w:r>
    </w:p>
    <w:p xmlns:w14="http://schemas.microsoft.com/office/word/2010/wordml" xmlns:w="http://schemas.openxmlformats.org/wordprocessingml/2006/main" w:rsidR="28D3716C" w:rsidRDefault="0A291917" w14:paraId="172D242E" w14:textId="0ABB7151">
      <w:pPr>
        <w:pStyle w:val="CommentText"/>
      </w:pPr>
      <w:r w:rsidRPr="1784D643" w:rsidR="16363BA5">
        <w:t>2nd anillo</w:t>
      </w:r>
    </w:p>
    <w:p xmlns:w14="http://schemas.microsoft.com/office/word/2010/wordml" xmlns:w="http://schemas.openxmlformats.org/wordprocessingml/2006/main" w:rsidR="17C44517" w:rsidRDefault="2BCD37E7" w14:paraId="3710CC3B" w14:textId="176ACB57">
      <w:pPr>
        <w:pStyle w:val="CommentText"/>
      </w:pPr>
      <w:r w:rsidRPr="45EF96CF" w:rsidR="6F50D440">
        <w:t>120º</w:t>
      </w:r>
    </w:p>
    <w:p xmlns:w14="http://schemas.microsoft.com/office/word/2010/wordml" xmlns:w="http://schemas.openxmlformats.org/wordprocessingml/2006/main" w:rsidR="0CA46B8C" w:rsidRDefault="727B2D9C" w14:paraId="38D89994" w14:textId="7402A015">
      <w:pPr>
        <w:pStyle w:val="CommentText"/>
      </w:pPr>
    </w:p>
    <w:p xmlns:w14="http://schemas.microsoft.com/office/word/2010/wordml" xmlns:w="http://schemas.openxmlformats.org/wordprocessingml/2006/main" w:rsidR="4F1BD44B" w:rsidRDefault="179948A5" w14:paraId="410C9986" w14:textId="59B81302">
      <w:pPr>
        <w:pStyle w:val="CommentText"/>
      </w:pPr>
    </w:p>
  </w:comment>
  <w:comment xmlns:w="http://schemas.openxmlformats.org/wordprocessingml/2006/main" w:initials="HG" w:author="Heydy Cristina Gonzalez Garcia" w:date="2025-04-25T18:01:24" w:id="1560792057">
    <w:p xmlns:w14="http://schemas.microsoft.com/office/word/2010/wordml" xmlns:w="http://schemas.openxmlformats.org/wordprocessingml/2006/main" w:rsidR="4C784EC1" w:rsidRDefault="1C71C283" w14:paraId="30A1267D" w14:textId="6E42A27C">
      <w:pPr>
        <w:pStyle w:val="CommentText"/>
      </w:pPr>
      <w:r>
        <w:rPr>
          <w:rStyle w:val="CommentReference"/>
        </w:rPr>
        <w:annotationRef/>
      </w:r>
      <w:r w:rsidRPr="537EB0DB" w:rsidR="6D4B2CCC">
        <w:t>Texto de la imagen:</w:t>
      </w:r>
    </w:p>
    <w:p xmlns:w14="http://schemas.microsoft.com/office/word/2010/wordml" xmlns:w="http://schemas.openxmlformats.org/wordprocessingml/2006/main" w:rsidR="2C956FA5" w:rsidRDefault="3B298800" w14:paraId="553D14C8" w14:textId="11C1820D">
      <w:pPr>
        <w:pStyle w:val="CommentText"/>
      </w:pPr>
      <w:r w:rsidRPr="013A5D46" w:rsidR="45FF4455">
        <w:t>Cojinete de la biela</w:t>
      </w:r>
    </w:p>
  </w:comment>
</w:comments>
</file>

<file path=word/commentsExtended.xml><?xml version="1.0" encoding="utf-8"?>
<w15:commentsEx xmlns:mc="http://schemas.openxmlformats.org/markup-compatibility/2006" xmlns:w15="http://schemas.microsoft.com/office/word/2012/wordml" mc:Ignorable="w15">
  <w15:commentEx w15:done="0" w15:paraId="09C44EAD"/>
  <w15:commentEx w15:done="0" w15:paraId="03245A60"/>
  <w15:commentEx w15:done="0" w15:paraId="38E2AD6F" w15:paraIdParent="03245A60"/>
  <w15:commentEx w15:done="0" w15:paraId="410CB2FF"/>
  <w15:commentEx w15:done="0" w15:paraId="29A2450D" w15:paraIdParent="410CB2FF"/>
  <w15:commentEx w15:done="0" w15:paraId="51D313BF"/>
  <w15:commentEx w15:done="0" w15:paraId="425C1B73"/>
  <w15:commentEx w15:done="0" w15:paraId="28C9FFD5" w15:paraIdParent="425C1B73"/>
  <w15:commentEx w15:done="0" w15:paraId="443C4836"/>
  <w15:commentEx w15:done="0" w15:paraId="56331F1F"/>
  <w15:commentEx w15:done="0" w15:paraId="14E74E38" w15:paraIdParent="56331F1F"/>
  <w15:commentEx w15:done="0" w15:paraId="1AF9C849"/>
  <w15:commentEx w15:done="0" w15:paraId="443268EC" w15:paraIdParent="1AF9C849"/>
  <w15:commentEx w15:done="0" w15:paraId="65E3B5DA"/>
  <w15:commentEx w15:done="0" w15:paraId="2FC70684"/>
  <w15:commentEx w15:done="0" w15:paraId="1E07D169"/>
  <w15:commentEx w15:done="0" w15:paraId="6AE0B13B"/>
  <w15:commentEx w15:done="0" w15:paraId="5AF8C85D" w15:paraIdParent="6AE0B13B"/>
  <w15:commentEx w15:done="0" w15:paraId="0A973B56"/>
  <w15:commentEx w15:done="0" w15:paraId="167DB8D7" w15:paraIdParent="0A973B56"/>
  <w15:commentEx w15:done="0" w15:paraId="5EFBDDAF"/>
  <w15:commentEx w15:done="0" w15:paraId="1AB53FBA" w15:paraIdParent="5EFBDDAF"/>
  <w15:commentEx w15:done="0" w15:paraId="116ADAEA"/>
  <w15:commentEx w15:done="0" w15:paraId="2010A41D" w15:paraIdParent="116ADAEA"/>
  <w15:commentEx w15:done="0" w15:paraId="236130EF"/>
  <w15:commentEx w15:done="0" w15:paraId="2F7A0E09"/>
  <w15:commentEx w15:done="0" w15:paraId="4177415B" w15:paraIdParent="2F7A0E09"/>
  <w15:commentEx w15:done="0" w15:paraId="5CE4D15C"/>
  <w15:commentEx w15:done="0" w15:paraId="5FB9775A"/>
  <w15:commentEx w15:done="0" w15:paraId="3B80500F" w15:paraIdParent="5FB9775A"/>
  <w15:commentEx w15:done="0" w15:paraId="7061A994"/>
  <w15:commentEx w15:done="0" w15:paraId="46857EF2" w15:paraIdParent="7061A994"/>
  <w15:commentEx w15:done="0" w15:paraId="53984E81"/>
  <w15:commentEx w15:done="0" w15:paraId="0394BD98"/>
  <w15:commentEx w15:done="0" w15:paraId="0D190CBA"/>
  <w15:commentEx w15:done="0" w15:paraId="06C85E8A"/>
  <w15:commentEx w15:done="0" w15:paraId="410C9986"/>
  <w15:commentEx w15:done="0" w15:paraId="553D14C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F9ABCD" w16cex:dateUtc="2024-12-03T21:09:00Z"/>
  <w16cex:commentExtensible w16cex:durableId="2AD4CAA3" w16cex:dateUtc="2024-11-05T21:47:00Z"/>
  <w16cex:commentExtensible w16cex:durableId="2AD4D239" w16cex:dateUtc="2024-11-05T22:19:00Z"/>
  <w16cex:commentExtensible w16cex:durableId="2AD5BDED" w16cex:dateUtc="2024-11-06T15:05:00Z"/>
  <w16cex:commentExtensible w16cex:durableId="2AD5C1D8" w16cex:dateUtc="2024-11-06T15:22:00Z"/>
  <w16cex:commentExtensible w16cex:durableId="2AD60275" w16cex:dateUtc="2024-11-06T19:57:00Z"/>
  <w16cex:commentExtensible w16cex:durableId="2AF9B3C7" w16cex:dateUtc="2024-12-03T21:43:00Z"/>
  <w16cex:commentExtensible w16cex:durableId="2AF9B58D" w16cex:dateUtc="2024-12-03T21:51:00Z"/>
  <w16cex:commentExtensible w16cex:durableId="2AD6283F" w16cex:dateUtc="2024-11-06T22:39:00Z"/>
  <w16cex:commentExtensible w16cex:durableId="2AF9B740" w16cex:dateUtc="2024-12-03T21:58:00Z"/>
  <w16cex:commentExtensible w16cex:durableId="2AF9B8CC" w16cex:dateUtc="2024-12-03T22:05:00Z"/>
  <w16cex:commentExtensible w16cex:durableId="2AF9B8DC" w16cex:dateUtc="2024-12-03T22:05:00Z"/>
  <w16cex:commentExtensible w16cex:durableId="2AD6303A" w16cex:dateUtc="2024-11-06T23:13:00Z"/>
  <w16cex:commentExtensible w16cex:durableId="2AF9C1EC" w16cex:dateUtc="2024-12-03T22:44:00Z"/>
  <w16cex:commentExtensible w16cex:durableId="2AF9C596" w16cex:dateUtc="2024-12-03T22:59:00Z"/>
  <w16cex:commentExtensible w16cex:durableId="2AF9C680" w16cex:dateUtc="2024-12-03T23:03:00Z"/>
  <w16cex:commentExtensible w16cex:durableId="549D6DA0" w16cex:dateUtc="2025-04-25T21:15:03.289Z"/>
  <w16cex:commentExtensible w16cex:durableId="0CFC94CF" w16cex:dateUtc="2025-04-25T22:47:50.067Z"/>
  <w16cex:commentExtensible w16cex:durableId="6BD89795" w16cex:dateUtc="2025-04-25T23:01:24.329Z"/>
</w16cex:commentsExtensible>
</file>

<file path=word/commentsIds.xml><?xml version="1.0" encoding="utf-8"?>
<w16cid:commentsIds xmlns:mc="http://schemas.openxmlformats.org/markup-compatibility/2006" xmlns:w16cid="http://schemas.microsoft.com/office/word/2016/wordml/cid" mc:Ignorable="w16cid">
  <w16cid:commentId w16cid:paraId="09C44EAD" w16cid:durableId="2BB601E3"/>
  <w16cid:commentId w16cid:paraId="03245A60" w16cid:durableId="2BB546F5"/>
  <w16cid:commentId w16cid:paraId="38E2AD6F" w16cid:durableId="2BB5477C"/>
  <w16cid:commentId w16cid:paraId="410CB2FF" w16cid:durableId="2BB5489B"/>
  <w16cid:commentId w16cid:paraId="29A2450D" w16cid:durableId="2BB548BF"/>
  <w16cid:commentId w16cid:paraId="51D313BF" w16cid:durableId="2BB6029F"/>
  <w16cid:commentId w16cid:paraId="425C1B73" w16cid:durableId="2BB54A52"/>
  <w16cid:commentId w16cid:paraId="28C9FFD5" w16cid:durableId="2BB54A86"/>
  <w16cid:commentId w16cid:paraId="443C4836" w16cid:durableId="2BB60313"/>
  <w16cid:commentId w16cid:paraId="56331F1F" w16cid:durableId="2BB54BE3"/>
  <w16cid:commentId w16cid:paraId="14E74E38" w16cid:durableId="2BB54C6D"/>
  <w16cid:commentId w16cid:paraId="1AF9C849" w16cid:durableId="2BB54CD7"/>
  <w16cid:commentId w16cid:paraId="443268EC" w16cid:durableId="2BB54D5C"/>
  <w16cid:commentId w16cid:paraId="65E3B5DA" w16cid:durableId="2BB6050E"/>
  <w16cid:commentId w16cid:paraId="2FC70684" w16cid:durableId="2BB6058E"/>
  <w16cid:commentId w16cid:paraId="1E07D169" w16cid:durableId="2BB54E68"/>
  <w16cid:commentId w16cid:paraId="6AE0B13B" w16cid:durableId="2BB5BF3B"/>
  <w16cid:commentId w16cid:paraId="5AF8C85D" w16cid:durableId="2BB5C0E7"/>
  <w16cid:commentId w16cid:paraId="0A973B56" w16cid:durableId="2BB5C23C"/>
  <w16cid:commentId w16cid:paraId="167DB8D7" w16cid:durableId="2BB5C25F"/>
  <w16cid:commentId w16cid:paraId="5EFBDDAF" w16cid:durableId="2BB5C300"/>
  <w16cid:commentId w16cid:paraId="1AB53FBA" w16cid:durableId="2BB5C310"/>
  <w16cid:commentId w16cid:paraId="116ADAEA" w16cid:durableId="2BB5C375"/>
  <w16cid:commentId w16cid:paraId="2010A41D" w16cid:durableId="2BB5C396"/>
  <w16cid:commentId w16cid:paraId="236130EF" w16cid:durableId="2BB608A7"/>
  <w16cid:commentId w16cid:paraId="2F7A0E09" w16cid:durableId="2BB5C799"/>
  <w16cid:commentId w16cid:paraId="4177415B" w16cid:durableId="2BB5C884"/>
  <w16cid:commentId w16cid:paraId="5CE4D15C" w16cid:durableId="2BB6094B"/>
  <w16cid:commentId w16cid:paraId="5FB9775A" w16cid:durableId="2BB5CB58"/>
  <w16cid:commentId w16cid:paraId="3B80500F" w16cid:durableId="2BB5CBF6"/>
  <w16cid:commentId w16cid:paraId="7061A994" w16cid:durableId="2BB5CE1A"/>
  <w16cid:commentId w16cid:paraId="46857EF2" w16cid:durableId="2BB5CE68"/>
  <w16cid:commentId w16cid:paraId="53984E81" w16cid:durableId="2BB609A4"/>
  <w16cid:commentId w16cid:paraId="0394BD98" w16cid:durableId="2BB516EE"/>
  <w16cid:commentId w16cid:paraId="0D190CBA" w16cid:durableId="2BB5E555"/>
  <w16cid:commentId w16cid:paraId="06C85E8A" w16cid:durableId="549D6DA0"/>
  <w16cid:commentId w16cid:paraId="410C9986" w16cid:durableId="0CFC94CF"/>
  <w16cid:commentId w16cid:paraId="553D14C8" w16cid:durableId="6BD89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EB3" w:rsidRDefault="00643EB3" w14:paraId="6E7824FD" w14:textId="77777777">
      <w:pPr>
        <w:spacing w:line="240" w:lineRule="auto"/>
      </w:pPr>
      <w:r>
        <w:separator/>
      </w:r>
    </w:p>
  </w:endnote>
  <w:endnote w:type="continuationSeparator" w:id="0">
    <w:p w:rsidR="00643EB3" w:rsidRDefault="00643EB3" w14:paraId="54B6218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745" w:rsidRDefault="00404745"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04745" w:rsidRDefault="00404745" w14:paraId="000000DB" w14:textId="77777777">
    <w:pPr>
      <w:pStyle w:val="Normal0"/>
      <w:spacing w:line="240" w:lineRule="auto"/>
      <w:ind w:left="-2" w:hanging="2"/>
      <w:jc w:val="right"/>
      <w:rPr>
        <w:rFonts w:ascii="Times New Roman" w:hAnsi="Times New Roman" w:eastAsia="Times New Roman" w:cs="Times New Roman"/>
        <w:sz w:val="24"/>
        <w:szCs w:val="24"/>
      </w:rPr>
    </w:pPr>
  </w:p>
  <w:p w:rsidR="00404745" w:rsidRDefault="00404745" w14:paraId="000000DC" w14:textId="77777777">
    <w:pPr>
      <w:pStyle w:val="Normal0"/>
      <w:spacing w:line="240" w:lineRule="auto"/>
      <w:rPr>
        <w:rFonts w:ascii="Times New Roman" w:hAnsi="Times New Roman" w:eastAsia="Times New Roman" w:cs="Times New Roman"/>
        <w:sz w:val="24"/>
        <w:szCs w:val="24"/>
      </w:rPr>
    </w:pPr>
  </w:p>
  <w:p w:rsidR="00404745" w:rsidRDefault="00404745"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04745" w:rsidRDefault="00404745"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EB3" w:rsidRDefault="00643EB3" w14:paraId="23A5159A" w14:textId="77777777">
      <w:pPr>
        <w:spacing w:line="240" w:lineRule="auto"/>
      </w:pPr>
      <w:r>
        <w:separator/>
      </w:r>
    </w:p>
  </w:footnote>
  <w:footnote w:type="continuationSeparator" w:id="0">
    <w:p w:rsidR="00643EB3" w:rsidRDefault="00643EB3" w14:paraId="5328B65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04745" w:rsidP="00C45A3B" w:rsidRDefault="00404745"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49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404745" w:rsidRDefault="00404745"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textHash int2:hashCode="z2lpB1WjDCeWr2" int2:id="zXVnIpyh">
      <int2:state int2:type="AugLoop_Text_Critique" int2:value="Rejected"/>
    </int2:textHash>
    <int2:textHash int2:hashCode="13GR7zazI5+fpO" int2:id="wATMbTUe">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201EA"/>
    <w:multiLevelType w:val="multilevel"/>
    <w:tmpl w:val="D8AA6A86"/>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6957A6E"/>
    <w:multiLevelType w:val="multilevel"/>
    <w:tmpl w:val="46906734"/>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DC5561A"/>
    <w:multiLevelType w:val="multilevel"/>
    <w:tmpl w:val="3300E31C"/>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C6B0996"/>
    <w:multiLevelType w:val="multilevel"/>
    <w:tmpl w:val="8EDCFF7A"/>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BF25221"/>
    <w:multiLevelType w:val="multilevel"/>
    <w:tmpl w:val="2AEC1DAC"/>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C3F642D"/>
    <w:multiLevelType w:val="multilevel"/>
    <w:tmpl w:val="DED41276"/>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3802905"/>
    <w:multiLevelType w:val="multilevel"/>
    <w:tmpl w:val="DCFE778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617D0445"/>
    <w:multiLevelType w:val="multilevel"/>
    <w:tmpl w:val="17661F40"/>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84219B"/>
    <w:multiLevelType w:val="multilevel"/>
    <w:tmpl w:val="4F4CAE1E"/>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F6818DA"/>
    <w:multiLevelType w:val="multilevel"/>
    <w:tmpl w:val="C568AA96"/>
    <w:lvl w:ilvl="0">
      <w:start w:val="1"/>
      <w:numFmt w:val="bullet"/>
      <w:lvlText w:val="o"/>
      <w:lvlJc w:val="left"/>
      <w:pPr>
        <w:tabs>
          <w:tab w:val="num" w:pos="720"/>
        </w:tabs>
        <w:ind w:left="720" w:hanging="360"/>
      </w:pPr>
      <w:rPr>
        <w:rFonts w:hint="default" w:ascii="Courier New" w:hAnsi="Courier New" w:cs="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7"/>
  </w:num>
  <w:num w:numId="2">
    <w:abstractNumId w:val="1"/>
  </w:num>
  <w:num w:numId="3">
    <w:abstractNumId w:val="2"/>
  </w:num>
  <w:num w:numId="4">
    <w:abstractNumId w:val="9"/>
  </w:num>
  <w:num w:numId="5">
    <w:abstractNumId w:val="8"/>
  </w:num>
  <w:num w:numId="6">
    <w:abstractNumId w:val="4"/>
  </w:num>
  <w:num w:numId="7">
    <w:abstractNumId w:val="5"/>
  </w:num>
  <w:num w:numId="8">
    <w:abstractNumId w:val="0"/>
  </w:num>
  <w:num w:numId="9">
    <w:abstractNumId w:val="3"/>
  </w:num>
  <w:num w:numId="10">
    <w:abstractNumId w:val="6"/>
  </w:num>
  <w:numIdMacAtCleanup w:val="10"/>
</w:numbering>
</file>

<file path=word/people.xml><?xml version="1.0" encoding="utf-8"?>
<w15:people xmlns:mc="http://schemas.openxmlformats.org/markup-compatibility/2006" xmlns:w15="http://schemas.microsoft.com/office/word/2012/wordml" mc:Ignorable="w15">
  <w15:person w15:author="Heydy Cristina Gonzalez Garcia">
    <w15:presenceInfo w15:providerId="None" w15:userId="Heydy Cristina Gonzalez Garcia"/>
  </w15:person>
  <w15:person w15:author="Heydy Cristina Gonzalez Garcia">
    <w15:presenceInfo w15:providerId="AD" w15:userId="S::hegonzalezg@sena.edu.co::dfeded90-0c24-4570-a91a-ca3bf1af4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E75"/>
    <w:rsid w:val="0000409B"/>
    <w:rsid w:val="0000480C"/>
    <w:rsid w:val="00004BE0"/>
    <w:rsid w:val="00005157"/>
    <w:rsid w:val="00007DF5"/>
    <w:rsid w:val="00011F29"/>
    <w:rsid w:val="00020FBE"/>
    <w:rsid w:val="00023BF1"/>
    <w:rsid w:val="00044B96"/>
    <w:rsid w:val="00052F14"/>
    <w:rsid w:val="00056B8E"/>
    <w:rsid w:val="00057974"/>
    <w:rsid w:val="00065236"/>
    <w:rsid w:val="00066939"/>
    <w:rsid w:val="000669D1"/>
    <w:rsid w:val="0006773E"/>
    <w:rsid w:val="00074F15"/>
    <w:rsid w:val="00075A2C"/>
    <w:rsid w:val="00076E15"/>
    <w:rsid w:val="00077A47"/>
    <w:rsid w:val="00081185"/>
    <w:rsid w:val="000915CE"/>
    <w:rsid w:val="00094B73"/>
    <w:rsid w:val="000969E5"/>
    <w:rsid w:val="00096FA2"/>
    <w:rsid w:val="000970F1"/>
    <w:rsid w:val="000A1D1F"/>
    <w:rsid w:val="000A1F53"/>
    <w:rsid w:val="000A36FC"/>
    <w:rsid w:val="000A577A"/>
    <w:rsid w:val="000C7FA9"/>
    <w:rsid w:val="000D0BDA"/>
    <w:rsid w:val="000D3DDF"/>
    <w:rsid w:val="000D4732"/>
    <w:rsid w:val="000E31FA"/>
    <w:rsid w:val="000E411C"/>
    <w:rsid w:val="000E608A"/>
    <w:rsid w:val="000F02CE"/>
    <w:rsid w:val="000F189D"/>
    <w:rsid w:val="000F608F"/>
    <w:rsid w:val="00100A60"/>
    <w:rsid w:val="0010153F"/>
    <w:rsid w:val="00102760"/>
    <w:rsid w:val="00103CF7"/>
    <w:rsid w:val="00106D23"/>
    <w:rsid w:val="0011621B"/>
    <w:rsid w:val="00123C08"/>
    <w:rsid w:val="00124637"/>
    <w:rsid w:val="00126B1C"/>
    <w:rsid w:val="00136433"/>
    <w:rsid w:val="00136E14"/>
    <w:rsid w:val="00145963"/>
    <w:rsid w:val="00150CA0"/>
    <w:rsid w:val="0015185A"/>
    <w:rsid w:val="0016689D"/>
    <w:rsid w:val="00187F61"/>
    <w:rsid w:val="00193E41"/>
    <w:rsid w:val="001A24C2"/>
    <w:rsid w:val="001A273D"/>
    <w:rsid w:val="001A7C1D"/>
    <w:rsid w:val="001B0F25"/>
    <w:rsid w:val="001B33B6"/>
    <w:rsid w:val="001B5453"/>
    <w:rsid w:val="001B569F"/>
    <w:rsid w:val="001B6AD5"/>
    <w:rsid w:val="001B7E7E"/>
    <w:rsid w:val="001C35C2"/>
    <w:rsid w:val="001C3B33"/>
    <w:rsid w:val="001C4685"/>
    <w:rsid w:val="001D0BDF"/>
    <w:rsid w:val="001D5223"/>
    <w:rsid w:val="001D685E"/>
    <w:rsid w:val="001E0C57"/>
    <w:rsid w:val="001E2F09"/>
    <w:rsid w:val="001E3605"/>
    <w:rsid w:val="001E40DE"/>
    <w:rsid w:val="001E680D"/>
    <w:rsid w:val="001F38DB"/>
    <w:rsid w:val="00204DCD"/>
    <w:rsid w:val="00211F4E"/>
    <w:rsid w:val="0021202C"/>
    <w:rsid w:val="0021499F"/>
    <w:rsid w:val="00216A93"/>
    <w:rsid w:val="0022061F"/>
    <w:rsid w:val="00226825"/>
    <w:rsid w:val="0023118A"/>
    <w:rsid w:val="00234FD1"/>
    <w:rsid w:val="0024196D"/>
    <w:rsid w:val="002454F1"/>
    <w:rsid w:val="00254C60"/>
    <w:rsid w:val="00254E20"/>
    <w:rsid w:val="00261C22"/>
    <w:rsid w:val="00270929"/>
    <w:rsid w:val="0027512A"/>
    <w:rsid w:val="00275915"/>
    <w:rsid w:val="00276F24"/>
    <w:rsid w:val="0028298B"/>
    <w:rsid w:val="00284B0E"/>
    <w:rsid w:val="00291C7D"/>
    <w:rsid w:val="00296F6D"/>
    <w:rsid w:val="002B0065"/>
    <w:rsid w:val="002B0870"/>
    <w:rsid w:val="002B2FA3"/>
    <w:rsid w:val="002B665C"/>
    <w:rsid w:val="002C0D66"/>
    <w:rsid w:val="002D0513"/>
    <w:rsid w:val="002D5410"/>
    <w:rsid w:val="002D6045"/>
    <w:rsid w:val="002D6ABA"/>
    <w:rsid w:val="002D764F"/>
    <w:rsid w:val="002E2177"/>
    <w:rsid w:val="002E30E8"/>
    <w:rsid w:val="002E4074"/>
    <w:rsid w:val="002E6A12"/>
    <w:rsid w:val="002E6BF1"/>
    <w:rsid w:val="002F031B"/>
    <w:rsid w:val="00300AE9"/>
    <w:rsid w:val="00305068"/>
    <w:rsid w:val="00306CB0"/>
    <w:rsid w:val="003104EB"/>
    <w:rsid w:val="00313523"/>
    <w:rsid w:val="0031435E"/>
    <w:rsid w:val="00314C04"/>
    <w:rsid w:val="00315AB8"/>
    <w:rsid w:val="00320036"/>
    <w:rsid w:val="00325A56"/>
    <w:rsid w:val="00327D99"/>
    <w:rsid w:val="00330967"/>
    <w:rsid w:val="00330A93"/>
    <w:rsid w:val="003346BF"/>
    <w:rsid w:val="00351A8C"/>
    <w:rsid w:val="00354414"/>
    <w:rsid w:val="00354B92"/>
    <w:rsid w:val="00362E90"/>
    <w:rsid w:val="00366573"/>
    <w:rsid w:val="00366E22"/>
    <w:rsid w:val="003702A4"/>
    <w:rsid w:val="00384298"/>
    <w:rsid w:val="00386EEC"/>
    <w:rsid w:val="003872A7"/>
    <w:rsid w:val="00387634"/>
    <w:rsid w:val="003936C7"/>
    <w:rsid w:val="0039539C"/>
    <w:rsid w:val="003A357A"/>
    <w:rsid w:val="003A5691"/>
    <w:rsid w:val="003C0574"/>
    <w:rsid w:val="003C133A"/>
    <w:rsid w:val="003C20D5"/>
    <w:rsid w:val="003C3380"/>
    <w:rsid w:val="003C3644"/>
    <w:rsid w:val="003C366C"/>
    <w:rsid w:val="003C4150"/>
    <w:rsid w:val="003D1111"/>
    <w:rsid w:val="003D2E98"/>
    <w:rsid w:val="003E2896"/>
    <w:rsid w:val="003F63A5"/>
    <w:rsid w:val="00404745"/>
    <w:rsid w:val="004075CB"/>
    <w:rsid w:val="004077BB"/>
    <w:rsid w:val="0041757E"/>
    <w:rsid w:val="00435F74"/>
    <w:rsid w:val="0044113E"/>
    <w:rsid w:val="00445475"/>
    <w:rsid w:val="00445FCC"/>
    <w:rsid w:val="0045064F"/>
    <w:rsid w:val="004523D5"/>
    <w:rsid w:val="004558B6"/>
    <w:rsid w:val="00460105"/>
    <w:rsid w:val="00472C8F"/>
    <w:rsid w:val="0047303F"/>
    <w:rsid w:val="00493AF4"/>
    <w:rsid w:val="004955C0"/>
    <w:rsid w:val="004B54B2"/>
    <w:rsid w:val="004B7E08"/>
    <w:rsid w:val="004C4B91"/>
    <w:rsid w:val="004C7AA6"/>
    <w:rsid w:val="004D4605"/>
    <w:rsid w:val="004E541F"/>
    <w:rsid w:val="004E54F2"/>
    <w:rsid w:val="004E7E54"/>
    <w:rsid w:val="004F020C"/>
    <w:rsid w:val="004F5AF6"/>
    <w:rsid w:val="005030D1"/>
    <w:rsid w:val="005136B5"/>
    <w:rsid w:val="00515A90"/>
    <w:rsid w:val="00521F07"/>
    <w:rsid w:val="00523175"/>
    <w:rsid w:val="00524EC6"/>
    <w:rsid w:val="00532B90"/>
    <w:rsid w:val="00532C63"/>
    <w:rsid w:val="00536B9E"/>
    <w:rsid w:val="00537970"/>
    <w:rsid w:val="0054272D"/>
    <w:rsid w:val="00543FD2"/>
    <w:rsid w:val="0054616A"/>
    <w:rsid w:val="00557696"/>
    <w:rsid w:val="00560140"/>
    <w:rsid w:val="005612DD"/>
    <w:rsid w:val="00563E16"/>
    <w:rsid w:val="0056442B"/>
    <w:rsid w:val="005657BE"/>
    <w:rsid w:val="00566BDB"/>
    <w:rsid w:val="00566E34"/>
    <w:rsid w:val="0057579F"/>
    <w:rsid w:val="0059203E"/>
    <w:rsid w:val="00594FE6"/>
    <w:rsid w:val="005A7FA8"/>
    <w:rsid w:val="005B4431"/>
    <w:rsid w:val="005B46CF"/>
    <w:rsid w:val="005B5171"/>
    <w:rsid w:val="005B728C"/>
    <w:rsid w:val="005C0763"/>
    <w:rsid w:val="005C48BD"/>
    <w:rsid w:val="005D081B"/>
    <w:rsid w:val="005D46F4"/>
    <w:rsid w:val="005D4E61"/>
    <w:rsid w:val="005D6328"/>
    <w:rsid w:val="005D77BA"/>
    <w:rsid w:val="005E1D47"/>
    <w:rsid w:val="005E5417"/>
    <w:rsid w:val="005F1FEA"/>
    <w:rsid w:val="005F4C6C"/>
    <w:rsid w:val="00601D33"/>
    <w:rsid w:val="0060202D"/>
    <w:rsid w:val="00606362"/>
    <w:rsid w:val="00607B81"/>
    <w:rsid w:val="00611275"/>
    <w:rsid w:val="006115C6"/>
    <w:rsid w:val="00625D17"/>
    <w:rsid w:val="00634052"/>
    <w:rsid w:val="006344D1"/>
    <w:rsid w:val="006379FF"/>
    <w:rsid w:val="00643EB3"/>
    <w:rsid w:val="006452B5"/>
    <w:rsid w:val="00651AAB"/>
    <w:rsid w:val="00660049"/>
    <w:rsid w:val="0066430D"/>
    <w:rsid w:val="0067262D"/>
    <w:rsid w:val="00677D54"/>
    <w:rsid w:val="006920BA"/>
    <w:rsid w:val="00693F44"/>
    <w:rsid w:val="00695CC5"/>
    <w:rsid w:val="00697864"/>
    <w:rsid w:val="006A09A5"/>
    <w:rsid w:val="006A245C"/>
    <w:rsid w:val="006A3F68"/>
    <w:rsid w:val="006A46DE"/>
    <w:rsid w:val="006B196E"/>
    <w:rsid w:val="006B489A"/>
    <w:rsid w:val="006B4F66"/>
    <w:rsid w:val="006C447B"/>
    <w:rsid w:val="006D2028"/>
    <w:rsid w:val="006D21B7"/>
    <w:rsid w:val="006D58BA"/>
    <w:rsid w:val="006E0D2D"/>
    <w:rsid w:val="006E0F66"/>
    <w:rsid w:val="006E28C9"/>
    <w:rsid w:val="006F229E"/>
    <w:rsid w:val="0070067E"/>
    <w:rsid w:val="007006CA"/>
    <w:rsid w:val="00701C22"/>
    <w:rsid w:val="00710C77"/>
    <w:rsid w:val="007135D5"/>
    <w:rsid w:val="0072587C"/>
    <w:rsid w:val="00734400"/>
    <w:rsid w:val="007401D2"/>
    <w:rsid w:val="0074624F"/>
    <w:rsid w:val="00746DCC"/>
    <w:rsid w:val="007549BE"/>
    <w:rsid w:val="007561B2"/>
    <w:rsid w:val="00757B60"/>
    <w:rsid w:val="00761CAD"/>
    <w:rsid w:val="00766726"/>
    <w:rsid w:val="007747B1"/>
    <w:rsid w:val="00775816"/>
    <w:rsid w:val="007765C6"/>
    <w:rsid w:val="00776E2F"/>
    <w:rsid w:val="007806C3"/>
    <w:rsid w:val="00785A6D"/>
    <w:rsid w:val="00791140"/>
    <w:rsid w:val="007919F0"/>
    <w:rsid w:val="007A3730"/>
    <w:rsid w:val="007A4B77"/>
    <w:rsid w:val="007A517A"/>
    <w:rsid w:val="007B659A"/>
    <w:rsid w:val="007C3AD4"/>
    <w:rsid w:val="007C7AD9"/>
    <w:rsid w:val="007D532D"/>
    <w:rsid w:val="007D5C9E"/>
    <w:rsid w:val="007E181B"/>
    <w:rsid w:val="007E1F04"/>
    <w:rsid w:val="007E5096"/>
    <w:rsid w:val="007E5254"/>
    <w:rsid w:val="007E6622"/>
    <w:rsid w:val="007F08E8"/>
    <w:rsid w:val="007F5B7A"/>
    <w:rsid w:val="008007A9"/>
    <w:rsid w:val="00801C5D"/>
    <w:rsid w:val="008034A0"/>
    <w:rsid w:val="00804953"/>
    <w:rsid w:val="00807EEF"/>
    <w:rsid w:val="00811C6C"/>
    <w:rsid w:val="00811D70"/>
    <w:rsid w:val="00813ACF"/>
    <w:rsid w:val="00815A57"/>
    <w:rsid w:val="008265B0"/>
    <w:rsid w:val="00850F95"/>
    <w:rsid w:val="008522D2"/>
    <w:rsid w:val="00857EDC"/>
    <w:rsid w:val="00860742"/>
    <w:rsid w:val="00863DF2"/>
    <w:rsid w:val="008653B4"/>
    <w:rsid w:val="00872A7F"/>
    <w:rsid w:val="00876255"/>
    <w:rsid w:val="0089159A"/>
    <w:rsid w:val="00891623"/>
    <w:rsid w:val="00893271"/>
    <w:rsid w:val="0089572A"/>
    <w:rsid w:val="00896CAA"/>
    <w:rsid w:val="008A1523"/>
    <w:rsid w:val="008A1F25"/>
    <w:rsid w:val="008A42A5"/>
    <w:rsid w:val="008B09C8"/>
    <w:rsid w:val="008B0D87"/>
    <w:rsid w:val="008B7051"/>
    <w:rsid w:val="008D1F14"/>
    <w:rsid w:val="008D5A6F"/>
    <w:rsid w:val="008E31A9"/>
    <w:rsid w:val="008E40B2"/>
    <w:rsid w:val="008F0F83"/>
    <w:rsid w:val="0090290A"/>
    <w:rsid w:val="0090485A"/>
    <w:rsid w:val="00906E0F"/>
    <w:rsid w:val="009112F0"/>
    <w:rsid w:val="009113B8"/>
    <w:rsid w:val="009133D1"/>
    <w:rsid w:val="00914419"/>
    <w:rsid w:val="009203DC"/>
    <w:rsid w:val="00921172"/>
    <w:rsid w:val="0092123D"/>
    <w:rsid w:val="00922D73"/>
    <w:rsid w:val="00931798"/>
    <w:rsid w:val="00934A8B"/>
    <w:rsid w:val="00935B3D"/>
    <w:rsid w:val="0095663B"/>
    <w:rsid w:val="00966F3B"/>
    <w:rsid w:val="009719E0"/>
    <w:rsid w:val="00976287"/>
    <w:rsid w:val="00980639"/>
    <w:rsid w:val="0098190D"/>
    <w:rsid w:val="00997B9D"/>
    <w:rsid w:val="009A0D6D"/>
    <w:rsid w:val="009A2D5D"/>
    <w:rsid w:val="009A4C3F"/>
    <w:rsid w:val="009A5748"/>
    <w:rsid w:val="009A6C22"/>
    <w:rsid w:val="009B48C4"/>
    <w:rsid w:val="009C41E4"/>
    <w:rsid w:val="009C5064"/>
    <w:rsid w:val="009C54E8"/>
    <w:rsid w:val="009C6E28"/>
    <w:rsid w:val="009D178B"/>
    <w:rsid w:val="009D17B7"/>
    <w:rsid w:val="009E35BA"/>
    <w:rsid w:val="009E3BD8"/>
    <w:rsid w:val="009F3BA4"/>
    <w:rsid w:val="00A00FDD"/>
    <w:rsid w:val="00A05295"/>
    <w:rsid w:val="00A11415"/>
    <w:rsid w:val="00A13EB6"/>
    <w:rsid w:val="00A2127F"/>
    <w:rsid w:val="00A246A1"/>
    <w:rsid w:val="00A44D5C"/>
    <w:rsid w:val="00A47B65"/>
    <w:rsid w:val="00A47C0B"/>
    <w:rsid w:val="00A5223E"/>
    <w:rsid w:val="00A5237C"/>
    <w:rsid w:val="00A550BD"/>
    <w:rsid w:val="00A566CE"/>
    <w:rsid w:val="00A60336"/>
    <w:rsid w:val="00A60C18"/>
    <w:rsid w:val="00A6486E"/>
    <w:rsid w:val="00A70E16"/>
    <w:rsid w:val="00A806B4"/>
    <w:rsid w:val="00A81611"/>
    <w:rsid w:val="00A816D1"/>
    <w:rsid w:val="00A90381"/>
    <w:rsid w:val="00A907AA"/>
    <w:rsid w:val="00A91270"/>
    <w:rsid w:val="00A9240A"/>
    <w:rsid w:val="00A970E5"/>
    <w:rsid w:val="00AA1A54"/>
    <w:rsid w:val="00AA33A1"/>
    <w:rsid w:val="00AA5A1C"/>
    <w:rsid w:val="00AB2572"/>
    <w:rsid w:val="00AB3F8B"/>
    <w:rsid w:val="00AB4318"/>
    <w:rsid w:val="00AC308D"/>
    <w:rsid w:val="00AD0C81"/>
    <w:rsid w:val="00AD3DCA"/>
    <w:rsid w:val="00AE77F7"/>
    <w:rsid w:val="00AF3F52"/>
    <w:rsid w:val="00AF53C8"/>
    <w:rsid w:val="00B00AD1"/>
    <w:rsid w:val="00B04B2F"/>
    <w:rsid w:val="00B2014E"/>
    <w:rsid w:val="00B23ACD"/>
    <w:rsid w:val="00B250C2"/>
    <w:rsid w:val="00B302B8"/>
    <w:rsid w:val="00B310A3"/>
    <w:rsid w:val="00B310EF"/>
    <w:rsid w:val="00B33A48"/>
    <w:rsid w:val="00B45DD1"/>
    <w:rsid w:val="00B468EA"/>
    <w:rsid w:val="00B46B4B"/>
    <w:rsid w:val="00B46D97"/>
    <w:rsid w:val="00B501B6"/>
    <w:rsid w:val="00B54628"/>
    <w:rsid w:val="00B54BBF"/>
    <w:rsid w:val="00B612BD"/>
    <w:rsid w:val="00B67345"/>
    <w:rsid w:val="00B67890"/>
    <w:rsid w:val="00B72025"/>
    <w:rsid w:val="00B9096C"/>
    <w:rsid w:val="00B91FBD"/>
    <w:rsid w:val="00B93C07"/>
    <w:rsid w:val="00B94D16"/>
    <w:rsid w:val="00BA0E91"/>
    <w:rsid w:val="00BA4F15"/>
    <w:rsid w:val="00BB2392"/>
    <w:rsid w:val="00BB3873"/>
    <w:rsid w:val="00BB6AE6"/>
    <w:rsid w:val="00BD2733"/>
    <w:rsid w:val="00BD43D1"/>
    <w:rsid w:val="00BD5C7F"/>
    <w:rsid w:val="00BE68C7"/>
    <w:rsid w:val="00BE7017"/>
    <w:rsid w:val="00BF1E30"/>
    <w:rsid w:val="00BF55A9"/>
    <w:rsid w:val="00BF55BB"/>
    <w:rsid w:val="00C00330"/>
    <w:rsid w:val="00C0342D"/>
    <w:rsid w:val="00C20665"/>
    <w:rsid w:val="00C21D1B"/>
    <w:rsid w:val="00C21F81"/>
    <w:rsid w:val="00C22A5E"/>
    <w:rsid w:val="00C2772F"/>
    <w:rsid w:val="00C35B3B"/>
    <w:rsid w:val="00C3749F"/>
    <w:rsid w:val="00C40410"/>
    <w:rsid w:val="00C4221E"/>
    <w:rsid w:val="00C45A3B"/>
    <w:rsid w:val="00C46E91"/>
    <w:rsid w:val="00C53A94"/>
    <w:rsid w:val="00C54473"/>
    <w:rsid w:val="00C55535"/>
    <w:rsid w:val="00C61FC2"/>
    <w:rsid w:val="00C62ACB"/>
    <w:rsid w:val="00C66077"/>
    <w:rsid w:val="00C67218"/>
    <w:rsid w:val="00C77C18"/>
    <w:rsid w:val="00C80F5C"/>
    <w:rsid w:val="00C811BC"/>
    <w:rsid w:val="00C831D2"/>
    <w:rsid w:val="00C84D17"/>
    <w:rsid w:val="00C8580B"/>
    <w:rsid w:val="00C8719E"/>
    <w:rsid w:val="00C94002"/>
    <w:rsid w:val="00C960BF"/>
    <w:rsid w:val="00C96637"/>
    <w:rsid w:val="00CA6CA0"/>
    <w:rsid w:val="00CB388E"/>
    <w:rsid w:val="00CC13B8"/>
    <w:rsid w:val="00CC16DB"/>
    <w:rsid w:val="00CD294A"/>
    <w:rsid w:val="00CD3355"/>
    <w:rsid w:val="00CD5A58"/>
    <w:rsid w:val="00CE0AE4"/>
    <w:rsid w:val="00CE2932"/>
    <w:rsid w:val="00D01BBB"/>
    <w:rsid w:val="00D07940"/>
    <w:rsid w:val="00D1396D"/>
    <w:rsid w:val="00D14784"/>
    <w:rsid w:val="00D16BAA"/>
    <w:rsid w:val="00D2045A"/>
    <w:rsid w:val="00D2056A"/>
    <w:rsid w:val="00D22BF5"/>
    <w:rsid w:val="00D32EFC"/>
    <w:rsid w:val="00D33F00"/>
    <w:rsid w:val="00D355CC"/>
    <w:rsid w:val="00D3733B"/>
    <w:rsid w:val="00D376E1"/>
    <w:rsid w:val="00D41572"/>
    <w:rsid w:val="00D41AD6"/>
    <w:rsid w:val="00D60332"/>
    <w:rsid w:val="00D60361"/>
    <w:rsid w:val="00D60D09"/>
    <w:rsid w:val="00D61C3F"/>
    <w:rsid w:val="00D62AE9"/>
    <w:rsid w:val="00D64E26"/>
    <w:rsid w:val="00D763B8"/>
    <w:rsid w:val="00D85A4D"/>
    <w:rsid w:val="00D862A7"/>
    <w:rsid w:val="00D91D6A"/>
    <w:rsid w:val="00D9751D"/>
    <w:rsid w:val="00DA4286"/>
    <w:rsid w:val="00DA4F2E"/>
    <w:rsid w:val="00DA693D"/>
    <w:rsid w:val="00DA793A"/>
    <w:rsid w:val="00DB4514"/>
    <w:rsid w:val="00DB7C3F"/>
    <w:rsid w:val="00DC04F0"/>
    <w:rsid w:val="00DC3B4C"/>
    <w:rsid w:val="00DC497E"/>
    <w:rsid w:val="00DD04D7"/>
    <w:rsid w:val="00DD3904"/>
    <w:rsid w:val="00DD60E3"/>
    <w:rsid w:val="00DE1B46"/>
    <w:rsid w:val="00DE618D"/>
    <w:rsid w:val="00DF34F5"/>
    <w:rsid w:val="00E01536"/>
    <w:rsid w:val="00E025D0"/>
    <w:rsid w:val="00E04AD0"/>
    <w:rsid w:val="00E06AE6"/>
    <w:rsid w:val="00E072A8"/>
    <w:rsid w:val="00E21882"/>
    <w:rsid w:val="00E24CC1"/>
    <w:rsid w:val="00E27A79"/>
    <w:rsid w:val="00E31E99"/>
    <w:rsid w:val="00E32D7A"/>
    <w:rsid w:val="00E347E5"/>
    <w:rsid w:val="00E3564E"/>
    <w:rsid w:val="00E35CA1"/>
    <w:rsid w:val="00E5029A"/>
    <w:rsid w:val="00E5792A"/>
    <w:rsid w:val="00E642AA"/>
    <w:rsid w:val="00E64E56"/>
    <w:rsid w:val="00E73C54"/>
    <w:rsid w:val="00E7435E"/>
    <w:rsid w:val="00E75130"/>
    <w:rsid w:val="00E75FDF"/>
    <w:rsid w:val="00E812C0"/>
    <w:rsid w:val="00E86ACA"/>
    <w:rsid w:val="00E86E25"/>
    <w:rsid w:val="00E87E2D"/>
    <w:rsid w:val="00EA1804"/>
    <w:rsid w:val="00EA1C69"/>
    <w:rsid w:val="00EA2203"/>
    <w:rsid w:val="00EA4A3A"/>
    <w:rsid w:val="00EB6C6D"/>
    <w:rsid w:val="00EB7254"/>
    <w:rsid w:val="00EC2406"/>
    <w:rsid w:val="00EC2AC4"/>
    <w:rsid w:val="00EC4E97"/>
    <w:rsid w:val="00EC5CD6"/>
    <w:rsid w:val="00ED01F1"/>
    <w:rsid w:val="00ED2F3A"/>
    <w:rsid w:val="00ED3E88"/>
    <w:rsid w:val="00ED4C73"/>
    <w:rsid w:val="00ED6B39"/>
    <w:rsid w:val="00ED6CCE"/>
    <w:rsid w:val="00ED7283"/>
    <w:rsid w:val="00EE7963"/>
    <w:rsid w:val="00EF3853"/>
    <w:rsid w:val="00EF6DBE"/>
    <w:rsid w:val="00EF7F87"/>
    <w:rsid w:val="00F03602"/>
    <w:rsid w:val="00F04882"/>
    <w:rsid w:val="00F0576F"/>
    <w:rsid w:val="00F0751B"/>
    <w:rsid w:val="00F114D1"/>
    <w:rsid w:val="00F118FA"/>
    <w:rsid w:val="00F11F15"/>
    <w:rsid w:val="00F12DCD"/>
    <w:rsid w:val="00F14DEB"/>
    <w:rsid w:val="00F1708A"/>
    <w:rsid w:val="00F2150C"/>
    <w:rsid w:val="00F23C8D"/>
    <w:rsid w:val="00F23FC8"/>
    <w:rsid w:val="00F24EED"/>
    <w:rsid w:val="00F31C17"/>
    <w:rsid w:val="00F34027"/>
    <w:rsid w:val="00F34E01"/>
    <w:rsid w:val="00F34F6B"/>
    <w:rsid w:val="00F4146B"/>
    <w:rsid w:val="00F46056"/>
    <w:rsid w:val="00F4663D"/>
    <w:rsid w:val="00F51312"/>
    <w:rsid w:val="00F51E81"/>
    <w:rsid w:val="00F5448B"/>
    <w:rsid w:val="00F5463C"/>
    <w:rsid w:val="00F54FC2"/>
    <w:rsid w:val="00F565E0"/>
    <w:rsid w:val="00F56D89"/>
    <w:rsid w:val="00F57286"/>
    <w:rsid w:val="00F57370"/>
    <w:rsid w:val="00F576FE"/>
    <w:rsid w:val="00F63C2C"/>
    <w:rsid w:val="00F67D8B"/>
    <w:rsid w:val="00F71B20"/>
    <w:rsid w:val="00F81D84"/>
    <w:rsid w:val="00F85244"/>
    <w:rsid w:val="00F863E8"/>
    <w:rsid w:val="00F92CDF"/>
    <w:rsid w:val="00FA202D"/>
    <w:rsid w:val="00FA6CA1"/>
    <w:rsid w:val="00FB2EEB"/>
    <w:rsid w:val="00FB5B11"/>
    <w:rsid w:val="00FB782C"/>
    <w:rsid w:val="00FD026C"/>
    <w:rsid w:val="00FD145E"/>
    <w:rsid w:val="00FD14AF"/>
    <w:rsid w:val="00FD2616"/>
    <w:rsid w:val="00FE1CBD"/>
    <w:rsid w:val="00FE263E"/>
    <w:rsid w:val="00FE27F8"/>
    <w:rsid w:val="00FE38B9"/>
    <w:rsid w:val="00FF0972"/>
    <w:rsid w:val="00FF258C"/>
    <w:rsid w:val="00FF27A9"/>
    <w:rsid w:val="00FF4092"/>
    <w:rsid w:val="00FF4B22"/>
    <w:rsid w:val="00FF6D66"/>
    <w:rsid w:val="013A150D"/>
    <w:rsid w:val="01B771E4"/>
    <w:rsid w:val="025894EE"/>
    <w:rsid w:val="02897FD6"/>
    <w:rsid w:val="036DFEBE"/>
    <w:rsid w:val="03B42373"/>
    <w:rsid w:val="04DDC45A"/>
    <w:rsid w:val="057BA4C5"/>
    <w:rsid w:val="05DFB648"/>
    <w:rsid w:val="05EEC579"/>
    <w:rsid w:val="078CDB01"/>
    <w:rsid w:val="08369E6B"/>
    <w:rsid w:val="08908634"/>
    <w:rsid w:val="08F82A93"/>
    <w:rsid w:val="093781FD"/>
    <w:rsid w:val="0A8DA738"/>
    <w:rsid w:val="0C9C8A58"/>
    <w:rsid w:val="0D02524D"/>
    <w:rsid w:val="0D02ECAB"/>
    <w:rsid w:val="0D36461C"/>
    <w:rsid w:val="0DF3060B"/>
    <w:rsid w:val="0EF8825D"/>
    <w:rsid w:val="0FDD4F1D"/>
    <w:rsid w:val="103901D6"/>
    <w:rsid w:val="110241E2"/>
    <w:rsid w:val="13AF6994"/>
    <w:rsid w:val="15257F5B"/>
    <w:rsid w:val="157B1DD0"/>
    <w:rsid w:val="162BC30A"/>
    <w:rsid w:val="1A10A5DD"/>
    <w:rsid w:val="1AC55435"/>
    <w:rsid w:val="1B924500"/>
    <w:rsid w:val="1CA12CA8"/>
    <w:rsid w:val="1D616324"/>
    <w:rsid w:val="1D91A504"/>
    <w:rsid w:val="1DF04B28"/>
    <w:rsid w:val="222769FF"/>
    <w:rsid w:val="2253976D"/>
    <w:rsid w:val="22B383BD"/>
    <w:rsid w:val="23606815"/>
    <w:rsid w:val="24E5532C"/>
    <w:rsid w:val="2585D0AC"/>
    <w:rsid w:val="258A05A5"/>
    <w:rsid w:val="263E04E5"/>
    <w:rsid w:val="26A9C12F"/>
    <w:rsid w:val="27320803"/>
    <w:rsid w:val="27BBFB8D"/>
    <w:rsid w:val="2980BBDF"/>
    <w:rsid w:val="2B66FF3B"/>
    <w:rsid w:val="2C0DEFB9"/>
    <w:rsid w:val="2C250BF5"/>
    <w:rsid w:val="2DA5FB46"/>
    <w:rsid w:val="2FBEEB04"/>
    <w:rsid w:val="302F465E"/>
    <w:rsid w:val="3091263B"/>
    <w:rsid w:val="3403D0DF"/>
    <w:rsid w:val="340E7B89"/>
    <w:rsid w:val="346C6C7A"/>
    <w:rsid w:val="35CDE2A9"/>
    <w:rsid w:val="38F3AED8"/>
    <w:rsid w:val="3ABD486A"/>
    <w:rsid w:val="3C13A8C2"/>
    <w:rsid w:val="3C13A8C2"/>
    <w:rsid w:val="3DC8EA8C"/>
    <w:rsid w:val="3DDAB1D6"/>
    <w:rsid w:val="413E3DA1"/>
    <w:rsid w:val="427A4242"/>
    <w:rsid w:val="42E73D7F"/>
    <w:rsid w:val="444546E9"/>
    <w:rsid w:val="44B22D48"/>
    <w:rsid w:val="46A82E4B"/>
    <w:rsid w:val="4877096C"/>
    <w:rsid w:val="48AF838F"/>
    <w:rsid w:val="48FCBFE8"/>
    <w:rsid w:val="493668C1"/>
    <w:rsid w:val="494B2AFF"/>
    <w:rsid w:val="4A4A0691"/>
    <w:rsid w:val="4C1C68A3"/>
    <w:rsid w:val="4CC08805"/>
    <w:rsid w:val="4D40503C"/>
    <w:rsid w:val="4DB853CD"/>
    <w:rsid w:val="4F20B9CD"/>
    <w:rsid w:val="4F6A757A"/>
    <w:rsid w:val="513811DB"/>
    <w:rsid w:val="51918227"/>
    <w:rsid w:val="51CA34A2"/>
    <w:rsid w:val="5297D069"/>
    <w:rsid w:val="52992AD2"/>
    <w:rsid w:val="52C9B498"/>
    <w:rsid w:val="52E882F5"/>
    <w:rsid w:val="552377A3"/>
    <w:rsid w:val="55530FDC"/>
    <w:rsid w:val="55B2130F"/>
    <w:rsid w:val="561392A9"/>
    <w:rsid w:val="56E9ACC2"/>
    <w:rsid w:val="577DC993"/>
    <w:rsid w:val="57978176"/>
    <w:rsid w:val="59053EBA"/>
    <w:rsid w:val="59FBA74A"/>
    <w:rsid w:val="5B8B3D41"/>
    <w:rsid w:val="5D7C2121"/>
    <w:rsid w:val="5EEF635A"/>
    <w:rsid w:val="6004E404"/>
    <w:rsid w:val="6194642E"/>
    <w:rsid w:val="6242C714"/>
    <w:rsid w:val="6250A69E"/>
    <w:rsid w:val="62E20144"/>
    <w:rsid w:val="634F1BB4"/>
    <w:rsid w:val="635441DA"/>
    <w:rsid w:val="64656A2A"/>
    <w:rsid w:val="65F9FCD2"/>
    <w:rsid w:val="66E7D4F4"/>
    <w:rsid w:val="671718DE"/>
    <w:rsid w:val="682B79B6"/>
    <w:rsid w:val="68CF103F"/>
    <w:rsid w:val="690AD51B"/>
    <w:rsid w:val="69A7A985"/>
    <w:rsid w:val="6B138103"/>
    <w:rsid w:val="6B572C0F"/>
    <w:rsid w:val="6B86A8FB"/>
    <w:rsid w:val="6BDD5338"/>
    <w:rsid w:val="6E4BF495"/>
    <w:rsid w:val="6F30F98E"/>
    <w:rsid w:val="6F30F98E"/>
    <w:rsid w:val="701BB868"/>
    <w:rsid w:val="7215844E"/>
    <w:rsid w:val="7215844E"/>
    <w:rsid w:val="7293C1ED"/>
    <w:rsid w:val="72F2579B"/>
    <w:rsid w:val="73D28970"/>
    <w:rsid w:val="73FE689E"/>
    <w:rsid w:val="771AB8B5"/>
    <w:rsid w:val="774A838C"/>
    <w:rsid w:val="77A5790B"/>
    <w:rsid w:val="77DCAA8D"/>
    <w:rsid w:val="77E9D3B3"/>
    <w:rsid w:val="78E37C20"/>
    <w:rsid w:val="7B12D450"/>
    <w:rsid w:val="7B8D8BA1"/>
    <w:rsid w:val="7B8D8BA1"/>
    <w:rsid w:val="7D5FD7E6"/>
    <w:rsid w:val="7DAB9C5D"/>
    <w:rsid w:val="7E2EEEC8"/>
    <w:rsid w:val="7E751AB1"/>
    <w:rsid w:val="7EDBBFDD"/>
    <w:rsid w:val="7F98A4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919F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paragraph" w:styleId="Textoindependiente">
    <w:name w:val="Body Text"/>
    <w:basedOn w:val="Normal"/>
    <w:link w:val="TextoindependienteCar"/>
    <w:uiPriority w:val="1"/>
    <w:qFormat/>
    <w:rsid w:val="00ED01F1"/>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ED01F1"/>
    <w:rPr>
      <w:rFonts w:ascii="Arial MT" w:hAnsi="Arial MT" w:eastAsia="Arial MT" w:cs="Arial MT"/>
      <w:sz w:val="24"/>
      <w:szCs w:val="24"/>
      <w:lang w:val="es-ES" w:eastAsia="en-US"/>
    </w:rPr>
  </w:style>
  <w:style w:type="character" w:styleId="Mencinsinresolver">
    <w:name w:val="Unresolved Mention"/>
    <w:basedOn w:val="Fuentedeprrafopredeter"/>
    <w:uiPriority w:val="99"/>
    <w:semiHidden/>
    <w:unhideWhenUsed/>
    <w:rsid w:val="0057579F"/>
    <w:rPr>
      <w:color w:val="605E5C"/>
      <w:shd w:val="clear" w:color="auto" w:fill="E1DFDD"/>
    </w:rPr>
  </w:style>
  <w:style w:type="character" w:styleId="Ttulo3Car" w:customStyle="1">
    <w:name w:val="Título 3 Car"/>
    <w:basedOn w:val="Fuentedeprrafopredeter"/>
    <w:link w:val="Ttulo3"/>
    <w:uiPriority w:val="9"/>
    <w:rsid w:val="00020FBE"/>
    <w:rPr>
      <w:color w:val="434343"/>
      <w:sz w:val="28"/>
      <w:szCs w:val="28"/>
    </w:rPr>
  </w:style>
  <w:style w:type="character" w:styleId="Textoennegrita">
    <w:name w:val="Strong"/>
    <w:basedOn w:val="Fuentedeprrafopredeter"/>
    <w:uiPriority w:val="22"/>
    <w:qFormat/>
    <w:rsid w:val="008A1523"/>
    <w:rPr>
      <w:b/>
      <w:bCs/>
    </w:rPr>
  </w:style>
  <w:style w:type="character" w:styleId="citation-0" w:customStyle="1">
    <w:name w:val="citation-0"/>
    <w:basedOn w:val="Fuentedeprrafopredeter"/>
    <w:rsid w:val="0016689D"/>
  </w:style>
  <w:style w:type="character" w:styleId="button-container" w:customStyle="1">
    <w:name w:val="button-container"/>
    <w:basedOn w:val="Fuentedeprrafopredeter"/>
    <w:rsid w:val="0016689D"/>
  </w:style>
  <w:style w:type="character" w:styleId="nfasis">
    <w:name w:val="Emphasis"/>
    <w:basedOn w:val="Fuentedeprrafopredeter"/>
    <w:uiPriority w:val="20"/>
    <w:qFormat/>
    <w:rsid w:val="0024196D"/>
    <w:rPr>
      <w:i/>
      <w:iCs/>
    </w:rPr>
  </w:style>
  <w:style w:type="paragraph" w:styleId="ds-markdown-paragraph" w:customStyle="1">
    <w:name w:val="ds-markdown-paragraph"/>
    <w:basedOn w:val="Normal"/>
    <w:rsid w:val="00660049"/>
    <w:pPr>
      <w:spacing w:before="100" w:beforeAutospacing="1" w:after="100" w:afterAutospacing="1" w:line="240" w:lineRule="auto"/>
    </w:pPr>
    <w:rPr>
      <w:rFonts w:ascii="Times New Roman" w:hAnsi="Times New Roman" w:eastAsia="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0210">
      <w:bodyDiv w:val="1"/>
      <w:marLeft w:val="0"/>
      <w:marRight w:val="0"/>
      <w:marTop w:val="0"/>
      <w:marBottom w:val="0"/>
      <w:divBdr>
        <w:top w:val="none" w:sz="0" w:space="0" w:color="auto"/>
        <w:left w:val="none" w:sz="0" w:space="0" w:color="auto"/>
        <w:bottom w:val="none" w:sz="0" w:space="0" w:color="auto"/>
        <w:right w:val="none" w:sz="0" w:space="0" w:color="auto"/>
      </w:divBdr>
    </w:div>
    <w:div w:id="67848077">
      <w:bodyDiv w:val="1"/>
      <w:marLeft w:val="0"/>
      <w:marRight w:val="0"/>
      <w:marTop w:val="0"/>
      <w:marBottom w:val="0"/>
      <w:divBdr>
        <w:top w:val="none" w:sz="0" w:space="0" w:color="auto"/>
        <w:left w:val="none" w:sz="0" w:space="0" w:color="auto"/>
        <w:bottom w:val="none" w:sz="0" w:space="0" w:color="auto"/>
        <w:right w:val="none" w:sz="0" w:space="0" w:color="auto"/>
      </w:divBdr>
    </w:div>
    <w:div w:id="158617162">
      <w:bodyDiv w:val="1"/>
      <w:marLeft w:val="0"/>
      <w:marRight w:val="0"/>
      <w:marTop w:val="0"/>
      <w:marBottom w:val="0"/>
      <w:divBdr>
        <w:top w:val="none" w:sz="0" w:space="0" w:color="auto"/>
        <w:left w:val="none" w:sz="0" w:space="0" w:color="auto"/>
        <w:bottom w:val="none" w:sz="0" w:space="0" w:color="auto"/>
        <w:right w:val="none" w:sz="0" w:space="0" w:color="auto"/>
      </w:divBdr>
    </w:div>
    <w:div w:id="161898398">
      <w:bodyDiv w:val="1"/>
      <w:marLeft w:val="0"/>
      <w:marRight w:val="0"/>
      <w:marTop w:val="0"/>
      <w:marBottom w:val="0"/>
      <w:divBdr>
        <w:top w:val="none" w:sz="0" w:space="0" w:color="auto"/>
        <w:left w:val="none" w:sz="0" w:space="0" w:color="auto"/>
        <w:bottom w:val="none" w:sz="0" w:space="0" w:color="auto"/>
        <w:right w:val="none" w:sz="0" w:space="0" w:color="auto"/>
      </w:divBdr>
    </w:div>
    <w:div w:id="245765741">
      <w:bodyDiv w:val="1"/>
      <w:marLeft w:val="0"/>
      <w:marRight w:val="0"/>
      <w:marTop w:val="0"/>
      <w:marBottom w:val="0"/>
      <w:divBdr>
        <w:top w:val="none" w:sz="0" w:space="0" w:color="auto"/>
        <w:left w:val="none" w:sz="0" w:space="0" w:color="auto"/>
        <w:bottom w:val="none" w:sz="0" w:space="0" w:color="auto"/>
        <w:right w:val="none" w:sz="0" w:space="0" w:color="auto"/>
      </w:divBdr>
    </w:div>
    <w:div w:id="250044659">
      <w:bodyDiv w:val="1"/>
      <w:marLeft w:val="0"/>
      <w:marRight w:val="0"/>
      <w:marTop w:val="0"/>
      <w:marBottom w:val="0"/>
      <w:divBdr>
        <w:top w:val="none" w:sz="0" w:space="0" w:color="auto"/>
        <w:left w:val="none" w:sz="0" w:space="0" w:color="auto"/>
        <w:bottom w:val="none" w:sz="0" w:space="0" w:color="auto"/>
        <w:right w:val="none" w:sz="0" w:space="0" w:color="auto"/>
      </w:divBdr>
    </w:div>
    <w:div w:id="535893171">
      <w:bodyDiv w:val="1"/>
      <w:marLeft w:val="0"/>
      <w:marRight w:val="0"/>
      <w:marTop w:val="0"/>
      <w:marBottom w:val="0"/>
      <w:divBdr>
        <w:top w:val="none" w:sz="0" w:space="0" w:color="auto"/>
        <w:left w:val="none" w:sz="0" w:space="0" w:color="auto"/>
        <w:bottom w:val="none" w:sz="0" w:space="0" w:color="auto"/>
        <w:right w:val="none" w:sz="0" w:space="0" w:color="auto"/>
      </w:divBdr>
    </w:div>
    <w:div w:id="757025513">
      <w:bodyDiv w:val="1"/>
      <w:marLeft w:val="0"/>
      <w:marRight w:val="0"/>
      <w:marTop w:val="0"/>
      <w:marBottom w:val="0"/>
      <w:divBdr>
        <w:top w:val="none" w:sz="0" w:space="0" w:color="auto"/>
        <w:left w:val="none" w:sz="0" w:space="0" w:color="auto"/>
        <w:bottom w:val="none" w:sz="0" w:space="0" w:color="auto"/>
        <w:right w:val="none" w:sz="0" w:space="0" w:color="auto"/>
      </w:divBdr>
    </w:div>
    <w:div w:id="759839947">
      <w:bodyDiv w:val="1"/>
      <w:marLeft w:val="0"/>
      <w:marRight w:val="0"/>
      <w:marTop w:val="0"/>
      <w:marBottom w:val="0"/>
      <w:divBdr>
        <w:top w:val="none" w:sz="0" w:space="0" w:color="auto"/>
        <w:left w:val="none" w:sz="0" w:space="0" w:color="auto"/>
        <w:bottom w:val="none" w:sz="0" w:space="0" w:color="auto"/>
        <w:right w:val="none" w:sz="0" w:space="0" w:color="auto"/>
      </w:divBdr>
    </w:div>
    <w:div w:id="765922714">
      <w:bodyDiv w:val="1"/>
      <w:marLeft w:val="0"/>
      <w:marRight w:val="0"/>
      <w:marTop w:val="0"/>
      <w:marBottom w:val="0"/>
      <w:divBdr>
        <w:top w:val="none" w:sz="0" w:space="0" w:color="auto"/>
        <w:left w:val="none" w:sz="0" w:space="0" w:color="auto"/>
        <w:bottom w:val="none" w:sz="0" w:space="0" w:color="auto"/>
        <w:right w:val="none" w:sz="0" w:space="0" w:color="auto"/>
      </w:divBdr>
    </w:div>
    <w:div w:id="865798847">
      <w:bodyDiv w:val="1"/>
      <w:marLeft w:val="0"/>
      <w:marRight w:val="0"/>
      <w:marTop w:val="0"/>
      <w:marBottom w:val="0"/>
      <w:divBdr>
        <w:top w:val="none" w:sz="0" w:space="0" w:color="auto"/>
        <w:left w:val="none" w:sz="0" w:space="0" w:color="auto"/>
        <w:bottom w:val="none" w:sz="0" w:space="0" w:color="auto"/>
        <w:right w:val="none" w:sz="0" w:space="0" w:color="auto"/>
      </w:divBdr>
    </w:div>
    <w:div w:id="874971751">
      <w:bodyDiv w:val="1"/>
      <w:marLeft w:val="0"/>
      <w:marRight w:val="0"/>
      <w:marTop w:val="0"/>
      <w:marBottom w:val="0"/>
      <w:divBdr>
        <w:top w:val="none" w:sz="0" w:space="0" w:color="auto"/>
        <w:left w:val="none" w:sz="0" w:space="0" w:color="auto"/>
        <w:bottom w:val="none" w:sz="0" w:space="0" w:color="auto"/>
        <w:right w:val="none" w:sz="0" w:space="0" w:color="auto"/>
      </w:divBdr>
    </w:div>
    <w:div w:id="949170068">
      <w:bodyDiv w:val="1"/>
      <w:marLeft w:val="0"/>
      <w:marRight w:val="0"/>
      <w:marTop w:val="0"/>
      <w:marBottom w:val="0"/>
      <w:divBdr>
        <w:top w:val="none" w:sz="0" w:space="0" w:color="auto"/>
        <w:left w:val="none" w:sz="0" w:space="0" w:color="auto"/>
        <w:bottom w:val="none" w:sz="0" w:space="0" w:color="auto"/>
        <w:right w:val="none" w:sz="0" w:space="0" w:color="auto"/>
      </w:divBdr>
    </w:div>
    <w:div w:id="973484180">
      <w:bodyDiv w:val="1"/>
      <w:marLeft w:val="0"/>
      <w:marRight w:val="0"/>
      <w:marTop w:val="0"/>
      <w:marBottom w:val="0"/>
      <w:divBdr>
        <w:top w:val="none" w:sz="0" w:space="0" w:color="auto"/>
        <w:left w:val="none" w:sz="0" w:space="0" w:color="auto"/>
        <w:bottom w:val="none" w:sz="0" w:space="0" w:color="auto"/>
        <w:right w:val="none" w:sz="0" w:space="0" w:color="auto"/>
      </w:divBdr>
    </w:div>
    <w:div w:id="1118599778">
      <w:bodyDiv w:val="1"/>
      <w:marLeft w:val="0"/>
      <w:marRight w:val="0"/>
      <w:marTop w:val="0"/>
      <w:marBottom w:val="0"/>
      <w:divBdr>
        <w:top w:val="none" w:sz="0" w:space="0" w:color="auto"/>
        <w:left w:val="none" w:sz="0" w:space="0" w:color="auto"/>
        <w:bottom w:val="none" w:sz="0" w:space="0" w:color="auto"/>
        <w:right w:val="none" w:sz="0" w:space="0" w:color="auto"/>
      </w:divBdr>
    </w:div>
    <w:div w:id="1255437744">
      <w:bodyDiv w:val="1"/>
      <w:marLeft w:val="0"/>
      <w:marRight w:val="0"/>
      <w:marTop w:val="0"/>
      <w:marBottom w:val="0"/>
      <w:divBdr>
        <w:top w:val="none" w:sz="0" w:space="0" w:color="auto"/>
        <w:left w:val="none" w:sz="0" w:space="0" w:color="auto"/>
        <w:bottom w:val="none" w:sz="0" w:space="0" w:color="auto"/>
        <w:right w:val="none" w:sz="0" w:space="0" w:color="auto"/>
      </w:divBdr>
    </w:div>
    <w:div w:id="1283220296">
      <w:bodyDiv w:val="1"/>
      <w:marLeft w:val="0"/>
      <w:marRight w:val="0"/>
      <w:marTop w:val="0"/>
      <w:marBottom w:val="0"/>
      <w:divBdr>
        <w:top w:val="none" w:sz="0" w:space="0" w:color="auto"/>
        <w:left w:val="none" w:sz="0" w:space="0" w:color="auto"/>
        <w:bottom w:val="none" w:sz="0" w:space="0" w:color="auto"/>
        <w:right w:val="none" w:sz="0" w:space="0" w:color="auto"/>
      </w:divBdr>
    </w:div>
    <w:div w:id="1376928136">
      <w:bodyDiv w:val="1"/>
      <w:marLeft w:val="0"/>
      <w:marRight w:val="0"/>
      <w:marTop w:val="0"/>
      <w:marBottom w:val="0"/>
      <w:divBdr>
        <w:top w:val="none" w:sz="0" w:space="0" w:color="auto"/>
        <w:left w:val="none" w:sz="0" w:space="0" w:color="auto"/>
        <w:bottom w:val="none" w:sz="0" w:space="0" w:color="auto"/>
        <w:right w:val="none" w:sz="0" w:space="0" w:color="auto"/>
      </w:divBdr>
    </w:div>
    <w:div w:id="1847014803">
      <w:bodyDiv w:val="1"/>
      <w:marLeft w:val="0"/>
      <w:marRight w:val="0"/>
      <w:marTop w:val="0"/>
      <w:marBottom w:val="0"/>
      <w:divBdr>
        <w:top w:val="none" w:sz="0" w:space="0" w:color="auto"/>
        <w:left w:val="none" w:sz="0" w:space="0" w:color="auto"/>
        <w:bottom w:val="none" w:sz="0" w:space="0" w:color="auto"/>
        <w:right w:val="none" w:sz="0" w:space="0" w:color="auto"/>
      </w:divBdr>
    </w:div>
    <w:div w:id="1960256163">
      <w:bodyDiv w:val="1"/>
      <w:marLeft w:val="0"/>
      <w:marRight w:val="0"/>
      <w:marTop w:val="0"/>
      <w:marBottom w:val="0"/>
      <w:divBdr>
        <w:top w:val="none" w:sz="0" w:space="0" w:color="auto"/>
        <w:left w:val="none" w:sz="0" w:space="0" w:color="auto"/>
        <w:bottom w:val="none" w:sz="0" w:space="0" w:color="auto"/>
        <w:right w:val="none" w:sz="0" w:space="0" w:color="auto"/>
      </w:divBdr>
    </w:div>
    <w:div w:id="2036269273">
      <w:bodyDiv w:val="1"/>
      <w:marLeft w:val="0"/>
      <w:marRight w:val="0"/>
      <w:marTop w:val="0"/>
      <w:marBottom w:val="0"/>
      <w:divBdr>
        <w:top w:val="none" w:sz="0" w:space="0" w:color="auto"/>
        <w:left w:val="none" w:sz="0" w:space="0" w:color="auto"/>
        <w:bottom w:val="none" w:sz="0" w:space="0" w:color="auto"/>
        <w:right w:val="none" w:sz="0" w:space="0" w:color="auto"/>
      </w:divBdr>
    </w:div>
    <w:div w:id="2040429259">
      <w:bodyDiv w:val="1"/>
      <w:marLeft w:val="0"/>
      <w:marRight w:val="0"/>
      <w:marTop w:val="0"/>
      <w:marBottom w:val="0"/>
      <w:divBdr>
        <w:top w:val="none" w:sz="0" w:space="0" w:color="auto"/>
        <w:left w:val="none" w:sz="0" w:space="0" w:color="auto"/>
        <w:bottom w:val="none" w:sz="0" w:space="0" w:color="auto"/>
        <w:right w:val="none" w:sz="0" w:space="0" w:color="auto"/>
      </w:divBdr>
      <w:divsChild>
        <w:div w:id="2111851952">
          <w:marLeft w:val="547"/>
          <w:marRight w:val="0"/>
          <w:marTop w:val="0"/>
          <w:marBottom w:val="0"/>
          <w:divBdr>
            <w:top w:val="none" w:sz="0" w:space="0" w:color="auto"/>
            <w:left w:val="none" w:sz="0" w:space="0" w:color="auto"/>
            <w:bottom w:val="none" w:sz="0" w:space="0" w:color="auto"/>
            <w:right w:val="none" w:sz="0" w:space="0" w:color="auto"/>
          </w:divBdr>
        </w:div>
      </w:divsChild>
    </w:div>
    <w:div w:id="2145732123">
      <w:bodyDiv w:val="1"/>
      <w:marLeft w:val="0"/>
      <w:marRight w:val="0"/>
      <w:marTop w:val="0"/>
      <w:marBottom w:val="0"/>
      <w:divBdr>
        <w:top w:val="none" w:sz="0" w:space="0" w:color="auto"/>
        <w:left w:val="none" w:sz="0" w:space="0" w:color="auto"/>
        <w:bottom w:val="none" w:sz="0" w:space="0" w:color="auto"/>
        <w:right w:val="none" w:sz="0" w:space="0" w:color="auto"/>
      </w:divBdr>
      <w:divsChild>
        <w:div w:id="108569024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jpeg" Id="rId18" /><Relationship Type="http://schemas.openxmlformats.org/officeDocument/2006/relationships/image" Target="media/image12.png" Id="rId26" /><Relationship Type="http://schemas.openxmlformats.org/officeDocument/2006/relationships/image" Target="media/image25.png" Id="rId39" /><Relationship Type="http://schemas.openxmlformats.org/officeDocument/2006/relationships/image" Target="media/image7.png" Id="rId21" /><Relationship Type="http://schemas.openxmlformats.org/officeDocument/2006/relationships/image" Target="media/image20.jpeg" Id="rId34" /><Relationship Type="http://schemas.openxmlformats.org/officeDocument/2006/relationships/header" Target="header1.xml" Id="rId47" /><Relationship Type="http://schemas.microsoft.com/office/2011/relationships/people" Target="people.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png" Id="rId29" /><Relationship Type="http://schemas.openxmlformats.org/officeDocument/2006/relationships/endnotes" Target="endnotes.xml" Id="rId11" /><Relationship Type="http://schemas.openxmlformats.org/officeDocument/2006/relationships/image" Target="media/image10.png" Id="rId24" /><Relationship Type="http://schemas.openxmlformats.org/officeDocument/2006/relationships/image" Target="media/image23.jpeg" Id="rId37" /><Relationship Type="http://schemas.openxmlformats.org/officeDocument/2006/relationships/customXml" Target="../customXml/item5.xml" Id="rId5" /><Relationship Type="http://schemas.microsoft.com/office/2016/09/relationships/commentsIds" Target="commentsIds.xml" Id="rId15" /><Relationship Type="http://schemas.openxmlformats.org/officeDocument/2006/relationships/image" Target="media/image9.png" Id="rId23" /><Relationship Type="http://schemas.openxmlformats.org/officeDocument/2006/relationships/image" Target="media/image14.jpeg" Id="rId28" /><Relationship Type="http://schemas.openxmlformats.org/officeDocument/2006/relationships/image" Target="media/image22.jpeg" Id="rId36" /><Relationship Type="http://schemas.openxmlformats.org/officeDocument/2006/relationships/fontTable" Target="fontTable.xml" Id="rId49" /><Relationship Type="http://schemas.openxmlformats.org/officeDocument/2006/relationships/footnotes" Target="footnotes.xml" Id="rId10" /><Relationship Type="http://schemas.openxmlformats.org/officeDocument/2006/relationships/image" Target="media/image5.jpeg" Id="rId19"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21.png" Id="rId35" /><Relationship Type="http://schemas.openxmlformats.org/officeDocument/2006/relationships/footer" Target="footer1.xml" Id="rId48" /><Relationship Type="http://schemas.openxmlformats.org/officeDocument/2006/relationships/settings" Target="settings.xml" Id="rId8" /><Relationship Type="http://schemas.openxmlformats.org/officeDocument/2006/relationships/theme" Target="theme/theme1.xml" Id="rId51"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image" Target="media/image11.png" Id="rId25" /><Relationship Type="http://schemas.openxmlformats.org/officeDocument/2006/relationships/image" Target="media/image19.jpeg" Id="rId33" /><Relationship Type="http://schemas.openxmlformats.org/officeDocument/2006/relationships/image" Target="media/image24.png" Id="rId38" /><Relationship Type="http://schemas.openxmlformats.org/officeDocument/2006/relationships/image" Target="media/image6.png" Id="rId20" /><Relationship Type="http://schemas.microsoft.com/office/2018/08/relationships/commentsExtensible" Target="commentsExtensible.xml" Id="rId11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11.png" Id="Rf829a6c2dc4a4efc" /><Relationship Type="http://schemas.openxmlformats.org/officeDocument/2006/relationships/image" Target="/media/image12.png" Id="R24391a2bbfb845db" /><Relationship Type="http://schemas.openxmlformats.org/officeDocument/2006/relationships/image" Target="/media/image13.png" Id="Rd90b8feb90b24249" /><Relationship Type="http://schemas.openxmlformats.org/officeDocument/2006/relationships/image" Target="/media/image14.png" Id="Rb39dd1e92796406e" /><Relationship Type="http://schemas.openxmlformats.org/officeDocument/2006/relationships/image" Target="/media/image15.png" Id="R503fd3a85d204405" /><Relationship Type="http://schemas.openxmlformats.org/officeDocument/2006/relationships/image" Target="/media/image16.png" Id="Rcbb445ef7aa44465" /><Relationship Type="http://schemas.openxmlformats.org/officeDocument/2006/relationships/image" Target="/media/imageb.jpg" Id="R0eba2edd5af2475e" /><Relationship Type="http://schemas.microsoft.com/office/2020/10/relationships/intelligence" Target="intelligence2.xml" Id="Ra19e811194a243e0" /><Relationship Type="http://schemas.openxmlformats.org/officeDocument/2006/relationships/hyperlink" Target="http://automecanico.com/auto2002/motor4.html" TargetMode="External" Id="R85bf1b821e34428b" /><Relationship Type="http://schemas.openxmlformats.org/officeDocument/2006/relationships/hyperlink" Target="http://senaydiesel.blogspot.com/2008/07/anillos.html" TargetMode="External" Id="R367b705769c84d6c" /><Relationship Type="http://schemas.openxmlformats.org/officeDocument/2006/relationships/hyperlink" Target="http://www.motorspain.com/" TargetMode="External" Id="R836e317f07234184" /><Relationship Type="http://schemas.openxmlformats.org/officeDocument/2006/relationships/hyperlink" Target="http://www.precisionenginetech.com/" TargetMode="External" Id="R2ed0ad6c2599435a" /><Relationship Type="http://schemas.openxmlformats.org/officeDocument/2006/relationships/hyperlink" Target="http://www.sabelotodo.org/automovil/pistoncamisa.html" TargetMode="External" Id="R1d00e11491b0493a" /><Relationship Type="http://schemas.openxmlformats.org/officeDocument/2006/relationships/hyperlink" Target="http://tumotor.mx/2010/03/claro-de-lubricacion-cojinetes/" TargetMode="External" Id="R8f3d526e0b6946f7" /><Relationship Type="http://schemas.openxmlformats.org/officeDocument/2006/relationships/hyperlink" Target="https://www.zf.com/" TargetMode="External" Id="R8f40054a3e244422" /></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BC72128-324F-4F9C-8B95-55B6F38F3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C2733A58-EE92-4373-8B7E-381B22DCDE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Heydy Cristina Gonzalez Garcia</lastModifiedBy>
  <revision>24</revision>
  <dcterms:created xsi:type="dcterms:W3CDTF">2025-04-23T04:59:00.0000000Z</dcterms:created>
  <dcterms:modified xsi:type="dcterms:W3CDTF">2025-04-29T21:00:27.7486436Z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