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iagrams/data10.xml" ContentType="application/vnd.openxmlformats-officedocument.drawingml.diagramData+xml"/>
  <Override PartName="/word/diagrams/data9.xml" ContentType="application/vnd.openxmlformats-officedocument.drawingml.diagramData+xml"/>
  <Override PartName="/word/diagrams/data8.xml" ContentType="application/vnd.openxmlformats-officedocument.drawingml.diagramData+xml"/>
  <Override PartName="/word/diagrams/data7.xml" ContentType="application/vnd.openxmlformats-officedocument.drawingml.diagramData+xml"/>
  <Override PartName="/word/diagrams/data6.xml" ContentType="application/vnd.openxmlformats-officedocument.drawingml.diagramData+xml"/>
  <Override PartName="/word/diagrams/data5.xml" ContentType="application/vnd.openxmlformats-officedocument.drawingml.diagramData+xml"/>
  <Override PartName="/word/diagrams/data4.xml" ContentType="application/vnd.openxmlformats-officedocument.drawingml.diagramData+xml"/>
  <Override PartName="/word/diagrams/data3.xml" ContentType="application/vnd.openxmlformats-officedocument.drawingml.diagramData+xml"/>
  <Override PartName="/word/diagrams/data1.xml" ContentType="application/vnd.openxmlformats-officedocument.drawingml.diagramData+xml"/>
  <Override PartName="/word/diagrams/data2.xml" ContentType="application/vnd.openxmlformats-officedocument.drawingml.diagramData+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drawing10.xml" ContentType="application/vnd.ms-office.drawingml.diagramDrawing+xml"/>
  <Override PartName="/word/diagrams/colors2.xml" ContentType="application/vnd.openxmlformats-officedocument.drawingml.diagramColors+xml"/>
  <Override PartName="/word/diagrams/drawing2.xml" ContentType="application/vnd.ms-office.drawingml.diagramDrawing+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theme/theme1.xml" ContentType="application/vnd.openxmlformats-officedocument.theme+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layout1.xml" ContentType="application/vnd.openxmlformats-officedocument.drawingml.diagramLayout+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rawing1.xml" ContentType="application/vnd.ms-office.drawingml.diagramDrawing+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colors1.xml" ContentType="application/vnd.openxmlformats-officedocument.drawingml.diagramColors+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quickStyle2.xml" ContentType="application/vnd.openxmlformats-officedocument.drawingml.diagramStyle+xml"/>
  <Override PartName="/word/diagrams/quickStyle1.xml" ContentType="application/vnd.openxmlformats-officedocument.drawingml.diagramStyl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xmlns:adec="http://schemas.microsoft.com/office/drawing/2017/decorative" mc:Ignorable="w14 w15 w16se w16cid w16 w16cex w16sdtdh w16sdtfl w16du wp14">
  <w:body>
    <w:p w:rsidRPr="00014371" w:rsidR="00A3393A" w:rsidP="00014371" w:rsidRDefault="00A3393A" w14:paraId="497FEF8B" w14:textId="2F96DC47">
      <w:pPr>
        <w:jc w:val="center"/>
        <w:rPr>
          <w:b/>
          <w:sz w:val="22"/>
          <w:szCs w:val="22"/>
        </w:rPr>
      </w:pPr>
      <w:r w:rsidRPr="00014371">
        <w:rPr>
          <w:b/>
          <w:sz w:val="22"/>
          <w:szCs w:val="22"/>
        </w:rPr>
        <w:t>ANEXO FORMATO COMPONENTE FORMATIVO</w:t>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14371" w:rsidR="00A3393A" w:rsidTr="003802E5" w14:paraId="68EC99AF" w14:textId="77777777">
        <w:trPr>
          <w:trHeight w:val="616"/>
        </w:trPr>
        <w:tc>
          <w:tcPr>
            <w:tcW w:w="3397" w:type="dxa"/>
            <w:vAlign w:val="center"/>
          </w:tcPr>
          <w:p w:rsidRPr="00014371" w:rsidR="00A3393A" w:rsidP="003802E5" w:rsidRDefault="00A3393A" w14:paraId="4C158D79" w14:textId="77777777">
            <w:pPr>
              <w:spacing w:line="276" w:lineRule="auto"/>
              <w:rPr>
                <w:sz w:val="22"/>
                <w:szCs w:val="22"/>
              </w:rPr>
            </w:pPr>
            <w:r w:rsidRPr="00014371">
              <w:rPr>
                <w:sz w:val="22"/>
                <w:szCs w:val="22"/>
              </w:rPr>
              <w:t>PROGRAMA DE FORMACIÓN</w:t>
            </w:r>
          </w:p>
        </w:tc>
        <w:tc>
          <w:tcPr>
            <w:tcW w:w="6565" w:type="dxa"/>
            <w:vAlign w:val="center"/>
          </w:tcPr>
          <w:p w:rsidRPr="00014371" w:rsidR="00A3393A" w:rsidP="003802E5" w:rsidRDefault="00A3393A" w14:paraId="71E13CF6" w14:textId="77777777">
            <w:pPr>
              <w:spacing w:line="276" w:lineRule="auto"/>
              <w:rPr>
                <w:b/>
                <w:bCs/>
                <w:sz w:val="22"/>
                <w:szCs w:val="22"/>
              </w:rPr>
            </w:pPr>
            <w:r w:rsidRPr="00014371">
              <w:rPr>
                <w:bCs/>
                <w:sz w:val="22"/>
                <w:szCs w:val="22"/>
              </w:rPr>
              <w:t>Procesamiento de productos lácteos.</w:t>
            </w:r>
          </w:p>
        </w:tc>
      </w:tr>
    </w:tbl>
    <w:p w:rsidRPr="00014371" w:rsidR="00A3393A" w:rsidP="00A3393A" w:rsidRDefault="00A3393A" w14:paraId="57D0B334" w14:textId="77777777">
      <w:pPr>
        <w:rPr>
          <w:sz w:val="22"/>
          <w:szCs w:val="22"/>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014371" w:rsidR="00A3393A" w:rsidTr="003802E5" w14:paraId="6078D065" w14:textId="77777777">
        <w:trPr>
          <w:trHeight w:val="1298"/>
        </w:trPr>
        <w:tc>
          <w:tcPr>
            <w:tcW w:w="1838" w:type="dxa"/>
            <w:vAlign w:val="center"/>
          </w:tcPr>
          <w:p w:rsidRPr="00014371" w:rsidR="00A3393A" w:rsidP="003802E5" w:rsidRDefault="00A3393A" w14:paraId="7C77A98E" w14:textId="77777777">
            <w:pPr>
              <w:spacing w:line="276" w:lineRule="auto"/>
              <w:rPr>
                <w:sz w:val="22"/>
                <w:szCs w:val="22"/>
              </w:rPr>
            </w:pPr>
            <w:r w:rsidRPr="00014371">
              <w:rPr>
                <w:sz w:val="22"/>
                <w:szCs w:val="22"/>
              </w:rPr>
              <w:t>COMPETENCIA</w:t>
            </w:r>
          </w:p>
        </w:tc>
        <w:tc>
          <w:tcPr>
            <w:tcW w:w="2835" w:type="dxa"/>
            <w:vAlign w:val="center"/>
          </w:tcPr>
          <w:p w:rsidRPr="00014371" w:rsidR="00A3393A" w:rsidP="003802E5" w:rsidRDefault="00A3393A" w14:paraId="15B09A5C" w14:textId="77777777">
            <w:pPr>
              <w:spacing w:line="276" w:lineRule="auto"/>
              <w:rPr>
                <w:bCs/>
                <w:sz w:val="22"/>
                <w:szCs w:val="22"/>
                <w:u w:val="single"/>
              </w:rPr>
            </w:pPr>
            <w:r w:rsidRPr="00014371">
              <w:rPr>
                <w:bCs/>
                <w:sz w:val="22"/>
                <w:szCs w:val="22"/>
              </w:rPr>
              <w:t xml:space="preserve">92130083. </w:t>
            </w:r>
            <w:r w:rsidRPr="00014371">
              <w:rPr>
                <w:sz w:val="22"/>
                <w:szCs w:val="22"/>
              </w:rPr>
              <w:t>Producir derivados lácteos fermentados según procedimiento establecido y legislación vigente.</w:t>
            </w:r>
          </w:p>
        </w:tc>
        <w:tc>
          <w:tcPr>
            <w:tcW w:w="2126" w:type="dxa"/>
            <w:vAlign w:val="center"/>
          </w:tcPr>
          <w:p w:rsidRPr="00014371" w:rsidR="00A3393A" w:rsidP="003802E5" w:rsidRDefault="00A3393A" w14:paraId="331E72F2" w14:textId="77777777">
            <w:pPr>
              <w:spacing w:line="276" w:lineRule="auto"/>
              <w:rPr>
                <w:sz w:val="22"/>
                <w:szCs w:val="22"/>
              </w:rPr>
            </w:pPr>
            <w:r w:rsidRPr="00014371">
              <w:rPr>
                <w:sz w:val="22"/>
                <w:szCs w:val="22"/>
              </w:rPr>
              <w:t>RESULTADOS DE APRENDIZAJE</w:t>
            </w:r>
          </w:p>
        </w:tc>
        <w:tc>
          <w:tcPr>
            <w:tcW w:w="3163" w:type="dxa"/>
            <w:vAlign w:val="center"/>
          </w:tcPr>
          <w:p w:rsidRPr="00014371" w:rsidR="00A3393A" w:rsidP="003802E5" w:rsidRDefault="00A3393A" w14:paraId="322C783E" w14:textId="77777777">
            <w:pPr>
              <w:spacing w:line="276" w:lineRule="auto"/>
              <w:rPr>
                <w:rFonts w:cs="Calibri"/>
                <w:b/>
                <w:sz w:val="22"/>
                <w:szCs w:val="22"/>
              </w:rPr>
            </w:pPr>
            <w:r w:rsidRPr="00014371">
              <w:rPr>
                <w:rFonts w:cs="Calibri"/>
                <w:bCs/>
                <w:sz w:val="22"/>
                <w:szCs w:val="22"/>
              </w:rPr>
              <w:t xml:space="preserve">92130083-01. </w:t>
            </w:r>
            <w:r w:rsidRPr="00014371">
              <w:rPr>
                <w:rFonts w:cs="Calibri"/>
                <w:sz w:val="22"/>
                <w:szCs w:val="22"/>
              </w:rPr>
              <w:t>Conocer y aplicar las buenas prácticas de manufactura y las condiciones de empaque necesarias para una mejor conservación y protección de los productos derivados.</w:t>
            </w:r>
          </w:p>
          <w:p w:rsidRPr="00014371" w:rsidR="00A3393A" w:rsidP="003802E5" w:rsidRDefault="00A3393A" w14:paraId="6F0DC38E" w14:textId="77777777">
            <w:pPr>
              <w:spacing w:line="276" w:lineRule="auto"/>
              <w:rPr>
                <w:rFonts w:cs="Calibri"/>
                <w:bCs/>
                <w:sz w:val="22"/>
                <w:szCs w:val="22"/>
              </w:rPr>
            </w:pPr>
          </w:p>
          <w:p w:rsidRPr="00014371" w:rsidR="00A3393A" w:rsidP="003802E5" w:rsidRDefault="00A3393A" w14:paraId="7E14010A" w14:textId="77777777">
            <w:pPr>
              <w:spacing w:line="276" w:lineRule="auto"/>
              <w:rPr>
                <w:b/>
                <w:sz w:val="22"/>
                <w:szCs w:val="22"/>
              </w:rPr>
            </w:pPr>
            <w:r w:rsidRPr="00014371">
              <w:rPr>
                <w:bCs/>
                <w:sz w:val="22"/>
                <w:szCs w:val="22"/>
              </w:rPr>
              <w:t xml:space="preserve">92130083-02. </w:t>
            </w:r>
            <w:r w:rsidRPr="00014371">
              <w:rPr>
                <w:sz w:val="22"/>
                <w:szCs w:val="22"/>
              </w:rPr>
              <w:t>Comprender sobre leches fermentadas y el proceso de elaboración de derivados lácteos de acuerdo con la normatividad vigente.</w:t>
            </w:r>
          </w:p>
        </w:tc>
      </w:tr>
    </w:tbl>
    <w:p w:rsidRPr="00014371" w:rsidR="00A3393A" w:rsidP="00A3393A" w:rsidRDefault="00A3393A" w14:paraId="15DFA4F6" w14:textId="77777777">
      <w:pPr>
        <w:rPr>
          <w:sz w:val="22"/>
          <w:szCs w:val="22"/>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14371" w:rsidR="00A3393A" w:rsidTr="003802E5" w14:paraId="509B5C5C" w14:textId="77777777">
        <w:trPr>
          <w:trHeight w:val="735"/>
        </w:trPr>
        <w:tc>
          <w:tcPr>
            <w:tcW w:w="3397" w:type="dxa"/>
            <w:vAlign w:val="center"/>
          </w:tcPr>
          <w:p w:rsidRPr="00014371" w:rsidR="00A3393A" w:rsidP="003802E5" w:rsidRDefault="00A3393A" w14:paraId="3FC824EB" w14:textId="77777777">
            <w:pPr>
              <w:spacing w:line="276" w:lineRule="auto"/>
              <w:rPr>
                <w:color w:val="000000" w:themeColor="text1"/>
                <w:sz w:val="22"/>
                <w:szCs w:val="22"/>
              </w:rPr>
            </w:pPr>
            <w:r w:rsidRPr="00014371">
              <w:rPr>
                <w:color w:val="000000" w:themeColor="text1"/>
                <w:sz w:val="22"/>
                <w:szCs w:val="22"/>
              </w:rPr>
              <w:t>NÚMERO DEL COMPONENTE FORMATIVO</w:t>
            </w:r>
          </w:p>
        </w:tc>
        <w:tc>
          <w:tcPr>
            <w:tcW w:w="6565" w:type="dxa"/>
            <w:vAlign w:val="center"/>
          </w:tcPr>
          <w:p w:rsidRPr="00014371" w:rsidR="00A3393A" w:rsidP="003802E5" w:rsidRDefault="00A3393A" w14:paraId="7C3D2402" w14:textId="77777777">
            <w:pPr>
              <w:spacing w:line="276" w:lineRule="auto"/>
              <w:rPr>
                <w:b/>
                <w:bCs/>
                <w:color w:val="000000" w:themeColor="text1"/>
                <w:sz w:val="22"/>
                <w:szCs w:val="22"/>
              </w:rPr>
            </w:pPr>
            <w:r w:rsidRPr="00014371">
              <w:rPr>
                <w:bCs/>
                <w:color w:val="000000" w:themeColor="text1"/>
                <w:sz w:val="22"/>
                <w:szCs w:val="22"/>
              </w:rPr>
              <w:t xml:space="preserve">1 </w:t>
            </w:r>
          </w:p>
        </w:tc>
      </w:tr>
      <w:tr w:rsidRPr="00014371" w:rsidR="00A3393A" w:rsidTr="003802E5" w14:paraId="0FEAF3E2" w14:textId="77777777">
        <w:trPr>
          <w:trHeight w:val="756"/>
        </w:trPr>
        <w:tc>
          <w:tcPr>
            <w:tcW w:w="3397" w:type="dxa"/>
            <w:vAlign w:val="center"/>
          </w:tcPr>
          <w:p w:rsidRPr="00014371" w:rsidR="00A3393A" w:rsidP="003802E5" w:rsidRDefault="00A3393A" w14:paraId="73330405" w14:textId="77777777">
            <w:pPr>
              <w:spacing w:line="276" w:lineRule="auto"/>
              <w:rPr>
                <w:sz w:val="22"/>
                <w:szCs w:val="22"/>
              </w:rPr>
            </w:pPr>
            <w:r w:rsidRPr="00014371">
              <w:rPr>
                <w:sz w:val="22"/>
                <w:szCs w:val="22"/>
              </w:rPr>
              <w:t>NOMBRE DEL COMPONENTE FORMATIVO</w:t>
            </w:r>
          </w:p>
        </w:tc>
        <w:tc>
          <w:tcPr>
            <w:tcW w:w="6565" w:type="dxa"/>
            <w:vAlign w:val="center"/>
          </w:tcPr>
          <w:p w:rsidRPr="00014371" w:rsidR="00A3393A" w:rsidP="003802E5" w:rsidRDefault="0012640C" w14:paraId="072E226A" w14:textId="2906AF99">
            <w:pPr>
              <w:spacing w:line="276" w:lineRule="auto"/>
              <w:rPr>
                <w:b/>
                <w:bCs/>
                <w:color w:val="595959" w:themeColor="text1" w:themeTint="A6"/>
                <w:sz w:val="22"/>
                <w:szCs w:val="22"/>
              </w:rPr>
            </w:pPr>
            <w:r>
              <w:rPr>
                <w:rStyle w:val="normaltextrun"/>
                <w:rFonts w:ascii="Calibri Light" w:hAnsi="Calibri Light" w:cs="Calibri Light"/>
                <w:color w:val="000000"/>
                <w:bdr w:val="none" w:color="auto" w:sz="0" w:space="0" w:frame="1"/>
                <w:lang w:val="es-CO"/>
              </w:rPr>
              <w:t>Buenas Prácticas de Manufactura BPM, empaque de s y elaboración de derivados lácteos</w:t>
            </w:r>
            <w:r>
              <w:rPr>
                <w:rStyle w:val="normaltextrun"/>
                <w:rFonts w:ascii="Calibri Light" w:hAnsi="Calibri Light" w:cs="Calibri Light"/>
                <w:color w:val="000000"/>
                <w:bdr w:val="none" w:color="auto" w:sz="0" w:space="0" w:frame="1"/>
                <w:lang w:val="es-CO"/>
              </w:rPr>
              <w:t>.</w:t>
            </w:r>
          </w:p>
        </w:tc>
      </w:tr>
      <w:tr w:rsidRPr="00014371" w:rsidR="00A3393A" w:rsidTr="003802E5" w14:paraId="79751610" w14:textId="77777777">
        <w:trPr>
          <w:trHeight w:val="629"/>
        </w:trPr>
        <w:tc>
          <w:tcPr>
            <w:tcW w:w="3397" w:type="dxa"/>
            <w:vAlign w:val="center"/>
          </w:tcPr>
          <w:p w:rsidRPr="00014371" w:rsidR="00A3393A" w:rsidP="003802E5" w:rsidRDefault="00A3393A" w14:paraId="439AE17E" w14:textId="77777777">
            <w:pPr>
              <w:spacing w:line="276" w:lineRule="auto"/>
              <w:rPr>
                <w:sz w:val="22"/>
                <w:szCs w:val="22"/>
              </w:rPr>
            </w:pPr>
            <w:r w:rsidRPr="00014371">
              <w:rPr>
                <w:sz w:val="22"/>
                <w:szCs w:val="22"/>
              </w:rPr>
              <w:t>BREVE DESCRIPCIÓN</w:t>
            </w:r>
          </w:p>
        </w:tc>
        <w:tc>
          <w:tcPr>
            <w:tcW w:w="6565" w:type="dxa"/>
            <w:vAlign w:val="center"/>
          </w:tcPr>
          <w:p w:rsidRPr="006B1B4F" w:rsidR="00A3393A" w:rsidP="003802E5" w:rsidRDefault="006B1B4F" w14:paraId="27C9880D" w14:textId="156DCAB3">
            <w:pPr>
              <w:spacing w:line="276" w:lineRule="auto"/>
              <w:rPr>
                <w:b/>
                <w:bCs/>
                <w:color w:val="000000" w:themeColor="text1"/>
                <w:sz w:val="22"/>
                <w:szCs w:val="22"/>
              </w:rPr>
            </w:pPr>
            <w:r w:rsidRPr="006B1B4F">
              <w:rPr>
                <w:sz w:val="22"/>
                <w:szCs w:val="22"/>
              </w:rPr>
              <w:t>Este componente formativo aborda los fundamentos para la producción de derivados lácteos fermentados, integrando Buenas Prácticas de Manufactura (BPM), higiene, seguridad industrial y uso adecuado de envases. Incluye procesos tecnológicos para elaborar productos como yogur, kumis y mantequilla, junto con la normatividad colombiana, puntos críticos de control y técnicas de verificación para asegurar la inocuidad y calidad.</w:t>
            </w:r>
          </w:p>
        </w:tc>
      </w:tr>
      <w:tr w:rsidRPr="00014371" w:rsidR="00A3393A" w:rsidTr="003802E5" w14:paraId="1AE71FC3" w14:textId="77777777">
        <w:trPr>
          <w:trHeight w:val="567"/>
        </w:trPr>
        <w:tc>
          <w:tcPr>
            <w:tcW w:w="3397" w:type="dxa"/>
            <w:vAlign w:val="center"/>
          </w:tcPr>
          <w:p w:rsidRPr="00014371" w:rsidR="00A3393A" w:rsidP="003802E5" w:rsidRDefault="00A3393A" w14:paraId="1BDC5E9F" w14:textId="77777777">
            <w:pPr>
              <w:spacing w:line="276" w:lineRule="auto"/>
              <w:rPr>
                <w:sz w:val="22"/>
                <w:szCs w:val="22"/>
              </w:rPr>
            </w:pPr>
            <w:r w:rsidRPr="00014371">
              <w:rPr>
                <w:sz w:val="22"/>
                <w:szCs w:val="22"/>
              </w:rPr>
              <w:t>PALABRAS CLAVE</w:t>
            </w:r>
          </w:p>
        </w:tc>
        <w:tc>
          <w:tcPr>
            <w:tcW w:w="6565" w:type="dxa"/>
            <w:vAlign w:val="center"/>
          </w:tcPr>
          <w:p w:rsidRPr="00014371" w:rsidR="00A3393A" w:rsidP="003802E5" w:rsidRDefault="00A3393A" w14:paraId="7026C882" w14:textId="77777777">
            <w:pPr>
              <w:spacing w:line="276" w:lineRule="auto"/>
              <w:rPr>
                <w:b/>
                <w:bCs/>
                <w:color w:val="000000" w:themeColor="text1"/>
                <w:sz w:val="22"/>
                <w:szCs w:val="22"/>
              </w:rPr>
            </w:pPr>
            <w:r w:rsidRPr="00014371">
              <w:rPr>
                <w:bCs/>
                <w:color w:val="000000" w:themeColor="text1"/>
                <w:sz w:val="22"/>
                <w:szCs w:val="22"/>
              </w:rPr>
              <w:t>Derivados lácteos, BPM, inocuidad, fermentación, yogur, kumis, arequipe, mantequilla, normatividad</w:t>
            </w:r>
          </w:p>
        </w:tc>
      </w:tr>
    </w:tbl>
    <w:p w:rsidRPr="00014371" w:rsidR="00A3393A" w:rsidP="00A3393A" w:rsidRDefault="00A3393A" w14:paraId="2FBA2AF9" w14:textId="77777777">
      <w:pPr>
        <w:rPr>
          <w:sz w:val="22"/>
          <w:szCs w:val="22"/>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14371" w:rsidR="00A3393A" w:rsidTr="003802E5" w14:paraId="4640446C" w14:textId="77777777">
        <w:trPr>
          <w:trHeight w:val="597"/>
        </w:trPr>
        <w:tc>
          <w:tcPr>
            <w:tcW w:w="3397" w:type="dxa"/>
            <w:vAlign w:val="center"/>
          </w:tcPr>
          <w:p w:rsidRPr="00014371" w:rsidR="00A3393A" w:rsidP="003802E5" w:rsidRDefault="00A3393A" w14:paraId="140F4F9A" w14:textId="77777777">
            <w:pPr>
              <w:spacing w:line="276" w:lineRule="auto"/>
              <w:rPr>
                <w:sz w:val="22"/>
                <w:szCs w:val="22"/>
              </w:rPr>
            </w:pPr>
            <w:r w:rsidRPr="00014371">
              <w:rPr>
                <w:sz w:val="22"/>
                <w:szCs w:val="22"/>
              </w:rPr>
              <w:t>ÁREA OCUPACIONAL</w:t>
            </w:r>
          </w:p>
        </w:tc>
        <w:tc>
          <w:tcPr>
            <w:tcW w:w="6565" w:type="dxa"/>
            <w:vAlign w:val="center"/>
          </w:tcPr>
          <w:p w:rsidRPr="00014371" w:rsidR="00A3393A" w:rsidP="003802E5" w:rsidRDefault="00A3393A" w14:paraId="2A6D82D1" w14:textId="77777777">
            <w:pPr>
              <w:spacing w:line="276" w:lineRule="auto"/>
              <w:rPr>
                <w:b/>
                <w:bCs/>
                <w:color w:val="000000" w:themeColor="text1"/>
                <w:sz w:val="22"/>
                <w:szCs w:val="22"/>
              </w:rPr>
            </w:pPr>
            <w:r w:rsidRPr="00014371">
              <w:rPr>
                <w:bCs/>
                <w:color w:val="000000" w:themeColor="text1"/>
                <w:sz w:val="22"/>
                <w:szCs w:val="22"/>
              </w:rPr>
              <w:t>9 - PROCESAMIENTO, FABRICACIÓN Y ENSAMBLE</w:t>
            </w:r>
          </w:p>
        </w:tc>
      </w:tr>
      <w:tr w:rsidRPr="00014371" w:rsidR="00A3393A" w:rsidTr="003802E5" w14:paraId="59D4EE32" w14:textId="77777777">
        <w:trPr>
          <w:trHeight w:val="605"/>
        </w:trPr>
        <w:tc>
          <w:tcPr>
            <w:tcW w:w="3397" w:type="dxa"/>
            <w:vAlign w:val="center"/>
          </w:tcPr>
          <w:p w:rsidRPr="00014371" w:rsidR="00A3393A" w:rsidP="003802E5" w:rsidRDefault="00A3393A" w14:paraId="2A8DBB6D" w14:textId="77777777">
            <w:pPr>
              <w:spacing w:line="276" w:lineRule="auto"/>
              <w:rPr>
                <w:sz w:val="22"/>
                <w:szCs w:val="22"/>
              </w:rPr>
            </w:pPr>
            <w:r w:rsidRPr="00014371">
              <w:rPr>
                <w:sz w:val="22"/>
                <w:szCs w:val="22"/>
              </w:rPr>
              <w:t>IDIOMA</w:t>
            </w:r>
          </w:p>
        </w:tc>
        <w:tc>
          <w:tcPr>
            <w:tcW w:w="6565" w:type="dxa"/>
            <w:vAlign w:val="center"/>
          </w:tcPr>
          <w:p w:rsidRPr="00014371" w:rsidR="00A3393A" w:rsidP="003802E5" w:rsidRDefault="00A3393A" w14:paraId="1A5C166C" w14:textId="77777777">
            <w:pPr>
              <w:spacing w:line="276" w:lineRule="auto"/>
              <w:rPr>
                <w:b/>
                <w:bCs/>
                <w:color w:val="000000" w:themeColor="text1"/>
                <w:sz w:val="22"/>
                <w:szCs w:val="22"/>
              </w:rPr>
            </w:pPr>
            <w:r w:rsidRPr="00014371">
              <w:rPr>
                <w:bCs/>
                <w:color w:val="000000" w:themeColor="text1"/>
                <w:sz w:val="22"/>
                <w:szCs w:val="22"/>
              </w:rPr>
              <w:t>Español</w:t>
            </w:r>
          </w:p>
        </w:tc>
      </w:tr>
    </w:tbl>
    <w:p w:rsidR="00A3393A" w:rsidP="00A3393A" w:rsidRDefault="00A3393A" w14:paraId="58C2E082" w14:textId="77777777">
      <w:pPr>
        <w:rPr>
          <w:sz w:val="20"/>
          <w:szCs w:val="20"/>
        </w:rPr>
      </w:pPr>
    </w:p>
    <w:p w:rsidR="00A3393A" w:rsidP="00A3393A" w:rsidRDefault="00A3393A" w14:paraId="472BCE17" w14:textId="77777777">
      <w:pPr>
        <w:rPr>
          <w:sz w:val="20"/>
          <w:szCs w:val="20"/>
        </w:rPr>
      </w:pPr>
    </w:p>
    <w:p w:rsidRPr="00A3393A" w:rsidR="00A3393A" w:rsidP="00A3393A" w:rsidRDefault="00A3393A" w14:paraId="6C17B4B2" w14:textId="1B564412">
      <w:pPr>
        <w:numPr>
          <w:ilvl w:val="0"/>
          <w:numId w:val="1"/>
        </w:numPr>
        <w:pBdr>
          <w:top w:val="nil"/>
          <w:left w:val="nil"/>
          <w:bottom w:val="nil"/>
          <w:right w:val="nil"/>
          <w:between w:val="nil"/>
        </w:pBdr>
        <w:spacing w:after="0" w:line="276" w:lineRule="auto"/>
        <w:ind w:left="284" w:hanging="284"/>
        <w:jc w:val="both"/>
        <w:rPr>
          <w:b/>
          <w:color w:val="000000"/>
          <w:sz w:val="20"/>
          <w:szCs w:val="20"/>
        </w:rPr>
      </w:pPr>
      <w:r>
        <w:rPr>
          <w:b/>
          <w:color w:val="000000"/>
          <w:sz w:val="20"/>
          <w:szCs w:val="20"/>
        </w:rPr>
        <w:t xml:space="preserve">TABLA DE CONTENIDOS </w:t>
      </w:r>
    </w:p>
    <w:p w:rsidRPr="00A3393A" w:rsidR="00A3393A" w:rsidP="00A3393A" w:rsidRDefault="00A3393A" w14:paraId="31055D76" w14:textId="5A28D8F2">
      <w:pPr>
        <w:spacing w:before="100" w:beforeAutospacing="1" w:after="100" w:afterAutospacing="1" w:line="240" w:lineRule="auto"/>
        <w:outlineLvl w:val="1"/>
        <w:rPr>
          <w:rFonts w:eastAsia="Times New Roman" w:cs="Times New Roman"/>
          <w:b/>
          <w:bCs/>
          <w:kern w:val="0"/>
          <w:sz w:val="20"/>
          <w:szCs w:val="20"/>
          <w14:ligatures w14:val="none"/>
        </w:rPr>
      </w:pPr>
      <w:r w:rsidRPr="00A3393A">
        <w:rPr>
          <w:rFonts w:eastAsia="Times New Roman" w:cs="Times New Roman"/>
          <w:b/>
          <w:bCs/>
          <w:kern w:val="0"/>
          <w:sz w:val="20"/>
          <w:szCs w:val="20"/>
          <w14:ligatures w14:val="none"/>
        </w:rPr>
        <w:t>1. BPM y normatividad en productos lácteos</w:t>
      </w:r>
    </w:p>
    <w:p w:rsidRPr="00A3393A" w:rsidR="00A3393A" w:rsidP="00A3393A" w:rsidRDefault="00A3393A" w14:paraId="35DF3B61" w14:textId="77777777">
      <w:pPr>
        <w:spacing w:before="100" w:beforeAutospacing="1" w:after="100" w:afterAutospacing="1" w:line="240" w:lineRule="auto"/>
        <w:rPr>
          <w:rFonts w:eastAsia="Times New Roman" w:cs="Times New Roman"/>
          <w:kern w:val="0"/>
          <w:sz w:val="20"/>
          <w:szCs w:val="20"/>
          <w14:ligatures w14:val="none"/>
        </w:rPr>
      </w:pPr>
      <w:r w:rsidRPr="00A3393A">
        <w:rPr>
          <w:rFonts w:eastAsia="Times New Roman" w:cs="Times New Roman"/>
          <w:kern w:val="0"/>
          <w:sz w:val="20"/>
          <w:szCs w:val="20"/>
          <w14:ligatures w14:val="none"/>
        </w:rPr>
        <w:t>1.1 Importancia de los derivados lácteos</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1.2 Concepto de BPM e inocuidad</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1.3 Principales normas en Colombia (visión práctica)</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1.4 Relación con POES y HACCP</w:t>
      </w:r>
    </w:p>
    <w:p w:rsidRPr="00A3393A" w:rsidR="00A3393A" w:rsidP="00A3393A" w:rsidRDefault="00A3393A" w14:paraId="58B8DFB6" w14:textId="77777777">
      <w:pPr>
        <w:spacing w:before="100" w:beforeAutospacing="1" w:after="100" w:afterAutospacing="1" w:line="240" w:lineRule="auto"/>
        <w:outlineLvl w:val="1"/>
        <w:rPr>
          <w:rFonts w:eastAsia="Times New Roman" w:cs="Times New Roman"/>
          <w:b/>
          <w:bCs/>
          <w:kern w:val="0"/>
          <w:sz w:val="20"/>
          <w:szCs w:val="20"/>
          <w14:ligatures w14:val="none"/>
        </w:rPr>
      </w:pPr>
      <w:r w:rsidRPr="00A3393A">
        <w:rPr>
          <w:rFonts w:eastAsia="Times New Roman" w:cs="Times New Roman"/>
          <w:b/>
          <w:bCs/>
          <w:kern w:val="0"/>
          <w:sz w:val="20"/>
          <w:szCs w:val="20"/>
          <w14:ligatures w14:val="none"/>
        </w:rPr>
        <w:t>2. Condiciones sanitarias en la producción</w:t>
      </w:r>
    </w:p>
    <w:p w:rsidRPr="00A3393A" w:rsidR="00A3393A" w:rsidP="00A3393A" w:rsidRDefault="00A3393A" w14:paraId="476B2282" w14:textId="77777777">
      <w:pPr>
        <w:spacing w:before="100" w:beforeAutospacing="1" w:after="100" w:afterAutospacing="1" w:line="240" w:lineRule="auto"/>
        <w:rPr>
          <w:rFonts w:eastAsia="Times New Roman" w:cs="Times New Roman"/>
          <w:kern w:val="0"/>
          <w:sz w:val="20"/>
          <w:szCs w:val="20"/>
          <w14:ligatures w14:val="none"/>
        </w:rPr>
      </w:pPr>
      <w:r w:rsidRPr="00A3393A">
        <w:rPr>
          <w:rFonts w:eastAsia="Times New Roman" w:cs="Times New Roman"/>
          <w:kern w:val="0"/>
          <w:sz w:val="20"/>
          <w:szCs w:val="20"/>
          <w14:ligatures w14:val="none"/>
        </w:rPr>
        <w:t>2.1 Instalaciones y equipos</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2.2 Higiene del personal</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2.3 Limpieza y desinfección (POES)</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2.4 Control de contaminación cruzada</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2.5 Manejo de materias primas (recepción y almacenamiento)</w:t>
      </w:r>
    </w:p>
    <w:p w:rsidRPr="00A3393A" w:rsidR="00A3393A" w:rsidP="00A3393A" w:rsidRDefault="00A3393A" w14:paraId="26B9713F" w14:textId="77777777">
      <w:pPr>
        <w:spacing w:before="100" w:beforeAutospacing="1" w:after="100" w:afterAutospacing="1" w:line="240" w:lineRule="auto"/>
        <w:outlineLvl w:val="1"/>
        <w:rPr>
          <w:rFonts w:eastAsia="Times New Roman" w:cs="Times New Roman"/>
          <w:b/>
          <w:bCs/>
          <w:kern w:val="0"/>
          <w:sz w:val="20"/>
          <w:szCs w:val="20"/>
          <w14:ligatures w14:val="none"/>
        </w:rPr>
      </w:pPr>
      <w:r w:rsidRPr="00A3393A">
        <w:rPr>
          <w:rFonts w:eastAsia="Times New Roman" w:cs="Times New Roman"/>
          <w:b/>
          <w:bCs/>
          <w:kern w:val="0"/>
          <w:sz w:val="20"/>
          <w:szCs w:val="20"/>
          <w14:ligatures w14:val="none"/>
        </w:rPr>
        <w:t>3. Elaboración de derivados lácteos</w:t>
      </w:r>
    </w:p>
    <w:p w:rsidRPr="00A3393A" w:rsidR="00A3393A" w:rsidP="00A3393A" w:rsidRDefault="00A3393A" w14:paraId="333A3F60" w14:textId="77777777">
      <w:pPr>
        <w:spacing w:before="100" w:beforeAutospacing="1" w:after="100" w:afterAutospacing="1" w:line="240" w:lineRule="auto"/>
        <w:rPr>
          <w:rFonts w:eastAsia="Times New Roman" w:cs="Times New Roman"/>
          <w:kern w:val="0"/>
          <w:sz w:val="20"/>
          <w:szCs w:val="20"/>
          <w14:ligatures w14:val="none"/>
        </w:rPr>
      </w:pPr>
      <w:r w:rsidRPr="00A3393A">
        <w:rPr>
          <w:rFonts w:eastAsia="Times New Roman" w:cs="Times New Roman"/>
          <w:kern w:val="0"/>
          <w:sz w:val="20"/>
          <w:szCs w:val="20"/>
          <w14:ligatures w14:val="none"/>
        </w:rPr>
        <w:t>3.1 Fermentados (yogur, kumis, suero costeño)</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3.2 Dulces (arequipe, manjar blanco, panelitas)</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3.3 Mantequilla (proceso básico)</w:t>
      </w:r>
    </w:p>
    <w:p w:rsidRPr="00A3393A" w:rsidR="00A3393A" w:rsidP="00A3393A" w:rsidRDefault="00A3393A" w14:paraId="41467056" w14:textId="77777777">
      <w:pPr>
        <w:spacing w:before="100" w:beforeAutospacing="1" w:after="100" w:afterAutospacing="1" w:line="240" w:lineRule="auto"/>
        <w:outlineLvl w:val="1"/>
        <w:rPr>
          <w:rFonts w:eastAsia="Times New Roman" w:cs="Times New Roman"/>
          <w:b/>
          <w:bCs/>
          <w:kern w:val="0"/>
          <w:sz w:val="20"/>
          <w:szCs w:val="20"/>
          <w14:ligatures w14:val="none"/>
        </w:rPr>
      </w:pPr>
      <w:r w:rsidRPr="00A3393A">
        <w:rPr>
          <w:rFonts w:eastAsia="Times New Roman" w:cs="Times New Roman"/>
          <w:b/>
          <w:bCs/>
          <w:kern w:val="0"/>
          <w:sz w:val="20"/>
          <w:szCs w:val="20"/>
          <w14:ligatures w14:val="none"/>
        </w:rPr>
        <w:t>4. Empaque y control básico de calidad</w:t>
      </w:r>
    </w:p>
    <w:p w:rsidRPr="007363A4" w:rsidR="00406298" w:rsidP="007363A4" w:rsidRDefault="00A3393A" w14:paraId="6A71CE06" w14:textId="13151735">
      <w:pPr>
        <w:spacing w:before="100" w:beforeAutospacing="1" w:after="100" w:afterAutospacing="1" w:line="240" w:lineRule="auto"/>
        <w:rPr>
          <w:rFonts w:eastAsia="Times New Roman" w:cs="Times New Roman"/>
          <w:kern w:val="0"/>
          <w:sz w:val="20"/>
          <w:szCs w:val="20"/>
          <w14:ligatures w14:val="none"/>
        </w:rPr>
      </w:pPr>
      <w:r w:rsidRPr="00A3393A">
        <w:rPr>
          <w:rFonts w:eastAsia="Times New Roman" w:cs="Times New Roman"/>
          <w:kern w:val="0"/>
          <w:sz w:val="20"/>
          <w:szCs w:val="20"/>
          <w14:ligatures w14:val="none"/>
        </w:rPr>
        <w:t>4.1 Tipos de envases y conservación</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4.2 Condiciones de almacenamiento</w:t>
      </w:r>
      <w:r w:rsidRPr="00A3393A">
        <w:rPr>
          <w:rFonts w:eastAsia="Times New Roman" w:cs="Times New Roman"/>
          <w:kern w:val="0"/>
          <w:sz w:val="20"/>
          <w:szCs w:val="20"/>
          <w14:ligatures w14:val="none"/>
        </w:rPr>
        <w:br/>
      </w:r>
      <w:r w:rsidRPr="00A3393A">
        <w:rPr>
          <w:rFonts w:eastAsia="Times New Roman" w:cs="Times New Roman"/>
          <w:kern w:val="0"/>
          <w:sz w:val="20"/>
          <w:szCs w:val="20"/>
          <w14:ligatures w14:val="none"/>
        </w:rPr>
        <w:t>4.3 Registros básicos de proceso</w:t>
      </w:r>
    </w:p>
    <w:p w:rsidR="00A3393A" w:rsidRDefault="00A3393A" w14:paraId="202ECD67" w14:textId="74644873">
      <w:pPr>
        <w:rPr>
          <w:sz w:val="20"/>
          <w:szCs w:val="20"/>
        </w:rPr>
      </w:pPr>
      <w:r>
        <w:rPr>
          <w:b/>
          <w:sz w:val="20"/>
          <w:szCs w:val="20"/>
        </w:rPr>
        <w:t>B. INTRODUCCIÓN</w:t>
      </w:r>
    </w:p>
    <w:p w:rsidRPr="00A3393A" w:rsidR="00A3393A" w:rsidP="00A3393A" w:rsidRDefault="00A3393A" w14:paraId="72B3039F" w14:textId="77777777">
      <w:pPr>
        <w:pStyle w:val="NormalWeb"/>
        <w:rPr>
          <w:rFonts w:asciiTheme="minorHAnsi" w:hAnsiTheme="minorHAnsi"/>
          <w:sz w:val="22"/>
          <w:szCs w:val="22"/>
        </w:rPr>
      </w:pPr>
      <w:r w:rsidRPr="00A3393A">
        <w:rPr>
          <w:rFonts w:asciiTheme="minorHAnsi" w:hAnsiTheme="minorHAnsi"/>
          <w:sz w:val="22"/>
          <w:szCs w:val="22"/>
        </w:rPr>
        <w:t>Este componente formativo orienta al aprendiz en la elaboración de derivados lácteos, integrando la aplicación de las Buenas Prácticas de Manufactura (BPM) para garantizar productos inocuos y de calidad.</w:t>
      </w:r>
    </w:p>
    <w:p w:rsidRPr="00A3393A" w:rsidR="00A3393A" w:rsidP="00A3393A" w:rsidRDefault="00A3393A" w14:paraId="589EDCBA" w14:textId="77777777">
      <w:pPr>
        <w:pStyle w:val="NormalWeb"/>
        <w:rPr>
          <w:rFonts w:asciiTheme="minorHAnsi" w:hAnsiTheme="minorHAnsi"/>
          <w:sz w:val="22"/>
          <w:szCs w:val="22"/>
        </w:rPr>
      </w:pPr>
      <w:r w:rsidRPr="00A3393A">
        <w:rPr>
          <w:rFonts w:asciiTheme="minorHAnsi" w:hAnsiTheme="minorHAnsi"/>
          <w:sz w:val="22"/>
          <w:szCs w:val="22"/>
        </w:rPr>
        <w:t>Durante el proceso, se abordarán aspectos clave como la higiene en la manipulación de alimentos, las condiciones sanitarias, el uso adecuado de envases y el cumplimiento de la normatividad colombiana vigente. Asimismo, se desarrollarán de manera práctica los procesos de elaboración de productos como yogur, kumis, suero costeño, arequipe, manjar blanco, panelitas y mantequilla.</w:t>
      </w:r>
    </w:p>
    <w:p w:rsidRPr="00A3393A" w:rsidR="00A3393A" w:rsidP="00A3393A" w:rsidRDefault="00A3393A" w14:paraId="012B4BAB" w14:textId="0841B28D">
      <w:pPr>
        <w:pStyle w:val="NormalWeb"/>
        <w:rPr>
          <w:rFonts w:asciiTheme="minorHAnsi" w:hAnsiTheme="minorHAnsi"/>
          <w:sz w:val="22"/>
          <w:szCs w:val="22"/>
        </w:rPr>
      </w:pPr>
      <w:r w:rsidRPr="00A3393A">
        <w:rPr>
          <w:rFonts w:asciiTheme="minorHAnsi" w:hAnsiTheme="minorHAnsi"/>
          <w:sz w:val="22"/>
          <w:szCs w:val="22"/>
        </w:rPr>
        <w:t>La formación tiene un enfoque principalmente práctico, permitiendo al aprendiz aplicar los conocimientos en situaciones reales de producción. Al finalizar, estará en capacidad de elaborar derivados lácteos cumpliendo con condiciones de calidad, seguridad e inocuidad.</w:t>
      </w:r>
    </w:p>
    <w:tbl>
      <w:tblPr>
        <w:tblStyle w:val="TableGrid"/>
        <w:tblW w:w="0" w:type="auto"/>
        <w:tblInd w:w="284" w:type="dxa"/>
        <w:tblLook w:val="04A0" w:firstRow="1" w:lastRow="0" w:firstColumn="1" w:lastColumn="0" w:noHBand="0" w:noVBand="1"/>
      </w:tblPr>
      <w:tblGrid>
        <w:gridCol w:w="9066"/>
      </w:tblGrid>
      <w:tr w:rsidR="00A3393A" w:rsidTr="003802E5" w14:paraId="7B800EA0" w14:textId="77777777">
        <w:tc>
          <w:tcPr>
            <w:tcW w:w="9962" w:type="dxa"/>
            <w:shd w:val="clear" w:color="auto" w:fill="92D050"/>
          </w:tcPr>
          <w:p w:rsidRPr="005C14E2" w:rsidR="00A3393A" w:rsidP="003802E5" w:rsidRDefault="00A3393A" w14:paraId="75027CF1" w14:textId="77777777">
            <w:pPr>
              <w:jc w:val="center"/>
              <w:rPr>
                <w:b/>
                <w:bCs/>
                <w:color w:val="151517"/>
                <w:sz w:val="20"/>
                <w:szCs w:val="20"/>
              </w:rPr>
            </w:pPr>
            <w:r w:rsidRPr="005C14E2">
              <w:rPr>
                <w:b/>
                <w:bCs/>
                <w:color w:val="151517"/>
                <w:sz w:val="20"/>
                <w:szCs w:val="20"/>
              </w:rPr>
              <w:t>GUION_VIDEO_INTRODUCTORIO_CF01_</w:t>
            </w:r>
            <w:r w:rsidRPr="005C14E2">
              <w:rPr>
                <w:b/>
                <w:bCs/>
                <w:sz w:val="20"/>
                <w:szCs w:val="20"/>
              </w:rPr>
              <w:t>92130083</w:t>
            </w:r>
          </w:p>
        </w:tc>
      </w:tr>
    </w:tbl>
    <w:p w:rsidR="00A3393A" w:rsidP="00A3393A" w:rsidRDefault="00A3393A" w14:paraId="5615D3B8" w14:textId="77777777">
      <w:pPr>
        <w:pBdr>
          <w:top w:val="nil"/>
          <w:left w:val="nil"/>
          <w:bottom w:val="nil"/>
          <w:right w:val="nil"/>
          <w:between w:val="nil"/>
        </w:pBdr>
        <w:spacing w:after="0" w:line="276" w:lineRule="auto"/>
        <w:jc w:val="both"/>
        <w:rPr>
          <w:b/>
          <w:color w:val="000000"/>
          <w:sz w:val="20"/>
          <w:szCs w:val="20"/>
        </w:rPr>
      </w:pPr>
    </w:p>
    <w:p w:rsidRPr="007363A4" w:rsidR="00A3393A" w:rsidP="007363A4" w:rsidRDefault="00A3393A" w14:paraId="6A23487A" w14:textId="2B27FE62">
      <w:pPr>
        <w:pBdr>
          <w:top w:val="nil"/>
          <w:left w:val="nil"/>
          <w:bottom w:val="nil"/>
          <w:right w:val="nil"/>
          <w:between w:val="nil"/>
        </w:pBdr>
        <w:spacing w:after="0" w:line="276" w:lineRule="auto"/>
        <w:jc w:val="both"/>
        <w:rPr>
          <w:b/>
          <w:color w:val="000000"/>
          <w:sz w:val="20"/>
          <w:szCs w:val="20"/>
        </w:rPr>
      </w:pPr>
      <w:r>
        <w:rPr>
          <w:b/>
          <w:color w:val="000000"/>
          <w:sz w:val="20"/>
          <w:szCs w:val="20"/>
        </w:rPr>
        <w:t>C.</w:t>
      </w:r>
      <w:r w:rsidRPr="00A3393A">
        <w:rPr>
          <w:b/>
          <w:color w:val="000000"/>
          <w:sz w:val="20"/>
          <w:szCs w:val="20"/>
        </w:rPr>
        <w:t xml:space="preserve">DESARROLLO DE CONTENIDOS </w:t>
      </w:r>
    </w:p>
    <w:p w:rsidRPr="00A3393A" w:rsidR="00A3393A" w:rsidP="00A3393A" w:rsidRDefault="00A3393A" w14:paraId="45F82066" w14:textId="079C4DEE">
      <w:pPr>
        <w:spacing w:before="100" w:beforeAutospacing="1" w:after="100" w:afterAutospacing="1" w:line="240" w:lineRule="auto"/>
        <w:outlineLvl w:val="0"/>
        <w:rPr>
          <w:rFonts w:eastAsia="Times New Roman" w:cs="Times New Roman"/>
          <w:b/>
          <w:bCs/>
          <w:kern w:val="36"/>
          <w:sz w:val="22"/>
          <w:szCs w:val="22"/>
          <w14:ligatures w14:val="none"/>
        </w:rPr>
      </w:pPr>
      <w:r w:rsidRPr="00A3393A">
        <w:rPr>
          <w:rFonts w:eastAsia="Times New Roman" w:cs="Times New Roman"/>
          <w:b/>
          <w:bCs/>
          <w:kern w:val="36"/>
          <w:sz w:val="22"/>
          <w:szCs w:val="22"/>
          <w14:ligatures w14:val="none"/>
        </w:rPr>
        <w:t xml:space="preserve">1. BPM </w:t>
      </w:r>
      <w:r w:rsidRPr="00A3393A" w:rsidR="001C4C72">
        <w:rPr>
          <w:rFonts w:eastAsia="Times New Roman" w:cs="Times New Roman"/>
          <w:b/>
          <w:bCs/>
          <w:kern w:val="0"/>
          <w:sz w:val="20"/>
          <w:szCs w:val="20"/>
          <w14:ligatures w14:val="none"/>
        </w:rPr>
        <w:t>y normatividad en productos lácteos</w:t>
      </w:r>
    </w:p>
    <w:p w:rsidRPr="00A3393A" w:rsidR="00A3393A" w:rsidP="00A3393A" w:rsidRDefault="00A3393A" w14:paraId="5AFFBC86" w14:textId="77777777">
      <w:pPr>
        <w:spacing w:before="100" w:beforeAutospacing="1" w:after="100" w:afterAutospacing="1" w:line="240" w:lineRule="auto"/>
        <w:rPr>
          <w:rFonts w:eastAsia="Times New Roman" w:cs="Times New Roman"/>
          <w:kern w:val="0"/>
          <w:sz w:val="22"/>
          <w:szCs w:val="22"/>
          <w14:ligatures w14:val="none"/>
        </w:rPr>
      </w:pPr>
      <w:r w:rsidRPr="00A3393A">
        <w:rPr>
          <w:rFonts w:eastAsia="Times New Roman" w:cs="Times New Roman"/>
          <w:kern w:val="0"/>
          <w:sz w:val="22"/>
          <w:szCs w:val="22"/>
          <w14:ligatures w14:val="none"/>
        </w:rPr>
        <w:t>Para iniciar este proceso formativo, es importante comprender la importancia de los derivados lácteos y la necesidad de producirlos bajo condiciones que garanticen su calidad e inocuidad.</w:t>
      </w:r>
    </w:p>
    <w:p w:rsidR="00A3393A" w:rsidP="00A3393A" w:rsidRDefault="00A3393A" w14:paraId="1FF047DC" w14:textId="77777777">
      <w:pPr>
        <w:spacing w:before="100" w:beforeAutospacing="1" w:after="100" w:afterAutospacing="1" w:line="240" w:lineRule="auto"/>
        <w:rPr>
          <w:rFonts w:eastAsia="Times New Roman" w:cs="Times New Roman"/>
          <w:kern w:val="0"/>
          <w:sz w:val="22"/>
          <w:szCs w:val="22"/>
          <w14:ligatures w14:val="none"/>
        </w:rPr>
      </w:pPr>
      <w:r w:rsidRPr="00A3393A">
        <w:rPr>
          <w:rFonts w:eastAsia="Times New Roman" w:cs="Times New Roman"/>
          <w:kern w:val="0"/>
          <w:sz w:val="22"/>
          <w:szCs w:val="22"/>
          <w14:ligatures w14:val="none"/>
        </w:rPr>
        <w:t>La leche es un alimento altamente nutritivo, pero también es susceptible a la contaminación si no se manipula adecuadamente. Por esta razón, la elaboración de productos como yogur, kumis, suero costeño, arequipe y mantequilla requiere la aplicación de Buenas Prácticas de Manufactura (BPM) y el cumplimiento de la normatividad vigente.</w:t>
      </w:r>
    </w:p>
    <w:p w:rsidRPr="00C06A42" w:rsidR="00C06A42" w:rsidP="00C06A42" w:rsidRDefault="00C06A42" w14:paraId="2B832D35"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C06A42">
        <w:rPr>
          <w:rFonts w:eastAsia="Times New Roman" w:cs="Times New Roman"/>
          <w:b/>
          <w:bCs/>
          <w:kern w:val="0"/>
          <w:sz w:val="22"/>
          <w:szCs w:val="22"/>
          <w14:ligatures w14:val="none"/>
        </w:rPr>
        <w:t>1.1 Importancia de los derivados lácteos</w:t>
      </w:r>
    </w:p>
    <w:p w:rsidRPr="00B003E7" w:rsidR="007363A4" w:rsidP="007363A4" w:rsidRDefault="007363A4" w14:paraId="248D6292" w14:textId="77777777">
      <w:pPr>
        <w:pStyle w:val="NormalWeb"/>
        <w:rPr>
          <w:rFonts w:asciiTheme="minorHAnsi" w:hAnsiTheme="minorHAnsi"/>
          <w:sz w:val="22"/>
          <w:szCs w:val="22"/>
        </w:rPr>
      </w:pPr>
      <w:r w:rsidRPr="00B003E7">
        <w:rPr>
          <w:rFonts w:asciiTheme="minorHAnsi" w:hAnsiTheme="minorHAnsi"/>
          <w:sz w:val="22"/>
          <w:szCs w:val="22"/>
        </w:rPr>
        <w:t>Los derivados lácteos son productos obtenidos a partir de la leche mediante procesos tecnológicos físicos, químicos o biológicos que modifican sus características originales, con el fin de prolongar su vida útil, mejorar su conservación y diversificar su consumo.</w:t>
      </w:r>
    </w:p>
    <w:p w:rsidRPr="00B003E7" w:rsidR="007363A4" w:rsidP="007363A4" w:rsidRDefault="007363A4" w14:paraId="5F0B5207" w14:textId="30C260D7">
      <w:pPr>
        <w:pStyle w:val="NormalWeb"/>
        <w:rPr>
          <w:rFonts w:asciiTheme="minorHAnsi" w:hAnsiTheme="minorHAnsi"/>
          <w:sz w:val="22"/>
          <w:szCs w:val="22"/>
        </w:rPr>
      </w:pPr>
      <w:r w:rsidRPr="00B003E7">
        <w:rPr>
          <w:rFonts w:asciiTheme="minorHAnsi" w:hAnsiTheme="minorHAnsi"/>
          <w:sz w:val="22"/>
          <w:szCs w:val="22"/>
        </w:rPr>
        <w:t>En Colombia, el sector lácteo representa un componente estratégico de la economía agroindustrial, aportando aproximadamente el 3</w:t>
      </w:r>
      <w:r w:rsidR="00E16DDC">
        <w:rPr>
          <w:rFonts w:asciiTheme="minorHAnsi" w:hAnsiTheme="minorHAnsi"/>
          <w:sz w:val="22"/>
          <w:szCs w:val="22"/>
        </w:rPr>
        <w:t>.</w:t>
      </w:r>
      <w:r w:rsidRPr="00B003E7">
        <w:rPr>
          <w:rFonts w:asciiTheme="minorHAnsi" w:hAnsiTheme="minorHAnsi"/>
          <w:sz w:val="22"/>
          <w:szCs w:val="22"/>
        </w:rPr>
        <w:t xml:space="preserve">5 % del PIB agropecuario y generando más de 700.000 empleos directos e indirectos. </w:t>
      </w:r>
      <w:r w:rsidRPr="00B003E7" w:rsidR="00363005">
        <w:rPr>
          <w:rFonts w:asciiTheme="minorHAnsi" w:hAnsiTheme="minorHAnsi"/>
          <w:sz w:val="22"/>
          <w:szCs w:val="22"/>
        </w:rPr>
        <w:t>Su cadena productiva abarca desde la producción primaria en finca hasta la transformación industrial, distribución y comercialización.</w:t>
      </w:r>
    </w:p>
    <w:p w:rsidRPr="00B003E7" w:rsidR="007363A4" w:rsidP="007363A4" w:rsidRDefault="007363A4" w14:paraId="5056D253" w14:textId="77777777">
      <w:pPr>
        <w:pStyle w:val="NormalWeb"/>
        <w:rPr>
          <w:rFonts w:asciiTheme="minorHAnsi" w:hAnsiTheme="minorHAnsi"/>
          <w:sz w:val="22"/>
          <w:szCs w:val="22"/>
        </w:rPr>
      </w:pPr>
      <w:r w:rsidRPr="00B003E7">
        <w:rPr>
          <w:rFonts w:asciiTheme="minorHAnsi" w:hAnsiTheme="minorHAnsi"/>
          <w:sz w:val="22"/>
          <w:szCs w:val="22"/>
        </w:rPr>
        <w:t>La transformación de la leche en derivados permite agregar valor al producto, reducir pérdidas por perecibilidad y responder a las tendencias del mercado nacional e internacional, especialmente en alimentos funcionales y de alto valor nutricional.</w:t>
      </w:r>
    </w:p>
    <w:p w:rsidRPr="00B003E7" w:rsidR="007363A4" w:rsidP="007363A4" w:rsidRDefault="007363A4" w14:paraId="2DCF96B1" w14:textId="77777777">
      <w:pPr>
        <w:pStyle w:val="NormalWeb"/>
        <w:rPr>
          <w:rFonts w:asciiTheme="minorHAnsi" w:hAnsiTheme="minorHAnsi"/>
          <w:sz w:val="22"/>
          <w:szCs w:val="22"/>
        </w:rPr>
      </w:pPr>
      <w:r w:rsidRPr="00B003E7">
        <w:rPr>
          <w:rFonts w:asciiTheme="minorHAnsi" w:hAnsiTheme="minorHAnsi"/>
          <w:sz w:val="22"/>
          <w:szCs w:val="22"/>
        </w:rPr>
        <w:t>Los derivados lácteos se clasifican principalmente en:</w:t>
      </w:r>
    </w:p>
    <w:p w:rsidRPr="00B003E7" w:rsidR="007363A4" w:rsidP="007363A4" w:rsidRDefault="007363A4" w14:paraId="0FD4C44B" w14:textId="77777777">
      <w:pPr>
        <w:numPr>
          <w:ilvl w:val="0"/>
          <w:numId w:val="36"/>
        </w:numPr>
        <w:spacing w:before="100" w:beforeAutospacing="1" w:after="100" w:afterAutospacing="1" w:line="240" w:lineRule="auto"/>
        <w:rPr>
          <w:sz w:val="22"/>
          <w:szCs w:val="22"/>
        </w:rPr>
      </w:pPr>
      <w:commentRangeStart w:id="0"/>
      <w:r w:rsidRPr="00B003E7">
        <w:rPr>
          <w:rStyle w:val="Strong"/>
          <w:sz w:val="22"/>
          <w:szCs w:val="22"/>
        </w:rPr>
        <w:t>Fermentados:</w:t>
      </w:r>
      <w:r w:rsidRPr="00B003E7">
        <w:rPr>
          <w:sz w:val="22"/>
          <w:szCs w:val="22"/>
        </w:rPr>
        <w:t xml:space="preserve"> yogur, kumis, kéfir y suero costeño, obtenidos mediante la acción de microorganismos que modifican la textura, el sabor y aportan beneficios probióticos. </w:t>
      </w:r>
    </w:p>
    <w:p w:rsidRPr="00B003E7" w:rsidR="007363A4" w:rsidP="007363A4" w:rsidRDefault="007363A4" w14:paraId="707B295D" w14:textId="77777777">
      <w:pPr>
        <w:numPr>
          <w:ilvl w:val="0"/>
          <w:numId w:val="36"/>
        </w:numPr>
        <w:spacing w:before="100" w:beforeAutospacing="1" w:after="100" w:afterAutospacing="1" w:line="240" w:lineRule="auto"/>
        <w:rPr>
          <w:sz w:val="22"/>
          <w:szCs w:val="22"/>
        </w:rPr>
      </w:pPr>
      <w:r w:rsidRPr="00B003E7">
        <w:rPr>
          <w:rStyle w:val="Strong"/>
          <w:sz w:val="22"/>
          <w:szCs w:val="22"/>
        </w:rPr>
        <w:t>Concentrados y dulces:</w:t>
      </w:r>
      <w:r w:rsidRPr="00B003E7">
        <w:rPr>
          <w:sz w:val="22"/>
          <w:szCs w:val="22"/>
        </w:rPr>
        <w:t xml:space="preserve"> arequipe, manjar blanco y otros productos elaborados por concentración de la leche con azúcar, caracterizados por su alta demanda en la gastronomía tradicional. </w:t>
      </w:r>
    </w:p>
    <w:p w:rsidRPr="00B003E7" w:rsidR="007363A4" w:rsidP="007363A4" w:rsidRDefault="007363A4" w14:paraId="3FEED6DC" w14:textId="77777777">
      <w:pPr>
        <w:numPr>
          <w:ilvl w:val="0"/>
          <w:numId w:val="36"/>
        </w:numPr>
        <w:spacing w:before="100" w:beforeAutospacing="1" w:after="100" w:afterAutospacing="1" w:line="240" w:lineRule="auto"/>
        <w:rPr>
          <w:sz w:val="22"/>
          <w:szCs w:val="22"/>
        </w:rPr>
      </w:pPr>
      <w:r w:rsidRPr="00B003E7">
        <w:rPr>
          <w:rStyle w:val="Strong"/>
          <w:sz w:val="22"/>
          <w:szCs w:val="22"/>
        </w:rPr>
        <w:t>Grasos:</w:t>
      </w:r>
      <w:r w:rsidRPr="00B003E7">
        <w:rPr>
          <w:sz w:val="22"/>
          <w:szCs w:val="22"/>
        </w:rPr>
        <w:t xml:space="preserve"> mantequilla y crema de leche, obtenidos por separación de la grasa láctea, con amplio uso culinario e industrial. </w:t>
      </w:r>
      <w:commentRangeEnd w:id="0"/>
      <w:r w:rsidRPr="00B003E7" w:rsidR="00FD2205">
        <w:rPr>
          <w:rStyle w:val="CommentReference"/>
          <w:sz w:val="22"/>
          <w:szCs w:val="22"/>
        </w:rPr>
        <w:commentReference w:id="0"/>
      </w:r>
    </w:p>
    <w:p w:rsidRPr="00B003E7" w:rsidR="007363A4" w:rsidP="007363A4" w:rsidRDefault="007363A4" w14:paraId="48B59C59" w14:textId="77777777">
      <w:pPr>
        <w:spacing w:before="100" w:beforeAutospacing="1" w:after="100" w:afterAutospacing="1" w:line="240" w:lineRule="auto"/>
        <w:rPr>
          <w:sz w:val="22"/>
          <w:szCs w:val="22"/>
        </w:rPr>
      </w:pPr>
      <w:r w:rsidRPr="00B003E7">
        <w:rPr>
          <w:rStyle w:val="Emphasis"/>
          <w:sz w:val="22"/>
          <w:szCs w:val="22"/>
        </w:rPr>
        <w:t>(Los quesos pueden considerarse dentro de esta cadena productiva, aunque su desarrollo corresponde a procesos específicos de otra línea de formación).</w:t>
      </w:r>
      <w:r w:rsidRPr="00B003E7">
        <w:rPr>
          <w:sz w:val="22"/>
          <w:szCs w:val="22"/>
        </w:rPr>
        <w:t xml:space="preserve"> </w:t>
      </w:r>
    </w:p>
    <w:p w:rsidRPr="00B003E7" w:rsidR="007363A4" w:rsidP="007363A4" w:rsidRDefault="007363A4" w14:paraId="7A3BE7C8" w14:textId="77777777">
      <w:pPr>
        <w:pStyle w:val="NormalWeb"/>
        <w:rPr>
          <w:rFonts w:asciiTheme="minorHAnsi" w:hAnsiTheme="minorHAnsi"/>
          <w:sz w:val="22"/>
          <w:szCs w:val="22"/>
        </w:rPr>
      </w:pPr>
      <w:r w:rsidRPr="00B003E7">
        <w:rPr>
          <w:rFonts w:asciiTheme="minorHAnsi" w:hAnsiTheme="minorHAnsi"/>
          <w:sz w:val="22"/>
          <w:szCs w:val="22"/>
        </w:rPr>
        <w:t>Estos productos no solo representan tradición cultural en Colombia, sino que también tienen alto potencial económico y exportador, lo que exige el cumplimiento estricto de BPM para garantizar su calidad e inocuidad en toda la cadena productiva.</w:t>
      </w:r>
    </w:p>
    <w:p w:rsidRPr="00C06A42" w:rsidR="00C06A42" w:rsidP="00C06A42" w:rsidRDefault="00C06A42" w14:paraId="268BCB5C"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C06A42">
        <w:rPr>
          <w:rFonts w:eastAsia="Times New Roman" w:cs="Times New Roman"/>
          <w:b/>
          <w:bCs/>
          <w:kern w:val="0"/>
          <w:sz w:val="22"/>
          <w:szCs w:val="22"/>
          <w14:ligatures w14:val="none"/>
        </w:rPr>
        <w:t>1.2 Concepto de BPM e inocuidad</w:t>
      </w:r>
    </w:p>
    <w:p w:rsidRPr="00C06A42" w:rsidR="00C06A42" w:rsidP="00C06A42" w:rsidRDefault="00C06A42" w14:paraId="5C0540B1"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Las Buenas Prácticas de Manufactura (BPM) son un conjunto de condiciones y procedimientos que garantizan que los alimentos se produzcan de forma higiénica y segura.</w:t>
      </w:r>
    </w:p>
    <w:p w:rsidRPr="00C06A42" w:rsidR="00C06A42" w:rsidP="00C06A42" w:rsidRDefault="00C06A42" w14:paraId="508FAFF3"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Incluyen aspectos como:</w:t>
      </w:r>
    </w:p>
    <w:p w:rsidRPr="00C06A42" w:rsidR="00C06A42" w:rsidP="00C06A42" w:rsidRDefault="00C06A42" w14:paraId="335DDB77" w14:textId="6BDD429E">
      <w:pPr>
        <w:numPr>
          <w:ilvl w:val="0"/>
          <w:numId w:val="6"/>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Higiene del personal</w:t>
      </w:r>
      <w:r w:rsidR="001C4C72">
        <w:rPr>
          <w:rFonts w:eastAsia="Times New Roman" w:cs="Times New Roman"/>
          <w:kern w:val="0"/>
          <w:sz w:val="22"/>
          <w:szCs w:val="22"/>
          <w14:ligatures w14:val="none"/>
        </w:rPr>
        <w:t>.</w:t>
      </w:r>
    </w:p>
    <w:p w:rsidRPr="00C06A42" w:rsidR="00C06A42" w:rsidP="00C06A42" w:rsidRDefault="00C06A42" w14:paraId="32B92412" w14:textId="1EEA19AA">
      <w:pPr>
        <w:numPr>
          <w:ilvl w:val="0"/>
          <w:numId w:val="6"/>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Limpieza y desinfección</w:t>
      </w:r>
      <w:r w:rsidR="001C4C72">
        <w:rPr>
          <w:rFonts w:eastAsia="Times New Roman" w:cs="Times New Roman"/>
          <w:kern w:val="0"/>
          <w:sz w:val="22"/>
          <w:szCs w:val="22"/>
          <w14:ligatures w14:val="none"/>
        </w:rPr>
        <w:t>.</w:t>
      </w:r>
    </w:p>
    <w:p w:rsidRPr="00C06A42" w:rsidR="00C06A42" w:rsidP="00C06A42" w:rsidRDefault="00C06A42" w14:paraId="03A99717" w14:textId="12E4817D">
      <w:pPr>
        <w:numPr>
          <w:ilvl w:val="0"/>
          <w:numId w:val="6"/>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Control de materias primas</w:t>
      </w:r>
      <w:r w:rsidR="001C4C72">
        <w:rPr>
          <w:rFonts w:eastAsia="Times New Roman" w:cs="Times New Roman"/>
          <w:kern w:val="0"/>
          <w:sz w:val="22"/>
          <w:szCs w:val="22"/>
          <w14:ligatures w14:val="none"/>
        </w:rPr>
        <w:t>.</w:t>
      </w:r>
    </w:p>
    <w:p w:rsidR="007363A4" w:rsidP="00C06A42" w:rsidRDefault="00C06A42" w14:paraId="79E944D6" w14:textId="7203A7DB">
      <w:pPr>
        <w:numPr>
          <w:ilvl w:val="0"/>
          <w:numId w:val="6"/>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Condiciones de equipos e instalaciones</w:t>
      </w:r>
      <w:r w:rsidR="001C4C72">
        <w:rPr>
          <w:rFonts w:eastAsia="Times New Roman" w:cs="Times New Roman"/>
          <w:kern w:val="0"/>
          <w:sz w:val="22"/>
          <w:szCs w:val="22"/>
          <w14:ligatures w14:val="none"/>
        </w:rPr>
        <w:t>.</w:t>
      </w:r>
    </w:p>
    <w:p w:rsidRPr="00B003E7" w:rsidR="007363A4" w:rsidP="007363A4" w:rsidRDefault="007363A4" w14:paraId="7BC63104" w14:textId="77777777">
      <w:pPr>
        <w:pStyle w:val="NormalWeb"/>
        <w:rPr>
          <w:rFonts w:asciiTheme="minorHAnsi" w:hAnsiTheme="minorHAnsi"/>
          <w:sz w:val="22"/>
          <w:szCs w:val="22"/>
        </w:rPr>
      </w:pPr>
      <w:r w:rsidRPr="00B003E7">
        <w:rPr>
          <w:rFonts w:asciiTheme="minorHAnsi" w:hAnsiTheme="minorHAnsi"/>
          <w:sz w:val="22"/>
          <w:szCs w:val="22"/>
        </w:rPr>
        <w:t>En la industria láctea, las BPM se aplican de manera integral en todas las etapas del proceso, desde el diseño higiénico de las instalaciones, la recepción y almacenamiento de la leche cruda, el control de la cadena de frío, hasta la higiene del personal, la limpieza y desinfección de equipos, y la correcta manipulación de materiales de empaque.</w:t>
      </w:r>
    </w:p>
    <w:p w:rsidRPr="00C06A42" w:rsidR="00C06A42" w:rsidP="007363A4" w:rsidRDefault="007363A4" w14:paraId="1C160AF3" w14:textId="2127561D">
      <w:pPr>
        <w:pStyle w:val="NormalWeb"/>
        <w:rPr>
          <w:rFonts w:asciiTheme="minorHAnsi" w:hAnsiTheme="minorHAnsi"/>
          <w:sz w:val="22"/>
          <w:szCs w:val="22"/>
        </w:rPr>
      </w:pPr>
      <w:r w:rsidRPr="00B003E7">
        <w:rPr>
          <w:rFonts w:asciiTheme="minorHAnsi" w:hAnsiTheme="minorHAnsi"/>
          <w:sz w:val="22"/>
          <w:szCs w:val="22"/>
        </w:rPr>
        <w:t>La inocuidad alimentaria se entiende como la garantía de que un alimento no causará daño al consumidor cuando se prepare y consuma de acuerdo con su uso previsto. En este sentido, la implementación adecuada de las BPM constituye la base fundamental para asegurar la inocuidad, ya que permite prevenir fallas en el proceso antes de que el producto llegue al consumidor.</w:t>
      </w:r>
    </w:p>
    <w:p w:rsidRPr="00C06A42" w:rsidR="00C06A42" w:rsidP="00C06A42" w:rsidRDefault="00C06A42" w14:paraId="5D6A38D3" w14:textId="5C493177">
      <w:pPr>
        <w:spacing w:before="100" w:beforeAutospacing="1" w:after="100" w:afterAutospacing="1" w:line="240" w:lineRule="auto"/>
        <w:outlineLvl w:val="1"/>
        <w:rPr>
          <w:rFonts w:eastAsia="Times New Roman" w:cs="Times New Roman"/>
          <w:b/>
          <w:bCs/>
          <w:kern w:val="0"/>
          <w:sz w:val="22"/>
          <w:szCs w:val="22"/>
          <w14:ligatures w14:val="none"/>
        </w:rPr>
      </w:pPr>
      <w:r w:rsidRPr="00C06A42">
        <w:rPr>
          <w:rFonts w:eastAsia="Times New Roman" w:cs="Times New Roman"/>
          <w:b/>
          <w:bCs/>
          <w:kern w:val="0"/>
          <w:sz w:val="22"/>
          <w:szCs w:val="22"/>
          <w14:ligatures w14:val="none"/>
        </w:rPr>
        <w:t xml:space="preserve">1.3 Principales normas en Colombia </w:t>
      </w:r>
    </w:p>
    <w:p w:rsidRPr="00C06A42" w:rsidR="00C06A42" w:rsidP="00C06A42" w:rsidRDefault="00C06A42" w14:paraId="4F12E672"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En Colombia, la producción y comercialización de alimentos está regulada por normas que buscan proteger la salud del consumidor y garantizar la calidad de los productos.</w:t>
      </w:r>
    </w:p>
    <w:p w:rsidRPr="00C06A42" w:rsidR="00C06A42" w:rsidP="00C06A42" w:rsidRDefault="00C06A42" w14:paraId="231F7D8E"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En el caso de los derivados lácteos, algunas de las principales normas son:</w:t>
      </w:r>
    </w:p>
    <w:p w:rsidRPr="007363A4" w:rsidR="002D5170" w:rsidP="007363A4" w:rsidRDefault="00C06A42" w14:paraId="31E5FC09" w14:textId="77777777">
      <w:pPr>
        <w:spacing w:before="100" w:beforeAutospacing="1" w:after="100" w:afterAutospacing="1" w:line="240" w:lineRule="auto"/>
        <w:rPr>
          <w:rFonts w:eastAsia="Times New Roman" w:cs="Times New Roman"/>
          <w:kern w:val="0"/>
          <w:sz w:val="22"/>
          <w:szCs w:val="22"/>
          <w14:ligatures w14:val="none"/>
        </w:rPr>
      </w:pPr>
      <w:commentRangeStart w:id="1"/>
      <w:r w:rsidRPr="007363A4">
        <w:rPr>
          <w:rFonts w:eastAsia="Times New Roman" w:cs="Times New Roman"/>
          <w:b/>
          <w:bCs/>
          <w:kern w:val="0"/>
          <w:sz w:val="22"/>
          <w:szCs w:val="22"/>
          <w14:ligatures w14:val="none"/>
        </w:rPr>
        <w:t>Ley 9 de 1979 (Código Sanitario Nacional)</w:t>
      </w:r>
      <w:r w:rsidRPr="007363A4" w:rsidR="000D7C1C">
        <w:rPr>
          <w:rFonts w:eastAsia="Times New Roman" w:cs="Times New Roman"/>
          <w:b/>
          <w:bCs/>
          <w:kern w:val="0"/>
          <w:sz w:val="22"/>
          <w:szCs w:val="22"/>
          <w14:ligatures w14:val="none"/>
        </w:rPr>
        <w:t>:</w:t>
      </w:r>
      <w:r w:rsidRPr="007363A4" w:rsidR="000D7C1C">
        <w:rPr>
          <w:rFonts w:eastAsia="Times New Roman" w:cs="Times New Roman"/>
          <w:kern w:val="0"/>
          <w:sz w:val="22"/>
          <w:szCs w:val="22"/>
          <w14:ligatures w14:val="none"/>
        </w:rPr>
        <w:t xml:space="preserve"> </w:t>
      </w:r>
    </w:p>
    <w:p w:rsidRPr="002D5170" w:rsidR="000D7C1C" w:rsidP="007363A4" w:rsidRDefault="000D7C1C" w14:paraId="49AF4F3A" w14:textId="11602E89">
      <w:pPr>
        <w:spacing w:before="100" w:beforeAutospacing="1" w:after="100" w:afterAutospacing="1" w:line="240" w:lineRule="auto"/>
        <w:rPr>
          <w:rFonts w:eastAsia="Times New Roman" w:cs="Times New Roman"/>
          <w:kern w:val="0"/>
          <w:sz w:val="22"/>
          <w:szCs w:val="22"/>
          <w14:ligatures w14:val="none"/>
        </w:rPr>
      </w:pPr>
      <w:r w:rsidRPr="002D5170">
        <w:rPr>
          <w:sz w:val="22"/>
          <w:szCs w:val="22"/>
        </w:rPr>
        <w:t>Es la norma marco sanitaria en Colombia. En su Título V (“Alimentos”) establece las reglas para garantizar la inocuidad en la producción, procesamiento, transporte y comercialización de alimentos. Sirve de base legal para la inspección, vigilancia y control por parte del INVIMA y las autoridades de salud.</w:t>
      </w:r>
      <w:r w:rsidRPr="002D5170" w:rsidR="00C06A42">
        <w:rPr>
          <w:rFonts w:eastAsia="Times New Roman" w:cs="Times New Roman"/>
          <w:kern w:val="0"/>
          <w:sz w:val="22"/>
          <w:szCs w:val="22"/>
          <w14:ligatures w14:val="none"/>
        </w:rPr>
        <w:t xml:space="preserve"> </w:t>
      </w:r>
    </w:p>
    <w:p w:rsidRPr="007363A4" w:rsidR="00C06A42" w:rsidP="007363A4" w:rsidRDefault="00C06A42" w14:paraId="1A9F8979" w14:textId="2598637F">
      <w:pPr>
        <w:spacing w:before="100" w:beforeAutospacing="1" w:after="100" w:afterAutospacing="1" w:line="240" w:lineRule="auto"/>
        <w:rPr>
          <w:rFonts w:eastAsia="Times New Roman" w:cs="Times New Roman"/>
          <w:b/>
          <w:bCs/>
          <w:kern w:val="0"/>
          <w:sz w:val="22"/>
          <w:szCs w:val="22"/>
          <w14:ligatures w14:val="none"/>
        </w:rPr>
      </w:pPr>
      <w:r w:rsidRPr="007363A4">
        <w:rPr>
          <w:rFonts w:eastAsia="Times New Roman" w:cs="Times New Roman"/>
          <w:b/>
          <w:bCs/>
          <w:kern w:val="0"/>
          <w:sz w:val="22"/>
          <w:szCs w:val="22"/>
          <w14:ligatures w14:val="none"/>
        </w:rPr>
        <w:t>Decreto 3075 de 1997 y Resolución 2674 de 2013 (condiciones sanitarias para alimentos)</w:t>
      </w:r>
      <w:r w:rsidRPr="007363A4" w:rsidR="000D7C1C">
        <w:rPr>
          <w:rFonts w:eastAsia="Times New Roman" w:cs="Times New Roman"/>
          <w:b/>
          <w:bCs/>
          <w:kern w:val="0"/>
          <w:sz w:val="22"/>
          <w:szCs w:val="22"/>
          <w14:ligatures w14:val="none"/>
        </w:rPr>
        <w:t xml:space="preserve">: </w:t>
      </w:r>
    </w:p>
    <w:p w:rsidRPr="002D5170" w:rsidR="002D5170" w:rsidP="002D5170" w:rsidRDefault="002D5170" w14:paraId="68D903EB" w14:textId="77777777">
      <w:pPr>
        <w:pStyle w:val="NormalWeb"/>
        <w:ind w:left="720"/>
        <w:rPr>
          <w:rFonts w:asciiTheme="minorHAnsi" w:hAnsiTheme="minorHAnsi"/>
          <w:sz w:val="22"/>
          <w:szCs w:val="22"/>
        </w:rPr>
      </w:pPr>
      <w:r w:rsidRPr="002D5170">
        <w:rPr>
          <w:rFonts w:asciiTheme="minorHAnsi" w:hAnsiTheme="minorHAnsi"/>
          <w:sz w:val="22"/>
          <w:szCs w:val="22"/>
        </w:rPr>
        <w:t xml:space="preserve">• </w:t>
      </w:r>
      <w:r w:rsidRPr="002D5170">
        <w:rPr>
          <w:rStyle w:val="Strong"/>
          <w:rFonts w:asciiTheme="minorHAnsi" w:hAnsiTheme="minorHAnsi"/>
          <w:sz w:val="22"/>
          <w:szCs w:val="22"/>
        </w:rPr>
        <w:t>Decreto 3075 de 1997:</w:t>
      </w:r>
      <w:r w:rsidRPr="002D5170">
        <w:rPr>
          <w:rFonts w:asciiTheme="minorHAnsi" w:hAnsiTheme="minorHAnsi"/>
          <w:sz w:val="22"/>
          <w:szCs w:val="22"/>
        </w:rPr>
        <w:t xml:space="preserve"> reglamentó la Ley 9 y definió las condiciones sanitarias para fábricas de alimentos (instalaciones, higiene, agua, residuos, control de plagas, personal y equipos). Fue guía obligatoria por años.</w:t>
      </w:r>
    </w:p>
    <w:p w:rsidRPr="00C06A42" w:rsidR="000D7C1C" w:rsidP="002D5170" w:rsidRDefault="002D5170" w14:paraId="7C5E8EBB" w14:textId="462287CD">
      <w:pPr>
        <w:pStyle w:val="NormalWeb"/>
        <w:ind w:left="720"/>
        <w:rPr>
          <w:rFonts w:asciiTheme="minorHAnsi" w:hAnsiTheme="minorHAnsi"/>
          <w:sz w:val="22"/>
          <w:szCs w:val="22"/>
        </w:rPr>
      </w:pPr>
      <w:r w:rsidRPr="002D5170">
        <w:rPr>
          <w:rFonts w:asciiTheme="minorHAnsi" w:hAnsiTheme="minorHAnsi"/>
          <w:sz w:val="22"/>
          <w:szCs w:val="22"/>
        </w:rPr>
        <w:t xml:space="preserve">• </w:t>
      </w:r>
      <w:r w:rsidRPr="002D5170">
        <w:rPr>
          <w:rStyle w:val="Strong"/>
          <w:rFonts w:asciiTheme="minorHAnsi" w:hAnsiTheme="minorHAnsi"/>
          <w:sz w:val="22"/>
          <w:szCs w:val="22"/>
        </w:rPr>
        <w:t>Resolución 2674 de 2013:</w:t>
      </w:r>
      <w:r w:rsidRPr="002D5170">
        <w:rPr>
          <w:rFonts w:asciiTheme="minorHAnsi" w:hAnsiTheme="minorHAnsi"/>
          <w:sz w:val="22"/>
          <w:szCs w:val="22"/>
        </w:rPr>
        <w:t xml:space="preserve"> norma vigente que actualiza los requisitos para elaborar y comercializar alimentos. Exige BPM, POES y regula notificación y registro sanitario.</w:t>
      </w:r>
    </w:p>
    <w:p w:rsidRPr="007363A4" w:rsidR="002D5170" w:rsidP="007363A4" w:rsidRDefault="00C06A42" w14:paraId="4C58A1A1" w14:textId="77777777">
      <w:pPr>
        <w:spacing w:before="100" w:beforeAutospacing="1" w:after="100" w:afterAutospacing="1" w:line="240" w:lineRule="auto"/>
        <w:rPr>
          <w:rFonts w:eastAsia="Times New Roman" w:cs="Times New Roman"/>
          <w:b/>
          <w:bCs/>
          <w:kern w:val="0"/>
          <w:sz w:val="22"/>
          <w:szCs w:val="22"/>
          <w14:ligatures w14:val="none"/>
        </w:rPr>
      </w:pPr>
      <w:r w:rsidRPr="007363A4">
        <w:rPr>
          <w:rFonts w:eastAsia="Times New Roman" w:cs="Times New Roman"/>
          <w:b/>
          <w:bCs/>
          <w:kern w:val="0"/>
          <w:sz w:val="22"/>
          <w:szCs w:val="22"/>
          <w14:ligatures w14:val="none"/>
        </w:rPr>
        <w:t xml:space="preserve">Decreto 616 de 2006 (reglamentación técnica para leche y productos lácteos) </w:t>
      </w:r>
    </w:p>
    <w:p w:rsidR="007363A4" w:rsidP="007363A4" w:rsidRDefault="002D5170" w14:paraId="20BA9D42" w14:textId="77777777">
      <w:pPr>
        <w:spacing w:before="100" w:beforeAutospacing="1" w:after="100" w:afterAutospacing="1" w:line="240" w:lineRule="auto"/>
        <w:rPr>
          <w:sz w:val="22"/>
          <w:szCs w:val="22"/>
        </w:rPr>
      </w:pPr>
      <w:r w:rsidRPr="002D5170">
        <w:rPr>
          <w:sz w:val="22"/>
          <w:szCs w:val="22"/>
        </w:rPr>
        <w:t xml:space="preserve">Este decreto reglamenta la producción, procesamiento, transporte y comercialización de la leche cruda, leche pasteurizada y productos lácteos. Define las condiciones de calidad (fisicoquímicas y microbiológicas) que deben cumplir, así como los sistemas de control y vigilancia. Establece, entre otros: </w:t>
      </w:r>
    </w:p>
    <w:p w:rsidR="007363A4" w:rsidP="007363A4" w:rsidRDefault="002D5170" w14:paraId="6BEB689E" w14:textId="77777777">
      <w:pPr>
        <w:spacing w:before="100" w:beforeAutospacing="1" w:after="100" w:afterAutospacing="1" w:line="240" w:lineRule="auto"/>
        <w:rPr>
          <w:sz w:val="22"/>
          <w:szCs w:val="22"/>
        </w:rPr>
      </w:pPr>
      <w:r w:rsidRPr="002D5170">
        <w:rPr>
          <w:sz w:val="22"/>
          <w:szCs w:val="22"/>
        </w:rPr>
        <w:t xml:space="preserve">• La leche cruda debe provenir de hatos libres de brucelosis y tuberculosis. </w:t>
      </w:r>
    </w:p>
    <w:p w:rsidR="007363A4" w:rsidP="007363A4" w:rsidRDefault="002D5170" w14:paraId="03A2A1AB" w14:textId="77777777">
      <w:pPr>
        <w:spacing w:before="100" w:beforeAutospacing="1" w:after="100" w:afterAutospacing="1" w:line="240" w:lineRule="auto"/>
        <w:rPr>
          <w:sz w:val="22"/>
          <w:szCs w:val="22"/>
        </w:rPr>
      </w:pPr>
      <w:r w:rsidRPr="002D5170">
        <w:rPr>
          <w:sz w:val="22"/>
          <w:szCs w:val="22"/>
        </w:rPr>
        <w:t xml:space="preserve">• Los límites máximos de acidez (18 °Dornic), densidad (1,029 1,033 g/mL), crioscopia (-0,530 a -0,540 °C) y ausencia de antibióticos. </w:t>
      </w:r>
    </w:p>
    <w:p w:rsidR="002D5170" w:rsidP="007363A4" w:rsidRDefault="002D5170" w14:paraId="3973F6D4" w14:textId="4171B15B">
      <w:pPr>
        <w:spacing w:before="100" w:beforeAutospacing="1" w:after="100" w:afterAutospacing="1" w:line="240" w:lineRule="auto"/>
        <w:rPr>
          <w:sz w:val="22"/>
          <w:szCs w:val="22"/>
        </w:rPr>
      </w:pPr>
      <w:r w:rsidRPr="002D5170">
        <w:rPr>
          <w:sz w:val="22"/>
          <w:szCs w:val="22"/>
        </w:rPr>
        <w:t xml:space="preserve">• Los productos lácteos deben cumplir con especificaciones de composición y calidad microbiológica. </w:t>
      </w:r>
    </w:p>
    <w:p w:rsidRPr="007363A4" w:rsidR="002D5170" w:rsidP="007363A4" w:rsidRDefault="002D5170" w14:paraId="07AE4750" w14:textId="049F6171">
      <w:pPr>
        <w:spacing w:after="240" w:line="276" w:lineRule="auto"/>
        <w:rPr>
          <w:b/>
          <w:bCs/>
          <w:sz w:val="20"/>
          <w:szCs w:val="20"/>
          <w:lang w:val="es-MX"/>
        </w:rPr>
      </w:pPr>
      <w:r w:rsidRPr="007363A4">
        <w:rPr>
          <w:b/>
          <w:bCs/>
          <w:sz w:val="20"/>
          <w:szCs w:val="20"/>
          <w:lang w:val="es-MX"/>
        </w:rPr>
        <w:t>Resolución 412 de 2014</w:t>
      </w:r>
      <w:r w:rsidRPr="007363A4" w:rsidR="00BD580B">
        <w:rPr>
          <w:b/>
          <w:bCs/>
          <w:sz w:val="20"/>
          <w:szCs w:val="20"/>
          <w:lang w:val="es-MX"/>
        </w:rPr>
        <w:t xml:space="preserve"> (</w:t>
      </w:r>
      <w:r w:rsidRPr="007363A4">
        <w:rPr>
          <w:b/>
          <w:bCs/>
          <w:sz w:val="20"/>
          <w:szCs w:val="20"/>
          <w:lang w:val="es-MX"/>
        </w:rPr>
        <w:t>Sistema de inspección, vigilancia y control</w:t>
      </w:r>
      <w:r w:rsidRPr="007363A4" w:rsidR="00BD580B">
        <w:rPr>
          <w:b/>
          <w:bCs/>
          <w:sz w:val="20"/>
          <w:szCs w:val="20"/>
          <w:lang w:val="es-MX"/>
        </w:rPr>
        <w:t>)</w:t>
      </w:r>
    </w:p>
    <w:p w:rsidR="002D5170" w:rsidP="007363A4" w:rsidRDefault="002D5170" w14:paraId="43F26AFB" w14:textId="77777777">
      <w:pPr>
        <w:spacing w:after="240"/>
        <w:rPr>
          <w:sz w:val="20"/>
          <w:szCs w:val="20"/>
          <w:lang w:val="es-MX"/>
        </w:rPr>
      </w:pPr>
      <w:r w:rsidRPr="000A3875">
        <w:rPr>
          <w:sz w:val="20"/>
          <w:szCs w:val="20"/>
          <w:lang w:val="es-MX"/>
        </w:rPr>
        <w:t>Establece el sistema de inspección, vigilancia y control para la leche cruda y productos lácteos, incluyendo los requisitos para el registro de productores, procesadores y comercializadores, y los procedimientos de muestreo y análisis. Esta resolución fortalece la trazabilidad y la responsabilidad de cada eslabón de la cadena.</w:t>
      </w:r>
    </w:p>
    <w:p w:rsidRPr="007363A4" w:rsidR="00BD580B" w:rsidP="007363A4" w:rsidRDefault="00BD580B" w14:paraId="50D9DB85" w14:textId="1120D685">
      <w:pPr>
        <w:spacing w:after="240" w:line="276" w:lineRule="auto"/>
        <w:rPr>
          <w:b/>
          <w:bCs/>
          <w:sz w:val="20"/>
          <w:szCs w:val="20"/>
          <w:lang w:val="es-MX"/>
        </w:rPr>
      </w:pPr>
      <w:r w:rsidRPr="007363A4">
        <w:rPr>
          <w:b/>
          <w:bCs/>
          <w:sz w:val="20"/>
          <w:szCs w:val="20"/>
          <w:lang w:val="es-MX"/>
        </w:rPr>
        <w:t>Normas Técnicas Colombianas (NTC) para derivados lácteos</w:t>
      </w:r>
    </w:p>
    <w:p w:rsidRPr="007363A4" w:rsidR="00BD580B" w:rsidP="007363A4" w:rsidRDefault="00BD580B" w14:paraId="04C33659" w14:textId="77777777">
      <w:pPr>
        <w:spacing w:after="240"/>
        <w:rPr>
          <w:sz w:val="20"/>
          <w:szCs w:val="20"/>
          <w:lang w:val="es-MX"/>
        </w:rPr>
      </w:pPr>
      <w:r w:rsidRPr="007363A4">
        <w:rPr>
          <w:sz w:val="20"/>
          <w:szCs w:val="20"/>
          <w:lang w:val="es-MX"/>
        </w:rPr>
        <w:t>Las NTC, elaboradas por ICONTEC, definen especificaciones de calidad que, aunque en principio son voluntarias, se convierten en referentes obligatorios cuando son adoptadas por la autoridad sanitaria o cuando la empresa las declara en su sistema de gestión.</w:t>
      </w:r>
    </w:p>
    <w:p w:rsidR="00BD580B" w:rsidP="00BD580B" w:rsidRDefault="00BD580B" w14:paraId="26023DA8" w14:textId="77777777">
      <w:pPr>
        <w:pStyle w:val="ListParagraph"/>
        <w:spacing w:after="240"/>
        <w:ind w:left="480"/>
        <w:rPr>
          <w:b/>
          <w:bCs/>
          <w:sz w:val="20"/>
          <w:szCs w:val="20"/>
          <w:lang w:val="es-MX"/>
        </w:rPr>
      </w:pPr>
    </w:p>
    <w:p w:rsidRPr="00BD580B" w:rsidR="00BD580B" w:rsidP="00BD580B" w:rsidRDefault="00BD580B" w14:paraId="5008B1FF" w14:textId="15242092">
      <w:pPr>
        <w:pStyle w:val="ListParagraph"/>
        <w:spacing w:after="240"/>
        <w:ind w:left="480"/>
        <w:rPr>
          <w:sz w:val="20"/>
          <w:szCs w:val="20"/>
          <w:lang w:val="es-MX"/>
        </w:rPr>
      </w:pPr>
      <w:r w:rsidRPr="00BD580B">
        <w:rPr>
          <w:b/>
          <w:bCs/>
          <w:sz w:val="20"/>
          <w:szCs w:val="20"/>
          <w:lang w:val="es-MX"/>
        </w:rPr>
        <w:t>Tabla 1.</w:t>
      </w:r>
      <w:r w:rsidRPr="00BD580B">
        <w:rPr>
          <w:sz w:val="20"/>
          <w:szCs w:val="20"/>
          <w:lang w:val="es-MX"/>
        </w:rPr>
        <w:t xml:space="preserve"> </w:t>
      </w:r>
      <w:r w:rsidRPr="00BD580B">
        <w:rPr>
          <w:sz w:val="20"/>
          <w:szCs w:val="20"/>
        </w:rPr>
        <w:t>Normas Técnicas Colombianas aplicables a derivados lácteos</w:t>
      </w:r>
    </w:p>
    <w:tbl>
      <w:tblPr>
        <w:tblStyle w:val="TableGrid"/>
        <w:tblW w:w="0" w:type="auto"/>
        <w:tblInd w:w="421" w:type="dxa"/>
        <w:tblLook w:val="04A0" w:firstRow="1" w:lastRow="0" w:firstColumn="1" w:lastColumn="0" w:noHBand="0" w:noVBand="1"/>
      </w:tblPr>
      <w:tblGrid>
        <w:gridCol w:w="1522"/>
        <w:gridCol w:w="661"/>
        <w:gridCol w:w="661"/>
        <w:gridCol w:w="6085"/>
      </w:tblGrid>
      <w:tr w:rsidRPr="000A3875" w:rsidR="00BD580B" w:rsidTr="003802E5" w14:paraId="52E748CF" w14:textId="77777777">
        <w:tc>
          <w:tcPr>
            <w:tcW w:w="1522" w:type="dxa"/>
            <w:shd w:val="clear" w:color="auto" w:fill="2C7FCE" w:themeFill="text2" w:themeFillTint="99"/>
            <w:hideMark/>
          </w:tcPr>
          <w:p w:rsidRPr="000A3875" w:rsidR="00BD580B" w:rsidP="003802E5" w:rsidRDefault="00BD580B" w14:paraId="78A17048" w14:textId="77777777">
            <w:pPr>
              <w:spacing w:after="240" w:line="276" w:lineRule="auto"/>
              <w:jc w:val="center"/>
              <w:rPr>
                <w:b/>
                <w:bCs/>
                <w:sz w:val="20"/>
                <w:szCs w:val="20"/>
                <w:lang w:val="es-MX"/>
              </w:rPr>
            </w:pPr>
            <w:r w:rsidRPr="000A3875">
              <w:rPr>
                <w:b/>
                <w:bCs/>
                <w:sz w:val="20"/>
                <w:szCs w:val="20"/>
                <w:lang w:val="es-MX"/>
              </w:rPr>
              <w:t>Producto</w:t>
            </w:r>
          </w:p>
        </w:tc>
        <w:tc>
          <w:tcPr>
            <w:tcW w:w="0" w:type="auto"/>
            <w:shd w:val="clear" w:color="auto" w:fill="2C7FCE" w:themeFill="text2" w:themeFillTint="99"/>
            <w:hideMark/>
          </w:tcPr>
          <w:p w:rsidRPr="000A3875" w:rsidR="00BD580B" w:rsidP="003802E5" w:rsidRDefault="00BD580B" w14:paraId="645D6288" w14:textId="77777777">
            <w:pPr>
              <w:spacing w:after="240" w:line="276" w:lineRule="auto"/>
              <w:jc w:val="center"/>
              <w:rPr>
                <w:b/>
                <w:bCs/>
                <w:sz w:val="20"/>
                <w:szCs w:val="20"/>
                <w:lang w:val="es-MX"/>
              </w:rPr>
            </w:pPr>
            <w:r w:rsidRPr="000A3875">
              <w:rPr>
                <w:b/>
                <w:bCs/>
                <w:sz w:val="20"/>
                <w:szCs w:val="20"/>
                <w:lang w:val="es-MX"/>
              </w:rPr>
              <w:t>NTC</w:t>
            </w:r>
          </w:p>
        </w:tc>
        <w:tc>
          <w:tcPr>
            <w:tcW w:w="0" w:type="auto"/>
            <w:shd w:val="clear" w:color="auto" w:fill="2C7FCE" w:themeFill="text2" w:themeFillTint="99"/>
            <w:hideMark/>
          </w:tcPr>
          <w:p w:rsidRPr="000A3875" w:rsidR="00BD580B" w:rsidP="003802E5" w:rsidRDefault="00BD580B" w14:paraId="6D99D64B" w14:textId="77777777">
            <w:pPr>
              <w:spacing w:after="240" w:line="276" w:lineRule="auto"/>
              <w:jc w:val="center"/>
              <w:rPr>
                <w:b/>
                <w:bCs/>
                <w:sz w:val="20"/>
                <w:szCs w:val="20"/>
                <w:lang w:val="es-MX"/>
              </w:rPr>
            </w:pPr>
            <w:r w:rsidRPr="000A3875">
              <w:rPr>
                <w:b/>
                <w:bCs/>
                <w:sz w:val="20"/>
                <w:szCs w:val="20"/>
                <w:lang w:val="es-MX"/>
              </w:rPr>
              <w:t>Año</w:t>
            </w:r>
          </w:p>
        </w:tc>
        <w:tc>
          <w:tcPr>
            <w:tcW w:w="0" w:type="auto"/>
            <w:shd w:val="clear" w:color="auto" w:fill="2C7FCE" w:themeFill="text2" w:themeFillTint="99"/>
            <w:hideMark/>
          </w:tcPr>
          <w:p w:rsidRPr="000A3875" w:rsidR="00BD580B" w:rsidP="003802E5" w:rsidRDefault="00BD580B" w14:paraId="41BEE1C0" w14:textId="77777777">
            <w:pPr>
              <w:spacing w:after="240" w:line="276" w:lineRule="auto"/>
              <w:jc w:val="center"/>
              <w:rPr>
                <w:b/>
                <w:bCs/>
                <w:sz w:val="20"/>
                <w:szCs w:val="20"/>
                <w:lang w:val="es-MX"/>
              </w:rPr>
            </w:pPr>
            <w:r w:rsidRPr="000A3875">
              <w:rPr>
                <w:b/>
                <w:bCs/>
                <w:sz w:val="20"/>
                <w:szCs w:val="20"/>
                <w:lang w:val="es-MX"/>
              </w:rPr>
              <w:t>Objeto principal</w:t>
            </w:r>
          </w:p>
        </w:tc>
      </w:tr>
      <w:tr w:rsidRPr="000A3875" w:rsidR="00BD580B" w:rsidTr="003802E5" w14:paraId="21B89180" w14:textId="77777777">
        <w:tc>
          <w:tcPr>
            <w:tcW w:w="1522" w:type="dxa"/>
            <w:hideMark/>
          </w:tcPr>
          <w:p w:rsidRPr="000A3875" w:rsidR="00BD580B" w:rsidP="003802E5" w:rsidRDefault="00BD580B" w14:paraId="0DE100AC" w14:textId="7E1CA3F8">
            <w:pPr>
              <w:spacing w:after="240" w:line="276" w:lineRule="auto"/>
              <w:jc w:val="both"/>
              <w:rPr>
                <w:sz w:val="20"/>
                <w:szCs w:val="20"/>
                <w:lang w:val="es-MX"/>
              </w:rPr>
            </w:pPr>
            <w:r w:rsidRPr="000A3875">
              <w:rPr>
                <w:sz w:val="20"/>
                <w:szCs w:val="20"/>
                <w:lang w:val="es-MX"/>
              </w:rPr>
              <w:t>Yogur</w:t>
            </w:r>
            <w:r w:rsidR="00E12A87">
              <w:rPr>
                <w:sz w:val="20"/>
                <w:szCs w:val="20"/>
                <w:lang w:val="es-MX"/>
              </w:rPr>
              <w:t>.</w:t>
            </w:r>
          </w:p>
        </w:tc>
        <w:tc>
          <w:tcPr>
            <w:tcW w:w="0" w:type="auto"/>
            <w:hideMark/>
          </w:tcPr>
          <w:p w:rsidRPr="000A3875" w:rsidR="00BD580B" w:rsidP="003802E5" w:rsidRDefault="00BD580B" w14:paraId="0BE3874D" w14:textId="77777777">
            <w:pPr>
              <w:spacing w:after="240" w:line="276" w:lineRule="auto"/>
              <w:jc w:val="both"/>
              <w:rPr>
                <w:sz w:val="20"/>
                <w:szCs w:val="20"/>
                <w:lang w:val="es-MX"/>
              </w:rPr>
            </w:pPr>
            <w:r w:rsidRPr="000A3875">
              <w:rPr>
                <w:sz w:val="20"/>
                <w:szCs w:val="20"/>
                <w:lang w:val="es-MX"/>
              </w:rPr>
              <w:t>805</w:t>
            </w:r>
          </w:p>
        </w:tc>
        <w:tc>
          <w:tcPr>
            <w:tcW w:w="0" w:type="auto"/>
            <w:hideMark/>
          </w:tcPr>
          <w:p w:rsidRPr="000A3875" w:rsidR="00BD580B" w:rsidP="003802E5" w:rsidRDefault="00BD580B" w14:paraId="32CA4D05" w14:textId="77777777">
            <w:pPr>
              <w:spacing w:after="240" w:line="276" w:lineRule="auto"/>
              <w:jc w:val="both"/>
              <w:rPr>
                <w:sz w:val="20"/>
                <w:szCs w:val="20"/>
                <w:lang w:val="es-MX"/>
              </w:rPr>
            </w:pPr>
            <w:r w:rsidRPr="000A3875">
              <w:rPr>
                <w:sz w:val="20"/>
                <w:szCs w:val="20"/>
                <w:lang w:val="es-MX"/>
              </w:rPr>
              <w:t>2015</w:t>
            </w:r>
          </w:p>
        </w:tc>
        <w:tc>
          <w:tcPr>
            <w:tcW w:w="0" w:type="auto"/>
            <w:hideMark/>
          </w:tcPr>
          <w:p w:rsidRPr="000A3875" w:rsidR="00BD580B" w:rsidP="003802E5" w:rsidRDefault="00BD580B" w14:paraId="15F98D90" w14:textId="5EDA6A08">
            <w:pPr>
              <w:spacing w:after="240" w:line="276" w:lineRule="auto"/>
              <w:jc w:val="both"/>
              <w:rPr>
                <w:sz w:val="20"/>
                <w:szCs w:val="20"/>
                <w:lang w:val="es-MX"/>
              </w:rPr>
            </w:pPr>
            <w:r w:rsidRPr="000A3875">
              <w:rPr>
                <w:sz w:val="20"/>
                <w:szCs w:val="20"/>
                <w:lang w:val="es-MX"/>
              </w:rPr>
              <w:t>Define requisitos fisicoquímicos (acidez 0</w:t>
            </w:r>
            <w:r w:rsidR="001C4C72">
              <w:rPr>
                <w:sz w:val="20"/>
                <w:szCs w:val="20"/>
                <w:lang w:val="es-MX"/>
              </w:rPr>
              <w:t>.</w:t>
            </w:r>
            <w:r w:rsidRPr="000A3875">
              <w:rPr>
                <w:sz w:val="20"/>
                <w:szCs w:val="20"/>
                <w:lang w:val="es-MX"/>
              </w:rPr>
              <w:t>6</w:t>
            </w:r>
            <w:r w:rsidRPr="000A3875">
              <w:rPr>
                <w:sz w:val="20"/>
                <w:szCs w:val="20"/>
                <w:lang w:val="es-MX"/>
              </w:rPr>
              <w:noBreakHyphen/>
            </w:r>
            <w:r w:rsidRPr="000A3875">
              <w:rPr>
                <w:sz w:val="20"/>
                <w:szCs w:val="20"/>
                <w:lang w:val="es-MX"/>
              </w:rPr>
              <w:t>1</w:t>
            </w:r>
            <w:r w:rsidR="001C4C72">
              <w:rPr>
                <w:sz w:val="20"/>
                <w:szCs w:val="20"/>
                <w:lang w:val="es-MX"/>
              </w:rPr>
              <w:t>.</w:t>
            </w:r>
            <w:r w:rsidRPr="000A3875">
              <w:rPr>
                <w:sz w:val="20"/>
                <w:szCs w:val="20"/>
                <w:lang w:val="es-MX"/>
              </w:rPr>
              <w:t>2 % ácido láctico), microbiológicos (bacterias lácticas ≥10⁷ UFC/g) y de rotulado.</w:t>
            </w:r>
          </w:p>
        </w:tc>
      </w:tr>
      <w:tr w:rsidRPr="000A3875" w:rsidR="00BD580B" w:rsidTr="003802E5" w14:paraId="781FD025" w14:textId="77777777">
        <w:tc>
          <w:tcPr>
            <w:tcW w:w="1522" w:type="dxa"/>
            <w:hideMark/>
          </w:tcPr>
          <w:p w:rsidRPr="000A3875" w:rsidR="00BD580B" w:rsidP="003802E5" w:rsidRDefault="00BD580B" w14:paraId="40B29A37" w14:textId="52A42497">
            <w:pPr>
              <w:spacing w:after="240" w:line="276" w:lineRule="auto"/>
              <w:jc w:val="both"/>
              <w:rPr>
                <w:sz w:val="20"/>
                <w:szCs w:val="20"/>
                <w:lang w:val="es-MX"/>
              </w:rPr>
            </w:pPr>
            <w:r w:rsidRPr="000A3875">
              <w:rPr>
                <w:sz w:val="20"/>
                <w:szCs w:val="20"/>
                <w:lang w:val="es-MX"/>
              </w:rPr>
              <w:t>Kumis</w:t>
            </w:r>
            <w:r w:rsidR="00E12A87">
              <w:rPr>
                <w:sz w:val="20"/>
                <w:szCs w:val="20"/>
                <w:lang w:val="es-MX"/>
              </w:rPr>
              <w:t>.</w:t>
            </w:r>
          </w:p>
        </w:tc>
        <w:tc>
          <w:tcPr>
            <w:tcW w:w="0" w:type="auto"/>
            <w:hideMark/>
          </w:tcPr>
          <w:p w:rsidRPr="000A3875" w:rsidR="00BD580B" w:rsidP="003802E5" w:rsidRDefault="00BD580B" w14:paraId="1ED30B18" w14:textId="77777777">
            <w:pPr>
              <w:spacing w:after="240" w:line="276" w:lineRule="auto"/>
              <w:jc w:val="both"/>
              <w:rPr>
                <w:sz w:val="20"/>
                <w:szCs w:val="20"/>
                <w:lang w:val="es-MX"/>
              </w:rPr>
            </w:pPr>
            <w:r w:rsidRPr="000A3875">
              <w:rPr>
                <w:sz w:val="20"/>
                <w:szCs w:val="20"/>
                <w:lang w:val="es-MX"/>
              </w:rPr>
              <w:t>1507</w:t>
            </w:r>
          </w:p>
        </w:tc>
        <w:tc>
          <w:tcPr>
            <w:tcW w:w="0" w:type="auto"/>
            <w:hideMark/>
          </w:tcPr>
          <w:p w:rsidRPr="000A3875" w:rsidR="00BD580B" w:rsidP="003802E5" w:rsidRDefault="00BD580B" w14:paraId="215D6CC4" w14:textId="77777777">
            <w:pPr>
              <w:spacing w:after="240" w:line="276" w:lineRule="auto"/>
              <w:jc w:val="both"/>
              <w:rPr>
                <w:sz w:val="20"/>
                <w:szCs w:val="20"/>
                <w:lang w:val="es-MX"/>
              </w:rPr>
            </w:pPr>
            <w:r w:rsidRPr="000A3875">
              <w:rPr>
                <w:sz w:val="20"/>
                <w:szCs w:val="20"/>
                <w:lang w:val="es-MX"/>
              </w:rPr>
              <w:t>2016</w:t>
            </w:r>
          </w:p>
        </w:tc>
        <w:tc>
          <w:tcPr>
            <w:tcW w:w="0" w:type="auto"/>
            <w:hideMark/>
          </w:tcPr>
          <w:p w:rsidRPr="000A3875" w:rsidR="00BD580B" w:rsidP="003802E5" w:rsidRDefault="00BD580B" w14:paraId="182254E7" w14:textId="1487654B">
            <w:pPr>
              <w:spacing w:after="240" w:line="276" w:lineRule="auto"/>
              <w:jc w:val="both"/>
              <w:rPr>
                <w:sz w:val="20"/>
                <w:szCs w:val="20"/>
                <w:lang w:val="es-MX"/>
              </w:rPr>
            </w:pPr>
            <w:r w:rsidRPr="000A3875">
              <w:rPr>
                <w:sz w:val="20"/>
                <w:szCs w:val="20"/>
                <w:lang w:val="es-MX"/>
              </w:rPr>
              <w:t>Especifica acidez 0</w:t>
            </w:r>
            <w:r w:rsidR="001C4C72">
              <w:rPr>
                <w:sz w:val="20"/>
                <w:szCs w:val="20"/>
                <w:lang w:val="es-MX"/>
              </w:rPr>
              <w:t>.</w:t>
            </w:r>
            <w:r w:rsidRPr="000A3875">
              <w:rPr>
                <w:sz w:val="20"/>
                <w:szCs w:val="20"/>
                <w:lang w:val="es-MX"/>
              </w:rPr>
              <w:t>7</w:t>
            </w:r>
            <w:r w:rsidRPr="000A3875">
              <w:rPr>
                <w:sz w:val="20"/>
                <w:szCs w:val="20"/>
                <w:lang w:val="es-MX"/>
              </w:rPr>
              <w:noBreakHyphen/>
            </w:r>
            <w:r w:rsidRPr="000A3875">
              <w:rPr>
                <w:sz w:val="20"/>
                <w:szCs w:val="20"/>
                <w:lang w:val="es-MX"/>
              </w:rPr>
              <w:t>1</w:t>
            </w:r>
            <w:r w:rsidR="001C4C72">
              <w:rPr>
                <w:sz w:val="20"/>
                <w:szCs w:val="20"/>
                <w:lang w:val="es-MX"/>
              </w:rPr>
              <w:t>.</w:t>
            </w:r>
            <w:r w:rsidRPr="000A3875">
              <w:rPr>
                <w:sz w:val="20"/>
                <w:szCs w:val="20"/>
                <w:lang w:val="es-MX"/>
              </w:rPr>
              <w:t>3 %, alcohol hasta 1</w:t>
            </w:r>
            <w:r w:rsidR="001C4C72">
              <w:rPr>
                <w:sz w:val="20"/>
                <w:szCs w:val="20"/>
                <w:lang w:val="es-MX"/>
              </w:rPr>
              <w:t>.</w:t>
            </w:r>
            <w:r w:rsidRPr="000A3875">
              <w:rPr>
                <w:sz w:val="20"/>
                <w:szCs w:val="20"/>
                <w:lang w:val="es-MX"/>
              </w:rPr>
              <w:t>5 % v/v, presencia de levaduras.</w:t>
            </w:r>
          </w:p>
        </w:tc>
      </w:tr>
      <w:tr w:rsidRPr="000A3875" w:rsidR="00BD580B" w:rsidTr="003802E5" w14:paraId="4580CDF3" w14:textId="77777777">
        <w:tc>
          <w:tcPr>
            <w:tcW w:w="1522" w:type="dxa"/>
            <w:hideMark/>
          </w:tcPr>
          <w:p w:rsidRPr="000A3875" w:rsidR="00BD580B" w:rsidP="003802E5" w:rsidRDefault="00BD580B" w14:paraId="77811E6A" w14:textId="3D75289F">
            <w:pPr>
              <w:spacing w:after="240" w:line="276" w:lineRule="auto"/>
              <w:jc w:val="both"/>
              <w:rPr>
                <w:sz w:val="20"/>
                <w:szCs w:val="20"/>
                <w:lang w:val="es-MX"/>
              </w:rPr>
            </w:pPr>
            <w:r w:rsidRPr="000A3875">
              <w:rPr>
                <w:sz w:val="20"/>
                <w:szCs w:val="20"/>
                <w:lang w:val="es-MX"/>
              </w:rPr>
              <w:t>Suero costeño</w:t>
            </w:r>
            <w:r w:rsidR="00E12A87">
              <w:rPr>
                <w:sz w:val="20"/>
                <w:szCs w:val="20"/>
                <w:lang w:val="es-MX"/>
              </w:rPr>
              <w:t>.</w:t>
            </w:r>
          </w:p>
        </w:tc>
        <w:tc>
          <w:tcPr>
            <w:tcW w:w="0" w:type="auto"/>
            <w:hideMark/>
          </w:tcPr>
          <w:p w:rsidRPr="000A3875" w:rsidR="00BD580B" w:rsidP="003802E5" w:rsidRDefault="00BD580B" w14:paraId="2F78B5D4" w14:textId="77777777">
            <w:pPr>
              <w:spacing w:after="240" w:line="276" w:lineRule="auto"/>
              <w:jc w:val="both"/>
              <w:rPr>
                <w:sz w:val="20"/>
                <w:szCs w:val="20"/>
                <w:lang w:val="es-MX"/>
              </w:rPr>
            </w:pPr>
            <w:r w:rsidRPr="000A3875">
              <w:rPr>
                <w:sz w:val="20"/>
                <w:szCs w:val="20"/>
                <w:lang w:val="es-MX"/>
              </w:rPr>
              <w:t>4973</w:t>
            </w:r>
          </w:p>
        </w:tc>
        <w:tc>
          <w:tcPr>
            <w:tcW w:w="0" w:type="auto"/>
            <w:hideMark/>
          </w:tcPr>
          <w:p w:rsidRPr="000A3875" w:rsidR="00BD580B" w:rsidP="003802E5" w:rsidRDefault="00BD580B" w14:paraId="44E46074" w14:textId="77777777">
            <w:pPr>
              <w:spacing w:after="240" w:line="276" w:lineRule="auto"/>
              <w:jc w:val="both"/>
              <w:rPr>
                <w:sz w:val="20"/>
                <w:szCs w:val="20"/>
                <w:lang w:val="es-MX"/>
              </w:rPr>
            </w:pPr>
            <w:r w:rsidRPr="000A3875">
              <w:rPr>
                <w:sz w:val="20"/>
                <w:szCs w:val="20"/>
                <w:lang w:val="es-MX"/>
              </w:rPr>
              <w:t>2005</w:t>
            </w:r>
          </w:p>
        </w:tc>
        <w:tc>
          <w:tcPr>
            <w:tcW w:w="0" w:type="auto"/>
            <w:hideMark/>
          </w:tcPr>
          <w:p w:rsidRPr="000A3875" w:rsidR="00BD580B" w:rsidP="003802E5" w:rsidRDefault="00BD580B" w14:paraId="08552533" w14:textId="77777777">
            <w:pPr>
              <w:spacing w:after="240" w:line="276" w:lineRule="auto"/>
              <w:jc w:val="both"/>
              <w:rPr>
                <w:sz w:val="20"/>
                <w:szCs w:val="20"/>
                <w:lang w:val="es-MX"/>
              </w:rPr>
            </w:pPr>
            <w:r w:rsidRPr="000A3875">
              <w:rPr>
                <w:sz w:val="20"/>
                <w:szCs w:val="20"/>
                <w:lang w:val="es-MX"/>
              </w:rPr>
              <w:t>Establece requisitos para suero fermentado salado.</w:t>
            </w:r>
          </w:p>
        </w:tc>
      </w:tr>
      <w:tr w:rsidRPr="000A3875" w:rsidR="00BD580B" w:rsidTr="003802E5" w14:paraId="418470A5" w14:textId="77777777">
        <w:tc>
          <w:tcPr>
            <w:tcW w:w="1522" w:type="dxa"/>
            <w:hideMark/>
          </w:tcPr>
          <w:p w:rsidRPr="000A3875" w:rsidR="00BD580B" w:rsidP="003802E5" w:rsidRDefault="00BD580B" w14:paraId="7969B47F" w14:textId="5A48FF40">
            <w:pPr>
              <w:spacing w:after="240" w:line="276" w:lineRule="auto"/>
              <w:jc w:val="both"/>
              <w:rPr>
                <w:sz w:val="20"/>
                <w:szCs w:val="20"/>
                <w:lang w:val="es-MX"/>
              </w:rPr>
            </w:pPr>
            <w:r w:rsidRPr="000A3875">
              <w:rPr>
                <w:sz w:val="20"/>
                <w:szCs w:val="20"/>
                <w:lang w:val="es-MX"/>
              </w:rPr>
              <w:t>Arequipe</w:t>
            </w:r>
            <w:r w:rsidR="00E12A87">
              <w:rPr>
                <w:sz w:val="20"/>
                <w:szCs w:val="20"/>
                <w:lang w:val="es-MX"/>
              </w:rPr>
              <w:t>.</w:t>
            </w:r>
          </w:p>
        </w:tc>
        <w:tc>
          <w:tcPr>
            <w:tcW w:w="0" w:type="auto"/>
            <w:hideMark/>
          </w:tcPr>
          <w:p w:rsidRPr="000A3875" w:rsidR="00BD580B" w:rsidP="003802E5" w:rsidRDefault="00BD580B" w14:paraId="673E6871" w14:textId="77777777">
            <w:pPr>
              <w:spacing w:after="240" w:line="276" w:lineRule="auto"/>
              <w:jc w:val="both"/>
              <w:rPr>
                <w:sz w:val="20"/>
                <w:szCs w:val="20"/>
                <w:lang w:val="es-MX"/>
              </w:rPr>
            </w:pPr>
            <w:r w:rsidRPr="000A3875">
              <w:rPr>
                <w:sz w:val="20"/>
                <w:szCs w:val="20"/>
                <w:lang w:val="es-MX"/>
              </w:rPr>
              <w:t>1307</w:t>
            </w:r>
          </w:p>
        </w:tc>
        <w:tc>
          <w:tcPr>
            <w:tcW w:w="0" w:type="auto"/>
            <w:hideMark/>
          </w:tcPr>
          <w:p w:rsidRPr="000A3875" w:rsidR="00BD580B" w:rsidP="003802E5" w:rsidRDefault="00BD580B" w14:paraId="60399E13" w14:textId="77777777">
            <w:pPr>
              <w:spacing w:after="240" w:line="276" w:lineRule="auto"/>
              <w:jc w:val="both"/>
              <w:rPr>
                <w:sz w:val="20"/>
                <w:szCs w:val="20"/>
                <w:lang w:val="es-MX"/>
              </w:rPr>
            </w:pPr>
            <w:r w:rsidRPr="000A3875">
              <w:rPr>
                <w:sz w:val="20"/>
                <w:szCs w:val="20"/>
                <w:lang w:val="es-MX"/>
              </w:rPr>
              <w:t>2018</w:t>
            </w:r>
          </w:p>
        </w:tc>
        <w:tc>
          <w:tcPr>
            <w:tcW w:w="0" w:type="auto"/>
            <w:hideMark/>
          </w:tcPr>
          <w:p w:rsidRPr="000A3875" w:rsidR="00BD580B" w:rsidP="003802E5" w:rsidRDefault="00BD580B" w14:paraId="1D7235BE" w14:textId="4D4177B8">
            <w:pPr>
              <w:spacing w:after="240" w:line="276" w:lineRule="auto"/>
              <w:jc w:val="both"/>
              <w:rPr>
                <w:sz w:val="20"/>
                <w:szCs w:val="20"/>
                <w:lang w:val="es-MX"/>
              </w:rPr>
            </w:pPr>
            <w:r w:rsidRPr="000A3875">
              <w:rPr>
                <w:sz w:val="20"/>
                <w:szCs w:val="20"/>
                <w:lang w:val="es-MX"/>
              </w:rPr>
              <w:t>Define sólidos totales mínimo 70 %, lactosa invertida mínima 12 %, pH 5</w:t>
            </w:r>
            <w:r w:rsidR="001C4C72">
              <w:rPr>
                <w:sz w:val="20"/>
                <w:szCs w:val="20"/>
                <w:lang w:val="es-MX"/>
              </w:rPr>
              <w:t>.</w:t>
            </w:r>
            <w:r w:rsidRPr="000A3875">
              <w:rPr>
                <w:sz w:val="20"/>
                <w:szCs w:val="20"/>
                <w:lang w:val="es-MX"/>
              </w:rPr>
              <w:t>8</w:t>
            </w:r>
            <w:r w:rsidRPr="000A3875">
              <w:rPr>
                <w:sz w:val="20"/>
                <w:szCs w:val="20"/>
                <w:lang w:val="es-MX"/>
              </w:rPr>
              <w:noBreakHyphen/>
            </w:r>
            <w:r w:rsidRPr="000A3875">
              <w:rPr>
                <w:sz w:val="20"/>
                <w:szCs w:val="20"/>
                <w:lang w:val="es-MX"/>
              </w:rPr>
              <w:t>6</w:t>
            </w:r>
            <w:r w:rsidR="001C4C72">
              <w:rPr>
                <w:sz w:val="20"/>
                <w:szCs w:val="20"/>
                <w:lang w:val="es-MX"/>
              </w:rPr>
              <w:t>.</w:t>
            </w:r>
            <w:r w:rsidRPr="000A3875">
              <w:rPr>
                <w:sz w:val="20"/>
                <w:szCs w:val="20"/>
                <w:lang w:val="es-MX"/>
              </w:rPr>
              <w:t>4.</w:t>
            </w:r>
          </w:p>
        </w:tc>
      </w:tr>
      <w:tr w:rsidRPr="000A3875" w:rsidR="00BD580B" w:rsidTr="003802E5" w14:paraId="13264E94" w14:textId="77777777">
        <w:tc>
          <w:tcPr>
            <w:tcW w:w="1522" w:type="dxa"/>
            <w:hideMark/>
          </w:tcPr>
          <w:p w:rsidRPr="000A3875" w:rsidR="00BD580B" w:rsidP="003802E5" w:rsidRDefault="00BD580B" w14:paraId="10E253BE" w14:textId="77777777">
            <w:pPr>
              <w:spacing w:after="240" w:line="276" w:lineRule="auto"/>
              <w:jc w:val="both"/>
              <w:rPr>
                <w:sz w:val="20"/>
                <w:szCs w:val="20"/>
                <w:lang w:val="es-MX"/>
              </w:rPr>
            </w:pPr>
            <w:r w:rsidRPr="000A3875">
              <w:rPr>
                <w:sz w:val="20"/>
                <w:szCs w:val="20"/>
                <w:lang w:val="es-MX"/>
              </w:rPr>
              <w:t>Mantequilla</w:t>
            </w:r>
          </w:p>
        </w:tc>
        <w:tc>
          <w:tcPr>
            <w:tcW w:w="0" w:type="auto"/>
            <w:hideMark/>
          </w:tcPr>
          <w:p w:rsidRPr="000A3875" w:rsidR="00BD580B" w:rsidP="003802E5" w:rsidRDefault="00BD580B" w14:paraId="55B365C8" w14:textId="77777777">
            <w:pPr>
              <w:spacing w:after="240" w:line="276" w:lineRule="auto"/>
              <w:jc w:val="both"/>
              <w:rPr>
                <w:sz w:val="20"/>
                <w:szCs w:val="20"/>
                <w:lang w:val="es-MX"/>
              </w:rPr>
            </w:pPr>
            <w:r w:rsidRPr="000A3875">
              <w:rPr>
                <w:sz w:val="20"/>
                <w:szCs w:val="20"/>
                <w:lang w:val="es-MX"/>
              </w:rPr>
              <w:t>443</w:t>
            </w:r>
          </w:p>
        </w:tc>
        <w:tc>
          <w:tcPr>
            <w:tcW w:w="0" w:type="auto"/>
            <w:hideMark/>
          </w:tcPr>
          <w:p w:rsidRPr="000A3875" w:rsidR="00BD580B" w:rsidP="003802E5" w:rsidRDefault="00BD580B" w14:paraId="5E54879D" w14:textId="77777777">
            <w:pPr>
              <w:spacing w:after="240" w:line="276" w:lineRule="auto"/>
              <w:jc w:val="both"/>
              <w:rPr>
                <w:sz w:val="20"/>
                <w:szCs w:val="20"/>
                <w:lang w:val="es-MX"/>
              </w:rPr>
            </w:pPr>
            <w:r w:rsidRPr="000A3875">
              <w:rPr>
                <w:sz w:val="20"/>
                <w:szCs w:val="20"/>
                <w:lang w:val="es-MX"/>
              </w:rPr>
              <w:t>2017</w:t>
            </w:r>
          </w:p>
        </w:tc>
        <w:tc>
          <w:tcPr>
            <w:tcW w:w="0" w:type="auto"/>
            <w:hideMark/>
          </w:tcPr>
          <w:p w:rsidRPr="000A3875" w:rsidR="00BD580B" w:rsidP="003802E5" w:rsidRDefault="00BD580B" w14:paraId="6BE389B1" w14:textId="77777777">
            <w:pPr>
              <w:spacing w:after="240" w:line="276" w:lineRule="auto"/>
              <w:jc w:val="both"/>
              <w:rPr>
                <w:sz w:val="20"/>
                <w:szCs w:val="20"/>
                <w:lang w:val="es-MX"/>
              </w:rPr>
            </w:pPr>
            <w:r w:rsidRPr="000A3875">
              <w:rPr>
                <w:sz w:val="20"/>
                <w:szCs w:val="20"/>
                <w:lang w:val="es-MX"/>
              </w:rPr>
              <w:t>Especifica grasa butírica mínima 80 %, humedad máxima 16 %, acidez de la grasa máxima 3 % (ácido oleico).</w:t>
            </w:r>
          </w:p>
        </w:tc>
      </w:tr>
      <w:tr w:rsidRPr="000A3875" w:rsidR="00BD580B" w:rsidTr="003802E5" w14:paraId="62514E98" w14:textId="77777777">
        <w:tc>
          <w:tcPr>
            <w:tcW w:w="1522" w:type="dxa"/>
            <w:hideMark/>
          </w:tcPr>
          <w:p w:rsidRPr="000A3875" w:rsidR="00BD580B" w:rsidP="003802E5" w:rsidRDefault="00BD580B" w14:paraId="3FA1403C" w14:textId="77777777">
            <w:pPr>
              <w:spacing w:after="240" w:line="276" w:lineRule="auto"/>
              <w:jc w:val="both"/>
              <w:rPr>
                <w:sz w:val="20"/>
                <w:szCs w:val="20"/>
                <w:lang w:val="es-MX"/>
              </w:rPr>
            </w:pPr>
            <w:r w:rsidRPr="000A3875">
              <w:rPr>
                <w:sz w:val="20"/>
                <w:szCs w:val="20"/>
                <w:lang w:val="es-MX"/>
              </w:rPr>
              <w:t>Leche fermentada</w:t>
            </w:r>
          </w:p>
        </w:tc>
        <w:tc>
          <w:tcPr>
            <w:tcW w:w="0" w:type="auto"/>
            <w:hideMark/>
          </w:tcPr>
          <w:p w:rsidRPr="000A3875" w:rsidR="00BD580B" w:rsidP="003802E5" w:rsidRDefault="00BD580B" w14:paraId="282A07AE" w14:textId="77777777">
            <w:pPr>
              <w:spacing w:after="240" w:line="276" w:lineRule="auto"/>
              <w:jc w:val="both"/>
              <w:rPr>
                <w:sz w:val="20"/>
                <w:szCs w:val="20"/>
                <w:lang w:val="es-MX"/>
              </w:rPr>
            </w:pPr>
            <w:r w:rsidRPr="000A3875">
              <w:rPr>
                <w:sz w:val="20"/>
                <w:szCs w:val="20"/>
                <w:lang w:val="es-MX"/>
              </w:rPr>
              <w:t>4789</w:t>
            </w:r>
          </w:p>
        </w:tc>
        <w:tc>
          <w:tcPr>
            <w:tcW w:w="0" w:type="auto"/>
            <w:hideMark/>
          </w:tcPr>
          <w:p w:rsidRPr="000A3875" w:rsidR="00BD580B" w:rsidP="003802E5" w:rsidRDefault="00BD580B" w14:paraId="6F75556E" w14:textId="77777777">
            <w:pPr>
              <w:spacing w:after="240" w:line="276" w:lineRule="auto"/>
              <w:jc w:val="both"/>
              <w:rPr>
                <w:sz w:val="20"/>
                <w:szCs w:val="20"/>
                <w:lang w:val="es-MX"/>
              </w:rPr>
            </w:pPr>
            <w:r w:rsidRPr="000A3875">
              <w:rPr>
                <w:sz w:val="20"/>
                <w:szCs w:val="20"/>
                <w:lang w:val="es-MX"/>
              </w:rPr>
              <w:t>2006</w:t>
            </w:r>
          </w:p>
        </w:tc>
        <w:tc>
          <w:tcPr>
            <w:tcW w:w="0" w:type="auto"/>
            <w:hideMark/>
          </w:tcPr>
          <w:p w:rsidRPr="000A3875" w:rsidR="00BD580B" w:rsidP="003802E5" w:rsidRDefault="00BD580B" w14:paraId="035B5826" w14:textId="77777777">
            <w:pPr>
              <w:spacing w:after="240" w:line="276" w:lineRule="auto"/>
              <w:jc w:val="both"/>
              <w:rPr>
                <w:sz w:val="20"/>
                <w:szCs w:val="20"/>
                <w:lang w:val="es-MX"/>
              </w:rPr>
            </w:pPr>
            <w:r w:rsidRPr="000A3875">
              <w:rPr>
                <w:sz w:val="20"/>
                <w:szCs w:val="20"/>
                <w:lang w:val="es-MX"/>
              </w:rPr>
              <w:t>Clasificación y requisitos generales.</w:t>
            </w:r>
          </w:p>
        </w:tc>
      </w:tr>
    </w:tbl>
    <w:p w:rsidR="00614E07" w:rsidP="00614E07" w:rsidRDefault="00614E07" w14:paraId="678F6D22" w14:textId="77777777">
      <w:pPr>
        <w:spacing w:after="240"/>
        <w:ind w:left="720"/>
        <w:jc w:val="both"/>
        <w:rPr>
          <w:sz w:val="20"/>
          <w:szCs w:val="20"/>
          <w:lang w:val="es-MX"/>
        </w:rPr>
      </w:pPr>
      <w:r>
        <w:rPr>
          <w:sz w:val="20"/>
          <w:szCs w:val="20"/>
          <w:lang w:val="es-MX"/>
        </w:rPr>
        <w:t xml:space="preserve">Nota. SENA, (2026). </w:t>
      </w:r>
    </w:p>
    <w:p w:rsidRPr="00C06A42" w:rsidR="00C06A42" w:rsidP="00C06A42" w:rsidRDefault="00C06A42" w14:paraId="7392153D"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Más que memorizar cada norma, es importante comprender que estas establecen requisitos relacionados con:</w:t>
      </w:r>
    </w:p>
    <w:p w:rsidRPr="00C06A42" w:rsidR="00C06A42" w:rsidP="00C06A42" w:rsidRDefault="00C06A42" w14:paraId="4645B1E2" w14:textId="1596ACFA">
      <w:pPr>
        <w:numPr>
          <w:ilvl w:val="0"/>
          <w:numId w:val="8"/>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Condiciones de higiene</w:t>
      </w:r>
      <w:r w:rsidR="001C4C72">
        <w:rPr>
          <w:rFonts w:eastAsia="Times New Roman" w:cs="Times New Roman"/>
          <w:kern w:val="0"/>
          <w:sz w:val="22"/>
          <w:szCs w:val="22"/>
          <w14:ligatures w14:val="none"/>
        </w:rPr>
        <w:t>.</w:t>
      </w:r>
    </w:p>
    <w:p w:rsidRPr="00C06A42" w:rsidR="00C06A42" w:rsidP="00C06A42" w:rsidRDefault="00C06A42" w14:paraId="7AC5F427" w14:textId="72FEC178">
      <w:pPr>
        <w:numPr>
          <w:ilvl w:val="0"/>
          <w:numId w:val="8"/>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Infraestructura y equipos</w:t>
      </w:r>
      <w:r w:rsidR="001C4C72">
        <w:rPr>
          <w:rFonts w:eastAsia="Times New Roman" w:cs="Times New Roman"/>
          <w:kern w:val="0"/>
          <w:sz w:val="22"/>
          <w:szCs w:val="22"/>
          <w14:ligatures w14:val="none"/>
        </w:rPr>
        <w:t>.</w:t>
      </w:r>
    </w:p>
    <w:p w:rsidRPr="00C06A42" w:rsidR="00C06A42" w:rsidP="00C06A42" w:rsidRDefault="00C06A42" w14:paraId="17348032" w14:textId="693A3DFF">
      <w:pPr>
        <w:numPr>
          <w:ilvl w:val="0"/>
          <w:numId w:val="8"/>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Manipulación de alimentos</w:t>
      </w:r>
      <w:r w:rsidR="001C4C72">
        <w:rPr>
          <w:rFonts w:eastAsia="Times New Roman" w:cs="Times New Roman"/>
          <w:kern w:val="0"/>
          <w:sz w:val="22"/>
          <w:szCs w:val="22"/>
          <w14:ligatures w14:val="none"/>
        </w:rPr>
        <w:t>.</w:t>
      </w:r>
    </w:p>
    <w:p w:rsidRPr="00C06A42" w:rsidR="00C06A42" w:rsidP="00C06A42" w:rsidRDefault="00C06A42" w14:paraId="5426B396" w14:textId="34D9CBF2">
      <w:pPr>
        <w:numPr>
          <w:ilvl w:val="0"/>
          <w:numId w:val="8"/>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Procesos de producción</w:t>
      </w:r>
      <w:r w:rsidR="001C4C72">
        <w:rPr>
          <w:rFonts w:eastAsia="Times New Roman" w:cs="Times New Roman"/>
          <w:kern w:val="0"/>
          <w:sz w:val="22"/>
          <w:szCs w:val="22"/>
          <w14:ligatures w14:val="none"/>
        </w:rPr>
        <w:t>.</w:t>
      </w:r>
    </w:p>
    <w:p w:rsidRPr="00C06A42" w:rsidR="00C06A42" w:rsidP="00C06A42" w:rsidRDefault="00C06A42" w14:paraId="6BC46EE3" w14:textId="047C71CF">
      <w:pPr>
        <w:numPr>
          <w:ilvl w:val="0"/>
          <w:numId w:val="8"/>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Almacenamiento y comercialización</w:t>
      </w:r>
      <w:r w:rsidR="001C4C72">
        <w:rPr>
          <w:rFonts w:eastAsia="Times New Roman" w:cs="Times New Roman"/>
          <w:kern w:val="0"/>
          <w:sz w:val="22"/>
          <w:szCs w:val="22"/>
          <w14:ligatures w14:val="none"/>
        </w:rPr>
        <w:t>.</w:t>
      </w:r>
    </w:p>
    <w:p w:rsidRPr="00C06A42" w:rsidR="00C06A42" w:rsidP="00C06A42" w:rsidRDefault="00C06A42" w14:paraId="69DEDBCB"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El cumplimiento de estas disposiciones es fundamental para evitar riesgos sanitarios, prevenir sanciones y garantizar que los productos puedan ser comercializados de manera legal.</w:t>
      </w:r>
      <w:commentRangeEnd w:id="1"/>
      <w:r w:rsidRPr="00C06A42" w:rsidR="00B35B59">
        <w:rPr>
          <w:rStyle w:val="CommentReference"/>
          <w:rFonts w:eastAsia="Times New Roman" w:cs="Times New Roman"/>
          <w:kern w:val="0"/>
          <w:sz w:val="22"/>
          <w:szCs w:val="22"/>
          <w14:ligatures w14:val="none"/>
        </w:rPr>
        <w:commentReference w:id="1"/>
      </w:r>
    </w:p>
    <w:p w:rsidR="00C06A42" w:rsidP="00C06A42" w:rsidRDefault="00C06A42" w14:paraId="25A2F927"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Además, estas normas sirven como guía para organizar adecuadamente los procesos productivos, facilitando la implementación de las Buenas Prácticas de Manufactura y asegurando alimentos inocuos y de calidad para el consumidor.</w:t>
      </w:r>
    </w:p>
    <w:p w:rsidRPr="00C06A42" w:rsidR="00C06A42" w:rsidP="00C06A42" w:rsidRDefault="00C06A42" w14:paraId="633738F9"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C06A42">
        <w:rPr>
          <w:rFonts w:eastAsia="Times New Roman" w:cs="Times New Roman"/>
          <w:b/>
          <w:bCs/>
          <w:kern w:val="0"/>
          <w:sz w:val="22"/>
          <w:szCs w:val="22"/>
          <w14:ligatures w14:val="none"/>
        </w:rPr>
        <w:t>1.4 Relación con POES y HACCP</w:t>
      </w:r>
    </w:p>
    <w:p w:rsidRPr="00C06A42" w:rsidR="00C06A42" w:rsidP="00C06A42" w:rsidRDefault="00C06A42" w14:paraId="58919600" w14:textId="4B0B58EB">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Las Buenas Prácticas de Manufactura (BPM) constituyen la base para garantizar la inocuidad en la producción de alimentos. A partir de ellas, se implementan otros programas que permiten fortalecer el control sanitario en los procesos</w:t>
      </w:r>
      <w:r>
        <w:rPr>
          <w:rFonts w:eastAsia="Times New Roman" w:cs="Times New Roman"/>
          <w:kern w:val="0"/>
          <w:sz w:val="22"/>
          <w:szCs w:val="22"/>
          <w14:ligatures w14:val="none"/>
        </w:rPr>
        <w:t>:</w:t>
      </w:r>
    </w:p>
    <w:p w:rsidR="00C06A42" w:rsidP="00C06A42" w:rsidRDefault="00C06A42" w14:paraId="64346D44" w14:textId="0D5F1846">
      <w:pPr>
        <w:pStyle w:val="ListParagraph"/>
        <w:numPr>
          <w:ilvl w:val="0"/>
          <w:numId w:val="9"/>
        </w:numPr>
        <w:spacing w:before="100" w:beforeAutospacing="1" w:after="100" w:afterAutospacing="1" w:line="240" w:lineRule="auto"/>
        <w:rPr>
          <w:rFonts w:eastAsia="Times New Roman" w:cs="Times New Roman"/>
          <w:kern w:val="0"/>
          <w:sz w:val="22"/>
          <w:szCs w:val="22"/>
          <w14:ligatures w14:val="none"/>
        </w:rPr>
      </w:pPr>
      <w:commentRangeStart w:id="2"/>
      <w:r w:rsidRPr="00C06A42">
        <w:rPr>
          <w:rFonts w:eastAsia="Times New Roman" w:cs="Times New Roman"/>
          <w:b/>
          <w:bCs/>
          <w:kern w:val="0"/>
          <w:sz w:val="22"/>
          <w:szCs w:val="22"/>
          <w14:ligatures w14:val="none"/>
        </w:rPr>
        <w:t>POES (Procedimientos Operativos Estandarizados de Saneamiento)</w:t>
      </w:r>
      <w:r w:rsidRPr="00C06A42">
        <w:rPr>
          <w:rFonts w:eastAsia="Times New Roman" w:cs="Times New Roman"/>
          <w:kern w:val="0"/>
          <w:sz w:val="22"/>
          <w:szCs w:val="22"/>
          <w14:ligatures w14:val="none"/>
        </w:rPr>
        <w:t>, los cuales describen de manera clara y detallada cómo realizar la limpieza y desinfección de equipos, utensilios y áreas de trabajo. Su correcta aplicación permite mantener condiciones higiénicas adecuadas durante la producción.</w:t>
      </w:r>
    </w:p>
    <w:p w:rsidRPr="00C06A42" w:rsidR="00C06A42" w:rsidP="00C06A42" w:rsidRDefault="00C06A42" w14:paraId="345E3F98" w14:textId="77777777">
      <w:pPr>
        <w:pStyle w:val="ListParagraph"/>
        <w:spacing w:before="100" w:beforeAutospacing="1" w:after="100" w:afterAutospacing="1" w:line="240" w:lineRule="auto"/>
        <w:rPr>
          <w:rFonts w:eastAsia="Times New Roman" w:cs="Times New Roman"/>
          <w:kern w:val="0"/>
          <w:sz w:val="22"/>
          <w:szCs w:val="22"/>
          <w14:ligatures w14:val="none"/>
        </w:rPr>
      </w:pPr>
    </w:p>
    <w:p w:rsidRPr="00C06A42" w:rsidR="00C06A42" w:rsidP="00C06A42" w:rsidRDefault="00C06A42" w14:paraId="4A50BFCA" w14:textId="10A443F4">
      <w:pPr>
        <w:pStyle w:val="ListParagraph"/>
        <w:numPr>
          <w:ilvl w:val="0"/>
          <w:numId w:val="9"/>
        </w:num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b/>
          <w:bCs/>
          <w:kern w:val="0"/>
          <w:sz w:val="22"/>
          <w:szCs w:val="22"/>
          <w14:ligatures w14:val="none"/>
        </w:rPr>
        <w:t>HACCP (Análisis de Peligros y Puntos Críticos de Control)</w:t>
      </w:r>
      <w:r w:rsidR="00E16DDC">
        <w:rPr>
          <w:rFonts w:eastAsia="Times New Roman" w:cs="Times New Roman"/>
          <w:b/>
          <w:bCs/>
          <w:kern w:val="0"/>
          <w:sz w:val="22"/>
          <w:szCs w:val="22"/>
          <w14:ligatures w14:val="none"/>
        </w:rPr>
        <w:t>,</w:t>
      </w:r>
      <w:r w:rsidRPr="00C06A42">
        <w:rPr>
          <w:rFonts w:eastAsia="Times New Roman" w:cs="Times New Roman"/>
          <w:kern w:val="0"/>
          <w:sz w:val="22"/>
          <w:szCs w:val="22"/>
          <w14:ligatures w14:val="none"/>
        </w:rPr>
        <w:t xml:space="preserve"> es una herramienta preventiva que permite identificar posibles riesgos en el proceso y establecer controles en puntos clave para evitar la contaminación del producto.</w:t>
      </w:r>
      <w:commentRangeEnd w:id="2"/>
      <w:r w:rsidRPr="00C06A42" w:rsidR="00B35B59">
        <w:rPr>
          <w:rStyle w:val="CommentReference"/>
          <w:rFonts w:eastAsia="Times New Roman" w:cs="Times New Roman"/>
          <w:kern w:val="0"/>
          <w:sz w:val="22"/>
          <w:szCs w:val="22"/>
          <w14:ligatures w14:val="none"/>
        </w:rPr>
        <w:commentReference w:id="2"/>
      </w:r>
    </w:p>
    <w:p w:rsidR="00C06A42" w:rsidP="00C06A42" w:rsidRDefault="00C06A42" w14:paraId="16DA8C6A" w14:textId="77777777">
      <w:pPr>
        <w:spacing w:before="100" w:beforeAutospacing="1" w:after="100" w:afterAutospacing="1" w:line="240" w:lineRule="auto"/>
        <w:rPr>
          <w:rFonts w:eastAsia="Times New Roman" w:cs="Times New Roman"/>
          <w:kern w:val="0"/>
          <w:sz w:val="22"/>
          <w:szCs w:val="22"/>
          <w14:ligatures w14:val="none"/>
        </w:rPr>
      </w:pPr>
      <w:r w:rsidRPr="00C06A42">
        <w:rPr>
          <w:rFonts w:eastAsia="Times New Roman" w:cs="Times New Roman"/>
          <w:kern w:val="0"/>
          <w:sz w:val="22"/>
          <w:szCs w:val="22"/>
          <w14:ligatures w14:val="none"/>
        </w:rPr>
        <w:t>Para que los POES y el HACCP funcionen de manera efectiva, es indispensable que las BPM estén correctamente implementadas. De esta manera, se logra un sistema integral que asegura la producción de alimentos inocuos, de calidad y aptos para el consumo.</w:t>
      </w:r>
    </w:p>
    <w:p w:rsidRPr="00BD580B" w:rsidR="00C06A42" w:rsidP="00BD580B" w:rsidRDefault="00C06A42" w14:paraId="6F65E8EE" w14:textId="4C329467">
      <w:pPr>
        <w:ind w:left="426"/>
        <w:rPr>
          <w:sz w:val="20"/>
          <w:szCs w:val="20"/>
          <w:lang w:val="es-MX"/>
        </w:rPr>
      </w:pPr>
      <w:r w:rsidRPr="00696FD8">
        <w:rPr>
          <w:b/>
          <w:bCs/>
          <w:sz w:val="20"/>
          <w:szCs w:val="20"/>
          <w:lang w:val="es-MX"/>
        </w:rPr>
        <w:t xml:space="preserve">Figura 1. </w:t>
      </w:r>
      <w:r w:rsidRPr="00696FD8">
        <w:rPr>
          <w:sz w:val="20"/>
          <w:szCs w:val="20"/>
          <w:lang w:val="es-MX"/>
        </w:rPr>
        <w:t>Jerarquía de los sistemas de calidad e inocuidad</w:t>
      </w:r>
    </w:p>
    <w:p w:rsidR="001C4C72" w:rsidP="00C06A42" w:rsidRDefault="00C06A42" w14:paraId="2974E6CD" w14:textId="77777777">
      <w:pPr>
        <w:spacing w:after="240"/>
        <w:ind w:left="426"/>
        <w:rPr>
          <w:sz w:val="20"/>
          <w:szCs w:val="20"/>
        </w:rPr>
      </w:pPr>
      <w:commentRangeStart w:id="3"/>
      <w:r>
        <w:rPr>
          <w:noProof/>
          <w:sz w:val="20"/>
          <w:szCs w:val="20"/>
        </w:rPr>
        <w:drawing>
          <wp:inline distT="0" distB="0" distL="0" distR="0" wp14:anchorId="7ED16725" wp14:editId="33900F57">
            <wp:extent cx="4998212" cy="2191004"/>
            <wp:effectExtent l="12700" t="0" r="31115" b="6350"/>
            <wp:docPr id="203718847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commentRangeEnd w:id="3"/>
      <w:r w:rsidR="009511B3">
        <w:rPr>
          <w:rStyle w:val="CommentReference"/>
          <w:sz w:val="20"/>
          <w:szCs w:val="20"/>
        </w:rPr>
        <w:commentReference w:id="3"/>
      </w:r>
      <w:r>
        <w:rPr>
          <w:sz w:val="20"/>
          <w:szCs w:val="20"/>
        </w:rPr>
        <w:t xml:space="preserve">          </w:t>
      </w:r>
    </w:p>
    <w:p w:rsidR="00614E07" w:rsidP="00614E07" w:rsidRDefault="00614E07" w14:paraId="20FCB83B" w14:textId="77777777">
      <w:pPr>
        <w:spacing w:after="240"/>
        <w:ind w:left="720"/>
        <w:jc w:val="both"/>
        <w:rPr>
          <w:sz w:val="20"/>
          <w:szCs w:val="20"/>
          <w:lang w:val="es-MX"/>
        </w:rPr>
      </w:pPr>
      <w:r>
        <w:rPr>
          <w:sz w:val="20"/>
          <w:szCs w:val="20"/>
          <w:lang w:val="es-MX"/>
        </w:rPr>
        <w:t xml:space="preserve">Nota. SENA, (2026). </w:t>
      </w:r>
    </w:p>
    <w:p w:rsidRPr="000D7C1C" w:rsidR="000D7C1C" w:rsidP="000D7C1C" w:rsidRDefault="000D7C1C" w14:paraId="14D79F04" w14:textId="5B51C929">
      <w:pPr>
        <w:spacing w:before="100" w:beforeAutospacing="1" w:after="100" w:afterAutospacing="1" w:line="240" w:lineRule="auto"/>
        <w:outlineLvl w:val="0"/>
        <w:rPr>
          <w:rFonts w:eastAsia="Times New Roman" w:cs="Times New Roman"/>
          <w:b/>
          <w:bCs/>
          <w:kern w:val="36"/>
          <w:sz w:val="22"/>
          <w:szCs w:val="22"/>
          <w14:ligatures w14:val="none"/>
        </w:rPr>
      </w:pPr>
      <w:r w:rsidRPr="000D7C1C">
        <w:rPr>
          <w:rFonts w:eastAsia="Times New Roman" w:cs="Times New Roman"/>
          <w:b/>
          <w:bCs/>
          <w:kern w:val="36"/>
          <w:sz w:val="22"/>
          <w:szCs w:val="22"/>
          <w14:ligatures w14:val="none"/>
        </w:rPr>
        <w:t xml:space="preserve">2. </w:t>
      </w:r>
      <w:r w:rsidRPr="00A3393A" w:rsidR="001C4C72">
        <w:rPr>
          <w:rFonts w:eastAsia="Times New Roman" w:cs="Times New Roman"/>
          <w:b/>
          <w:bCs/>
          <w:kern w:val="0"/>
          <w:sz w:val="20"/>
          <w:szCs w:val="20"/>
          <w14:ligatures w14:val="none"/>
        </w:rPr>
        <w:t>Condiciones sanitarias en la producción</w:t>
      </w:r>
    </w:p>
    <w:p w:rsidRPr="000D7C1C" w:rsidR="000D7C1C" w:rsidP="000D7C1C" w:rsidRDefault="000D7C1C" w14:paraId="2EFC268F" w14:textId="77777777">
      <w:pPr>
        <w:spacing w:before="100" w:beforeAutospacing="1" w:after="100" w:afterAutospacing="1" w:line="240" w:lineRule="auto"/>
        <w:rPr>
          <w:rFonts w:eastAsia="Times New Roman" w:cs="Times New Roman"/>
          <w:kern w:val="0"/>
          <w:sz w:val="22"/>
          <w:szCs w:val="22"/>
          <w14:ligatures w14:val="none"/>
        </w:rPr>
      </w:pPr>
      <w:r w:rsidRPr="000D7C1C">
        <w:rPr>
          <w:rFonts w:eastAsia="Times New Roman" w:cs="Times New Roman"/>
          <w:kern w:val="0"/>
          <w:sz w:val="22"/>
          <w:szCs w:val="22"/>
          <w14:ligatures w14:val="none"/>
        </w:rPr>
        <w:t>Para la elaboración de derivados lácteos, es fundamental garantizar condiciones sanitarias adecuadas durante todo el proceso. Esto no solo asegura la calidad del producto, sino que también permite cumplir con la normatividad colombiana vigente.</w:t>
      </w:r>
    </w:p>
    <w:p w:rsidR="000D7C1C" w:rsidP="000D7C1C" w:rsidRDefault="000D7C1C" w14:paraId="1A600814" w14:textId="77777777">
      <w:pPr>
        <w:spacing w:before="100" w:beforeAutospacing="1" w:after="100" w:afterAutospacing="1" w:line="240" w:lineRule="auto"/>
        <w:rPr>
          <w:rFonts w:eastAsia="Times New Roman" w:cs="Times New Roman"/>
          <w:kern w:val="0"/>
          <w:sz w:val="22"/>
          <w:szCs w:val="22"/>
          <w14:ligatures w14:val="none"/>
        </w:rPr>
      </w:pPr>
      <w:r w:rsidRPr="000D7C1C">
        <w:rPr>
          <w:rFonts w:eastAsia="Times New Roman" w:cs="Times New Roman"/>
          <w:kern w:val="0"/>
          <w:sz w:val="22"/>
          <w:szCs w:val="22"/>
          <w14:ligatures w14:val="none"/>
        </w:rPr>
        <w:t>Las normas establecen requisitos relacionados con la higiene, las instalaciones, los procesos y el control de calidad, los cuales deben aplicarse de manera práctica en cada etapa de la producción.</w:t>
      </w:r>
    </w:p>
    <w:p w:rsidRPr="00BD580B" w:rsidR="00BD580B" w:rsidP="00BD580B" w:rsidRDefault="00BD580B" w14:paraId="66247647"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BD580B">
        <w:rPr>
          <w:rFonts w:eastAsia="Times New Roman" w:cs="Times New Roman"/>
          <w:b/>
          <w:bCs/>
          <w:kern w:val="0"/>
          <w:sz w:val="22"/>
          <w:szCs w:val="22"/>
          <w14:ligatures w14:val="none"/>
        </w:rPr>
        <w:t>2.1 Instalaciones y equipos</w:t>
      </w:r>
    </w:p>
    <w:p w:rsidRPr="00DD208D" w:rsidR="00DD208D" w:rsidP="00BD580B" w:rsidRDefault="00DD208D" w14:paraId="38DEEBE1" w14:textId="77777777">
      <w:pPr>
        <w:pStyle w:val="NormalWeb"/>
        <w:rPr>
          <w:rFonts w:asciiTheme="minorHAnsi" w:hAnsiTheme="minorHAnsi"/>
          <w:sz w:val="22"/>
          <w:szCs w:val="22"/>
        </w:rPr>
      </w:pPr>
      <w:r w:rsidRPr="00DD208D">
        <w:rPr>
          <w:rFonts w:asciiTheme="minorHAnsi" w:hAnsiTheme="minorHAnsi"/>
          <w:sz w:val="22"/>
          <w:szCs w:val="22"/>
        </w:rPr>
        <w:t xml:space="preserve">Las instalaciones para el procesamiento de derivados lácteos deben diseñarse y mantenerse de forma que faciliten la limpieza, eviten la contaminación y aseguren un flujo adecuado del proceso. </w:t>
      </w:r>
    </w:p>
    <w:p w:rsidRPr="00DD208D" w:rsidR="00DD208D" w:rsidP="00BD580B" w:rsidRDefault="00DD208D" w14:paraId="72FC9C3D" w14:textId="77777777">
      <w:pPr>
        <w:pStyle w:val="NormalWeb"/>
        <w:rPr>
          <w:rFonts w:asciiTheme="minorHAnsi" w:hAnsiTheme="minorHAnsi"/>
          <w:sz w:val="22"/>
          <w:szCs w:val="22"/>
        </w:rPr>
      </w:pPr>
      <w:r w:rsidRPr="00DD208D">
        <w:rPr>
          <w:rFonts w:asciiTheme="minorHAnsi" w:hAnsiTheme="minorHAnsi"/>
          <w:sz w:val="22"/>
          <w:szCs w:val="22"/>
        </w:rPr>
        <w:t xml:space="preserve">Las áreas deben estar organizadas de manera lógica (recepción, procesamiento y almacenamiento), evitando cruces que generen contaminación. Los equipos y utensilios deben ser de materiales aptos para contacto con alimentos, como acero inoxidable o plásticos grado alimenticio, en buen estado y de fácil limpieza y desinfección. </w:t>
      </w:r>
    </w:p>
    <w:p w:rsidRPr="00DD208D" w:rsidR="00DD208D" w:rsidP="00BD580B" w:rsidRDefault="00DD208D" w14:paraId="191CD65A" w14:textId="5B0BE928">
      <w:pPr>
        <w:pStyle w:val="NormalWeb"/>
        <w:rPr>
          <w:rFonts w:asciiTheme="minorHAnsi" w:hAnsiTheme="minorHAnsi"/>
          <w:sz w:val="22"/>
          <w:szCs w:val="22"/>
        </w:rPr>
      </w:pPr>
      <w:r w:rsidRPr="00DD208D">
        <w:rPr>
          <w:rFonts w:asciiTheme="minorHAnsi" w:hAnsiTheme="minorHAnsi"/>
          <w:sz w:val="22"/>
          <w:szCs w:val="22"/>
        </w:rPr>
        <w:t>A continuación, se presentan los principales requisitos que deben cumplir las plantas de derivados lácteos.</w:t>
      </w:r>
    </w:p>
    <w:p w:rsidR="00DD208D" w:rsidP="00DD208D" w:rsidRDefault="00DD208D" w14:paraId="21837ED4" w14:textId="77777777">
      <w:pPr>
        <w:spacing w:after="240"/>
        <w:ind w:left="720"/>
        <w:rPr>
          <w:b/>
          <w:bCs/>
          <w:sz w:val="20"/>
          <w:szCs w:val="20"/>
          <w:lang w:val="es-MX"/>
        </w:rPr>
      </w:pPr>
    </w:p>
    <w:p w:rsidR="00DD208D" w:rsidP="00DD208D" w:rsidRDefault="00DD208D" w14:paraId="64D58A6A" w14:textId="77777777">
      <w:pPr>
        <w:spacing w:after="240"/>
        <w:ind w:left="720"/>
        <w:rPr>
          <w:b/>
          <w:bCs/>
          <w:sz w:val="20"/>
          <w:szCs w:val="20"/>
          <w:lang w:val="es-MX"/>
        </w:rPr>
      </w:pPr>
    </w:p>
    <w:p w:rsidR="00DD208D" w:rsidP="00DD208D" w:rsidRDefault="00DD208D" w14:paraId="05227E49" w14:textId="77777777">
      <w:pPr>
        <w:spacing w:after="240"/>
        <w:ind w:left="720"/>
        <w:rPr>
          <w:b/>
          <w:bCs/>
          <w:sz w:val="20"/>
          <w:szCs w:val="20"/>
          <w:lang w:val="es-MX"/>
        </w:rPr>
      </w:pPr>
    </w:p>
    <w:p w:rsidR="00DD208D" w:rsidP="00DD208D" w:rsidRDefault="00DD208D" w14:paraId="781B9607" w14:textId="77777777">
      <w:pPr>
        <w:spacing w:after="240"/>
        <w:ind w:left="720"/>
        <w:rPr>
          <w:b/>
          <w:bCs/>
          <w:sz w:val="20"/>
          <w:szCs w:val="20"/>
          <w:lang w:val="es-MX"/>
        </w:rPr>
      </w:pPr>
    </w:p>
    <w:p w:rsidR="00DD208D" w:rsidP="00DD208D" w:rsidRDefault="00DD208D" w14:paraId="7CBF7DE5" w14:textId="77777777">
      <w:pPr>
        <w:spacing w:after="240"/>
        <w:ind w:left="720"/>
        <w:rPr>
          <w:b/>
          <w:bCs/>
          <w:sz w:val="20"/>
          <w:szCs w:val="20"/>
          <w:lang w:val="es-MX"/>
        </w:rPr>
      </w:pPr>
    </w:p>
    <w:p w:rsidRPr="002C4E9B" w:rsidR="00DD208D" w:rsidP="00DD208D" w:rsidRDefault="00DD208D" w14:paraId="55A8B459" w14:textId="1872EA28">
      <w:pPr>
        <w:spacing w:after="240"/>
        <w:ind w:left="720"/>
        <w:rPr>
          <w:sz w:val="20"/>
          <w:szCs w:val="20"/>
          <w:lang w:val="es-MX"/>
        </w:rPr>
      </w:pPr>
      <w:r w:rsidRPr="002C4E9B">
        <w:rPr>
          <w:b/>
          <w:bCs/>
          <w:sz w:val="20"/>
          <w:szCs w:val="20"/>
          <w:lang w:val="es-MX"/>
        </w:rPr>
        <w:t>Tabla</w:t>
      </w:r>
      <w:r>
        <w:rPr>
          <w:b/>
          <w:bCs/>
          <w:sz w:val="20"/>
          <w:szCs w:val="20"/>
          <w:lang w:val="es-MX"/>
        </w:rPr>
        <w:t xml:space="preserve"> 2</w:t>
      </w:r>
      <w:r w:rsidRPr="002C4E9B">
        <w:rPr>
          <w:b/>
          <w:bCs/>
          <w:sz w:val="20"/>
          <w:szCs w:val="20"/>
          <w:lang w:val="es-MX"/>
        </w:rPr>
        <w:t xml:space="preserve"> .</w:t>
      </w:r>
      <w:r w:rsidRPr="002C4E9B">
        <w:rPr>
          <w:sz w:val="20"/>
          <w:szCs w:val="20"/>
          <w:lang w:val="es-MX"/>
        </w:rPr>
        <w:t xml:space="preserve"> </w:t>
      </w:r>
      <w:r w:rsidRPr="002C4E9B">
        <w:rPr>
          <w:sz w:val="20"/>
          <w:szCs w:val="20"/>
        </w:rPr>
        <w:t>Requisitos específicos para plantas de derivados lácteos</w:t>
      </w:r>
    </w:p>
    <w:tbl>
      <w:tblPr>
        <w:tblStyle w:val="TableGrid"/>
        <w:tblW w:w="0" w:type="auto"/>
        <w:tblInd w:w="704" w:type="dxa"/>
        <w:tblLook w:val="04A0" w:firstRow="1" w:lastRow="0" w:firstColumn="1" w:lastColumn="0" w:noHBand="0" w:noVBand="1"/>
      </w:tblPr>
      <w:tblGrid>
        <w:gridCol w:w="1284"/>
        <w:gridCol w:w="4462"/>
        <w:gridCol w:w="2900"/>
      </w:tblGrid>
      <w:tr w:rsidRPr="002C4E9B" w:rsidR="00BD580B" w:rsidTr="003802E5" w14:paraId="12DDDFF1" w14:textId="77777777">
        <w:tc>
          <w:tcPr>
            <w:tcW w:w="1271" w:type="dxa"/>
            <w:shd w:val="clear" w:color="auto" w:fill="2C7FCE" w:themeFill="text2" w:themeFillTint="99"/>
            <w:vAlign w:val="center"/>
            <w:hideMark/>
          </w:tcPr>
          <w:p w:rsidRPr="002C4E9B" w:rsidR="00BD580B" w:rsidP="003802E5" w:rsidRDefault="00BD580B" w14:paraId="280E6A31" w14:textId="77777777">
            <w:pPr>
              <w:spacing w:after="240" w:line="276" w:lineRule="auto"/>
              <w:jc w:val="center"/>
              <w:rPr>
                <w:b/>
                <w:bCs/>
                <w:sz w:val="20"/>
                <w:szCs w:val="20"/>
                <w:lang w:val="es-MX"/>
              </w:rPr>
            </w:pPr>
            <w:r w:rsidRPr="002C4E9B">
              <w:rPr>
                <w:b/>
                <w:bCs/>
                <w:sz w:val="20"/>
                <w:szCs w:val="20"/>
                <w:lang w:val="es-MX"/>
              </w:rPr>
              <w:t>Elemento</w:t>
            </w:r>
          </w:p>
        </w:tc>
        <w:tc>
          <w:tcPr>
            <w:tcW w:w="4860" w:type="dxa"/>
            <w:shd w:val="clear" w:color="auto" w:fill="2C7FCE" w:themeFill="text2" w:themeFillTint="99"/>
            <w:vAlign w:val="center"/>
            <w:hideMark/>
          </w:tcPr>
          <w:p w:rsidRPr="002C4E9B" w:rsidR="00BD580B" w:rsidP="003802E5" w:rsidRDefault="00BD580B" w14:paraId="4C0C95F8" w14:textId="77777777">
            <w:pPr>
              <w:spacing w:after="240" w:line="276" w:lineRule="auto"/>
              <w:jc w:val="center"/>
              <w:rPr>
                <w:b/>
                <w:bCs/>
                <w:sz w:val="20"/>
                <w:szCs w:val="20"/>
                <w:lang w:val="es-MX"/>
              </w:rPr>
            </w:pPr>
            <w:r w:rsidRPr="002C4E9B">
              <w:rPr>
                <w:b/>
                <w:bCs/>
                <w:sz w:val="20"/>
                <w:szCs w:val="20"/>
                <w:lang w:val="es-MX"/>
              </w:rPr>
              <w:t>Requisito</w:t>
            </w:r>
          </w:p>
        </w:tc>
        <w:tc>
          <w:tcPr>
            <w:tcW w:w="3083" w:type="dxa"/>
            <w:shd w:val="clear" w:color="auto" w:fill="2C7FCE" w:themeFill="text2" w:themeFillTint="99"/>
            <w:vAlign w:val="center"/>
            <w:hideMark/>
          </w:tcPr>
          <w:p w:rsidRPr="002C4E9B" w:rsidR="00BD580B" w:rsidP="003802E5" w:rsidRDefault="00BD580B" w14:paraId="19E21F77" w14:textId="77777777">
            <w:pPr>
              <w:spacing w:after="240" w:line="276" w:lineRule="auto"/>
              <w:jc w:val="center"/>
              <w:rPr>
                <w:b/>
                <w:bCs/>
                <w:sz w:val="20"/>
                <w:szCs w:val="20"/>
                <w:lang w:val="es-MX"/>
              </w:rPr>
            </w:pPr>
            <w:r w:rsidRPr="002C4E9B">
              <w:rPr>
                <w:b/>
                <w:bCs/>
                <w:sz w:val="20"/>
                <w:szCs w:val="20"/>
                <w:lang w:val="es-MX"/>
              </w:rPr>
              <w:t>Frecuencia de verificación</w:t>
            </w:r>
          </w:p>
        </w:tc>
      </w:tr>
      <w:tr w:rsidRPr="002C4E9B" w:rsidR="00BD580B" w:rsidTr="003802E5" w14:paraId="0B20961A" w14:textId="77777777">
        <w:trPr>
          <w:trHeight w:val="541"/>
        </w:trPr>
        <w:tc>
          <w:tcPr>
            <w:tcW w:w="1271" w:type="dxa"/>
            <w:hideMark/>
          </w:tcPr>
          <w:p w:rsidRPr="002C4E9B" w:rsidR="00BD580B" w:rsidP="003802E5" w:rsidRDefault="00BD580B" w14:paraId="64E4CD81" w14:textId="6120AB10">
            <w:pPr>
              <w:spacing w:after="240" w:line="276" w:lineRule="auto"/>
              <w:rPr>
                <w:sz w:val="20"/>
                <w:szCs w:val="20"/>
                <w:lang w:val="es-MX"/>
              </w:rPr>
            </w:pPr>
            <w:r w:rsidRPr="002C4E9B">
              <w:rPr>
                <w:sz w:val="20"/>
                <w:szCs w:val="20"/>
                <w:lang w:val="es-MX"/>
              </w:rPr>
              <w:t>Pisos</w:t>
            </w:r>
            <w:r w:rsidR="001C4C72">
              <w:rPr>
                <w:sz w:val="20"/>
                <w:szCs w:val="20"/>
                <w:lang w:val="es-MX"/>
              </w:rPr>
              <w:t>.</w:t>
            </w:r>
          </w:p>
        </w:tc>
        <w:tc>
          <w:tcPr>
            <w:tcW w:w="4860" w:type="dxa"/>
            <w:hideMark/>
          </w:tcPr>
          <w:p w:rsidRPr="002C4E9B" w:rsidR="00BD580B" w:rsidP="003802E5" w:rsidRDefault="00BD580B" w14:paraId="38ACCD78" w14:textId="77777777">
            <w:pPr>
              <w:spacing w:after="240" w:line="276" w:lineRule="auto"/>
              <w:rPr>
                <w:sz w:val="20"/>
                <w:szCs w:val="20"/>
                <w:lang w:val="es-MX"/>
              </w:rPr>
            </w:pPr>
            <w:r w:rsidRPr="002C4E9B">
              <w:rPr>
                <w:sz w:val="20"/>
                <w:szCs w:val="20"/>
              </w:rPr>
              <w:t>Impermeables, antideslizantes, pendiente ≥1 % hacia drenajes, sin grietas.</w:t>
            </w:r>
          </w:p>
        </w:tc>
        <w:tc>
          <w:tcPr>
            <w:tcW w:w="3083" w:type="dxa"/>
            <w:hideMark/>
          </w:tcPr>
          <w:p w:rsidRPr="002C4E9B" w:rsidR="00BD580B" w:rsidP="003802E5" w:rsidRDefault="00BD580B" w14:paraId="585334E2" w14:textId="424F62AA">
            <w:pPr>
              <w:spacing w:after="240" w:line="276" w:lineRule="auto"/>
              <w:rPr>
                <w:sz w:val="20"/>
                <w:szCs w:val="20"/>
                <w:lang w:val="es-MX"/>
              </w:rPr>
            </w:pPr>
            <w:r w:rsidRPr="002C4E9B">
              <w:rPr>
                <w:sz w:val="20"/>
                <w:szCs w:val="20"/>
                <w:lang w:val="es-MX"/>
              </w:rPr>
              <w:t>Diario</w:t>
            </w:r>
            <w:r w:rsidR="00E12A87">
              <w:rPr>
                <w:sz w:val="20"/>
                <w:szCs w:val="20"/>
                <w:lang w:val="es-MX"/>
              </w:rPr>
              <w:t>.</w:t>
            </w:r>
          </w:p>
        </w:tc>
      </w:tr>
      <w:tr w:rsidRPr="002C4E9B" w:rsidR="00BD580B" w:rsidTr="003802E5" w14:paraId="5E52D68A" w14:textId="77777777">
        <w:tc>
          <w:tcPr>
            <w:tcW w:w="1271" w:type="dxa"/>
            <w:hideMark/>
          </w:tcPr>
          <w:p w:rsidRPr="002C4E9B" w:rsidR="00BD580B" w:rsidP="003802E5" w:rsidRDefault="00BD580B" w14:paraId="7C2B084F" w14:textId="3D4F7D86">
            <w:pPr>
              <w:spacing w:after="240" w:line="276" w:lineRule="auto"/>
              <w:rPr>
                <w:sz w:val="20"/>
                <w:szCs w:val="20"/>
                <w:lang w:val="es-MX"/>
              </w:rPr>
            </w:pPr>
            <w:r w:rsidRPr="002C4E9B">
              <w:rPr>
                <w:sz w:val="20"/>
                <w:szCs w:val="20"/>
                <w:lang w:val="es-MX"/>
              </w:rPr>
              <w:t>Paredes</w:t>
            </w:r>
            <w:r w:rsidR="001C4C72">
              <w:rPr>
                <w:sz w:val="20"/>
                <w:szCs w:val="20"/>
                <w:lang w:val="es-MX"/>
              </w:rPr>
              <w:t>.</w:t>
            </w:r>
          </w:p>
        </w:tc>
        <w:tc>
          <w:tcPr>
            <w:tcW w:w="4860" w:type="dxa"/>
            <w:hideMark/>
          </w:tcPr>
          <w:p w:rsidRPr="002C4E9B" w:rsidR="00BD580B" w:rsidP="003802E5" w:rsidRDefault="00BD580B" w14:paraId="19EAA6A1" w14:textId="77777777">
            <w:pPr>
              <w:spacing w:line="375" w:lineRule="atLeast"/>
              <w:rPr>
                <w:sz w:val="20"/>
                <w:szCs w:val="20"/>
              </w:rPr>
            </w:pPr>
            <w:r w:rsidRPr="002C4E9B">
              <w:rPr>
                <w:sz w:val="20"/>
                <w:szCs w:val="20"/>
              </w:rPr>
              <w:t>Lisas, color claro, lavables, ángulos redondeados.</w:t>
            </w:r>
          </w:p>
        </w:tc>
        <w:tc>
          <w:tcPr>
            <w:tcW w:w="3083" w:type="dxa"/>
            <w:hideMark/>
          </w:tcPr>
          <w:p w:rsidRPr="002C4E9B" w:rsidR="00BD580B" w:rsidP="003802E5" w:rsidRDefault="00BD580B" w14:paraId="5A071F91" w14:textId="7A88DDC9">
            <w:pPr>
              <w:spacing w:after="240" w:line="276" w:lineRule="auto"/>
              <w:rPr>
                <w:sz w:val="20"/>
                <w:szCs w:val="20"/>
                <w:lang w:val="es-MX"/>
              </w:rPr>
            </w:pPr>
            <w:r w:rsidRPr="002C4E9B">
              <w:rPr>
                <w:sz w:val="20"/>
                <w:szCs w:val="20"/>
                <w:lang w:val="es-MX"/>
              </w:rPr>
              <w:t>Semanal</w:t>
            </w:r>
            <w:r w:rsidR="00E12A87">
              <w:rPr>
                <w:sz w:val="20"/>
                <w:szCs w:val="20"/>
                <w:lang w:val="es-MX"/>
              </w:rPr>
              <w:t>.</w:t>
            </w:r>
          </w:p>
        </w:tc>
      </w:tr>
      <w:tr w:rsidRPr="002C4E9B" w:rsidR="00BD580B" w:rsidTr="003802E5" w14:paraId="33016DAB" w14:textId="77777777">
        <w:tc>
          <w:tcPr>
            <w:tcW w:w="1271" w:type="dxa"/>
            <w:hideMark/>
          </w:tcPr>
          <w:p w:rsidRPr="002C4E9B" w:rsidR="00BD580B" w:rsidP="003802E5" w:rsidRDefault="00BD580B" w14:paraId="2AFD564F" w14:textId="2D8F490F">
            <w:pPr>
              <w:spacing w:after="240" w:line="276" w:lineRule="auto"/>
              <w:rPr>
                <w:sz w:val="20"/>
                <w:szCs w:val="20"/>
                <w:lang w:val="es-MX"/>
              </w:rPr>
            </w:pPr>
            <w:r w:rsidRPr="002C4E9B">
              <w:rPr>
                <w:sz w:val="20"/>
                <w:szCs w:val="20"/>
                <w:lang w:val="es-MX"/>
              </w:rPr>
              <w:t>Techos</w:t>
            </w:r>
            <w:r w:rsidR="001C4C72">
              <w:rPr>
                <w:sz w:val="20"/>
                <w:szCs w:val="20"/>
                <w:lang w:val="es-MX"/>
              </w:rPr>
              <w:t>.</w:t>
            </w:r>
          </w:p>
        </w:tc>
        <w:tc>
          <w:tcPr>
            <w:tcW w:w="4860" w:type="dxa"/>
            <w:hideMark/>
          </w:tcPr>
          <w:p w:rsidRPr="002C4E9B" w:rsidR="00BD580B" w:rsidP="003802E5" w:rsidRDefault="00BD580B" w14:paraId="53E4D6EF" w14:textId="77777777">
            <w:pPr>
              <w:spacing w:after="240" w:line="276" w:lineRule="auto"/>
              <w:rPr>
                <w:sz w:val="20"/>
                <w:szCs w:val="20"/>
                <w:lang w:val="es-MX"/>
              </w:rPr>
            </w:pPr>
            <w:r w:rsidRPr="002C4E9B">
              <w:rPr>
                <w:sz w:val="20"/>
                <w:szCs w:val="20"/>
                <w:lang w:val="es-MX"/>
              </w:rPr>
              <w:t>Evitar condensación; si son falsos, accesibles para limpieza.</w:t>
            </w:r>
          </w:p>
        </w:tc>
        <w:tc>
          <w:tcPr>
            <w:tcW w:w="3083" w:type="dxa"/>
            <w:hideMark/>
          </w:tcPr>
          <w:p w:rsidRPr="002C4E9B" w:rsidR="00BD580B" w:rsidP="003802E5" w:rsidRDefault="00BD580B" w14:paraId="0D167E8C" w14:textId="6FB1538A">
            <w:pPr>
              <w:spacing w:after="240" w:line="276" w:lineRule="auto"/>
              <w:rPr>
                <w:sz w:val="20"/>
                <w:szCs w:val="20"/>
                <w:lang w:val="es-MX"/>
              </w:rPr>
            </w:pPr>
            <w:r w:rsidRPr="002C4E9B">
              <w:rPr>
                <w:sz w:val="20"/>
                <w:szCs w:val="20"/>
                <w:lang w:val="es-MX"/>
              </w:rPr>
              <w:t>Mensual</w:t>
            </w:r>
            <w:r w:rsidR="00E12A87">
              <w:rPr>
                <w:sz w:val="20"/>
                <w:szCs w:val="20"/>
                <w:lang w:val="es-MX"/>
              </w:rPr>
              <w:t>.</w:t>
            </w:r>
          </w:p>
        </w:tc>
      </w:tr>
      <w:tr w:rsidRPr="002C4E9B" w:rsidR="00BD580B" w:rsidTr="003802E5" w14:paraId="52280311" w14:textId="77777777">
        <w:tc>
          <w:tcPr>
            <w:tcW w:w="1271" w:type="dxa"/>
            <w:hideMark/>
          </w:tcPr>
          <w:p w:rsidRPr="002C4E9B" w:rsidR="00BD580B" w:rsidP="003802E5" w:rsidRDefault="001C4C72" w14:paraId="58D9046C" w14:textId="18706211">
            <w:pPr>
              <w:spacing w:after="240" w:line="276" w:lineRule="auto"/>
              <w:rPr>
                <w:sz w:val="20"/>
                <w:szCs w:val="20"/>
                <w:lang w:val="es-MX"/>
              </w:rPr>
            </w:pPr>
            <w:r w:rsidRPr="002C4E9B">
              <w:rPr>
                <w:sz w:val="20"/>
                <w:szCs w:val="20"/>
                <w:lang w:val="es-MX"/>
              </w:rPr>
              <w:t>I</w:t>
            </w:r>
            <w:r w:rsidRPr="002C4E9B" w:rsidR="00BD580B">
              <w:rPr>
                <w:sz w:val="20"/>
                <w:szCs w:val="20"/>
                <w:lang w:val="es-MX"/>
              </w:rPr>
              <w:t>luminación</w:t>
            </w:r>
            <w:r>
              <w:rPr>
                <w:sz w:val="20"/>
                <w:szCs w:val="20"/>
                <w:lang w:val="es-MX"/>
              </w:rPr>
              <w:t>.</w:t>
            </w:r>
          </w:p>
        </w:tc>
        <w:tc>
          <w:tcPr>
            <w:tcW w:w="4860" w:type="dxa"/>
            <w:hideMark/>
          </w:tcPr>
          <w:p w:rsidRPr="002C4E9B" w:rsidR="00BD580B" w:rsidP="003802E5" w:rsidRDefault="00BD580B" w14:paraId="188B9222" w14:textId="77777777">
            <w:pPr>
              <w:spacing w:after="240" w:line="276" w:lineRule="auto"/>
              <w:rPr>
                <w:sz w:val="20"/>
                <w:szCs w:val="20"/>
                <w:lang w:val="es-MX"/>
              </w:rPr>
            </w:pPr>
            <w:r w:rsidRPr="002C4E9B">
              <w:rPr>
                <w:sz w:val="20"/>
                <w:szCs w:val="20"/>
              </w:rPr>
              <w:t>Mínimo 540 lux en áreas de proceso; lámparas con cubierta protectora.</w:t>
            </w:r>
          </w:p>
        </w:tc>
        <w:tc>
          <w:tcPr>
            <w:tcW w:w="3083" w:type="dxa"/>
            <w:hideMark/>
          </w:tcPr>
          <w:p w:rsidRPr="002C4E9B" w:rsidR="00BD580B" w:rsidP="003802E5" w:rsidRDefault="00BD580B" w14:paraId="3D71CF3C" w14:textId="00DEC827">
            <w:pPr>
              <w:spacing w:after="240" w:line="276" w:lineRule="auto"/>
              <w:rPr>
                <w:sz w:val="20"/>
                <w:szCs w:val="20"/>
                <w:lang w:val="es-MX"/>
              </w:rPr>
            </w:pPr>
            <w:r>
              <w:rPr>
                <w:sz w:val="20"/>
                <w:szCs w:val="20"/>
                <w:lang w:val="es-MX"/>
              </w:rPr>
              <w:t>Mensual</w:t>
            </w:r>
            <w:r w:rsidR="00E12A87">
              <w:rPr>
                <w:sz w:val="20"/>
                <w:szCs w:val="20"/>
                <w:lang w:val="es-MX"/>
              </w:rPr>
              <w:t>.</w:t>
            </w:r>
          </w:p>
        </w:tc>
      </w:tr>
      <w:tr w:rsidRPr="002C4E9B" w:rsidR="00BD580B" w:rsidTr="003802E5" w14:paraId="1FB79A81" w14:textId="77777777">
        <w:tc>
          <w:tcPr>
            <w:tcW w:w="1271" w:type="dxa"/>
            <w:hideMark/>
          </w:tcPr>
          <w:p w:rsidRPr="002C4E9B" w:rsidR="00BD580B" w:rsidP="003802E5" w:rsidRDefault="00BD580B" w14:paraId="640A8DF2" w14:textId="2A6EE711">
            <w:pPr>
              <w:spacing w:after="240" w:line="276" w:lineRule="auto"/>
              <w:rPr>
                <w:sz w:val="20"/>
                <w:szCs w:val="20"/>
                <w:lang w:val="es-MX"/>
              </w:rPr>
            </w:pPr>
            <w:r w:rsidRPr="002C4E9B">
              <w:rPr>
                <w:sz w:val="20"/>
                <w:szCs w:val="20"/>
                <w:lang w:val="es-MX"/>
              </w:rPr>
              <w:t>Ventilación</w:t>
            </w:r>
            <w:r w:rsidR="001C4C72">
              <w:rPr>
                <w:sz w:val="20"/>
                <w:szCs w:val="20"/>
                <w:lang w:val="es-MX"/>
              </w:rPr>
              <w:t>.</w:t>
            </w:r>
          </w:p>
        </w:tc>
        <w:tc>
          <w:tcPr>
            <w:tcW w:w="4860" w:type="dxa"/>
            <w:hideMark/>
          </w:tcPr>
          <w:p w:rsidRPr="002C4E9B" w:rsidR="00BD580B" w:rsidP="003802E5" w:rsidRDefault="00BD580B" w14:paraId="03F476E7" w14:textId="77777777">
            <w:pPr>
              <w:spacing w:after="240" w:line="276" w:lineRule="auto"/>
              <w:rPr>
                <w:sz w:val="20"/>
                <w:szCs w:val="20"/>
                <w:lang w:val="es-MX"/>
              </w:rPr>
            </w:pPr>
            <w:r w:rsidRPr="002C4E9B">
              <w:rPr>
                <w:sz w:val="20"/>
                <w:szCs w:val="20"/>
              </w:rPr>
              <w:t>Presión positiva en zonas limpias, filtros de aire clase HEPA si es necesario.</w:t>
            </w:r>
          </w:p>
        </w:tc>
        <w:tc>
          <w:tcPr>
            <w:tcW w:w="3083" w:type="dxa"/>
            <w:hideMark/>
          </w:tcPr>
          <w:p w:rsidRPr="002C4E9B" w:rsidR="00BD580B" w:rsidP="003802E5" w:rsidRDefault="00BD580B" w14:paraId="5482244E" w14:textId="7DB12CBF">
            <w:pPr>
              <w:spacing w:after="240" w:line="276" w:lineRule="auto"/>
              <w:rPr>
                <w:sz w:val="20"/>
                <w:szCs w:val="20"/>
                <w:lang w:val="es-MX"/>
              </w:rPr>
            </w:pPr>
            <w:r>
              <w:rPr>
                <w:sz w:val="20"/>
                <w:szCs w:val="20"/>
                <w:lang w:val="es-MX"/>
              </w:rPr>
              <w:t>Trimestral</w:t>
            </w:r>
            <w:r w:rsidR="00E12A87">
              <w:rPr>
                <w:sz w:val="20"/>
                <w:szCs w:val="20"/>
                <w:lang w:val="es-MX"/>
              </w:rPr>
              <w:t>.</w:t>
            </w:r>
          </w:p>
        </w:tc>
      </w:tr>
      <w:tr w:rsidRPr="002C4E9B" w:rsidR="00BD580B" w:rsidTr="003802E5" w14:paraId="3537535B" w14:textId="77777777">
        <w:tc>
          <w:tcPr>
            <w:tcW w:w="1271" w:type="dxa"/>
          </w:tcPr>
          <w:p w:rsidRPr="002C4E9B" w:rsidR="00BD580B" w:rsidP="003802E5" w:rsidRDefault="00BD580B" w14:paraId="61AF1C5B" w14:textId="7BA33630">
            <w:pPr>
              <w:spacing w:after="240"/>
              <w:rPr>
                <w:sz w:val="20"/>
                <w:szCs w:val="20"/>
                <w:lang w:val="es-MX"/>
              </w:rPr>
            </w:pPr>
            <w:r w:rsidRPr="002C4E9B">
              <w:rPr>
                <w:sz w:val="20"/>
                <w:szCs w:val="20"/>
                <w:lang w:val="es-MX"/>
              </w:rPr>
              <w:t>Drenajes</w:t>
            </w:r>
            <w:r w:rsidR="001C4C72">
              <w:rPr>
                <w:sz w:val="20"/>
                <w:szCs w:val="20"/>
                <w:lang w:val="es-MX"/>
              </w:rPr>
              <w:t>.</w:t>
            </w:r>
          </w:p>
        </w:tc>
        <w:tc>
          <w:tcPr>
            <w:tcW w:w="4860" w:type="dxa"/>
          </w:tcPr>
          <w:p w:rsidRPr="002C4E9B" w:rsidR="00BD580B" w:rsidP="003802E5" w:rsidRDefault="00BD580B" w14:paraId="15DFB291" w14:textId="77777777">
            <w:pPr>
              <w:spacing w:after="240"/>
              <w:rPr>
                <w:sz w:val="20"/>
                <w:szCs w:val="20"/>
                <w:lang w:val="es-MX"/>
              </w:rPr>
            </w:pPr>
            <w:r w:rsidRPr="002C4E9B">
              <w:rPr>
                <w:sz w:val="20"/>
                <w:szCs w:val="20"/>
              </w:rPr>
              <w:t>Rejillas removibles, sifón para evitar malos olores.</w:t>
            </w:r>
          </w:p>
        </w:tc>
        <w:tc>
          <w:tcPr>
            <w:tcW w:w="3083" w:type="dxa"/>
          </w:tcPr>
          <w:p w:rsidRPr="002C4E9B" w:rsidR="00BD580B" w:rsidP="003802E5" w:rsidRDefault="00BD580B" w14:paraId="41D2208B" w14:textId="110E9E84">
            <w:pPr>
              <w:spacing w:after="240"/>
              <w:rPr>
                <w:sz w:val="20"/>
                <w:szCs w:val="20"/>
                <w:lang w:val="es-MX"/>
              </w:rPr>
            </w:pPr>
            <w:r>
              <w:rPr>
                <w:sz w:val="20"/>
                <w:szCs w:val="20"/>
                <w:lang w:val="es-MX"/>
              </w:rPr>
              <w:t>Semanal</w:t>
            </w:r>
            <w:r w:rsidR="00E12A87">
              <w:rPr>
                <w:sz w:val="20"/>
                <w:szCs w:val="20"/>
                <w:lang w:val="es-MX"/>
              </w:rPr>
              <w:t>.</w:t>
            </w:r>
          </w:p>
        </w:tc>
      </w:tr>
      <w:tr w:rsidRPr="002C4E9B" w:rsidR="00BD580B" w:rsidTr="003802E5" w14:paraId="14D83AB6" w14:textId="77777777">
        <w:tc>
          <w:tcPr>
            <w:tcW w:w="1271" w:type="dxa"/>
          </w:tcPr>
          <w:p w:rsidRPr="002C4E9B" w:rsidR="00BD580B" w:rsidP="003802E5" w:rsidRDefault="00BD580B" w14:paraId="2685A240" w14:textId="3F62C66D">
            <w:pPr>
              <w:spacing w:after="240"/>
              <w:rPr>
                <w:sz w:val="20"/>
                <w:szCs w:val="20"/>
                <w:lang w:val="es-MX"/>
              </w:rPr>
            </w:pPr>
            <w:r w:rsidRPr="002C4E9B">
              <w:rPr>
                <w:sz w:val="20"/>
                <w:szCs w:val="20"/>
                <w:lang w:val="es-MX"/>
              </w:rPr>
              <w:t>Equipos</w:t>
            </w:r>
            <w:r w:rsidR="001C4C72">
              <w:rPr>
                <w:sz w:val="20"/>
                <w:szCs w:val="20"/>
                <w:lang w:val="es-MX"/>
              </w:rPr>
              <w:t>.</w:t>
            </w:r>
          </w:p>
        </w:tc>
        <w:tc>
          <w:tcPr>
            <w:tcW w:w="4860" w:type="dxa"/>
          </w:tcPr>
          <w:p w:rsidRPr="002C4E9B" w:rsidR="00BD580B" w:rsidP="003802E5" w:rsidRDefault="00BD580B" w14:paraId="6FAE4312" w14:textId="77777777">
            <w:pPr>
              <w:spacing w:after="240"/>
              <w:rPr>
                <w:sz w:val="20"/>
                <w:szCs w:val="20"/>
                <w:lang w:val="es-MX"/>
              </w:rPr>
            </w:pPr>
            <w:r w:rsidRPr="002C4E9B">
              <w:rPr>
                <w:sz w:val="20"/>
                <w:szCs w:val="20"/>
              </w:rPr>
              <w:t>Acero inoxidable AISI 304 o 316, superficies lisas, fácil desmontaje, calibración periódica.</w:t>
            </w:r>
          </w:p>
        </w:tc>
        <w:tc>
          <w:tcPr>
            <w:tcW w:w="3083" w:type="dxa"/>
          </w:tcPr>
          <w:p w:rsidRPr="002C4E9B" w:rsidR="00BD580B" w:rsidP="003802E5" w:rsidRDefault="00BD580B" w14:paraId="0B4FF0DE" w14:textId="78E3E805">
            <w:pPr>
              <w:spacing w:after="240"/>
              <w:rPr>
                <w:sz w:val="20"/>
                <w:szCs w:val="20"/>
                <w:lang w:val="es-MX"/>
              </w:rPr>
            </w:pPr>
            <w:r>
              <w:rPr>
                <w:sz w:val="20"/>
                <w:szCs w:val="20"/>
                <w:lang w:val="es-MX"/>
              </w:rPr>
              <w:t>Según plan de mantenimiento</w:t>
            </w:r>
            <w:r w:rsidR="00E12A87">
              <w:rPr>
                <w:sz w:val="20"/>
                <w:szCs w:val="20"/>
                <w:lang w:val="es-MX"/>
              </w:rPr>
              <w:t>.</w:t>
            </w:r>
          </w:p>
        </w:tc>
      </w:tr>
    </w:tbl>
    <w:p w:rsidR="00614E07" w:rsidP="00614E07" w:rsidRDefault="00BD580B" w14:paraId="03B7457C" w14:textId="77777777">
      <w:pPr>
        <w:spacing w:after="240"/>
        <w:ind w:left="720"/>
        <w:jc w:val="both"/>
        <w:rPr>
          <w:sz w:val="20"/>
          <w:szCs w:val="20"/>
          <w:lang w:val="es-MX"/>
        </w:rPr>
      </w:pPr>
      <w:r>
        <w:rPr>
          <w:sz w:val="20"/>
          <w:szCs w:val="20"/>
          <w:lang w:val="es-MX"/>
        </w:rPr>
        <w:t xml:space="preserve">             </w:t>
      </w:r>
      <w:r w:rsidR="00614E07">
        <w:rPr>
          <w:sz w:val="20"/>
          <w:szCs w:val="20"/>
          <w:lang w:val="es-MX"/>
        </w:rPr>
        <w:t xml:space="preserve">Nota. SENA, (2026). </w:t>
      </w:r>
    </w:p>
    <w:p w:rsidRPr="008241EC" w:rsidR="00BD580B" w:rsidP="00614E07" w:rsidRDefault="00BD580B" w14:paraId="7D3349CE" w14:textId="28F14F7C">
      <w:pPr>
        <w:spacing w:after="240"/>
        <w:jc w:val="both"/>
        <w:rPr>
          <w:sz w:val="22"/>
          <w:szCs w:val="22"/>
        </w:rPr>
      </w:pPr>
      <w:r w:rsidRPr="008241EC">
        <w:rPr>
          <w:sz w:val="22"/>
          <w:szCs w:val="22"/>
        </w:rPr>
        <w:t>Los requisitos presentados anteriormente permiten identificar las condiciones básicas que deben cumplir las instalaciones y los equipos en una planta de derivados lácteos. Sin embargo, para su adecuada aplicación, es necesario comprender con mayor detalle el propósito de cada uno de estos elementos.</w:t>
      </w:r>
    </w:p>
    <w:p w:rsidR="00BD580B" w:rsidP="00BD580B" w:rsidRDefault="00BD580B" w14:paraId="33A35E7F" w14:textId="77777777">
      <w:pPr>
        <w:pStyle w:val="NormalWeb"/>
        <w:rPr>
          <w:rFonts w:asciiTheme="minorHAnsi" w:hAnsiTheme="minorHAnsi"/>
          <w:sz w:val="22"/>
          <w:szCs w:val="22"/>
        </w:rPr>
      </w:pPr>
      <w:r w:rsidRPr="008241EC">
        <w:rPr>
          <w:rFonts w:asciiTheme="minorHAnsi" w:hAnsiTheme="minorHAnsi"/>
          <w:sz w:val="22"/>
          <w:szCs w:val="22"/>
        </w:rPr>
        <w:t>A continuación, se describen de manera más específica las características y condiciones que deben cumplir aspectos como pisos, paredes, techos, iluminación, ventilación, drenajes y equipos, destacando su importancia dentro del proceso productivo y su relación con la inocuidad de los alimentos.</w:t>
      </w:r>
    </w:p>
    <w:p w:rsidRPr="00B35B59" w:rsidR="00B35B59" w:rsidP="00B35B59" w:rsidRDefault="00B35B59" w14:paraId="63972B10" w14:textId="77777777">
      <w:pPr>
        <w:pStyle w:val="NormalWeb"/>
        <w:numPr>
          <w:ilvl w:val="0"/>
          <w:numId w:val="39"/>
        </w:numPr>
        <w:rPr>
          <w:rFonts w:asciiTheme="minorHAnsi" w:hAnsiTheme="minorHAnsi"/>
          <w:sz w:val="22"/>
          <w:szCs w:val="22"/>
          <w:lang w:val="es-MX"/>
        </w:rPr>
      </w:pPr>
      <w:commentRangeStart w:id="4"/>
      <w:r w:rsidRPr="00B35B59">
        <w:rPr>
          <w:rFonts w:asciiTheme="minorHAnsi" w:hAnsiTheme="minorHAnsi"/>
          <w:b/>
          <w:bCs/>
          <w:sz w:val="22"/>
          <w:szCs w:val="22"/>
          <w:lang w:val="es-MX"/>
        </w:rPr>
        <w:t>Pisos con pendiente y drenajes:</w:t>
      </w:r>
      <w:r w:rsidRPr="00B35B59">
        <w:rPr>
          <w:rFonts w:asciiTheme="minorHAnsi" w:hAnsiTheme="minorHAnsi"/>
          <w:sz w:val="22"/>
          <w:szCs w:val="22"/>
          <w:lang w:val="es-MX"/>
        </w:rPr>
        <w:t xml:space="preserve"> evitan acumulación de agua y facilitan limpieza. Las rejillas deben ser removibles y contar con sifón para evitar malos olores.</w:t>
      </w:r>
    </w:p>
    <w:p w:rsidRPr="00B35B59" w:rsidR="00B35B59" w:rsidP="00B35B59" w:rsidRDefault="00B35B59" w14:paraId="46103AA2" w14:textId="77777777">
      <w:pPr>
        <w:pStyle w:val="NormalWeb"/>
        <w:numPr>
          <w:ilvl w:val="0"/>
          <w:numId w:val="39"/>
        </w:numPr>
        <w:rPr>
          <w:rFonts w:asciiTheme="minorHAnsi" w:hAnsiTheme="minorHAnsi"/>
          <w:sz w:val="22"/>
          <w:szCs w:val="22"/>
          <w:lang w:val="es-MX"/>
        </w:rPr>
      </w:pPr>
      <w:r w:rsidRPr="00B35B59">
        <w:rPr>
          <w:rFonts w:asciiTheme="minorHAnsi" w:hAnsiTheme="minorHAnsi"/>
          <w:b/>
          <w:bCs/>
          <w:sz w:val="22"/>
          <w:szCs w:val="22"/>
          <w:lang w:val="es-MX"/>
        </w:rPr>
        <w:t>Paredes lisas con ángulos redondeados:</w:t>
      </w:r>
      <w:r w:rsidRPr="00B35B59">
        <w:rPr>
          <w:rFonts w:asciiTheme="minorHAnsi" w:hAnsiTheme="minorHAnsi"/>
          <w:sz w:val="22"/>
          <w:szCs w:val="22"/>
          <w:lang w:val="es-MX"/>
        </w:rPr>
        <w:t xml:space="preserve"> eliminan rincones donde se acumula suciedad; se recomienda pintura epóxica o azulejos.</w:t>
      </w:r>
    </w:p>
    <w:p w:rsidRPr="00B35B59" w:rsidR="00B35B59" w:rsidP="00B35B59" w:rsidRDefault="00B35B59" w14:paraId="37E67400" w14:textId="77777777">
      <w:pPr>
        <w:pStyle w:val="NormalWeb"/>
        <w:numPr>
          <w:ilvl w:val="0"/>
          <w:numId w:val="39"/>
        </w:numPr>
        <w:rPr>
          <w:rFonts w:asciiTheme="minorHAnsi" w:hAnsiTheme="minorHAnsi"/>
          <w:sz w:val="22"/>
          <w:szCs w:val="22"/>
          <w:lang w:val="es-MX"/>
        </w:rPr>
      </w:pPr>
      <w:r w:rsidRPr="00B35B59">
        <w:rPr>
          <w:rFonts w:asciiTheme="minorHAnsi" w:hAnsiTheme="minorHAnsi"/>
          <w:b/>
          <w:bCs/>
          <w:sz w:val="22"/>
          <w:szCs w:val="22"/>
          <w:lang w:val="es-MX"/>
        </w:rPr>
        <w:t>Lámparas con cubierta protectora:</w:t>
      </w:r>
      <w:r w:rsidRPr="00B35B59">
        <w:rPr>
          <w:rFonts w:asciiTheme="minorHAnsi" w:hAnsiTheme="minorHAnsi"/>
          <w:sz w:val="22"/>
          <w:szCs w:val="22"/>
          <w:lang w:val="es-MX"/>
        </w:rPr>
        <w:t xml:space="preserve"> previenen roturas que contaminen el producto; deben ser de material resistente a impactos.</w:t>
      </w:r>
    </w:p>
    <w:p w:rsidRPr="00B35B59" w:rsidR="00B35B59" w:rsidP="00B35B59" w:rsidRDefault="00B35B59" w14:paraId="0E437FFA" w14:textId="77777777">
      <w:pPr>
        <w:pStyle w:val="NormalWeb"/>
        <w:numPr>
          <w:ilvl w:val="0"/>
          <w:numId w:val="39"/>
        </w:numPr>
        <w:rPr>
          <w:rFonts w:asciiTheme="minorHAnsi" w:hAnsiTheme="minorHAnsi"/>
          <w:sz w:val="22"/>
          <w:szCs w:val="22"/>
          <w:lang w:val="es-MX"/>
        </w:rPr>
      </w:pPr>
      <w:r w:rsidRPr="00B35B59">
        <w:rPr>
          <w:rFonts w:asciiTheme="minorHAnsi" w:hAnsiTheme="minorHAnsi"/>
          <w:b/>
          <w:bCs/>
          <w:sz w:val="22"/>
          <w:szCs w:val="22"/>
          <w:lang w:val="es-MX"/>
        </w:rPr>
        <w:t>Sistema CIP (limpieza en sitio):</w:t>
      </w:r>
      <w:r w:rsidRPr="00B35B59">
        <w:rPr>
          <w:rFonts w:asciiTheme="minorHAnsi" w:hAnsiTheme="minorHAnsi"/>
          <w:sz w:val="22"/>
          <w:szCs w:val="22"/>
          <w:lang w:val="es-MX"/>
        </w:rPr>
        <w:t xml:space="preserve"> tuberías y tanques que automatizan la limpieza de equipos cerrados, reduciendo el tiempo y el riesgo de contaminación.</w:t>
      </w:r>
    </w:p>
    <w:p w:rsidRPr="00B35B59" w:rsidR="00D76BFF" w:rsidP="00B35B59" w:rsidRDefault="00B35B59" w14:paraId="3E39AA61" w14:textId="3A3407AC">
      <w:pPr>
        <w:pStyle w:val="NormalWeb"/>
        <w:numPr>
          <w:ilvl w:val="0"/>
          <w:numId w:val="39"/>
        </w:numPr>
        <w:rPr>
          <w:rFonts w:asciiTheme="minorHAnsi" w:hAnsiTheme="minorHAnsi"/>
          <w:sz w:val="22"/>
          <w:szCs w:val="22"/>
          <w:lang w:val="es-MX"/>
        </w:rPr>
      </w:pPr>
      <w:r w:rsidRPr="00B35B59">
        <w:rPr>
          <w:rFonts w:asciiTheme="minorHAnsi" w:hAnsiTheme="minorHAnsi"/>
          <w:b/>
          <w:bCs/>
          <w:sz w:val="22"/>
          <w:szCs w:val="22"/>
          <w:lang w:val="es-MX"/>
        </w:rPr>
        <w:t>Puertas de cierre automático:</w:t>
      </w:r>
      <w:r w:rsidRPr="00B35B59">
        <w:rPr>
          <w:rFonts w:asciiTheme="minorHAnsi" w:hAnsiTheme="minorHAnsi"/>
          <w:sz w:val="22"/>
          <w:szCs w:val="22"/>
          <w:lang w:val="es-MX"/>
        </w:rPr>
        <w:t xml:space="preserve"> evitan el ingreso de plagas y mantienen la presión diferencial entre áreas.</w:t>
      </w:r>
      <w:commentRangeEnd w:id="4"/>
      <w:r w:rsidRPr="00B35B59">
        <w:rPr>
          <w:rStyle w:val="CommentReference"/>
          <w:rFonts w:asciiTheme="minorHAnsi" w:hAnsiTheme="minorHAnsi"/>
          <w:sz w:val="22"/>
          <w:szCs w:val="22"/>
          <w:lang w:val="es-MX"/>
        </w:rPr>
        <w:commentReference w:id="4"/>
      </w:r>
    </w:p>
    <w:p w:rsidRPr="00B35B59" w:rsidR="00B35B59" w:rsidP="00B35B59" w:rsidRDefault="00B35B59" w14:paraId="08E5E0D4" w14:textId="77777777">
      <w:pPr>
        <w:pStyle w:val="NormalWeb"/>
        <w:rPr>
          <w:sz w:val="22"/>
          <w:szCs w:val="22"/>
          <w:lang w:val="es-MX"/>
        </w:rPr>
      </w:pPr>
    </w:p>
    <w:p w:rsidRPr="00D76BFF" w:rsidR="00D76BFF" w:rsidP="00D76BFF" w:rsidRDefault="00D76BFF" w14:paraId="4C1702CB"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D76BFF">
        <w:rPr>
          <w:rFonts w:eastAsia="Times New Roman" w:cs="Times New Roman"/>
          <w:b/>
          <w:bCs/>
          <w:kern w:val="0"/>
          <w:sz w:val="22"/>
          <w:szCs w:val="22"/>
          <w14:ligatures w14:val="none"/>
        </w:rPr>
        <w:t>2.2 Higiene del personal</w:t>
      </w:r>
    </w:p>
    <w:p w:rsidR="00D76BFF" w:rsidP="00D76BFF" w:rsidRDefault="00D76BFF" w14:paraId="29D30BE0" w14:textId="77777777">
      <w:pPr>
        <w:spacing w:before="100" w:beforeAutospacing="1" w:after="100" w:afterAutospacing="1" w:line="240" w:lineRule="auto"/>
        <w:rPr>
          <w:rFonts w:eastAsia="Times New Roman" w:cs="Times New Roman"/>
          <w:kern w:val="0"/>
          <w:sz w:val="22"/>
          <w:szCs w:val="22"/>
          <w14:ligatures w14:val="none"/>
        </w:rPr>
      </w:pPr>
      <w:r w:rsidRPr="00D76BFF">
        <w:rPr>
          <w:rFonts w:eastAsia="Times New Roman" w:cs="Times New Roman"/>
          <w:kern w:val="0"/>
          <w:sz w:val="22"/>
          <w:szCs w:val="22"/>
          <w14:ligatures w14:val="none"/>
        </w:rPr>
        <w:t>El personal manipulador de alimentos cumple un papel fundamental en la prevención de riesgos sanitarios. Por esta razón, debe mantener hábitos de higiene adecuados durante toda la jornada de trabajo.</w:t>
      </w:r>
    </w:p>
    <w:p w:rsidRPr="00C31884" w:rsidR="00C31884" w:rsidP="00C31884" w:rsidRDefault="00C31884" w14:paraId="363F219A" w14:textId="36857995">
      <w:pPr>
        <w:pStyle w:val="ListParagraph"/>
        <w:numPr>
          <w:ilvl w:val="0"/>
          <w:numId w:val="9"/>
        </w:numPr>
        <w:spacing w:after="0" w:line="240" w:lineRule="auto"/>
        <w:rPr>
          <w:rFonts w:eastAsia="Times New Roman" w:cs="Times New Roman"/>
          <w:kern w:val="0"/>
          <w:sz w:val="22"/>
          <w:szCs w:val="22"/>
          <w14:ligatures w14:val="none"/>
        </w:rPr>
      </w:pPr>
      <w:commentRangeStart w:id="5"/>
      <w:r w:rsidRPr="00C31884">
        <w:rPr>
          <w:rFonts w:eastAsia="Times New Roman" w:cs="Times New Roman"/>
          <w:b/>
          <w:bCs/>
          <w:kern w:val="0"/>
          <w:sz w:val="22"/>
          <w:szCs w:val="22"/>
          <w14:ligatures w14:val="none"/>
        </w:rPr>
        <w:t>Estado de salud:</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n</w:t>
      </w:r>
      <w:r w:rsidRPr="00C31884">
        <w:rPr>
          <w:rFonts w:eastAsia="Times New Roman" w:cs="Times New Roman"/>
          <w:kern w:val="0"/>
          <w:sz w:val="22"/>
          <w:szCs w:val="22"/>
          <w14:ligatures w14:val="none"/>
        </w:rPr>
        <w:t xml:space="preserve">o deben laborar personas con enfermedades transmisibles, heridas infectadas o síntomas gastrointestinales; deben reportar su estado y ser retiradas temporalmente. </w:t>
      </w:r>
    </w:p>
    <w:p w:rsidRPr="00C31884" w:rsidR="00C31884" w:rsidP="00C31884" w:rsidRDefault="00C31884" w14:paraId="2EF8DE6C" w14:textId="4CBD58D0">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Higiene personal:</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b</w:t>
      </w:r>
      <w:r w:rsidRPr="00C31884">
        <w:rPr>
          <w:rFonts w:eastAsia="Times New Roman" w:cs="Times New Roman"/>
          <w:kern w:val="0"/>
          <w:sz w:val="22"/>
          <w:szCs w:val="22"/>
          <w14:ligatures w14:val="none"/>
        </w:rPr>
        <w:t xml:space="preserve">año diario y presentación personal adecuada; uñas cortas, limpias y sin esmalte. </w:t>
      </w:r>
    </w:p>
    <w:p w:rsidRPr="00C31884" w:rsidR="00C31884" w:rsidP="00C31884" w:rsidRDefault="00C31884" w14:paraId="1C79A808" w14:textId="360CC37F">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Uniforme:</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u</w:t>
      </w:r>
      <w:r w:rsidRPr="00C31884">
        <w:rPr>
          <w:rFonts w:eastAsia="Times New Roman" w:cs="Times New Roman"/>
          <w:kern w:val="0"/>
          <w:sz w:val="22"/>
          <w:szCs w:val="22"/>
          <w14:ligatures w14:val="none"/>
        </w:rPr>
        <w:t xml:space="preserve">so obligatorio de ropa limpia y exclusiva de la planta, cambiada diariamente. </w:t>
      </w:r>
    </w:p>
    <w:p w:rsidRPr="00C31884" w:rsidR="00C31884" w:rsidP="00C31884" w:rsidRDefault="00C31884" w14:paraId="023009BC" w14:textId="0757A0F5">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Elementos del uniforme:</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c</w:t>
      </w:r>
      <w:r w:rsidRPr="00C31884">
        <w:rPr>
          <w:rFonts w:eastAsia="Times New Roman" w:cs="Times New Roman"/>
          <w:kern w:val="0"/>
          <w:sz w:val="22"/>
          <w:szCs w:val="22"/>
          <w14:ligatures w14:val="none"/>
        </w:rPr>
        <w:t xml:space="preserve">haqueta o delantal claro, pantalón, gorro que cubra totalmente el cabello y calzado antideslizante de seguridad. </w:t>
      </w:r>
    </w:p>
    <w:p w:rsidRPr="00C31884" w:rsidR="00C31884" w:rsidP="00C31884" w:rsidRDefault="00C31884" w14:paraId="07F22813" w14:textId="26738597">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Uso de protección adicional:</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t</w:t>
      </w:r>
      <w:r w:rsidRPr="00C31884">
        <w:rPr>
          <w:rFonts w:eastAsia="Times New Roman" w:cs="Times New Roman"/>
          <w:kern w:val="0"/>
          <w:sz w:val="22"/>
          <w:szCs w:val="22"/>
          <w14:ligatures w14:val="none"/>
        </w:rPr>
        <w:t xml:space="preserve">apabocas obligatorio en caso de barba, bigote o riesgo de contaminación. </w:t>
      </w:r>
    </w:p>
    <w:p w:rsidRPr="00C31884" w:rsidR="00C31884" w:rsidP="00C31884" w:rsidRDefault="00C31884" w14:paraId="6FF80BE9" w14:textId="6E2B32EE">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Accesorios:</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p</w:t>
      </w:r>
      <w:r w:rsidRPr="00C31884">
        <w:rPr>
          <w:rFonts w:eastAsia="Times New Roman" w:cs="Times New Roman"/>
          <w:kern w:val="0"/>
          <w:sz w:val="22"/>
          <w:szCs w:val="22"/>
          <w14:ligatures w14:val="none"/>
        </w:rPr>
        <w:t xml:space="preserve">rohibido el uso de joyas (anillos, aretes, relojes, cadenas o piercings). </w:t>
      </w:r>
    </w:p>
    <w:p w:rsidRPr="00C31884" w:rsidR="00C31884" w:rsidP="00C31884" w:rsidRDefault="00C31884" w14:paraId="19EDE485" w14:textId="6679F436">
      <w:pPr>
        <w:pStyle w:val="ListParagraph"/>
        <w:numPr>
          <w:ilvl w:val="0"/>
          <w:numId w:val="9"/>
        </w:numPr>
        <w:spacing w:after="0" w:line="240" w:lineRule="auto"/>
        <w:rPr>
          <w:rFonts w:eastAsia="Times New Roman" w:cs="Times New Roman"/>
          <w:kern w:val="0"/>
          <w:sz w:val="22"/>
          <w:szCs w:val="22"/>
          <w14:ligatures w14:val="none"/>
        </w:rPr>
      </w:pPr>
      <w:r w:rsidRPr="00C31884">
        <w:rPr>
          <w:rFonts w:eastAsia="Times New Roman" w:cs="Times New Roman"/>
          <w:b/>
          <w:bCs/>
          <w:kern w:val="0"/>
          <w:sz w:val="22"/>
          <w:szCs w:val="22"/>
          <w14:ligatures w14:val="none"/>
        </w:rPr>
        <w:t>Comportamiento en planta:</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n</w:t>
      </w:r>
      <w:r w:rsidRPr="00C31884">
        <w:rPr>
          <w:rFonts w:eastAsia="Times New Roman" w:cs="Times New Roman"/>
          <w:kern w:val="0"/>
          <w:sz w:val="22"/>
          <w:szCs w:val="22"/>
          <w14:ligatures w14:val="none"/>
        </w:rPr>
        <w:t xml:space="preserve">o comer, beber, fumar ni masticar chicle en áreas de producción. </w:t>
      </w:r>
    </w:p>
    <w:p w:rsidRPr="00363005" w:rsidR="00C31884" w:rsidP="00363005" w:rsidRDefault="00C31884" w14:paraId="6242E163" w14:textId="1DED9B6C">
      <w:pPr>
        <w:pStyle w:val="ListParagraph"/>
        <w:numPr>
          <w:ilvl w:val="0"/>
          <w:numId w:val="9"/>
        </w:numPr>
        <w:spacing w:after="240" w:line="276" w:lineRule="auto"/>
        <w:jc w:val="both"/>
        <w:rPr>
          <w:sz w:val="22"/>
          <w:szCs w:val="22"/>
          <w:lang w:val="es-MX"/>
        </w:rPr>
      </w:pPr>
      <w:r w:rsidRPr="00C31884">
        <w:rPr>
          <w:rFonts w:eastAsia="Times New Roman" w:cs="Times New Roman"/>
          <w:b/>
          <w:bCs/>
          <w:kern w:val="0"/>
          <w:sz w:val="22"/>
          <w:szCs w:val="22"/>
          <w14:ligatures w14:val="none"/>
        </w:rPr>
        <w:t>Buenas prácticas:</w:t>
      </w:r>
      <w:r w:rsidRPr="00C31884">
        <w:rPr>
          <w:rFonts w:eastAsia="Times New Roman" w:cs="Times New Roman"/>
          <w:kern w:val="0"/>
          <w:sz w:val="22"/>
          <w:szCs w:val="22"/>
          <w14:ligatures w14:val="none"/>
        </w:rPr>
        <w:t xml:space="preserve"> </w:t>
      </w:r>
      <w:r w:rsidR="00E12A87">
        <w:rPr>
          <w:rFonts w:eastAsia="Times New Roman" w:cs="Times New Roman"/>
          <w:kern w:val="0"/>
          <w:sz w:val="22"/>
          <w:szCs w:val="22"/>
          <w14:ligatures w14:val="none"/>
        </w:rPr>
        <w:t>e</w:t>
      </w:r>
      <w:r w:rsidRPr="00C31884">
        <w:rPr>
          <w:rFonts w:eastAsia="Times New Roman" w:cs="Times New Roman"/>
          <w:kern w:val="0"/>
          <w:sz w:val="22"/>
          <w:szCs w:val="22"/>
          <w14:ligatures w14:val="none"/>
        </w:rPr>
        <w:t>vitar estornudar o toser sobre los alimentos y reportar cualquier anomalía o riesgo.</w:t>
      </w:r>
      <w:commentRangeEnd w:id="5"/>
      <w:r w:rsidRPr="00363005" w:rsidR="00B35B59">
        <w:rPr>
          <w:rStyle w:val="CommentReference"/>
          <w:sz w:val="22"/>
          <w:szCs w:val="22"/>
          <w:lang w:val="es-MX"/>
        </w:rPr>
        <w:commentReference w:id="5"/>
      </w:r>
    </w:p>
    <w:p w:rsidRPr="00C31884" w:rsidR="00D76BFF" w:rsidP="00D76BFF" w:rsidRDefault="00C31884" w14:paraId="097E307C" w14:textId="5A40C8E6">
      <w:pPr>
        <w:spacing w:before="100" w:beforeAutospacing="1" w:after="100" w:afterAutospacing="1" w:line="240" w:lineRule="auto"/>
        <w:rPr>
          <w:rFonts w:eastAsia="Times New Roman" w:cs="Times New Roman"/>
          <w:kern w:val="0"/>
          <w:sz w:val="22"/>
          <w:szCs w:val="22"/>
          <w14:ligatures w14:val="none"/>
        </w:rPr>
      </w:pPr>
      <w:r w:rsidRPr="00C31884">
        <w:rPr>
          <w:sz w:val="22"/>
          <w:szCs w:val="22"/>
        </w:rPr>
        <w:t>En conjunto, estas prácticas de higiene y comportamiento del personal son fundamentales para garantizar la inocuidad en la producción de alimentos. Su cumplimiento reduce significativamente los riesgos de contaminación y contribuye al mantenimiento de condiciones sanitarias adecuadas en la planta, asegurando productos seguros y de calidad para el consumidor.</w:t>
      </w:r>
    </w:p>
    <w:p w:rsidR="00D76BFF" w:rsidP="00D76BFF" w:rsidRDefault="00C31884" w14:paraId="14026E5F" w14:textId="6732F99E">
      <w:pPr>
        <w:spacing w:before="100" w:beforeAutospacing="1" w:after="100" w:afterAutospacing="1" w:line="240" w:lineRule="auto"/>
        <w:rPr>
          <w:sz w:val="22"/>
          <w:szCs w:val="22"/>
        </w:rPr>
      </w:pPr>
      <w:r>
        <w:rPr>
          <w:sz w:val="22"/>
          <w:szCs w:val="22"/>
        </w:rPr>
        <w:t>L</w:t>
      </w:r>
      <w:r w:rsidRPr="00C31884">
        <w:rPr>
          <w:sz w:val="22"/>
          <w:szCs w:val="22"/>
        </w:rPr>
        <w:t>os momentos clave en los que el lavado de manos es obligatorio dentro de la manipulación de alimentos, como medida esencial de higiene para prevenir la contaminación cruzada y garantizar la inocuidad durante el proceso productivo. Su correcta aplicación reduce significativamente el riesgo de contaminación y contribuye al cumplimiento de las Buenas Prácticas de Manufactura en la planta.</w:t>
      </w:r>
    </w:p>
    <w:p w:rsidR="00014371" w:rsidP="00D76BFF" w:rsidRDefault="00014371" w14:paraId="1559DC04" w14:textId="77777777">
      <w:pPr>
        <w:spacing w:before="100" w:beforeAutospacing="1" w:after="100" w:afterAutospacing="1" w:line="240" w:lineRule="auto"/>
        <w:rPr>
          <w:sz w:val="22"/>
          <w:szCs w:val="22"/>
        </w:rPr>
      </w:pPr>
    </w:p>
    <w:p w:rsidR="00014371" w:rsidP="00D76BFF" w:rsidRDefault="00014371" w14:paraId="2940BD60" w14:textId="77777777">
      <w:pPr>
        <w:spacing w:before="100" w:beforeAutospacing="1" w:after="100" w:afterAutospacing="1" w:line="240" w:lineRule="auto"/>
        <w:rPr>
          <w:sz w:val="22"/>
          <w:szCs w:val="22"/>
        </w:rPr>
      </w:pPr>
    </w:p>
    <w:p w:rsidR="00014371" w:rsidP="00D76BFF" w:rsidRDefault="00014371" w14:paraId="2C0B6BF0" w14:textId="77777777">
      <w:pPr>
        <w:spacing w:before="100" w:beforeAutospacing="1" w:after="100" w:afterAutospacing="1" w:line="240" w:lineRule="auto"/>
        <w:rPr>
          <w:sz w:val="22"/>
          <w:szCs w:val="22"/>
        </w:rPr>
      </w:pPr>
    </w:p>
    <w:p w:rsidR="00014371" w:rsidP="00D76BFF" w:rsidRDefault="00014371" w14:paraId="0FC370E1" w14:textId="77777777">
      <w:pPr>
        <w:spacing w:before="100" w:beforeAutospacing="1" w:after="100" w:afterAutospacing="1" w:line="240" w:lineRule="auto"/>
        <w:rPr>
          <w:sz w:val="22"/>
          <w:szCs w:val="22"/>
        </w:rPr>
      </w:pPr>
    </w:p>
    <w:p w:rsidR="00014371" w:rsidP="00D76BFF" w:rsidRDefault="00014371" w14:paraId="17AF2D66" w14:textId="77777777">
      <w:pPr>
        <w:spacing w:before="100" w:beforeAutospacing="1" w:after="100" w:afterAutospacing="1" w:line="240" w:lineRule="auto"/>
        <w:rPr>
          <w:sz w:val="22"/>
          <w:szCs w:val="22"/>
        </w:rPr>
      </w:pPr>
    </w:p>
    <w:p w:rsidR="00014371" w:rsidP="00D76BFF" w:rsidRDefault="00014371" w14:paraId="1CD00490" w14:textId="77777777">
      <w:pPr>
        <w:spacing w:before="100" w:beforeAutospacing="1" w:after="100" w:afterAutospacing="1" w:line="240" w:lineRule="auto"/>
        <w:rPr>
          <w:sz w:val="22"/>
          <w:szCs w:val="22"/>
        </w:rPr>
      </w:pPr>
    </w:p>
    <w:p w:rsidR="00014371" w:rsidP="00D76BFF" w:rsidRDefault="00014371" w14:paraId="3BFFBF97" w14:textId="77777777">
      <w:pPr>
        <w:spacing w:before="100" w:beforeAutospacing="1" w:after="100" w:afterAutospacing="1" w:line="240" w:lineRule="auto"/>
        <w:rPr>
          <w:rFonts w:eastAsia="Times New Roman" w:cs="Times New Roman"/>
          <w:kern w:val="0"/>
          <w:sz w:val="22"/>
          <w:szCs w:val="22"/>
          <w14:ligatures w14:val="none"/>
        </w:rPr>
      </w:pPr>
    </w:p>
    <w:p w:rsidR="00D76BFF" w:rsidP="00D76BFF" w:rsidRDefault="00D76BFF" w14:paraId="1B42AA9A" w14:textId="2491752D">
      <w:pPr>
        <w:spacing w:after="240"/>
        <w:ind w:left="720"/>
        <w:jc w:val="both"/>
        <w:rPr>
          <w:sz w:val="20"/>
          <w:szCs w:val="20"/>
          <w:lang w:val="es-MX"/>
        </w:rPr>
      </w:pPr>
      <w:commentRangeStart w:id="6"/>
      <w:r w:rsidRPr="000A3875">
        <w:rPr>
          <w:b/>
          <w:bCs/>
          <w:sz w:val="20"/>
          <w:szCs w:val="20"/>
          <w:lang w:val="es-MX"/>
        </w:rPr>
        <w:t xml:space="preserve">Figura </w:t>
      </w:r>
      <w:r>
        <w:rPr>
          <w:b/>
          <w:bCs/>
          <w:sz w:val="20"/>
          <w:szCs w:val="20"/>
          <w:lang w:val="es-MX"/>
        </w:rPr>
        <w:t>2</w:t>
      </w:r>
      <w:r w:rsidRPr="000A3875">
        <w:rPr>
          <w:b/>
          <w:bCs/>
          <w:sz w:val="20"/>
          <w:szCs w:val="20"/>
          <w:lang w:val="es-MX"/>
        </w:rPr>
        <w:t xml:space="preserve">. </w:t>
      </w:r>
      <w:commentRangeEnd w:id="6"/>
      <w:r w:rsidRPr="000A3875" w:rsidR="009511B3">
        <w:rPr>
          <w:rStyle w:val="CommentReference"/>
          <w:sz w:val="20"/>
          <w:szCs w:val="20"/>
          <w:lang w:val="es-MX"/>
        </w:rPr>
        <w:commentReference w:id="6"/>
      </w:r>
      <w:r w:rsidRPr="000A3875">
        <w:rPr>
          <w:sz w:val="20"/>
          <w:szCs w:val="20"/>
          <w:lang w:val="es-MX"/>
        </w:rPr>
        <w:t>Momentos obligatorios para el lavado de manos</w:t>
      </w:r>
    </w:p>
    <w:p w:rsidR="00D76BFF" w:rsidP="00D76BFF" w:rsidRDefault="00D76BFF" w14:paraId="6797A37E" w14:textId="77777777">
      <w:pPr>
        <w:spacing w:after="240"/>
        <w:ind w:left="720"/>
        <w:jc w:val="both"/>
        <w:rPr>
          <w:sz w:val="20"/>
          <w:szCs w:val="20"/>
          <w:lang w:val="es-MX"/>
        </w:rPr>
      </w:pPr>
      <w:r>
        <w:rPr>
          <w:noProof/>
          <w:sz w:val="20"/>
          <w:szCs w:val="20"/>
          <w:lang w:val="es-MX"/>
        </w:rPr>
        <w:drawing>
          <wp:inline distT="0" distB="0" distL="0" distR="0" wp14:anchorId="179020A0" wp14:editId="0F405147">
            <wp:extent cx="5934075" cy="3552825"/>
            <wp:effectExtent l="0" t="0" r="0" b="0"/>
            <wp:docPr id="63752507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614E07" w:rsidP="00614E07" w:rsidRDefault="00614E07" w14:paraId="1787FC0D" w14:textId="77777777">
      <w:pPr>
        <w:spacing w:after="240"/>
        <w:ind w:left="720"/>
        <w:jc w:val="both"/>
        <w:rPr>
          <w:sz w:val="20"/>
          <w:szCs w:val="20"/>
          <w:lang w:val="es-MX"/>
        </w:rPr>
      </w:pPr>
      <w:r>
        <w:rPr>
          <w:sz w:val="20"/>
          <w:szCs w:val="20"/>
          <w:lang w:val="es-MX"/>
        </w:rPr>
        <w:t xml:space="preserve">Nota. SENA, (2026). </w:t>
      </w:r>
    </w:p>
    <w:p w:rsidR="00D76BFF" w:rsidP="00D76BFF" w:rsidRDefault="00D76BFF" w14:paraId="66BD4A8D" w14:textId="77777777">
      <w:pPr>
        <w:pStyle w:val="NormalWeb"/>
        <w:rPr>
          <w:rFonts w:asciiTheme="minorHAnsi" w:hAnsiTheme="minorHAnsi"/>
          <w:sz w:val="22"/>
          <w:szCs w:val="22"/>
        </w:rPr>
      </w:pPr>
      <w:r w:rsidRPr="00D76BFF">
        <w:rPr>
          <w:rFonts w:asciiTheme="minorHAnsi" w:hAnsiTheme="minorHAnsi"/>
          <w:sz w:val="22"/>
          <w:szCs w:val="22"/>
        </w:rPr>
        <w:t>Asimismo, las personas que presenten enfermedades o heridas expuestas no deben manipular alimentos, ya que pueden convertirse en una fuente de contaminación. La capacitación continua en higiene y manipulación de alimentos es clave para asegurar el cumplimiento de estas prácticas.</w:t>
      </w:r>
    </w:p>
    <w:p w:rsidR="00D76BFF" w:rsidP="00D76BFF" w:rsidRDefault="00D76BFF" w14:paraId="2F7C9832"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D76BFF">
        <w:rPr>
          <w:rFonts w:eastAsia="Times New Roman" w:cs="Times New Roman"/>
          <w:b/>
          <w:bCs/>
          <w:kern w:val="0"/>
          <w:sz w:val="22"/>
          <w:szCs w:val="22"/>
          <w14:ligatures w14:val="none"/>
        </w:rPr>
        <w:t>2.3 Limpieza y desinfección (POES)</w:t>
      </w:r>
    </w:p>
    <w:p w:rsidRPr="000A3875" w:rsidR="00643CB8" w:rsidP="00643CB8" w:rsidRDefault="00643CB8" w14:paraId="2CF6FAC9" w14:textId="77777777">
      <w:pPr>
        <w:spacing w:after="240"/>
        <w:rPr>
          <w:sz w:val="20"/>
          <w:szCs w:val="20"/>
          <w:lang w:val="es-MX"/>
        </w:rPr>
      </w:pPr>
      <w:r w:rsidRPr="00C610C7">
        <w:rPr>
          <w:sz w:val="20"/>
          <w:szCs w:val="20"/>
        </w:rPr>
        <w:t>Los POES son procedimientos documentados que aseguran que la limpieza y desinfección se realicen de manera estandarizada. Cada equipo y área debe tener su POES, que incluya objetivo, responsable, frecuencia, EPP, insumos y procedimiento paso a paso.</w:t>
      </w:r>
    </w:p>
    <w:p w:rsidRPr="00DD208D" w:rsidR="00643CB8" w:rsidP="00DD208D" w:rsidRDefault="00643CB8" w14:paraId="19FFB5A8" w14:textId="7EE30574">
      <w:pPr>
        <w:spacing w:after="240" w:line="276" w:lineRule="auto"/>
        <w:rPr>
          <w:sz w:val="20"/>
          <w:szCs w:val="20"/>
          <w:lang w:val="es-MX"/>
        </w:rPr>
      </w:pPr>
      <w:r w:rsidRPr="00DD208D">
        <w:rPr>
          <w:b/>
          <w:bCs/>
          <w:sz w:val="20"/>
          <w:szCs w:val="20"/>
          <w:lang w:val="es-MX"/>
        </w:rPr>
        <w:t xml:space="preserve"> Técnicas de limpieza: prelavado, lavado, enjuague</w:t>
      </w:r>
    </w:p>
    <w:p w:rsidRPr="00D33E6C" w:rsidR="00643CB8" w:rsidP="00643CB8" w:rsidRDefault="00643CB8" w14:paraId="01E8B032" w14:textId="77777777">
      <w:pPr>
        <w:pStyle w:val="ListParagraph"/>
        <w:spacing w:after="240"/>
        <w:ind w:left="1224"/>
        <w:rPr>
          <w:sz w:val="20"/>
          <w:szCs w:val="20"/>
          <w:lang w:val="es-MX"/>
        </w:rPr>
      </w:pPr>
    </w:p>
    <w:p w:rsidRPr="009B147C" w:rsidR="00643CB8" w:rsidP="00643CB8" w:rsidRDefault="00643CB8" w14:paraId="56BC308D" w14:textId="77777777">
      <w:pPr>
        <w:pStyle w:val="ListParagraph"/>
        <w:numPr>
          <w:ilvl w:val="0"/>
          <w:numId w:val="14"/>
        </w:numPr>
        <w:spacing w:after="240" w:line="276" w:lineRule="auto"/>
        <w:rPr>
          <w:sz w:val="20"/>
          <w:szCs w:val="20"/>
          <w:lang w:val="es-MX"/>
        </w:rPr>
      </w:pPr>
      <w:r w:rsidRPr="00B35B59">
        <w:rPr>
          <w:b/>
          <w:bCs/>
          <w:sz w:val="20"/>
          <w:szCs w:val="20"/>
          <w:lang w:val="es-MX"/>
        </w:rPr>
        <w:t>Prelavado:</w:t>
      </w:r>
      <w:r w:rsidRPr="009B147C">
        <w:rPr>
          <w:sz w:val="20"/>
          <w:szCs w:val="20"/>
          <w:lang w:val="es-MX"/>
        </w:rPr>
        <w:t xml:space="preserve"> eliminación de residuos gruesos con agua a presión o raspe, con el fin de reducir la carga orgánica.</w:t>
      </w:r>
    </w:p>
    <w:p w:rsidRPr="009B147C" w:rsidR="00643CB8" w:rsidP="00643CB8" w:rsidRDefault="00643CB8" w14:paraId="0C9F6885" w14:textId="77777777">
      <w:pPr>
        <w:pStyle w:val="ListParagraph"/>
        <w:numPr>
          <w:ilvl w:val="0"/>
          <w:numId w:val="14"/>
        </w:numPr>
        <w:spacing w:after="240" w:line="276" w:lineRule="auto"/>
        <w:rPr>
          <w:sz w:val="20"/>
          <w:szCs w:val="20"/>
          <w:lang w:val="es-MX"/>
        </w:rPr>
      </w:pPr>
      <w:r w:rsidRPr="00B35B59">
        <w:rPr>
          <w:b/>
          <w:bCs/>
          <w:sz w:val="20"/>
          <w:szCs w:val="20"/>
          <w:lang w:val="es-MX"/>
        </w:rPr>
        <w:t>Lavado:</w:t>
      </w:r>
      <w:r w:rsidRPr="009B147C">
        <w:rPr>
          <w:sz w:val="20"/>
          <w:szCs w:val="20"/>
          <w:lang w:val="es-MX"/>
        </w:rPr>
        <w:t xml:space="preserve"> aplicación de detergente alcalino (generalmente sosa cáustica al 1</w:t>
      </w:r>
      <w:r w:rsidRPr="009B147C">
        <w:rPr>
          <w:sz w:val="20"/>
          <w:szCs w:val="20"/>
          <w:lang w:val="es-MX"/>
        </w:rPr>
        <w:noBreakHyphen/>
      </w:r>
      <w:r w:rsidRPr="009B147C">
        <w:rPr>
          <w:sz w:val="20"/>
          <w:szCs w:val="20"/>
          <w:lang w:val="es-MX"/>
        </w:rPr>
        <w:t>2 %) con acción mecánica (cepillo, esponja, sistema CIP) para remover grasa y proteínas. La temperatura del agua debe estar entre 50</w:t>
      </w:r>
      <w:r w:rsidRPr="009B147C">
        <w:rPr>
          <w:sz w:val="20"/>
          <w:szCs w:val="20"/>
          <w:lang w:val="es-MX"/>
        </w:rPr>
        <w:noBreakHyphen/>
      </w:r>
      <w:r w:rsidRPr="009B147C">
        <w:rPr>
          <w:sz w:val="20"/>
          <w:szCs w:val="20"/>
          <w:lang w:val="es-MX"/>
        </w:rPr>
        <w:t>70 °C para optimizar la acción.</w:t>
      </w:r>
    </w:p>
    <w:p w:rsidR="00643CB8" w:rsidP="00643CB8" w:rsidRDefault="00643CB8" w14:paraId="5A7971E2" w14:textId="77777777">
      <w:pPr>
        <w:pStyle w:val="ListParagraph"/>
        <w:numPr>
          <w:ilvl w:val="0"/>
          <w:numId w:val="14"/>
        </w:numPr>
        <w:spacing w:after="240" w:line="276" w:lineRule="auto"/>
        <w:rPr>
          <w:sz w:val="20"/>
          <w:szCs w:val="20"/>
          <w:lang w:val="es-MX"/>
        </w:rPr>
      </w:pPr>
      <w:r w:rsidRPr="00B35B59">
        <w:rPr>
          <w:b/>
          <w:bCs/>
          <w:sz w:val="20"/>
          <w:szCs w:val="20"/>
          <w:lang w:val="es-MX"/>
        </w:rPr>
        <w:t>Enjuague:</w:t>
      </w:r>
      <w:r w:rsidRPr="009B147C">
        <w:rPr>
          <w:sz w:val="20"/>
          <w:szCs w:val="20"/>
          <w:lang w:val="es-MX"/>
        </w:rPr>
        <w:t xml:space="preserve"> arrastre de detergente con agua potable, asegurando que no queden residuos químicos.</w:t>
      </w:r>
    </w:p>
    <w:p w:rsidRPr="009B147C" w:rsidR="00643CB8" w:rsidP="00643CB8" w:rsidRDefault="00643CB8" w14:paraId="0012D474" w14:textId="77777777">
      <w:pPr>
        <w:pStyle w:val="ListParagraph"/>
        <w:spacing w:after="240"/>
        <w:ind w:left="1440"/>
        <w:rPr>
          <w:sz w:val="20"/>
          <w:szCs w:val="20"/>
          <w:lang w:val="es-MX"/>
        </w:rPr>
      </w:pPr>
    </w:p>
    <w:p w:rsidRPr="00DD208D" w:rsidR="00643CB8" w:rsidP="00DD208D" w:rsidRDefault="00643CB8" w14:paraId="6D6D2873" w14:textId="02C65579">
      <w:pPr>
        <w:spacing w:after="240" w:line="276" w:lineRule="auto"/>
        <w:rPr>
          <w:b/>
          <w:bCs/>
          <w:sz w:val="20"/>
          <w:szCs w:val="20"/>
          <w:lang w:val="es-MX"/>
        </w:rPr>
      </w:pPr>
      <w:r w:rsidRPr="00DD208D">
        <w:rPr>
          <w:b/>
          <w:bCs/>
          <w:sz w:val="20"/>
          <w:szCs w:val="20"/>
          <w:lang w:val="es-MX"/>
        </w:rPr>
        <w:t xml:space="preserve"> Técnicas de desinfección: física y química</w:t>
      </w:r>
    </w:p>
    <w:p w:rsidR="00643CB8" w:rsidP="00643CB8" w:rsidRDefault="00643CB8" w14:paraId="0FB5BA78" w14:textId="77777777">
      <w:pPr>
        <w:pStyle w:val="ListParagraph"/>
        <w:spacing w:after="240"/>
        <w:ind w:left="1224"/>
        <w:rPr>
          <w:b/>
          <w:bCs/>
          <w:sz w:val="20"/>
          <w:szCs w:val="20"/>
          <w:lang w:val="es-MX"/>
        </w:rPr>
      </w:pPr>
    </w:p>
    <w:p w:rsidRPr="00D33E6C" w:rsidR="00643CB8" w:rsidP="00643CB8" w:rsidRDefault="00643CB8" w14:paraId="49BF43EB" w14:textId="77777777">
      <w:pPr>
        <w:pStyle w:val="ListParagraph"/>
        <w:spacing w:after="240"/>
        <w:ind w:left="1224"/>
        <w:rPr>
          <w:b/>
          <w:bCs/>
          <w:sz w:val="20"/>
          <w:szCs w:val="20"/>
          <w:lang w:val="es-MX"/>
        </w:rPr>
      </w:pPr>
      <w:r>
        <w:rPr>
          <w:b/>
          <w:bCs/>
          <w:sz w:val="20"/>
          <w:szCs w:val="20"/>
          <w:lang w:val="es-MX"/>
        </w:rPr>
        <w:t xml:space="preserve"> </w:t>
      </w:r>
    </w:p>
    <w:p w:rsidRPr="009B147C" w:rsidR="00643CB8" w:rsidP="00643CB8" w:rsidRDefault="00643CB8" w14:paraId="499D5C4C" w14:textId="77777777">
      <w:pPr>
        <w:pStyle w:val="ListParagraph"/>
        <w:numPr>
          <w:ilvl w:val="1"/>
          <w:numId w:val="15"/>
        </w:numPr>
        <w:spacing w:after="240" w:line="276" w:lineRule="auto"/>
        <w:rPr>
          <w:sz w:val="20"/>
          <w:szCs w:val="20"/>
          <w:lang w:val="es-MX"/>
        </w:rPr>
      </w:pPr>
      <w:commentRangeStart w:id="7"/>
      <w:r w:rsidRPr="00B35B59">
        <w:rPr>
          <w:b/>
          <w:bCs/>
          <w:sz w:val="20"/>
          <w:szCs w:val="20"/>
          <w:lang w:val="es-MX"/>
        </w:rPr>
        <w:t>Desinfección física:</w:t>
      </w:r>
      <w:r w:rsidRPr="009B147C">
        <w:rPr>
          <w:sz w:val="20"/>
          <w:szCs w:val="20"/>
          <w:lang w:val="es-MX"/>
        </w:rPr>
        <w:t xml:space="preserve"> agua caliente (≥80 °C durante 2 min) o vapor saturado. Es el método más seguro y sin residuos, pero no siempre aplicable a todos los materiales.</w:t>
      </w:r>
    </w:p>
    <w:p w:rsidRPr="009B147C" w:rsidR="00643CB8" w:rsidP="00643CB8" w:rsidRDefault="00643CB8" w14:paraId="34EAA5DA" w14:textId="77777777">
      <w:pPr>
        <w:pStyle w:val="ListParagraph"/>
        <w:numPr>
          <w:ilvl w:val="1"/>
          <w:numId w:val="15"/>
        </w:numPr>
        <w:spacing w:after="240" w:line="276" w:lineRule="auto"/>
        <w:rPr>
          <w:sz w:val="20"/>
          <w:szCs w:val="20"/>
          <w:lang w:val="es-MX"/>
        </w:rPr>
      </w:pPr>
      <w:r w:rsidRPr="00B35B59">
        <w:rPr>
          <w:b/>
          <w:bCs/>
          <w:sz w:val="20"/>
          <w:szCs w:val="20"/>
          <w:lang w:val="es-MX"/>
        </w:rPr>
        <w:t>Desinfección química:</w:t>
      </w:r>
      <w:r w:rsidRPr="009B147C">
        <w:rPr>
          <w:sz w:val="20"/>
          <w:szCs w:val="20"/>
          <w:lang w:val="es-MX"/>
        </w:rPr>
        <w:t xml:space="preserve"> uso de soluciones de desinfectantes aprobados. Los más comunes en la industria láctea son:</w:t>
      </w:r>
    </w:p>
    <w:p w:rsidRPr="009B147C" w:rsidR="00643CB8" w:rsidP="00643CB8" w:rsidRDefault="00643CB8" w14:paraId="28E978A9" w14:textId="77777777">
      <w:pPr>
        <w:pStyle w:val="ListParagraph"/>
        <w:spacing w:after="240"/>
        <w:ind w:left="1440"/>
        <w:rPr>
          <w:sz w:val="20"/>
          <w:szCs w:val="20"/>
          <w:lang w:val="es-MX"/>
        </w:rPr>
      </w:pPr>
    </w:p>
    <w:p w:rsidRPr="009B147C" w:rsidR="00643CB8" w:rsidP="00643CB8" w:rsidRDefault="00643CB8" w14:paraId="1FC6A46B" w14:textId="77777777">
      <w:pPr>
        <w:pStyle w:val="ListParagraph"/>
        <w:numPr>
          <w:ilvl w:val="2"/>
          <w:numId w:val="16"/>
        </w:numPr>
        <w:spacing w:after="240" w:line="276" w:lineRule="auto"/>
        <w:rPr>
          <w:sz w:val="20"/>
          <w:szCs w:val="20"/>
          <w:lang w:val="es-MX"/>
        </w:rPr>
      </w:pPr>
      <w:r w:rsidRPr="00994394">
        <w:rPr>
          <w:b/>
          <w:bCs/>
          <w:sz w:val="20"/>
          <w:szCs w:val="20"/>
          <w:lang w:val="es-MX"/>
        </w:rPr>
        <w:t>Hipoclorito de sodio (cloro):</w:t>
      </w:r>
      <w:r w:rsidRPr="009B147C">
        <w:rPr>
          <w:sz w:val="20"/>
          <w:szCs w:val="20"/>
          <w:lang w:val="es-MX"/>
        </w:rPr>
        <w:t xml:space="preserve"> concentración 100</w:t>
      </w:r>
      <w:r w:rsidRPr="009B147C">
        <w:rPr>
          <w:sz w:val="20"/>
          <w:szCs w:val="20"/>
          <w:lang w:val="es-MX"/>
        </w:rPr>
        <w:noBreakHyphen/>
      </w:r>
      <w:r w:rsidRPr="009B147C">
        <w:rPr>
          <w:sz w:val="20"/>
          <w:szCs w:val="20"/>
          <w:lang w:val="es-MX"/>
        </w:rPr>
        <w:t>200 ppm, tiempo de contacto 5</w:t>
      </w:r>
      <w:r w:rsidRPr="009B147C">
        <w:rPr>
          <w:sz w:val="20"/>
          <w:szCs w:val="20"/>
          <w:lang w:val="es-MX"/>
        </w:rPr>
        <w:noBreakHyphen/>
      </w:r>
      <w:r w:rsidRPr="009B147C">
        <w:rPr>
          <w:sz w:val="20"/>
          <w:szCs w:val="20"/>
          <w:lang w:val="es-MX"/>
        </w:rPr>
        <w:t>10 minutos. Es económico y de amplio espectro, pero corrosivo y sensible a la materia orgánica.</w:t>
      </w:r>
    </w:p>
    <w:p w:rsidRPr="009B147C" w:rsidR="00643CB8" w:rsidP="00643CB8" w:rsidRDefault="00643CB8" w14:paraId="229E591E" w14:textId="77777777">
      <w:pPr>
        <w:pStyle w:val="ListParagraph"/>
        <w:numPr>
          <w:ilvl w:val="2"/>
          <w:numId w:val="16"/>
        </w:numPr>
        <w:spacing w:after="240" w:line="276" w:lineRule="auto"/>
        <w:rPr>
          <w:sz w:val="20"/>
          <w:szCs w:val="20"/>
          <w:lang w:val="es-MX"/>
        </w:rPr>
      </w:pPr>
      <w:r w:rsidRPr="00994394">
        <w:rPr>
          <w:b/>
          <w:bCs/>
          <w:sz w:val="20"/>
          <w:szCs w:val="20"/>
          <w:lang w:val="es-MX"/>
        </w:rPr>
        <w:t>Amonios cuaternarios:</w:t>
      </w:r>
      <w:r w:rsidRPr="009B147C">
        <w:rPr>
          <w:sz w:val="20"/>
          <w:szCs w:val="20"/>
          <w:lang w:val="es-MX"/>
        </w:rPr>
        <w:t xml:space="preserve"> 200</w:t>
      </w:r>
      <w:r w:rsidRPr="009B147C">
        <w:rPr>
          <w:sz w:val="20"/>
          <w:szCs w:val="20"/>
          <w:lang w:val="es-MX"/>
        </w:rPr>
        <w:noBreakHyphen/>
      </w:r>
      <w:r w:rsidRPr="009B147C">
        <w:rPr>
          <w:sz w:val="20"/>
          <w:szCs w:val="20"/>
          <w:lang w:val="es-MX"/>
        </w:rPr>
        <w:t>400 ppm, 10 minutos. Dejan una película residual, no requieren enjuague en superficies no críticas.</w:t>
      </w:r>
    </w:p>
    <w:p w:rsidRPr="009B147C" w:rsidR="00643CB8" w:rsidP="00643CB8" w:rsidRDefault="00643CB8" w14:paraId="2FCD88E0" w14:textId="77777777">
      <w:pPr>
        <w:pStyle w:val="ListParagraph"/>
        <w:numPr>
          <w:ilvl w:val="2"/>
          <w:numId w:val="16"/>
        </w:numPr>
        <w:spacing w:after="240" w:line="276" w:lineRule="auto"/>
        <w:rPr>
          <w:sz w:val="20"/>
          <w:szCs w:val="20"/>
          <w:lang w:val="es-MX"/>
        </w:rPr>
      </w:pPr>
      <w:r w:rsidRPr="00994394">
        <w:rPr>
          <w:b/>
          <w:bCs/>
          <w:sz w:val="20"/>
          <w:szCs w:val="20"/>
          <w:lang w:val="es-MX"/>
        </w:rPr>
        <w:t>Yodóforos:</w:t>
      </w:r>
      <w:r w:rsidRPr="009B147C">
        <w:rPr>
          <w:sz w:val="20"/>
          <w:szCs w:val="20"/>
          <w:lang w:val="es-MX"/>
        </w:rPr>
        <w:t xml:space="preserve"> 12,5</w:t>
      </w:r>
      <w:r w:rsidRPr="009B147C">
        <w:rPr>
          <w:sz w:val="20"/>
          <w:szCs w:val="20"/>
          <w:lang w:val="es-MX"/>
        </w:rPr>
        <w:noBreakHyphen/>
      </w:r>
      <w:r w:rsidRPr="009B147C">
        <w:rPr>
          <w:sz w:val="20"/>
          <w:szCs w:val="20"/>
          <w:lang w:val="es-MX"/>
        </w:rPr>
        <w:t>25 ppm, 2</w:t>
      </w:r>
      <w:r w:rsidRPr="009B147C">
        <w:rPr>
          <w:sz w:val="20"/>
          <w:szCs w:val="20"/>
          <w:lang w:val="es-MX"/>
        </w:rPr>
        <w:noBreakHyphen/>
      </w:r>
      <w:r w:rsidRPr="009B147C">
        <w:rPr>
          <w:sz w:val="20"/>
          <w:szCs w:val="20"/>
          <w:lang w:val="es-MX"/>
        </w:rPr>
        <w:t>5 minutos. Efectivos pero pueden manchar algunas superficies.</w:t>
      </w:r>
    </w:p>
    <w:p w:rsidRPr="009B147C" w:rsidR="00643CB8" w:rsidP="00643CB8" w:rsidRDefault="00643CB8" w14:paraId="7B08BCF5" w14:textId="77777777">
      <w:pPr>
        <w:pStyle w:val="ListParagraph"/>
        <w:numPr>
          <w:ilvl w:val="2"/>
          <w:numId w:val="16"/>
        </w:numPr>
        <w:spacing w:after="240" w:line="276" w:lineRule="auto"/>
        <w:rPr>
          <w:sz w:val="20"/>
          <w:szCs w:val="20"/>
          <w:lang w:val="es-MX"/>
        </w:rPr>
      </w:pPr>
      <w:r w:rsidRPr="00994394">
        <w:rPr>
          <w:b/>
          <w:bCs/>
          <w:sz w:val="20"/>
          <w:szCs w:val="20"/>
          <w:lang w:val="es-MX"/>
        </w:rPr>
        <w:t>Ácido peracético:</w:t>
      </w:r>
      <w:r w:rsidRPr="009B147C">
        <w:rPr>
          <w:sz w:val="20"/>
          <w:szCs w:val="20"/>
          <w:lang w:val="es-MX"/>
        </w:rPr>
        <w:t xml:space="preserve"> 100</w:t>
      </w:r>
      <w:r w:rsidRPr="009B147C">
        <w:rPr>
          <w:sz w:val="20"/>
          <w:szCs w:val="20"/>
          <w:lang w:val="es-MX"/>
        </w:rPr>
        <w:noBreakHyphen/>
      </w:r>
      <w:r w:rsidRPr="009B147C">
        <w:rPr>
          <w:sz w:val="20"/>
          <w:szCs w:val="20"/>
          <w:lang w:val="es-MX"/>
        </w:rPr>
        <w:t>200 ppm, 1</w:t>
      </w:r>
      <w:r w:rsidRPr="009B147C">
        <w:rPr>
          <w:sz w:val="20"/>
          <w:szCs w:val="20"/>
          <w:lang w:val="es-MX"/>
        </w:rPr>
        <w:noBreakHyphen/>
      </w:r>
      <w:r w:rsidRPr="009B147C">
        <w:rPr>
          <w:sz w:val="20"/>
          <w:szCs w:val="20"/>
          <w:lang w:val="es-MX"/>
        </w:rPr>
        <w:t>5 minutos. Activo a bajas temperaturas y se descompone en productos inocuos.</w:t>
      </w:r>
      <w:commentRangeEnd w:id="7"/>
      <w:r w:rsidRPr="009B147C" w:rsidR="002C5CF1">
        <w:rPr>
          <w:rStyle w:val="CommentReference"/>
          <w:sz w:val="20"/>
          <w:szCs w:val="20"/>
          <w:lang w:val="es-MX"/>
        </w:rPr>
        <w:commentReference w:id="7"/>
      </w:r>
    </w:p>
    <w:p w:rsidRPr="000A3875" w:rsidR="00643CB8" w:rsidP="00643CB8" w:rsidRDefault="00643CB8" w14:paraId="1945FD11" w14:textId="77777777">
      <w:pPr>
        <w:spacing w:after="240"/>
        <w:ind w:left="720"/>
        <w:rPr>
          <w:sz w:val="20"/>
          <w:szCs w:val="20"/>
          <w:lang w:val="es-MX"/>
        </w:rPr>
      </w:pPr>
      <w:r w:rsidRPr="000A3875">
        <w:rPr>
          <w:b/>
          <w:bCs/>
          <w:sz w:val="20"/>
          <w:szCs w:val="20"/>
          <w:lang w:val="es-MX"/>
        </w:rPr>
        <w:t xml:space="preserve">Tabla </w:t>
      </w:r>
      <w:r>
        <w:rPr>
          <w:b/>
          <w:bCs/>
          <w:sz w:val="20"/>
          <w:szCs w:val="20"/>
          <w:lang w:val="es-MX"/>
        </w:rPr>
        <w:t>3</w:t>
      </w:r>
      <w:r w:rsidRPr="000A3875">
        <w:rPr>
          <w:b/>
          <w:bCs/>
          <w:sz w:val="20"/>
          <w:szCs w:val="20"/>
          <w:lang w:val="es-MX"/>
        </w:rPr>
        <w:t xml:space="preserve">. </w:t>
      </w:r>
      <w:r w:rsidRPr="00994394">
        <w:rPr>
          <w:sz w:val="20"/>
          <w:szCs w:val="20"/>
          <w:lang w:val="es-MX"/>
        </w:rPr>
        <w:t>Concentraciones y tiempos de contacto de desinfectantes comunes</w:t>
      </w:r>
    </w:p>
    <w:tbl>
      <w:tblPr>
        <w:tblStyle w:val="TableGrid"/>
        <w:tblW w:w="0" w:type="auto"/>
        <w:tblInd w:w="704" w:type="dxa"/>
        <w:tblLook w:val="04A0" w:firstRow="1" w:lastRow="0" w:firstColumn="1" w:lastColumn="0" w:noHBand="0" w:noVBand="1"/>
      </w:tblPr>
      <w:tblGrid>
        <w:gridCol w:w="1528"/>
        <w:gridCol w:w="2914"/>
        <w:gridCol w:w="1575"/>
        <w:gridCol w:w="2629"/>
      </w:tblGrid>
      <w:tr w:rsidRPr="000A3875" w:rsidR="00643CB8" w:rsidTr="00614E07" w14:paraId="267021FC" w14:textId="77777777">
        <w:tc>
          <w:tcPr>
            <w:tcW w:w="1528" w:type="dxa"/>
            <w:shd w:val="clear" w:color="auto" w:fill="2C7FCE" w:themeFill="text2" w:themeFillTint="99"/>
            <w:hideMark/>
          </w:tcPr>
          <w:p w:rsidRPr="000A3875" w:rsidR="00643CB8" w:rsidP="003802E5" w:rsidRDefault="00643CB8" w14:paraId="2D0A249B" w14:textId="77777777">
            <w:pPr>
              <w:spacing w:after="240" w:line="276" w:lineRule="auto"/>
              <w:jc w:val="center"/>
              <w:rPr>
                <w:b/>
                <w:bCs/>
                <w:sz w:val="20"/>
                <w:szCs w:val="20"/>
                <w:lang w:val="es-MX"/>
              </w:rPr>
            </w:pPr>
            <w:r w:rsidRPr="000A3875">
              <w:rPr>
                <w:b/>
                <w:bCs/>
                <w:sz w:val="20"/>
                <w:szCs w:val="20"/>
                <w:lang w:val="es-MX"/>
              </w:rPr>
              <w:t>Desinfectante</w:t>
            </w:r>
          </w:p>
        </w:tc>
        <w:tc>
          <w:tcPr>
            <w:tcW w:w="0" w:type="auto"/>
            <w:shd w:val="clear" w:color="auto" w:fill="2C7FCE" w:themeFill="text2" w:themeFillTint="99"/>
            <w:hideMark/>
          </w:tcPr>
          <w:p w:rsidRPr="000A3875" w:rsidR="00643CB8" w:rsidP="003802E5" w:rsidRDefault="00643CB8" w14:paraId="792B2752" w14:textId="77777777">
            <w:pPr>
              <w:spacing w:after="240" w:line="276" w:lineRule="auto"/>
              <w:jc w:val="center"/>
              <w:rPr>
                <w:b/>
                <w:bCs/>
                <w:sz w:val="20"/>
                <w:szCs w:val="20"/>
                <w:lang w:val="es-MX"/>
              </w:rPr>
            </w:pPr>
            <w:r w:rsidRPr="000A3875">
              <w:rPr>
                <w:b/>
                <w:bCs/>
                <w:sz w:val="20"/>
                <w:szCs w:val="20"/>
                <w:lang w:val="es-MX"/>
              </w:rPr>
              <w:t>Uso en superficies en contacto con alimentos</w:t>
            </w:r>
          </w:p>
        </w:tc>
        <w:tc>
          <w:tcPr>
            <w:tcW w:w="0" w:type="auto"/>
            <w:shd w:val="clear" w:color="auto" w:fill="2C7FCE" w:themeFill="text2" w:themeFillTint="99"/>
            <w:hideMark/>
          </w:tcPr>
          <w:p w:rsidRPr="000A3875" w:rsidR="00643CB8" w:rsidP="003802E5" w:rsidRDefault="00643CB8" w14:paraId="07906CE7" w14:textId="77777777">
            <w:pPr>
              <w:spacing w:after="240" w:line="276" w:lineRule="auto"/>
              <w:jc w:val="center"/>
              <w:rPr>
                <w:b/>
                <w:bCs/>
                <w:sz w:val="20"/>
                <w:szCs w:val="20"/>
                <w:lang w:val="es-MX"/>
              </w:rPr>
            </w:pPr>
            <w:r w:rsidRPr="000A3875">
              <w:rPr>
                <w:b/>
                <w:bCs/>
                <w:sz w:val="20"/>
                <w:szCs w:val="20"/>
                <w:lang w:val="es-MX"/>
              </w:rPr>
              <w:t>Tiempo de contacto</w:t>
            </w:r>
          </w:p>
        </w:tc>
        <w:tc>
          <w:tcPr>
            <w:tcW w:w="0" w:type="auto"/>
            <w:shd w:val="clear" w:color="auto" w:fill="2C7FCE" w:themeFill="text2" w:themeFillTint="99"/>
            <w:hideMark/>
          </w:tcPr>
          <w:p w:rsidRPr="000A3875" w:rsidR="00643CB8" w:rsidP="003802E5" w:rsidRDefault="00643CB8" w14:paraId="4AAE93FD" w14:textId="77777777">
            <w:pPr>
              <w:spacing w:after="240" w:line="276" w:lineRule="auto"/>
              <w:jc w:val="center"/>
              <w:rPr>
                <w:b/>
                <w:bCs/>
                <w:sz w:val="20"/>
                <w:szCs w:val="20"/>
                <w:lang w:val="es-MX"/>
              </w:rPr>
            </w:pPr>
            <w:r w:rsidRPr="000A3875">
              <w:rPr>
                <w:b/>
                <w:bCs/>
                <w:sz w:val="20"/>
                <w:szCs w:val="20"/>
                <w:lang w:val="es-MX"/>
              </w:rPr>
              <w:t>Observaciones</w:t>
            </w:r>
          </w:p>
        </w:tc>
      </w:tr>
      <w:tr w:rsidRPr="000A3875" w:rsidR="00643CB8" w:rsidTr="00614E07" w14:paraId="0A5BF4B4" w14:textId="77777777">
        <w:tc>
          <w:tcPr>
            <w:tcW w:w="1528" w:type="dxa"/>
            <w:hideMark/>
          </w:tcPr>
          <w:p w:rsidRPr="000A3875" w:rsidR="00643CB8" w:rsidP="003802E5" w:rsidRDefault="00643CB8" w14:paraId="36D4888E" w14:textId="6F84C062">
            <w:pPr>
              <w:spacing w:after="240" w:line="276" w:lineRule="auto"/>
              <w:rPr>
                <w:sz w:val="20"/>
                <w:szCs w:val="20"/>
                <w:lang w:val="es-MX"/>
              </w:rPr>
            </w:pPr>
            <w:r w:rsidRPr="000A3875">
              <w:rPr>
                <w:sz w:val="20"/>
                <w:szCs w:val="20"/>
                <w:lang w:val="es-MX"/>
              </w:rPr>
              <w:t>Hipoclorito de sodio</w:t>
            </w:r>
            <w:r w:rsidR="00994394">
              <w:rPr>
                <w:sz w:val="20"/>
                <w:szCs w:val="20"/>
                <w:lang w:val="es-MX"/>
              </w:rPr>
              <w:t>.</w:t>
            </w:r>
          </w:p>
        </w:tc>
        <w:tc>
          <w:tcPr>
            <w:tcW w:w="0" w:type="auto"/>
            <w:hideMark/>
          </w:tcPr>
          <w:p w:rsidRPr="000A3875" w:rsidR="00643CB8" w:rsidP="003802E5" w:rsidRDefault="00643CB8" w14:paraId="1287786B" w14:textId="570F4FFD">
            <w:pPr>
              <w:spacing w:after="240" w:line="276" w:lineRule="auto"/>
              <w:rPr>
                <w:sz w:val="20"/>
                <w:szCs w:val="20"/>
                <w:lang w:val="es-MX"/>
              </w:rPr>
            </w:pPr>
            <w:r w:rsidRPr="000A3875">
              <w:rPr>
                <w:sz w:val="20"/>
                <w:szCs w:val="20"/>
                <w:lang w:val="es-MX"/>
              </w:rPr>
              <w:t>100 – 200 ppm</w:t>
            </w:r>
            <w:r w:rsidR="00E16DDC">
              <w:rPr>
                <w:sz w:val="20"/>
                <w:szCs w:val="20"/>
                <w:lang w:val="es-MX"/>
              </w:rPr>
              <w:t>.</w:t>
            </w:r>
          </w:p>
        </w:tc>
        <w:tc>
          <w:tcPr>
            <w:tcW w:w="0" w:type="auto"/>
            <w:hideMark/>
          </w:tcPr>
          <w:p w:rsidRPr="000A3875" w:rsidR="00643CB8" w:rsidP="003802E5" w:rsidRDefault="00643CB8" w14:paraId="722369A0" w14:textId="2B0544E0">
            <w:pPr>
              <w:spacing w:after="240" w:line="276" w:lineRule="auto"/>
              <w:rPr>
                <w:sz w:val="20"/>
                <w:szCs w:val="20"/>
                <w:lang w:val="es-MX"/>
              </w:rPr>
            </w:pPr>
            <w:r w:rsidRPr="000A3875">
              <w:rPr>
                <w:sz w:val="20"/>
                <w:szCs w:val="20"/>
                <w:lang w:val="es-MX"/>
              </w:rPr>
              <w:t>5 – 10 minutos</w:t>
            </w:r>
            <w:r w:rsidR="00E16DDC">
              <w:rPr>
                <w:sz w:val="20"/>
                <w:szCs w:val="20"/>
                <w:lang w:val="es-MX"/>
              </w:rPr>
              <w:t>.</w:t>
            </w:r>
          </w:p>
        </w:tc>
        <w:tc>
          <w:tcPr>
            <w:tcW w:w="0" w:type="auto"/>
            <w:hideMark/>
          </w:tcPr>
          <w:p w:rsidRPr="000A3875" w:rsidR="00643CB8" w:rsidP="003802E5" w:rsidRDefault="00643CB8" w14:paraId="53980746" w14:textId="5346D58B">
            <w:pPr>
              <w:spacing w:after="240" w:line="276" w:lineRule="auto"/>
              <w:rPr>
                <w:sz w:val="20"/>
                <w:szCs w:val="20"/>
                <w:lang w:val="es-MX"/>
              </w:rPr>
            </w:pPr>
            <w:r w:rsidRPr="000A3875">
              <w:rPr>
                <w:sz w:val="20"/>
                <w:szCs w:val="20"/>
                <w:lang w:val="es-MX"/>
              </w:rPr>
              <w:t>Corrosivo, requiere enjuague</w:t>
            </w:r>
            <w:r w:rsidR="00994394">
              <w:rPr>
                <w:sz w:val="20"/>
                <w:szCs w:val="20"/>
                <w:lang w:val="es-MX"/>
              </w:rPr>
              <w:t>.</w:t>
            </w:r>
          </w:p>
        </w:tc>
      </w:tr>
      <w:tr w:rsidRPr="000A3875" w:rsidR="00643CB8" w:rsidTr="00614E07" w14:paraId="50C165DE" w14:textId="77777777">
        <w:tc>
          <w:tcPr>
            <w:tcW w:w="1528" w:type="dxa"/>
            <w:hideMark/>
          </w:tcPr>
          <w:p w:rsidRPr="000A3875" w:rsidR="00643CB8" w:rsidP="003802E5" w:rsidRDefault="00643CB8" w14:paraId="04C762EE" w14:textId="52D5714D">
            <w:pPr>
              <w:spacing w:after="240" w:line="276" w:lineRule="auto"/>
              <w:rPr>
                <w:sz w:val="20"/>
                <w:szCs w:val="20"/>
                <w:lang w:val="es-MX"/>
              </w:rPr>
            </w:pPr>
            <w:r w:rsidRPr="000A3875">
              <w:rPr>
                <w:sz w:val="20"/>
                <w:szCs w:val="20"/>
                <w:lang w:val="es-MX"/>
              </w:rPr>
              <w:t>Amonios cuaternarios</w:t>
            </w:r>
            <w:r w:rsidR="00994394">
              <w:rPr>
                <w:sz w:val="20"/>
                <w:szCs w:val="20"/>
                <w:lang w:val="es-MX"/>
              </w:rPr>
              <w:t>.</w:t>
            </w:r>
          </w:p>
        </w:tc>
        <w:tc>
          <w:tcPr>
            <w:tcW w:w="0" w:type="auto"/>
            <w:hideMark/>
          </w:tcPr>
          <w:p w:rsidRPr="000A3875" w:rsidR="00643CB8" w:rsidP="003802E5" w:rsidRDefault="00643CB8" w14:paraId="702AE726" w14:textId="441AAEE0">
            <w:pPr>
              <w:spacing w:after="240" w:line="276" w:lineRule="auto"/>
              <w:rPr>
                <w:sz w:val="20"/>
                <w:szCs w:val="20"/>
                <w:lang w:val="es-MX"/>
              </w:rPr>
            </w:pPr>
            <w:r w:rsidRPr="000A3875">
              <w:rPr>
                <w:sz w:val="20"/>
                <w:szCs w:val="20"/>
                <w:lang w:val="es-MX"/>
              </w:rPr>
              <w:t>200 – 400 ppm (seguir etiqueta)</w:t>
            </w:r>
            <w:r w:rsidR="00E16DDC">
              <w:rPr>
                <w:sz w:val="20"/>
                <w:szCs w:val="20"/>
                <w:lang w:val="es-MX"/>
              </w:rPr>
              <w:t>.</w:t>
            </w:r>
          </w:p>
        </w:tc>
        <w:tc>
          <w:tcPr>
            <w:tcW w:w="0" w:type="auto"/>
            <w:hideMark/>
          </w:tcPr>
          <w:p w:rsidRPr="000A3875" w:rsidR="00643CB8" w:rsidP="003802E5" w:rsidRDefault="00643CB8" w14:paraId="38F2A0D4" w14:textId="04301823">
            <w:pPr>
              <w:spacing w:after="240" w:line="276" w:lineRule="auto"/>
              <w:rPr>
                <w:sz w:val="20"/>
                <w:szCs w:val="20"/>
                <w:lang w:val="es-MX"/>
              </w:rPr>
            </w:pPr>
            <w:r w:rsidRPr="000A3875">
              <w:rPr>
                <w:sz w:val="20"/>
                <w:szCs w:val="20"/>
                <w:lang w:val="es-MX"/>
              </w:rPr>
              <w:t>10 minutos</w:t>
            </w:r>
            <w:r w:rsidR="00E16DDC">
              <w:rPr>
                <w:sz w:val="20"/>
                <w:szCs w:val="20"/>
                <w:lang w:val="es-MX"/>
              </w:rPr>
              <w:t>.</w:t>
            </w:r>
          </w:p>
        </w:tc>
        <w:tc>
          <w:tcPr>
            <w:tcW w:w="0" w:type="auto"/>
            <w:hideMark/>
          </w:tcPr>
          <w:p w:rsidRPr="000A3875" w:rsidR="00643CB8" w:rsidP="003802E5" w:rsidRDefault="00643CB8" w14:paraId="4F10C0CD" w14:textId="45B1DBB7">
            <w:pPr>
              <w:spacing w:after="240" w:line="276" w:lineRule="auto"/>
              <w:rPr>
                <w:sz w:val="20"/>
                <w:szCs w:val="20"/>
                <w:lang w:val="es-MX"/>
              </w:rPr>
            </w:pPr>
            <w:r w:rsidRPr="000A3875">
              <w:rPr>
                <w:sz w:val="20"/>
                <w:szCs w:val="20"/>
                <w:lang w:val="es-MX"/>
              </w:rPr>
              <w:t>No enjuagar en superficies no críticas</w:t>
            </w:r>
            <w:r w:rsidR="00994394">
              <w:rPr>
                <w:sz w:val="20"/>
                <w:szCs w:val="20"/>
                <w:lang w:val="es-MX"/>
              </w:rPr>
              <w:t>.</w:t>
            </w:r>
          </w:p>
        </w:tc>
      </w:tr>
      <w:tr w:rsidRPr="000A3875" w:rsidR="00643CB8" w:rsidTr="00614E07" w14:paraId="2B6A1FA6" w14:textId="77777777">
        <w:tc>
          <w:tcPr>
            <w:tcW w:w="1528" w:type="dxa"/>
            <w:hideMark/>
          </w:tcPr>
          <w:p w:rsidRPr="000A3875" w:rsidR="00643CB8" w:rsidP="003802E5" w:rsidRDefault="00643CB8" w14:paraId="266DD6FB" w14:textId="616880FF">
            <w:pPr>
              <w:spacing w:after="240" w:line="276" w:lineRule="auto"/>
              <w:rPr>
                <w:sz w:val="20"/>
                <w:szCs w:val="20"/>
                <w:lang w:val="es-MX"/>
              </w:rPr>
            </w:pPr>
            <w:r w:rsidRPr="000A3875">
              <w:rPr>
                <w:sz w:val="20"/>
                <w:szCs w:val="20"/>
                <w:lang w:val="es-MX"/>
              </w:rPr>
              <w:t>Yodóforos</w:t>
            </w:r>
            <w:r w:rsidR="00994394">
              <w:rPr>
                <w:sz w:val="20"/>
                <w:szCs w:val="20"/>
                <w:lang w:val="es-MX"/>
              </w:rPr>
              <w:t>.</w:t>
            </w:r>
          </w:p>
        </w:tc>
        <w:tc>
          <w:tcPr>
            <w:tcW w:w="0" w:type="auto"/>
            <w:hideMark/>
          </w:tcPr>
          <w:p w:rsidRPr="000A3875" w:rsidR="00643CB8" w:rsidP="003802E5" w:rsidRDefault="00643CB8" w14:paraId="5EDD3326" w14:textId="4EB39364">
            <w:pPr>
              <w:spacing w:after="240" w:line="276" w:lineRule="auto"/>
              <w:rPr>
                <w:sz w:val="20"/>
                <w:szCs w:val="20"/>
                <w:lang w:val="es-MX"/>
              </w:rPr>
            </w:pPr>
            <w:r w:rsidRPr="000A3875">
              <w:rPr>
                <w:sz w:val="20"/>
                <w:szCs w:val="20"/>
                <w:lang w:val="es-MX"/>
              </w:rPr>
              <w:t>12,5 – 25 ppm</w:t>
            </w:r>
            <w:r w:rsidR="00E16DDC">
              <w:rPr>
                <w:sz w:val="20"/>
                <w:szCs w:val="20"/>
                <w:lang w:val="es-MX"/>
              </w:rPr>
              <w:t>.</w:t>
            </w:r>
          </w:p>
        </w:tc>
        <w:tc>
          <w:tcPr>
            <w:tcW w:w="0" w:type="auto"/>
            <w:hideMark/>
          </w:tcPr>
          <w:p w:rsidRPr="000A3875" w:rsidR="00643CB8" w:rsidP="003802E5" w:rsidRDefault="00643CB8" w14:paraId="67001C15" w14:textId="5A2A348D">
            <w:pPr>
              <w:spacing w:after="240" w:line="276" w:lineRule="auto"/>
              <w:rPr>
                <w:sz w:val="20"/>
                <w:szCs w:val="20"/>
                <w:lang w:val="es-MX"/>
              </w:rPr>
            </w:pPr>
            <w:r w:rsidRPr="000A3875">
              <w:rPr>
                <w:sz w:val="20"/>
                <w:szCs w:val="20"/>
                <w:lang w:val="es-MX"/>
              </w:rPr>
              <w:t>2 – 5 minutos</w:t>
            </w:r>
            <w:r w:rsidR="00E16DDC">
              <w:rPr>
                <w:sz w:val="20"/>
                <w:szCs w:val="20"/>
                <w:lang w:val="es-MX"/>
              </w:rPr>
              <w:t>.</w:t>
            </w:r>
          </w:p>
        </w:tc>
        <w:tc>
          <w:tcPr>
            <w:tcW w:w="0" w:type="auto"/>
            <w:hideMark/>
          </w:tcPr>
          <w:p w:rsidRPr="000A3875" w:rsidR="00643CB8" w:rsidP="003802E5" w:rsidRDefault="00643CB8" w14:paraId="0A424552" w14:textId="592D9B76">
            <w:pPr>
              <w:spacing w:after="240" w:line="276" w:lineRule="auto"/>
              <w:rPr>
                <w:sz w:val="20"/>
                <w:szCs w:val="20"/>
                <w:lang w:val="es-MX"/>
              </w:rPr>
            </w:pPr>
            <w:r w:rsidRPr="000A3875">
              <w:rPr>
                <w:sz w:val="20"/>
                <w:szCs w:val="20"/>
                <w:lang w:val="es-MX"/>
              </w:rPr>
              <w:t>Puede manchar</w:t>
            </w:r>
            <w:r w:rsidR="00994394">
              <w:rPr>
                <w:sz w:val="20"/>
                <w:szCs w:val="20"/>
                <w:lang w:val="es-MX"/>
              </w:rPr>
              <w:t>.</w:t>
            </w:r>
          </w:p>
        </w:tc>
      </w:tr>
      <w:tr w:rsidRPr="000A3875" w:rsidR="00643CB8" w:rsidTr="00614E07" w14:paraId="03E9BC55" w14:textId="77777777">
        <w:tc>
          <w:tcPr>
            <w:tcW w:w="1528" w:type="dxa"/>
            <w:hideMark/>
          </w:tcPr>
          <w:p w:rsidRPr="000A3875" w:rsidR="00643CB8" w:rsidP="003802E5" w:rsidRDefault="00643CB8" w14:paraId="214CFA60" w14:textId="0129914E">
            <w:pPr>
              <w:spacing w:after="240" w:line="276" w:lineRule="auto"/>
              <w:jc w:val="both"/>
              <w:rPr>
                <w:sz w:val="20"/>
                <w:szCs w:val="20"/>
                <w:lang w:val="es-MX"/>
              </w:rPr>
            </w:pPr>
            <w:r w:rsidRPr="000A3875">
              <w:rPr>
                <w:sz w:val="20"/>
                <w:szCs w:val="20"/>
                <w:lang w:val="es-MX"/>
              </w:rPr>
              <w:t>Ácido peracético</w:t>
            </w:r>
            <w:r w:rsidR="00994394">
              <w:rPr>
                <w:sz w:val="20"/>
                <w:szCs w:val="20"/>
                <w:lang w:val="es-MX"/>
              </w:rPr>
              <w:t>.</w:t>
            </w:r>
          </w:p>
        </w:tc>
        <w:tc>
          <w:tcPr>
            <w:tcW w:w="0" w:type="auto"/>
            <w:hideMark/>
          </w:tcPr>
          <w:p w:rsidRPr="000A3875" w:rsidR="00643CB8" w:rsidP="003802E5" w:rsidRDefault="00643CB8" w14:paraId="212DEAE7" w14:textId="409AC136">
            <w:pPr>
              <w:spacing w:after="240" w:line="276" w:lineRule="auto"/>
              <w:jc w:val="both"/>
              <w:rPr>
                <w:sz w:val="20"/>
                <w:szCs w:val="20"/>
                <w:lang w:val="es-MX"/>
              </w:rPr>
            </w:pPr>
            <w:r w:rsidRPr="000A3875">
              <w:rPr>
                <w:sz w:val="20"/>
                <w:szCs w:val="20"/>
                <w:lang w:val="es-MX"/>
              </w:rPr>
              <w:t>100 – 200 ppm</w:t>
            </w:r>
            <w:r w:rsidR="00E16DDC">
              <w:rPr>
                <w:sz w:val="20"/>
                <w:szCs w:val="20"/>
                <w:lang w:val="es-MX"/>
              </w:rPr>
              <w:t>.</w:t>
            </w:r>
          </w:p>
        </w:tc>
        <w:tc>
          <w:tcPr>
            <w:tcW w:w="0" w:type="auto"/>
            <w:hideMark/>
          </w:tcPr>
          <w:p w:rsidRPr="000A3875" w:rsidR="00643CB8" w:rsidP="003802E5" w:rsidRDefault="00643CB8" w14:paraId="799951F8" w14:textId="202EDB2B">
            <w:pPr>
              <w:spacing w:after="240" w:line="276" w:lineRule="auto"/>
              <w:jc w:val="both"/>
              <w:rPr>
                <w:sz w:val="20"/>
                <w:szCs w:val="20"/>
                <w:lang w:val="es-MX"/>
              </w:rPr>
            </w:pPr>
            <w:r w:rsidRPr="000A3875">
              <w:rPr>
                <w:sz w:val="20"/>
                <w:szCs w:val="20"/>
                <w:lang w:val="es-MX"/>
              </w:rPr>
              <w:t>1 – 5 minutos</w:t>
            </w:r>
            <w:r w:rsidR="00E16DDC">
              <w:rPr>
                <w:sz w:val="20"/>
                <w:szCs w:val="20"/>
                <w:lang w:val="es-MX"/>
              </w:rPr>
              <w:t>.</w:t>
            </w:r>
          </w:p>
        </w:tc>
        <w:tc>
          <w:tcPr>
            <w:tcW w:w="0" w:type="auto"/>
            <w:hideMark/>
          </w:tcPr>
          <w:p w:rsidRPr="000A3875" w:rsidR="00643CB8" w:rsidP="003802E5" w:rsidRDefault="00643CB8" w14:paraId="09EA7DD3" w14:textId="32B80892">
            <w:pPr>
              <w:spacing w:after="240" w:line="276" w:lineRule="auto"/>
              <w:jc w:val="both"/>
              <w:rPr>
                <w:sz w:val="20"/>
                <w:szCs w:val="20"/>
                <w:lang w:val="es-MX"/>
              </w:rPr>
            </w:pPr>
            <w:r w:rsidRPr="000A3875">
              <w:rPr>
                <w:sz w:val="20"/>
                <w:szCs w:val="20"/>
                <w:lang w:val="es-MX"/>
              </w:rPr>
              <w:t>Activo a baja temperatura</w:t>
            </w:r>
            <w:r w:rsidR="00994394">
              <w:rPr>
                <w:sz w:val="20"/>
                <w:szCs w:val="20"/>
                <w:lang w:val="es-MX"/>
              </w:rPr>
              <w:t>.</w:t>
            </w:r>
          </w:p>
        </w:tc>
      </w:tr>
    </w:tbl>
    <w:p w:rsidRPr="00614E07" w:rsidR="00614E07" w:rsidP="00614E07" w:rsidRDefault="00614E07" w14:paraId="54E72D96" w14:textId="77777777">
      <w:pPr>
        <w:pStyle w:val="ListParagraph"/>
        <w:numPr>
          <w:ilvl w:val="0"/>
          <w:numId w:val="38"/>
        </w:numPr>
        <w:spacing w:after="240"/>
        <w:jc w:val="both"/>
        <w:rPr>
          <w:sz w:val="20"/>
          <w:szCs w:val="20"/>
          <w:lang w:val="es-MX"/>
        </w:rPr>
      </w:pPr>
      <w:r w:rsidRPr="00614E07">
        <w:rPr>
          <w:sz w:val="20"/>
          <w:szCs w:val="20"/>
          <w:lang w:val="es-MX"/>
        </w:rPr>
        <w:t xml:space="preserve">Nota. SENA, (2026). </w:t>
      </w:r>
    </w:p>
    <w:p w:rsidRPr="00643CB8" w:rsidR="00643CB8" w:rsidP="00DD208D" w:rsidRDefault="00643CB8" w14:paraId="03842403" w14:textId="4E541E5F">
      <w:pPr>
        <w:pStyle w:val="ListParagraph"/>
        <w:numPr>
          <w:ilvl w:val="1"/>
          <w:numId w:val="38"/>
        </w:numPr>
        <w:spacing w:after="240" w:line="276" w:lineRule="auto"/>
        <w:rPr>
          <w:b/>
          <w:bCs/>
          <w:sz w:val="20"/>
          <w:szCs w:val="20"/>
          <w:lang w:val="es-MX"/>
        </w:rPr>
      </w:pPr>
      <w:r w:rsidRPr="00643CB8">
        <w:rPr>
          <w:rFonts w:eastAsia="Times New Roman" w:cs="Times New Roman"/>
          <w:b/>
          <w:bCs/>
          <w:kern w:val="0"/>
          <w:sz w:val="20"/>
          <w:szCs w:val="20"/>
          <w14:ligatures w14:val="none"/>
        </w:rPr>
        <w:t>Control de contaminación cruzada</w:t>
      </w:r>
    </w:p>
    <w:p w:rsidR="00643CB8" w:rsidP="00DD208D" w:rsidRDefault="00643CB8" w14:paraId="7F6643EE" w14:textId="77777777">
      <w:pPr>
        <w:spacing w:after="240"/>
        <w:ind w:left="440"/>
        <w:rPr>
          <w:sz w:val="20"/>
          <w:szCs w:val="20"/>
          <w:lang w:val="es-MX"/>
        </w:rPr>
      </w:pPr>
      <w:r w:rsidRPr="00C610C7">
        <w:rPr>
          <w:sz w:val="20"/>
          <w:szCs w:val="20"/>
        </w:rPr>
        <w:t>El Manejo Integrado de Plagas (MIP) combina medidas de prevención, monitoreo y control para evitar la presencia de plagas sin depender exclusivamente de productos químicos. Este enfoque es más sostenible y efectivo a largo plazo.</w:t>
      </w:r>
    </w:p>
    <w:p w:rsidRPr="002C5CF1" w:rsidR="00643CB8" w:rsidP="00643CB8" w:rsidRDefault="00643CB8" w14:paraId="1148EE2F" w14:textId="77777777">
      <w:pPr>
        <w:spacing w:after="240"/>
        <w:ind w:left="720"/>
        <w:rPr>
          <w:b/>
          <w:bCs/>
          <w:sz w:val="20"/>
          <w:szCs w:val="20"/>
          <w:lang w:val="es-MX"/>
        </w:rPr>
      </w:pPr>
      <w:r w:rsidRPr="002C5CF1">
        <w:rPr>
          <w:b/>
          <w:bCs/>
          <w:sz w:val="20"/>
          <w:szCs w:val="20"/>
          <w:lang w:val="es-MX"/>
        </w:rPr>
        <w:t>Principios:</w:t>
      </w:r>
    </w:p>
    <w:p w:rsidRPr="009B147C" w:rsidR="00643CB8" w:rsidP="00643CB8" w:rsidRDefault="00643CB8" w14:paraId="35E64A21" w14:textId="77777777">
      <w:pPr>
        <w:pStyle w:val="ListParagraph"/>
        <w:numPr>
          <w:ilvl w:val="1"/>
          <w:numId w:val="19"/>
        </w:numPr>
        <w:spacing w:after="240" w:line="276" w:lineRule="auto"/>
        <w:rPr>
          <w:sz w:val="20"/>
          <w:szCs w:val="20"/>
          <w:lang w:val="es-MX"/>
        </w:rPr>
      </w:pPr>
      <w:commentRangeStart w:id="8"/>
      <w:r w:rsidRPr="002C5CF1">
        <w:rPr>
          <w:b/>
          <w:bCs/>
          <w:sz w:val="20"/>
          <w:szCs w:val="20"/>
          <w:lang w:val="es-MX"/>
        </w:rPr>
        <w:t>Prevención (medidas pasivas):</w:t>
      </w:r>
      <w:r w:rsidRPr="009B147C">
        <w:rPr>
          <w:sz w:val="20"/>
          <w:szCs w:val="20"/>
          <w:lang w:val="es-MX"/>
        </w:rPr>
        <w:t xml:space="preserve"> sellado de grietas, mallas en ventanas, orden y limpieza, manejo adecuado de residuos, almacenamiento de materias primas en recipientes cerrados.</w:t>
      </w:r>
    </w:p>
    <w:p w:rsidRPr="009B147C" w:rsidR="00643CB8" w:rsidP="00DD208D" w:rsidRDefault="00643CB8" w14:paraId="5EB6B1A6" w14:textId="77777777">
      <w:pPr>
        <w:pStyle w:val="ListParagraph"/>
        <w:spacing w:after="240" w:line="276" w:lineRule="auto"/>
        <w:ind w:left="1440"/>
        <w:rPr>
          <w:sz w:val="20"/>
          <w:szCs w:val="20"/>
          <w:lang w:val="es-MX"/>
        </w:rPr>
      </w:pPr>
      <w:r w:rsidRPr="002C5CF1">
        <w:rPr>
          <w:b/>
          <w:bCs/>
          <w:sz w:val="20"/>
          <w:szCs w:val="20"/>
          <w:lang w:val="es-MX"/>
        </w:rPr>
        <w:t>Monitoreo:</w:t>
      </w:r>
      <w:r w:rsidRPr="009B147C">
        <w:rPr>
          <w:sz w:val="20"/>
          <w:szCs w:val="20"/>
          <w:lang w:val="es-MX"/>
        </w:rPr>
        <w:t xml:space="preserve"> inspecciones periódicas (al menos semanales) con formato, uso de trampas (pegajosas para insectos, cebos para roedores) que se revisan y registran.</w:t>
      </w:r>
    </w:p>
    <w:p w:rsidRPr="009B147C" w:rsidR="00643CB8" w:rsidP="00643CB8" w:rsidRDefault="00643CB8" w14:paraId="21CA0918" w14:textId="77777777">
      <w:pPr>
        <w:pStyle w:val="ListParagraph"/>
        <w:numPr>
          <w:ilvl w:val="1"/>
          <w:numId w:val="19"/>
        </w:numPr>
        <w:spacing w:after="240" w:line="276" w:lineRule="auto"/>
        <w:rPr>
          <w:sz w:val="20"/>
          <w:szCs w:val="20"/>
          <w:lang w:val="es-MX"/>
        </w:rPr>
      </w:pPr>
      <w:r w:rsidRPr="002C5CF1">
        <w:rPr>
          <w:b/>
          <w:bCs/>
          <w:sz w:val="20"/>
          <w:szCs w:val="20"/>
          <w:lang w:val="es-MX"/>
        </w:rPr>
        <w:t>Control físico:</w:t>
      </w:r>
      <w:r w:rsidRPr="009B147C">
        <w:rPr>
          <w:sz w:val="20"/>
          <w:szCs w:val="20"/>
          <w:lang w:val="es-MX"/>
        </w:rPr>
        <w:t xml:space="preserve"> trampas de luz, trampas de golpe, barreras físicas.</w:t>
      </w:r>
    </w:p>
    <w:p w:rsidRPr="009B147C" w:rsidR="00643CB8" w:rsidP="00643CB8" w:rsidRDefault="00643CB8" w14:paraId="5ECBA4C0" w14:textId="77777777">
      <w:pPr>
        <w:pStyle w:val="ListParagraph"/>
        <w:numPr>
          <w:ilvl w:val="1"/>
          <w:numId w:val="19"/>
        </w:numPr>
        <w:spacing w:after="240" w:line="276" w:lineRule="auto"/>
        <w:rPr>
          <w:sz w:val="20"/>
          <w:szCs w:val="20"/>
          <w:lang w:val="es-MX"/>
        </w:rPr>
      </w:pPr>
      <w:r w:rsidRPr="002C5CF1">
        <w:rPr>
          <w:b/>
          <w:bCs/>
          <w:sz w:val="20"/>
          <w:szCs w:val="20"/>
          <w:lang w:val="es-MX"/>
        </w:rPr>
        <w:t>Control químico:</w:t>
      </w:r>
      <w:r w:rsidRPr="009B147C">
        <w:rPr>
          <w:sz w:val="20"/>
          <w:szCs w:val="20"/>
          <w:lang w:val="es-MX"/>
        </w:rPr>
        <w:t xml:space="preserve"> aplicado solo por empresas autorizadas (con registro ICA), con registro de productos, dosis, ubicación y fecha. El personal de la planta nunca debe manipular plaguicidas.</w:t>
      </w:r>
    </w:p>
    <w:p w:rsidR="00643CB8" w:rsidP="00643CB8" w:rsidRDefault="00643CB8" w14:paraId="457C3B15" w14:textId="7A21A3F2">
      <w:pPr>
        <w:pStyle w:val="ListParagraph"/>
        <w:numPr>
          <w:ilvl w:val="1"/>
          <w:numId w:val="19"/>
        </w:numPr>
        <w:spacing w:after="240" w:line="276" w:lineRule="auto"/>
        <w:rPr>
          <w:sz w:val="20"/>
          <w:szCs w:val="20"/>
          <w:lang w:val="es-MX"/>
        </w:rPr>
      </w:pPr>
      <w:r w:rsidRPr="002C5CF1">
        <w:rPr>
          <w:b/>
          <w:bCs/>
          <w:sz w:val="20"/>
          <w:szCs w:val="20"/>
          <w:lang w:val="es-MX"/>
        </w:rPr>
        <w:t>Evaluación:</w:t>
      </w:r>
      <w:r w:rsidRPr="009B147C">
        <w:rPr>
          <w:sz w:val="20"/>
          <w:szCs w:val="20"/>
          <w:lang w:val="es-MX"/>
        </w:rPr>
        <w:t xml:space="preserve"> seguimiento de la efectividad a través de la disminución de capturas en trampas y la ausencia de evidencias.</w:t>
      </w:r>
      <w:commentRangeEnd w:id="8"/>
      <w:r w:rsidR="002C5CF1">
        <w:rPr>
          <w:rStyle w:val="CommentReference"/>
          <w:sz w:val="20"/>
          <w:szCs w:val="20"/>
          <w:lang w:val="es-MX"/>
        </w:rPr>
        <w:commentReference w:id="8"/>
      </w:r>
    </w:p>
    <w:p w:rsidR="000D0424" w:rsidP="000D0424" w:rsidRDefault="000D0424" w14:paraId="2122B2D8" w14:textId="77777777">
      <w:pPr>
        <w:pStyle w:val="ListParagraph"/>
        <w:spacing w:after="240" w:line="276" w:lineRule="auto"/>
        <w:ind w:left="1440"/>
        <w:rPr>
          <w:sz w:val="20"/>
          <w:szCs w:val="20"/>
          <w:lang w:val="es-MX"/>
        </w:rPr>
      </w:pPr>
    </w:p>
    <w:p w:rsidRPr="002C5CF1" w:rsidR="000D0424" w:rsidP="000D0424" w:rsidRDefault="000D0424" w14:paraId="366B7BA5" w14:textId="77777777">
      <w:pPr>
        <w:pStyle w:val="ListParagraph"/>
        <w:spacing w:after="240"/>
        <w:ind w:left="792"/>
        <w:rPr>
          <w:b/>
          <w:bCs/>
          <w:sz w:val="20"/>
          <w:szCs w:val="20"/>
          <w:lang w:val="es-MX"/>
        </w:rPr>
      </w:pPr>
      <w:r w:rsidRPr="002C5CF1">
        <w:rPr>
          <w:b/>
          <w:bCs/>
          <w:sz w:val="20"/>
          <w:szCs w:val="20"/>
          <w:lang w:val="es-MX"/>
        </w:rPr>
        <w:t>La contaminación cruzada puede ser:</w:t>
      </w:r>
    </w:p>
    <w:p w:rsidRPr="00C610C7" w:rsidR="000D0424" w:rsidP="000D0424" w:rsidRDefault="000D0424" w14:paraId="54732ED9" w14:textId="77777777">
      <w:pPr>
        <w:pStyle w:val="ListParagraph"/>
        <w:spacing w:after="240"/>
        <w:ind w:left="792"/>
        <w:rPr>
          <w:b/>
          <w:bCs/>
          <w:sz w:val="20"/>
          <w:szCs w:val="20"/>
          <w:lang w:val="es-MX"/>
        </w:rPr>
      </w:pPr>
    </w:p>
    <w:p w:rsidRPr="00650231" w:rsidR="000D0424" w:rsidP="000D0424" w:rsidRDefault="000D0424" w14:paraId="61D926BA" w14:textId="77777777">
      <w:pPr>
        <w:pStyle w:val="ListParagraph"/>
        <w:numPr>
          <w:ilvl w:val="0"/>
          <w:numId w:val="20"/>
        </w:numPr>
        <w:spacing w:after="240" w:line="276" w:lineRule="auto"/>
        <w:rPr>
          <w:sz w:val="20"/>
          <w:szCs w:val="20"/>
          <w:lang w:val="es-MX"/>
        </w:rPr>
      </w:pPr>
      <w:commentRangeStart w:id="9"/>
      <w:r w:rsidRPr="002C5CF1">
        <w:rPr>
          <w:b/>
          <w:bCs/>
          <w:sz w:val="20"/>
          <w:szCs w:val="20"/>
          <w:lang w:val="es-MX"/>
        </w:rPr>
        <w:t>Directa:</w:t>
      </w:r>
      <w:r w:rsidRPr="00650231">
        <w:rPr>
          <w:sz w:val="20"/>
          <w:szCs w:val="20"/>
          <w:lang w:val="es-MX"/>
        </w:rPr>
        <w:t xml:space="preserve"> contacto entre materia prima contaminada y producto terminado.</w:t>
      </w:r>
    </w:p>
    <w:p w:rsidRPr="00650231" w:rsidR="000D0424" w:rsidP="000D0424" w:rsidRDefault="000D0424" w14:paraId="62AF9CFD" w14:textId="77777777">
      <w:pPr>
        <w:pStyle w:val="ListParagraph"/>
        <w:numPr>
          <w:ilvl w:val="0"/>
          <w:numId w:val="20"/>
        </w:numPr>
        <w:spacing w:after="240" w:line="276" w:lineRule="auto"/>
        <w:rPr>
          <w:sz w:val="20"/>
          <w:szCs w:val="20"/>
          <w:lang w:val="es-MX"/>
        </w:rPr>
      </w:pPr>
      <w:r w:rsidRPr="002C5CF1">
        <w:rPr>
          <w:b/>
          <w:bCs/>
          <w:sz w:val="20"/>
          <w:szCs w:val="20"/>
          <w:lang w:val="es-MX"/>
        </w:rPr>
        <w:t>Indirecta:</w:t>
      </w:r>
      <w:r w:rsidRPr="00650231">
        <w:rPr>
          <w:sz w:val="20"/>
          <w:szCs w:val="20"/>
          <w:lang w:val="es-MX"/>
        </w:rPr>
        <w:t xml:space="preserve"> a través de utensilios, manos, trapos, equipos no desinfectados.</w:t>
      </w:r>
    </w:p>
    <w:p w:rsidRPr="00293EA5" w:rsidR="000D0424" w:rsidP="000D0424" w:rsidRDefault="000D0424" w14:paraId="06267393" w14:textId="77777777">
      <w:pPr>
        <w:pStyle w:val="ListParagraph"/>
        <w:numPr>
          <w:ilvl w:val="0"/>
          <w:numId w:val="20"/>
        </w:numPr>
        <w:spacing w:after="240" w:line="276" w:lineRule="auto"/>
        <w:rPr>
          <w:sz w:val="20"/>
          <w:szCs w:val="20"/>
          <w:lang w:val="es-MX"/>
        </w:rPr>
      </w:pPr>
      <w:r w:rsidRPr="002C5CF1">
        <w:rPr>
          <w:b/>
          <w:bCs/>
          <w:sz w:val="20"/>
          <w:szCs w:val="20"/>
          <w:lang w:val="es-MX"/>
        </w:rPr>
        <w:t>Por vectores:</w:t>
      </w:r>
      <w:r w:rsidRPr="00650231">
        <w:rPr>
          <w:sz w:val="20"/>
          <w:szCs w:val="20"/>
          <w:lang w:val="es-MX"/>
        </w:rPr>
        <w:t xml:space="preserve"> insectos, roedores, aves.</w:t>
      </w:r>
      <w:commentRangeEnd w:id="9"/>
      <w:r w:rsidRPr="00293EA5" w:rsidR="002C5CF1">
        <w:rPr>
          <w:rStyle w:val="CommentReference"/>
          <w:sz w:val="20"/>
          <w:szCs w:val="20"/>
          <w:lang w:val="es-MX"/>
        </w:rPr>
        <w:commentReference w:id="9"/>
      </w:r>
    </w:p>
    <w:p w:rsidR="000D0424" w:rsidP="000D0424" w:rsidRDefault="000D0424" w14:paraId="0C2C83D4" w14:textId="77777777">
      <w:pPr>
        <w:spacing w:after="240"/>
        <w:ind w:left="720"/>
        <w:rPr>
          <w:sz w:val="20"/>
          <w:szCs w:val="20"/>
          <w:lang w:val="es-MX"/>
        </w:rPr>
      </w:pPr>
      <w:r w:rsidRPr="000A3875">
        <w:rPr>
          <w:sz w:val="20"/>
          <w:szCs w:val="20"/>
          <w:lang w:val="es-MX"/>
        </w:rPr>
        <w:t xml:space="preserve"> </w:t>
      </w:r>
      <w:r w:rsidRPr="00FA1054">
        <w:rPr>
          <w:sz w:val="20"/>
          <w:szCs w:val="20"/>
          <w:lang w:val="es-MX"/>
        </w:rPr>
        <w:t>Medidas de prevención:</w:t>
      </w:r>
    </w:p>
    <w:p w:rsidRPr="00293EA5" w:rsidR="000D0424" w:rsidP="000D0424" w:rsidRDefault="000D0424" w14:paraId="22CA230D" w14:textId="77777777">
      <w:pPr>
        <w:pStyle w:val="ListParagraph"/>
        <w:numPr>
          <w:ilvl w:val="0"/>
          <w:numId w:val="21"/>
        </w:numPr>
        <w:spacing w:after="240" w:line="276" w:lineRule="auto"/>
        <w:rPr>
          <w:sz w:val="20"/>
          <w:szCs w:val="20"/>
          <w:lang w:val="es-MX"/>
        </w:rPr>
      </w:pPr>
      <w:r w:rsidRPr="00293EA5">
        <w:rPr>
          <w:sz w:val="20"/>
          <w:szCs w:val="20"/>
          <w:lang w:val="es-MX"/>
        </w:rPr>
        <w:t>Separación física de áreas (recepción de leche cruda aislada de áreas de proceso).</w:t>
      </w:r>
    </w:p>
    <w:p w:rsidRPr="00293EA5" w:rsidR="000D0424" w:rsidP="000D0424" w:rsidRDefault="000D0424" w14:paraId="3FAF64B1" w14:textId="77777777">
      <w:pPr>
        <w:pStyle w:val="ListParagraph"/>
        <w:numPr>
          <w:ilvl w:val="0"/>
          <w:numId w:val="21"/>
        </w:numPr>
        <w:spacing w:after="240" w:line="276" w:lineRule="auto"/>
        <w:rPr>
          <w:sz w:val="20"/>
          <w:szCs w:val="20"/>
          <w:lang w:val="es-MX"/>
        </w:rPr>
      </w:pPr>
      <w:r w:rsidRPr="00293EA5">
        <w:rPr>
          <w:sz w:val="20"/>
          <w:szCs w:val="20"/>
          <w:lang w:val="es-MX"/>
        </w:rPr>
        <w:t>Flujo unidireccional (materia prima → proceso → producto terminado).</w:t>
      </w:r>
    </w:p>
    <w:p w:rsidRPr="00293EA5" w:rsidR="000D0424" w:rsidP="000D0424" w:rsidRDefault="000D0424" w14:paraId="46B6B244" w14:textId="77777777">
      <w:pPr>
        <w:pStyle w:val="ListParagraph"/>
        <w:numPr>
          <w:ilvl w:val="0"/>
          <w:numId w:val="21"/>
        </w:numPr>
        <w:spacing w:after="240" w:line="276" w:lineRule="auto"/>
        <w:rPr>
          <w:sz w:val="20"/>
          <w:szCs w:val="20"/>
          <w:lang w:val="es-MX"/>
        </w:rPr>
      </w:pPr>
      <w:r w:rsidRPr="00994394">
        <w:rPr>
          <w:i/>
          <w:iCs/>
          <w:sz w:val="20"/>
          <w:szCs w:val="20"/>
          <w:lang w:val="es-MX"/>
        </w:rPr>
        <w:t>Color coding</w:t>
      </w:r>
      <w:r w:rsidRPr="00293EA5">
        <w:rPr>
          <w:sz w:val="20"/>
          <w:szCs w:val="20"/>
          <w:lang w:val="es-MX"/>
        </w:rPr>
        <w:t>: utensilios de diferentes colores para cada área.</w:t>
      </w:r>
    </w:p>
    <w:p w:rsidRPr="00293EA5" w:rsidR="000D0424" w:rsidP="000D0424" w:rsidRDefault="000D0424" w14:paraId="69E1BDFB" w14:textId="77777777">
      <w:pPr>
        <w:pStyle w:val="ListParagraph"/>
        <w:numPr>
          <w:ilvl w:val="0"/>
          <w:numId w:val="21"/>
        </w:numPr>
        <w:spacing w:after="240" w:line="276" w:lineRule="auto"/>
        <w:rPr>
          <w:sz w:val="20"/>
          <w:szCs w:val="20"/>
          <w:lang w:val="es-MX"/>
        </w:rPr>
      </w:pPr>
      <w:r w:rsidRPr="00293EA5">
        <w:rPr>
          <w:sz w:val="20"/>
          <w:szCs w:val="20"/>
          <w:lang w:val="es-MX"/>
        </w:rPr>
        <w:t>Limpieza y desinfección entre lotes, especialmente al cambiar de producto.</w:t>
      </w:r>
    </w:p>
    <w:p w:rsidRPr="00293EA5" w:rsidR="000D0424" w:rsidP="000D0424" w:rsidRDefault="000D0424" w14:paraId="144239E0" w14:textId="77777777">
      <w:pPr>
        <w:pStyle w:val="ListParagraph"/>
        <w:numPr>
          <w:ilvl w:val="0"/>
          <w:numId w:val="21"/>
        </w:numPr>
        <w:spacing w:after="240" w:line="276" w:lineRule="auto"/>
        <w:rPr>
          <w:sz w:val="20"/>
          <w:szCs w:val="20"/>
          <w:lang w:val="es-MX"/>
        </w:rPr>
      </w:pPr>
      <w:r w:rsidRPr="00293EA5">
        <w:rPr>
          <w:sz w:val="20"/>
          <w:szCs w:val="20"/>
          <w:lang w:val="es-MX"/>
        </w:rPr>
        <w:t>Control del personal: no transitar entre zonas sucias y limpias sin cambio de indumentaria y lavado de manos.</w:t>
      </w:r>
    </w:p>
    <w:p w:rsidR="000D0424" w:rsidP="000D0424" w:rsidRDefault="000D0424" w14:paraId="4BB30B3C" w14:textId="77777777">
      <w:pPr>
        <w:pStyle w:val="ListParagraph"/>
        <w:numPr>
          <w:ilvl w:val="0"/>
          <w:numId w:val="21"/>
        </w:numPr>
        <w:spacing w:after="240" w:line="276" w:lineRule="auto"/>
        <w:rPr>
          <w:sz w:val="20"/>
          <w:szCs w:val="20"/>
          <w:lang w:val="es-MX"/>
        </w:rPr>
      </w:pPr>
      <w:r w:rsidRPr="00293EA5">
        <w:rPr>
          <w:sz w:val="20"/>
          <w:szCs w:val="20"/>
          <w:lang w:val="es-MX"/>
        </w:rPr>
        <w:t>Control ambiental: presión positiva en salas limpias, filtros de aire.</w:t>
      </w:r>
    </w:p>
    <w:p w:rsidR="000D0424" w:rsidP="000D0424" w:rsidRDefault="000D0424" w14:paraId="634066AB" w14:textId="190525C6">
      <w:pPr>
        <w:spacing w:after="240" w:line="276" w:lineRule="auto"/>
        <w:rPr>
          <w:sz w:val="22"/>
          <w:szCs w:val="22"/>
        </w:rPr>
      </w:pPr>
      <w:r w:rsidRPr="000D0424">
        <w:rPr>
          <w:sz w:val="22"/>
          <w:szCs w:val="22"/>
        </w:rPr>
        <w:t>La siguiente figura ilustra el flujo unidireccional en una planta láctea, un principio clave de las Buenas Prácticas de Manufactura que garantiza la inocuidad del proceso. Este flujo organiza las operaciones desde la recepción de la materia prima hasta el producto final, evitando cruces entre áreas limpias y sucias, reduciendo el riesgo de contaminación cruzada y asegurando condiciones higiénico-sanitarias adecuadas en cada etapa.</w:t>
      </w:r>
    </w:p>
    <w:p w:rsidR="00614E07" w:rsidP="000D0424" w:rsidRDefault="00614E07" w14:paraId="3AA90E1B" w14:textId="77777777">
      <w:pPr>
        <w:spacing w:after="240" w:line="276" w:lineRule="auto"/>
        <w:rPr>
          <w:sz w:val="22"/>
          <w:szCs w:val="22"/>
        </w:rPr>
      </w:pPr>
    </w:p>
    <w:p w:rsidR="00614E07" w:rsidP="000D0424" w:rsidRDefault="00614E07" w14:paraId="3EA44BA8" w14:textId="77777777">
      <w:pPr>
        <w:spacing w:after="240" w:line="276" w:lineRule="auto"/>
        <w:rPr>
          <w:sz w:val="22"/>
          <w:szCs w:val="22"/>
        </w:rPr>
      </w:pPr>
    </w:p>
    <w:p w:rsidR="00614E07" w:rsidP="000D0424" w:rsidRDefault="00614E07" w14:paraId="090489F0" w14:textId="77777777">
      <w:pPr>
        <w:spacing w:after="240" w:line="276" w:lineRule="auto"/>
        <w:rPr>
          <w:sz w:val="22"/>
          <w:szCs w:val="22"/>
        </w:rPr>
      </w:pPr>
    </w:p>
    <w:p w:rsidR="00614E07" w:rsidP="000D0424" w:rsidRDefault="00614E07" w14:paraId="57FB92FE" w14:textId="77777777">
      <w:pPr>
        <w:spacing w:after="240" w:line="276" w:lineRule="auto"/>
        <w:rPr>
          <w:sz w:val="22"/>
          <w:szCs w:val="22"/>
        </w:rPr>
      </w:pPr>
    </w:p>
    <w:p w:rsidR="00614E07" w:rsidP="000D0424" w:rsidRDefault="00614E07" w14:paraId="490069AE" w14:textId="77777777">
      <w:pPr>
        <w:spacing w:after="240" w:line="276" w:lineRule="auto"/>
        <w:rPr>
          <w:sz w:val="22"/>
          <w:szCs w:val="22"/>
        </w:rPr>
      </w:pPr>
    </w:p>
    <w:p w:rsidR="00614E07" w:rsidP="000D0424" w:rsidRDefault="00614E07" w14:paraId="36889F44" w14:textId="77777777">
      <w:pPr>
        <w:spacing w:after="240" w:line="276" w:lineRule="auto"/>
        <w:rPr>
          <w:sz w:val="22"/>
          <w:szCs w:val="22"/>
        </w:rPr>
      </w:pPr>
    </w:p>
    <w:p w:rsidR="00614E07" w:rsidP="000D0424" w:rsidRDefault="00614E07" w14:paraId="2A4E6594" w14:textId="77777777">
      <w:pPr>
        <w:spacing w:after="240" w:line="276" w:lineRule="auto"/>
        <w:rPr>
          <w:sz w:val="22"/>
          <w:szCs w:val="22"/>
        </w:rPr>
      </w:pPr>
    </w:p>
    <w:p w:rsidRPr="00C31884" w:rsidR="00614E07" w:rsidP="000D0424" w:rsidRDefault="00614E07" w14:paraId="1C67CB19" w14:textId="77777777">
      <w:pPr>
        <w:spacing w:after="240" w:line="276" w:lineRule="auto"/>
        <w:rPr>
          <w:sz w:val="22"/>
          <w:szCs w:val="22"/>
          <w:lang w:val="es-MX"/>
        </w:rPr>
      </w:pPr>
    </w:p>
    <w:p w:rsidR="000D0424" w:rsidP="000D0424" w:rsidRDefault="000D0424" w14:paraId="4F440715" w14:textId="040BCC5F">
      <w:pPr>
        <w:spacing w:after="240"/>
        <w:rPr>
          <w:sz w:val="20"/>
          <w:szCs w:val="20"/>
          <w:lang w:val="es-MX"/>
        </w:rPr>
      </w:pPr>
      <w:commentRangeStart w:id="10"/>
      <w:commentRangeStart w:id="11"/>
      <w:r w:rsidRPr="000D0424">
        <w:rPr>
          <w:b/>
          <w:bCs/>
          <w:sz w:val="20"/>
          <w:szCs w:val="20"/>
          <w:lang w:val="es-MX"/>
        </w:rPr>
        <w:t xml:space="preserve">Figura </w:t>
      </w:r>
      <w:r w:rsidR="007363A4">
        <w:rPr>
          <w:b/>
          <w:bCs/>
          <w:sz w:val="20"/>
          <w:szCs w:val="20"/>
          <w:lang w:val="es-MX"/>
        </w:rPr>
        <w:t>3</w:t>
      </w:r>
      <w:r w:rsidRPr="000D0424">
        <w:rPr>
          <w:b/>
          <w:bCs/>
          <w:sz w:val="20"/>
          <w:szCs w:val="20"/>
          <w:lang w:val="es-MX"/>
        </w:rPr>
        <w:t xml:space="preserve">. </w:t>
      </w:r>
      <w:commentRangeEnd w:id="10"/>
      <w:r w:rsidRPr="000D0424" w:rsidR="009511B3">
        <w:rPr>
          <w:rStyle w:val="CommentReference"/>
          <w:sz w:val="20"/>
          <w:szCs w:val="20"/>
          <w:lang w:val="es-MX"/>
        </w:rPr>
        <w:commentReference w:id="10"/>
      </w:r>
      <w:commentRangeEnd w:id="11"/>
      <w:r>
        <w:rPr>
          <w:rStyle w:val="CommentReference"/>
        </w:rPr>
        <w:commentReference w:id="11"/>
      </w:r>
      <w:r w:rsidRPr="000D0424">
        <w:rPr>
          <w:sz w:val="20"/>
          <w:szCs w:val="20"/>
          <w:lang w:val="es-MX"/>
        </w:rPr>
        <w:t>Flujo unidireccional en planta láctea</w:t>
      </w:r>
    </w:p>
    <w:p w:rsidR="000D0424" w:rsidP="000D0424" w:rsidRDefault="000D0424" w14:paraId="0195467B" w14:textId="77777777">
      <w:pPr>
        <w:spacing w:after="240"/>
        <w:ind w:left="720"/>
        <w:jc w:val="both"/>
        <w:rPr>
          <w:sz w:val="20"/>
          <w:szCs w:val="20"/>
          <w:lang w:val="es-MX"/>
        </w:rPr>
      </w:pPr>
      <w:r>
        <w:fldChar w:fldCharType="begin"/>
      </w:r>
      <w:r>
        <w:instrText xml:space="preserve"> INCLUDEPICTURE "https://img.freepik.com/vector-gratis/diagrama-flujo-produccion-leche-ilustracion-isometrica-simbolos-embotellado-envasado_1284-60558.jpg" \* MERGEFORMATINET </w:instrText>
      </w:r>
      <w:r>
        <w:fldChar w:fldCharType="separate"/>
      </w:r>
      <w:r>
        <w:rPr>
          <w:noProof/>
        </w:rPr>
        <w:drawing>
          <wp:inline distT="0" distB="0" distL="0" distR="0" wp14:anchorId="1AC18999" wp14:editId="12A4C8D8">
            <wp:extent cx="2596896" cy="2596896"/>
            <wp:effectExtent l="0" t="0" r="0" b="0"/>
            <wp:docPr id="400495719" name="Picture 2" descr="Diagrama de flujo de producción de leche con ilustración isométrica de  símbolos de embotellado y envasado | Vector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agrama de flujo de producción de leche con ilustración isométrica de  símbolos de embotellado y envasado | Vector gratui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5431" cy="2605431"/>
                    </a:xfrm>
                    <a:prstGeom prst="rect">
                      <a:avLst/>
                    </a:prstGeom>
                    <a:noFill/>
                    <a:ln>
                      <a:noFill/>
                    </a:ln>
                  </pic:spPr>
                </pic:pic>
              </a:graphicData>
            </a:graphic>
          </wp:inline>
        </w:drawing>
      </w:r>
      <w:r>
        <w:fldChar w:fldCharType="end"/>
      </w:r>
      <w:r>
        <w:rPr>
          <w:noProof/>
          <w:sz w:val="20"/>
          <w:szCs w:val="20"/>
          <w:lang w:val="es-MX"/>
        </w:rPr>
        <w:drawing>
          <wp:inline distT="0" distB="0" distL="0" distR="0" wp14:anchorId="433EB053" wp14:editId="38E5B933">
            <wp:extent cx="2843784" cy="2313051"/>
            <wp:effectExtent l="0" t="0" r="13970" b="11430"/>
            <wp:docPr id="61849083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14E07" w:rsidP="00614E07" w:rsidRDefault="00614E07" w14:paraId="38FD17B8" w14:textId="77777777">
      <w:pPr>
        <w:spacing w:after="240"/>
        <w:ind w:left="720"/>
        <w:jc w:val="both"/>
        <w:rPr>
          <w:sz w:val="20"/>
          <w:szCs w:val="20"/>
          <w:lang w:val="es-MX"/>
        </w:rPr>
      </w:pPr>
      <w:r>
        <w:rPr>
          <w:sz w:val="20"/>
          <w:szCs w:val="20"/>
          <w:lang w:val="es-MX"/>
        </w:rPr>
        <w:t xml:space="preserve">Nota. SENA, (2026). </w:t>
      </w:r>
    </w:p>
    <w:p w:rsidRPr="00C6229A" w:rsidR="000D0424" w:rsidP="00C6229A" w:rsidRDefault="00C6229A" w14:paraId="307F7FF3" w14:textId="7E1A0E08">
      <w:pPr>
        <w:spacing w:before="100" w:beforeAutospacing="1" w:after="100" w:afterAutospacing="1" w:line="240" w:lineRule="auto"/>
        <w:outlineLvl w:val="1"/>
        <w:rPr>
          <w:rFonts w:eastAsia="Times New Roman" w:cs="Times New Roman"/>
          <w:b/>
          <w:bCs/>
          <w:kern w:val="0"/>
          <w:sz w:val="22"/>
          <w:szCs w:val="22"/>
          <w14:ligatures w14:val="none"/>
        </w:rPr>
      </w:pPr>
      <w:r>
        <w:rPr>
          <w:rFonts w:eastAsia="Times New Roman" w:cs="Times New Roman"/>
          <w:b/>
          <w:bCs/>
          <w:kern w:val="0"/>
          <w:sz w:val="22"/>
          <w:szCs w:val="22"/>
          <w14:ligatures w14:val="none"/>
        </w:rPr>
        <w:t xml:space="preserve">2.5    </w:t>
      </w:r>
      <w:r w:rsidRPr="00C6229A" w:rsidR="000D0424">
        <w:rPr>
          <w:rFonts w:eastAsia="Times New Roman" w:cs="Times New Roman"/>
          <w:b/>
          <w:bCs/>
          <w:kern w:val="0"/>
          <w:sz w:val="22"/>
          <w:szCs w:val="22"/>
          <w14:ligatures w14:val="none"/>
        </w:rPr>
        <w:t>Manejo de materias primas (recepción y almacenamiento)</w:t>
      </w:r>
    </w:p>
    <w:p w:rsidR="00AB04B9" w:rsidP="00AB04B9" w:rsidRDefault="00AB04B9" w14:paraId="320EA3F6" w14:textId="77777777">
      <w:pPr>
        <w:pStyle w:val="ListParagraph"/>
        <w:spacing w:after="240"/>
        <w:ind w:left="0"/>
        <w:rPr>
          <w:sz w:val="20"/>
          <w:szCs w:val="20"/>
        </w:rPr>
      </w:pPr>
    </w:p>
    <w:p w:rsidRPr="0086430D" w:rsidR="0086430D" w:rsidP="00AB04B9" w:rsidRDefault="0086430D" w14:paraId="236DEFBF" w14:textId="06C95DDC">
      <w:pPr>
        <w:pStyle w:val="NormalWeb"/>
        <w:rPr>
          <w:rFonts w:asciiTheme="minorHAnsi" w:hAnsiTheme="minorHAnsi"/>
          <w:sz w:val="22"/>
          <w:szCs w:val="22"/>
        </w:rPr>
      </w:pPr>
      <w:r w:rsidRPr="0086430D">
        <w:rPr>
          <w:rFonts w:asciiTheme="minorHAnsi" w:hAnsiTheme="minorHAnsi"/>
          <w:sz w:val="22"/>
          <w:szCs w:val="22"/>
        </w:rPr>
        <w:t>El control de las materias primas, especialmente la leche, es clave para garantizar la calidad e inocuidad de los derivados lácteos, por lo que desde su recepción debe verificarse su estado (apariencia, olor y temperatura) y almacenarse en condiciones adecuadas, aplicando el sistema PEPS para asegurar una correcta rotación y evitar pérdidas, contribuyendo así a la eficiencia del proceso y a la calidad del producto final.</w:t>
      </w:r>
    </w:p>
    <w:p w:rsidR="00AB04B9" w:rsidP="00AB04B9" w:rsidRDefault="00AB04B9" w14:paraId="744C0F46" w14:textId="77777777">
      <w:pPr>
        <w:pStyle w:val="ListParagraph"/>
        <w:spacing w:after="240"/>
        <w:ind w:left="792"/>
        <w:rPr>
          <w:b/>
          <w:bCs/>
          <w:sz w:val="20"/>
          <w:szCs w:val="20"/>
          <w:lang w:val="es-MX"/>
        </w:rPr>
      </w:pPr>
    </w:p>
    <w:p w:rsidRPr="00AB04B9" w:rsidR="00AB04B9" w:rsidP="00AB04B9" w:rsidRDefault="00AB04B9" w14:paraId="24F2D9EE" w14:textId="77777777">
      <w:pPr>
        <w:pStyle w:val="ListParagraph"/>
        <w:spacing w:after="240"/>
        <w:ind w:left="792"/>
        <w:rPr>
          <w:sz w:val="22"/>
          <w:szCs w:val="22"/>
          <w:lang w:val="es-MX"/>
        </w:rPr>
      </w:pPr>
      <w:r w:rsidRPr="00AB04B9">
        <w:rPr>
          <w:sz w:val="22"/>
          <w:szCs w:val="22"/>
          <w:lang w:val="es-MX"/>
        </w:rPr>
        <w:t>En la recepción se verifica:</w:t>
      </w:r>
    </w:p>
    <w:p w:rsidRPr="00AB04B9" w:rsidR="00AB04B9" w:rsidP="00AB04B9" w:rsidRDefault="00AB04B9" w14:paraId="139F4FB6" w14:textId="77777777">
      <w:pPr>
        <w:pStyle w:val="ListParagraph"/>
        <w:spacing w:after="240"/>
        <w:ind w:left="792"/>
        <w:rPr>
          <w:b/>
          <w:bCs/>
          <w:sz w:val="22"/>
          <w:szCs w:val="22"/>
          <w:lang w:val="es-MX"/>
        </w:rPr>
      </w:pPr>
    </w:p>
    <w:p w:rsidRPr="00AB04B9" w:rsidR="00AB04B9" w:rsidP="00AB04B9" w:rsidRDefault="00AB04B9" w14:paraId="61C1C132" w14:textId="77777777">
      <w:pPr>
        <w:pStyle w:val="ListParagraph"/>
        <w:numPr>
          <w:ilvl w:val="1"/>
          <w:numId w:val="22"/>
        </w:numPr>
        <w:spacing w:after="240" w:line="276" w:lineRule="auto"/>
        <w:rPr>
          <w:sz w:val="22"/>
          <w:szCs w:val="22"/>
          <w:lang w:val="es-MX"/>
        </w:rPr>
      </w:pPr>
      <w:r w:rsidRPr="00AB04B9">
        <w:rPr>
          <w:sz w:val="22"/>
          <w:szCs w:val="22"/>
          <w:lang w:val="es-MX"/>
        </w:rPr>
        <w:t>Condiciones del vehículo de transporte (limpieza, temperatura).</w:t>
      </w:r>
    </w:p>
    <w:p w:rsidRPr="00AB04B9" w:rsidR="00AB04B9" w:rsidP="00AB04B9" w:rsidRDefault="00AB04B9" w14:paraId="611D9153" w14:textId="77777777">
      <w:pPr>
        <w:pStyle w:val="ListParagraph"/>
        <w:numPr>
          <w:ilvl w:val="1"/>
          <w:numId w:val="22"/>
        </w:numPr>
        <w:spacing w:after="240" w:line="276" w:lineRule="auto"/>
        <w:rPr>
          <w:sz w:val="22"/>
          <w:szCs w:val="22"/>
          <w:lang w:val="es-MX"/>
        </w:rPr>
      </w:pPr>
      <w:r w:rsidRPr="00AB04B9">
        <w:rPr>
          <w:sz w:val="22"/>
          <w:szCs w:val="22"/>
          <w:lang w:val="es-MX"/>
        </w:rPr>
        <w:t>Integridad de empaques (sin roturas, sin humedad).</w:t>
      </w:r>
    </w:p>
    <w:p w:rsidRPr="00AB04B9" w:rsidR="00AB04B9" w:rsidP="00AB04B9" w:rsidRDefault="00AB04B9" w14:paraId="465D0826" w14:textId="77777777">
      <w:pPr>
        <w:pStyle w:val="ListParagraph"/>
        <w:numPr>
          <w:ilvl w:val="1"/>
          <w:numId w:val="22"/>
        </w:numPr>
        <w:spacing w:after="240" w:line="276" w:lineRule="auto"/>
        <w:rPr>
          <w:sz w:val="22"/>
          <w:szCs w:val="22"/>
          <w:lang w:val="es-MX"/>
        </w:rPr>
      </w:pPr>
      <w:r w:rsidRPr="00AB04B9">
        <w:rPr>
          <w:sz w:val="22"/>
          <w:szCs w:val="22"/>
          <w:lang w:val="es-MX"/>
        </w:rPr>
        <w:t>Fecha de vencimiento (vida útil suficiente).</w:t>
      </w:r>
    </w:p>
    <w:p w:rsidRPr="00AB04B9" w:rsidR="00AB04B9" w:rsidP="00AB04B9" w:rsidRDefault="00AB04B9" w14:paraId="7A0E8254" w14:textId="77777777">
      <w:pPr>
        <w:pStyle w:val="ListParagraph"/>
        <w:numPr>
          <w:ilvl w:val="1"/>
          <w:numId w:val="22"/>
        </w:numPr>
        <w:spacing w:after="240" w:line="276" w:lineRule="auto"/>
        <w:rPr>
          <w:sz w:val="22"/>
          <w:szCs w:val="22"/>
          <w:lang w:val="es-MX"/>
        </w:rPr>
      </w:pPr>
      <w:r w:rsidRPr="00AB04B9">
        <w:rPr>
          <w:sz w:val="22"/>
          <w:szCs w:val="22"/>
          <w:lang w:val="es-MX"/>
        </w:rPr>
        <w:t>Características organolépticas (olor, color, textura).</w:t>
      </w:r>
    </w:p>
    <w:p w:rsidRPr="00AB04B9" w:rsidR="00AB04B9" w:rsidP="00AB04B9" w:rsidRDefault="00AB04B9" w14:paraId="19AAB945" w14:textId="77777777">
      <w:pPr>
        <w:pStyle w:val="ListParagraph"/>
        <w:numPr>
          <w:ilvl w:val="1"/>
          <w:numId w:val="22"/>
        </w:numPr>
        <w:spacing w:after="240" w:line="276" w:lineRule="auto"/>
        <w:rPr>
          <w:sz w:val="22"/>
          <w:szCs w:val="22"/>
          <w:lang w:val="es-MX"/>
        </w:rPr>
      </w:pPr>
      <w:r w:rsidRPr="00AB04B9">
        <w:rPr>
          <w:sz w:val="22"/>
          <w:szCs w:val="22"/>
          <w:lang w:val="es-MX"/>
        </w:rPr>
        <w:t>Temperatura (si es perecedero) con termómetro infrarrojo o sonda.</w:t>
      </w:r>
    </w:p>
    <w:p w:rsidRPr="00AB04B9" w:rsidR="00AB04B9" w:rsidP="00AB04B9" w:rsidRDefault="00AB04B9" w14:paraId="45923CFF" w14:textId="77777777">
      <w:pPr>
        <w:pStyle w:val="ListParagraph"/>
        <w:numPr>
          <w:ilvl w:val="1"/>
          <w:numId w:val="22"/>
        </w:numPr>
        <w:spacing w:after="240" w:line="276" w:lineRule="auto"/>
        <w:rPr>
          <w:sz w:val="22"/>
          <w:szCs w:val="22"/>
          <w:lang w:val="es-MX"/>
        </w:rPr>
      </w:pPr>
      <w:r w:rsidRPr="00AB04B9">
        <w:rPr>
          <w:sz w:val="22"/>
          <w:szCs w:val="22"/>
          <w:lang w:val="es-MX"/>
        </w:rPr>
        <w:t>Documentación: factura, certificados de calidad, registro sanitario del proveedor.</w:t>
      </w:r>
    </w:p>
    <w:p w:rsidRPr="00AB04B9" w:rsidR="00AB04B9" w:rsidP="00AB04B9" w:rsidRDefault="00AB04B9" w14:paraId="163ACD91" w14:textId="77777777">
      <w:pPr>
        <w:pStyle w:val="ListParagraph"/>
        <w:numPr>
          <w:ilvl w:val="1"/>
          <w:numId w:val="22"/>
        </w:numPr>
        <w:spacing w:after="0" w:line="276" w:lineRule="auto"/>
        <w:rPr>
          <w:sz w:val="22"/>
          <w:szCs w:val="22"/>
          <w:lang w:val="es-MX"/>
        </w:rPr>
      </w:pPr>
      <w:r w:rsidRPr="00AB04B9">
        <w:rPr>
          <w:sz w:val="22"/>
          <w:szCs w:val="22"/>
          <w:lang w:val="es-MX"/>
        </w:rPr>
        <w:t>Para leche cruda: acidez (≤18 °Dornic), densidad, crioscopia, pruebas de antibióticos.</w:t>
      </w:r>
    </w:p>
    <w:p w:rsidRPr="00AB04B9" w:rsidR="00AB04B9" w:rsidP="00AB04B9" w:rsidRDefault="00AB04B9" w14:paraId="68ECFFBA" w14:textId="77777777">
      <w:pPr>
        <w:pStyle w:val="ListParagraph"/>
        <w:numPr>
          <w:ilvl w:val="1"/>
          <w:numId w:val="22"/>
        </w:numPr>
        <w:spacing w:after="240" w:line="276" w:lineRule="auto"/>
        <w:rPr>
          <w:sz w:val="22"/>
          <w:szCs w:val="22"/>
          <w:lang w:val="es-MX"/>
        </w:rPr>
      </w:pPr>
      <w:r w:rsidRPr="00AB04B9">
        <w:rPr>
          <w:sz w:val="22"/>
          <w:szCs w:val="22"/>
          <w:lang w:val="es-MX"/>
        </w:rPr>
        <w:t>Se registra en un formato de “Recepción de Materias Primas”.</w:t>
      </w:r>
    </w:p>
    <w:p w:rsidRPr="00AB04B9" w:rsidR="00AB04B9" w:rsidP="00AB04B9" w:rsidRDefault="00AB04B9" w14:paraId="671B6A6B" w14:textId="77777777">
      <w:pPr>
        <w:spacing w:after="240"/>
        <w:ind w:left="720"/>
        <w:rPr>
          <w:sz w:val="22"/>
          <w:szCs w:val="22"/>
          <w:lang w:val="es-MX"/>
        </w:rPr>
      </w:pPr>
      <w:r w:rsidRPr="00AB04B9">
        <w:rPr>
          <w:sz w:val="22"/>
          <w:szCs w:val="22"/>
          <w:lang w:val="es-MX"/>
        </w:rPr>
        <w:t>En el almacenamiento se verifica:</w:t>
      </w:r>
    </w:p>
    <w:p w:rsidRPr="00AB04B9" w:rsidR="00AB04B9" w:rsidP="00AB04B9" w:rsidRDefault="00AB04B9" w14:paraId="21CE81A2" w14:textId="77777777">
      <w:pPr>
        <w:pStyle w:val="ListParagraph"/>
        <w:numPr>
          <w:ilvl w:val="1"/>
          <w:numId w:val="23"/>
        </w:numPr>
        <w:spacing w:after="240" w:line="276" w:lineRule="auto"/>
        <w:rPr>
          <w:sz w:val="22"/>
          <w:szCs w:val="22"/>
          <w:lang w:val="es-MX"/>
        </w:rPr>
      </w:pPr>
      <w:commentRangeStart w:id="12"/>
      <w:r w:rsidRPr="00EC7045">
        <w:rPr>
          <w:b/>
          <w:bCs/>
          <w:sz w:val="22"/>
          <w:szCs w:val="22"/>
          <w:lang w:val="es-MX"/>
        </w:rPr>
        <w:t>Productos secos:</w:t>
      </w:r>
      <w:r w:rsidRPr="00AB04B9">
        <w:rPr>
          <w:sz w:val="22"/>
          <w:szCs w:val="22"/>
          <w:lang w:val="es-MX"/>
        </w:rPr>
        <w:t xml:space="preserve"> lugar fresco (≤25 °C), seco (humedad &lt;60 %), sobre estibas separadas del piso (≥15 cm) y de la pared (≥50 cm) para facilitar limpieza e inspección.</w:t>
      </w:r>
    </w:p>
    <w:p w:rsidRPr="00AB04B9" w:rsidR="00AB04B9" w:rsidP="00AB04B9" w:rsidRDefault="00AB04B9" w14:paraId="0A4FF9DF" w14:textId="77777777">
      <w:pPr>
        <w:pStyle w:val="ListParagraph"/>
        <w:numPr>
          <w:ilvl w:val="1"/>
          <w:numId w:val="23"/>
        </w:numPr>
        <w:spacing w:after="240" w:line="276" w:lineRule="auto"/>
        <w:rPr>
          <w:sz w:val="22"/>
          <w:szCs w:val="22"/>
          <w:lang w:val="es-MX"/>
        </w:rPr>
      </w:pPr>
      <w:r w:rsidRPr="00EC7045">
        <w:rPr>
          <w:b/>
          <w:bCs/>
          <w:sz w:val="22"/>
          <w:szCs w:val="22"/>
          <w:lang w:val="es-MX"/>
        </w:rPr>
        <w:t>Refrigerados:</w:t>
      </w:r>
      <w:r w:rsidRPr="00AB04B9">
        <w:rPr>
          <w:sz w:val="22"/>
          <w:szCs w:val="22"/>
          <w:lang w:val="es-MX"/>
        </w:rPr>
        <w:t xml:space="preserve"> cámaras a 2</w:t>
      </w:r>
      <w:r w:rsidRPr="00AB04B9">
        <w:rPr>
          <w:sz w:val="22"/>
          <w:szCs w:val="22"/>
          <w:lang w:val="es-MX"/>
        </w:rPr>
        <w:noBreakHyphen/>
      </w:r>
      <w:r w:rsidRPr="00AB04B9">
        <w:rPr>
          <w:sz w:val="22"/>
          <w:szCs w:val="22"/>
          <w:lang w:val="es-MX"/>
        </w:rPr>
        <w:t>5 °C, con control de temperatura y humedad.</w:t>
      </w:r>
    </w:p>
    <w:p w:rsidRPr="00AB04B9" w:rsidR="00AB04B9" w:rsidP="00AB04B9" w:rsidRDefault="00AB04B9" w14:paraId="3931A792" w14:textId="77777777">
      <w:pPr>
        <w:pStyle w:val="ListParagraph"/>
        <w:numPr>
          <w:ilvl w:val="1"/>
          <w:numId w:val="23"/>
        </w:numPr>
        <w:spacing w:after="240" w:line="276" w:lineRule="auto"/>
        <w:rPr>
          <w:sz w:val="22"/>
          <w:szCs w:val="22"/>
          <w:lang w:val="es-MX"/>
        </w:rPr>
      </w:pPr>
      <w:r w:rsidRPr="00EC7045">
        <w:rPr>
          <w:b/>
          <w:bCs/>
          <w:sz w:val="22"/>
          <w:szCs w:val="22"/>
          <w:lang w:val="es-MX"/>
        </w:rPr>
        <w:t>Congelados:</w:t>
      </w:r>
      <w:r w:rsidRPr="00AB04B9">
        <w:rPr>
          <w:sz w:val="22"/>
          <w:szCs w:val="22"/>
          <w:lang w:val="es-MX"/>
        </w:rPr>
        <w:t xml:space="preserve"> a -18 °C o menos, con sistema de alarma por falla.</w:t>
      </w:r>
    </w:p>
    <w:p w:rsidRPr="0086430D" w:rsidR="0086430D" w:rsidP="0086430D" w:rsidRDefault="00AB04B9" w14:paraId="798ADB5E" w14:textId="0ADF86AA">
      <w:pPr>
        <w:pStyle w:val="ListParagraph"/>
        <w:numPr>
          <w:ilvl w:val="1"/>
          <w:numId w:val="23"/>
        </w:numPr>
        <w:spacing w:after="240"/>
        <w:rPr>
          <w:sz w:val="22"/>
          <w:szCs w:val="22"/>
          <w:lang w:val="es-MX"/>
        </w:rPr>
      </w:pPr>
      <w:r w:rsidRPr="00EC7045">
        <w:rPr>
          <w:b/>
          <w:bCs/>
          <w:sz w:val="22"/>
          <w:szCs w:val="22"/>
          <w:lang w:val="es-MX"/>
        </w:rPr>
        <w:t>Rotación:</w:t>
      </w:r>
      <w:r w:rsidRPr="00AB04B9">
        <w:rPr>
          <w:sz w:val="22"/>
          <w:szCs w:val="22"/>
          <w:lang w:val="es-MX"/>
        </w:rPr>
        <w:t xml:space="preserve"> método PEPS (primero en entrar, primero en salir) para evitar vencimientos. Se organizan los   productos en estanterías de manera que los más antiguos queden al frente.</w:t>
      </w:r>
      <w:commentRangeEnd w:id="12"/>
      <w:r w:rsidRPr="0086430D" w:rsidR="002C5CF1">
        <w:rPr>
          <w:rStyle w:val="CommentReference"/>
          <w:sz w:val="22"/>
          <w:szCs w:val="22"/>
          <w:lang w:val="es-MX"/>
        </w:rPr>
        <w:commentReference w:id="12"/>
      </w:r>
    </w:p>
    <w:p w:rsidR="00EC7045" w:rsidP="00EC7045" w:rsidRDefault="00EC7045" w14:paraId="6EFC489E" w14:textId="6A8E0901">
      <w:pPr>
        <w:spacing w:before="100" w:beforeAutospacing="1" w:after="100" w:afterAutospacing="1" w:line="240" w:lineRule="auto"/>
        <w:outlineLvl w:val="1"/>
        <w:rPr>
          <w:rFonts w:eastAsia="Times New Roman" w:cs="Times New Roman"/>
          <w:b/>
          <w:bCs/>
          <w:kern w:val="0"/>
          <w:sz w:val="20"/>
          <w:szCs w:val="20"/>
          <w14:ligatures w14:val="none"/>
        </w:rPr>
      </w:pPr>
      <w:r>
        <w:rPr>
          <w:rFonts w:eastAsia="Times New Roman" w:cs="Times New Roman"/>
          <w:b/>
          <w:bCs/>
          <w:kern w:val="0"/>
          <w:sz w:val="20"/>
          <w:szCs w:val="20"/>
          <w14:ligatures w14:val="none"/>
        </w:rPr>
        <w:t xml:space="preserve">3. </w:t>
      </w:r>
      <w:r w:rsidRPr="00A3393A">
        <w:rPr>
          <w:rFonts w:eastAsia="Times New Roman" w:cs="Times New Roman"/>
          <w:b/>
          <w:bCs/>
          <w:kern w:val="0"/>
          <w:sz w:val="20"/>
          <w:szCs w:val="20"/>
          <w14:ligatures w14:val="none"/>
        </w:rPr>
        <w:t>Elaboración de derivados lácteos</w:t>
      </w:r>
    </w:p>
    <w:p w:rsidR="00EC7045" w:rsidP="00EC7045" w:rsidRDefault="00EC7045" w14:paraId="4141353A" w14:textId="4E65B093">
      <w:pPr>
        <w:spacing w:before="100" w:beforeAutospacing="1" w:after="100" w:afterAutospacing="1" w:line="240" w:lineRule="auto"/>
        <w:outlineLvl w:val="1"/>
        <w:rPr>
          <w:sz w:val="22"/>
          <w:szCs w:val="22"/>
        </w:rPr>
      </w:pPr>
      <w:r w:rsidRPr="00EC7045">
        <w:rPr>
          <w:sz w:val="22"/>
          <w:szCs w:val="22"/>
        </w:rPr>
        <w:t>La elaboración de derivados lácteos comprende un conjunto de procesos mediante los cuales la leche es transformada en productos con características específicas de sabor, textura y conservación, como yogur, kumis, suero costeño, arequipe, manjar blanco y mantequilla. Estos procesos implican el control de variables como temperatura, tiempo, acidez y manipulación, los cuales son determinantes para garantizar la calidad e inocuidad del producto final. En este apartado, el aprendiz desarrollará conocimientos y habilidades prácticas para la transformación de la leche, aplicando las Buenas Prácticas de Manufactura (BPM) y asegurando condiciones adecuadas durante cada etapa del proceso productivo.</w:t>
      </w:r>
    </w:p>
    <w:p w:rsidRPr="00C6229A" w:rsidR="00C6229A" w:rsidP="00C6229A" w:rsidRDefault="00C6229A" w14:paraId="15792804" w14:textId="76EFCE24">
      <w:pPr>
        <w:widowControl w:val="0"/>
        <w:spacing w:line="240" w:lineRule="auto"/>
        <w:rPr>
          <w:rFonts w:cs="Arial"/>
          <w:b/>
          <w:bCs/>
          <w:sz w:val="22"/>
          <w:szCs w:val="22"/>
        </w:rPr>
      </w:pPr>
      <w:r w:rsidRPr="00C6229A">
        <w:rPr>
          <w:rFonts w:cs="Arial"/>
          <w:b/>
          <w:bCs/>
          <w:sz w:val="22"/>
          <w:szCs w:val="22"/>
        </w:rPr>
        <w:t>Procedimientos para la producción higiénica de derivados lácteos</w:t>
      </w:r>
    </w:p>
    <w:p w:rsidR="00C6229A" w:rsidP="00C6229A" w:rsidRDefault="00C6229A" w14:paraId="78539555" w14:textId="5F275A6F">
      <w:pPr>
        <w:widowControl w:val="0"/>
        <w:spacing w:line="240" w:lineRule="auto"/>
        <w:rPr>
          <w:sz w:val="22"/>
          <w:szCs w:val="22"/>
        </w:rPr>
      </w:pPr>
      <w:r w:rsidRPr="00E16DDC">
        <w:rPr>
          <w:rFonts w:cs="Arial"/>
          <w:sz w:val="22"/>
          <w:szCs w:val="22"/>
        </w:rPr>
        <w:t>Estimado aprendiz</w:t>
      </w:r>
      <w:r w:rsidRPr="00C6229A">
        <w:rPr>
          <w:rFonts w:cs="Arial"/>
          <w:b/>
          <w:bCs/>
          <w:sz w:val="22"/>
          <w:szCs w:val="22"/>
        </w:rPr>
        <w:t xml:space="preserve"> </w:t>
      </w:r>
      <w:r w:rsidR="00E16DDC">
        <w:rPr>
          <w:sz w:val="22"/>
          <w:szCs w:val="22"/>
        </w:rPr>
        <w:t>e</w:t>
      </w:r>
      <w:r w:rsidRPr="00C6229A">
        <w:rPr>
          <w:sz w:val="22"/>
          <w:szCs w:val="22"/>
        </w:rPr>
        <w:t>l video a continuación servirá de guía para entender el adecuado manejo higiénico y los procesos clave en la producción de derivados lácteos fermentados, desde la recepción de la leche hasta el envasado del producto terminado.</w:t>
      </w:r>
    </w:p>
    <w:p w:rsidR="002F4424" w:rsidP="00C6229A" w:rsidRDefault="002F4424" w14:paraId="5897310E" w14:textId="77777777">
      <w:pPr>
        <w:widowControl w:val="0"/>
        <w:spacing w:line="240" w:lineRule="auto"/>
        <w:rPr>
          <w:sz w:val="22"/>
          <w:szCs w:val="22"/>
        </w:rPr>
      </w:pPr>
    </w:p>
    <w:tbl>
      <w:tblPr>
        <w:tblStyle w:val="TableGrid"/>
        <w:tblW w:w="0" w:type="auto"/>
        <w:tblInd w:w="284" w:type="dxa"/>
        <w:tblLook w:val="04A0" w:firstRow="1" w:lastRow="0" w:firstColumn="1" w:lastColumn="0" w:noHBand="0" w:noVBand="1"/>
      </w:tblPr>
      <w:tblGrid>
        <w:gridCol w:w="9066"/>
      </w:tblGrid>
      <w:tr w:rsidR="002F4424" w:rsidTr="18799B7B" w14:paraId="764EC6F3" w14:textId="77777777">
        <w:tc>
          <w:tcPr>
            <w:tcW w:w="9962" w:type="dxa"/>
            <w:shd w:val="clear" w:color="auto" w:fill="92D050"/>
            <w:tcMar/>
          </w:tcPr>
          <w:p w:rsidRPr="005C14E2" w:rsidR="002F4424" w:rsidP="18799B7B" w:rsidRDefault="002F4424" w14:paraId="19D75E71" w14:textId="2AA9C4DE">
            <w:pPr>
              <w:jc w:val="center"/>
              <w:rPr>
                <w:b w:val="1"/>
                <w:bCs w:val="1"/>
                <w:color w:val="151517"/>
                <w:sz w:val="20"/>
                <w:szCs w:val="20"/>
                <w:lang w:val="es-ES"/>
              </w:rPr>
            </w:pPr>
            <w:r w:rsidRPr="18799B7B" w:rsidR="63F2B085">
              <w:rPr>
                <w:b w:val="1"/>
                <w:bCs w:val="1"/>
                <w:color w:val="151517"/>
                <w:sz w:val="20"/>
                <w:szCs w:val="20"/>
                <w:lang w:val="es-ES"/>
              </w:rPr>
              <w:t>CF01_Guión_tecnico_video2_Monitoreo</w:t>
            </w:r>
          </w:p>
        </w:tc>
      </w:tr>
    </w:tbl>
    <w:p w:rsidRPr="00EC7045" w:rsidR="00C6229A" w:rsidP="00EC7045" w:rsidRDefault="00C6229A" w14:paraId="24FE5E84" w14:textId="77777777">
      <w:pPr>
        <w:spacing w:before="100" w:beforeAutospacing="1" w:after="100" w:afterAutospacing="1" w:line="240" w:lineRule="auto"/>
        <w:outlineLvl w:val="1"/>
        <w:rPr>
          <w:rFonts w:eastAsia="Times New Roman" w:cs="Times New Roman"/>
          <w:b/>
          <w:bCs/>
          <w:kern w:val="0"/>
          <w:sz w:val="22"/>
          <w:szCs w:val="22"/>
          <w14:ligatures w14:val="none"/>
        </w:rPr>
      </w:pPr>
    </w:p>
    <w:p w:rsidR="00C46090" w:rsidP="00EC7045" w:rsidRDefault="00EC7045" w14:paraId="745E38CF" w14:textId="77777777">
      <w:pPr>
        <w:spacing w:before="100" w:beforeAutospacing="1" w:after="100" w:afterAutospacing="1" w:line="240" w:lineRule="auto"/>
        <w:rPr>
          <w:rFonts w:eastAsia="Times New Roman" w:cs="Times New Roman"/>
          <w:b/>
          <w:bCs/>
          <w:kern w:val="0"/>
          <w:sz w:val="20"/>
          <w:szCs w:val="20"/>
          <w14:ligatures w14:val="none"/>
        </w:rPr>
      </w:pPr>
      <w:r w:rsidRPr="00C46090">
        <w:rPr>
          <w:rFonts w:eastAsia="Times New Roman" w:cs="Times New Roman"/>
          <w:b/>
          <w:bCs/>
          <w:kern w:val="0"/>
          <w:sz w:val="20"/>
          <w:szCs w:val="20"/>
          <w14:ligatures w14:val="none"/>
        </w:rPr>
        <w:t>3.1 Fermentados (yogur, kumis, suero costeño)</w:t>
      </w:r>
    </w:p>
    <w:p w:rsidR="00C46090" w:rsidP="00C46090" w:rsidRDefault="00C46090" w14:paraId="7924E153" w14:textId="37406C2C">
      <w:pPr>
        <w:spacing w:after="240"/>
        <w:rPr>
          <w:sz w:val="20"/>
          <w:szCs w:val="20"/>
        </w:rPr>
      </w:pPr>
      <w:r w:rsidRPr="00706F8E">
        <w:rPr>
          <w:sz w:val="20"/>
          <w:szCs w:val="20"/>
        </w:rPr>
        <w:t>Las leches fermentadas son productos obtenidos por la acción de microorganismos específicos (bacterias lácticas, levaduras) sobre la leche pasteurizada. Estos microorganismos generan ácido láctico, compuestos aromáticos y, en algunos casos, alcohol y gas, lo que les confiere características sensoriales particulares y una vida útil prolongada en refrigeración. A continuación</w:t>
      </w:r>
      <w:r w:rsidR="005670BC">
        <w:rPr>
          <w:sz w:val="20"/>
          <w:szCs w:val="20"/>
        </w:rPr>
        <w:t>,</w:t>
      </w:r>
      <w:r w:rsidRPr="00706F8E">
        <w:rPr>
          <w:sz w:val="20"/>
          <w:szCs w:val="20"/>
        </w:rPr>
        <w:t xml:space="preserve"> se desarrollan los procesos de yogur, kumis, suero costeño y otros fermentados.</w:t>
      </w:r>
    </w:p>
    <w:p w:rsidRPr="002F4B31" w:rsidR="00C46090" w:rsidP="00C46090" w:rsidRDefault="00C46090" w14:paraId="07D35C00" w14:textId="77777777">
      <w:pPr>
        <w:spacing w:after="240"/>
        <w:rPr>
          <w:sz w:val="20"/>
          <w:szCs w:val="20"/>
          <w:lang w:val="es-MX"/>
        </w:rPr>
      </w:pPr>
      <w:r w:rsidRPr="002F4B31">
        <w:rPr>
          <w:b/>
          <w:bCs/>
          <w:sz w:val="20"/>
          <w:szCs w:val="20"/>
          <w:lang w:val="es-MX"/>
        </w:rPr>
        <w:t>Yogur: clasificación, proceso y control de puntos críticos</w:t>
      </w:r>
    </w:p>
    <w:p w:rsidRPr="002F4B31" w:rsidR="00C46090" w:rsidP="00C46090" w:rsidRDefault="00C46090" w14:paraId="527D23AC" w14:textId="77777777">
      <w:pPr>
        <w:spacing w:after="240"/>
        <w:rPr>
          <w:sz w:val="20"/>
          <w:szCs w:val="20"/>
          <w:lang w:val="es-MX"/>
        </w:rPr>
      </w:pPr>
      <w:r w:rsidRPr="002F4B31">
        <w:rPr>
          <w:sz w:val="20"/>
          <w:szCs w:val="20"/>
          <w:lang w:val="es-MX"/>
        </w:rPr>
        <w:t>El yogur es el producto de la fermentación de la leche pasteurizada por </w:t>
      </w:r>
      <w:r w:rsidRPr="002F4B31">
        <w:rPr>
          <w:i/>
          <w:iCs/>
          <w:sz w:val="20"/>
          <w:szCs w:val="20"/>
          <w:lang w:val="es-MX"/>
        </w:rPr>
        <w:t>Lactobacillus delbrueckii</w:t>
      </w:r>
      <w:r w:rsidRPr="002F4B31">
        <w:rPr>
          <w:sz w:val="20"/>
          <w:szCs w:val="20"/>
          <w:lang w:val="es-MX"/>
        </w:rPr>
        <w:t> subsp. </w:t>
      </w:r>
      <w:r w:rsidRPr="002F4B31">
        <w:rPr>
          <w:i/>
          <w:iCs/>
          <w:sz w:val="20"/>
          <w:szCs w:val="20"/>
          <w:lang w:val="es-MX"/>
        </w:rPr>
        <w:t>bulgaricus</w:t>
      </w:r>
      <w:r w:rsidRPr="002F4B31">
        <w:rPr>
          <w:sz w:val="20"/>
          <w:szCs w:val="20"/>
          <w:lang w:val="es-MX"/>
        </w:rPr>
        <w:t> y </w:t>
      </w:r>
      <w:r w:rsidRPr="002F4B31">
        <w:rPr>
          <w:i/>
          <w:iCs/>
          <w:sz w:val="20"/>
          <w:szCs w:val="20"/>
          <w:lang w:val="es-MX"/>
        </w:rPr>
        <w:t>Streptococcus thermophilus</w:t>
      </w:r>
      <w:r w:rsidRPr="002F4B31">
        <w:rPr>
          <w:sz w:val="20"/>
          <w:szCs w:val="20"/>
          <w:lang w:val="es-MX"/>
        </w:rPr>
        <w:t>, que deben estar vivas hasta el consumo. La simbiosis entre estas dos bacterias genera ácido láctico, compuestos aromáticos y una textura característica.</w:t>
      </w:r>
    </w:p>
    <w:p w:rsidRPr="002F4B31" w:rsidR="00C46090" w:rsidP="00C46090" w:rsidRDefault="00C46090" w14:paraId="25CE55C0" w14:textId="77777777">
      <w:pPr>
        <w:spacing w:after="240"/>
        <w:ind w:left="720"/>
        <w:rPr>
          <w:sz w:val="20"/>
          <w:szCs w:val="20"/>
          <w:lang w:val="es-MX"/>
        </w:rPr>
      </w:pPr>
      <w:r w:rsidRPr="002F4B31">
        <w:rPr>
          <w:b/>
          <w:bCs/>
          <w:sz w:val="20"/>
          <w:szCs w:val="20"/>
          <w:lang w:val="es-MX"/>
        </w:rPr>
        <w:t>Clasificación</w:t>
      </w:r>
      <w:r w:rsidRPr="002F4B31">
        <w:rPr>
          <w:sz w:val="20"/>
          <w:szCs w:val="20"/>
          <w:lang w:val="es-MX"/>
        </w:rPr>
        <w:t>:</w:t>
      </w:r>
    </w:p>
    <w:p w:rsidRPr="00CE4127" w:rsidR="00C46090" w:rsidP="00C46090" w:rsidRDefault="00C46090" w14:paraId="77BC7F89" w14:textId="77777777">
      <w:pPr>
        <w:pStyle w:val="ListParagraph"/>
        <w:numPr>
          <w:ilvl w:val="0"/>
          <w:numId w:val="29"/>
        </w:numPr>
        <w:spacing w:after="240" w:line="276" w:lineRule="auto"/>
        <w:rPr>
          <w:b/>
          <w:bCs/>
          <w:sz w:val="20"/>
          <w:szCs w:val="20"/>
          <w:lang w:val="es-MX"/>
        </w:rPr>
      </w:pPr>
      <w:commentRangeStart w:id="13"/>
      <w:r w:rsidRPr="00CE4127">
        <w:rPr>
          <w:b/>
          <w:bCs/>
          <w:sz w:val="20"/>
          <w:szCs w:val="20"/>
          <w:lang w:val="es-MX"/>
        </w:rPr>
        <w:t xml:space="preserve">Por contenido graso: </w:t>
      </w:r>
    </w:p>
    <w:p w:rsidR="00C46090" w:rsidP="00C46090" w:rsidRDefault="002F4424" w14:paraId="1575B457" w14:textId="6CF7CB16">
      <w:pPr>
        <w:pStyle w:val="ListParagraph"/>
        <w:numPr>
          <w:ilvl w:val="1"/>
          <w:numId w:val="29"/>
        </w:numPr>
        <w:spacing w:after="240" w:line="276" w:lineRule="auto"/>
        <w:rPr>
          <w:sz w:val="20"/>
          <w:szCs w:val="20"/>
          <w:lang w:val="es-MX"/>
        </w:rPr>
      </w:pPr>
      <w:r>
        <w:rPr>
          <w:sz w:val="20"/>
          <w:szCs w:val="20"/>
          <w:lang w:val="es-MX"/>
        </w:rPr>
        <w:t>E</w:t>
      </w:r>
      <w:r w:rsidRPr="004B4540" w:rsidR="00C46090">
        <w:rPr>
          <w:sz w:val="20"/>
          <w:szCs w:val="20"/>
          <w:lang w:val="es-MX"/>
        </w:rPr>
        <w:t>ntero (&gt;3 %)</w:t>
      </w:r>
      <w:r w:rsidR="005670BC">
        <w:rPr>
          <w:sz w:val="20"/>
          <w:szCs w:val="20"/>
          <w:lang w:val="es-MX"/>
        </w:rPr>
        <w:t>.</w:t>
      </w:r>
    </w:p>
    <w:p w:rsidR="00C46090" w:rsidP="00C46090" w:rsidRDefault="002F4424" w14:paraId="5F9433F6" w14:textId="4C1D784B">
      <w:pPr>
        <w:pStyle w:val="ListParagraph"/>
        <w:numPr>
          <w:ilvl w:val="1"/>
          <w:numId w:val="29"/>
        </w:numPr>
        <w:spacing w:after="240" w:line="276" w:lineRule="auto"/>
        <w:rPr>
          <w:sz w:val="20"/>
          <w:szCs w:val="20"/>
          <w:lang w:val="es-MX"/>
        </w:rPr>
      </w:pPr>
      <w:r>
        <w:rPr>
          <w:sz w:val="20"/>
          <w:szCs w:val="20"/>
          <w:lang w:val="es-MX"/>
        </w:rPr>
        <w:t>S</w:t>
      </w:r>
      <w:r w:rsidRPr="004B4540" w:rsidR="00C46090">
        <w:rPr>
          <w:sz w:val="20"/>
          <w:szCs w:val="20"/>
          <w:lang w:val="es-MX"/>
        </w:rPr>
        <w:t>emidesnatado</w:t>
      </w:r>
      <w:r w:rsidR="00C46090">
        <w:rPr>
          <w:sz w:val="20"/>
          <w:szCs w:val="20"/>
          <w:lang w:val="es-MX"/>
        </w:rPr>
        <w:t xml:space="preserve"> </w:t>
      </w:r>
      <w:r w:rsidRPr="004B4540" w:rsidR="00C46090">
        <w:rPr>
          <w:sz w:val="20"/>
          <w:szCs w:val="20"/>
          <w:lang w:val="es-MX"/>
        </w:rPr>
        <w:t>(1,5</w:t>
      </w:r>
      <w:r w:rsidRPr="004B4540" w:rsidR="00C46090">
        <w:rPr>
          <w:sz w:val="20"/>
          <w:szCs w:val="20"/>
          <w:lang w:val="es-MX"/>
        </w:rPr>
        <w:noBreakHyphen/>
      </w:r>
      <w:r w:rsidRPr="004B4540" w:rsidR="00C46090">
        <w:rPr>
          <w:sz w:val="20"/>
          <w:szCs w:val="20"/>
          <w:lang w:val="es-MX"/>
        </w:rPr>
        <w:t>3 %)</w:t>
      </w:r>
      <w:r w:rsidR="005670BC">
        <w:rPr>
          <w:sz w:val="20"/>
          <w:szCs w:val="20"/>
          <w:lang w:val="es-MX"/>
        </w:rPr>
        <w:t>.</w:t>
      </w:r>
    </w:p>
    <w:p w:rsidRPr="004B4540" w:rsidR="00C46090" w:rsidP="00C46090" w:rsidRDefault="002F4424" w14:paraId="539A53B6" w14:textId="161A8C75">
      <w:pPr>
        <w:pStyle w:val="ListParagraph"/>
        <w:numPr>
          <w:ilvl w:val="1"/>
          <w:numId w:val="29"/>
        </w:numPr>
        <w:spacing w:after="240" w:line="276" w:lineRule="auto"/>
        <w:rPr>
          <w:sz w:val="20"/>
          <w:szCs w:val="20"/>
          <w:lang w:val="es-MX"/>
        </w:rPr>
      </w:pPr>
      <w:r>
        <w:rPr>
          <w:sz w:val="20"/>
          <w:szCs w:val="20"/>
          <w:lang w:val="es-MX"/>
        </w:rPr>
        <w:t>D</w:t>
      </w:r>
      <w:r w:rsidRPr="004B4540" w:rsidR="00C46090">
        <w:rPr>
          <w:sz w:val="20"/>
          <w:szCs w:val="20"/>
          <w:lang w:val="es-MX"/>
        </w:rPr>
        <w:t>esnatado</w:t>
      </w:r>
      <w:r w:rsidR="00C46090">
        <w:rPr>
          <w:sz w:val="20"/>
          <w:szCs w:val="20"/>
          <w:lang w:val="es-MX"/>
        </w:rPr>
        <w:t xml:space="preserve"> </w:t>
      </w:r>
      <w:r w:rsidRPr="004B4540" w:rsidR="00C46090">
        <w:rPr>
          <w:sz w:val="20"/>
          <w:szCs w:val="20"/>
          <w:lang w:val="es-MX"/>
        </w:rPr>
        <w:t>(&lt;1,5 %).</w:t>
      </w:r>
    </w:p>
    <w:p w:rsidRPr="00CE4127" w:rsidR="00C46090" w:rsidP="00C46090" w:rsidRDefault="00C46090" w14:paraId="628A43CF" w14:textId="77777777">
      <w:pPr>
        <w:pStyle w:val="ListParagraph"/>
        <w:numPr>
          <w:ilvl w:val="0"/>
          <w:numId w:val="29"/>
        </w:numPr>
        <w:spacing w:after="240" w:line="276" w:lineRule="auto"/>
        <w:rPr>
          <w:b/>
          <w:bCs/>
          <w:sz w:val="20"/>
          <w:szCs w:val="20"/>
          <w:lang w:val="es-MX"/>
        </w:rPr>
      </w:pPr>
      <w:r w:rsidRPr="00CE4127">
        <w:rPr>
          <w:b/>
          <w:bCs/>
          <w:sz w:val="20"/>
          <w:szCs w:val="20"/>
          <w:lang w:val="es-MX"/>
        </w:rPr>
        <w:t xml:space="preserve">Por elaboración: </w:t>
      </w:r>
    </w:p>
    <w:p w:rsidRPr="004B4540" w:rsidR="00C46090" w:rsidP="00C46090" w:rsidRDefault="00C46090" w14:paraId="6D583C1B" w14:textId="47EDA9D0">
      <w:pPr>
        <w:pStyle w:val="ListParagraph"/>
        <w:numPr>
          <w:ilvl w:val="1"/>
          <w:numId w:val="30"/>
        </w:numPr>
        <w:spacing w:after="240" w:line="276" w:lineRule="auto"/>
        <w:rPr>
          <w:sz w:val="20"/>
          <w:szCs w:val="20"/>
          <w:lang w:val="es-MX"/>
        </w:rPr>
      </w:pPr>
      <w:r>
        <w:rPr>
          <w:sz w:val="20"/>
          <w:szCs w:val="20"/>
          <w:lang w:val="es-MX"/>
        </w:rPr>
        <w:t>F</w:t>
      </w:r>
      <w:r w:rsidRPr="004B4540">
        <w:rPr>
          <w:sz w:val="20"/>
          <w:szCs w:val="20"/>
          <w:lang w:val="es-MX"/>
        </w:rPr>
        <w:t>irme (coagulación en envase)</w:t>
      </w:r>
      <w:r w:rsidR="005670BC">
        <w:rPr>
          <w:sz w:val="20"/>
          <w:szCs w:val="20"/>
          <w:lang w:val="es-MX"/>
        </w:rPr>
        <w:t>.</w:t>
      </w:r>
    </w:p>
    <w:p w:rsidRPr="004B4540" w:rsidR="00C46090" w:rsidP="00C46090" w:rsidRDefault="00C46090" w14:paraId="6D06C4D4" w14:textId="03985C18">
      <w:pPr>
        <w:pStyle w:val="ListParagraph"/>
        <w:numPr>
          <w:ilvl w:val="1"/>
          <w:numId w:val="30"/>
        </w:numPr>
        <w:spacing w:after="240" w:line="276" w:lineRule="auto"/>
        <w:rPr>
          <w:sz w:val="20"/>
          <w:szCs w:val="20"/>
          <w:lang w:val="es-MX"/>
        </w:rPr>
      </w:pPr>
      <w:r>
        <w:rPr>
          <w:sz w:val="20"/>
          <w:szCs w:val="20"/>
          <w:lang w:val="es-MX"/>
        </w:rPr>
        <w:t>B</w:t>
      </w:r>
      <w:r w:rsidRPr="004B4540">
        <w:rPr>
          <w:sz w:val="20"/>
          <w:szCs w:val="20"/>
          <w:lang w:val="es-MX"/>
        </w:rPr>
        <w:t>atido (fermentación en tanque, luego envasado)</w:t>
      </w:r>
      <w:r w:rsidR="005670BC">
        <w:rPr>
          <w:sz w:val="20"/>
          <w:szCs w:val="20"/>
          <w:lang w:val="es-MX"/>
        </w:rPr>
        <w:t>.</w:t>
      </w:r>
    </w:p>
    <w:p w:rsidRPr="004B4540" w:rsidR="00C46090" w:rsidP="00C46090" w:rsidRDefault="00C46090" w14:paraId="37B9DDF2" w14:textId="77777777">
      <w:pPr>
        <w:pStyle w:val="ListParagraph"/>
        <w:numPr>
          <w:ilvl w:val="1"/>
          <w:numId w:val="30"/>
        </w:numPr>
        <w:spacing w:after="240" w:line="276" w:lineRule="auto"/>
        <w:rPr>
          <w:sz w:val="20"/>
          <w:szCs w:val="20"/>
          <w:lang w:val="es-MX"/>
        </w:rPr>
      </w:pPr>
      <w:r>
        <w:rPr>
          <w:sz w:val="20"/>
          <w:szCs w:val="20"/>
          <w:lang w:val="es-MX"/>
        </w:rPr>
        <w:t>B</w:t>
      </w:r>
      <w:r w:rsidRPr="004B4540">
        <w:rPr>
          <w:sz w:val="20"/>
          <w:szCs w:val="20"/>
          <w:lang w:val="es-MX"/>
        </w:rPr>
        <w:t>ebible (menor viscosidad).</w:t>
      </w:r>
    </w:p>
    <w:p w:rsidRPr="00CE4127" w:rsidR="00C46090" w:rsidP="00C46090" w:rsidRDefault="00C46090" w14:paraId="70845A2A" w14:textId="77777777">
      <w:pPr>
        <w:pStyle w:val="ListParagraph"/>
        <w:numPr>
          <w:ilvl w:val="0"/>
          <w:numId w:val="29"/>
        </w:numPr>
        <w:spacing w:after="240" w:line="276" w:lineRule="auto"/>
        <w:rPr>
          <w:b/>
          <w:bCs/>
          <w:sz w:val="20"/>
          <w:szCs w:val="20"/>
          <w:lang w:val="es-MX"/>
        </w:rPr>
      </w:pPr>
      <w:r w:rsidRPr="00CE4127">
        <w:rPr>
          <w:b/>
          <w:bCs/>
          <w:sz w:val="20"/>
          <w:szCs w:val="20"/>
          <w:lang w:val="es-MX"/>
        </w:rPr>
        <w:t>Por aditivos:</w:t>
      </w:r>
    </w:p>
    <w:p w:rsidR="00C46090" w:rsidP="00C46090" w:rsidRDefault="00C46090" w14:paraId="2083E184" w14:textId="0711BBCB">
      <w:pPr>
        <w:pStyle w:val="ListParagraph"/>
        <w:numPr>
          <w:ilvl w:val="1"/>
          <w:numId w:val="29"/>
        </w:numPr>
        <w:spacing w:after="240" w:line="276" w:lineRule="auto"/>
        <w:rPr>
          <w:sz w:val="20"/>
          <w:szCs w:val="20"/>
          <w:lang w:val="es-MX"/>
        </w:rPr>
      </w:pPr>
      <w:r w:rsidRPr="002F4B31">
        <w:rPr>
          <w:sz w:val="20"/>
          <w:szCs w:val="20"/>
          <w:lang w:val="es-MX"/>
        </w:rPr>
        <w:t>Natural</w:t>
      </w:r>
      <w:r w:rsidR="005670BC">
        <w:rPr>
          <w:sz w:val="20"/>
          <w:szCs w:val="20"/>
          <w:lang w:val="es-MX"/>
        </w:rPr>
        <w:t>.</w:t>
      </w:r>
    </w:p>
    <w:p w:rsidR="00C46090" w:rsidP="00C46090" w:rsidRDefault="00C46090" w14:paraId="7E6F39C6" w14:textId="18F1EE50">
      <w:pPr>
        <w:pStyle w:val="ListParagraph"/>
        <w:numPr>
          <w:ilvl w:val="1"/>
          <w:numId w:val="29"/>
        </w:numPr>
        <w:spacing w:after="240" w:line="276" w:lineRule="auto"/>
        <w:rPr>
          <w:sz w:val="20"/>
          <w:szCs w:val="20"/>
          <w:lang w:val="es-MX"/>
        </w:rPr>
      </w:pPr>
      <w:r>
        <w:rPr>
          <w:sz w:val="20"/>
          <w:szCs w:val="20"/>
          <w:lang w:val="es-MX"/>
        </w:rPr>
        <w:t>C</w:t>
      </w:r>
      <w:r w:rsidRPr="002F4B31">
        <w:rPr>
          <w:sz w:val="20"/>
          <w:szCs w:val="20"/>
          <w:lang w:val="es-MX"/>
        </w:rPr>
        <w:t>on frutas</w:t>
      </w:r>
      <w:r w:rsidR="005670BC">
        <w:rPr>
          <w:sz w:val="20"/>
          <w:szCs w:val="20"/>
          <w:lang w:val="es-MX"/>
        </w:rPr>
        <w:t>.</w:t>
      </w:r>
    </w:p>
    <w:p w:rsidR="00C46090" w:rsidP="00C46090" w:rsidRDefault="00C46090" w14:paraId="0C08634F" w14:textId="14502F3C">
      <w:pPr>
        <w:pStyle w:val="ListParagraph"/>
        <w:numPr>
          <w:ilvl w:val="1"/>
          <w:numId w:val="29"/>
        </w:numPr>
        <w:spacing w:after="240" w:line="276" w:lineRule="auto"/>
        <w:rPr>
          <w:sz w:val="20"/>
          <w:szCs w:val="20"/>
          <w:lang w:val="es-MX"/>
        </w:rPr>
      </w:pPr>
      <w:r>
        <w:rPr>
          <w:sz w:val="20"/>
          <w:szCs w:val="20"/>
          <w:lang w:val="es-MX"/>
        </w:rPr>
        <w:t>S</w:t>
      </w:r>
      <w:r w:rsidRPr="002F4B31">
        <w:rPr>
          <w:sz w:val="20"/>
          <w:szCs w:val="20"/>
          <w:lang w:val="es-MX"/>
        </w:rPr>
        <w:t>aborizado</w:t>
      </w:r>
      <w:r w:rsidR="005670BC">
        <w:rPr>
          <w:sz w:val="20"/>
          <w:szCs w:val="20"/>
          <w:lang w:val="es-MX"/>
        </w:rPr>
        <w:t>.</w:t>
      </w:r>
    </w:p>
    <w:p w:rsidRPr="002F4B31" w:rsidR="00C46090" w:rsidP="00C46090" w:rsidRDefault="00C46090" w14:paraId="38D68346" w14:textId="77777777">
      <w:pPr>
        <w:pStyle w:val="ListParagraph"/>
        <w:numPr>
          <w:ilvl w:val="1"/>
          <w:numId w:val="29"/>
        </w:numPr>
        <w:spacing w:after="240" w:line="276" w:lineRule="auto"/>
        <w:rPr>
          <w:sz w:val="20"/>
          <w:szCs w:val="20"/>
          <w:lang w:val="es-MX"/>
        </w:rPr>
      </w:pPr>
      <w:r>
        <w:rPr>
          <w:sz w:val="20"/>
          <w:szCs w:val="20"/>
          <w:lang w:val="es-MX"/>
        </w:rPr>
        <w:t>E</w:t>
      </w:r>
      <w:r w:rsidRPr="002F4B31">
        <w:rPr>
          <w:sz w:val="20"/>
          <w:szCs w:val="20"/>
          <w:lang w:val="es-MX"/>
        </w:rPr>
        <w:t>ndulzado.</w:t>
      </w:r>
    </w:p>
    <w:p w:rsidRPr="00CE4127" w:rsidR="00C46090" w:rsidP="00C46090" w:rsidRDefault="00C46090" w14:paraId="1876E967" w14:textId="77777777">
      <w:pPr>
        <w:pStyle w:val="ListParagraph"/>
        <w:numPr>
          <w:ilvl w:val="0"/>
          <w:numId w:val="29"/>
        </w:numPr>
        <w:spacing w:after="240" w:line="276" w:lineRule="auto"/>
        <w:rPr>
          <w:b/>
          <w:bCs/>
          <w:sz w:val="20"/>
          <w:szCs w:val="20"/>
          <w:lang w:val="es-MX"/>
        </w:rPr>
      </w:pPr>
      <w:r w:rsidRPr="00CE4127">
        <w:rPr>
          <w:b/>
          <w:bCs/>
          <w:sz w:val="20"/>
          <w:szCs w:val="20"/>
          <w:lang w:val="es-MX"/>
        </w:rPr>
        <w:t xml:space="preserve">Por tratamiento térmico: </w:t>
      </w:r>
    </w:p>
    <w:p w:rsidRPr="004B4540" w:rsidR="00C46090" w:rsidP="00C46090" w:rsidRDefault="00C46090" w14:paraId="24E4C725" w14:textId="6330BECD">
      <w:pPr>
        <w:pStyle w:val="ListParagraph"/>
        <w:numPr>
          <w:ilvl w:val="1"/>
          <w:numId w:val="29"/>
        </w:numPr>
        <w:spacing w:after="240" w:line="276" w:lineRule="auto"/>
        <w:rPr>
          <w:sz w:val="20"/>
          <w:szCs w:val="20"/>
          <w:lang w:val="es-MX"/>
        </w:rPr>
      </w:pPr>
      <w:r>
        <w:rPr>
          <w:sz w:val="20"/>
          <w:szCs w:val="20"/>
          <w:lang w:val="es-MX"/>
        </w:rPr>
        <w:t>P</w:t>
      </w:r>
      <w:r w:rsidRPr="004B4540">
        <w:rPr>
          <w:sz w:val="20"/>
          <w:szCs w:val="20"/>
          <w:lang w:val="es-MX"/>
        </w:rPr>
        <w:t>asteurizado (refrigerado)</w:t>
      </w:r>
      <w:r w:rsidR="005670BC">
        <w:rPr>
          <w:sz w:val="20"/>
          <w:szCs w:val="20"/>
          <w:lang w:val="es-MX"/>
        </w:rPr>
        <w:t>.</w:t>
      </w:r>
    </w:p>
    <w:p w:rsidR="00C46090" w:rsidP="00C46090" w:rsidRDefault="00C46090" w14:paraId="77B8AF27" w14:textId="77777777">
      <w:pPr>
        <w:pStyle w:val="ListParagraph"/>
        <w:numPr>
          <w:ilvl w:val="1"/>
          <w:numId w:val="29"/>
        </w:numPr>
        <w:spacing w:after="240" w:line="276" w:lineRule="auto"/>
        <w:rPr>
          <w:sz w:val="20"/>
          <w:szCs w:val="20"/>
          <w:lang w:val="es-MX"/>
        </w:rPr>
      </w:pPr>
      <w:r w:rsidRPr="004B4540">
        <w:rPr>
          <w:sz w:val="20"/>
          <w:szCs w:val="20"/>
          <w:lang w:val="es-MX"/>
        </w:rPr>
        <w:t>UHT (vida útil extendida).</w:t>
      </w:r>
      <w:commentRangeEnd w:id="13"/>
      <w:r w:rsidR="00CE4127">
        <w:rPr>
          <w:rStyle w:val="CommentReference"/>
          <w:sz w:val="20"/>
          <w:szCs w:val="20"/>
          <w:lang w:val="es-MX"/>
        </w:rPr>
        <w:commentReference w:id="13"/>
      </w:r>
    </w:p>
    <w:p w:rsidR="00C46090" w:rsidP="00C46090" w:rsidRDefault="00C46090" w14:paraId="40A19EA2" w14:textId="6014AC8A">
      <w:pPr>
        <w:pStyle w:val="NormalWeb"/>
        <w:rPr>
          <w:rFonts w:asciiTheme="minorHAnsi" w:hAnsiTheme="minorHAnsi"/>
          <w:sz w:val="22"/>
          <w:szCs w:val="22"/>
        </w:rPr>
      </w:pPr>
      <w:r>
        <w:rPr>
          <w:rFonts w:asciiTheme="minorHAnsi" w:hAnsiTheme="minorHAnsi"/>
          <w:sz w:val="22"/>
          <w:szCs w:val="22"/>
        </w:rPr>
        <w:t xml:space="preserve">La siguiente figura </w:t>
      </w:r>
      <w:r w:rsidRPr="00C46090">
        <w:rPr>
          <w:rFonts w:asciiTheme="minorHAnsi" w:hAnsiTheme="minorHAnsi"/>
          <w:sz w:val="22"/>
          <w:szCs w:val="22"/>
        </w:rPr>
        <w:t>presenta las etapas del proceso de elaboración de un yogur batido, desde la recepción y acondicionamiento de la leche hasta el producto final. Incluye operaciones como pasteurización, enfriamiento, inoculación de cultivos, fermentación, batido, adición de ingredientes y envasado, garantizando condiciones higiénico-sanitarias y de calidad en cada fase.</w:t>
      </w:r>
    </w:p>
    <w:p w:rsidR="00CE4127" w:rsidP="005670BC" w:rsidRDefault="00C46090" w14:paraId="5783ECF8" w14:textId="138B1489">
      <w:pPr>
        <w:spacing w:after="240"/>
        <w:ind w:left="720"/>
        <w:rPr>
          <w:sz w:val="20"/>
          <w:szCs w:val="20"/>
          <w:lang w:val="es-MX"/>
        </w:rPr>
      </w:pPr>
      <w:commentRangeStart w:id="14"/>
      <w:r>
        <w:rPr>
          <w:b/>
          <w:bCs/>
          <w:sz w:val="20"/>
          <w:szCs w:val="20"/>
          <w:lang w:val="es-MX"/>
        </w:rPr>
        <w:t xml:space="preserve">Figura </w:t>
      </w:r>
      <w:r w:rsidR="007363A4">
        <w:rPr>
          <w:b/>
          <w:bCs/>
          <w:sz w:val="20"/>
          <w:szCs w:val="20"/>
          <w:lang w:val="es-MX"/>
        </w:rPr>
        <w:t>4</w:t>
      </w:r>
      <w:r>
        <w:rPr>
          <w:b/>
          <w:bCs/>
          <w:sz w:val="20"/>
          <w:szCs w:val="20"/>
          <w:lang w:val="es-MX"/>
        </w:rPr>
        <w:t xml:space="preserve">. </w:t>
      </w:r>
      <w:commentRangeEnd w:id="14"/>
      <w:r w:rsidRPr="00706F8E" w:rsidR="009511B3">
        <w:rPr>
          <w:rStyle w:val="CommentReference"/>
          <w:sz w:val="20"/>
          <w:szCs w:val="20"/>
          <w:lang w:val="es-MX"/>
        </w:rPr>
        <w:commentReference w:id="14"/>
      </w:r>
      <w:r w:rsidRPr="00706F8E">
        <w:rPr>
          <w:sz w:val="20"/>
          <w:szCs w:val="20"/>
          <w:lang w:val="es-MX"/>
        </w:rPr>
        <w:t xml:space="preserve">Proceso de </w:t>
      </w:r>
      <w:r>
        <w:rPr>
          <w:sz w:val="20"/>
          <w:szCs w:val="20"/>
          <w:lang w:val="es-MX"/>
        </w:rPr>
        <w:t xml:space="preserve">elaboración de un </w:t>
      </w:r>
      <w:r w:rsidRPr="00706F8E">
        <w:rPr>
          <w:sz w:val="20"/>
          <w:szCs w:val="20"/>
          <w:lang w:val="es-MX"/>
        </w:rPr>
        <w:t>yogur batido</w:t>
      </w:r>
      <w:r w:rsidR="005670BC">
        <w:rPr>
          <w:noProof/>
          <w:sz w:val="20"/>
          <w:szCs w:val="20"/>
          <w:lang w:val="es-MX"/>
        </w:rPr>
        <w:drawing>
          <wp:inline distT="0" distB="0" distL="0" distR="0" wp14:anchorId="4951934F" wp14:editId="20651548">
            <wp:extent cx="5943600" cy="2968625"/>
            <wp:effectExtent l="0" t="0" r="0" b="3175"/>
            <wp:docPr id="1178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348" name="Picture 1178143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rsidR="00614E07" w:rsidP="00614E07" w:rsidRDefault="00614E07" w14:paraId="2EC30F85" w14:textId="77777777">
      <w:pPr>
        <w:spacing w:after="240"/>
        <w:ind w:left="720"/>
        <w:jc w:val="both"/>
        <w:rPr>
          <w:sz w:val="20"/>
          <w:szCs w:val="20"/>
          <w:lang w:val="es-MX"/>
        </w:rPr>
      </w:pPr>
      <w:r>
        <w:rPr>
          <w:sz w:val="20"/>
          <w:szCs w:val="20"/>
          <w:lang w:val="es-MX"/>
        </w:rPr>
        <w:t xml:space="preserve">Nota. SENA, (2026). </w:t>
      </w:r>
    </w:p>
    <w:p w:rsidR="00C46090" w:rsidP="00C46090" w:rsidRDefault="00C46090" w14:paraId="66FE3370" w14:textId="4EAEBBBD">
      <w:pPr>
        <w:pStyle w:val="NormalWeb"/>
        <w:rPr>
          <w:rFonts w:asciiTheme="minorHAnsi" w:hAnsiTheme="minorHAnsi"/>
          <w:sz w:val="22"/>
          <w:szCs w:val="22"/>
        </w:rPr>
      </w:pPr>
      <w:r w:rsidRPr="00C46090">
        <w:rPr>
          <w:rFonts w:asciiTheme="minorHAnsi" w:hAnsiTheme="minorHAnsi"/>
          <w:sz w:val="22"/>
          <w:szCs w:val="22"/>
        </w:rPr>
        <w:t>A continuación</w:t>
      </w:r>
      <w:r w:rsidR="005670BC">
        <w:rPr>
          <w:rFonts w:asciiTheme="minorHAnsi" w:hAnsiTheme="minorHAnsi"/>
          <w:sz w:val="22"/>
          <w:szCs w:val="22"/>
        </w:rPr>
        <w:t>,</w:t>
      </w:r>
      <w:r w:rsidRPr="00C46090">
        <w:rPr>
          <w:rFonts w:asciiTheme="minorHAnsi" w:hAnsiTheme="minorHAnsi"/>
          <w:sz w:val="22"/>
          <w:szCs w:val="22"/>
        </w:rPr>
        <w:t xml:space="preserve"> se presenta los puntos críticos de control (PCC) dentro del proceso productivo, donde es esencial aplicar medidas para prevenir, eliminar o reducir riesgos que puedan afectar la inocuidad del producto. Su identificación permite establecer límites, monitoreo y acciones correctivas, garantizando la calidad y seguridad alimentaria.</w:t>
      </w:r>
    </w:p>
    <w:p w:rsidR="007363A4" w:rsidP="00C46090" w:rsidRDefault="007363A4" w14:paraId="1F974FD0" w14:textId="77777777">
      <w:pPr>
        <w:pStyle w:val="NormalWeb"/>
        <w:rPr>
          <w:rFonts w:asciiTheme="minorHAnsi" w:hAnsiTheme="minorHAnsi"/>
          <w:sz w:val="22"/>
          <w:szCs w:val="22"/>
        </w:rPr>
      </w:pPr>
    </w:p>
    <w:p w:rsidR="00C46090" w:rsidP="00C46090" w:rsidRDefault="00C46090" w14:paraId="6D1325D6" w14:textId="320D00A5">
      <w:pPr>
        <w:spacing w:after="240"/>
        <w:ind w:left="720"/>
        <w:jc w:val="both"/>
        <w:rPr>
          <w:b/>
          <w:bCs/>
          <w:sz w:val="20"/>
          <w:szCs w:val="20"/>
          <w:lang w:val="es-MX"/>
        </w:rPr>
      </w:pPr>
      <w:commentRangeStart w:id="15"/>
      <w:r>
        <w:rPr>
          <w:b/>
          <w:bCs/>
          <w:noProof/>
          <w:sz w:val="20"/>
          <w:szCs w:val="20"/>
          <w:lang w:val="es-MX"/>
        </w:rPr>
        <w:drawing>
          <wp:inline distT="0" distB="0" distL="0" distR="0" wp14:anchorId="0A8F4530" wp14:editId="78230195">
            <wp:extent cx="5372100" cy="2510790"/>
            <wp:effectExtent l="0" t="12700" r="25400" b="29210"/>
            <wp:docPr id="817339440"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15"/>
      <w:r w:rsidR="002B1146">
        <w:rPr>
          <w:rStyle w:val="CommentReference"/>
          <w:b/>
          <w:bCs/>
          <w:sz w:val="20"/>
          <w:szCs w:val="20"/>
          <w:lang w:val="es-MX"/>
        </w:rPr>
        <w:commentReference w:id="15"/>
      </w:r>
      <w:r w:rsidR="00764178">
        <w:rPr>
          <w:b/>
          <w:bCs/>
          <w:sz w:val="20"/>
          <w:szCs w:val="20"/>
          <w:lang w:val="es-MX"/>
        </w:rPr>
        <w:t xml:space="preserve"> </w:t>
      </w:r>
    </w:p>
    <w:p w:rsidRPr="00C46090" w:rsidR="00C46090" w:rsidP="00C46090" w:rsidRDefault="00C46090" w14:paraId="73DB6E44" w14:textId="2F231A19">
      <w:pPr>
        <w:pStyle w:val="NormalWeb"/>
        <w:rPr>
          <w:rFonts w:asciiTheme="minorHAnsi" w:hAnsiTheme="minorHAnsi"/>
          <w:sz w:val="22"/>
          <w:szCs w:val="22"/>
        </w:rPr>
      </w:pPr>
      <w:r w:rsidRPr="00C46090">
        <w:rPr>
          <w:rFonts w:asciiTheme="minorHAnsi" w:hAnsiTheme="minorHAnsi"/>
          <w:sz w:val="22"/>
          <w:szCs w:val="22"/>
        </w:rPr>
        <w:t xml:space="preserve">Los principales parámetros de control en la elaboración de yogur, necesarios para asegurar la calidad e inocuidad del producto. Incluye variables como temperatura, tiempo, pH y condiciones </w:t>
      </w:r>
      <w:r w:rsidRPr="00C46090">
        <w:rPr>
          <w:rFonts w:asciiTheme="minorHAnsi" w:hAnsiTheme="minorHAnsi"/>
          <w:sz w:val="22"/>
          <w:szCs w:val="22"/>
        </w:rPr>
        <w:t>de fermentación, que deben ser monitoreadas y controladas para garantizar un proceso adecuado y un producto final seguro.</w:t>
      </w:r>
    </w:p>
    <w:p w:rsidRPr="002F4B31" w:rsidR="00C46090" w:rsidP="00C46090" w:rsidRDefault="00C46090" w14:paraId="5E220694" w14:textId="1BE86500">
      <w:pPr>
        <w:spacing w:after="240"/>
        <w:ind w:left="720"/>
        <w:rPr>
          <w:b/>
          <w:bCs/>
          <w:sz w:val="20"/>
          <w:szCs w:val="20"/>
          <w:lang w:val="es-MX"/>
        </w:rPr>
      </w:pPr>
      <w:r>
        <w:rPr>
          <w:b/>
          <w:bCs/>
          <w:sz w:val="20"/>
          <w:szCs w:val="20"/>
          <w:lang w:val="es-MX"/>
        </w:rPr>
        <w:t xml:space="preserve">Tabla </w:t>
      </w:r>
      <w:r w:rsidR="007363A4">
        <w:rPr>
          <w:b/>
          <w:bCs/>
          <w:sz w:val="20"/>
          <w:szCs w:val="20"/>
          <w:lang w:val="es-MX"/>
        </w:rPr>
        <w:t>4</w:t>
      </w:r>
      <w:r>
        <w:rPr>
          <w:b/>
          <w:bCs/>
          <w:sz w:val="20"/>
          <w:szCs w:val="20"/>
          <w:lang w:val="es-MX"/>
        </w:rPr>
        <w:t xml:space="preserve">. </w:t>
      </w:r>
      <w:r w:rsidRPr="0088621B">
        <w:rPr>
          <w:sz w:val="20"/>
          <w:szCs w:val="20"/>
        </w:rPr>
        <w:t>Parámetros de control en yogur</w:t>
      </w:r>
    </w:p>
    <w:tbl>
      <w:tblPr>
        <w:tblStyle w:val="TableGrid"/>
        <w:tblW w:w="4647" w:type="pct"/>
        <w:tblInd w:w="704" w:type="dxa"/>
        <w:tblLook w:val="04A0" w:firstRow="1" w:lastRow="0" w:firstColumn="1" w:lastColumn="0" w:noHBand="0" w:noVBand="1"/>
      </w:tblPr>
      <w:tblGrid>
        <w:gridCol w:w="1995"/>
        <w:gridCol w:w="1947"/>
        <w:gridCol w:w="2358"/>
        <w:gridCol w:w="2390"/>
      </w:tblGrid>
      <w:tr w:rsidRPr="002F4B31" w:rsidR="00C46090" w:rsidTr="003802E5" w14:paraId="46C1E128" w14:textId="77777777">
        <w:tc>
          <w:tcPr>
            <w:tcW w:w="1148" w:type="pct"/>
            <w:shd w:val="clear" w:color="auto" w:fill="2C7FCE" w:themeFill="text2" w:themeFillTint="99"/>
            <w:vAlign w:val="center"/>
            <w:hideMark/>
          </w:tcPr>
          <w:p w:rsidRPr="002F4B31" w:rsidR="00C46090" w:rsidP="003802E5" w:rsidRDefault="00C46090" w14:paraId="5A63383A" w14:textId="77777777">
            <w:pPr>
              <w:spacing w:after="240" w:line="276" w:lineRule="auto"/>
              <w:jc w:val="center"/>
              <w:rPr>
                <w:b/>
                <w:bCs/>
                <w:sz w:val="20"/>
                <w:szCs w:val="20"/>
                <w:lang w:val="es-MX"/>
              </w:rPr>
            </w:pPr>
            <w:r w:rsidRPr="002F4B31">
              <w:rPr>
                <w:b/>
                <w:bCs/>
                <w:sz w:val="20"/>
                <w:szCs w:val="20"/>
                <w:lang w:val="es-MX"/>
              </w:rPr>
              <w:t>Parámetro</w:t>
            </w:r>
          </w:p>
        </w:tc>
        <w:tc>
          <w:tcPr>
            <w:tcW w:w="1120" w:type="pct"/>
            <w:shd w:val="clear" w:color="auto" w:fill="2C7FCE" w:themeFill="text2" w:themeFillTint="99"/>
            <w:vAlign w:val="center"/>
            <w:hideMark/>
          </w:tcPr>
          <w:p w:rsidRPr="002F4B31" w:rsidR="00C46090" w:rsidP="003802E5" w:rsidRDefault="00C46090" w14:paraId="2B70E875" w14:textId="77777777">
            <w:pPr>
              <w:spacing w:after="240" w:line="276" w:lineRule="auto"/>
              <w:jc w:val="center"/>
              <w:rPr>
                <w:b/>
                <w:bCs/>
                <w:sz w:val="20"/>
                <w:szCs w:val="20"/>
                <w:lang w:val="es-MX"/>
              </w:rPr>
            </w:pPr>
            <w:r w:rsidRPr="002F4B31">
              <w:rPr>
                <w:b/>
                <w:bCs/>
                <w:sz w:val="20"/>
                <w:szCs w:val="20"/>
                <w:lang w:val="es-MX"/>
              </w:rPr>
              <w:t>Valor objetivo</w:t>
            </w:r>
          </w:p>
        </w:tc>
        <w:tc>
          <w:tcPr>
            <w:tcW w:w="1357" w:type="pct"/>
            <w:shd w:val="clear" w:color="auto" w:fill="2C7FCE" w:themeFill="text2" w:themeFillTint="99"/>
            <w:vAlign w:val="center"/>
            <w:hideMark/>
          </w:tcPr>
          <w:p w:rsidRPr="002F4B31" w:rsidR="00C46090" w:rsidP="003802E5" w:rsidRDefault="00C46090" w14:paraId="25928CC0" w14:textId="77777777">
            <w:pPr>
              <w:spacing w:after="240" w:line="276" w:lineRule="auto"/>
              <w:jc w:val="center"/>
              <w:rPr>
                <w:b/>
                <w:bCs/>
                <w:sz w:val="20"/>
                <w:szCs w:val="20"/>
                <w:lang w:val="es-MX"/>
              </w:rPr>
            </w:pPr>
            <w:r w:rsidRPr="002F4B31">
              <w:rPr>
                <w:b/>
                <w:bCs/>
                <w:sz w:val="20"/>
                <w:szCs w:val="20"/>
                <w:lang w:val="es-MX"/>
              </w:rPr>
              <w:t>Frecuencia</w:t>
            </w:r>
          </w:p>
        </w:tc>
        <w:tc>
          <w:tcPr>
            <w:tcW w:w="1375" w:type="pct"/>
            <w:shd w:val="clear" w:color="auto" w:fill="2C7FCE" w:themeFill="text2" w:themeFillTint="99"/>
            <w:vAlign w:val="center"/>
            <w:hideMark/>
          </w:tcPr>
          <w:p w:rsidRPr="002F4B31" w:rsidR="00C46090" w:rsidP="003802E5" w:rsidRDefault="00C46090" w14:paraId="022E56BA" w14:textId="77777777">
            <w:pPr>
              <w:spacing w:after="240" w:line="276" w:lineRule="auto"/>
              <w:jc w:val="center"/>
              <w:rPr>
                <w:b/>
                <w:bCs/>
                <w:sz w:val="20"/>
                <w:szCs w:val="20"/>
                <w:lang w:val="es-MX"/>
              </w:rPr>
            </w:pPr>
            <w:r w:rsidRPr="002F4B31">
              <w:rPr>
                <w:b/>
                <w:bCs/>
                <w:sz w:val="20"/>
                <w:szCs w:val="20"/>
                <w:lang w:val="es-MX"/>
              </w:rPr>
              <w:t>Método</w:t>
            </w:r>
          </w:p>
        </w:tc>
      </w:tr>
      <w:tr w:rsidRPr="002F4B31" w:rsidR="00C46090" w:rsidTr="003802E5" w14:paraId="18DDAC40" w14:textId="77777777">
        <w:tc>
          <w:tcPr>
            <w:tcW w:w="1148" w:type="pct"/>
            <w:hideMark/>
          </w:tcPr>
          <w:p w:rsidRPr="002F4B31" w:rsidR="00C46090" w:rsidP="003802E5" w:rsidRDefault="00C46090" w14:paraId="16E78F3B" w14:textId="3614361B">
            <w:pPr>
              <w:spacing w:after="240" w:line="276" w:lineRule="auto"/>
              <w:jc w:val="both"/>
              <w:rPr>
                <w:sz w:val="20"/>
                <w:szCs w:val="20"/>
                <w:lang w:val="es-MX"/>
              </w:rPr>
            </w:pPr>
            <w:r w:rsidRPr="002F4B31">
              <w:rPr>
                <w:sz w:val="20"/>
                <w:szCs w:val="20"/>
                <w:lang w:val="es-MX"/>
              </w:rPr>
              <w:t>Sólidos no grasos</w:t>
            </w:r>
            <w:r w:rsidR="00764178">
              <w:rPr>
                <w:sz w:val="20"/>
                <w:szCs w:val="20"/>
                <w:lang w:val="es-MX"/>
              </w:rPr>
              <w:t>.</w:t>
            </w:r>
          </w:p>
        </w:tc>
        <w:tc>
          <w:tcPr>
            <w:tcW w:w="1120" w:type="pct"/>
            <w:hideMark/>
          </w:tcPr>
          <w:p w:rsidRPr="002F4B31" w:rsidR="00C46090" w:rsidP="002F4424" w:rsidRDefault="00C46090" w14:paraId="4C6E90CA" w14:textId="698C19F8">
            <w:pPr>
              <w:spacing w:after="240" w:line="276" w:lineRule="auto"/>
              <w:rPr>
                <w:sz w:val="20"/>
                <w:szCs w:val="20"/>
                <w:lang w:val="es-MX"/>
              </w:rPr>
            </w:pPr>
            <w:r w:rsidRPr="002F4B31">
              <w:rPr>
                <w:sz w:val="20"/>
                <w:szCs w:val="20"/>
                <w:lang w:val="es-MX"/>
              </w:rPr>
              <w:t>≥ 8,5 %</w:t>
            </w:r>
            <w:r w:rsidR="00764178">
              <w:rPr>
                <w:sz w:val="20"/>
                <w:szCs w:val="20"/>
                <w:lang w:val="es-MX"/>
              </w:rPr>
              <w:t>.</w:t>
            </w:r>
          </w:p>
        </w:tc>
        <w:tc>
          <w:tcPr>
            <w:tcW w:w="1357" w:type="pct"/>
            <w:hideMark/>
          </w:tcPr>
          <w:p w:rsidRPr="002F4B31" w:rsidR="00C46090" w:rsidP="002F4424" w:rsidRDefault="00C46090" w14:paraId="48B584BA" w14:textId="6307D805">
            <w:pPr>
              <w:spacing w:after="240" w:line="276" w:lineRule="auto"/>
              <w:rPr>
                <w:sz w:val="20"/>
                <w:szCs w:val="20"/>
                <w:lang w:val="es-MX"/>
              </w:rPr>
            </w:pPr>
            <w:r w:rsidRPr="002F4B31">
              <w:rPr>
                <w:sz w:val="20"/>
                <w:szCs w:val="20"/>
                <w:lang w:val="es-MX"/>
              </w:rPr>
              <w:t>Por lote</w:t>
            </w:r>
            <w:r w:rsidR="00764178">
              <w:rPr>
                <w:sz w:val="20"/>
                <w:szCs w:val="20"/>
                <w:lang w:val="es-MX"/>
              </w:rPr>
              <w:t>.</w:t>
            </w:r>
          </w:p>
        </w:tc>
        <w:tc>
          <w:tcPr>
            <w:tcW w:w="1375" w:type="pct"/>
            <w:hideMark/>
          </w:tcPr>
          <w:p w:rsidRPr="002F4B31" w:rsidR="00C46090" w:rsidP="002F4424" w:rsidRDefault="00C46090" w14:paraId="76B1AA42" w14:textId="3EF72F54">
            <w:pPr>
              <w:spacing w:after="240" w:line="276" w:lineRule="auto"/>
              <w:rPr>
                <w:sz w:val="20"/>
                <w:szCs w:val="20"/>
                <w:lang w:val="es-MX"/>
              </w:rPr>
            </w:pPr>
            <w:r w:rsidRPr="002F4B31">
              <w:rPr>
                <w:sz w:val="20"/>
                <w:szCs w:val="20"/>
                <w:lang w:val="es-MX"/>
              </w:rPr>
              <w:t>Método de secado en estufa</w:t>
            </w:r>
            <w:r w:rsidR="00764178">
              <w:rPr>
                <w:sz w:val="20"/>
                <w:szCs w:val="20"/>
                <w:lang w:val="es-MX"/>
              </w:rPr>
              <w:t>.</w:t>
            </w:r>
          </w:p>
        </w:tc>
      </w:tr>
      <w:tr w:rsidRPr="002F4B31" w:rsidR="00C46090" w:rsidTr="003802E5" w14:paraId="3237C103" w14:textId="77777777">
        <w:tc>
          <w:tcPr>
            <w:tcW w:w="1148" w:type="pct"/>
            <w:hideMark/>
          </w:tcPr>
          <w:p w:rsidRPr="002F4B31" w:rsidR="00C46090" w:rsidP="003802E5" w:rsidRDefault="00C46090" w14:paraId="0B25D9E9" w14:textId="406C7E54">
            <w:pPr>
              <w:spacing w:after="240" w:line="276" w:lineRule="auto"/>
              <w:jc w:val="both"/>
              <w:rPr>
                <w:sz w:val="20"/>
                <w:szCs w:val="20"/>
                <w:lang w:val="es-MX"/>
              </w:rPr>
            </w:pPr>
            <w:r w:rsidRPr="002F4B31">
              <w:rPr>
                <w:sz w:val="20"/>
                <w:szCs w:val="20"/>
                <w:lang w:val="es-MX"/>
              </w:rPr>
              <w:t>Acidez titulable</w:t>
            </w:r>
            <w:r w:rsidR="00764178">
              <w:rPr>
                <w:sz w:val="20"/>
                <w:szCs w:val="20"/>
                <w:lang w:val="es-MX"/>
              </w:rPr>
              <w:t>.</w:t>
            </w:r>
          </w:p>
        </w:tc>
        <w:tc>
          <w:tcPr>
            <w:tcW w:w="1120" w:type="pct"/>
            <w:hideMark/>
          </w:tcPr>
          <w:p w:rsidRPr="002F4B31" w:rsidR="00C46090" w:rsidP="002F4424" w:rsidRDefault="00C46090" w14:paraId="46257E22" w14:textId="3ECD3F72">
            <w:pPr>
              <w:spacing w:after="240" w:line="276" w:lineRule="auto"/>
              <w:rPr>
                <w:sz w:val="20"/>
                <w:szCs w:val="20"/>
                <w:lang w:val="es-MX"/>
              </w:rPr>
            </w:pPr>
            <w:r w:rsidRPr="002F4B31">
              <w:rPr>
                <w:sz w:val="20"/>
                <w:szCs w:val="20"/>
                <w:lang w:val="es-MX"/>
              </w:rPr>
              <w:t>0,6</w:t>
            </w:r>
            <w:r w:rsidRPr="002F4B31">
              <w:rPr>
                <w:sz w:val="20"/>
                <w:szCs w:val="20"/>
                <w:lang w:val="es-MX"/>
              </w:rPr>
              <w:noBreakHyphen/>
            </w:r>
            <w:r w:rsidRPr="002F4B31">
              <w:rPr>
                <w:sz w:val="20"/>
                <w:szCs w:val="20"/>
                <w:lang w:val="es-MX"/>
              </w:rPr>
              <w:t>1,2 % (ácido láctico)</w:t>
            </w:r>
            <w:r w:rsidR="00764178">
              <w:rPr>
                <w:sz w:val="20"/>
                <w:szCs w:val="20"/>
                <w:lang w:val="es-MX"/>
              </w:rPr>
              <w:t>.</w:t>
            </w:r>
          </w:p>
        </w:tc>
        <w:tc>
          <w:tcPr>
            <w:tcW w:w="1357" w:type="pct"/>
            <w:hideMark/>
          </w:tcPr>
          <w:p w:rsidRPr="002F4B31" w:rsidR="00C46090" w:rsidP="002F4424" w:rsidRDefault="00C46090" w14:paraId="2764CAED" w14:textId="371E3E7C">
            <w:pPr>
              <w:spacing w:after="240" w:line="276" w:lineRule="auto"/>
              <w:rPr>
                <w:sz w:val="20"/>
                <w:szCs w:val="20"/>
                <w:lang w:val="es-MX"/>
              </w:rPr>
            </w:pPr>
            <w:r w:rsidRPr="002F4B31">
              <w:rPr>
                <w:sz w:val="20"/>
                <w:szCs w:val="20"/>
                <w:lang w:val="es-MX"/>
              </w:rPr>
              <w:t>Cada hora de fermentación</w:t>
            </w:r>
            <w:r w:rsidR="00764178">
              <w:rPr>
                <w:sz w:val="20"/>
                <w:szCs w:val="20"/>
                <w:lang w:val="es-MX"/>
              </w:rPr>
              <w:t>.</w:t>
            </w:r>
          </w:p>
        </w:tc>
        <w:tc>
          <w:tcPr>
            <w:tcW w:w="1375" w:type="pct"/>
            <w:hideMark/>
          </w:tcPr>
          <w:p w:rsidRPr="002F4B31" w:rsidR="00C46090" w:rsidP="002F4424" w:rsidRDefault="00C46090" w14:paraId="60C9A124" w14:textId="2BDF787E">
            <w:pPr>
              <w:spacing w:after="240" w:line="276" w:lineRule="auto"/>
              <w:rPr>
                <w:sz w:val="20"/>
                <w:szCs w:val="20"/>
                <w:lang w:val="es-MX"/>
              </w:rPr>
            </w:pPr>
            <w:r w:rsidRPr="002F4B31">
              <w:rPr>
                <w:sz w:val="20"/>
                <w:szCs w:val="20"/>
                <w:lang w:val="es-MX"/>
              </w:rPr>
              <w:t>Titulación con NaOH 0,1 N</w:t>
            </w:r>
            <w:r w:rsidR="00764178">
              <w:rPr>
                <w:sz w:val="20"/>
                <w:szCs w:val="20"/>
                <w:lang w:val="es-MX"/>
              </w:rPr>
              <w:t>.</w:t>
            </w:r>
          </w:p>
        </w:tc>
      </w:tr>
      <w:tr w:rsidRPr="002F4B31" w:rsidR="00C46090" w:rsidTr="003802E5" w14:paraId="68D94733" w14:textId="77777777">
        <w:tc>
          <w:tcPr>
            <w:tcW w:w="1148" w:type="pct"/>
            <w:hideMark/>
          </w:tcPr>
          <w:p w:rsidRPr="002F4B31" w:rsidR="00C46090" w:rsidP="003802E5" w:rsidRDefault="00C46090" w14:paraId="1FF46F40" w14:textId="1D373229">
            <w:pPr>
              <w:spacing w:after="240" w:line="276" w:lineRule="auto"/>
              <w:jc w:val="both"/>
              <w:rPr>
                <w:sz w:val="20"/>
                <w:szCs w:val="20"/>
                <w:lang w:val="es-MX"/>
              </w:rPr>
            </w:pPr>
            <w:r w:rsidRPr="002F4B31">
              <w:rPr>
                <w:sz w:val="20"/>
                <w:szCs w:val="20"/>
                <w:lang w:val="es-MX"/>
              </w:rPr>
              <w:t>pH</w:t>
            </w:r>
            <w:r w:rsidR="00764178">
              <w:rPr>
                <w:sz w:val="20"/>
                <w:szCs w:val="20"/>
                <w:lang w:val="es-MX"/>
              </w:rPr>
              <w:t>.</w:t>
            </w:r>
          </w:p>
        </w:tc>
        <w:tc>
          <w:tcPr>
            <w:tcW w:w="1120" w:type="pct"/>
            <w:hideMark/>
          </w:tcPr>
          <w:p w:rsidRPr="002F4B31" w:rsidR="00C46090" w:rsidP="002F4424" w:rsidRDefault="00C46090" w14:paraId="7F5CB7F2" w14:textId="1E4FE42E">
            <w:pPr>
              <w:spacing w:after="240" w:line="276" w:lineRule="auto"/>
              <w:rPr>
                <w:sz w:val="20"/>
                <w:szCs w:val="20"/>
                <w:lang w:val="es-MX"/>
              </w:rPr>
            </w:pPr>
            <w:r w:rsidRPr="002F4B31">
              <w:rPr>
                <w:sz w:val="20"/>
                <w:szCs w:val="20"/>
                <w:lang w:val="es-MX"/>
              </w:rPr>
              <w:t>4,4</w:t>
            </w:r>
            <w:r w:rsidRPr="002F4B31">
              <w:rPr>
                <w:sz w:val="20"/>
                <w:szCs w:val="20"/>
                <w:lang w:val="es-MX"/>
              </w:rPr>
              <w:noBreakHyphen/>
            </w:r>
            <w:r w:rsidRPr="002F4B31">
              <w:rPr>
                <w:sz w:val="20"/>
                <w:szCs w:val="20"/>
                <w:lang w:val="es-MX"/>
              </w:rPr>
              <w:t>4,6</w:t>
            </w:r>
            <w:r w:rsidR="00764178">
              <w:rPr>
                <w:sz w:val="20"/>
                <w:szCs w:val="20"/>
                <w:lang w:val="es-MX"/>
              </w:rPr>
              <w:t>.</w:t>
            </w:r>
          </w:p>
        </w:tc>
        <w:tc>
          <w:tcPr>
            <w:tcW w:w="1357" w:type="pct"/>
            <w:hideMark/>
          </w:tcPr>
          <w:p w:rsidRPr="002F4B31" w:rsidR="00C46090" w:rsidP="002F4424" w:rsidRDefault="00C46090" w14:paraId="2309CCFB" w14:textId="79F176F9">
            <w:pPr>
              <w:spacing w:after="240" w:line="276" w:lineRule="auto"/>
              <w:rPr>
                <w:sz w:val="20"/>
                <w:szCs w:val="20"/>
                <w:lang w:val="es-MX"/>
              </w:rPr>
            </w:pPr>
            <w:r w:rsidRPr="002F4B31">
              <w:rPr>
                <w:sz w:val="20"/>
                <w:szCs w:val="20"/>
                <w:lang w:val="es-MX"/>
              </w:rPr>
              <w:t>Continuo</w:t>
            </w:r>
            <w:r w:rsidR="00764178">
              <w:rPr>
                <w:sz w:val="20"/>
                <w:szCs w:val="20"/>
                <w:lang w:val="es-MX"/>
              </w:rPr>
              <w:t>.</w:t>
            </w:r>
          </w:p>
        </w:tc>
        <w:tc>
          <w:tcPr>
            <w:tcW w:w="1375" w:type="pct"/>
            <w:hideMark/>
          </w:tcPr>
          <w:p w:rsidRPr="002F4B31" w:rsidR="00C46090" w:rsidP="002F4424" w:rsidRDefault="00C46090" w14:paraId="4A097BA5" w14:textId="111A6793">
            <w:pPr>
              <w:spacing w:after="240" w:line="276" w:lineRule="auto"/>
              <w:rPr>
                <w:sz w:val="20"/>
                <w:szCs w:val="20"/>
                <w:lang w:val="es-MX"/>
              </w:rPr>
            </w:pPr>
            <w:r w:rsidRPr="002F4B31">
              <w:rPr>
                <w:sz w:val="20"/>
                <w:szCs w:val="20"/>
                <w:lang w:val="es-MX"/>
              </w:rPr>
              <w:t>pH</w:t>
            </w:r>
            <w:r w:rsidR="002F4424">
              <w:rPr>
                <w:sz w:val="20"/>
                <w:szCs w:val="20"/>
                <w:lang w:val="es-MX"/>
              </w:rPr>
              <w:t xml:space="preserve"> </w:t>
            </w:r>
            <w:r w:rsidRPr="002F4B31">
              <w:rPr>
                <w:sz w:val="20"/>
                <w:szCs w:val="20"/>
                <w:lang w:val="es-MX"/>
              </w:rPr>
              <w:t>metro calibrado</w:t>
            </w:r>
            <w:r w:rsidR="00764178">
              <w:rPr>
                <w:sz w:val="20"/>
                <w:szCs w:val="20"/>
                <w:lang w:val="es-MX"/>
              </w:rPr>
              <w:t>.</w:t>
            </w:r>
          </w:p>
        </w:tc>
      </w:tr>
      <w:tr w:rsidRPr="002F4B31" w:rsidR="00C46090" w:rsidTr="003802E5" w14:paraId="570B13A4" w14:textId="77777777">
        <w:tc>
          <w:tcPr>
            <w:tcW w:w="1148" w:type="pct"/>
            <w:hideMark/>
          </w:tcPr>
          <w:p w:rsidRPr="002F4B31" w:rsidR="00C46090" w:rsidP="003802E5" w:rsidRDefault="00C46090" w14:paraId="728D5CB2" w14:textId="100B71B9">
            <w:pPr>
              <w:spacing w:after="240" w:line="276" w:lineRule="auto"/>
              <w:jc w:val="both"/>
              <w:rPr>
                <w:sz w:val="20"/>
                <w:szCs w:val="20"/>
                <w:lang w:val="es-MX"/>
              </w:rPr>
            </w:pPr>
            <w:r w:rsidRPr="002F4B31">
              <w:rPr>
                <w:sz w:val="20"/>
                <w:szCs w:val="20"/>
                <w:lang w:val="es-MX"/>
              </w:rPr>
              <w:t>Recuento bacterias lácticas</w:t>
            </w:r>
            <w:r w:rsidR="00764178">
              <w:rPr>
                <w:sz w:val="20"/>
                <w:szCs w:val="20"/>
                <w:lang w:val="es-MX"/>
              </w:rPr>
              <w:t>.</w:t>
            </w:r>
          </w:p>
        </w:tc>
        <w:tc>
          <w:tcPr>
            <w:tcW w:w="1120" w:type="pct"/>
            <w:hideMark/>
          </w:tcPr>
          <w:p w:rsidRPr="002F4B31" w:rsidR="00C46090" w:rsidP="002F4424" w:rsidRDefault="00C46090" w14:paraId="342A0B75" w14:textId="296E1706">
            <w:pPr>
              <w:spacing w:after="240" w:line="276" w:lineRule="auto"/>
              <w:rPr>
                <w:sz w:val="20"/>
                <w:szCs w:val="20"/>
                <w:lang w:val="es-MX"/>
              </w:rPr>
            </w:pPr>
            <w:r w:rsidRPr="002F4B31">
              <w:rPr>
                <w:sz w:val="20"/>
                <w:szCs w:val="20"/>
                <w:lang w:val="es-MX"/>
              </w:rPr>
              <w:t>≥ 10⁷ UFC/g (hasta fin vida útil)</w:t>
            </w:r>
            <w:r w:rsidR="00764178">
              <w:rPr>
                <w:sz w:val="20"/>
                <w:szCs w:val="20"/>
                <w:lang w:val="es-MX"/>
              </w:rPr>
              <w:t>.</w:t>
            </w:r>
          </w:p>
        </w:tc>
        <w:tc>
          <w:tcPr>
            <w:tcW w:w="1357" w:type="pct"/>
            <w:hideMark/>
          </w:tcPr>
          <w:p w:rsidRPr="002F4B31" w:rsidR="00C46090" w:rsidP="002F4424" w:rsidRDefault="00C46090" w14:paraId="4C064578" w14:textId="1AE6F5BD">
            <w:pPr>
              <w:spacing w:after="240" w:line="276" w:lineRule="auto"/>
              <w:rPr>
                <w:sz w:val="20"/>
                <w:szCs w:val="20"/>
                <w:lang w:val="es-MX"/>
              </w:rPr>
            </w:pPr>
            <w:r w:rsidRPr="002F4B31">
              <w:rPr>
                <w:sz w:val="20"/>
                <w:szCs w:val="20"/>
                <w:lang w:val="es-MX"/>
              </w:rPr>
              <w:t>Semanal</w:t>
            </w:r>
            <w:r w:rsidR="00764178">
              <w:rPr>
                <w:sz w:val="20"/>
                <w:szCs w:val="20"/>
                <w:lang w:val="es-MX"/>
              </w:rPr>
              <w:t>.</w:t>
            </w:r>
          </w:p>
        </w:tc>
        <w:tc>
          <w:tcPr>
            <w:tcW w:w="1375" w:type="pct"/>
            <w:hideMark/>
          </w:tcPr>
          <w:p w:rsidRPr="002F4B31" w:rsidR="00C46090" w:rsidP="002F4424" w:rsidRDefault="00C46090" w14:paraId="27A3EEC0" w14:textId="00AD7ED2">
            <w:pPr>
              <w:spacing w:after="240" w:line="276" w:lineRule="auto"/>
              <w:rPr>
                <w:sz w:val="20"/>
                <w:szCs w:val="20"/>
                <w:lang w:val="es-MX"/>
              </w:rPr>
            </w:pPr>
            <w:r w:rsidRPr="002F4B31">
              <w:rPr>
                <w:sz w:val="20"/>
                <w:szCs w:val="20"/>
                <w:lang w:val="es-MX"/>
              </w:rPr>
              <w:t>Siembra en MRS y M17</w:t>
            </w:r>
            <w:r w:rsidR="00764178">
              <w:rPr>
                <w:sz w:val="20"/>
                <w:szCs w:val="20"/>
                <w:lang w:val="es-MX"/>
              </w:rPr>
              <w:t>.</w:t>
            </w:r>
          </w:p>
        </w:tc>
      </w:tr>
      <w:tr w:rsidRPr="002F4B31" w:rsidR="00C46090" w:rsidTr="003802E5" w14:paraId="3FB90A3B" w14:textId="77777777">
        <w:tc>
          <w:tcPr>
            <w:tcW w:w="1148" w:type="pct"/>
            <w:hideMark/>
          </w:tcPr>
          <w:p w:rsidRPr="002F4B31" w:rsidR="00C46090" w:rsidP="003802E5" w:rsidRDefault="00C46090" w14:paraId="5EFD56E3" w14:textId="22166E12">
            <w:pPr>
              <w:spacing w:after="240" w:line="276" w:lineRule="auto"/>
              <w:jc w:val="both"/>
              <w:rPr>
                <w:sz w:val="20"/>
                <w:szCs w:val="20"/>
                <w:lang w:val="es-MX"/>
              </w:rPr>
            </w:pPr>
            <w:r w:rsidRPr="002F4B31">
              <w:rPr>
                <w:sz w:val="20"/>
                <w:szCs w:val="20"/>
                <w:lang w:val="es-MX"/>
              </w:rPr>
              <w:t>Viscosidad</w:t>
            </w:r>
            <w:r w:rsidR="00764178">
              <w:rPr>
                <w:sz w:val="20"/>
                <w:szCs w:val="20"/>
                <w:lang w:val="es-MX"/>
              </w:rPr>
              <w:t>.</w:t>
            </w:r>
          </w:p>
        </w:tc>
        <w:tc>
          <w:tcPr>
            <w:tcW w:w="1120" w:type="pct"/>
            <w:hideMark/>
          </w:tcPr>
          <w:p w:rsidRPr="002F4B31" w:rsidR="00C46090" w:rsidP="002F4424" w:rsidRDefault="00C46090" w14:paraId="37FB3A47" w14:textId="5189744A">
            <w:pPr>
              <w:spacing w:after="240" w:line="276" w:lineRule="auto"/>
              <w:rPr>
                <w:sz w:val="20"/>
                <w:szCs w:val="20"/>
                <w:lang w:val="es-MX"/>
              </w:rPr>
            </w:pPr>
            <w:r w:rsidRPr="002F4B31">
              <w:rPr>
                <w:sz w:val="20"/>
                <w:szCs w:val="20"/>
                <w:lang w:val="es-MX"/>
              </w:rPr>
              <w:t>2000</w:t>
            </w:r>
            <w:r w:rsidRPr="002F4B31">
              <w:rPr>
                <w:sz w:val="20"/>
                <w:szCs w:val="20"/>
                <w:lang w:val="es-MX"/>
              </w:rPr>
              <w:noBreakHyphen/>
            </w:r>
            <w:r w:rsidRPr="002F4B31">
              <w:rPr>
                <w:sz w:val="20"/>
                <w:szCs w:val="20"/>
                <w:lang w:val="es-MX"/>
              </w:rPr>
              <w:t>5000 cP (según tipo)</w:t>
            </w:r>
            <w:r w:rsidR="00764178">
              <w:rPr>
                <w:sz w:val="20"/>
                <w:szCs w:val="20"/>
                <w:lang w:val="es-MX"/>
              </w:rPr>
              <w:t>.</w:t>
            </w:r>
          </w:p>
        </w:tc>
        <w:tc>
          <w:tcPr>
            <w:tcW w:w="1357" w:type="pct"/>
            <w:hideMark/>
          </w:tcPr>
          <w:p w:rsidRPr="002F4B31" w:rsidR="00C46090" w:rsidP="002F4424" w:rsidRDefault="00C46090" w14:paraId="3BF77A47" w14:textId="213F2D3A">
            <w:pPr>
              <w:spacing w:after="240" w:line="276" w:lineRule="auto"/>
              <w:rPr>
                <w:sz w:val="20"/>
                <w:szCs w:val="20"/>
                <w:lang w:val="es-MX"/>
              </w:rPr>
            </w:pPr>
            <w:r w:rsidRPr="002F4B31">
              <w:rPr>
                <w:sz w:val="20"/>
                <w:szCs w:val="20"/>
                <w:lang w:val="es-MX"/>
              </w:rPr>
              <w:t>Por lote</w:t>
            </w:r>
            <w:r w:rsidR="00764178">
              <w:rPr>
                <w:sz w:val="20"/>
                <w:szCs w:val="20"/>
                <w:lang w:val="es-MX"/>
              </w:rPr>
              <w:t>.</w:t>
            </w:r>
          </w:p>
        </w:tc>
        <w:tc>
          <w:tcPr>
            <w:tcW w:w="1375" w:type="pct"/>
            <w:hideMark/>
          </w:tcPr>
          <w:p w:rsidRPr="002F4B31" w:rsidR="00C46090" w:rsidP="002F4424" w:rsidRDefault="00C46090" w14:paraId="201AD062" w14:textId="0FB6C498">
            <w:pPr>
              <w:spacing w:after="240" w:line="276" w:lineRule="auto"/>
              <w:rPr>
                <w:sz w:val="20"/>
                <w:szCs w:val="20"/>
                <w:lang w:val="es-MX"/>
              </w:rPr>
            </w:pPr>
            <w:r w:rsidRPr="002F4B31">
              <w:rPr>
                <w:sz w:val="20"/>
                <w:szCs w:val="20"/>
                <w:lang w:val="es-MX"/>
              </w:rPr>
              <w:t>Viscosímetro rotacional</w:t>
            </w:r>
            <w:r w:rsidR="00764178">
              <w:rPr>
                <w:sz w:val="20"/>
                <w:szCs w:val="20"/>
                <w:lang w:val="es-MX"/>
              </w:rPr>
              <w:t>.</w:t>
            </w:r>
          </w:p>
        </w:tc>
      </w:tr>
      <w:tr w:rsidRPr="002F4B31" w:rsidR="00C46090" w:rsidTr="003802E5" w14:paraId="5D1E709C" w14:textId="77777777">
        <w:tc>
          <w:tcPr>
            <w:tcW w:w="1148" w:type="pct"/>
            <w:hideMark/>
          </w:tcPr>
          <w:p w:rsidRPr="002F4B31" w:rsidR="00C46090" w:rsidP="003802E5" w:rsidRDefault="00C46090" w14:paraId="38CA4FFA" w14:textId="015A568E">
            <w:pPr>
              <w:spacing w:after="240" w:line="276" w:lineRule="auto"/>
              <w:jc w:val="both"/>
              <w:rPr>
                <w:sz w:val="20"/>
                <w:szCs w:val="20"/>
                <w:lang w:val="es-MX"/>
              </w:rPr>
            </w:pPr>
            <w:r w:rsidRPr="002F4B31">
              <w:rPr>
                <w:sz w:val="20"/>
                <w:szCs w:val="20"/>
                <w:lang w:val="es-MX"/>
              </w:rPr>
              <w:t>Sinéresis</w:t>
            </w:r>
            <w:r w:rsidR="00764178">
              <w:rPr>
                <w:sz w:val="20"/>
                <w:szCs w:val="20"/>
                <w:lang w:val="es-MX"/>
              </w:rPr>
              <w:t>.</w:t>
            </w:r>
          </w:p>
        </w:tc>
        <w:tc>
          <w:tcPr>
            <w:tcW w:w="1120" w:type="pct"/>
            <w:hideMark/>
          </w:tcPr>
          <w:p w:rsidRPr="002F4B31" w:rsidR="00C46090" w:rsidP="002F4424" w:rsidRDefault="00C46090" w14:paraId="446AFBCB" w14:textId="693DC278">
            <w:pPr>
              <w:spacing w:after="240" w:line="276" w:lineRule="auto"/>
              <w:rPr>
                <w:sz w:val="20"/>
                <w:szCs w:val="20"/>
                <w:lang w:val="es-MX"/>
              </w:rPr>
            </w:pPr>
            <w:r w:rsidRPr="002F4B31">
              <w:rPr>
                <w:sz w:val="20"/>
                <w:szCs w:val="20"/>
                <w:lang w:val="es-MX"/>
              </w:rPr>
              <w:t>Ausencia visible</w:t>
            </w:r>
            <w:r w:rsidR="00764178">
              <w:rPr>
                <w:sz w:val="20"/>
                <w:szCs w:val="20"/>
                <w:lang w:val="es-MX"/>
              </w:rPr>
              <w:t>.</w:t>
            </w:r>
          </w:p>
        </w:tc>
        <w:tc>
          <w:tcPr>
            <w:tcW w:w="1357" w:type="pct"/>
            <w:hideMark/>
          </w:tcPr>
          <w:p w:rsidRPr="002F4B31" w:rsidR="00C46090" w:rsidP="002F4424" w:rsidRDefault="00C46090" w14:paraId="574A69A5" w14:textId="46819865">
            <w:pPr>
              <w:spacing w:after="240" w:line="276" w:lineRule="auto"/>
              <w:rPr>
                <w:sz w:val="20"/>
                <w:szCs w:val="20"/>
                <w:lang w:val="es-MX"/>
              </w:rPr>
            </w:pPr>
            <w:r w:rsidRPr="002F4B31">
              <w:rPr>
                <w:sz w:val="20"/>
                <w:szCs w:val="20"/>
                <w:lang w:val="es-MX"/>
              </w:rPr>
              <w:t>Diario</w:t>
            </w:r>
            <w:r w:rsidR="00764178">
              <w:rPr>
                <w:sz w:val="20"/>
                <w:szCs w:val="20"/>
                <w:lang w:val="es-MX"/>
              </w:rPr>
              <w:t>.</w:t>
            </w:r>
          </w:p>
        </w:tc>
        <w:tc>
          <w:tcPr>
            <w:tcW w:w="1375" w:type="pct"/>
            <w:hideMark/>
          </w:tcPr>
          <w:p w:rsidRPr="002F4B31" w:rsidR="00C46090" w:rsidP="002F4424" w:rsidRDefault="00C46090" w14:paraId="5CC3C30B" w14:textId="16794CBC">
            <w:pPr>
              <w:spacing w:after="240" w:line="276" w:lineRule="auto"/>
              <w:rPr>
                <w:sz w:val="20"/>
                <w:szCs w:val="20"/>
                <w:lang w:val="es-MX"/>
              </w:rPr>
            </w:pPr>
            <w:r w:rsidRPr="002F4B31">
              <w:rPr>
                <w:sz w:val="20"/>
                <w:szCs w:val="20"/>
                <w:lang w:val="es-MX"/>
              </w:rPr>
              <w:t>Inspección visual</w:t>
            </w:r>
            <w:r w:rsidR="00764178">
              <w:rPr>
                <w:sz w:val="20"/>
                <w:szCs w:val="20"/>
                <w:lang w:val="es-MX"/>
              </w:rPr>
              <w:t>.</w:t>
            </w:r>
          </w:p>
        </w:tc>
      </w:tr>
    </w:tbl>
    <w:p w:rsidR="00614E07" w:rsidP="00614E07" w:rsidRDefault="00614E07" w14:paraId="15AB2CB9" w14:textId="77777777">
      <w:pPr>
        <w:spacing w:after="240"/>
        <w:ind w:left="720"/>
        <w:jc w:val="both"/>
        <w:rPr>
          <w:sz w:val="20"/>
          <w:szCs w:val="20"/>
          <w:lang w:val="es-MX"/>
        </w:rPr>
      </w:pPr>
      <w:r>
        <w:rPr>
          <w:sz w:val="20"/>
          <w:szCs w:val="20"/>
          <w:lang w:val="es-MX"/>
        </w:rPr>
        <w:t xml:space="preserve">Nota. SENA, (2026). </w:t>
      </w:r>
    </w:p>
    <w:p w:rsidR="007363A4" w:rsidP="00C46090" w:rsidRDefault="007363A4" w14:paraId="293C63A6" w14:textId="77777777">
      <w:pPr>
        <w:spacing w:after="240"/>
        <w:ind w:left="720"/>
        <w:jc w:val="both"/>
        <w:rPr>
          <w:sz w:val="20"/>
          <w:szCs w:val="20"/>
          <w:lang w:val="es-MX"/>
        </w:rPr>
      </w:pPr>
    </w:p>
    <w:p w:rsidRPr="00CE3F4E" w:rsidR="00764178" w:rsidP="00C46090" w:rsidRDefault="00764178" w14:paraId="0DABEB92" w14:textId="77777777">
      <w:pPr>
        <w:spacing w:after="240"/>
        <w:ind w:left="720"/>
        <w:jc w:val="both"/>
        <w:rPr>
          <w:sz w:val="20"/>
          <w:szCs w:val="20"/>
          <w:lang w:val="es-MX"/>
        </w:rPr>
      </w:pPr>
    </w:p>
    <w:p w:rsidRPr="002F4B31" w:rsidR="00C46090" w:rsidP="00C46090" w:rsidRDefault="00C46090" w14:paraId="35489137" w14:textId="77777777">
      <w:pPr>
        <w:spacing w:after="240"/>
        <w:ind w:left="720"/>
        <w:rPr>
          <w:sz w:val="20"/>
          <w:szCs w:val="20"/>
          <w:lang w:val="es-MX"/>
        </w:rPr>
      </w:pPr>
      <w:r w:rsidRPr="002F4B31">
        <w:rPr>
          <w:b/>
          <w:bCs/>
          <w:sz w:val="20"/>
          <w:szCs w:val="20"/>
          <w:lang w:val="es-MX"/>
        </w:rPr>
        <w:t>Kumis: características y proceso de elaboración</w:t>
      </w:r>
    </w:p>
    <w:p w:rsidR="00C46090" w:rsidP="00C46090" w:rsidRDefault="00C46090" w14:paraId="3BF7AA72" w14:textId="77777777">
      <w:pPr>
        <w:spacing w:after="240"/>
        <w:ind w:left="720"/>
        <w:rPr>
          <w:sz w:val="20"/>
          <w:szCs w:val="20"/>
          <w:lang w:val="es-MX"/>
        </w:rPr>
      </w:pPr>
      <w:r w:rsidRPr="002F4B31">
        <w:rPr>
          <w:sz w:val="20"/>
          <w:szCs w:val="20"/>
          <w:lang w:val="es-MX"/>
        </w:rPr>
        <w:t>El kumis es una leche fermentada tradicional, con sabor ácido, ligeramente alcohólico (máx 1,5 % v/v) y efervescente, producida por la acción de bacterias lácticas y levaduras (</w:t>
      </w:r>
      <w:r w:rsidRPr="002F4B31">
        <w:rPr>
          <w:i/>
          <w:iCs/>
          <w:sz w:val="20"/>
          <w:szCs w:val="20"/>
          <w:lang w:val="es-MX"/>
        </w:rPr>
        <w:t>Kluyveromyces marxianus</w:t>
      </w:r>
      <w:r w:rsidRPr="002F4B31">
        <w:rPr>
          <w:sz w:val="20"/>
          <w:szCs w:val="20"/>
          <w:lang w:val="es-MX"/>
        </w:rPr>
        <w:t>, </w:t>
      </w:r>
      <w:r w:rsidRPr="002F4B31">
        <w:rPr>
          <w:i/>
          <w:iCs/>
          <w:sz w:val="20"/>
          <w:szCs w:val="20"/>
          <w:lang w:val="es-MX"/>
        </w:rPr>
        <w:t>Saccharomyces</w:t>
      </w:r>
      <w:r w:rsidRPr="002F4B31">
        <w:rPr>
          <w:sz w:val="20"/>
          <w:szCs w:val="20"/>
          <w:lang w:val="es-MX"/>
        </w:rPr>
        <w:t> sp.). En Colombia se regula con NTC 1507.</w:t>
      </w:r>
    </w:p>
    <w:p w:rsidR="00C46090" w:rsidP="00C46090" w:rsidRDefault="00C46090" w14:paraId="02C953B3" w14:textId="77777777">
      <w:pPr>
        <w:spacing w:after="240"/>
        <w:ind w:left="720"/>
        <w:rPr>
          <w:sz w:val="20"/>
          <w:szCs w:val="20"/>
          <w:lang w:val="es-MX"/>
        </w:rPr>
      </w:pPr>
      <w:commentRangeStart w:id="16"/>
      <w:r>
        <w:rPr>
          <w:noProof/>
          <w:sz w:val="20"/>
          <w:szCs w:val="20"/>
          <w:lang w:val="es-MX"/>
        </w:rPr>
        <w:drawing>
          <wp:inline distT="0" distB="0" distL="0" distR="0" wp14:anchorId="1493CCBB" wp14:editId="0521EA50">
            <wp:extent cx="5948680" cy="2921635"/>
            <wp:effectExtent l="0" t="0" r="0" b="0"/>
            <wp:docPr id="727914747"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commentRangeEnd w:id="16"/>
      <w:r w:rsidR="00A41C7F">
        <w:rPr>
          <w:rStyle w:val="CommentReference"/>
          <w:sz w:val="20"/>
          <w:szCs w:val="20"/>
          <w:lang w:val="es-MX"/>
        </w:rPr>
        <w:commentReference w:id="16"/>
      </w:r>
    </w:p>
    <w:p w:rsidRPr="002F4B31" w:rsidR="00C46090" w:rsidP="007363A4" w:rsidRDefault="00C46090" w14:paraId="74BF762A" w14:textId="2B9BD370">
      <w:pPr>
        <w:spacing w:after="240"/>
        <w:rPr>
          <w:sz w:val="20"/>
          <w:szCs w:val="20"/>
          <w:lang w:val="es-MX"/>
        </w:rPr>
      </w:pPr>
      <w:r w:rsidRPr="002F4B31">
        <w:rPr>
          <w:b/>
          <w:bCs/>
          <w:sz w:val="20"/>
          <w:szCs w:val="20"/>
          <w:lang w:val="es-MX"/>
        </w:rPr>
        <w:t xml:space="preserve">Diferencias con </w:t>
      </w:r>
      <w:r>
        <w:rPr>
          <w:b/>
          <w:bCs/>
          <w:sz w:val="20"/>
          <w:szCs w:val="20"/>
          <w:lang w:val="es-MX"/>
        </w:rPr>
        <w:t xml:space="preserve">el </w:t>
      </w:r>
      <w:r w:rsidRPr="002F4B31">
        <w:rPr>
          <w:b/>
          <w:bCs/>
          <w:sz w:val="20"/>
          <w:szCs w:val="20"/>
          <w:lang w:val="es-MX"/>
        </w:rPr>
        <w:t>yogur</w:t>
      </w:r>
      <w:r w:rsidRPr="002F4B31">
        <w:rPr>
          <w:sz w:val="20"/>
          <w:szCs w:val="20"/>
          <w:lang w:val="es-MX"/>
        </w:rPr>
        <w:t>:</w:t>
      </w:r>
    </w:p>
    <w:p w:rsidRPr="0088621B" w:rsidR="00C46090" w:rsidP="00C46090" w:rsidRDefault="00C46090" w14:paraId="702527A9" w14:textId="77777777">
      <w:pPr>
        <w:pStyle w:val="ListParagraph"/>
        <w:numPr>
          <w:ilvl w:val="1"/>
          <w:numId w:val="31"/>
        </w:numPr>
        <w:spacing w:after="240" w:line="276" w:lineRule="auto"/>
        <w:rPr>
          <w:sz w:val="20"/>
          <w:szCs w:val="20"/>
          <w:lang w:val="es-MX"/>
        </w:rPr>
      </w:pPr>
      <w:r w:rsidRPr="0088621B">
        <w:rPr>
          <w:sz w:val="20"/>
          <w:szCs w:val="20"/>
          <w:lang w:val="es-MX"/>
        </w:rPr>
        <w:t>Temperatura de fermentación ambiente vs. termófila.</w:t>
      </w:r>
    </w:p>
    <w:p w:rsidRPr="0088621B" w:rsidR="00C46090" w:rsidP="00C46090" w:rsidRDefault="00C46090" w14:paraId="5C6F68B7" w14:textId="77777777">
      <w:pPr>
        <w:pStyle w:val="ListParagraph"/>
        <w:numPr>
          <w:ilvl w:val="1"/>
          <w:numId w:val="31"/>
        </w:numPr>
        <w:spacing w:after="240" w:line="276" w:lineRule="auto"/>
        <w:rPr>
          <w:sz w:val="20"/>
          <w:szCs w:val="20"/>
          <w:lang w:val="es-MX"/>
        </w:rPr>
      </w:pPr>
      <w:r w:rsidRPr="0088621B">
        <w:rPr>
          <w:sz w:val="20"/>
          <w:szCs w:val="20"/>
          <w:lang w:val="es-MX"/>
        </w:rPr>
        <w:t>Presencia de levaduras y alcohol.</w:t>
      </w:r>
    </w:p>
    <w:p w:rsidRPr="0088621B" w:rsidR="00C46090" w:rsidP="00C46090" w:rsidRDefault="00C46090" w14:paraId="39112B18" w14:textId="77777777">
      <w:pPr>
        <w:pStyle w:val="ListParagraph"/>
        <w:numPr>
          <w:ilvl w:val="1"/>
          <w:numId w:val="31"/>
        </w:numPr>
        <w:spacing w:after="240" w:line="276" w:lineRule="auto"/>
        <w:rPr>
          <w:sz w:val="20"/>
          <w:szCs w:val="20"/>
          <w:lang w:val="es-MX"/>
        </w:rPr>
      </w:pPr>
      <w:r w:rsidRPr="0088621B">
        <w:rPr>
          <w:sz w:val="20"/>
          <w:szCs w:val="20"/>
          <w:lang w:val="es-MX"/>
        </w:rPr>
        <w:t>Menor pH (3,5</w:t>
      </w:r>
      <w:r w:rsidRPr="0088621B">
        <w:rPr>
          <w:sz w:val="20"/>
          <w:szCs w:val="20"/>
          <w:lang w:val="es-MX"/>
        </w:rPr>
        <w:noBreakHyphen/>
      </w:r>
      <w:r w:rsidRPr="0088621B">
        <w:rPr>
          <w:sz w:val="20"/>
          <w:szCs w:val="20"/>
          <w:lang w:val="es-MX"/>
        </w:rPr>
        <w:t>4,2) y mayor acidez.</w:t>
      </w:r>
    </w:p>
    <w:p w:rsidR="00C46090" w:rsidP="00C46090" w:rsidRDefault="00C46090" w14:paraId="62AEFFCC" w14:textId="77777777">
      <w:pPr>
        <w:pStyle w:val="ListParagraph"/>
        <w:numPr>
          <w:ilvl w:val="1"/>
          <w:numId w:val="31"/>
        </w:numPr>
        <w:spacing w:after="240" w:line="276" w:lineRule="auto"/>
        <w:rPr>
          <w:sz w:val="20"/>
          <w:szCs w:val="20"/>
          <w:lang w:val="es-MX"/>
        </w:rPr>
      </w:pPr>
      <w:r w:rsidRPr="0088621B">
        <w:rPr>
          <w:sz w:val="20"/>
          <w:szCs w:val="20"/>
          <w:lang w:val="es-MX"/>
        </w:rPr>
        <w:t>Mayor efervescencia.</w:t>
      </w:r>
    </w:p>
    <w:p w:rsidRPr="00C46090" w:rsidR="00C46090" w:rsidP="00C46090" w:rsidRDefault="00C46090" w14:paraId="6A482A78" w14:textId="77777777">
      <w:pPr>
        <w:spacing w:after="240"/>
        <w:rPr>
          <w:sz w:val="20"/>
          <w:szCs w:val="20"/>
          <w:lang w:val="es-MX"/>
        </w:rPr>
      </w:pPr>
      <w:r w:rsidRPr="00C46090">
        <w:rPr>
          <w:b/>
          <w:bCs/>
          <w:sz w:val="20"/>
          <w:szCs w:val="20"/>
          <w:lang w:val="es-MX"/>
        </w:rPr>
        <w:t>Suero costeño: producción y usos</w:t>
      </w:r>
    </w:p>
    <w:p w:rsidRPr="00C46090" w:rsidR="00C46090" w:rsidP="00C46090" w:rsidRDefault="00C46090" w14:paraId="6D9222F8" w14:textId="77777777">
      <w:pPr>
        <w:spacing w:after="240"/>
        <w:rPr>
          <w:sz w:val="20"/>
          <w:szCs w:val="20"/>
          <w:lang w:val="es-MX"/>
        </w:rPr>
      </w:pPr>
      <w:r w:rsidRPr="00C46090">
        <w:rPr>
          <w:sz w:val="20"/>
          <w:szCs w:val="20"/>
          <w:lang w:val="es-MX"/>
        </w:rPr>
        <w:t>El suero costeño es un producto fermentado salado, obtenido a partir de suero de leche (subproducto de queso) o leche descremada, tradicional de la costa Caribe colombiana.</w:t>
      </w:r>
    </w:p>
    <w:p w:rsidR="00C46090" w:rsidP="00C46090" w:rsidRDefault="00C46090" w14:paraId="36029930" w14:textId="77777777">
      <w:pPr>
        <w:pStyle w:val="ListParagraph"/>
        <w:spacing w:after="240"/>
        <w:ind w:left="360"/>
        <w:rPr>
          <w:sz w:val="20"/>
          <w:szCs w:val="20"/>
          <w:lang w:val="es-MX"/>
        </w:rPr>
      </w:pPr>
      <w:commentRangeStart w:id="17"/>
      <w:r>
        <w:rPr>
          <w:noProof/>
          <w:lang w:val="es-MX"/>
        </w:rPr>
        <w:drawing>
          <wp:inline distT="0" distB="0" distL="0" distR="0" wp14:anchorId="40C76A5C" wp14:editId="3D4819DF">
            <wp:extent cx="5906770" cy="2301766"/>
            <wp:effectExtent l="0" t="0" r="36830" b="0"/>
            <wp:docPr id="1134912601"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commentRangeEnd w:id="17"/>
      <w:r w:rsidR="00A41C7F">
        <w:rPr>
          <w:rStyle w:val="CommentReference"/>
          <w:sz w:val="20"/>
          <w:szCs w:val="20"/>
          <w:lang w:val="es-MX"/>
        </w:rPr>
        <w:commentReference w:id="17"/>
      </w:r>
    </w:p>
    <w:p w:rsidRPr="00C46090" w:rsidR="00C46090" w:rsidP="00C46090" w:rsidRDefault="00C46090" w14:paraId="1AEDDA76" w14:textId="77777777">
      <w:pPr>
        <w:pStyle w:val="ListParagraph"/>
        <w:spacing w:after="240"/>
        <w:ind w:left="360"/>
        <w:rPr>
          <w:sz w:val="20"/>
          <w:szCs w:val="20"/>
          <w:lang w:val="es-MX"/>
        </w:rPr>
      </w:pPr>
    </w:p>
    <w:p w:rsidR="00C46090" w:rsidP="00C46090" w:rsidRDefault="00C46090" w14:paraId="1CBBA7FF" w14:textId="3286C4E4">
      <w:pPr>
        <w:pStyle w:val="ListParagraph"/>
        <w:spacing w:after="240"/>
        <w:ind w:left="360"/>
        <w:rPr>
          <w:sz w:val="20"/>
          <w:szCs w:val="20"/>
          <w:lang w:val="es-MX"/>
        </w:rPr>
      </w:pPr>
      <w:r w:rsidRPr="00C46090">
        <w:rPr>
          <w:sz w:val="20"/>
          <w:szCs w:val="20"/>
          <w:lang w:val="es-MX"/>
        </w:rPr>
        <w:t>Usos: acompañante de arepas, fríjoles, yuca; base para salsas; ingrediente en panadería.</w:t>
      </w:r>
      <w:r w:rsidR="00872434">
        <w:rPr>
          <w:sz w:val="20"/>
          <w:szCs w:val="20"/>
          <w:lang w:val="es-MX"/>
        </w:rPr>
        <w:t>\</w:t>
      </w:r>
    </w:p>
    <w:p w:rsidRPr="00C46090" w:rsidR="00872434" w:rsidP="00C46090" w:rsidRDefault="00872434" w14:paraId="587CD627" w14:textId="77777777">
      <w:pPr>
        <w:pStyle w:val="ListParagraph"/>
        <w:spacing w:after="240"/>
        <w:ind w:left="360"/>
        <w:rPr>
          <w:sz w:val="20"/>
          <w:szCs w:val="20"/>
          <w:lang w:val="es-MX"/>
        </w:rPr>
      </w:pPr>
    </w:p>
    <w:p w:rsidR="00C46090" w:rsidP="00C46090" w:rsidRDefault="00C46090" w14:paraId="6628A824" w14:textId="77777777">
      <w:pPr>
        <w:pStyle w:val="ListParagraph"/>
        <w:spacing w:after="240"/>
        <w:ind w:left="360"/>
        <w:rPr>
          <w:sz w:val="20"/>
          <w:szCs w:val="20"/>
          <w:lang w:val="es-MX"/>
        </w:rPr>
      </w:pPr>
      <w:r w:rsidRPr="00C46090">
        <w:rPr>
          <w:sz w:val="20"/>
          <w:szCs w:val="20"/>
          <w:lang w:val="es-MX"/>
        </w:rPr>
        <w:t>Recomendaciones sanitarias: utilizar suero de leche pasteurizada para evitar riesgos; controlar acidez y salinidad como factores de conservación.</w:t>
      </w:r>
    </w:p>
    <w:p w:rsidR="00872434" w:rsidP="00C46090" w:rsidRDefault="00872434" w14:paraId="04545944" w14:textId="77777777">
      <w:pPr>
        <w:pStyle w:val="ListParagraph"/>
        <w:spacing w:after="240"/>
        <w:ind w:left="360"/>
        <w:rPr>
          <w:sz w:val="20"/>
          <w:szCs w:val="20"/>
          <w:lang w:val="es-MX"/>
        </w:rPr>
      </w:pPr>
    </w:p>
    <w:p w:rsidRPr="002F4B31" w:rsidR="00872434" w:rsidP="00872434" w:rsidRDefault="00872434" w14:paraId="1169E357" w14:textId="77777777">
      <w:pPr>
        <w:spacing w:after="240"/>
        <w:rPr>
          <w:sz w:val="20"/>
          <w:szCs w:val="20"/>
          <w:lang w:val="es-MX"/>
        </w:rPr>
      </w:pPr>
      <w:r w:rsidRPr="002F4B31">
        <w:rPr>
          <w:b/>
          <w:bCs/>
          <w:sz w:val="20"/>
          <w:szCs w:val="20"/>
          <w:lang w:val="es-MX"/>
        </w:rPr>
        <w:t>Otros fermentados: kéfir, leche acidófila</w:t>
      </w:r>
    </w:p>
    <w:p w:rsidRPr="00C11A2C" w:rsidR="00872434" w:rsidP="00872434" w:rsidRDefault="00872434" w14:paraId="26432ACB" w14:textId="77777777">
      <w:pPr>
        <w:pStyle w:val="ListParagraph"/>
        <w:numPr>
          <w:ilvl w:val="1"/>
          <w:numId w:val="32"/>
        </w:numPr>
        <w:spacing w:after="240" w:line="276" w:lineRule="auto"/>
        <w:rPr>
          <w:sz w:val="20"/>
          <w:szCs w:val="20"/>
          <w:lang w:val="es-MX"/>
        </w:rPr>
      </w:pPr>
      <w:commentRangeStart w:id="18"/>
      <w:r w:rsidRPr="00C11A2C">
        <w:rPr>
          <w:sz w:val="20"/>
          <w:szCs w:val="20"/>
          <w:lang w:val="es-MX"/>
        </w:rPr>
        <w:t>Kéfir: fermentado con gránulos de kéfir (consorcio de bacterias y levaduras). Sabor efervescente, bajo alcohol (0,5</w:t>
      </w:r>
      <w:r w:rsidRPr="00C11A2C">
        <w:rPr>
          <w:sz w:val="20"/>
          <w:szCs w:val="20"/>
          <w:lang w:val="es-MX"/>
        </w:rPr>
        <w:noBreakHyphen/>
      </w:r>
      <w:r w:rsidRPr="00C11A2C">
        <w:rPr>
          <w:sz w:val="20"/>
          <w:szCs w:val="20"/>
          <w:lang w:val="es-MX"/>
        </w:rPr>
        <w:t>1,5 %). Puede elaborarse con leche o agua (kéfir de agua). Los gránulos se reutilizan y crecen.</w:t>
      </w:r>
    </w:p>
    <w:p w:rsidRPr="00C11A2C" w:rsidR="00872434" w:rsidP="00872434" w:rsidRDefault="00872434" w14:paraId="79CD6B55" w14:textId="77777777">
      <w:pPr>
        <w:pStyle w:val="ListParagraph"/>
        <w:numPr>
          <w:ilvl w:val="1"/>
          <w:numId w:val="32"/>
        </w:numPr>
        <w:spacing w:after="240" w:line="276" w:lineRule="auto"/>
        <w:rPr>
          <w:sz w:val="20"/>
          <w:szCs w:val="20"/>
          <w:lang w:val="es-MX"/>
        </w:rPr>
      </w:pPr>
      <w:r w:rsidRPr="00C11A2C">
        <w:rPr>
          <w:sz w:val="20"/>
          <w:szCs w:val="20"/>
          <w:lang w:val="es-MX"/>
        </w:rPr>
        <w:t>Leche acidófila: fermentada con </w:t>
      </w:r>
      <w:r w:rsidRPr="00C11A2C">
        <w:rPr>
          <w:i/>
          <w:iCs/>
          <w:sz w:val="20"/>
          <w:szCs w:val="20"/>
          <w:lang w:val="es-MX"/>
        </w:rPr>
        <w:t>Lactobacillus acidophilus</w:t>
      </w:r>
      <w:r w:rsidRPr="00C11A2C">
        <w:rPr>
          <w:sz w:val="20"/>
          <w:szCs w:val="20"/>
          <w:lang w:val="es-MX"/>
        </w:rPr>
        <w:t>. Sabor suave, propiedades probióticas. Se elabora de manera similar al yogur pero con una sola bacteria y a menor temperatura (37</w:t>
      </w:r>
      <w:r w:rsidRPr="00C11A2C">
        <w:rPr>
          <w:sz w:val="20"/>
          <w:szCs w:val="20"/>
          <w:lang w:val="es-MX"/>
        </w:rPr>
        <w:noBreakHyphen/>
      </w:r>
      <w:r w:rsidRPr="00C11A2C">
        <w:rPr>
          <w:sz w:val="20"/>
          <w:szCs w:val="20"/>
          <w:lang w:val="es-MX"/>
        </w:rPr>
        <w:t>40 °C).</w:t>
      </w:r>
      <w:commentRangeEnd w:id="18"/>
      <w:r w:rsidRPr="00C11A2C" w:rsidR="00A41C7F">
        <w:rPr>
          <w:rStyle w:val="CommentReference"/>
          <w:sz w:val="20"/>
          <w:szCs w:val="20"/>
          <w:lang w:val="es-MX"/>
        </w:rPr>
        <w:commentReference w:id="18"/>
      </w:r>
    </w:p>
    <w:p w:rsidRPr="00C46090" w:rsidR="00872434" w:rsidP="00C46090" w:rsidRDefault="00872434" w14:paraId="6B3CAA9B" w14:textId="77777777">
      <w:pPr>
        <w:pStyle w:val="ListParagraph"/>
        <w:spacing w:after="240"/>
        <w:ind w:left="360"/>
        <w:rPr>
          <w:sz w:val="20"/>
          <w:szCs w:val="20"/>
          <w:lang w:val="es-MX"/>
        </w:rPr>
      </w:pPr>
    </w:p>
    <w:p w:rsidR="00872434" w:rsidP="00EC7045" w:rsidRDefault="00EC7045" w14:paraId="73DC4E68" w14:textId="65B8D966">
      <w:pPr>
        <w:spacing w:before="100" w:beforeAutospacing="1" w:after="100" w:afterAutospacing="1" w:line="240" w:lineRule="auto"/>
        <w:rPr>
          <w:rFonts w:eastAsia="Times New Roman" w:cs="Times New Roman"/>
          <w:b/>
          <w:bCs/>
          <w:kern w:val="0"/>
          <w:sz w:val="22"/>
          <w:szCs w:val="22"/>
          <w14:ligatures w14:val="none"/>
        </w:rPr>
      </w:pPr>
      <w:r w:rsidRPr="00872434">
        <w:rPr>
          <w:rFonts w:eastAsia="Times New Roman" w:cs="Times New Roman"/>
          <w:b/>
          <w:bCs/>
          <w:kern w:val="0"/>
          <w:sz w:val="22"/>
          <w:szCs w:val="22"/>
          <w14:ligatures w14:val="none"/>
        </w:rPr>
        <w:t>3.2 Dulces (arequipe, manjar blanco, panelitas)</w:t>
      </w:r>
    </w:p>
    <w:p w:rsidR="00872434" w:rsidP="00EC7045" w:rsidRDefault="00872434" w14:paraId="20B4C129" w14:textId="091E7829">
      <w:pPr>
        <w:spacing w:before="100" w:beforeAutospacing="1" w:after="100" w:afterAutospacing="1" w:line="240" w:lineRule="auto"/>
        <w:rPr>
          <w:sz w:val="22"/>
          <w:szCs w:val="22"/>
        </w:rPr>
      </w:pPr>
      <w:r w:rsidRPr="00872434">
        <w:rPr>
          <w:sz w:val="22"/>
          <w:szCs w:val="22"/>
        </w:rPr>
        <w:t>Estos productos se obtienen mediante la concentración de la leche con adición de azúcar y aplicación de calor, lo que permite espesar el producto y desarrollar sabor característico.</w:t>
      </w:r>
    </w:p>
    <w:p w:rsidRPr="002F4B31" w:rsidR="00872434" w:rsidP="00872434" w:rsidRDefault="00872434" w14:paraId="04D3BE2A" w14:textId="77777777">
      <w:pPr>
        <w:spacing w:after="240"/>
        <w:ind w:left="720"/>
        <w:rPr>
          <w:sz w:val="20"/>
          <w:szCs w:val="20"/>
          <w:lang w:val="es-MX"/>
        </w:rPr>
      </w:pPr>
      <w:r w:rsidRPr="002F4B31">
        <w:rPr>
          <w:b/>
          <w:bCs/>
          <w:sz w:val="20"/>
          <w:szCs w:val="20"/>
          <w:lang w:val="es-MX"/>
        </w:rPr>
        <w:t>Arequipe (dulce de leche): formulación y proceso</w:t>
      </w:r>
    </w:p>
    <w:p w:rsidRPr="002F4B31" w:rsidR="00872434" w:rsidP="00872434" w:rsidRDefault="00872434" w14:paraId="4A330615" w14:textId="77777777">
      <w:pPr>
        <w:spacing w:after="240"/>
        <w:ind w:left="720"/>
        <w:rPr>
          <w:sz w:val="20"/>
          <w:szCs w:val="20"/>
          <w:lang w:val="es-MX"/>
        </w:rPr>
      </w:pPr>
      <w:r w:rsidRPr="002F4B31">
        <w:rPr>
          <w:sz w:val="20"/>
          <w:szCs w:val="20"/>
          <w:lang w:val="es-MX"/>
        </w:rPr>
        <w:t>El arequipe es un producto pastoso obtenido por concentración térmica de leche con adición de sacarosa, con o sin otros ingredientes. Es muy apreciado en Colombia.</w:t>
      </w:r>
    </w:p>
    <w:p w:rsidRPr="002F4B31" w:rsidR="00872434" w:rsidP="00872434" w:rsidRDefault="00872434" w14:paraId="227D2FA5" w14:textId="77777777">
      <w:pPr>
        <w:spacing w:after="240"/>
        <w:ind w:left="720"/>
        <w:rPr>
          <w:sz w:val="20"/>
          <w:szCs w:val="20"/>
          <w:lang w:val="es-MX"/>
        </w:rPr>
      </w:pPr>
      <w:r w:rsidRPr="002F4B31">
        <w:rPr>
          <w:b/>
          <w:bCs/>
          <w:sz w:val="20"/>
          <w:szCs w:val="20"/>
          <w:lang w:val="es-MX"/>
        </w:rPr>
        <w:t>Formulación típica</w:t>
      </w:r>
      <w:r w:rsidRPr="002F4B31">
        <w:rPr>
          <w:sz w:val="20"/>
          <w:szCs w:val="20"/>
          <w:lang w:val="es-MX"/>
        </w:rPr>
        <w:t>:</w:t>
      </w:r>
    </w:p>
    <w:p w:rsidRPr="005254D4" w:rsidR="00872434" w:rsidP="00872434" w:rsidRDefault="00872434" w14:paraId="37998284" w14:textId="73944ABD">
      <w:pPr>
        <w:pStyle w:val="ListParagraph"/>
        <w:numPr>
          <w:ilvl w:val="1"/>
          <w:numId w:val="33"/>
        </w:numPr>
        <w:spacing w:after="240" w:line="276" w:lineRule="auto"/>
        <w:rPr>
          <w:sz w:val="20"/>
          <w:szCs w:val="20"/>
          <w:lang w:val="es-MX"/>
        </w:rPr>
      </w:pPr>
      <w:r w:rsidRPr="005254D4">
        <w:rPr>
          <w:sz w:val="20"/>
          <w:szCs w:val="20"/>
          <w:lang w:val="es-MX"/>
        </w:rPr>
        <w:t>Leche entera (100 partes)</w:t>
      </w:r>
      <w:r w:rsidR="00A41C7F">
        <w:rPr>
          <w:sz w:val="20"/>
          <w:szCs w:val="20"/>
          <w:lang w:val="es-MX"/>
        </w:rPr>
        <w:t>.</w:t>
      </w:r>
    </w:p>
    <w:p w:rsidRPr="005254D4" w:rsidR="00872434" w:rsidP="00872434" w:rsidRDefault="00872434" w14:paraId="1730D6ED" w14:textId="1B0426C7">
      <w:pPr>
        <w:pStyle w:val="ListParagraph"/>
        <w:numPr>
          <w:ilvl w:val="1"/>
          <w:numId w:val="33"/>
        </w:numPr>
        <w:spacing w:after="240" w:line="276" w:lineRule="auto"/>
        <w:rPr>
          <w:sz w:val="20"/>
          <w:szCs w:val="20"/>
          <w:lang w:val="es-MX"/>
        </w:rPr>
      </w:pPr>
      <w:r w:rsidRPr="005254D4">
        <w:rPr>
          <w:sz w:val="20"/>
          <w:szCs w:val="20"/>
          <w:lang w:val="es-MX"/>
        </w:rPr>
        <w:t>Azúcar (20</w:t>
      </w:r>
      <w:r w:rsidRPr="005254D4">
        <w:rPr>
          <w:sz w:val="20"/>
          <w:szCs w:val="20"/>
          <w:lang w:val="es-MX"/>
        </w:rPr>
        <w:noBreakHyphen/>
      </w:r>
      <w:r w:rsidRPr="005254D4">
        <w:rPr>
          <w:sz w:val="20"/>
          <w:szCs w:val="20"/>
          <w:lang w:val="es-MX"/>
        </w:rPr>
        <w:t>30 partes)</w:t>
      </w:r>
      <w:r w:rsidR="00A41C7F">
        <w:rPr>
          <w:sz w:val="20"/>
          <w:szCs w:val="20"/>
          <w:lang w:val="es-MX"/>
        </w:rPr>
        <w:t>.</w:t>
      </w:r>
    </w:p>
    <w:p w:rsidRPr="005254D4" w:rsidR="00872434" w:rsidP="00872434" w:rsidRDefault="00872434" w14:paraId="47B1F4D3" w14:textId="09506C59">
      <w:pPr>
        <w:pStyle w:val="ListParagraph"/>
        <w:numPr>
          <w:ilvl w:val="1"/>
          <w:numId w:val="33"/>
        </w:numPr>
        <w:spacing w:after="240" w:line="276" w:lineRule="auto"/>
        <w:rPr>
          <w:sz w:val="20"/>
          <w:szCs w:val="20"/>
          <w:lang w:val="es-MX"/>
        </w:rPr>
      </w:pPr>
      <w:r w:rsidRPr="005254D4">
        <w:rPr>
          <w:sz w:val="20"/>
          <w:szCs w:val="20"/>
          <w:lang w:val="es-MX"/>
        </w:rPr>
        <w:t>Bicarbonato de sodio (0,1</w:t>
      </w:r>
      <w:r w:rsidRPr="005254D4">
        <w:rPr>
          <w:sz w:val="20"/>
          <w:szCs w:val="20"/>
          <w:lang w:val="es-MX"/>
        </w:rPr>
        <w:noBreakHyphen/>
      </w:r>
      <w:r w:rsidRPr="005254D4">
        <w:rPr>
          <w:sz w:val="20"/>
          <w:szCs w:val="20"/>
          <w:lang w:val="es-MX"/>
        </w:rPr>
        <w:t>0,3 partes para ajustar pH y evitar corte)</w:t>
      </w:r>
      <w:r w:rsidR="00A41C7F">
        <w:rPr>
          <w:sz w:val="20"/>
          <w:szCs w:val="20"/>
          <w:lang w:val="es-MX"/>
        </w:rPr>
        <w:t>.</w:t>
      </w:r>
    </w:p>
    <w:p w:rsidR="00872434" w:rsidP="00872434" w:rsidRDefault="00872434" w14:paraId="110A1B5F" w14:textId="77777777">
      <w:pPr>
        <w:pStyle w:val="ListParagraph"/>
        <w:numPr>
          <w:ilvl w:val="1"/>
          <w:numId w:val="33"/>
        </w:numPr>
        <w:spacing w:after="240" w:line="276" w:lineRule="auto"/>
        <w:rPr>
          <w:sz w:val="20"/>
          <w:szCs w:val="20"/>
          <w:lang w:val="es-MX"/>
        </w:rPr>
      </w:pPr>
      <w:r w:rsidRPr="005254D4">
        <w:rPr>
          <w:sz w:val="20"/>
          <w:szCs w:val="20"/>
          <w:lang w:val="es-MX"/>
        </w:rPr>
        <w:t>Opcional: glucosa (para evitar cristalización), vainilla, esencia de café.</w:t>
      </w:r>
    </w:p>
    <w:p w:rsidRPr="00872434" w:rsidR="00872434" w:rsidP="00EC7045" w:rsidRDefault="002F4424" w14:paraId="7F29E218" w14:textId="3DA6205E">
      <w:pPr>
        <w:spacing w:before="100" w:beforeAutospacing="1" w:after="100" w:afterAutospacing="1" w:line="240" w:lineRule="auto"/>
        <w:rPr>
          <w:rFonts w:eastAsia="Times New Roman" w:cs="Times New Roman"/>
          <w:b/>
          <w:bCs/>
          <w:kern w:val="0"/>
          <w:sz w:val="22"/>
          <w:szCs w:val="22"/>
          <w14:ligatures w14:val="none"/>
        </w:rPr>
      </w:pPr>
      <w:r>
        <w:rPr>
          <w:sz w:val="22"/>
          <w:szCs w:val="22"/>
        </w:rPr>
        <w:t>A continuación,</w:t>
      </w:r>
      <w:r w:rsidRPr="00872434" w:rsidR="00872434">
        <w:rPr>
          <w:sz w:val="22"/>
          <w:szCs w:val="22"/>
        </w:rPr>
        <w:t xml:space="preserve"> se representa las etapas del proceso de elaboración de arequipe, desde la recepción y estandarización de la leche hasta el producto final. Incluye operaciones como mezcla con azúcar, concentración por evaporación, agitación, control de temperatura, enfriamiento y envasado, asegurando la calidad, textura y estabilidad del producto.</w:t>
      </w:r>
    </w:p>
    <w:p w:rsidR="00872434" w:rsidP="00872434" w:rsidRDefault="00872434" w14:paraId="35E52FBD" w14:textId="77777777">
      <w:pPr>
        <w:pStyle w:val="ListParagraph"/>
        <w:spacing w:after="240"/>
        <w:ind w:left="360"/>
        <w:rPr>
          <w:sz w:val="20"/>
          <w:szCs w:val="20"/>
          <w:lang w:val="es-MX"/>
        </w:rPr>
      </w:pPr>
      <w:commentRangeStart w:id="19"/>
      <w:r>
        <w:rPr>
          <w:noProof/>
          <w:sz w:val="20"/>
          <w:szCs w:val="20"/>
          <w:lang w:val="es-MX"/>
        </w:rPr>
        <w:drawing>
          <wp:inline distT="0" distB="0" distL="0" distR="0" wp14:anchorId="2C13B9BC" wp14:editId="0BC91A65">
            <wp:extent cx="6274435" cy="4561490"/>
            <wp:effectExtent l="0" t="0" r="0" b="0"/>
            <wp:docPr id="1939766890"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commentRangeEnd w:id="19"/>
      <w:r w:rsidR="00A41C7F">
        <w:rPr>
          <w:rStyle w:val="CommentReference"/>
          <w:sz w:val="20"/>
          <w:szCs w:val="20"/>
          <w:lang w:val="es-MX"/>
        </w:rPr>
        <w:commentReference w:id="19"/>
      </w:r>
    </w:p>
    <w:p w:rsidR="00872434" w:rsidP="00EC7045" w:rsidRDefault="00872434" w14:paraId="3268D2B6" w14:textId="77777777">
      <w:pPr>
        <w:spacing w:before="100" w:beforeAutospacing="1" w:after="100" w:afterAutospacing="1" w:line="240" w:lineRule="auto"/>
        <w:rPr>
          <w:sz w:val="22"/>
          <w:szCs w:val="22"/>
        </w:rPr>
      </w:pPr>
      <w:r w:rsidRPr="00872434">
        <w:rPr>
          <w:sz w:val="22"/>
          <w:szCs w:val="22"/>
        </w:rPr>
        <w:t>Este control es clave para asegurar la textura, el color y la consistencia característicos del producto, evitando defectos por sobre o subcocción.</w:t>
      </w:r>
    </w:p>
    <w:p w:rsidR="00A41C7F" w:rsidP="00EC7045" w:rsidRDefault="00A41C7F" w14:paraId="16F16FB1" w14:textId="77777777">
      <w:pPr>
        <w:spacing w:before="100" w:beforeAutospacing="1" w:after="100" w:afterAutospacing="1" w:line="240" w:lineRule="auto"/>
        <w:rPr>
          <w:sz w:val="22"/>
          <w:szCs w:val="22"/>
        </w:rPr>
      </w:pPr>
    </w:p>
    <w:p w:rsidR="00A41C7F" w:rsidP="00EC7045" w:rsidRDefault="00A41C7F" w14:paraId="5DD3C66E" w14:textId="77777777">
      <w:pPr>
        <w:spacing w:before="100" w:beforeAutospacing="1" w:after="100" w:afterAutospacing="1" w:line="240" w:lineRule="auto"/>
        <w:rPr>
          <w:sz w:val="22"/>
          <w:szCs w:val="22"/>
        </w:rPr>
      </w:pPr>
    </w:p>
    <w:p w:rsidR="00A41C7F" w:rsidP="00EC7045" w:rsidRDefault="00A41C7F" w14:paraId="0FF6C95A" w14:textId="77777777">
      <w:pPr>
        <w:spacing w:before="100" w:beforeAutospacing="1" w:after="100" w:afterAutospacing="1" w:line="240" w:lineRule="auto"/>
        <w:rPr>
          <w:sz w:val="22"/>
          <w:szCs w:val="22"/>
        </w:rPr>
      </w:pPr>
    </w:p>
    <w:p w:rsidR="00A41C7F" w:rsidP="00EC7045" w:rsidRDefault="00A41C7F" w14:paraId="0A275BEB" w14:textId="77777777">
      <w:pPr>
        <w:spacing w:before="100" w:beforeAutospacing="1" w:after="100" w:afterAutospacing="1" w:line="240" w:lineRule="auto"/>
        <w:rPr>
          <w:sz w:val="22"/>
          <w:szCs w:val="22"/>
        </w:rPr>
      </w:pPr>
    </w:p>
    <w:p w:rsidR="00A41C7F" w:rsidP="00EC7045" w:rsidRDefault="00A41C7F" w14:paraId="02EB5C94" w14:textId="77777777">
      <w:pPr>
        <w:spacing w:before="100" w:beforeAutospacing="1" w:after="100" w:afterAutospacing="1" w:line="240" w:lineRule="auto"/>
        <w:rPr>
          <w:sz w:val="22"/>
          <w:szCs w:val="22"/>
        </w:rPr>
      </w:pPr>
    </w:p>
    <w:p w:rsidR="00A41C7F" w:rsidP="00EC7045" w:rsidRDefault="00A41C7F" w14:paraId="56D64A13" w14:textId="77777777">
      <w:pPr>
        <w:spacing w:before="100" w:beforeAutospacing="1" w:after="100" w:afterAutospacing="1" w:line="240" w:lineRule="auto"/>
        <w:rPr>
          <w:sz w:val="22"/>
          <w:szCs w:val="22"/>
        </w:rPr>
      </w:pPr>
    </w:p>
    <w:p w:rsidRPr="002F4B31" w:rsidR="00872434" w:rsidP="00872434" w:rsidRDefault="00872434" w14:paraId="60F9BD83" w14:textId="34419A42">
      <w:pPr>
        <w:spacing w:after="240"/>
        <w:ind w:left="720"/>
        <w:rPr>
          <w:sz w:val="20"/>
          <w:szCs w:val="20"/>
          <w:lang w:val="es-MX"/>
        </w:rPr>
      </w:pPr>
      <w:commentRangeStart w:id="20"/>
      <w:r w:rsidRPr="002F4B31">
        <w:rPr>
          <w:b/>
          <w:bCs/>
          <w:sz w:val="20"/>
          <w:szCs w:val="20"/>
          <w:lang w:val="es-MX"/>
        </w:rPr>
        <w:t xml:space="preserve">Figura </w:t>
      </w:r>
      <w:r w:rsidR="007363A4">
        <w:rPr>
          <w:b/>
          <w:bCs/>
          <w:sz w:val="20"/>
          <w:szCs w:val="20"/>
          <w:lang w:val="es-MX"/>
        </w:rPr>
        <w:t>9</w:t>
      </w:r>
      <w:r w:rsidRPr="002F4B31">
        <w:rPr>
          <w:b/>
          <w:bCs/>
          <w:sz w:val="20"/>
          <w:szCs w:val="20"/>
          <w:lang w:val="es-MX"/>
        </w:rPr>
        <w:t xml:space="preserve">. </w:t>
      </w:r>
      <w:commentRangeEnd w:id="20"/>
      <w:r w:rsidRPr="002F4424" w:rsidR="009511B3">
        <w:rPr>
          <w:rStyle w:val="CommentReference"/>
          <w:sz w:val="20"/>
          <w:szCs w:val="20"/>
          <w:lang w:val="es-MX"/>
        </w:rPr>
        <w:commentReference w:id="20"/>
      </w:r>
      <w:r w:rsidRPr="002F4424">
        <w:rPr>
          <w:sz w:val="20"/>
          <w:szCs w:val="20"/>
          <w:lang w:val="es-MX"/>
        </w:rPr>
        <w:t>Curva de concentración y punto final del arequipe</w:t>
      </w:r>
    </w:p>
    <w:p w:rsidR="00872434" w:rsidP="00872434" w:rsidRDefault="00872434" w14:paraId="67E84253" w14:textId="77777777">
      <w:pPr>
        <w:spacing w:after="240"/>
        <w:ind w:left="720"/>
        <w:rPr>
          <w:sz w:val="20"/>
          <w:szCs w:val="20"/>
          <w:lang w:val="es-MX"/>
        </w:rPr>
      </w:pPr>
      <w:r>
        <w:rPr>
          <w:noProof/>
          <w:sz w:val="20"/>
          <w:szCs w:val="20"/>
          <w:lang w:val="es-MX"/>
        </w:rPr>
        <w:drawing>
          <wp:inline distT="0" distB="0" distL="0" distR="0" wp14:anchorId="01CF679F" wp14:editId="0CC6E2A8">
            <wp:extent cx="5801710" cy="4445875"/>
            <wp:effectExtent l="0" t="0" r="15240" b="0"/>
            <wp:docPr id="1414251434"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2F4424" w:rsidP="002F4424" w:rsidRDefault="002F4424" w14:paraId="13FFCFB3" w14:textId="77777777">
      <w:pPr>
        <w:spacing w:after="240"/>
        <w:ind w:left="720"/>
        <w:jc w:val="both"/>
        <w:rPr>
          <w:sz w:val="20"/>
          <w:szCs w:val="20"/>
          <w:lang w:val="es-MX"/>
        </w:rPr>
      </w:pPr>
      <w:r>
        <w:rPr>
          <w:sz w:val="20"/>
          <w:szCs w:val="20"/>
          <w:lang w:val="es-MX"/>
        </w:rPr>
        <w:t xml:space="preserve">Nota. SENA, (2026). </w:t>
      </w:r>
    </w:p>
    <w:p w:rsidRPr="002F4B31" w:rsidR="00872434" w:rsidP="00872434" w:rsidRDefault="00872434" w14:paraId="6E1D9368" w14:textId="77777777">
      <w:pPr>
        <w:spacing w:after="240"/>
        <w:ind w:left="720"/>
        <w:rPr>
          <w:sz w:val="20"/>
          <w:szCs w:val="20"/>
          <w:lang w:val="es-MX"/>
        </w:rPr>
      </w:pPr>
      <w:r w:rsidRPr="002F4B31">
        <w:rPr>
          <w:b/>
          <w:bCs/>
          <w:sz w:val="20"/>
          <w:szCs w:val="20"/>
          <w:lang w:val="es-MX"/>
        </w:rPr>
        <w:t>Puntos críticos</w:t>
      </w:r>
      <w:r w:rsidRPr="002F4B31">
        <w:rPr>
          <w:sz w:val="20"/>
          <w:szCs w:val="20"/>
          <w:lang w:val="es-MX"/>
        </w:rPr>
        <w:t>:</w:t>
      </w:r>
    </w:p>
    <w:p w:rsidRPr="005254D4" w:rsidR="00872434" w:rsidP="00872434" w:rsidRDefault="00872434" w14:paraId="7FACFAE2" w14:textId="77777777">
      <w:pPr>
        <w:pStyle w:val="ListParagraph"/>
        <w:numPr>
          <w:ilvl w:val="1"/>
          <w:numId w:val="34"/>
        </w:numPr>
        <w:spacing w:after="240" w:line="276" w:lineRule="auto"/>
        <w:rPr>
          <w:sz w:val="20"/>
          <w:szCs w:val="20"/>
          <w:lang w:val="es-MX"/>
        </w:rPr>
      </w:pPr>
      <w:r w:rsidRPr="005254D4">
        <w:rPr>
          <w:sz w:val="20"/>
          <w:szCs w:val="20"/>
          <w:lang w:val="es-MX"/>
        </w:rPr>
        <w:t>Control de acidez inicial para evitar corte.</w:t>
      </w:r>
    </w:p>
    <w:p w:rsidRPr="005254D4" w:rsidR="00872434" w:rsidP="00872434" w:rsidRDefault="00872434" w14:paraId="2A21A4EB" w14:textId="77777777">
      <w:pPr>
        <w:pStyle w:val="ListParagraph"/>
        <w:numPr>
          <w:ilvl w:val="1"/>
          <w:numId w:val="34"/>
        </w:numPr>
        <w:spacing w:after="240" w:line="276" w:lineRule="auto"/>
        <w:rPr>
          <w:sz w:val="20"/>
          <w:szCs w:val="20"/>
          <w:lang w:val="es-MX"/>
        </w:rPr>
      </w:pPr>
      <w:r w:rsidRPr="005254D4">
        <w:rPr>
          <w:sz w:val="20"/>
          <w:szCs w:val="20"/>
          <w:lang w:val="es-MX"/>
        </w:rPr>
        <w:t>Agitación constante para evitar quemaduras.</w:t>
      </w:r>
    </w:p>
    <w:p w:rsidR="00872434" w:rsidP="00872434" w:rsidRDefault="00872434" w14:paraId="311F89C6" w14:textId="77777777">
      <w:pPr>
        <w:pStyle w:val="ListParagraph"/>
        <w:numPr>
          <w:ilvl w:val="1"/>
          <w:numId w:val="34"/>
        </w:numPr>
        <w:spacing w:after="240" w:line="276" w:lineRule="auto"/>
        <w:rPr>
          <w:sz w:val="20"/>
          <w:szCs w:val="20"/>
          <w:lang w:val="es-MX"/>
        </w:rPr>
      </w:pPr>
      <w:r w:rsidRPr="005254D4">
        <w:rPr>
          <w:sz w:val="20"/>
          <w:szCs w:val="20"/>
          <w:lang w:val="es-MX"/>
        </w:rPr>
        <w:t>Medición exacta de sólidos solubles.</w:t>
      </w:r>
    </w:p>
    <w:p w:rsidR="00872434" w:rsidP="00872434" w:rsidRDefault="00872434" w14:paraId="11A779D6" w14:textId="549D49A8">
      <w:pPr>
        <w:pStyle w:val="ListParagraph"/>
        <w:numPr>
          <w:ilvl w:val="1"/>
          <w:numId w:val="34"/>
        </w:numPr>
        <w:spacing w:after="240" w:line="276" w:lineRule="auto"/>
        <w:rPr>
          <w:sz w:val="20"/>
          <w:szCs w:val="20"/>
          <w:lang w:val="es-MX"/>
        </w:rPr>
      </w:pPr>
      <w:r w:rsidRPr="00872434">
        <w:rPr>
          <w:sz w:val="20"/>
          <w:szCs w:val="20"/>
          <w:lang w:val="es-MX"/>
        </w:rPr>
        <w:t>Envasado aséptico para garantizar vida útil</w:t>
      </w:r>
    </w:p>
    <w:p w:rsidR="00872434" w:rsidP="00872434" w:rsidRDefault="00872434" w14:paraId="704C31EF" w14:textId="31123ADE">
      <w:pPr>
        <w:pStyle w:val="ListParagraph"/>
        <w:spacing w:after="240" w:line="276" w:lineRule="auto"/>
        <w:ind w:left="1440"/>
        <w:rPr>
          <w:sz w:val="20"/>
          <w:szCs w:val="20"/>
          <w:lang w:val="es-MX"/>
        </w:rPr>
      </w:pPr>
    </w:p>
    <w:p w:rsidRPr="00872434" w:rsidR="00872434" w:rsidP="00872434" w:rsidRDefault="00872434" w14:paraId="581D314C" w14:textId="77777777">
      <w:pPr>
        <w:spacing w:after="240"/>
        <w:rPr>
          <w:sz w:val="20"/>
          <w:szCs w:val="20"/>
          <w:lang w:val="es-MX"/>
        </w:rPr>
      </w:pPr>
      <w:r w:rsidRPr="00872434">
        <w:rPr>
          <w:b/>
          <w:bCs/>
          <w:sz w:val="20"/>
          <w:szCs w:val="20"/>
          <w:lang w:val="es-MX"/>
        </w:rPr>
        <w:t>Manjar blanco: variantes y elaboración</w:t>
      </w:r>
    </w:p>
    <w:p w:rsidRPr="00872434" w:rsidR="00872434" w:rsidP="00872434" w:rsidRDefault="00872434" w14:paraId="72F91EC0" w14:textId="77777777">
      <w:pPr>
        <w:spacing w:after="240"/>
        <w:rPr>
          <w:sz w:val="20"/>
          <w:szCs w:val="20"/>
          <w:lang w:val="es-MX"/>
        </w:rPr>
      </w:pPr>
      <w:r w:rsidRPr="00872434">
        <w:rPr>
          <w:sz w:val="20"/>
          <w:szCs w:val="20"/>
          <w:lang w:val="es-MX"/>
        </w:rPr>
        <w:t>El manjar blanco es similar al arequipe pero con textura más firme, a veces con adición de almidón (maíz o arrurruz). Típico de la zona andina colombiana. Puede elaborarse con leche de vaca o cabra.</w:t>
      </w:r>
    </w:p>
    <w:p w:rsidR="00872434" w:rsidP="00872434" w:rsidRDefault="00872434" w14:paraId="3E320719" w14:textId="1C714502">
      <w:pPr>
        <w:pStyle w:val="ListParagraph"/>
        <w:numPr>
          <w:ilvl w:val="0"/>
          <w:numId w:val="34"/>
        </w:numPr>
        <w:spacing w:after="240"/>
        <w:rPr>
          <w:sz w:val="20"/>
          <w:szCs w:val="20"/>
          <w:lang w:val="es-MX"/>
        </w:rPr>
      </w:pPr>
      <w:r w:rsidRPr="00872434">
        <w:rPr>
          <w:sz w:val="20"/>
          <w:szCs w:val="20"/>
          <w:lang w:val="es-MX"/>
        </w:rPr>
        <w:t>Proceso: similar al arequipe, pero se puede adicionar almidón diluido en leche fría al inicio para dar mayor espesor. También se emplea más tiempo de concentración para lograr una textura más sólida.</w:t>
      </w:r>
    </w:p>
    <w:p w:rsidR="00872434" w:rsidP="00872434" w:rsidRDefault="00872434" w14:paraId="4E93AAB5" w14:textId="77777777">
      <w:pPr>
        <w:spacing w:after="240"/>
        <w:rPr>
          <w:sz w:val="20"/>
          <w:szCs w:val="20"/>
          <w:lang w:val="es-MX"/>
        </w:rPr>
      </w:pPr>
    </w:p>
    <w:p w:rsidRPr="002F4B31" w:rsidR="00872434" w:rsidP="00872434" w:rsidRDefault="00872434" w14:paraId="4DD55133" w14:textId="77777777">
      <w:pPr>
        <w:spacing w:after="240"/>
        <w:rPr>
          <w:sz w:val="20"/>
          <w:szCs w:val="20"/>
          <w:lang w:val="es-MX"/>
        </w:rPr>
      </w:pPr>
      <w:r w:rsidRPr="002F4B31">
        <w:rPr>
          <w:b/>
          <w:bCs/>
          <w:sz w:val="20"/>
          <w:szCs w:val="20"/>
          <w:lang w:val="es-MX"/>
        </w:rPr>
        <w:t>Panelitas de leche: preparación tradicional y conservación</w:t>
      </w:r>
    </w:p>
    <w:p w:rsidR="00872434" w:rsidP="00872434" w:rsidRDefault="00872434" w14:paraId="0B990093" w14:textId="77777777">
      <w:pPr>
        <w:spacing w:after="240"/>
        <w:rPr>
          <w:sz w:val="20"/>
          <w:szCs w:val="20"/>
          <w:lang w:val="es-MX"/>
        </w:rPr>
      </w:pPr>
      <w:r w:rsidRPr="002F4B31">
        <w:rPr>
          <w:sz w:val="20"/>
          <w:szCs w:val="20"/>
          <w:lang w:val="es-MX"/>
        </w:rPr>
        <w:t>Las panelitas son dulces sólidos elaborados con leche, azúcar y a veces coco, sésamo o maní. Se preparan concentrando la mezcla hasta que alcanza un punto de cristalización controlada.</w:t>
      </w:r>
    </w:p>
    <w:p w:rsidRPr="002659C6" w:rsidR="002659C6" w:rsidP="002659C6" w:rsidRDefault="002659C6" w14:paraId="7CD4FDA0" w14:textId="5C1ECCFE">
      <w:pPr>
        <w:pStyle w:val="ListParagraph"/>
        <w:numPr>
          <w:ilvl w:val="0"/>
          <w:numId w:val="34"/>
        </w:numPr>
        <w:spacing w:after="0" w:line="240" w:lineRule="auto"/>
        <w:rPr>
          <w:rFonts w:eastAsia="Times New Roman" w:cs="Times New Roman"/>
          <w:kern w:val="0"/>
          <w:sz w:val="20"/>
          <w:szCs w:val="20"/>
          <w14:ligatures w14:val="none"/>
        </w:rPr>
      </w:pPr>
      <w:commentRangeStart w:id="21"/>
      <w:r w:rsidRPr="002659C6">
        <w:rPr>
          <w:rFonts w:eastAsia="Times New Roman" w:cs="Times New Roman"/>
          <w:b/>
          <w:bCs/>
          <w:kern w:val="0"/>
          <w:sz w:val="20"/>
          <w:szCs w:val="20"/>
          <w14:ligatures w14:val="none"/>
        </w:rPr>
        <w:t>Mezcla de ingredientes:</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 xml:space="preserve">Mezclar leche y azúcar en una proporción aproximada de 2:1 hasta obtener una solución homogénea. Es importante asegurar una adecuada disolución del azúcar para evitar cristalizaciones indeseadas durante el proceso. </w:t>
      </w:r>
    </w:p>
    <w:p w:rsidRPr="002659C6" w:rsidR="002659C6" w:rsidP="002659C6" w:rsidRDefault="002659C6" w14:paraId="1212ECD9" w14:textId="786CA879">
      <w:pPr>
        <w:pStyle w:val="ListParagraph"/>
        <w:numPr>
          <w:ilvl w:val="0"/>
          <w:numId w:val="34"/>
        </w:numPr>
        <w:spacing w:after="0" w:line="240" w:lineRule="auto"/>
        <w:rPr>
          <w:rFonts w:eastAsia="Times New Roman" w:cs="Times New Roman"/>
          <w:kern w:val="0"/>
          <w:sz w:val="20"/>
          <w:szCs w:val="20"/>
          <w14:ligatures w14:val="none"/>
        </w:rPr>
      </w:pPr>
      <w:r w:rsidRPr="002659C6">
        <w:rPr>
          <w:rFonts w:eastAsia="Times New Roman" w:cs="Times New Roman"/>
          <w:b/>
          <w:bCs/>
          <w:kern w:val="0"/>
          <w:sz w:val="20"/>
          <w:szCs w:val="20"/>
          <w14:ligatures w14:val="none"/>
        </w:rPr>
        <w:t>Cocción de la mezcla:</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 xml:space="preserve">Cocinar a fuego medio con agitación constante para evitar que la mezcla se adhiera o se queme. El proceso continúa hasta alcanzar el punto de bola blanda (115–118 °C), donde se logra la concentración adecuada de sólidos. </w:t>
      </w:r>
    </w:p>
    <w:p w:rsidRPr="002659C6" w:rsidR="002659C6" w:rsidP="002659C6" w:rsidRDefault="002659C6" w14:paraId="7B14EEC3" w14:textId="7EC708F1">
      <w:pPr>
        <w:pStyle w:val="ListParagraph"/>
        <w:numPr>
          <w:ilvl w:val="0"/>
          <w:numId w:val="34"/>
        </w:numPr>
        <w:spacing w:after="0" w:line="240" w:lineRule="auto"/>
        <w:rPr>
          <w:rFonts w:eastAsia="Times New Roman" w:cs="Times New Roman"/>
          <w:kern w:val="0"/>
          <w:sz w:val="20"/>
          <w:szCs w:val="20"/>
          <w14:ligatures w14:val="none"/>
        </w:rPr>
      </w:pPr>
      <w:r w:rsidRPr="002659C6">
        <w:rPr>
          <w:rFonts w:eastAsia="Times New Roman" w:cs="Times New Roman"/>
          <w:b/>
          <w:bCs/>
          <w:kern w:val="0"/>
          <w:sz w:val="20"/>
          <w:szCs w:val="20"/>
          <w14:ligatures w14:val="none"/>
        </w:rPr>
        <w:t>Batido y cristalización:</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 xml:space="preserve">Retirar del fuego y batir vigorosamente. Durante esta etapa se induce la cristalización controlada del azúcar, logrando una textura opaca, firme y ligeramente granulada, característica del producto final. </w:t>
      </w:r>
    </w:p>
    <w:p w:rsidRPr="002659C6" w:rsidR="002659C6" w:rsidP="002659C6" w:rsidRDefault="002659C6" w14:paraId="6D1895F0" w14:textId="300EFDA3">
      <w:pPr>
        <w:pStyle w:val="ListParagraph"/>
        <w:numPr>
          <w:ilvl w:val="0"/>
          <w:numId w:val="34"/>
        </w:numPr>
        <w:spacing w:after="0" w:line="240" w:lineRule="auto"/>
        <w:rPr>
          <w:rFonts w:eastAsia="Times New Roman" w:cs="Times New Roman"/>
          <w:kern w:val="0"/>
          <w:sz w:val="20"/>
          <w:szCs w:val="20"/>
          <w14:ligatures w14:val="none"/>
        </w:rPr>
      </w:pPr>
      <w:r w:rsidRPr="002659C6">
        <w:rPr>
          <w:rFonts w:eastAsia="Times New Roman" w:cs="Times New Roman"/>
          <w:b/>
          <w:bCs/>
          <w:kern w:val="0"/>
          <w:sz w:val="20"/>
          <w:szCs w:val="20"/>
          <w14:ligatures w14:val="none"/>
        </w:rPr>
        <w:t>Moldeado de porciones:</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 xml:space="preserve">Con la mezcla aún caliente y maleable, formar porciones individuales de tamaño uniforme. Este paso debe realizarse rápidamente para evitar el endurecimiento prematuro. </w:t>
      </w:r>
    </w:p>
    <w:p w:rsidRPr="002659C6" w:rsidR="002659C6" w:rsidP="002659C6" w:rsidRDefault="002659C6" w14:paraId="633D15FE" w14:textId="134130F1">
      <w:pPr>
        <w:pStyle w:val="ListParagraph"/>
        <w:numPr>
          <w:ilvl w:val="0"/>
          <w:numId w:val="34"/>
        </w:numPr>
        <w:spacing w:after="0" w:line="240" w:lineRule="auto"/>
        <w:rPr>
          <w:rFonts w:eastAsia="Times New Roman" w:cs="Times New Roman"/>
          <w:kern w:val="0"/>
          <w:sz w:val="20"/>
          <w:szCs w:val="20"/>
          <w14:ligatures w14:val="none"/>
        </w:rPr>
      </w:pPr>
      <w:r w:rsidRPr="002659C6">
        <w:rPr>
          <w:rFonts w:eastAsia="Times New Roman" w:cs="Times New Roman"/>
          <w:b/>
          <w:bCs/>
          <w:kern w:val="0"/>
          <w:sz w:val="20"/>
          <w:szCs w:val="20"/>
          <w14:ligatures w14:val="none"/>
        </w:rPr>
        <w:t>Enfriado y empaque:</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 xml:space="preserve">Dejar enfriar a temperatura ambiente hasta que el producto adquiera consistencia firme. Posteriormente, envolver en papel encerado o material apto para alimentos que proteja de la humedad y contaminación. </w:t>
      </w:r>
    </w:p>
    <w:p w:rsidRPr="002659C6" w:rsidR="002659C6" w:rsidP="002659C6" w:rsidRDefault="002659C6" w14:paraId="1620554E" w14:textId="1678AD24">
      <w:pPr>
        <w:pStyle w:val="ListParagraph"/>
        <w:numPr>
          <w:ilvl w:val="0"/>
          <w:numId w:val="34"/>
        </w:numPr>
        <w:spacing w:before="100" w:beforeAutospacing="1" w:after="100" w:afterAutospacing="1" w:line="240" w:lineRule="auto"/>
        <w:rPr>
          <w:rFonts w:eastAsia="Times New Roman" w:cs="Times New Roman"/>
          <w:kern w:val="0"/>
          <w:sz w:val="20"/>
          <w:szCs w:val="20"/>
          <w14:ligatures w14:val="none"/>
        </w:rPr>
      </w:pPr>
      <w:r w:rsidRPr="002659C6">
        <w:rPr>
          <w:rFonts w:eastAsia="Times New Roman" w:cs="Times New Roman"/>
          <w:b/>
          <w:bCs/>
          <w:kern w:val="0"/>
          <w:sz w:val="20"/>
          <w:szCs w:val="20"/>
          <w14:ligatures w14:val="none"/>
        </w:rPr>
        <w:t>Conservación:</w:t>
      </w:r>
      <w:r w:rsidRPr="002659C6">
        <w:rPr>
          <w:rFonts w:eastAsia="Times New Roman" w:cs="Times New Roman"/>
          <w:kern w:val="0"/>
          <w:sz w:val="20"/>
          <w:szCs w:val="20"/>
          <w14:ligatures w14:val="none"/>
        </w:rPr>
        <w:br/>
      </w:r>
      <w:r w:rsidRPr="002659C6">
        <w:rPr>
          <w:rFonts w:eastAsia="Times New Roman" w:cs="Times New Roman"/>
          <w:kern w:val="0"/>
          <w:sz w:val="20"/>
          <w:szCs w:val="20"/>
          <w14:ligatures w14:val="none"/>
        </w:rPr>
        <w:t>Almacenar en un lugar fresco, seco y protegido de la luz. En condiciones adecuadas, el producto puede tener una vida útil de varios meses. Es fundamental evitar ambientes con alta humedad relativa, ya que pueden afectar la textura y estabilidad del producto.</w:t>
      </w:r>
      <w:commentRangeEnd w:id="21"/>
      <w:r w:rsidRPr="002659C6">
        <w:rPr>
          <w:rStyle w:val="CommentReference"/>
          <w:rFonts w:eastAsia="Times New Roman" w:cs="Times New Roman"/>
          <w:kern w:val="0"/>
          <w:sz w:val="20"/>
          <w:szCs w:val="20"/>
          <w14:ligatures w14:val="none"/>
        </w:rPr>
        <w:commentReference w:id="21"/>
      </w:r>
    </w:p>
    <w:p w:rsidR="00EC7045" w:rsidP="002659C6" w:rsidRDefault="00EC7045" w14:paraId="5F7AD8F9" w14:textId="779E7CA2">
      <w:pPr>
        <w:spacing w:before="100" w:beforeAutospacing="1" w:after="100" w:afterAutospacing="1" w:line="240" w:lineRule="auto"/>
        <w:rPr>
          <w:rFonts w:eastAsia="Times New Roman" w:cs="Times New Roman"/>
          <w:b/>
          <w:bCs/>
          <w:kern w:val="0"/>
          <w:sz w:val="20"/>
          <w:szCs w:val="20"/>
          <w14:ligatures w14:val="none"/>
        </w:rPr>
      </w:pPr>
      <w:r w:rsidRPr="00872434">
        <w:rPr>
          <w:rFonts w:eastAsia="Times New Roman" w:cs="Times New Roman"/>
          <w:b/>
          <w:bCs/>
          <w:kern w:val="0"/>
          <w:sz w:val="20"/>
          <w:szCs w:val="20"/>
          <w14:ligatures w14:val="none"/>
        </w:rPr>
        <w:br/>
      </w:r>
      <w:r w:rsidRPr="00872434">
        <w:rPr>
          <w:rFonts w:eastAsia="Times New Roman" w:cs="Times New Roman"/>
          <w:b/>
          <w:bCs/>
          <w:kern w:val="0"/>
          <w:sz w:val="20"/>
          <w:szCs w:val="20"/>
          <w14:ligatures w14:val="none"/>
        </w:rPr>
        <w:t>3.3 Mantequilla (proceso básico)</w:t>
      </w:r>
    </w:p>
    <w:p w:rsidRPr="004E6DD9" w:rsidR="004E6DD9" w:rsidP="004E6DD9" w:rsidRDefault="004E6DD9" w14:paraId="7D7FAC04" w14:textId="77777777">
      <w:p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kern w:val="0"/>
          <w:sz w:val="22"/>
          <w:szCs w:val="22"/>
          <w14:ligatures w14:val="none"/>
        </w:rPr>
        <w:t>La mantequilla se obtiene a partir de la grasa de la leche (crema), mediante un proceso de batido que rompe la emulsión natural de la crema, permitiendo la separación de la fase grasa (mantequilla) y la fase líquida (suero o mazada). Durante este proceso, los glóbulos de grasa se agrupan hasta formar una masa sólida, que posteriormente se lava, se amasa y, en algunos casos, se le adiciona sal para mejorar su sabor y conservación. La calidad de la mantequilla depende de factores como la calidad de la crema, las condiciones higiénicas del proceso y el control de temperatura.</w:t>
      </w:r>
    </w:p>
    <w:p w:rsidRPr="004E6DD9" w:rsidR="004E6DD9" w:rsidP="004E6DD9" w:rsidRDefault="004E6DD9" w14:paraId="25F703AD" w14:textId="77777777">
      <w:p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Tipos de mantequilla:</w:t>
      </w:r>
    </w:p>
    <w:p w:rsidRPr="004E6DD9" w:rsidR="004E6DD9" w:rsidP="004E6DD9" w:rsidRDefault="004E6DD9" w14:paraId="1054BED2" w14:textId="655ECA70">
      <w:pPr>
        <w:numPr>
          <w:ilvl w:val="0"/>
          <w:numId w:val="44"/>
        </w:numPr>
        <w:spacing w:before="100" w:beforeAutospacing="1" w:after="100" w:afterAutospacing="1" w:line="240" w:lineRule="auto"/>
        <w:rPr>
          <w:rFonts w:eastAsia="Times New Roman" w:cs="Times New Roman"/>
          <w:kern w:val="0"/>
          <w:sz w:val="22"/>
          <w:szCs w:val="22"/>
          <w14:ligatures w14:val="none"/>
        </w:rPr>
      </w:pPr>
      <w:commentRangeStart w:id="22"/>
      <w:r w:rsidRPr="004E6DD9">
        <w:rPr>
          <w:rFonts w:eastAsia="Times New Roman" w:cs="Times New Roman"/>
          <w:b/>
          <w:bCs/>
          <w:kern w:val="0"/>
          <w:sz w:val="22"/>
          <w:szCs w:val="22"/>
          <w14:ligatures w14:val="none"/>
        </w:rPr>
        <w:t>Mantequilla con sal:</w:t>
      </w:r>
      <w:r w:rsidRPr="004E6DD9">
        <w:rPr>
          <w:rFonts w:eastAsia="Times New Roman" w:cs="Times New Roman"/>
          <w:kern w:val="0"/>
          <w:sz w:val="22"/>
          <w:szCs w:val="22"/>
          <w14:ligatures w14:val="none"/>
        </w:rPr>
        <w:t xml:space="preserve"> </w:t>
      </w:r>
      <w:r w:rsidR="00C53560">
        <w:rPr>
          <w:rFonts w:eastAsia="Times New Roman" w:cs="Times New Roman"/>
          <w:kern w:val="0"/>
          <w:sz w:val="22"/>
          <w:szCs w:val="22"/>
          <w14:ligatures w14:val="none"/>
        </w:rPr>
        <w:t>s</w:t>
      </w:r>
      <w:r w:rsidRPr="004E6DD9">
        <w:rPr>
          <w:rFonts w:eastAsia="Times New Roman" w:cs="Times New Roman"/>
          <w:kern w:val="0"/>
          <w:sz w:val="22"/>
          <w:szCs w:val="22"/>
          <w14:ligatures w14:val="none"/>
        </w:rPr>
        <w:t xml:space="preserve">e le adiciona sal como conservante y para realzar el sabor. </w:t>
      </w:r>
    </w:p>
    <w:p w:rsidRPr="004E6DD9" w:rsidR="004E6DD9" w:rsidP="004E6DD9" w:rsidRDefault="004E6DD9" w14:paraId="1E292FE5" w14:textId="78E241E3">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sin sal:</w:t>
      </w:r>
      <w:r w:rsidRPr="004E6DD9">
        <w:rPr>
          <w:rFonts w:eastAsia="Times New Roman" w:cs="Times New Roman"/>
          <w:kern w:val="0"/>
          <w:sz w:val="22"/>
          <w:szCs w:val="22"/>
          <w14:ligatures w14:val="none"/>
        </w:rPr>
        <w:t xml:space="preserve"> </w:t>
      </w:r>
      <w:r w:rsidR="00C53560">
        <w:rPr>
          <w:rFonts w:eastAsia="Times New Roman" w:cs="Times New Roman"/>
          <w:kern w:val="0"/>
          <w:sz w:val="22"/>
          <w:szCs w:val="22"/>
          <w14:ligatures w14:val="none"/>
        </w:rPr>
        <w:t>s</w:t>
      </w:r>
      <w:r w:rsidRPr="004E6DD9">
        <w:rPr>
          <w:rFonts w:eastAsia="Times New Roman" w:cs="Times New Roman"/>
          <w:kern w:val="0"/>
          <w:sz w:val="22"/>
          <w:szCs w:val="22"/>
          <w14:ligatures w14:val="none"/>
        </w:rPr>
        <w:t>o</w:t>
      </w:r>
      <w:r w:rsidR="002F4424">
        <w:rPr>
          <w:rFonts w:eastAsia="Times New Roman" w:cs="Times New Roman"/>
          <w:kern w:val="0"/>
          <w:sz w:val="22"/>
          <w:szCs w:val="22"/>
          <w14:ligatures w14:val="none"/>
        </w:rPr>
        <w:t>lo</w:t>
      </w:r>
      <w:r w:rsidRPr="004E6DD9">
        <w:rPr>
          <w:rFonts w:eastAsia="Times New Roman" w:cs="Times New Roman"/>
          <w:kern w:val="0"/>
          <w:sz w:val="22"/>
          <w:szCs w:val="22"/>
          <w14:ligatures w14:val="none"/>
        </w:rPr>
        <w:t xml:space="preserve"> contiene sal, ideal para repostería y preparaciones donde se controla el sodio. </w:t>
      </w:r>
    </w:p>
    <w:p w:rsidRPr="004E6DD9" w:rsidR="004E6DD9" w:rsidP="004E6DD9" w:rsidRDefault="004E6DD9" w14:paraId="2D1F211C" w14:textId="5C77F97A">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clarificada:</w:t>
      </w:r>
      <w:r w:rsidRPr="004E6DD9">
        <w:rPr>
          <w:rFonts w:eastAsia="Times New Roman" w:cs="Times New Roman"/>
          <w:kern w:val="0"/>
          <w:sz w:val="22"/>
          <w:szCs w:val="22"/>
          <w14:ligatures w14:val="none"/>
        </w:rPr>
        <w:t xml:space="preserve"> </w:t>
      </w:r>
      <w:r w:rsidR="00C53560">
        <w:rPr>
          <w:rFonts w:eastAsia="Times New Roman" w:cs="Times New Roman"/>
          <w:kern w:val="0"/>
          <w:sz w:val="22"/>
          <w:szCs w:val="22"/>
          <w14:ligatures w14:val="none"/>
        </w:rPr>
        <w:t>s</w:t>
      </w:r>
      <w:r w:rsidRPr="004E6DD9">
        <w:rPr>
          <w:rFonts w:eastAsia="Times New Roman" w:cs="Times New Roman"/>
          <w:kern w:val="0"/>
          <w:sz w:val="22"/>
          <w:szCs w:val="22"/>
          <w14:ligatures w14:val="none"/>
        </w:rPr>
        <w:t xml:space="preserve">e elimina el agua y los sólidos lácteos, quedando solo la grasa; es más estable al calor. </w:t>
      </w:r>
    </w:p>
    <w:p w:rsidRPr="004E6DD9" w:rsidR="004E6DD9" w:rsidP="004E6DD9" w:rsidRDefault="004E6DD9" w14:paraId="1E45FC80" w14:textId="0AD73627">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tipo ghee:</w:t>
      </w:r>
      <w:r w:rsidRPr="004E6DD9">
        <w:rPr>
          <w:rFonts w:eastAsia="Times New Roman" w:cs="Times New Roman"/>
          <w:kern w:val="0"/>
          <w:sz w:val="22"/>
          <w:szCs w:val="22"/>
          <w14:ligatures w14:val="none"/>
        </w:rPr>
        <w:t xml:space="preserve"> </w:t>
      </w:r>
      <w:r w:rsidR="00C53560">
        <w:rPr>
          <w:rFonts w:eastAsia="Times New Roman" w:cs="Times New Roman"/>
          <w:kern w:val="0"/>
          <w:sz w:val="22"/>
          <w:szCs w:val="22"/>
          <w14:ligatures w14:val="none"/>
        </w:rPr>
        <w:t>s</w:t>
      </w:r>
      <w:r w:rsidRPr="004E6DD9">
        <w:rPr>
          <w:rFonts w:eastAsia="Times New Roman" w:cs="Times New Roman"/>
          <w:kern w:val="0"/>
          <w:sz w:val="22"/>
          <w:szCs w:val="22"/>
          <w14:ligatures w14:val="none"/>
        </w:rPr>
        <w:t xml:space="preserve">imilar a la clarificada, pero con un proceso adicional que le da un sabor más intenso. </w:t>
      </w:r>
    </w:p>
    <w:p w:rsidRPr="004E6DD9" w:rsidR="004E6DD9" w:rsidP="004E6DD9" w:rsidRDefault="004E6DD9" w14:paraId="7DF47F5B" w14:textId="6297B961">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cultivada:</w:t>
      </w:r>
      <w:r w:rsidRPr="004E6DD9">
        <w:rPr>
          <w:rFonts w:eastAsia="Times New Roman" w:cs="Times New Roman"/>
          <w:kern w:val="0"/>
          <w:sz w:val="22"/>
          <w:szCs w:val="22"/>
          <w14:ligatures w14:val="none"/>
        </w:rPr>
        <w:t xml:space="preserve"> </w:t>
      </w:r>
      <w:r w:rsidR="00C53560">
        <w:rPr>
          <w:rFonts w:eastAsia="Times New Roman" w:cs="Times New Roman"/>
          <w:kern w:val="0"/>
          <w:sz w:val="22"/>
          <w:szCs w:val="22"/>
          <w14:ligatures w14:val="none"/>
        </w:rPr>
        <w:t>e</w:t>
      </w:r>
      <w:r w:rsidRPr="004E6DD9">
        <w:rPr>
          <w:rFonts w:eastAsia="Times New Roman" w:cs="Times New Roman"/>
          <w:kern w:val="0"/>
          <w:sz w:val="22"/>
          <w:szCs w:val="22"/>
          <w14:ligatures w14:val="none"/>
        </w:rPr>
        <w:t xml:space="preserve">laborada a partir de crema fermentada, con un sabor más ácido y aromático. </w:t>
      </w:r>
    </w:p>
    <w:p w:rsidRPr="004E6DD9" w:rsidR="004E6DD9" w:rsidP="004E6DD9" w:rsidRDefault="004E6DD9" w14:paraId="27C6C37E" w14:textId="6A019D05">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light:</w:t>
      </w:r>
      <w:r w:rsidRPr="004E6DD9">
        <w:rPr>
          <w:rFonts w:eastAsia="Times New Roman" w:cs="Times New Roman"/>
          <w:kern w:val="0"/>
          <w:sz w:val="22"/>
          <w:szCs w:val="22"/>
          <w14:ligatures w14:val="none"/>
        </w:rPr>
        <w:t xml:space="preserve"> </w:t>
      </w:r>
      <w:r w:rsidR="002F4424">
        <w:rPr>
          <w:rFonts w:eastAsia="Times New Roman" w:cs="Times New Roman"/>
          <w:kern w:val="0"/>
          <w:sz w:val="22"/>
          <w:szCs w:val="22"/>
          <w14:ligatures w14:val="none"/>
        </w:rPr>
        <w:t>c</w:t>
      </w:r>
      <w:r w:rsidRPr="004E6DD9">
        <w:rPr>
          <w:rFonts w:eastAsia="Times New Roman" w:cs="Times New Roman"/>
          <w:kern w:val="0"/>
          <w:sz w:val="22"/>
          <w:szCs w:val="22"/>
          <w14:ligatures w14:val="none"/>
        </w:rPr>
        <w:t xml:space="preserve">ontiene menos grasa, generalmente mezclada con agua u otros componentes. </w:t>
      </w:r>
    </w:p>
    <w:p w:rsidRPr="004E6DD9" w:rsidR="004E6DD9" w:rsidP="004E6DD9" w:rsidRDefault="004E6DD9" w14:paraId="0F466ECD" w14:textId="1C341CC6">
      <w:pPr>
        <w:numPr>
          <w:ilvl w:val="0"/>
          <w:numId w:val="44"/>
        </w:numPr>
        <w:spacing w:before="100" w:beforeAutospacing="1" w:after="100" w:afterAutospacing="1" w:line="240" w:lineRule="auto"/>
        <w:rPr>
          <w:rFonts w:eastAsia="Times New Roman" w:cs="Times New Roman"/>
          <w:kern w:val="0"/>
          <w:sz w:val="22"/>
          <w:szCs w:val="22"/>
          <w14:ligatures w14:val="none"/>
        </w:rPr>
      </w:pPr>
      <w:r w:rsidRPr="004E6DD9">
        <w:rPr>
          <w:rFonts w:eastAsia="Times New Roman" w:cs="Times New Roman"/>
          <w:b/>
          <w:bCs/>
          <w:kern w:val="0"/>
          <w:sz w:val="22"/>
          <w:szCs w:val="22"/>
          <w14:ligatures w14:val="none"/>
        </w:rPr>
        <w:t>Mantequilla compuesta:</w:t>
      </w:r>
      <w:r w:rsidRPr="004E6DD9">
        <w:rPr>
          <w:rFonts w:eastAsia="Times New Roman" w:cs="Times New Roman"/>
          <w:kern w:val="0"/>
          <w:sz w:val="22"/>
          <w:szCs w:val="22"/>
          <w14:ligatures w14:val="none"/>
        </w:rPr>
        <w:t xml:space="preserve"> </w:t>
      </w:r>
      <w:r w:rsidR="002F4424">
        <w:rPr>
          <w:rFonts w:eastAsia="Times New Roman" w:cs="Times New Roman"/>
          <w:kern w:val="0"/>
          <w:sz w:val="22"/>
          <w:szCs w:val="22"/>
          <w14:ligatures w14:val="none"/>
        </w:rPr>
        <w:t>m</w:t>
      </w:r>
      <w:r w:rsidRPr="004E6DD9">
        <w:rPr>
          <w:rFonts w:eastAsia="Times New Roman" w:cs="Times New Roman"/>
          <w:kern w:val="0"/>
          <w:sz w:val="22"/>
          <w:szCs w:val="22"/>
          <w14:ligatures w14:val="none"/>
        </w:rPr>
        <w:t>ezclada con ingredientes como hierbas, ajo o especias para usos culinarios específicos.</w:t>
      </w:r>
      <w:commentRangeEnd w:id="22"/>
      <w:r w:rsidRPr="004E6DD9">
        <w:rPr>
          <w:rStyle w:val="CommentReference"/>
          <w:rFonts w:eastAsia="Times New Roman" w:cs="Times New Roman"/>
          <w:kern w:val="0"/>
          <w:sz w:val="22"/>
          <w:szCs w:val="22"/>
          <w14:ligatures w14:val="none"/>
        </w:rPr>
        <w:commentReference w:id="22"/>
      </w:r>
    </w:p>
    <w:p w:rsidR="00861D4F" w:rsidP="00EC7045" w:rsidRDefault="00861D4F" w14:paraId="431925A4" w14:textId="77777777">
      <w:pPr>
        <w:spacing w:before="100" w:beforeAutospacing="1" w:after="100" w:afterAutospacing="1" w:line="240" w:lineRule="auto"/>
        <w:rPr>
          <w:sz w:val="22"/>
          <w:szCs w:val="22"/>
        </w:rPr>
      </w:pPr>
    </w:p>
    <w:p w:rsidRPr="00861D4F" w:rsidR="00146406" w:rsidP="00EC7045" w:rsidRDefault="00861D4F" w14:paraId="66ECE365" w14:textId="2FB8785A">
      <w:pPr>
        <w:spacing w:before="100" w:beforeAutospacing="1" w:after="100" w:afterAutospacing="1" w:line="240" w:lineRule="auto"/>
        <w:rPr>
          <w:rFonts w:eastAsia="Times New Roman" w:cs="Times New Roman"/>
          <w:b/>
          <w:bCs/>
          <w:kern w:val="0"/>
          <w:sz w:val="22"/>
          <w:szCs w:val="22"/>
          <w14:ligatures w14:val="none"/>
        </w:rPr>
      </w:pPr>
      <w:r w:rsidRPr="00861D4F">
        <w:rPr>
          <w:b/>
          <w:bCs/>
          <w:sz w:val="22"/>
          <w:szCs w:val="22"/>
          <w:lang w:val="es-MX"/>
        </w:rPr>
        <w:t>Proceso de elaboración: batido, desuerado, lavado y amasado</w:t>
      </w:r>
    </w:p>
    <w:p w:rsidRPr="000E405E" w:rsidR="000E405E" w:rsidP="000E405E" w:rsidRDefault="00861D4F" w14:paraId="5120C33B" w14:textId="1F522D81">
      <w:pPr>
        <w:spacing w:before="100" w:beforeAutospacing="1" w:after="100" w:afterAutospacing="1" w:line="240" w:lineRule="auto"/>
        <w:rPr>
          <w:sz w:val="22"/>
          <w:szCs w:val="22"/>
        </w:rPr>
      </w:pPr>
      <w:r w:rsidRPr="00861D4F">
        <w:rPr>
          <w:sz w:val="22"/>
          <w:szCs w:val="22"/>
        </w:rPr>
        <w:t>Este proceso comprende las etapas de batido, desuerado, lavado y amasado, fundamentales en la transformación de la materia prima en un producto con características definidas. A través de estas operaciones se logra la separación de fases, el acondicionamiento de la masa y el desarrollo de la textura y consistencia, garantizando calidad e inocuidad bajo condiciones controladas</w:t>
      </w:r>
      <w:r w:rsidR="000E405E">
        <w:rPr>
          <w:sz w:val="22"/>
          <w:szCs w:val="22"/>
        </w:rPr>
        <w:t>.</w:t>
      </w:r>
    </w:p>
    <w:p w:rsidRPr="000E405E" w:rsidR="000E405E" w:rsidP="000E405E" w:rsidRDefault="000E405E" w14:paraId="7C07C669" w14:textId="78F32355">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commentRangeStart w:id="23"/>
      <w:r w:rsidRPr="000E405E">
        <w:rPr>
          <w:rFonts w:ascii="Arial" w:hAnsi="Arial" w:eastAsia="Times New Roman" w:cs="Arial"/>
          <w:b/>
          <w:bCs/>
          <w:kern w:val="0"/>
          <w:sz w:val="20"/>
          <w:szCs w:val="20"/>
          <w14:ligatures w14:val="none"/>
        </w:rPr>
        <w:t>Obtención y estandarización de la crema:</w:t>
      </w:r>
      <w:r w:rsidRPr="000E405E">
        <w:rPr>
          <w:rFonts w:ascii="Arial" w:hAnsi="Arial" w:eastAsia="Times New Roman" w:cs="Arial"/>
          <w:kern w:val="0"/>
          <w:sz w:val="20"/>
          <w:szCs w:val="20"/>
          <w14:ligatures w14:val="none"/>
        </w:rPr>
        <w:br/>
      </w:r>
      <w:r w:rsidRPr="000E405E">
        <w:rPr>
          <w:rFonts w:ascii="Arial" w:hAnsi="Arial" w:eastAsia="Times New Roman" w:cs="Arial"/>
          <w:kern w:val="0"/>
          <w:sz w:val="20"/>
          <w:szCs w:val="20"/>
          <w14:ligatures w14:val="none"/>
        </w:rPr>
        <w:t xml:space="preserve">La crema se obtiene por </w:t>
      </w:r>
      <w:r w:rsidRPr="000E405E">
        <w:rPr>
          <w:rFonts w:ascii="Arial" w:hAnsi="Arial" w:eastAsia="Times New Roman" w:cs="Arial"/>
          <w:b/>
          <w:bCs/>
          <w:kern w:val="0"/>
          <w:sz w:val="20"/>
          <w:szCs w:val="20"/>
          <w14:ligatures w14:val="none"/>
        </w:rPr>
        <w:t>separación centrífuga</w:t>
      </w:r>
      <w:r w:rsidRPr="000E405E">
        <w:rPr>
          <w:rFonts w:ascii="Arial" w:hAnsi="Arial" w:eastAsia="Times New Roman" w:cs="Arial"/>
          <w:kern w:val="0"/>
          <w:sz w:val="20"/>
          <w:szCs w:val="20"/>
          <w14:ligatures w14:val="none"/>
        </w:rPr>
        <w:t xml:space="preserve"> de la leche, alcanzando un contenido graso de </w:t>
      </w:r>
      <w:r w:rsidRPr="000E405E">
        <w:rPr>
          <w:rFonts w:ascii="Arial" w:hAnsi="Arial" w:eastAsia="Times New Roman" w:cs="Arial"/>
          <w:b/>
          <w:bCs/>
          <w:kern w:val="0"/>
          <w:sz w:val="20"/>
          <w:szCs w:val="20"/>
          <w14:ligatures w14:val="none"/>
        </w:rPr>
        <w:t>35–45 %</w:t>
      </w:r>
      <w:r w:rsidRPr="000E405E">
        <w:rPr>
          <w:rFonts w:ascii="Arial" w:hAnsi="Arial" w:eastAsia="Times New Roman" w:cs="Arial"/>
          <w:kern w:val="0"/>
          <w:sz w:val="20"/>
          <w:szCs w:val="20"/>
          <w14:ligatures w14:val="none"/>
        </w:rPr>
        <w:t xml:space="preserve">. En esta etapa se pueden ajustar variables como el contenido de grasa y temperatura para asegurar uniformidad y un adecuado desempeño en las fases posteriores. </w:t>
      </w:r>
    </w:p>
    <w:p w:rsidRPr="000E405E" w:rsidR="000E405E" w:rsidP="000E405E" w:rsidRDefault="000E405E" w14:paraId="0FE37F4B" w14:textId="1BE678B9">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r w:rsidRPr="000E405E">
        <w:rPr>
          <w:rFonts w:ascii="Arial" w:hAnsi="Arial" w:eastAsia="Times New Roman" w:cs="Arial"/>
          <w:b/>
          <w:bCs/>
          <w:kern w:val="0"/>
          <w:sz w:val="20"/>
          <w:szCs w:val="20"/>
          <w14:ligatures w14:val="none"/>
        </w:rPr>
        <w:t>Pasteurización:</w:t>
      </w:r>
      <w:r w:rsidRPr="000E405E">
        <w:rPr>
          <w:rFonts w:ascii="Arial" w:hAnsi="Arial" w:eastAsia="Times New Roman" w:cs="Arial"/>
          <w:kern w:val="0"/>
          <w:sz w:val="20"/>
          <w:szCs w:val="20"/>
          <w14:ligatures w14:val="none"/>
        </w:rPr>
        <w:br/>
      </w:r>
      <w:r w:rsidRPr="000E405E">
        <w:rPr>
          <w:rFonts w:ascii="Arial" w:hAnsi="Arial" w:eastAsia="Times New Roman" w:cs="Arial"/>
          <w:kern w:val="0"/>
          <w:sz w:val="20"/>
          <w:szCs w:val="20"/>
          <w14:ligatures w14:val="none"/>
        </w:rPr>
        <w:t xml:space="preserve">La crema se somete a un tratamiento térmico de </w:t>
      </w:r>
      <w:r w:rsidRPr="000E405E">
        <w:rPr>
          <w:rFonts w:ascii="Arial" w:hAnsi="Arial" w:eastAsia="Times New Roman" w:cs="Arial"/>
          <w:b/>
          <w:bCs/>
          <w:kern w:val="0"/>
          <w:sz w:val="20"/>
          <w:szCs w:val="20"/>
          <w14:ligatures w14:val="none"/>
        </w:rPr>
        <w:t>85–95 °C durante 15–20 segundos</w:t>
      </w:r>
      <w:r w:rsidRPr="000E405E">
        <w:rPr>
          <w:rFonts w:ascii="Arial" w:hAnsi="Arial" w:eastAsia="Times New Roman" w:cs="Arial"/>
          <w:kern w:val="0"/>
          <w:sz w:val="20"/>
          <w:szCs w:val="20"/>
          <w14:ligatures w14:val="none"/>
        </w:rPr>
        <w:t xml:space="preserve">, seguido de enfriamiento inmediato. Este proceso </w:t>
      </w:r>
      <w:r w:rsidRPr="000E405E">
        <w:rPr>
          <w:rFonts w:ascii="Arial" w:hAnsi="Arial" w:eastAsia="Times New Roman" w:cs="Arial"/>
          <w:b/>
          <w:bCs/>
          <w:kern w:val="0"/>
          <w:sz w:val="20"/>
          <w:szCs w:val="20"/>
          <w14:ligatures w14:val="none"/>
        </w:rPr>
        <w:t>elimina microorganismos patógenos, inactiva enzimas</w:t>
      </w:r>
      <w:r w:rsidRPr="000E405E">
        <w:rPr>
          <w:rFonts w:ascii="Arial" w:hAnsi="Arial" w:eastAsia="Times New Roman" w:cs="Arial"/>
          <w:kern w:val="0"/>
          <w:sz w:val="20"/>
          <w:szCs w:val="20"/>
          <w14:ligatures w14:val="none"/>
        </w:rPr>
        <w:t xml:space="preserve"> y mejora la estabilidad microbiológica del producto. </w:t>
      </w:r>
    </w:p>
    <w:p w:rsidRPr="000E405E" w:rsidR="000E405E" w:rsidP="000E405E" w:rsidRDefault="000E405E" w14:paraId="2EA31FFA" w14:textId="47399D16">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r w:rsidRPr="000E405E">
        <w:rPr>
          <w:rFonts w:ascii="Arial" w:hAnsi="Arial" w:eastAsia="Times New Roman" w:cs="Arial"/>
          <w:b/>
          <w:bCs/>
          <w:kern w:val="0"/>
          <w:sz w:val="20"/>
          <w:szCs w:val="20"/>
          <w14:ligatures w14:val="none"/>
        </w:rPr>
        <w:t>Maduración:</w:t>
      </w:r>
      <w:r w:rsidRPr="000E405E">
        <w:rPr>
          <w:rFonts w:ascii="Arial" w:hAnsi="Arial" w:eastAsia="Times New Roman" w:cs="Arial"/>
          <w:kern w:val="0"/>
          <w:sz w:val="20"/>
          <w:szCs w:val="20"/>
          <w14:ligatures w14:val="none"/>
        </w:rPr>
        <w:br/>
      </w:r>
      <w:r w:rsidRPr="000E405E">
        <w:rPr>
          <w:rFonts w:ascii="Arial" w:hAnsi="Arial" w:eastAsia="Times New Roman" w:cs="Arial"/>
          <w:kern w:val="0"/>
          <w:sz w:val="20"/>
          <w:szCs w:val="20"/>
          <w14:ligatures w14:val="none"/>
        </w:rPr>
        <w:t xml:space="preserve">Consiste en enfriar la crema a </w:t>
      </w:r>
      <w:r w:rsidRPr="000E405E">
        <w:rPr>
          <w:rFonts w:ascii="Arial" w:hAnsi="Arial" w:eastAsia="Times New Roman" w:cs="Arial"/>
          <w:b/>
          <w:bCs/>
          <w:kern w:val="0"/>
          <w:sz w:val="20"/>
          <w:szCs w:val="20"/>
          <w14:ligatures w14:val="none"/>
        </w:rPr>
        <w:t>5–10 °C</w:t>
      </w:r>
      <w:r w:rsidRPr="000E405E">
        <w:rPr>
          <w:rFonts w:ascii="Arial" w:hAnsi="Arial" w:eastAsia="Times New Roman" w:cs="Arial"/>
          <w:kern w:val="0"/>
          <w:sz w:val="20"/>
          <w:szCs w:val="20"/>
          <w14:ligatures w14:val="none"/>
        </w:rPr>
        <w:t xml:space="preserve"> y mantenerla entre </w:t>
      </w:r>
      <w:r w:rsidRPr="000E405E">
        <w:rPr>
          <w:rFonts w:ascii="Arial" w:hAnsi="Arial" w:eastAsia="Times New Roman" w:cs="Arial"/>
          <w:b/>
          <w:bCs/>
          <w:kern w:val="0"/>
          <w:sz w:val="20"/>
          <w:szCs w:val="20"/>
          <w14:ligatures w14:val="none"/>
        </w:rPr>
        <w:t>4 y 12 horas</w:t>
      </w:r>
      <w:r w:rsidRPr="000E405E">
        <w:rPr>
          <w:rFonts w:ascii="Arial" w:hAnsi="Arial" w:eastAsia="Times New Roman" w:cs="Arial"/>
          <w:kern w:val="0"/>
          <w:sz w:val="20"/>
          <w:szCs w:val="20"/>
          <w14:ligatures w14:val="none"/>
        </w:rPr>
        <w:t xml:space="preserve">. Durante este tiempo ocurre la </w:t>
      </w:r>
      <w:r w:rsidRPr="000E405E">
        <w:rPr>
          <w:rFonts w:ascii="Arial" w:hAnsi="Arial" w:eastAsia="Times New Roman" w:cs="Arial"/>
          <w:b/>
          <w:bCs/>
          <w:kern w:val="0"/>
          <w:sz w:val="20"/>
          <w:szCs w:val="20"/>
          <w14:ligatures w14:val="none"/>
        </w:rPr>
        <w:t>cristalización parcial de la grasa</w:t>
      </w:r>
      <w:r w:rsidRPr="000E405E">
        <w:rPr>
          <w:rFonts w:ascii="Arial" w:hAnsi="Arial" w:eastAsia="Times New Roman" w:cs="Arial"/>
          <w:kern w:val="0"/>
          <w:sz w:val="20"/>
          <w:szCs w:val="20"/>
          <w14:ligatures w14:val="none"/>
        </w:rPr>
        <w:t xml:space="preserve">, lo que favorece una mejor textura, mayor rendimiento en el batido y características sensoriales adecuadas. </w:t>
      </w:r>
    </w:p>
    <w:p w:rsidRPr="000E405E" w:rsidR="000E405E" w:rsidP="000E405E" w:rsidRDefault="000E405E" w14:paraId="1F86001D" w14:textId="09BA08B2">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r w:rsidRPr="000E405E">
        <w:rPr>
          <w:rFonts w:ascii="Arial" w:hAnsi="Arial" w:eastAsia="Times New Roman" w:cs="Arial"/>
          <w:b/>
          <w:bCs/>
          <w:kern w:val="0"/>
          <w:sz w:val="20"/>
          <w:szCs w:val="20"/>
          <w14:ligatures w14:val="none"/>
        </w:rPr>
        <w:t>Batido y desuerado:</w:t>
      </w:r>
      <w:r w:rsidRPr="000E405E">
        <w:rPr>
          <w:rFonts w:ascii="Arial" w:hAnsi="Arial" w:eastAsia="Times New Roman" w:cs="Arial"/>
          <w:kern w:val="0"/>
          <w:sz w:val="20"/>
          <w:szCs w:val="20"/>
          <w14:ligatures w14:val="none"/>
        </w:rPr>
        <w:br/>
      </w:r>
      <w:r w:rsidRPr="000E405E">
        <w:rPr>
          <w:rFonts w:ascii="Arial" w:hAnsi="Arial" w:eastAsia="Times New Roman" w:cs="Arial"/>
          <w:kern w:val="0"/>
          <w:sz w:val="20"/>
          <w:szCs w:val="20"/>
          <w14:ligatures w14:val="none"/>
        </w:rPr>
        <w:t xml:space="preserve">La crema se agita mecánicamente, provocando la </w:t>
      </w:r>
      <w:r w:rsidRPr="000E405E">
        <w:rPr>
          <w:rFonts w:ascii="Arial" w:hAnsi="Arial" w:eastAsia="Times New Roman" w:cs="Arial"/>
          <w:b/>
          <w:bCs/>
          <w:kern w:val="0"/>
          <w:sz w:val="20"/>
          <w:szCs w:val="20"/>
          <w14:ligatures w14:val="none"/>
        </w:rPr>
        <w:t>inversión de la emulsión</w:t>
      </w:r>
      <w:r w:rsidRPr="000E405E">
        <w:rPr>
          <w:rFonts w:ascii="Arial" w:hAnsi="Arial" w:eastAsia="Times New Roman" w:cs="Arial"/>
          <w:kern w:val="0"/>
          <w:sz w:val="20"/>
          <w:szCs w:val="20"/>
          <w14:ligatures w14:val="none"/>
        </w:rPr>
        <w:t xml:space="preserve"> (de grasa en agua a agua en grasa). Se forman </w:t>
      </w:r>
      <w:r w:rsidRPr="000E405E">
        <w:rPr>
          <w:rFonts w:ascii="Arial" w:hAnsi="Arial" w:eastAsia="Times New Roman" w:cs="Arial"/>
          <w:b/>
          <w:bCs/>
          <w:kern w:val="0"/>
          <w:sz w:val="20"/>
          <w:szCs w:val="20"/>
          <w14:ligatures w14:val="none"/>
        </w:rPr>
        <w:t>gránulos de mantequilla</w:t>
      </w:r>
      <w:r w:rsidRPr="000E405E">
        <w:rPr>
          <w:rFonts w:ascii="Arial" w:hAnsi="Arial" w:eastAsia="Times New Roman" w:cs="Arial"/>
          <w:kern w:val="0"/>
          <w:sz w:val="20"/>
          <w:szCs w:val="20"/>
          <w14:ligatures w14:val="none"/>
        </w:rPr>
        <w:t xml:space="preserve"> y se libera el </w:t>
      </w:r>
      <w:r w:rsidRPr="000E405E">
        <w:rPr>
          <w:rFonts w:ascii="Arial" w:hAnsi="Arial" w:eastAsia="Times New Roman" w:cs="Arial"/>
          <w:b/>
          <w:bCs/>
          <w:kern w:val="0"/>
          <w:sz w:val="20"/>
          <w:szCs w:val="20"/>
          <w14:ligatures w14:val="none"/>
        </w:rPr>
        <w:t xml:space="preserve">suero de mantequilla </w:t>
      </w:r>
      <w:r w:rsidRPr="002F4424">
        <w:rPr>
          <w:rFonts w:ascii="Arial" w:hAnsi="Arial" w:eastAsia="Times New Roman" w:cs="Arial"/>
          <w:b/>
          <w:bCs/>
          <w:i/>
          <w:iCs/>
          <w:kern w:val="0"/>
          <w:sz w:val="20"/>
          <w:szCs w:val="20"/>
          <w14:ligatures w14:val="none"/>
        </w:rPr>
        <w:t>(buttermilk),</w:t>
      </w:r>
      <w:r w:rsidRPr="000E405E">
        <w:rPr>
          <w:rFonts w:ascii="Arial" w:hAnsi="Arial" w:eastAsia="Times New Roman" w:cs="Arial"/>
          <w:kern w:val="0"/>
          <w:sz w:val="20"/>
          <w:szCs w:val="20"/>
          <w14:ligatures w14:val="none"/>
        </w:rPr>
        <w:t xml:space="preserve"> el cual es retirado para reducir la humedad y mejorar la conservación. </w:t>
      </w:r>
    </w:p>
    <w:p w:rsidR="002F4424" w:rsidP="002F4424" w:rsidRDefault="000E405E" w14:paraId="73A7219E" w14:textId="77777777">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r w:rsidRPr="000E405E">
        <w:rPr>
          <w:rFonts w:ascii="Arial" w:hAnsi="Arial" w:eastAsia="Times New Roman" w:cs="Arial"/>
          <w:b/>
          <w:bCs/>
          <w:kern w:val="0"/>
          <w:sz w:val="20"/>
          <w:szCs w:val="20"/>
          <w14:ligatures w14:val="none"/>
        </w:rPr>
        <w:t>Lavado y amasado:</w:t>
      </w:r>
      <w:r w:rsidRPr="000E405E">
        <w:rPr>
          <w:rFonts w:ascii="Arial" w:hAnsi="Arial" w:eastAsia="Times New Roman" w:cs="Arial"/>
          <w:kern w:val="0"/>
          <w:sz w:val="20"/>
          <w:szCs w:val="20"/>
          <w14:ligatures w14:val="none"/>
        </w:rPr>
        <w:br/>
      </w:r>
      <w:r w:rsidRPr="000E405E">
        <w:rPr>
          <w:rFonts w:ascii="Arial" w:hAnsi="Arial" w:eastAsia="Times New Roman" w:cs="Arial"/>
          <w:kern w:val="0"/>
          <w:sz w:val="20"/>
          <w:szCs w:val="20"/>
          <w14:ligatures w14:val="none"/>
        </w:rPr>
        <w:t xml:space="preserve">Se realiza un </w:t>
      </w:r>
      <w:r w:rsidRPr="000E405E">
        <w:rPr>
          <w:rFonts w:ascii="Arial" w:hAnsi="Arial" w:eastAsia="Times New Roman" w:cs="Arial"/>
          <w:b/>
          <w:bCs/>
          <w:kern w:val="0"/>
          <w:sz w:val="20"/>
          <w:szCs w:val="20"/>
          <w14:ligatures w14:val="none"/>
        </w:rPr>
        <w:t>lavado con agua fría (2–5 °C)</w:t>
      </w:r>
      <w:r w:rsidRPr="000E405E">
        <w:rPr>
          <w:rFonts w:ascii="Arial" w:hAnsi="Arial" w:eastAsia="Times New Roman" w:cs="Arial"/>
          <w:kern w:val="0"/>
          <w:sz w:val="20"/>
          <w:szCs w:val="20"/>
          <w14:ligatures w14:val="none"/>
        </w:rPr>
        <w:t xml:space="preserve"> para eliminar residuos de suero y lactosa. Luego, mediante el amasado, se obtiene una </w:t>
      </w:r>
      <w:r w:rsidRPr="000E405E">
        <w:rPr>
          <w:rFonts w:ascii="Arial" w:hAnsi="Arial" w:eastAsia="Times New Roman" w:cs="Arial"/>
          <w:b/>
          <w:bCs/>
          <w:kern w:val="0"/>
          <w:sz w:val="20"/>
          <w:szCs w:val="20"/>
          <w14:ligatures w14:val="none"/>
        </w:rPr>
        <w:t>masa homogénea</w:t>
      </w:r>
      <w:r w:rsidRPr="000E405E">
        <w:rPr>
          <w:rFonts w:ascii="Arial" w:hAnsi="Arial" w:eastAsia="Times New Roman" w:cs="Arial"/>
          <w:kern w:val="0"/>
          <w:sz w:val="20"/>
          <w:szCs w:val="20"/>
          <w14:ligatures w14:val="none"/>
        </w:rPr>
        <w:t xml:space="preserve">, se distribuye uniformemente la humedad y se mejora la textura final del producto. </w:t>
      </w:r>
    </w:p>
    <w:p w:rsidRPr="002F4424" w:rsidR="000E405E" w:rsidP="002F4424" w:rsidRDefault="000E405E" w14:paraId="5AE1748D" w14:textId="64FA5BF8">
      <w:pPr>
        <w:numPr>
          <w:ilvl w:val="0"/>
          <w:numId w:val="65"/>
        </w:numPr>
        <w:spacing w:before="100" w:beforeAutospacing="1" w:after="100" w:afterAutospacing="1" w:line="240" w:lineRule="auto"/>
        <w:rPr>
          <w:rFonts w:ascii="Arial" w:hAnsi="Arial" w:eastAsia="Times New Roman" w:cs="Arial"/>
          <w:kern w:val="0"/>
          <w:sz w:val="20"/>
          <w:szCs w:val="20"/>
          <w14:ligatures w14:val="none"/>
        </w:rPr>
      </w:pPr>
      <w:r w:rsidRPr="002F4424">
        <w:rPr>
          <w:rFonts w:ascii="Arial" w:hAnsi="Arial" w:eastAsia="Times New Roman" w:cs="Arial"/>
          <w:b/>
          <w:bCs/>
          <w:kern w:val="0"/>
          <w:sz w:val="20"/>
          <w:szCs w:val="20"/>
          <w14:ligatures w14:val="none"/>
        </w:rPr>
        <w:t>Salado, moldeado y envasado:</w:t>
      </w:r>
      <w:r w:rsidRPr="002F4424">
        <w:rPr>
          <w:rFonts w:ascii="Arial" w:hAnsi="Arial" w:eastAsia="Times New Roman" w:cs="Arial"/>
          <w:kern w:val="0"/>
          <w:sz w:val="20"/>
          <w:szCs w:val="20"/>
          <w14:ligatures w14:val="none"/>
        </w:rPr>
        <w:br/>
      </w:r>
      <w:r w:rsidRPr="002F4424">
        <w:rPr>
          <w:rFonts w:ascii="Arial" w:hAnsi="Arial" w:eastAsia="Times New Roman" w:cs="Arial"/>
          <w:kern w:val="0"/>
          <w:sz w:val="20"/>
          <w:szCs w:val="20"/>
          <w14:ligatures w14:val="none"/>
        </w:rPr>
        <w:t xml:space="preserve">Se puede añadir </w:t>
      </w:r>
      <w:r w:rsidRPr="002F4424">
        <w:rPr>
          <w:rFonts w:ascii="Arial" w:hAnsi="Arial" w:eastAsia="Times New Roman" w:cs="Arial"/>
          <w:b/>
          <w:bCs/>
          <w:kern w:val="0"/>
          <w:sz w:val="20"/>
          <w:szCs w:val="20"/>
          <w14:ligatures w14:val="none"/>
        </w:rPr>
        <w:t>sal fina</w:t>
      </w:r>
      <w:r w:rsidRPr="002F4424">
        <w:rPr>
          <w:rFonts w:ascii="Arial" w:hAnsi="Arial" w:eastAsia="Times New Roman" w:cs="Arial"/>
          <w:kern w:val="0"/>
          <w:sz w:val="20"/>
          <w:szCs w:val="20"/>
          <w14:ligatures w14:val="none"/>
        </w:rPr>
        <w:t xml:space="preserve"> para mejorar el sabor y la conservación. Posteriormente, la mantequilla se </w:t>
      </w:r>
      <w:r w:rsidRPr="002F4424">
        <w:rPr>
          <w:rFonts w:ascii="Arial" w:hAnsi="Arial" w:eastAsia="Times New Roman" w:cs="Arial"/>
          <w:b/>
          <w:bCs/>
          <w:kern w:val="0"/>
          <w:sz w:val="20"/>
          <w:szCs w:val="20"/>
          <w14:ligatures w14:val="none"/>
        </w:rPr>
        <w:t>moldea en bloques o porciones</w:t>
      </w:r>
      <w:r w:rsidRPr="002F4424">
        <w:rPr>
          <w:rFonts w:ascii="Arial" w:hAnsi="Arial" w:eastAsia="Times New Roman" w:cs="Arial"/>
          <w:kern w:val="0"/>
          <w:sz w:val="20"/>
          <w:szCs w:val="20"/>
          <w14:ligatures w14:val="none"/>
        </w:rPr>
        <w:t xml:space="preserve"> y se envasa en materiales aptos para alimentos, protegiéndola de la luz y el oxígeno. Debe mantenerse en </w:t>
      </w:r>
      <w:r w:rsidRPr="002F4424">
        <w:rPr>
          <w:rFonts w:ascii="Arial" w:hAnsi="Arial" w:eastAsia="Times New Roman" w:cs="Arial"/>
          <w:b/>
          <w:bCs/>
          <w:kern w:val="0"/>
          <w:sz w:val="20"/>
          <w:szCs w:val="20"/>
          <w14:ligatures w14:val="none"/>
        </w:rPr>
        <w:t>refrigeración</w:t>
      </w:r>
      <w:r w:rsidRPr="002F4424">
        <w:rPr>
          <w:rFonts w:ascii="Arial" w:hAnsi="Arial" w:eastAsia="Times New Roman" w:cs="Arial"/>
          <w:kern w:val="0"/>
          <w:sz w:val="20"/>
          <w:szCs w:val="20"/>
          <w14:ligatures w14:val="none"/>
        </w:rPr>
        <w:t xml:space="preserve"> para conservar su calidad. </w:t>
      </w:r>
      <w:commentRangeEnd w:id="23"/>
      <w:r w:rsidRPr="002F4424">
        <w:rPr>
          <w:rStyle w:val="CommentReference"/>
          <w:rFonts w:ascii="Arial" w:hAnsi="Arial" w:eastAsia="Times New Roman" w:cs="Arial"/>
          <w:kern w:val="0"/>
          <w:sz w:val="20"/>
          <w:szCs w:val="20"/>
          <w14:ligatures w14:val="none"/>
        </w:rPr>
        <w:commentReference w:id="23"/>
      </w:r>
    </w:p>
    <w:p w:rsidR="00861D4F" w:rsidP="00EC7045" w:rsidRDefault="000E405E" w14:paraId="4DB98E6C" w14:textId="29CDF707">
      <w:pPr>
        <w:spacing w:before="100" w:beforeAutospacing="1" w:after="100" w:afterAutospacing="1" w:line="240" w:lineRule="auto"/>
      </w:pPr>
      <w:r>
        <w:t>A</w:t>
      </w:r>
      <w:r w:rsidR="006100CC">
        <w:t xml:space="preserve"> través de la información presentada, podrá identificar, interpretar y relacionar cada etapa con situaciones reales del proceso productivo.</w:t>
      </w:r>
    </w:p>
    <w:p w:rsidR="00614E07" w:rsidP="00EC7045" w:rsidRDefault="00614E07" w14:paraId="1BEC16F9" w14:textId="77777777">
      <w:pPr>
        <w:spacing w:before="100" w:beforeAutospacing="1" w:after="100" w:afterAutospacing="1" w:line="240" w:lineRule="auto"/>
      </w:pPr>
    </w:p>
    <w:p w:rsidR="00614E07" w:rsidP="00EC7045" w:rsidRDefault="00614E07" w14:paraId="0C887291" w14:textId="77777777">
      <w:pPr>
        <w:spacing w:before="100" w:beforeAutospacing="1" w:after="100" w:afterAutospacing="1" w:line="240" w:lineRule="auto"/>
      </w:pPr>
    </w:p>
    <w:p w:rsidR="00614E07" w:rsidP="00EC7045" w:rsidRDefault="00614E07" w14:paraId="359E518C" w14:textId="77777777">
      <w:pPr>
        <w:spacing w:before="100" w:beforeAutospacing="1" w:after="100" w:afterAutospacing="1" w:line="240" w:lineRule="auto"/>
      </w:pPr>
    </w:p>
    <w:p w:rsidRPr="002F4B31" w:rsidR="006100CC" w:rsidP="006100CC" w:rsidRDefault="006100CC" w14:paraId="14F68347" w14:textId="1C13B395">
      <w:pPr>
        <w:spacing w:after="240"/>
        <w:ind w:left="720"/>
        <w:jc w:val="both"/>
        <w:rPr>
          <w:sz w:val="20"/>
          <w:szCs w:val="20"/>
          <w:lang w:val="es-MX"/>
        </w:rPr>
      </w:pPr>
      <w:r w:rsidRPr="002F4B31">
        <w:rPr>
          <w:b/>
          <w:bCs/>
          <w:sz w:val="20"/>
          <w:szCs w:val="20"/>
          <w:lang w:val="es-MX"/>
        </w:rPr>
        <w:t xml:space="preserve">Figura </w:t>
      </w:r>
      <w:r w:rsidR="002F4424">
        <w:rPr>
          <w:b/>
          <w:bCs/>
          <w:sz w:val="20"/>
          <w:szCs w:val="20"/>
          <w:lang w:val="es-MX"/>
        </w:rPr>
        <w:t>6</w:t>
      </w:r>
      <w:r w:rsidRPr="002F4B31">
        <w:rPr>
          <w:b/>
          <w:bCs/>
          <w:sz w:val="20"/>
          <w:szCs w:val="20"/>
          <w:lang w:val="es-MX"/>
        </w:rPr>
        <w:t xml:space="preserve">. </w:t>
      </w:r>
      <w:r w:rsidRPr="002F4B31">
        <w:rPr>
          <w:sz w:val="20"/>
          <w:szCs w:val="20"/>
          <w:lang w:val="es-MX"/>
        </w:rPr>
        <w:t>Diagrama de flujo de mantequilla</w:t>
      </w:r>
    </w:p>
    <w:p w:rsidR="006100CC" w:rsidP="006100CC" w:rsidRDefault="006100CC" w14:paraId="5016FE01" w14:textId="77777777">
      <w:pPr>
        <w:spacing w:after="240"/>
        <w:ind w:left="720"/>
        <w:jc w:val="both"/>
        <w:rPr>
          <w:sz w:val="20"/>
          <w:szCs w:val="20"/>
          <w:lang w:val="es-MX"/>
        </w:rPr>
      </w:pPr>
      <w:commentRangeStart w:id="24"/>
      <w:r>
        <w:rPr>
          <w:noProof/>
          <w:sz w:val="20"/>
          <w:szCs w:val="20"/>
          <w:lang w:val="es-MX"/>
        </w:rPr>
        <w:drawing>
          <wp:inline distT="0" distB="0" distL="0" distR="0" wp14:anchorId="39FC6F17" wp14:editId="16F35116">
            <wp:extent cx="5486400" cy="3200400"/>
            <wp:effectExtent l="0" t="0" r="12700" b="0"/>
            <wp:docPr id="197572707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commentRangeEnd w:id="24"/>
      <w:r w:rsidR="00E866A7">
        <w:rPr>
          <w:rStyle w:val="CommentReference"/>
          <w:sz w:val="20"/>
          <w:szCs w:val="20"/>
          <w:lang w:val="es-MX"/>
        </w:rPr>
        <w:commentReference w:id="24"/>
      </w:r>
    </w:p>
    <w:p w:rsidR="006100CC" w:rsidP="006100CC" w:rsidRDefault="006100CC" w14:paraId="1D1B4395" w14:textId="4AA47267">
      <w:pPr>
        <w:spacing w:after="240"/>
        <w:ind w:left="720"/>
        <w:jc w:val="both"/>
        <w:rPr>
          <w:sz w:val="20"/>
          <w:szCs w:val="20"/>
          <w:lang w:val="es-MX"/>
        </w:rPr>
      </w:pPr>
      <w:r>
        <w:rPr>
          <w:sz w:val="20"/>
          <w:szCs w:val="20"/>
          <w:lang w:val="es-MX"/>
        </w:rPr>
        <w:t xml:space="preserve">Nota. SENA, </w:t>
      </w:r>
      <w:r w:rsidR="000E405E">
        <w:rPr>
          <w:sz w:val="20"/>
          <w:szCs w:val="20"/>
          <w:lang w:val="es-MX"/>
        </w:rPr>
        <w:t>(</w:t>
      </w:r>
      <w:r>
        <w:rPr>
          <w:sz w:val="20"/>
          <w:szCs w:val="20"/>
          <w:lang w:val="es-MX"/>
        </w:rPr>
        <w:t>2026</w:t>
      </w:r>
      <w:r w:rsidR="000E405E">
        <w:rPr>
          <w:sz w:val="20"/>
          <w:szCs w:val="20"/>
          <w:lang w:val="es-MX"/>
        </w:rPr>
        <w:t>)</w:t>
      </w:r>
      <w:r>
        <w:rPr>
          <w:sz w:val="20"/>
          <w:szCs w:val="20"/>
          <w:lang w:val="es-MX"/>
        </w:rPr>
        <w:t xml:space="preserve">. </w:t>
      </w:r>
    </w:p>
    <w:p w:rsidR="006100CC" w:rsidP="006100CC" w:rsidRDefault="006100CC" w14:paraId="0DA58DA2" w14:textId="77777777">
      <w:pPr>
        <w:spacing w:after="240"/>
        <w:ind w:left="720"/>
        <w:jc w:val="both"/>
        <w:rPr>
          <w:sz w:val="20"/>
          <w:szCs w:val="20"/>
          <w:lang w:val="es-MX"/>
        </w:rPr>
      </w:pPr>
    </w:p>
    <w:p w:rsidRPr="006100CC" w:rsidR="006100CC" w:rsidP="006100CC" w:rsidRDefault="006100CC" w14:paraId="2485BC0A" w14:textId="77777777">
      <w:pPr>
        <w:spacing w:after="240"/>
        <w:ind w:left="720"/>
        <w:jc w:val="both"/>
        <w:rPr>
          <w:sz w:val="22"/>
          <w:szCs w:val="22"/>
          <w:lang w:val="es-MX"/>
        </w:rPr>
      </w:pPr>
      <w:r w:rsidRPr="006100CC">
        <w:rPr>
          <w:b/>
          <w:bCs/>
          <w:sz w:val="22"/>
          <w:szCs w:val="22"/>
          <w:lang w:val="es-MX"/>
        </w:rPr>
        <w:t>Control de calidad en mantequilla</w:t>
      </w:r>
    </w:p>
    <w:p w:rsidR="006100CC" w:rsidP="006100CC" w:rsidRDefault="006100CC" w14:paraId="19C137C8" w14:textId="72654FAE">
      <w:pPr>
        <w:spacing w:after="240"/>
        <w:ind w:left="720"/>
        <w:jc w:val="both"/>
        <w:rPr>
          <w:sz w:val="22"/>
          <w:szCs w:val="22"/>
        </w:rPr>
      </w:pPr>
      <w:r w:rsidRPr="006100CC">
        <w:rPr>
          <w:sz w:val="22"/>
          <w:szCs w:val="22"/>
        </w:rPr>
        <w:t>El control de calidad en la elaboración de mantequilla es un aspecto fundamental para garantizar un producto seguro, estable y con características sensoriales adecuadas. Este proceso permite verificar que cada etapa de producción cumpla con los parámetros establecidos, asegurando la inocuidad, la consistencia y el cumplimiento de la normativa vigente en la industria láctea.</w:t>
      </w:r>
    </w:p>
    <w:p w:rsidRPr="002F4B31" w:rsidR="006100CC" w:rsidP="006100CC" w:rsidRDefault="006100CC" w14:paraId="1FF52768" w14:textId="675414C9">
      <w:pPr>
        <w:spacing w:after="240"/>
        <w:ind w:left="720"/>
        <w:jc w:val="both"/>
        <w:rPr>
          <w:sz w:val="20"/>
          <w:szCs w:val="20"/>
          <w:lang w:val="es-MX"/>
        </w:rPr>
      </w:pPr>
      <w:r w:rsidRPr="002F4B31">
        <w:rPr>
          <w:b/>
          <w:bCs/>
          <w:sz w:val="20"/>
          <w:szCs w:val="20"/>
          <w:lang w:val="es-MX"/>
        </w:rPr>
        <w:t xml:space="preserve">Tabla </w:t>
      </w:r>
      <w:r w:rsidR="007363A4">
        <w:rPr>
          <w:b/>
          <w:bCs/>
          <w:sz w:val="20"/>
          <w:szCs w:val="20"/>
          <w:lang w:val="es-MX"/>
        </w:rPr>
        <w:t>5</w:t>
      </w:r>
      <w:r w:rsidRPr="002F4B31">
        <w:rPr>
          <w:b/>
          <w:bCs/>
          <w:sz w:val="20"/>
          <w:szCs w:val="20"/>
          <w:lang w:val="es-MX"/>
        </w:rPr>
        <w:t xml:space="preserve">. </w:t>
      </w:r>
      <w:r w:rsidRPr="002F4B31">
        <w:rPr>
          <w:sz w:val="20"/>
          <w:szCs w:val="20"/>
          <w:lang w:val="es-MX"/>
        </w:rPr>
        <w:t>Especificaciones NTC 443</w:t>
      </w:r>
    </w:p>
    <w:tbl>
      <w:tblPr>
        <w:tblStyle w:val="TableGrid"/>
        <w:tblW w:w="0" w:type="auto"/>
        <w:tblInd w:w="704" w:type="dxa"/>
        <w:tblLook w:val="04A0" w:firstRow="1" w:lastRow="0" w:firstColumn="1" w:lastColumn="0" w:noHBand="0" w:noVBand="1"/>
      </w:tblPr>
      <w:tblGrid>
        <w:gridCol w:w="2268"/>
        <w:gridCol w:w="2693"/>
        <w:gridCol w:w="3477"/>
      </w:tblGrid>
      <w:tr w:rsidRPr="002F4B31" w:rsidR="006100CC" w:rsidTr="003802E5" w14:paraId="6980B571" w14:textId="77777777">
        <w:tc>
          <w:tcPr>
            <w:tcW w:w="2268" w:type="dxa"/>
            <w:shd w:val="clear" w:color="auto" w:fill="2C7FCE" w:themeFill="text2" w:themeFillTint="99"/>
            <w:vAlign w:val="center"/>
            <w:hideMark/>
          </w:tcPr>
          <w:p w:rsidRPr="002F4B31" w:rsidR="006100CC" w:rsidP="003802E5" w:rsidRDefault="006100CC" w14:paraId="1AF59381" w14:textId="77777777">
            <w:pPr>
              <w:spacing w:after="240" w:line="276" w:lineRule="auto"/>
              <w:jc w:val="center"/>
              <w:rPr>
                <w:b/>
                <w:bCs/>
                <w:sz w:val="20"/>
                <w:szCs w:val="20"/>
                <w:lang w:val="es-MX"/>
              </w:rPr>
            </w:pPr>
            <w:r w:rsidRPr="002F4B31">
              <w:rPr>
                <w:b/>
                <w:bCs/>
                <w:sz w:val="20"/>
                <w:szCs w:val="20"/>
                <w:lang w:val="es-MX"/>
              </w:rPr>
              <w:t>Parámetro</w:t>
            </w:r>
          </w:p>
        </w:tc>
        <w:tc>
          <w:tcPr>
            <w:tcW w:w="2693" w:type="dxa"/>
            <w:shd w:val="clear" w:color="auto" w:fill="2C7FCE" w:themeFill="text2" w:themeFillTint="99"/>
            <w:vAlign w:val="center"/>
            <w:hideMark/>
          </w:tcPr>
          <w:p w:rsidRPr="002F4B31" w:rsidR="006100CC" w:rsidP="003802E5" w:rsidRDefault="006100CC" w14:paraId="5A2883B8" w14:textId="77777777">
            <w:pPr>
              <w:spacing w:after="240" w:line="276" w:lineRule="auto"/>
              <w:jc w:val="center"/>
              <w:rPr>
                <w:b/>
                <w:bCs/>
                <w:sz w:val="20"/>
                <w:szCs w:val="20"/>
                <w:lang w:val="es-MX"/>
              </w:rPr>
            </w:pPr>
            <w:r w:rsidRPr="002F4B31">
              <w:rPr>
                <w:b/>
                <w:bCs/>
                <w:sz w:val="20"/>
                <w:szCs w:val="20"/>
                <w:lang w:val="es-MX"/>
              </w:rPr>
              <w:t>Requisito</w:t>
            </w:r>
          </w:p>
        </w:tc>
        <w:tc>
          <w:tcPr>
            <w:tcW w:w="3477" w:type="dxa"/>
            <w:shd w:val="clear" w:color="auto" w:fill="2C7FCE" w:themeFill="text2" w:themeFillTint="99"/>
            <w:vAlign w:val="center"/>
            <w:hideMark/>
          </w:tcPr>
          <w:p w:rsidRPr="002F4B31" w:rsidR="006100CC" w:rsidP="003802E5" w:rsidRDefault="006100CC" w14:paraId="5F520B19" w14:textId="77777777">
            <w:pPr>
              <w:spacing w:after="240" w:line="276" w:lineRule="auto"/>
              <w:jc w:val="center"/>
              <w:rPr>
                <w:b/>
                <w:bCs/>
                <w:sz w:val="20"/>
                <w:szCs w:val="20"/>
                <w:lang w:val="es-MX"/>
              </w:rPr>
            </w:pPr>
            <w:r w:rsidRPr="002F4B31">
              <w:rPr>
                <w:b/>
                <w:bCs/>
                <w:sz w:val="20"/>
                <w:szCs w:val="20"/>
                <w:lang w:val="es-MX"/>
              </w:rPr>
              <w:t>Método de análisis</w:t>
            </w:r>
          </w:p>
        </w:tc>
      </w:tr>
      <w:tr w:rsidRPr="002F4B31" w:rsidR="006100CC" w:rsidTr="003802E5" w14:paraId="467BC1C1" w14:textId="77777777">
        <w:tc>
          <w:tcPr>
            <w:tcW w:w="2268" w:type="dxa"/>
            <w:hideMark/>
          </w:tcPr>
          <w:p w:rsidRPr="002F4B31" w:rsidR="006100CC" w:rsidP="003802E5" w:rsidRDefault="006100CC" w14:paraId="09BD9775" w14:textId="60E1D52D">
            <w:pPr>
              <w:spacing w:after="240" w:line="276" w:lineRule="auto"/>
              <w:rPr>
                <w:sz w:val="20"/>
                <w:szCs w:val="20"/>
                <w:lang w:val="es-MX"/>
              </w:rPr>
            </w:pPr>
            <w:r w:rsidRPr="002F4B31">
              <w:rPr>
                <w:sz w:val="20"/>
                <w:szCs w:val="20"/>
                <w:lang w:val="es-MX"/>
              </w:rPr>
              <w:t>Grasa butírica</w:t>
            </w:r>
            <w:r w:rsidR="009E71C6">
              <w:rPr>
                <w:sz w:val="20"/>
                <w:szCs w:val="20"/>
                <w:lang w:val="es-MX"/>
              </w:rPr>
              <w:t>.</w:t>
            </w:r>
          </w:p>
        </w:tc>
        <w:tc>
          <w:tcPr>
            <w:tcW w:w="2693" w:type="dxa"/>
            <w:hideMark/>
          </w:tcPr>
          <w:p w:rsidRPr="002F4B31" w:rsidR="006100CC" w:rsidP="003802E5" w:rsidRDefault="006100CC" w14:paraId="49680A17" w14:textId="4A695882">
            <w:pPr>
              <w:spacing w:after="240" w:line="276" w:lineRule="auto"/>
              <w:rPr>
                <w:sz w:val="20"/>
                <w:szCs w:val="20"/>
                <w:lang w:val="es-MX"/>
              </w:rPr>
            </w:pPr>
            <w:r w:rsidRPr="002F4B31">
              <w:rPr>
                <w:sz w:val="20"/>
                <w:szCs w:val="20"/>
                <w:lang w:val="es-MX"/>
              </w:rPr>
              <w:t>Mínimo 80 %</w:t>
            </w:r>
            <w:r w:rsidR="009E71C6">
              <w:rPr>
                <w:sz w:val="20"/>
                <w:szCs w:val="20"/>
                <w:lang w:val="es-MX"/>
              </w:rPr>
              <w:t>..</w:t>
            </w:r>
          </w:p>
        </w:tc>
        <w:tc>
          <w:tcPr>
            <w:tcW w:w="3477" w:type="dxa"/>
            <w:hideMark/>
          </w:tcPr>
          <w:p w:rsidRPr="002F4B31" w:rsidR="006100CC" w:rsidP="003802E5" w:rsidRDefault="006100CC" w14:paraId="3758031A" w14:textId="74D7E8FB">
            <w:pPr>
              <w:spacing w:after="240" w:line="276" w:lineRule="auto"/>
              <w:rPr>
                <w:sz w:val="20"/>
                <w:szCs w:val="20"/>
                <w:lang w:val="es-MX"/>
              </w:rPr>
            </w:pPr>
            <w:r w:rsidRPr="002F4B31">
              <w:rPr>
                <w:sz w:val="20"/>
                <w:szCs w:val="20"/>
                <w:lang w:val="es-MX"/>
              </w:rPr>
              <w:t>Método de Schmid</w:t>
            </w:r>
            <w:r w:rsidRPr="002F4B31">
              <w:rPr>
                <w:sz w:val="20"/>
                <w:szCs w:val="20"/>
                <w:lang w:val="es-MX"/>
              </w:rPr>
              <w:noBreakHyphen/>
            </w:r>
            <w:r w:rsidRPr="002F4B31">
              <w:rPr>
                <w:sz w:val="20"/>
                <w:szCs w:val="20"/>
                <w:lang w:val="es-MX"/>
              </w:rPr>
              <w:t>Bondzynski</w:t>
            </w:r>
            <w:r w:rsidRPr="002F4B31">
              <w:rPr>
                <w:sz w:val="20"/>
                <w:szCs w:val="20"/>
                <w:lang w:val="es-MX"/>
              </w:rPr>
              <w:noBreakHyphen/>
            </w:r>
            <w:r w:rsidRPr="002F4B31">
              <w:rPr>
                <w:sz w:val="20"/>
                <w:szCs w:val="20"/>
                <w:lang w:val="es-MX"/>
              </w:rPr>
              <w:t>Ratzlaff</w:t>
            </w:r>
            <w:r w:rsidR="009E71C6">
              <w:rPr>
                <w:sz w:val="20"/>
                <w:szCs w:val="20"/>
                <w:lang w:val="es-MX"/>
              </w:rPr>
              <w:t>.</w:t>
            </w:r>
          </w:p>
        </w:tc>
      </w:tr>
      <w:tr w:rsidRPr="002F4B31" w:rsidR="006100CC" w:rsidTr="003802E5" w14:paraId="2C1F1C31" w14:textId="77777777">
        <w:tc>
          <w:tcPr>
            <w:tcW w:w="2268" w:type="dxa"/>
            <w:hideMark/>
          </w:tcPr>
          <w:p w:rsidRPr="002F4B31" w:rsidR="006100CC" w:rsidP="003802E5" w:rsidRDefault="006100CC" w14:paraId="14C4E3A1" w14:textId="52BC0AB8">
            <w:pPr>
              <w:spacing w:after="240" w:line="276" w:lineRule="auto"/>
              <w:rPr>
                <w:sz w:val="20"/>
                <w:szCs w:val="20"/>
                <w:lang w:val="es-MX"/>
              </w:rPr>
            </w:pPr>
            <w:r w:rsidRPr="002F4B31">
              <w:rPr>
                <w:sz w:val="20"/>
                <w:szCs w:val="20"/>
                <w:lang w:val="es-MX"/>
              </w:rPr>
              <w:t>Humedad</w:t>
            </w:r>
            <w:r w:rsidR="009E71C6">
              <w:rPr>
                <w:sz w:val="20"/>
                <w:szCs w:val="20"/>
                <w:lang w:val="es-MX"/>
              </w:rPr>
              <w:t>.</w:t>
            </w:r>
          </w:p>
        </w:tc>
        <w:tc>
          <w:tcPr>
            <w:tcW w:w="2693" w:type="dxa"/>
            <w:hideMark/>
          </w:tcPr>
          <w:p w:rsidRPr="002F4B31" w:rsidR="006100CC" w:rsidP="003802E5" w:rsidRDefault="006100CC" w14:paraId="605D5B26" w14:textId="46753FBA">
            <w:pPr>
              <w:spacing w:after="240" w:line="276" w:lineRule="auto"/>
              <w:rPr>
                <w:sz w:val="20"/>
                <w:szCs w:val="20"/>
                <w:lang w:val="es-MX"/>
              </w:rPr>
            </w:pPr>
            <w:r w:rsidRPr="002F4B31">
              <w:rPr>
                <w:sz w:val="20"/>
                <w:szCs w:val="20"/>
                <w:lang w:val="es-MX"/>
              </w:rPr>
              <w:t>Máximo 16 %</w:t>
            </w:r>
            <w:r w:rsidR="009E71C6">
              <w:rPr>
                <w:sz w:val="20"/>
                <w:szCs w:val="20"/>
                <w:lang w:val="es-MX"/>
              </w:rPr>
              <w:t>.</w:t>
            </w:r>
          </w:p>
        </w:tc>
        <w:tc>
          <w:tcPr>
            <w:tcW w:w="3477" w:type="dxa"/>
            <w:hideMark/>
          </w:tcPr>
          <w:p w:rsidRPr="002F4B31" w:rsidR="006100CC" w:rsidP="003802E5" w:rsidRDefault="006100CC" w14:paraId="787E9B77" w14:textId="1A11EB3C">
            <w:pPr>
              <w:spacing w:after="240" w:line="276" w:lineRule="auto"/>
              <w:rPr>
                <w:sz w:val="20"/>
                <w:szCs w:val="20"/>
                <w:lang w:val="es-MX"/>
              </w:rPr>
            </w:pPr>
            <w:r w:rsidRPr="002F4B31">
              <w:rPr>
                <w:sz w:val="20"/>
                <w:szCs w:val="20"/>
                <w:lang w:val="es-MX"/>
              </w:rPr>
              <w:t>Secado en estufa</w:t>
            </w:r>
            <w:r w:rsidR="009E71C6">
              <w:rPr>
                <w:sz w:val="20"/>
                <w:szCs w:val="20"/>
                <w:lang w:val="es-MX"/>
              </w:rPr>
              <w:t>.</w:t>
            </w:r>
          </w:p>
        </w:tc>
      </w:tr>
      <w:tr w:rsidRPr="002F4B31" w:rsidR="006100CC" w:rsidTr="003802E5" w14:paraId="04F97C03" w14:textId="77777777">
        <w:tc>
          <w:tcPr>
            <w:tcW w:w="2268" w:type="dxa"/>
            <w:hideMark/>
          </w:tcPr>
          <w:p w:rsidRPr="002F4B31" w:rsidR="006100CC" w:rsidP="003802E5" w:rsidRDefault="006100CC" w14:paraId="4089564C" w14:textId="12F419DA">
            <w:pPr>
              <w:spacing w:after="240" w:line="276" w:lineRule="auto"/>
              <w:rPr>
                <w:sz w:val="20"/>
                <w:szCs w:val="20"/>
                <w:lang w:val="es-MX"/>
              </w:rPr>
            </w:pPr>
            <w:r w:rsidRPr="002F4B31">
              <w:rPr>
                <w:sz w:val="20"/>
                <w:szCs w:val="20"/>
                <w:lang w:val="es-MX"/>
              </w:rPr>
              <w:t>Extracto seco magro</w:t>
            </w:r>
            <w:r w:rsidR="009E71C6">
              <w:rPr>
                <w:sz w:val="20"/>
                <w:szCs w:val="20"/>
                <w:lang w:val="es-MX"/>
              </w:rPr>
              <w:t>.</w:t>
            </w:r>
          </w:p>
        </w:tc>
        <w:tc>
          <w:tcPr>
            <w:tcW w:w="2693" w:type="dxa"/>
            <w:hideMark/>
          </w:tcPr>
          <w:p w:rsidRPr="002F4B31" w:rsidR="006100CC" w:rsidP="003802E5" w:rsidRDefault="006100CC" w14:paraId="6FC07AEC" w14:textId="1B1AADDF">
            <w:pPr>
              <w:spacing w:after="240" w:line="276" w:lineRule="auto"/>
              <w:rPr>
                <w:sz w:val="20"/>
                <w:szCs w:val="20"/>
                <w:lang w:val="es-MX"/>
              </w:rPr>
            </w:pPr>
            <w:r w:rsidRPr="002F4B31">
              <w:rPr>
                <w:sz w:val="20"/>
                <w:szCs w:val="20"/>
                <w:lang w:val="es-MX"/>
              </w:rPr>
              <w:t>Máximo 2 %</w:t>
            </w:r>
            <w:r w:rsidR="009E71C6">
              <w:rPr>
                <w:sz w:val="20"/>
                <w:szCs w:val="20"/>
                <w:lang w:val="es-MX"/>
              </w:rPr>
              <w:t>.</w:t>
            </w:r>
          </w:p>
        </w:tc>
        <w:tc>
          <w:tcPr>
            <w:tcW w:w="3477" w:type="dxa"/>
            <w:hideMark/>
          </w:tcPr>
          <w:p w:rsidRPr="002F4B31" w:rsidR="006100CC" w:rsidP="003802E5" w:rsidRDefault="006100CC" w14:paraId="46389D5B" w14:textId="3C7A0EA0">
            <w:pPr>
              <w:spacing w:after="240" w:line="276" w:lineRule="auto"/>
              <w:rPr>
                <w:sz w:val="20"/>
                <w:szCs w:val="20"/>
                <w:lang w:val="es-MX"/>
              </w:rPr>
            </w:pPr>
            <w:r w:rsidRPr="002F4B31">
              <w:rPr>
                <w:sz w:val="20"/>
                <w:szCs w:val="20"/>
                <w:lang w:val="es-MX"/>
              </w:rPr>
              <w:t>Cálculo por diferencia</w:t>
            </w:r>
            <w:r w:rsidR="009E71C6">
              <w:rPr>
                <w:sz w:val="20"/>
                <w:szCs w:val="20"/>
                <w:lang w:val="es-MX"/>
              </w:rPr>
              <w:t>.</w:t>
            </w:r>
          </w:p>
        </w:tc>
      </w:tr>
      <w:tr w:rsidRPr="002F4B31" w:rsidR="006100CC" w:rsidTr="003802E5" w14:paraId="69BDFCB5" w14:textId="77777777">
        <w:tc>
          <w:tcPr>
            <w:tcW w:w="2268" w:type="dxa"/>
            <w:hideMark/>
          </w:tcPr>
          <w:p w:rsidRPr="002F4B31" w:rsidR="006100CC" w:rsidP="003802E5" w:rsidRDefault="006100CC" w14:paraId="72172B4B" w14:textId="39906DFA">
            <w:pPr>
              <w:spacing w:after="240" w:line="276" w:lineRule="auto"/>
              <w:rPr>
                <w:sz w:val="20"/>
                <w:szCs w:val="20"/>
                <w:lang w:val="es-MX"/>
              </w:rPr>
            </w:pPr>
            <w:r w:rsidRPr="002F4B31">
              <w:rPr>
                <w:sz w:val="20"/>
                <w:szCs w:val="20"/>
                <w:lang w:val="es-MX"/>
              </w:rPr>
              <w:t>Acidez de la grasa</w:t>
            </w:r>
            <w:r w:rsidR="009E71C6">
              <w:rPr>
                <w:sz w:val="20"/>
                <w:szCs w:val="20"/>
                <w:lang w:val="es-MX"/>
              </w:rPr>
              <w:t>.</w:t>
            </w:r>
          </w:p>
        </w:tc>
        <w:tc>
          <w:tcPr>
            <w:tcW w:w="2693" w:type="dxa"/>
            <w:hideMark/>
          </w:tcPr>
          <w:p w:rsidRPr="002F4B31" w:rsidR="006100CC" w:rsidP="003802E5" w:rsidRDefault="006100CC" w14:paraId="7DE4E2E4" w14:textId="698CFBAE">
            <w:pPr>
              <w:spacing w:after="240" w:line="276" w:lineRule="auto"/>
              <w:rPr>
                <w:sz w:val="20"/>
                <w:szCs w:val="20"/>
                <w:lang w:val="es-MX"/>
              </w:rPr>
            </w:pPr>
            <w:r w:rsidRPr="002F4B31">
              <w:rPr>
                <w:sz w:val="20"/>
                <w:szCs w:val="20"/>
                <w:lang w:val="es-MX"/>
              </w:rPr>
              <w:t>Máximo 3 % (como ácido oleico)</w:t>
            </w:r>
            <w:r w:rsidR="009E71C6">
              <w:rPr>
                <w:sz w:val="20"/>
                <w:szCs w:val="20"/>
                <w:lang w:val="es-MX"/>
              </w:rPr>
              <w:t>.</w:t>
            </w:r>
          </w:p>
        </w:tc>
        <w:tc>
          <w:tcPr>
            <w:tcW w:w="3477" w:type="dxa"/>
            <w:hideMark/>
          </w:tcPr>
          <w:p w:rsidRPr="002F4B31" w:rsidR="006100CC" w:rsidP="003802E5" w:rsidRDefault="006100CC" w14:paraId="50E12E67" w14:textId="318FE1F3">
            <w:pPr>
              <w:spacing w:after="240" w:line="276" w:lineRule="auto"/>
              <w:rPr>
                <w:sz w:val="20"/>
                <w:szCs w:val="20"/>
                <w:lang w:val="es-MX"/>
              </w:rPr>
            </w:pPr>
            <w:r w:rsidRPr="002F4B31">
              <w:rPr>
                <w:sz w:val="20"/>
                <w:szCs w:val="20"/>
                <w:lang w:val="es-MX"/>
              </w:rPr>
              <w:t>Titulación</w:t>
            </w:r>
            <w:r w:rsidR="009E71C6">
              <w:rPr>
                <w:sz w:val="20"/>
                <w:szCs w:val="20"/>
                <w:lang w:val="es-MX"/>
              </w:rPr>
              <w:t>.</w:t>
            </w:r>
          </w:p>
        </w:tc>
      </w:tr>
      <w:tr w:rsidRPr="002F4B31" w:rsidR="006100CC" w:rsidTr="003802E5" w14:paraId="3E08A709" w14:textId="77777777">
        <w:tc>
          <w:tcPr>
            <w:tcW w:w="2268" w:type="dxa"/>
            <w:hideMark/>
          </w:tcPr>
          <w:p w:rsidRPr="002F4B31" w:rsidR="006100CC" w:rsidP="003802E5" w:rsidRDefault="006100CC" w14:paraId="38949D0C" w14:textId="60A040D7">
            <w:pPr>
              <w:spacing w:after="240" w:line="276" w:lineRule="auto"/>
              <w:rPr>
                <w:sz w:val="20"/>
                <w:szCs w:val="20"/>
                <w:lang w:val="es-MX"/>
              </w:rPr>
            </w:pPr>
            <w:r w:rsidRPr="002F4B31">
              <w:rPr>
                <w:sz w:val="20"/>
                <w:szCs w:val="20"/>
                <w:lang w:val="es-MX"/>
              </w:rPr>
              <w:t>Índice de peróxidos</w:t>
            </w:r>
            <w:r w:rsidR="009E71C6">
              <w:rPr>
                <w:sz w:val="20"/>
                <w:szCs w:val="20"/>
                <w:lang w:val="es-MX"/>
              </w:rPr>
              <w:t>.</w:t>
            </w:r>
          </w:p>
        </w:tc>
        <w:tc>
          <w:tcPr>
            <w:tcW w:w="2693" w:type="dxa"/>
            <w:hideMark/>
          </w:tcPr>
          <w:p w:rsidRPr="002F4B31" w:rsidR="006100CC" w:rsidP="003802E5" w:rsidRDefault="006100CC" w14:paraId="3859A16A" w14:textId="2027CC1B">
            <w:pPr>
              <w:spacing w:after="240" w:line="276" w:lineRule="auto"/>
              <w:rPr>
                <w:sz w:val="20"/>
                <w:szCs w:val="20"/>
                <w:lang w:val="es-MX"/>
              </w:rPr>
            </w:pPr>
            <w:r w:rsidRPr="002F4B31">
              <w:rPr>
                <w:sz w:val="20"/>
                <w:szCs w:val="20"/>
                <w:lang w:val="es-MX"/>
              </w:rPr>
              <w:t>&lt; 1 meq O</w:t>
            </w:r>
            <w:r w:rsidRPr="002F4B31">
              <w:rPr>
                <w:rFonts w:ascii="Cambria Math" w:hAnsi="Cambria Math" w:cs="Cambria Math"/>
                <w:sz w:val="20"/>
                <w:szCs w:val="20"/>
                <w:lang w:val="es-MX"/>
              </w:rPr>
              <w:t>₂</w:t>
            </w:r>
            <w:r w:rsidRPr="002F4B31">
              <w:rPr>
                <w:sz w:val="20"/>
                <w:szCs w:val="20"/>
                <w:lang w:val="es-MX"/>
              </w:rPr>
              <w:t>/kg</w:t>
            </w:r>
            <w:r w:rsidR="009E71C6">
              <w:rPr>
                <w:sz w:val="20"/>
                <w:szCs w:val="20"/>
                <w:lang w:val="es-MX"/>
              </w:rPr>
              <w:t>.</w:t>
            </w:r>
          </w:p>
        </w:tc>
        <w:tc>
          <w:tcPr>
            <w:tcW w:w="3477" w:type="dxa"/>
            <w:hideMark/>
          </w:tcPr>
          <w:p w:rsidRPr="002F4B31" w:rsidR="006100CC" w:rsidP="003802E5" w:rsidRDefault="006100CC" w14:paraId="619220FE" w14:textId="5D4CC369">
            <w:pPr>
              <w:spacing w:after="240" w:line="276" w:lineRule="auto"/>
              <w:rPr>
                <w:sz w:val="20"/>
                <w:szCs w:val="20"/>
                <w:lang w:val="es-MX"/>
              </w:rPr>
            </w:pPr>
            <w:r w:rsidRPr="002F4B31">
              <w:rPr>
                <w:sz w:val="20"/>
                <w:szCs w:val="20"/>
                <w:lang w:val="es-MX"/>
              </w:rPr>
              <w:t>Valoración con tiosulfato</w:t>
            </w:r>
            <w:r w:rsidR="009E71C6">
              <w:rPr>
                <w:sz w:val="20"/>
                <w:szCs w:val="20"/>
                <w:lang w:val="es-MX"/>
              </w:rPr>
              <w:t>.</w:t>
            </w:r>
          </w:p>
        </w:tc>
      </w:tr>
      <w:tr w:rsidRPr="002F4B31" w:rsidR="006100CC" w:rsidTr="003802E5" w14:paraId="3D8657AD" w14:textId="77777777">
        <w:tc>
          <w:tcPr>
            <w:tcW w:w="2268" w:type="dxa"/>
            <w:hideMark/>
          </w:tcPr>
          <w:p w:rsidRPr="002F4B31" w:rsidR="006100CC" w:rsidP="003802E5" w:rsidRDefault="006100CC" w14:paraId="6CFCDA49" w14:textId="424B26B7">
            <w:pPr>
              <w:spacing w:after="240" w:line="276" w:lineRule="auto"/>
              <w:rPr>
                <w:sz w:val="20"/>
                <w:szCs w:val="20"/>
                <w:lang w:val="es-MX"/>
              </w:rPr>
            </w:pPr>
            <w:r w:rsidRPr="002F4B31">
              <w:rPr>
                <w:sz w:val="20"/>
                <w:szCs w:val="20"/>
                <w:lang w:val="es-MX"/>
              </w:rPr>
              <w:t>Recuento de coliformes</w:t>
            </w:r>
            <w:r w:rsidR="009E71C6">
              <w:rPr>
                <w:sz w:val="20"/>
                <w:szCs w:val="20"/>
                <w:lang w:val="es-MX"/>
              </w:rPr>
              <w:t>.</w:t>
            </w:r>
          </w:p>
        </w:tc>
        <w:tc>
          <w:tcPr>
            <w:tcW w:w="2693" w:type="dxa"/>
            <w:hideMark/>
          </w:tcPr>
          <w:p w:rsidRPr="002F4B31" w:rsidR="006100CC" w:rsidP="003802E5" w:rsidRDefault="006100CC" w14:paraId="3B4F1071" w14:textId="31CDE15B">
            <w:pPr>
              <w:spacing w:after="240" w:line="276" w:lineRule="auto"/>
              <w:rPr>
                <w:sz w:val="20"/>
                <w:szCs w:val="20"/>
                <w:lang w:val="es-MX"/>
              </w:rPr>
            </w:pPr>
            <w:r w:rsidRPr="002F4B31">
              <w:rPr>
                <w:sz w:val="20"/>
                <w:szCs w:val="20"/>
                <w:lang w:val="es-MX"/>
              </w:rPr>
              <w:t>&lt; 10 UFC/g</w:t>
            </w:r>
            <w:r w:rsidR="009E71C6">
              <w:rPr>
                <w:sz w:val="20"/>
                <w:szCs w:val="20"/>
                <w:lang w:val="es-MX"/>
              </w:rPr>
              <w:t>.</w:t>
            </w:r>
          </w:p>
        </w:tc>
        <w:tc>
          <w:tcPr>
            <w:tcW w:w="3477" w:type="dxa"/>
            <w:hideMark/>
          </w:tcPr>
          <w:p w:rsidRPr="002F4B31" w:rsidR="006100CC" w:rsidP="003802E5" w:rsidRDefault="006100CC" w14:paraId="63368482" w14:textId="64F1827C">
            <w:pPr>
              <w:spacing w:after="240" w:line="276" w:lineRule="auto"/>
              <w:rPr>
                <w:sz w:val="20"/>
                <w:szCs w:val="20"/>
                <w:lang w:val="es-MX"/>
              </w:rPr>
            </w:pPr>
            <w:r w:rsidRPr="002F4B31">
              <w:rPr>
                <w:sz w:val="20"/>
                <w:szCs w:val="20"/>
                <w:lang w:val="es-MX"/>
              </w:rPr>
              <w:t>Siembra en agar VRBA</w:t>
            </w:r>
            <w:r w:rsidR="009E71C6">
              <w:rPr>
                <w:sz w:val="20"/>
                <w:szCs w:val="20"/>
                <w:lang w:val="es-MX"/>
              </w:rPr>
              <w:t>.</w:t>
            </w:r>
          </w:p>
        </w:tc>
      </w:tr>
      <w:tr w:rsidRPr="002F4B31" w:rsidR="006100CC" w:rsidTr="003802E5" w14:paraId="317FD988" w14:textId="77777777">
        <w:tc>
          <w:tcPr>
            <w:tcW w:w="2268" w:type="dxa"/>
            <w:hideMark/>
          </w:tcPr>
          <w:p w:rsidRPr="002F4B31" w:rsidR="006100CC" w:rsidP="003802E5" w:rsidRDefault="006100CC" w14:paraId="65DE69A1" w14:textId="58191F55">
            <w:pPr>
              <w:spacing w:after="240" w:line="276" w:lineRule="auto"/>
              <w:rPr>
                <w:sz w:val="20"/>
                <w:szCs w:val="20"/>
                <w:lang w:val="es-MX"/>
              </w:rPr>
            </w:pPr>
            <w:r w:rsidRPr="002F4B31">
              <w:rPr>
                <w:i/>
                <w:iCs/>
                <w:sz w:val="20"/>
                <w:szCs w:val="20"/>
                <w:lang w:val="es-MX"/>
              </w:rPr>
              <w:t>Salmonella</w:t>
            </w:r>
            <w:r w:rsidR="009E71C6">
              <w:rPr>
                <w:i/>
                <w:iCs/>
                <w:sz w:val="20"/>
                <w:szCs w:val="20"/>
                <w:lang w:val="es-MX"/>
              </w:rPr>
              <w:t>.</w:t>
            </w:r>
          </w:p>
        </w:tc>
        <w:tc>
          <w:tcPr>
            <w:tcW w:w="2693" w:type="dxa"/>
            <w:hideMark/>
          </w:tcPr>
          <w:p w:rsidRPr="002F4B31" w:rsidR="006100CC" w:rsidP="003802E5" w:rsidRDefault="006100CC" w14:paraId="208720E7" w14:textId="56D3EC73">
            <w:pPr>
              <w:spacing w:after="240" w:line="276" w:lineRule="auto"/>
              <w:rPr>
                <w:sz w:val="20"/>
                <w:szCs w:val="20"/>
                <w:lang w:val="es-MX"/>
              </w:rPr>
            </w:pPr>
            <w:r w:rsidRPr="002F4B31">
              <w:rPr>
                <w:sz w:val="20"/>
                <w:szCs w:val="20"/>
                <w:lang w:val="es-MX"/>
              </w:rPr>
              <w:t>Ausente en 25 g</w:t>
            </w:r>
            <w:r w:rsidR="009E71C6">
              <w:rPr>
                <w:sz w:val="20"/>
                <w:szCs w:val="20"/>
                <w:lang w:val="es-MX"/>
              </w:rPr>
              <w:t>.</w:t>
            </w:r>
          </w:p>
        </w:tc>
        <w:tc>
          <w:tcPr>
            <w:tcW w:w="3477" w:type="dxa"/>
            <w:hideMark/>
          </w:tcPr>
          <w:p w:rsidRPr="002F4B31" w:rsidR="006100CC" w:rsidP="003802E5" w:rsidRDefault="006100CC" w14:paraId="7B060878" w14:textId="1B22D930">
            <w:pPr>
              <w:spacing w:after="240" w:line="276" w:lineRule="auto"/>
              <w:rPr>
                <w:sz w:val="20"/>
                <w:szCs w:val="20"/>
                <w:lang w:val="es-MX"/>
              </w:rPr>
            </w:pPr>
            <w:r w:rsidRPr="002F4B31">
              <w:rPr>
                <w:sz w:val="20"/>
                <w:szCs w:val="20"/>
                <w:lang w:val="es-MX"/>
              </w:rPr>
              <w:t>Método NTC</w:t>
            </w:r>
            <w:r w:rsidR="009E71C6">
              <w:rPr>
                <w:sz w:val="20"/>
                <w:szCs w:val="20"/>
                <w:lang w:val="es-MX"/>
              </w:rPr>
              <w:t>.</w:t>
            </w:r>
          </w:p>
        </w:tc>
      </w:tr>
    </w:tbl>
    <w:p w:rsidR="009E71C6" w:rsidP="009E71C6" w:rsidRDefault="009E71C6" w14:paraId="22F2BF03" w14:textId="77777777">
      <w:pPr>
        <w:spacing w:after="240"/>
        <w:ind w:left="720"/>
        <w:jc w:val="both"/>
        <w:rPr>
          <w:sz w:val="20"/>
          <w:szCs w:val="20"/>
          <w:lang w:val="es-MX"/>
        </w:rPr>
      </w:pPr>
      <w:r>
        <w:rPr>
          <w:sz w:val="20"/>
          <w:szCs w:val="20"/>
          <w:lang w:val="es-MX"/>
        </w:rPr>
        <w:t xml:space="preserve">Nota. SENA, (2026). </w:t>
      </w:r>
    </w:p>
    <w:p w:rsidR="006100CC" w:rsidP="006100CC" w:rsidRDefault="006100CC" w14:paraId="0BF15907" w14:textId="77777777">
      <w:pPr>
        <w:spacing w:after="240"/>
        <w:ind w:left="720"/>
        <w:rPr>
          <w:b/>
          <w:bCs/>
          <w:sz w:val="20"/>
          <w:szCs w:val="20"/>
          <w:lang w:val="es-MX"/>
        </w:rPr>
      </w:pPr>
    </w:p>
    <w:p w:rsidRPr="002F4B31" w:rsidR="006100CC" w:rsidP="006100CC" w:rsidRDefault="006100CC" w14:paraId="44F122CE" w14:textId="77777777">
      <w:pPr>
        <w:spacing w:after="240"/>
        <w:ind w:left="720"/>
        <w:rPr>
          <w:sz w:val="20"/>
          <w:szCs w:val="20"/>
          <w:lang w:val="es-MX"/>
        </w:rPr>
      </w:pPr>
      <w:r w:rsidRPr="002F4B31">
        <w:rPr>
          <w:b/>
          <w:bCs/>
          <w:sz w:val="20"/>
          <w:szCs w:val="20"/>
          <w:lang w:val="es-MX"/>
        </w:rPr>
        <w:t>Controles durante el proceso</w:t>
      </w:r>
      <w:r w:rsidRPr="002F4B31">
        <w:rPr>
          <w:sz w:val="20"/>
          <w:szCs w:val="20"/>
          <w:lang w:val="es-MX"/>
        </w:rPr>
        <w:t>:</w:t>
      </w:r>
    </w:p>
    <w:p w:rsidRPr="00807ACB" w:rsidR="006100CC" w:rsidP="006100CC" w:rsidRDefault="006100CC" w14:paraId="71D11AB1" w14:textId="77777777">
      <w:pPr>
        <w:pStyle w:val="ListParagraph"/>
        <w:numPr>
          <w:ilvl w:val="1"/>
          <w:numId w:val="35"/>
        </w:numPr>
        <w:spacing w:after="240" w:line="276" w:lineRule="auto"/>
        <w:rPr>
          <w:sz w:val="20"/>
          <w:szCs w:val="20"/>
          <w:lang w:val="es-MX"/>
        </w:rPr>
      </w:pPr>
      <w:commentRangeStart w:id="25"/>
      <w:r w:rsidRPr="004E6DD9">
        <w:rPr>
          <w:b/>
          <w:bCs/>
          <w:sz w:val="20"/>
          <w:szCs w:val="20"/>
          <w:lang w:val="es-MX"/>
        </w:rPr>
        <w:t>Temperatura de maduración:</w:t>
      </w:r>
      <w:r w:rsidRPr="00807ACB">
        <w:rPr>
          <w:sz w:val="20"/>
          <w:szCs w:val="20"/>
          <w:lang w:val="es-MX"/>
        </w:rPr>
        <w:t xml:space="preserve"> influye en la textura y la capacidad de batido.</w:t>
      </w:r>
    </w:p>
    <w:p w:rsidRPr="00807ACB" w:rsidR="006100CC" w:rsidP="006100CC" w:rsidRDefault="006100CC" w14:paraId="7DF9DAAE" w14:textId="77777777">
      <w:pPr>
        <w:pStyle w:val="ListParagraph"/>
        <w:numPr>
          <w:ilvl w:val="1"/>
          <w:numId w:val="35"/>
        </w:numPr>
        <w:spacing w:after="240" w:line="276" w:lineRule="auto"/>
        <w:rPr>
          <w:sz w:val="20"/>
          <w:szCs w:val="20"/>
          <w:lang w:val="es-MX"/>
        </w:rPr>
      </w:pPr>
      <w:r w:rsidRPr="004E6DD9">
        <w:rPr>
          <w:b/>
          <w:bCs/>
          <w:sz w:val="20"/>
          <w:szCs w:val="20"/>
          <w:lang w:val="es-MX"/>
        </w:rPr>
        <w:t>Tiempo de batido:</w:t>
      </w:r>
      <w:r w:rsidRPr="00807ACB">
        <w:rPr>
          <w:sz w:val="20"/>
          <w:szCs w:val="20"/>
          <w:lang w:val="es-MX"/>
        </w:rPr>
        <w:t xml:space="preserve"> el sobrebatido puede causar pérdida de grasa en el suero.</w:t>
      </w:r>
    </w:p>
    <w:p w:rsidRPr="00807ACB" w:rsidR="006100CC" w:rsidP="006100CC" w:rsidRDefault="006100CC" w14:paraId="75473214" w14:textId="77777777">
      <w:pPr>
        <w:pStyle w:val="ListParagraph"/>
        <w:numPr>
          <w:ilvl w:val="1"/>
          <w:numId w:val="35"/>
        </w:numPr>
        <w:spacing w:after="240" w:line="276" w:lineRule="auto"/>
        <w:rPr>
          <w:sz w:val="20"/>
          <w:szCs w:val="20"/>
          <w:lang w:val="es-MX"/>
        </w:rPr>
      </w:pPr>
      <w:r w:rsidRPr="004E6DD9">
        <w:rPr>
          <w:b/>
          <w:bCs/>
          <w:sz w:val="20"/>
          <w:szCs w:val="20"/>
          <w:lang w:val="es-MX"/>
        </w:rPr>
        <w:t>Calidad del agua de lavado:</w:t>
      </w:r>
      <w:r w:rsidRPr="00807ACB">
        <w:rPr>
          <w:sz w:val="20"/>
          <w:szCs w:val="20"/>
          <w:lang w:val="es-MX"/>
        </w:rPr>
        <w:t xml:space="preserve"> debe ser potable y fría para eliminar suero sin derretir la grasa.</w:t>
      </w:r>
    </w:p>
    <w:p w:rsidR="006100CC" w:rsidP="006100CC" w:rsidRDefault="006100CC" w14:paraId="4759269F" w14:textId="77777777">
      <w:pPr>
        <w:pStyle w:val="ListParagraph"/>
        <w:numPr>
          <w:ilvl w:val="1"/>
          <w:numId w:val="35"/>
        </w:numPr>
        <w:spacing w:after="240" w:line="276" w:lineRule="auto"/>
        <w:rPr>
          <w:sz w:val="20"/>
          <w:szCs w:val="20"/>
          <w:lang w:val="es-MX"/>
        </w:rPr>
      </w:pPr>
      <w:r w:rsidRPr="004E6DD9">
        <w:rPr>
          <w:b/>
          <w:bCs/>
          <w:sz w:val="20"/>
          <w:szCs w:val="20"/>
          <w:lang w:val="es-MX"/>
        </w:rPr>
        <w:t>Temperatura de almacenamiento:</w:t>
      </w:r>
      <w:r w:rsidRPr="00807ACB">
        <w:rPr>
          <w:sz w:val="20"/>
          <w:szCs w:val="20"/>
          <w:lang w:val="es-MX"/>
        </w:rPr>
        <w:t xml:space="preserve"> no debe exceder 4 °C para evitar rancidez.</w:t>
      </w:r>
      <w:commentRangeEnd w:id="25"/>
      <w:r w:rsidR="00564940">
        <w:rPr>
          <w:rStyle w:val="CommentReference"/>
          <w:sz w:val="20"/>
          <w:szCs w:val="20"/>
          <w:lang w:val="es-MX"/>
        </w:rPr>
        <w:commentReference w:id="25"/>
      </w:r>
    </w:p>
    <w:p w:rsidR="009511B3" w:rsidP="009511B3" w:rsidRDefault="009511B3" w14:paraId="2DB6F4FE" w14:textId="77777777">
      <w:pPr>
        <w:spacing w:before="100" w:beforeAutospacing="1" w:after="100" w:afterAutospacing="1" w:line="240" w:lineRule="auto"/>
        <w:outlineLvl w:val="1"/>
        <w:rPr>
          <w:rFonts w:eastAsia="Times New Roman" w:cs="Times New Roman"/>
          <w:b/>
          <w:bCs/>
          <w:kern w:val="0"/>
          <w:sz w:val="22"/>
          <w:szCs w:val="22"/>
          <w14:ligatures w14:val="none"/>
        </w:rPr>
      </w:pPr>
      <w:r w:rsidRPr="00AC3CA6">
        <w:rPr>
          <w:rFonts w:eastAsia="Times New Roman" w:cs="Times New Roman"/>
          <w:b/>
          <w:bCs/>
          <w:kern w:val="0"/>
          <w:sz w:val="22"/>
          <w:szCs w:val="22"/>
          <w14:ligatures w14:val="none"/>
        </w:rPr>
        <w:t>4. Empaque y control básico de calidad</w:t>
      </w:r>
    </w:p>
    <w:p w:rsidRPr="00AC3CA6" w:rsidR="009511B3" w:rsidP="009511B3" w:rsidRDefault="009511B3" w14:paraId="5EE16FEA" w14:textId="77777777">
      <w:pPr>
        <w:pStyle w:val="NormalWeb"/>
        <w:rPr>
          <w:rFonts w:asciiTheme="minorHAnsi" w:hAnsiTheme="minorHAnsi"/>
          <w:sz w:val="22"/>
          <w:szCs w:val="22"/>
        </w:rPr>
      </w:pPr>
      <w:r w:rsidRPr="00AC3CA6">
        <w:rPr>
          <w:rFonts w:asciiTheme="minorHAnsi" w:hAnsiTheme="minorHAnsi"/>
          <w:sz w:val="22"/>
          <w:szCs w:val="22"/>
        </w:rPr>
        <w:t>El empaque y el control de calidad son etapas fundamentales en la producción de derivados lácteos, ya que permiten proteger el producto, conservar sus características y garantizar que sea seguro para el consumo.</w:t>
      </w:r>
    </w:p>
    <w:p w:rsidRPr="00EC7045" w:rsidR="009511B3" w:rsidP="009511B3" w:rsidRDefault="009511B3" w14:paraId="098F5454" w14:textId="77777777">
      <w:pPr>
        <w:pStyle w:val="NormalWeb"/>
        <w:rPr>
          <w:rFonts w:asciiTheme="minorHAnsi" w:hAnsiTheme="minorHAnsi"/>
          <w:sz w:val="22"/>
          <w:szCs w:val="22"/>
        </w:rPr>
      </w:pPr>
      <w:r w:rsidRPr="00AC3CA6">
        <w:rPr>
          <w:rFonts w:asciiTheme="minorHAnsi" w:hAnsiTheme="minorHAnsi"/>
          <w:sz w:val="22"/>
          <w:szCs w:val="22"/>
        </w:rPr>
        <w:t>Un adecuado sistema de empaque evita la contaminación, prolonga la vida útil del alimento y facilita su comercialización. Por su parte, el control de calidad permite verificar que el producto cumple con las condiciones establecidas durante todo el proceso.</w:t>
      </w:r>
    </w:p>
    <w:p w:rsidR="009511B3" w:rsidP="009511B3" w:rsidRDefault="009511B3" w14:paraId="5AA2D8B4" w14:textId="77777777">
      <w:pPr>
        <w:spacing w:after="240" w:line="276" w:lineRule="auto"/>
        <w:rPr>
          <w:rFonts w:eastAsia="Times New Roman" w:cs="Times New Roman"/>
          <w:b/>
          <w:bCs/>
          <w:kern w:val="0"/>
          <w:sz w:val="22"/>
          <w:szCs w:val="22"/>
          <w14:ligatures w14:val="none"/>
        </w:rPr>
      </w:pPr>
      <w:r>
        <w:rPr>
          <w:rFonts w:eastAsia="Times New Roman" w:cs="Times New Roman"/>
          <w:b/>
          <w:bCs/>
          <w:kern w:val="0"/>
          <w:sz w:val="22"/>
          <w:szCs w:val="22"/>
          <w14:ligatures w14:val="none"/>
        </w:rPr>
        <w:t>4</w:t>
      </w:r>
      <w:r w:rsidRPr="00AB04B9">
        <w:rPr>
          <w:rFonts w:eastAsia="Times New Roman" w:cs="Times New Roman"/>
          <w:b/>
          <w:bCs/>
          <w:kern w:val="0"/>
          <w:sz w:val="22"/>
          <w:szCs w:val="22"/>
          <w14:ligatures w14:val="none"/>
        </w:rPr>
        <w:t xml:space="preserve">.1 </w:t>
      </w:r>
      <w:r w:rsidRPr="006F4ED5">
        <w:rPr>
          <w:rFonts w:eastAsia="Times New Roman" w:cs="Times New Roman"/>
          <w:b/>
          <w:bCs/>
          <w:kern w:val="0"/>
          <w:sz w:val="22"/>
          <w:szCs w:val="22"/>
          <w14:ligatures w14:val="none"/>
        </w:rPr>
        <w:t>Tipos de envases y conservación</w:t>
      </w:r>
    </w:p>
    <w:p w:rsidR="00F055B8" w:rsidP="00F055B8" w:rsidRDefault="00F055B8" w14:paraId="4033AB5E" w14:textId="77777777">
      <w:pPr>
        <w:spacing w:after="240"/>
        <w:rPr>
          <w:sz w:val="20"/>
          <w:szCs w:val="20"/>
        </w:rPr>
      </w:pPr>
      <w:r w:rsidRPr="0086430D">
        <w:rPr>
          <w:sz w:val="20"/>
          <w:szCs w:val="20"/>
        </w:rPr>
        <w:t>El envase es el último contacto con el producto antes de llegar al consumidor; cumple funciones de protección, conservación e información. A continuación se describen sus funciones, materiales y condiciones de uso.</w:t>
      </w:r>
    </w:p>
    <w:p w:rsidRPr="0086430D" w:rsidR="00F055B8" w:rsidP="00F055B8" w:rsidRDefault="00F055B8" w14:paraId="1942009B" w14:textId="77777777">
      <w:pPr>
        <w:spacing w:after="240" w:line="276" w:lineRule="auto"/>
        <w:rPr>
          <w:b/>
          <w:bCs/>
          <w:sz w:val="20"/>
          <w:szCs w:val="20"/>
          <w:lang w:val="es-MX"/>
        </w:rPr>
      </w:pPr>
      <w:r w:rsidRPr="0086430D">
        <w:rPr>
          <w:b/>
          <w:bCs/>
          <w:sz w:val="20"/>
          <w:szCs w:val="20"/>
          <w:lang w:val="es-MX"/>
        </w:rPr>
        <w:t>Funciones del envase</w:t>
      </w:r>
    </w:p>
    <w:p w:rsidR="00F055B8" w:rsidP="00F055B8" w:rsidRDefault="00F055B8" w14:paraId="141DEA6A" w14:textId="77777777">
      <w:pPr>
        <w:spacing w:after="240"/>
        <w:ind w:left="720"/>
        <w:rPr>
          <w:sz w:val="20"/>
          <w:szCs w:val="20"/>
          <w:lang w:val="es-MX"/>
        </w:rPr>
      </w:pPr>
      <w:r>
        <w:rPr>
          <w:sz w:val="20"/>
          <w:szCs w:val="20"/>
          <w:lang w:val="es-MX"/>
        </w:rPr>
        <w:t>El envase funciona como:</w:t>
      </w:r>
    </w:p>
    <w:p w:rsidRPr="00C610C7" w:rsidR="00F055B8" w:rsidP="00F055B8" w:rsidRDefault="00F055B8" w14:paraId="5AB6AF82" w14:textId="77777777">
      <w:pPr>
        <w:pStyle w:val="ListParagraph"/>
        <w:numPr>
          <w:ilvl w:val="1"/>
          <w:numId w:val="25"/>
        </w:numPr>
        <w:spacing w:after="240" w:line="276" w:lineRule="auto"/>
        <w:rPr>
          <w:sz w:val="20"/>
          <w:szCs w:val="20"/>
          <w:lang w:val="es-MX"/>
        </w:rPr>
      </w:pPr>
      <w:commentRangeStart w:id="26"/>
      <w:r w:rsidRPr="002C5CF1">
        <w:rPr>
          <w:b/>
          <w:bCs/>
          <w:sz w:val="20"/>
          <w:szCs w:val="20"/>
          <w:lang w:val="es-MX"/>
        </w:rPr>
        <w:t>Protección:</w:t>
      </w:r>
      <w:r w:rsidRPr="00C610C7">
        <w:rPr>
          <w:sz w:val="20"/>
          <w:szCs w:val="20"/>
          <w:lang w:val="es-MX"/>
        </w:rPr>
        <w:t xml:space="preserve"> barrera contra contaminantes, luz, oxígeno, humedad.</w:t>
      </w:r>
    </w:p>
    <w:p w:rsidRPr="00C610C7" w:rsidR="00F055B8" w:rsidP="00F055B8" w:rsidRDefault="00F055B8" w14:paraId="2D78079D" w14:textId="77777777">
      <w:pPr>
        <w:pStyle w:val="ListParagraph"/>
        <w:numPr>
          <w:ilvl w:val="1"/>
          <w:numId w:val="25"/>
        </w:numPr>
        <w:spacing w:after="240" w:line="276" w:lineRule="auto"/>
        <w:rPr>
          <w:sz w:val="20"/>
          <w:szCs w:val="20"/>
          <w:lang w:val="es-MX"/>
        </w:rPr>
      </w:pPr>
      <w:r w:rsidRPr="002C5CF1">
        <w:rPr>
          <w:b/>
          <w:bCs/>
          <w:sz w:val="20"/>
          <w:szCs w:val="20"/>
          <w:lang w:val="es-MX"/>
        </w:rPr>
        <w:t>Conservación:</w:t>
      </w:r>
      <w:r w:rsidRPr="00C610C7">
        <w:rPr>
          <w:sz w:val="20"/>
          <w:szCs w:val="20"/>
          <w:lang w:val="es-MX"/>
        </w:rPr>
        <w:t xml:space="preserve"> prolonga la vida útil.</w:t>
      </w:r>
    </w:p>
    <w:p w:rsidRPr="00C610C7" w:rsidR="00F055B8" w:rsidP="00F055B8" w:rsidRDefault="00F055B8" w14:paraId="70C8CF66" w14:textId="77777777">
      <w:pPr>
        <w:pStyle w:val="ListParagraph"/>
        <w:numPr>
          <w:ilvl w:val="1"/>
          <w:numId w:val="25"/>
        </w:numPr>
        <w:spacing w:after="240" w:line="276" w:lineRule="auto"/>
        <w:rPr>
          <w:sz w:val="20"/>
          <w:szCs w:val="20"/>
          <w:lang w:val="es-MX"/>
        </w:rPr>
      </w:pPr>
      <w:r w:rsidRPr="002C5CF1">
        <w:rPr>
          <w:b/>
          <w:bCs/>
          <w:sz w:val="20"/>
          <w:szCs w:val="20"/>
          <w:lang w:val="es-MX"/>
        </w:rPr>
        <w:t>Información:</w:t>
      </w:r>
      <w:r w:rsidRPr="00C610C7">
        <w:rPr>
          <w:sz w:val="20"/>
          <w:szCs w:val="20"/>
          <w:lang w:val="es-MX"/>
        </w:rPr>
        <w:t xml:space="preserve"> rotulado nutricional, fecha de vencimiento, condiciones de almacenamiento.</w:t>
      </w:r>
    </w:p>
    <w:p w:rsidRPr="00C610C7" w:rsidR="00F055B8" w:rsidP="00F055B8" w:rsidRDefault="00F055B8" w14:paraId="62C97330" w14:textId="77777777">
      <w:pPr>
        <w:pStyle w:val="ListParagraph"/>
        <w:numPr>
          <w:ilvl w:val="1"/>
          <w:numId w:val="25"/>
        </w:numPr>
        <w:spacing w:after="240" w:line="276" w:lineRule="auto"/>
        <w:rPr>
          <w:sz w:val="20"/>
          <w:szCs w:val="20"/>
          <w:lang w:val="es-MX"/>
        </w:rPr>
      </w:pPr>
      <w:r w:rsidRPr="002C5CF1">
        <w:rPr>
          <w:b/>
          <w:bCs/>
          <w:sz w:val="20"/>
          <w:szCs w:val="20"/>
          <w:lang w:val="es-MX"/>
        </w:rPr>
        <w:t>Facilidad de uso:</w:t>
      </w:r>
      <w:r w:rsidRPr="00C610C7">
        <w:rPr>
          <w:sz w:val="20"/>
          <w:szCs w:val="20"/>
          <w:lang w:val="es-MX"/>
        </w:rPr>
        <w:t xml:space="preserve"> manejo práctico.</w:t>
      </w:r>
    </w:p>
    <w:p w:rsidR="00F055B8" w:rsidP="00F055B8" w:rsidRDefault="00F055B8" w14:paraId="6554F14B" w14:textId="77777777">
      <w:pPr>
        <w:pStyle w:val="ListParagraph"/>
        <w:numPr>
          <w:ilvl w:val="1"/>
          <w:numId w:val="25"/>
        </w:numPr>
        <w:spacing w:after="240" w:line="276" w:lineRule="auto"/>
        <w:rPr>
          <w:sz w:val="20"/>
          <w:szCs w:val="20"/>
          <w:lang w:val="es-MX"/>
        </w:rPr>
      </w:pPr>
      <w:r w:rsidRPr="002C5CF1">
        <w:rPr>
          <w:b/>
          <w:bCs/>
          <w:sz w:val="20"/>
          <w:szCs w:val="20"/>
          <w:lang w:val="es-MX"/>
        </w:rPr>
        <w:t>Promoción:</w:t>
      </w:r>
      <w:r w:rsidRPr="00C610C7">
        <w:rPr>
          <w:sz w:val="20"/>
          <w:szCs w:val="20"/>
          <w:lang w:val="es-MX"/>
        </w:rPr>
        <w:t xml:space="preserve"> identidad de marca.</w:t>
      </w:r>
      <w:commentRangeEnd w:id="26"/>
      <w:r>
        <w:rPr>
          <w:rStyle w:val="CommentReference"/>
          <w:sz w:val="20"/>
          <w:szCs w:val="20"/>
          <w:lang w:val="es-MX"/>
        </w:rPr>
        <w:commentReference w:id="26"/>
      </w:r>
    </w:p>
    <w:p w:rsidRPr="00CE4127" w:rsidR="00F055B8" w:rsidP="00F055B8" w:rsidRDefault="00F055B8" w14:paraId="06B9C9ED" w14:textId="77777777">
      <w:pPr>
        <w:spacing w:after="240" w:line="276" w:lineRule="auto"/>
        <w:rPr>
          <w:sz w:val="20"/>
          <w:szCs w:val="20"/>
          <w:lang w:val="es-MX"/>
        </w:rPr>
      </w:pPr>
      <w:r>
        <w:fldChar w:fldCharType="begin"/>
      </w:r>
      <w:r>
        <w:instrText xml:space="preserve"> INCLUDEPICTURE "https://pbs.twimg.com/media/EnLYxeWXMAIWGsp.png" \* MERGEFORMATINET </w:instrText>
      </w:r>
      <w:r>
        <w:fldChar w:fldCharType="separate"/>
      </w:r>
      <w:r>
        <w:rPr>
          <w:noProof/>
        </w:rPr>
        <w:drawing>
          <wp:inline distT="0" distB="0" distL="0" distR="0" wp14:anchorId="61B6B54A" wp14:editId="2E8EB18A">
            <wp:extent cx="2725667" cy="2157222"/>
            <wp:effectExtent l="0" t="0" r="5080" b="1905"/>
            <wp:docPr id="32068939" name="Picture 6" descr="La principal función del envase es preservar la calidad del producto, hasta  el consumidor final, manteniendo intactas las propiedades y características  que tiene en su origen: la naturaleza. Te resumimos la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 principal función del envase es preservar la calidad del producto, hasta  el consumidor final, manteniendo intactas las propiedades y características  que tiene en su origen: la naturaleza. Te resumimos las característica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44870" cy="2330710"/>
                    </a:xfrm>
                    <a:prstGeom prst="rect">
                      <a:avLst/>
                    </a:prstGeom>
                    <a:noFill/>
                    <a:ln>
                      <a:noFill/>
                    </a:ln>
                  </pic:spPr>
                </pic:pic>
              </a:graphicData>
            </a:graphic>
          </wp:inline>
        </w:drawing>
      </w:r>
      <w:r>
        <w:fldChar w:fldCharType="end"/>
      </w:r>
    </w:p>
    <w:p w:rsidR="009511B3" w:rsidP="009511B3" w:rsidRDefault="009511B3" w14:paraId="54855A0C" w14:textId="77777777">
      <w:pPr>
        <w:spacing w:after="240" w:line="276" w:lineRule="auto"/>
        <w:rPr>
          <w:b/>
          <w:bCs/>
          <w:sz w:val="20"/>
          <w:szCs w:val="20"/>
          <w:lang w:val="es-MX"/>
        </w:rPr>
      </w:pPr>
      <w:r w:rsidRPr="00AB04B9">
        <w:rPr>
          <w:b/>
          <w:bCs/>
          <w:sz w:val="20"/>
          <w:szCs w:val="20"/>
          <w:lang w:val="es-MX"/>
        </w:rPr>
        <w:t>Clasificación y materiales permitidos</w:t>
      </w:r>
    </w:p>
    <w:p w:rsidRPr="00AB04B9" w:rsidR="009511B3" w:rsidP="009511B3" w:rsidRDefault="009511B3" w14:paraId="1ADC6C5B" w14:textId="73E64A6F">
      <w:pPr>
        <w:pStyle w:val="NormalWeb"/>
        <w:rPr>
          <w:rFonts w:asciiTheme="minorHAnsi" w:hAnsiTheme="minorHAnsi"/>
          <w:sz w:val="22"/>
          <w:szCs w:val="22"/>
        </w:rPr>
      </w:pPr>
      <w:r w:rsidRPr="00AB04B9">
        <w:rPr>
          <w:rFonts w:asciiTheme="minorHAnsi" w:hAnsiTheme="minorHAnsi"/>
          <w:sz w:val="22"/>
          <w:szCs w:val="22"/>
        </w:rPr>
        <w:t>Esta información permite identificar los materiales adecuados según su uso, asegurando el cumplimiento de las condiciones higiénico-sanitarias exigidas por la normativa vigente.</w:t>
      </w:r>
    </w:p>
    <w:p w:rsidRPr="00AB04B9" w:rsidR="009511B3" w:rsidP="009511B3" w:rsidRDefault="009511B3" w14:paraId="1535AB6A" w14:textId="77777777">
      <w:pPr>
        <w:spacing w:after="240" w:line="276" w:lineRule="auto"/>
        <w:rPr>
          <w:b/>
          <w:bCs/>
          <w:sz w:val="20"/>
          <w:szCs w:val="20"/>
          <w:lang w:val="es-MX"/>
        </w:rPr>
      </w:pPr>
    </w:p>
    <w:p w:rsidRPr="0061158C" w:rsidR="009511B3" w:rsidP="009511B3" w:rsidRDefault="009511B3" w14:paraId="46FDB881" w14:textId="0DCD58B8">
      <w:pPr>
        <w:spacing w:after="240"/>
        <w:ind w:left="720"/>
        <w:rPr>
          <w:b/>
          <w:bCs/>
          <w:sz w:val="20"/>
          <w:szCs w:val="20"/>
          <w:lang w:val="es-MX"/>
        </w:rPr>
      </w:pPr>
      <w:r w:rsidRPr="0061158C">
        <w:rPr>
          <w:b/>
          <w:bCs/>
          <w:sz w:val="20"/>
          <w:szCs w:val="20"/>
          <w:lang w:val="es-MX"/>
        </w:rPr>
        <w:t>T</w:t>
      </w:r>
      <w:r>
        <w:rPr>
          <w:b/>
          <w:bCs/>
          <w:sz w:val="20"/>
          <w:szCs w:val="20"/>
          <w:lang w:val="es-MX"/>
        </w:rPr>
        <w:t xml:space="preserve">abla </w:t>
      </w:r>
      <w:r w:rsidR="00E866A7">
        <w:rPr>
          <w:b/>
          <w:bCs/>
          <w:sz w:val="20"/>
          <w:szCs w:val="20"/>
          <w:lang w:val="es-MX"/>
        </w:rPr>
        <w:t>6</w:t>
      </w:r>
      <w:r>
        <w:rPr>
          <w:b/>
          <w:bCs/>
          <w:sz w:val="20"/>
          <w:szCs w:val="20"/>
          <w:lang w:val="es-MX"/>
        </w:rPr>
        <w:t xml:space="preserve">. </w:t>
      </w:r>
      <w:r w:rsidRPr="0061158C">
        <w:rPr>
          <w:sz w:val="20"/>
          <w:szCs w:val="20"/>
          <w:lang w:val="es-MX"/>
        </w:rPr>
        <w:t>M</w:t>
      </w:r>
      <w:r>
        <w:rPr>
          <w:sz w:val="20"/>
          <w:szCs w:val="20"/>
          <w:lang w:val="es-MX"/>
        </w:rPr>
        <w:t>ateriales comunes en envases para derivados lácteos</w:t>
      </w:r>
    </w:p>
    <w:tbl>
      <w:tblPr>
        <w:tblStyle w:val="TableGrid"/>
        <w:tblW w:w="0" w:type="auto"/>
        <w:tblInd w:w="704" w:type="dxa"/>
        <w:tblLook w:val="04A0" w:firstRow="1" w:lastRow="0" w:firstColumn="1" w:lastColumn="0" w:noHBand="0" w:noVBand="1"/>
      </w:tblPr>
      <w:tblGrid>
        <w:gridCol w:w="1701"/>
        <w:gridCol w:w="2101"/>
        <w:gridCol w:w="2562"/>
        <w:gridCol w:w="2282"/>
      </w:tblGrid>
      <w:tr w:rsidRPr="000A3875" w:rsidR="009511B3" w:rsidTr="003802E5" w14:paraId="3133DAE8" w14:textId="77777777">
        <w:tc>
          <w:tcPr>
            <w:tcW w:w="1701" w:type="dxa"/>
            <w:shd w:val="clear" w:color="auto" w:fill="2C7FCE" w:themeFill="text2" w:themeFillTint="99"/>
            <w:vAlign w:val="center"/>
            <w:hideMark/>
          </w:tcPr>
          <w:p w:rsidRPr="000A3875" w:rsidR="009511B3" w:rsidP="003802E5" w:rsidRDefault="009511B3" w14:paraId="0E9C1325" w14:textId="77777777">
            <w:pPr>
              <w:spacing w:after="240" w:line="276" w:lineRule="auto"/>
              <w:rPr>
                <w:b/>
                <w:bCs/>
                <w:sz w:val="20"/>
                <w:szCs w:val="20"/>
                <w:lang w:val="es-MX"/>
              </w:rPr>
            </w:pPr>
            <w:r w:rsidRPr="000A3875">
              <w:rPr>
                <w:b/>
                <w:bCs/>
                <w:sz w:val="20"/>
                <w:szCs w:val="20"/>
                <w:lang w:val="es-MX"/>
              </w:rPr>
              <w:t>Material</w:t>
            </w:r>
          </w:p>
        </w:tc>
        <w:tc>
          <w:tcPr>
            <w:tcW w:w="2101" w:type="dxa"/>
            <w:shd w:val="clear" w:color="auto" w:fill="2C7FCE" w:themeFill="text2" w:themeFillTint="99"/>
            <w:vAlign w:val="center"/>
            <w:hideMark/>
          </w:tcPr>
          <w:p w:rsidRPr="000A3875" w:rsidR="009511B3" w:rsidP="003802E5" w:rsidRDefault="009511B3" w14:paraId="14972399" w14:textId="77777777">
            <w:pPr>
              <w:spacing w:after="240" w:line="276" w:lineRule="auto"/>
              <w:rPr>
                <w:b/>
                <w:bCs/>
                <w:sz w:val="20"/>
                <w:szCs w:val="20"/>
                <w:lang w:val="es-MX"/>
              </w:rPr>
            </w:pPr>
            <w:r w:rsidRPr="000A3875">
              <w:rPr>
                <w:b/>
                <w:bCs/>
                <w:sz w:val="20"/>
                <w:szCs w:val="20"/>
                <w:lang w:val="es-MX"/>
              </w:rPr>
              <w:t>Aplicación típica</w:t>
            </w:r>
          </w:p>
        </w:tc>
        <w:tc>
          <w:tcPr>
            <w:tcW w:w="0" w:type="auto"/>
            <w:shd w:val="clear" w:color="auto" w:fill="2C7FCE" w:themeFill="text2" w:themeFillTint="99"/>
            <w:vAlign w:val="center"/>
            <w:hideMark/>
          </w:tcPr>
          <w:p w:rsidRPr="000A3875" w:rsidR="009511B3" w:rsidP="003802E5" w:rsidRDefault="009511B3" w14:paraId="053D5E0E" w14:textId="77777777">
            <w:pPr>
              <w:spacing w:after="240" w:line="276" w:lineRule="auto"/>
              <w:rPr>
                <w:b/>
                <w:bCs/>
                <w:sz w:val="20"/>
                <w:szCs w:val="20"/>
                <w:lang w:val="es-MX"/>
              </w:rPr>
            </w:pPr>
            <w:r w:rsidRPr="000A3875">
              <w:rPr>
                <w:b/>
                <w:bCs/>
                <w:sz w:val="20"/>
                <w:szCs w:val="20"/>
                <w:lang w:val="es-MX"/>
              </w:rPr>
              <w:t>Ventajas</w:t>
            </w:r>
          </w:p>
        </w:tc>
        <w:tc>
          <w:tcPr>
            <w:tcW w:w="0" w:type="auto"/>
            <w:shd w:val="clear" w:color="auto" w:fill="2C7FCE" w:themeFill="text2" w:themeFillTint="99"/>
            <w:vAlign w:val="center"/>
            <w:hideMark/>
          </w:tcPr>
          <w:p w:rsidRPr="000A3875" w:rsidR="009511B3" w:rsidP="003802E5" w:rsidRDefault="009511B3" w14:paraId="1E4DFEC7" w14:textId="77777777">
            <w:pPr>
              <w:spacing w:after="240" w:line="276" w:lineRule="auto"/>
              <w:rPr>
                <w:b/>
                <w:bCs/>
                <w:sz w:val="20"/>
                <w:szCs w:val="20"/>
                <w:lang w:val="es-MX"/>
              </w:rPr>
            </w:pPr>
            <w:r w:rsidRPr="000A3875">
              <w:rPr>
                <w:b/>
                <w:bCs/>
                <w:sz w:val="20"/>
                <w:szCs w:val="20"/>
                <w:lang w:val="es-MX"/>
              </w:rPr>
              <w:t>Precauciones</w:t>
            </w:r>
          </w:p>
        </w:tc>
      </w:tr>
      <w:tr w:rsidRPr="000A3875" w:rsidR="009511B3" w:rsidTr="003802E5" w14:paraId="198B117D" w14:textId="77777777">
        <w:tc>
          <w:tcPr>
            <w:tcW w:w="1701" w:type="dxa"/>
            <w:hideMark/>
          </w:tcPr>
          <w:p w:rsidRPr="000A3875" w:rsidR="009511B3" w:rsidP="003802E5" w:rsidRDefault="009511B3" w14:paraId="2D61BC1E" w14:textId="566D9379">
            <w:pPr>
              <w:spacing w:after="240" w:line="276" w:lineRule="auto"/>
              <w:rPr>
                <w:sz w:val="20"/>
                <w:szCs w:val="20"/>
                <w:lang w:val="es-MX"/>
              </w:rPr>
            </w:pPr>
            <w:r w:rsidRPr="000A3875">
              <w:rPr>
                <w:sz w:val="20"/>
                <w:szCs w:val="20"/>
                <w:lang w:val="es-MX"/>
              </w:rPr>
              <w:t>PEAD (Polietileno alta densidad)</w:t>
            </w:r>
            <w:r w:rsidR="009E71C6">
              <w:rPr>
                <w:sz w:val="20"/>
                <w:szCs w:val="20"/>
                <w:lang w:val="es-MX"/>
              </w:rPr>
              <w:t>.</w:t>
            </w:r>
          </w:p>
        </w:tc>
        <w:tc>
          <w:tcPr>
            <w:tcW w:w="2101" w:type="dxa"/>
            <w:hideMark/>
          </w:tcPr>
          <w:p w:rsidRPr="000A3875" w:rsidR="009511B3" w:rsidP="003802E5" w:rsidRDefault="009511B3" w14:paraId="197A8977" w14:textId="44BF633F">
            <w:pPr>
              <w:spacing w:after="240" w:line="276" w:lineRule="auto"/>
              <w:rPr>
                <w:sz w:val="20"/>
                <w:szCs w:val="20"/>
                <w:lang w:val="es-MX"/>
              </w:rPr>
            </w:pPr>
            <w:r w:rsidRPr="000A3875">
              <w:rPr>
                <w:sz w:val="20"/>
                <w:szCs w:val="20"/>
                <w:lang w:val="es-MX"/>
              </w:rPr>
              <w:t>Tapas, botellas para yogur bebible</w:t>
            </w:r>
            <w:r w:rsidR="009E71C6">
              <w:rPr>
                <w:sz w:val="20"/>
                <w:szCs w:val="20"/>
                <w:lang w:val="es-MX"/>
              </w:rPr>
              <w:t>.</w:t>
            </w:r>
          </w:p>
        </w:tc>
        <w:tc>
          <w:tcPr>
            <w:tcW w:w="0" w:type="auto"/>
            <w:hideMark/>
          </w:tcPr>
          <w:p w:rsidRPr="000A3875" w:rsidR="009511B3" w:rsidP="003802E5" w:rsidRDefault="009511B3" w14:paraId="0CF86769" w14:textId="7D4F3D00">
            <w:pPr>
              <w:spacing w:after="240" w:line="276" w:lineRule="auto"/>
              <w:rPr>
                <w:sz w:val="20"/>
                <w:szCs w:val="20"/>
                <w:lang w:val="es-MX"/>
              </w:rPr>
            </w:pPr>
            <w:r w:rsidRPr="000A3875">
              <w:rPr>
                <w:sz w:val="20"/>
                <w:szCs w:val="20"/>
                <w:lang w:val="es-MX"/>
              </w:rPr>
              <w:t>Resistente, económico, barrera a humedad</w:t>
            </w:r>
            <w:r w:rsidR="009E71C6">
              <w:rPr>
                <w:sz w:val="20"/>
                <w:szCs w:val="20"/>
                <w:lang w:val="es-MX"/>
              </w:rPr>
              <w:t>.</w:t>
            </w:r>
          </w:p>
        </w:tc>
        <w:tc>
          <w:tcPr>
            <w:tcW w:w="0" w:type="auto"/>
            <w:hideMark/>
          </w:tcPr>
          <w:p w:rsidRPr="000A3875" w:rsidR="009511B3" w:rsidP="003802E5" w:rsidRDefault="009511B3" w14:paraId="30A3DE11" w14:textId="63E43663">
            <w:pPr>
              <w:spacing w:after="240" w:line="276" w:lineRule="auto"/>
              <w:rPr>
                <w:sz w:val="20"/>
                <w:szCs w:val="20"/>
                <w:lang w:val="es-MX"/>
              </w:rPr>
            </w:pPr>
            <w:r w:rsidRPr="000A3875">
              <w:rPr>
                <w:sz w:val="20"/>
                <w:szCs w:val="20"/>
                <w:lang w:val="es-MX"/>
              </w:rPr>
              <w:t>Permeabilidad al O</w:t>
            </w:r>
            <w:r w:rsidRPr="000A3875">
              <w:rPr>
                <w:rFonts w:ascii="Cambria Math" w:hAnsi="Cambria Math" w:cs="Cambria Math"/>
                <w:sz w:val="20"/>
                <w:szCs w:val="20"/>
                <w:lang w:val="es-MX"/>
              </w:rPr>
              <w:t>₂</w:t>
            </w:r>
            <w:r w:rsidRPr="000A3875">
              <w:rPr>
                <w:sz w:val="20"/>
                <w:szCs w:val="20"/>
                <w:lang w:val="es-MX"/>
              </w:rPr>
              <w:t xml:space="preserve"> media</w:t>
            </w:r>
            <w:r w:rsidR="009E71C6">
              <w:rPr>
                <w:sz w:val="20"/>
                <w:szCs w:val="20"/>
                <w:lang w:val="es-MX"/>
              </w:rPr>
              <w:t>.</w:t>
            </w:r>
          </w:p>
        </w:tc>
      </w:tr>
      <w:tr w:rsidRPr="000A3875" w:rsidR="009511B3" w:rsidTr="003802E5" w14:paraId="73CA18E0" w14:textId="77777777">
        <w:tc>
          <w:tcPr>
            <w:tcW w:w="1701" w:type="dxa"/>
            <w:hideMark/>
          </w:tcPr>
          <w:p w:rsidRPr="000A3875" w:rsidR="009511B3" w:rsidP="003802E5" w:rsidRDefault="009511B3" w14:paraId="072A9DB0" w14:textId="45076AE0">
            <w:pPr>
              <w:spacing w:after="240" w:line="276" w:lineRule="auto"/>
              <w:rPr>
                <w:sz w:val="20"/>
                <w:szCs w:val="20"/>
                <w:lang w:val="es-MX"/>
              </w:rPr>
            </w:pPr>
            <w:r w:rsidRPr="000A3875">
              <w:rPr>
                <w:sz w:val="20"/>
                <w:szCs w:val="20"/>
                <w:lang w:val="es-MX"/>
              </w:rPr>
              <w:t>PET (Polietileno tereftalato)</w:t>
            </w:r>
            <w:r w:rsidR="009E71C6">
              <w:rPr>
                <w:sz w:val="20"/>
                <w:szCs w:val="20"/>
                <w:lang w:val="es-MX"/>
              </w:rPr>
              <w:t>.</w:t>
            </w:r>
          </w:p>
        </w:tc>
        <w:tc>
          <w:tcPr>
            <w:tcW w:w="2101" w:type="dxa"/>
            <w:hideMark/>
          </w:tcPr>
          <w:p w:rsidRPr="000A3875" w:rsidR="009511B3" w:rsidP="003802E5" w:rsidRDefault="009511B3" w14:paraId="08F02209" w14:textId="489BF754">
            <w:pPr>
              <w:spacing w:after="240" w:line="276" w:lineRule="auto"/>
              <w:rPr>
                <w:sz w:val="20"/>
                <w:szCs w:val="20"/>
                <w:lang w:val="es-MX"/>
              </w:rPr>
            </w:pPr>
            <w:r w:rsidRPr="000A3875">
              <w:rPr>
                <w:sz w:val="20"/>
                <w:szCs w:val="20"/>
                <w:lang w:val="es-MX"/>
              </w:rPr>
              <w:t>Botellas para yogur bebible</w:t>
            </w:r>
            <w:r w:rsidR="009E71C6">
              <w:rPr>
                <w:sz w:val="20"/>
                <w:szCs w:val="20"/>
                <w:lang w:val="es-MX"/>
              </w:rPr>
              <w:t>.</w:t>
            </w:r>
          </w:p>
        </w:tc>
        <w:tc>
          <w:tcPr>
            <w:tcW w:w="0" w:type="auto"/>
            <w:hideMark/>
          </w:tcPr>
          <w:p w:rsidRPr="000A3875" w:rsidR="009511B3" w:rsidP="003802E5" w:rsidRDefault="009511B3" w14:paraId="7F56767A" w14:textId="226C3732">
            <w:pPr>
              <w:spacing w:after="240" w:line="276" w:lineRule="auto"/>
              <w:rPr>
                <w:sz w:val="20"/>
                <w:szCs w:val="20"/>
                <w:lang w:val="es-MX"/>
              </w:rPr>
            </w:pPr>
            <w:r w:rsidRPr="000A3875">
              <w:rPr>
                <w:sz w:val="20"/>
                <w:szCs w:val="20"/>
                <w:lang w:val="es-MX"/>
              </w:rPr>
              <w:t>Transparente, liviano, barrera a gases</w:t>
            </w:r>
            <w:r w:rsidR="009E71C6">
              <w:rPr>
                <w:sz w:val="20"/>
                <w:szCs w:val="20"/>
                <w:lang w:val="es-MX"/>
              </w:rPr>
              <w:t>.</w:t>
            </w:r>
          </w:p>
        </w:tc>
        <w:tc>
          <w:tcPr>
            <w:tcW w:w="0" w:type="auto"/>
            <w:hideMark/>
          </w:tcPr>
          <w:p w:rsidRPr="000A3875" w:rsidR="009511B3" w:rsidP="003802E5" w:rsidRDefault="009511B3" w14:paraId="330C23E7" w14:textId="2C8E3F4C">
            <w:pPr>
              <w:spacing w:after="240" w:line="276" w:lineRule="auto"/>
              <w:rPr>
                <w:sz w:val="20"/>
                <w:szCs w:val="20"/>
                <w:lang w:val="es-MX"/>
              </w:rPr>
            </w:pPr>
            <w:r w:rsidRPr="000A3875">
              <w:rPr>
                <w:sz w:val="20"/>
                <w:szCs w:val="20"/>
                <w:lang w:val="es-MX"/>
              </w:rPr>
              <w:t>No resiste llenado &gt;70 °C</w:t>
            </w:r>
            <w:r w:rsidR="009E71C6">
              <w:rPr>
                <w:sz w:val="20"/>
                <w:szCs w:val="20"/>
                <w:lang w:val="es-MX"/>
              </w:rPr>
              <w:t>.</w:t>
            </w:r>
          </w:p>
        </w:tc>
      </w:tr>
      <w:tr w:rsidRPr="000A3875" w:rsidR="009511B3" w:rsidTr="003802E5" w14:paraId="7F1765FF" w14:textId="77777777">
        <w:tc>
          <w:tcPr>
            <w:tcW w:w="1701" w:type="dxa"/>
            <w:hideMark/>
          </w:tcPr>
          <w:p w:rsidRPr="000A3875" w:rsidR="009511B3" w:rsidP="003802E5" w:rsidRDefault="009511B3" w14:paraId="2B293FEA" w14:textId="6D4E3777">
            <w:pPr>
              <w:spacing w:after="240" w:line="276" w:lineRule="auto"/>
              <w:rPr>
                <w:sz w:val="20"/>
                <w:szCs w:val="20"/>
                <w:lang w:val="es-MX"/>
              </w:rPr>
            </w:pPr>
            <w:r w:rsidRPr="000A3875">
              <w:rPr>
                <w:sz w:val="20"/>
                <w:szCs w:val="20"/>
                <w:lang w:val="es-MX"/>
              </w:rPr>
              <w:t>PP (Polipropileno)</w:t>
            </w:r>
            <w:r w:rsidR="009E71C6">
              <w:rPr>
                <w:sz w:val="20"/>
                <w:szCs w:val="20"/>
                <w:lang w:val="es-MX"/>
              </w:rPr>
              <w:t>.</w:t>
            </w:r>
          </w:p>
        </w:tc>
        <w:tc>
          <w:tcPr>
            <w:tcW w:w="2101" w:type="dxa"/>
            <w:hideMark/>
          </w:tcPr>
          <w:p w:rsidRPr="000A3875" w:rsidR="009511B3" w:rsidP="003802E5" w:rsidRDefault="009511B3" w14:paraId="6885B51E" w14:textId="783A3D4A">
            <w:pPr>
              <w:spacing w:after="240" w:line="276" w:lineRule="auto"/>
              <w:rPr>
                <w:sz w:val="20"/>
                <w:szCs w:val="20"/>
                <w:lang w:val="es-MX"/>
              </w:rPr>
            </w:pPr>
            <w:r w:rsidRPr="000A3875">
              <w:rPr>
                <w:sz w:val="20"/>
                <w:szCs w:val="20"/>
                <w:lang w:val="es-MX"/>
              </w:rPr>
              <w:t>Tarrinas para yogur</w:t>
            </w:r>
            <w:r w:rsidR="009E71C6">
              <w:rPr>
                <w:sz w:val="20"/>
                <w:szCs w:val="20"/>
                <w:lang w:val="es-MX"/>
              </w:rPr>
              <w:t>.</w:t>
            </w:r>
          </w:p>
        </w:tc>
        <w:tc>
          <w:tcPr>
            <w:tcW w:w="0" w:type="auto"/>
            <w:hideMark/>
          </w:tcPr>
          <w:p w:rsidRPr="000A3875" w:rsidR="009511B3" w:rsidP="003802E5" w:rsidRDefault="009511B3" w14:paraId="6C823A2E" w14:textId="0D43AC6B">
            <w:pPr>
              <w:spacing w:after="240" w:line="276" w:lineRule="auto"/>
              <w:rPr>
                <w:sz w:val="20"/>
                <w:szCs w:val="20"/>
                <w:lang w:val="es-MX"/>
              </w:rPr>
            </w:pPr>
            <w:r w:rsidRPr="000A3875">
              <w:rPr>
                <w:sz w:val="20"/>
                <w:szCs w:val="20"/>
                <w:lang w:val="es-MX"/>
              </w:rPr>
              <w:t>Resistente térmico (hasta 120 °C), apto autoclave</w:t>
            </w:r>
            <w:r w:rsidR="009E71C6">
              <w:rPr>
                <w:sz w:val="20"/>
                <w:szCs w:val="20"/>
                <w:lang w:val="es-MX"/>
              </w:rPr>
              <w:t>.</w:t>
            </w:r>
          </w:p>
        </w:tc>
        <w:tc>
          <w:tcPr>
            <w:tcW w:w="0" w:type="auto"/>
            <w:hideMark/>
          </w:tcPr>
          <w:p w:rsidRPr="000A3875" w:rsidR="009511B3" w:rsidP="003802E5" w:rsidRDefault="009511B3" w14:paraId="5AFEE155" w14:textId="681F210C">
            <w:pPr>
              <w:spacing w:after="240" w:line="276" w:lineRule="auto"/>
              <w:rPr>
                <w:sz w:val="20"/>
                <w:szCs w:val="20"/>
                <w:lang w:val="es-MX"/>
              </w:rPr>
            </w:pPr>
            <w:r w:rsidRPr="000A3875">
              <w:rPr>
                <w:sz w:val="20"/>
                <w:szCs w:val="20"/>
                <w:lang w:val="es-MX"/>
              </w:rPr>
              <w:t>Menor transparencia</w:t>
            </w:r>
            <w:r w:rsidR="009E71C6">
              <w:rPr>
                <w:sz w:val="20"/>
                <w:szCs w:val="20"/>
                <w:lang w:val="es-MX"/>
              </w:rPr>
              <w:t>.</w:t>
            </w:r>
          </w:p>
        </w:tc>
      </w:tr>
      <w:tr w:rsidRPr="000A3875" w:rsidR="009511B3" w:rsidTr="003802E5" w14:paraId="47F766FC" w14:textId="77777777">
        <w:tc>
          <w:tcPr>
            <w:tcW w:w="1701" w:type="dxa"/>
            <w:hideMark/>
          </w:tcPr>
          <w:p w:rsidRPr="000A3875" w:rsidR="009511B3" w:rsidP="003802E5" w:rsidRDefault="009511B3" w14:paraId="3FB0EBF6" w14:textId="6CB2CC89">
            <w:pPr>
              <w:spacing w:after="240" w:line="276" w:lineRule="auto"/>
              <w:rPr>
                <w:sz w:val="20"/>
                <w:szCs w:val="20"/>
                <w:lang w:val="es-MX"/>
              </w:rPr>
            </w:pPr>
            <w:r w:rsidRPr="000A3875">
              <w:rPr>
                <w:sz w:val="20"/>
                <w:szCs w:val="20"/>
                <w:lang w:val="es-MX"/>
              </w:rPr>
              <w:t>PS (Poliestireno)</w:t>
            </w:r>
            <w:r w:rsidR="009E71C6">
              <w:rPr>
                <w:sz w:val="20"/>
                <w:szCs w:val="20"/>
                <w:lang w:val="es-MX"/>
              </w:rPr>
              <w:t>.</w:t>
            </w:r>
          </w:p>
        </w:tc>
        <w:tc>
          <w:tcPr>
            <w:tcW w:w="2101" w:type="dxa"/>
            <w:hideMark/>
          </w:tcPr>
          <w:p w:rsidRPr="000A3875" w:rsidR="009511B3" w:rsidP="003802E5" w:rsidRDefault="009511B3" w14:paraId="01590DAB" w14:textId="225D8ACC">
            <w:pPr>
              <w:spacing w:after="240" w:line="276" w:lineRule="auto"/>
              <w:rPr>
                <w:sz w:val="20"/>
                <w:szCs w:val="20"/>
                <w:lang w:val="es-MX"/>
              </w:rPr>
            </w:pPr>
            <w:r w:rsidRPr="000A3875">
              <w:rPr>
                <w:sz w:val="20"/>
                <w:szCs w:val="20"/>
                <w:lang w:val="es-MX"/>
              </w:rPr>
              <w:t>Vasos desechables</w:t>
            </w:r>
            <w:r w:rsidR="009E71C6">
              <w:rPr>
                <w:sz w:val="20"/>
                <w:szCs w:val="20"/>
                <w:lang w:val="es-MX"/>
              </w:rPr>
              <w:t>.</w:t>
            </w:r>
          </w:p>
        </w:tc>
        <w:tc>
          <w:tcPr>
            <w:tcW w:w="0" w:type="auto"/>
            <w:hideMark/>
          </w:tcPr>
          <w:p w:rsidRPr="000A3875" w:rsidR="009511B3" w:rsidP="003802E5" w:rsidRDefault="009511B3" w14:paraId="506E0FAB" w14:textId="16741D3A">
            <w:pPr>
              <w:spacing w:after="240" w:line="276" w:lineRule="auto"/>
              <w:rPr>
                <w:sz w:val="20"/>
                <w:szCs w:val="20"/>
                <w:lang w:val="es-MX"/>
              </w:rPr>
            </w:pPr>
            <w:r w:rsidRPr="000A3875">
              <w:rPr>
                <w:sz w:val="20"/>
                <w:szCs w:val="20"/>
                <w:lang w:val="es-MX"/>
              </w:rPr>
              <w:t>Bajo costo</w:t>
            </w:r>
            <w:r w:rsidR="009E71C6">
              <w:rPr>
                <w:sz w:val="20"/>
                <w:szCs w:val="20"/>
                <w:lang w:val="es-MX"/>
              </w:rPr>
              <w:t>.</w:t>
            </w:r>
          </w:p>
        </w:tc>
        <w:tc>
          <w:tcPr>
            <w:tcW w:w="0" w:type="auto"/>
            <w:hideMark/>
          </w:tcPr>
          <w:p w:rsidRPr="000A3875" w:rsidR="009511B3" w:rsidP="003802E5" w:rsidRDefault="009511B3" w14:paraId="295BF5F4" w14:textId="7F920046">
            <w:pPr>
              <w:spacing w:after="240" w:line="276" w:lineRule="auto"/>
              <w:rPr>
                <w:sz w:val="20"/>
                <w:szCs w:val="20"/>
                <w:lang w:val="es-MX"/>
              </w:rPr>
            </w:pPr>
            <w:r w:rsidRPr="000A3875">
              <w:rPr>
                <w:sz w:val="20"/>
                <w:szCs w:val="20"/>
                <w:lang w:val="es-MX"/>
              </w:rPr>
              <w:t>Baja resistencia térmica</w:t>
            </w:r>
            <w:r w:rsidR="009E71C6">
              <w:rPr>
                <w:sz w:val="20"/>
                <w:szCs w:val="20"/>
                <w:lang w:val="es-MX"/>
              </w:rPr>
              <w:t>.</w:t>
            </w:r>
          </w:p>
        </w:tc>
      </w:tr>
      <w:tr w:rsidRPr="000A3875" w:rsidR="009511B3" w:rsidTr="003802E5" w14:paraId="6F418561" w14:textId="77777777">
        <w:tc>
          <w:tcPr>
            <w:tcW w:w="1701" w:type="dxa"/>
            <w:hideMark/>
          </w:tcPr>
          <w:p w:rsidRPr="000A3875" w:rsidR="009511B3" w:rsidP="003802E5" w:rsidRDefault="009511B3" w14:paraId="7936A71D" w14:textId="1F218534">
            <w:pPr>
              <w:spacing w:after="240" w:line="276" w:lineRule="auto"/>
              <w:rPr>
                <w:sz w:val="20"/>
                <w:szCs w:val="20"/>
                <w:lang w:val="es-MX"/>
              </w:rPr>
            </w:pPr>
            <w:r w:rsidRPr="000A3875">
              <w:rPr>
                <w:sz w:val="20"/>
                <w:szCs w:val="20"/>
                <w:lang w:val="es-MX"/>
              </w:rPr>
              <w:t>Vidrio</w:t>
            </w:r>
            <w:r w:rsidR="009E71C6">
              <w:rPr>
                <w:sz w:val="20"/>
                <w:szCs w:val="20"/>
                <w:lang w:val="es-MX"/>
              </w:rPr>
              <w:t>.</w:t>
            </w:r>
          </w:p>
        </w:tc>
        <w:tc>
          <w:tcPr>
            <w:tcW w:w="2101" w:type="dxa"/>
            <w:hideMark/>
          </w:tcPr>
          <w:p w:rsidRPr="000A3875" w:rsidR="009511B3" w:rsidP="003802E5" w:rsidRDefault="009511B3" w14:paraId="40B5EE02" w14:textId="63FFD476">
            <w:pPr>
              <w:spacing w:after="240" w:line="276" w:lineRule="auto"/>
              <w:rPr>
                <w:sz w:val="20"/>
                <w:szCs w:val="20"/>
                <w:lang w:val="es-MX"/>
              </w:rPr>
            </w:pPr>
            <w:r w:rsidRPr="000A3875">
              <w:rPr>
                <w:sz w:val="20"/>
                <w:szCs w:val="20"/>
                <w:lang w:val="es-MX"/>
              </w:rPr>
              <w:t>Potes para kumis, arequipe</w:t>
            </w:r>
            <w:r w:rsidR="009E71C6">
              <w:rPr>
                <w:sz w:val="20"/>
                <w:szCs w:val="20"/>
                <w:lang w:val="es-MX"/>
              </w:rPr>
              <w:t>.</w:t>
            </w:r>
          </w:p>
        </w:tc>
        <w:tc>
          <w:tcPr>
            <w:tcW w:w="0" w:type="auto"/>
            <w:hideMark/>
          </w:tcPr>
          <w:p w:rsidRPr="000A3875" w:rsidR="009511B3" w:rsidP="003802E5" w:rsidRDefault="009511B3" w14:paraId="1E78A0EA" w14:textId="68869206">
            <w:pPr>
              <w:spacing w:after="240" w:line="276" w:lineRule="auto"/>
              <w:rPr>
                <w:sz w:val="20"/>
                <w:szCs w:val="20"/>
                <w:lang w:val="es-MX"/>
              </w:rPr>
            </w:pPr>
            <w:r w:rsidRPr="000A3875">
              <w:rPr>
                <w:sz w:val="20"/>
                <w:szCs w:val="20"/>
                <w:lang w:val="es-MX"/>
              </w:rPr>
              <w:t>Inerte, barrera total, reutilizable</w:t>
            </w:r>
            <w:r w:rsidR="009E71C6">
              <w:rPr>
                <w:sz w:val="20"/>
                <w:szCs w:val="20"/>
                <w:lang w:val="es-MX"/>
              </w:rPr>
              <w:t>.</w:t>
            </w:r>
          </w:p>
        </w:tc>
        <w:tc>
          <w:tcPr>
            <w:tcW w:w="0" w:type="auto"/>
            <w:hideMark/>
          </w:tcPr>
          <w:p w:rsidRPr="000A3875" w:rsidR="009511B3" w:rsidP="003802E5" w:rsidRDefault="009511B3" w14:paraId="14C1F0DA" w14:textId="0D9CE43F">
            <w:pPr>
              <w:spacing w:after="240" w:line="276" w:lineRule="auto"/>
              <w:rPr>
                <w:sz w:val="20"/>
                <w:szCs w:val="20"/>
                <w:lang w:val="es-MX"/>
              </w:rPr>
            </w:pPr>
            <w:r w:rsidRPr="000A3875">
              <w:rPr>
                <w:sz w:val="20"/>
                <w:szCs w:val="20"/>
                <w:lang w:val="es-MX"/>
              </w:rPr>
              <w:t>Frágil, pesado</w:t>
            </w:r>
            <w:r w:rsidR="009E71C6">
              <w:rPr>
                <w:sz w:val="20"/>
                <w:szCs w:val="20"/>
                <w:lang w:val="es-MX"/>
              </w:rPr>
              <w:t>.</w:t>
            </w:r>
          </w:p>
        </w:tc>
      </w:tr>
      <w:tr w:rsidRPr="000A3875" w:rsidR="009511B3" w:rsidTr="003802E5" w14:paraId="1532F1D8" w14:textId="77777777">
        <w:tc>
          <w:tcPr>
            <w:tcW w:w="1701" w:type="dxa"/>
            <w:hideMark/>
          </w:tcPr>
          <w:p w:rsidRPr="000A3875" w:rsidR="009511B3" w:rsidP="003802E5" w:rsidRDefault="009511B3" w14:paraId="3FA6BE31" w14:textId="56ED0639">
            <w:pPr>
              <w:spacing w:after="240" w:line="276" w:lineRule="auto"/>
              <w:rPr>
                <w:sz w:val="20"/>
                <w:szCs w:val="20"/>
                <w:lang w:val="es-MX"/>
              </w:rPr>
            </w:pPr>
            <w:r w:rsidRPr="00E866A7">
              <w:rPr>
                <w:i/>
                <w:iCs/>
                <w:sz w:val="20"/>
                <w:szCs w:val="20"/>
                <w:lang w:val="es-MX"/>
              </w:rPr>
              <w:t xml:space="preserve">Brick </w:t>
            </w:r>
            <w:r w:rsidRPr="000A3875">
              <w:rPr>
                <w:sz w:val="20"/>
                <w:szCs w:val="20"/>
                <w:lang w:val="es-MX"/>
              </w:rPr>
              <w:t>multicapa (papel+Al+PE)</w:t>
            </w:r>
            <w:r w:rsidR="009E71C6">
              <w:rPr>
                <w:sz w:val="20"/>
                <w:szCs w:val="20"/>
                <w:lang w:val="es-MX"/>
              </w:rPr>
              <w:t>.</w:t>
            </w:r>
          </w:p>
        </w:tc>
        <w:tc>
          <w:tcPr>
            <w:tcW w:w="2101" w:type="dxa"/>
            <w:hideMark/>
          </w:tcPr>
          <w:p w:rsidRPr="000A3875" w:rsidR="009511B3" w:rsidP="003802E5" w:rsidRDefault="009511B3" w14:paraId="7ADB437A" w14:textId="5E14A188">
            <w:pPr>
              <w:spacing w:after="240" w:line="276" w:lineRule="auto"/>
              <w:rPr>
                <w:sz w:val="20"/>
                <w:szCs w:val="20"/>
                <w:lang w:val="es-MX"/>
              </w:rPr>
            </w:pPr>
            <w:r w:rsidRPr="000A3875">
              <w:rPr>
                <w:sz w:val="20"/>
                <w:szCs w:val="20"/>
                <w:lang w:val="es-MX"/>
              </w:rPr>
              <w:t>Yogur bebible, leches fermentadas</w:t>
            </w:r>
            <w:r w:rsidR="009E71C6">
              <w:rPr>
                <w:sz w:val="20"/>
                <w:szCs w:val="20"/>
                <w:lang w:val="es-MX"/>
              </w:rPr>
              <w:t>.</w:t>
            </w:r>
          </w:p>
        </w:tc>
        <w:tc>
          <w:tcPr>
            <w:tcW w:w="0" w:type="auto"/>
            <w:hideMark/>
          </w:tcPr>
          <w:p w:rsidRPr="000A3875" w:rsidR="009511B3" w:rsidP="003802E5" w:rsidRDefault="009511B3" w14:paraId="48B88BD1" w14:textId="5885BCAA">
            <w:pPr>
              <w:spacing w:after="240" w:line="276" w:lineRule="auto"/>
              <w:rPr>
                <w:sz w:val="20"/>
                <w:szCs w:val="20"/>
                <w:lang w:val="es-MX"/>
              </w:rPr>
            </w:pPr>
            <w:r w:rsidRPr="000A3875">
              <w:rPr>
                <w:sz w:val="20"/>
                <w:szCs w:val="20"/>
                <w:lang w:val="es-MX"/>
              </w:rPr>
              <w:t>Excelente barrera, ligero</w:t>
            </w:r>
            <w:r w:rsidR="009E71C6">
              <w:rPr>
                <w:sz w:val="20"/>
                <w:szCs w:val="20"/>
                <w:lang w:val="es-MX"/>
              </w:rPr>
              <w:t>.</w:t>
            </w:r>
          </w:p>
        </w:tc>
        <w:tc>
          <w:tcPr>
            <w:tcW w:w="0" w:type="auto"/>
            <w:hideMark/>
          </w:tcPr>
          <w:p w:rsidRPr="000A3875" w:rsidR="009511B3" w:rsidP="003802E5" w:rsidRDefault="009511B3" w14:paraId="6AD8AB5D" w14:textId="1DA3B2EE">
            <w:pPr>
              <w:spacing w:after="240" w:line="276" w:lineRule="auto"/>
              <w:rPr>
                <w:sz w:val="20"/>
                <w:szCs w:val="20"/>
                <w:lang w:val="es-MX"/>
              </w:rPr>
            </w:pPr>
            <w:r w:rsidRPr="000A3875">
              <w:rPr>
                <w:sz w:val="20"/>
                <w:szCs w:val="20"/>
                <w:lang w:val="es-MX"/>
              </w:rPr>
              <w:t>No apto para microondas si contiene Al</w:t>
            </w:r>
            <w:r w:rsidR="009E71C6">
              <w:rPr>
                <w:sz w:val="20"/>
                <w:szCs w:val="20"/>
                <w:lang w:val="es-MX"/>
              </w:rPr>
              <w:t>.</w:t>
            </w:r>
          </w:p>
        </w:tc>
      </w:tr>
      <w:tr w:rsidRPr="000A3875" w:rsidR="009511B3" w:rsidTr="003802E5" w14:paraId="6634F69F" w14:textId="77777777">
        <w:tc>
          <w:tcPr>
            <w:tcW w:w="1701" w:type="dxa"/>
            <w:hideMark/>
          </w:tcPr>
          <w:p w:rsidRPr="000A3875" w:rsidR="009511B3" w:rsidP="003802E5" w:rsidRDefault="009511B3" w14:paraId="5E74A3E3" w14:textId="6DD936CE">
            <w:pPr>
              <w:spacing w:after="240" w:line="276" w:lineRule="auto"/>
              <w:rPr>
                <w:sz w:val="20"/>
                <w:szCs w:val="20"/>
                <w:lang w:val="es-MX"/>
              </w:rPr>
            </w:pPr>
            <w:r w:rsidRPr="000A3875">
              <w:rPr>
                <w:sz w:val="20"/>
                <w:szCs w:val="20"/>
                <w:lang w:val="es-MX"/>
              </w:rPr>
              <w:t>Hojalata</w:t>
            </w:r>
            <w:r w:rsidR="009E71C6">
              <w:rPr>
                <w:sz w:val="20"/>
                <w:szCs w:val="20"/>
                <w:lang w:val="es-MX"/>
              </w:rPr>
              <w:t>.</w:t>
            </w:r>
          </w:p>
        </w:tc>
        <w:tc>
          <w:tcPr>
            <w:tcW w:w="2101" w:type="dxa"/>
            <w:hideMark/>
          </w:tcPr>
          <w:p w:rsidRPr="000A3875" w:rsidR="009511B3" w:rsidP="003802E5" w:rsidRDefault="009511B3" w14:paraId="3BC0330D" w14:textId="4912B5E7">
            <w:pPr>
              <w:spacing w:after="240" w:line="276" w:lineRule="auto"/>
              <w:rPr>
                <w:sz w:val="20"/>
                <w:szCs w:val="20"/>
                <w:lang w:val="es-MX"/>
              </w:rPr>
            </w:pPr>
            <w:r w:rsidRPr="000A3875">
              <w:rPr>
                <w:sz w:val="20"/>
                <w:szCs w:val="20"/>
                <w:lang w:val="es-MX"/>
              </w:rPr>
              <w:t>Latas para arequipe</w:t>
            </w:r>
            <w:r w:rsidR="009E71C6">
              <w:rPr>
                <w:sz w:val="20"/>
                <w:szCs w:val="20"/>
                <w:lang w:val="es-MX"/>
              </w:rPr>
              <w:t>.</w:t>
            </w:r>
          </w:p>
        </w:tc>
        <w:tc>
          <w:tcPr>
            <w:tcW w:w="0" w:type="auto"/>
            <w:hideMark/>
          </w:tcPr>
          <w:p w:rsidRPr="000A3875" w:rsidR="009511B3" w:rsidP="003802E5" w:rsidRDefault="009511B3" w14:paraId="57734FAA" w14:textId="1B3E88CC">
            <w:pPr>
              <w:spacing w:after="240" w:line="276" w:lineRule="auto"/>
              <w:rPr>
                <w:sz w:val="20"/>
                <w:szCs w:val="20"/>
                <w:lang w:val="es-MX"/>
              </w:rPr>
            </w:pPr>
            <w:r w:rsidRPr="000A3875">
              <w:rPr>
                <w:sz w:val="20"/>
                <w:szCs w:val="20"/>
                <w:lang w:val="es-MX"/>
              </w:rPr>
              <w:t>Barrera total, larga vida útil</w:t>
            </w:r>
            <w:r w:rsidR="009E71C6">
              <w:rPr>
                <w:sz w:val="20"/>
                <w:szCs w:val="20"/>
                <w:lang w:val="es-MX"/>
              </w:rPr>
              <w:t>.</w:t>
            </w:r>
          </w:p>
        </w:tc>
        <w:tc>
          <w:tcPr>
            <w:tcW w:w="0" w:type="auto"/>
            <w:hideMark/>
          </w:tcPr>
          <w:p w:rsidRPr="000A3875" w:rsidR="009511B3" w:rsidP="003802E5" w:rsidRDefault="009511B3" w14:paraId="7DC413B5" w14:textId="2C1420E4">
            <w:pPr>
              <w:spacing w:after="240" w:line="276" w:lineRule="auto"/>
              <w:rPr>
                <w:sz w:val="20"/>
                <w:szCs w:val="20"/>
                <w:lang w:val="es-MX"/>
              </w:rPr>
            </w:pPr>
            <w:r w:rsidRPr="000A3875">
              <w:rPr>
                <w:sz w:val="20"/>
                <w:szCs w:val="20"/>
                <w:lang w:val="es-MX"/>
              </w:rPr>
              <w:t>Riesgo de corrosión sin barniz interno</w:t>
            </w:r>
            <w:r w:rsidR="009E71C6">
              <w:rPr>
                <w:sz w:val="20"/>
                <w:szCs w:val="20"/>
                <w:lang w:val="es-MX"/>
              </w:rPr>
              <w:t>.</w:t>
            </w:r>
          </w:p>
        </w:tc>
      </w:tr>
    </w:tbl>
    <w:p w:rsidR="009E71C6" w:rsidP="009E71C6" w:rsidRDefault="009E71C6" w14:paraId="41187F83" w14:textId="77777777">
      <w:pPr>
        <w:spacing w:after="240"/>
        <w:ind w:left="720"/>
        <w:jc w:val="both"/>
        <w:rPr>
          <w:sz w:val="20"/>
          <w:szCs w:val="20"/>
          <w:lang w:val="es-MX"/>
        </w:rPr>
      </w:pPr>
      <w:r>
        <w:rPr>
          <w:sz w:val="20"/>
          <w:szCs w:val="20"/>
          <w:lang w:val="es-MX"/>
        </w:rPr>
        <w:t xml:space="preserve">Nota. SENA, (2026). </w:t>
      </w:r>
    </w:p>
    <w:p w:rsidR="009511B3" w:rsidP="009511B3" w:rsidRDefault="009511B3" w14:paraId="4D7197F1" w14:textId="77777777">
      <w:pPr>
        <w:spacing w:after="240" w:line="276" w:lineRule="auto"/>
        <w:rPr>
          <w:b/>
          <w:bCs/>
          <w:sz w:val="22"/>
          <w:szCs w:val="22"/>
          <w:lang w:val="es-MX"/>
        </w:rPr>
      </w:pPr>
      <w:r>
        <w:rPr>
          <w:b/>
          <w:bCs/>
          <w:sz w:val="22"/>
          <w:szCs w:val="22"/>
          <w:lang w:val="es-MX"/>
        </w:rPr>
        <w:t xml:space="preserve">4.2 </w:t>
      </w:r>
      <w:r w:rsidRPr="00AB04B9">
        <w:rPr>
          <w:b/>
          <w:bCs/>
          <w:sz w:val="22"/>
          <w:szCs w:val="22"/>
          <w:lang w:val="es-MX"/>
        </w:rPr>
        <w:t>Condiciones de almacenamiento y conservación</w:t>
      </w:r>
    </w:p>
    <w:p w:rsidRPr="00AB04B9" w:rsidR="009511B3" w:rsidP="009511B3" w:rsidRDefault="009511B3" w14:paraId="19DEE413" w14:textId="772F7D49">
      <w:pPr>
        <w:pStyle w:val="NormalWeb"/>
        <w:rPr>
          <w:rFonts w:asciiTheme="minorHAnsi" w:hAnsiTheme="minorHAnsi"/>
          <w:sz w:val="22"/>
          <w:szCs w:val="22"/>
        </w:rPr>
      </w:pPr>
      <w:r w:rsidRPr="00AB04B9">
        <w:rPr>
          <w:rFonts w:asciiTheme="minorHAnsi" w:hAnsiTheme="minorHAnsi"/>
          <w:sz w:val="22"/>
          <w:szCs w:val="22"/>
        </w:rPr>
        <w:t>Estas prácticas aseguran la protección del producto frente a contaminaciones, preservan sus características fisicoquímicas y microbiológicas, y garantizan su adecuada vida útil.</w:t>
      </w:r>
    </w:p>
    <w:p w:rsidRPr="00AB04B9" w:rsidR="009511B3" w:rsidP="009511B3" w:rsidRDefault="005278C2" w14:paraId="16E0797B" w14:textId="15D7C279">
      <w:pPr>
        <w:pStyle w:val="ListParagraph"/>
        <w:numPr>
          <w:ilvl w:val="1"/>
          <w:numId w:val="24"/>
        </w:numPr>
        <w:spacing w:after="240" w:line="276" w:lineRule="auto"/>
        <w:rPr>
          <w:sz w:val="22"/>
          <w:szCs w:val="22"/>
          <w:lang w:val="es-MX"/>
        </w:rPr>
      </w:pPr>
      <w:commentRangeStart w:id="27"/>
      <w:r w:rsidRPr="005278C2">
        <w:rPr>
          <w:b/>
          <w:bCs/>
          <w:sz w:val="22"/>
          <w:szCs w:val="22"/>
          <w:lang w:val="es-MX"/>
        </w:rPr>
        <w:t>Almacenamiento de envases</w:t>
      </w:r>
      <w:r>
        <w:rPr>
          <w:sz w:val="22"/>
          <w:szCs w:val="22"/>
          <w:lang w:val="es-MX"/>
        </w:rPr>
        <w:t>: l</w:t>
      </w:r>
      <w:r w:rsidRPr="00AB04B9" w:rsidR="009511B3">
        <w:rPr>
          <w:sz w:val="22"/>
          <w:szCs w:val="22"/>
          <w:lang w:val="es-MX"/>
        </w:rPr>
        <w:t>os envases deben almacenarse en áreas limpias, secas, a temperatura ambiente, protegidos de la luz solar directa.</w:t>
      </w:r>
    </w:p>
    <w:p w:rsidRPr="00AB04B9" w:rsidR="009511B3" w:rsidP="009511B3" w:rsidRDefault="005278C2" w14:paraId="3CA12F96" w14:textId="7DBA21F9">
      <w:pPr>
        <w:pStyle w:val="ListParagraph"/>
        <w:numPr>
          <w:ilvl w:val="1"/>
          <w:numId w:val="24"/>
        </w:numPr>
        <w:spacing w:after="240" w:line="276" w:lineRule="auto"/>
        <w:rPr>
          <w:sz w:val="22"/>
          <w:szCs w:val="22"/>
          <w:lang w:val="es-MX"/>
        </w:rPr>
      </w:pPr>
      <w:r w:rsidRPr="005278C2">
        <w:rPr>
          <w:b/>
          <w:bCs/>
          <w:sz w:val="22"/>
          <w:szCs w:val="22"/>
          <w:lang w:val="es-MX"/>
        </w:rPr>
        <w:t>Control previo del envasado</w:t>
      </w:r>
      <w:r>
        <w:rPr>
          <w:sz w:val="22"/>
          <w:szCs w:val="22"/>
          <w:lang w:val="es-MX"/>
        </w:rPr>
        <w:t>: a</w:t>
      </w:r>
      <w:r w:rsidRPr="00AB04B9" w:rsidR="009511B3">
        <w:rPr>
          <w:sz w:val="22"/>
          <w:szCs w:val="22"/>
          <w:lang w:val="es-MX"/>
        </w:rPr>
        <w:t>ntes del llenado, se debe verificar la integridad de los sellos y la ausencia de contaminación.</w:t>
      </w:r>
    </w:p>
    <w:p w:rsidRPr="00AB04B9" w:rsidR="009511B3" w:rsidP="009511B3" w:rsidRDefault="005278C2" w14:paraId="0EAB6769" w14:textId="78D5AF2C">
      <w:pPr>
        <w:pStyle w:val="ListParagraph"/>
        <w:numPr>
          <w:ilvl w:val="1"/>
          <w:numId w:val="24"/>
        </w:numPr>
        <w:spacing w:after="240" w:line="276" w:lineRule="auto"/>
        <w:rPr>
          <w:sz w:val="22"/>
          <w:szCs w:val="22"/>
          <w:lang w:val="es-MX"/>
        </w:rPr>
      </w:pPr>
      <w:r w:rsidRPr="005278C2">
        <w:rPr>
          <w:b/>
          <w:bCs/>
          <w:sz w:val="22"/>
          <w:szCs w:val="22"/>
          <w:lang w:val="es-MX"/>
        </w:rPr>
        <w:t>Condiciones de conservaci</w:t>
      </w:r>
      <w:r w:rsidR="009E71C6">
        <w:rPr>
          <w:b/>
          <w:bCs/>
          <w:sz w:val="22"/>
          <w:szCs w:val="22"/>
          <w:lang w:val="es-MX"/>
        </w:rPr>
        <w:t>ó</w:t>
      </w:r>
      <w:r w:rsidRPr="005278C2">
        <w:rPr>
          <w:b/>
          <w:bCs/>
          <w:sz w:val="22"/>
          <w:szCs w:val="22"/>
          <w:lang w:val="es-MX"/>
        </w:rPr>
        <w:t>n del producto:</w:t>
      </w:r>
      <w:r>
        <w:rPr>
          <w:sz w:val="22"/>
          <w:szCs w:val="22"/>
          <w:lang w:val="es-MX"/>
        </w:rPr>
        <w:t xml:space="preserve"> e</w:t>
      </w:r>
      <w:r w:rsidRPr="00AB04B9" w:rsidR="009511B3">
        <w:rPr>
          <w:sz w:val="22"/>
          <w:szCs w:val="22"/>
          <w:lang w:val="es-MX"/>
        </w:rPr>
        <w:t>l producto envasado se conserva según indicaciones: refrigeración (2</w:t>
      </w:r>
      <w:r w:rsidRPr="00AB04B9" w:rsidR="009511B3">
        <w:rPr>
          <w:sz w:val="22"/>
          <w:szCs w:val="22"/>
          <w:lang w:val="es-MX"/>
        </w:rPr>
        <w:noBreakHyphen/>
      </w:r>
      <w:r w:rsidRPr="00AB04B9" w:rsidR="009511B3">
        <w:rPr>
          <w:sz w:val="22"/>
          <w:szCs w:val="22"/>
          <w:lang w:val="es-MX"/>
        </w:rPr>
        <w:t>6 °C) para yogur y kumis; ambiente fresco (≤25 °C) para arequipe envasado asépticamente; refrigeración (0</w:t>
      </w:r>
      <w:r w:rsidRPr="00AB04B9" w:rsidR="009511B3">
        <w:rPr>
          <w:sz w:val="22"/>
          <w:szCs w:val="22"/>
          <w:lang w:val="es-MX"/>
        </w:rPr>
        <w:noBreakHyphen/>
      </w:r>
      <w:r w:rsidRPr="00AB04B9" w:rsidR="009511B3">
        <w:rPr>
          <w:sz w:val="22"/>
          <w:szCs w:val="22"/>
          <w:lang w:val="es-MX"/>
        </w:rPr>
        <w:t>4 °C) para mantequilla.</w:t>
      </w:r>
      <w:commentRangeEnd w:id="27"/>
      <w:r w:rsidRPr="00AB04B9">
        <w:rPr>
          <w:rStyle w:val="CommentReference"/>
          <w:sz w:val="22"/>
          <w:szCs w:val="22"/>
          <w:lang w:val="es-MX"/>
        </w:rPr>
        <w:commentReference w:id="27"/>
      </w:r>
    </w:p>
    <w:p w:rsidR="009511B3" w:rsidP="005278C2" w:rsidRDefault="009511B3" w14:paraId="60AAD96B" w14:textId="4FC09FCC">
      <w:pPr>
        <w:pStyle w:val="ListParagraph"/>
        <w:spacing w:after="240"/>
        <w:rPr>
          <w:sz w:val="22"/>
          <w:szCs w:val="22"/>
          <w:lang w:val="es-MX"/>
        </w:rPr>
      </w:pPr>
    </w:p>
    <w:p w:rsidR="009511B3" w:rsidP="009511B3" w:rsidRDefault="009511B3" w14:paraId="1563D981" w14:textId="77777777">
      <w:pPr>
        <w:spacing w:after="240" w:line="276" w:lineRule="auto"/>
        <w:rPr>
          <w:b/>
          <w:bCs/>
          <w:sz w:val="22"/>
          <w:szCs w:val="22"/>
          <w:lang w:val="es-MX"/>
        </w:rPr>
      </w:pPr>
      <w:r w:rsidRPr="00AB04B9">
        <w:rPr>
          <w:b/>
          <w:bCs/>
          <w:sz w:val="22"/>
          <w:szCs w:val="22"/>
          <w:lang w:val="es-MX"/>
        </w:rPr>
        <w:t>Tendencias en envases sostenibles</w:t>
      </w:r>
    </w:p>
    <w:p w:rsidRPr="00AB04B9" w:rsidR="009511B3" w:rsidP="009511B3" w:rsidRDefault="009511B3" w14:paraId="329BF877" w14:textId="77777777">
      <w:pPr>
        <w:spacing w:after="240" w:line="276" w:lineRule="auto"/>
        <w:rPr>
          <w:b/>
          <w:bCs/>
          <w:sz w:val="22"/>
          <w:szCs w:val="22"/>
          <w:lang w:val="es-MX"/>
        </w:rPr>
      </w:pPr>
      <w:r w:rsidRPr="00AB04B9">
        <w:rPr>
          <w:sz w:val="22"/>
          <w:szCs w:val="22"/>
        </w:rPr>
        <w:t>Estas iniciativas incluyen el uso de materiales biodegradables, la incorporación de plásticos reciclados, el rediseño de envases para facilitar su reciclaje y la implementación de sistemas de retorno, promoviendo una economía más circular y responsable.</w:t>
      </w:r>
    </w:p>
    <w:p w:rsidRPr="00AB04B9" w:rsidR="009511B3" w:rsidP="009511B3" w:rsidRDefault="009511B3" w14:paraId="2497B577" w14:textId="77777777">
      <w:pPr>
        <w:pStyle w:val="ListParagraph"/>
        <w:numPr>
          <w:ilvl w:val="1"/>
          <w:numId w:val="26"/>
        </w:numPr>
        <w:spacing w:after="240" w:line="276" w:lineRule="auto"/>
        <w:rPr>
          <w:sz w:val="22"/>
          <w:szCs w:val="22"/>
          <w:lang w:val="es-MX"/>
        </w:rPr>
      </w:pPr>
      <w:r w:rsidRPr="00AB04B9">
        <w:rPr>
          <w:sz w:val="22"/>
          <w:szCs w:val="22"/>
          <w:lang w:val="es-MX"/>
        </w:rPr>
        <w:t>Uso de materiales biodegradables (PLA, almidón de maíz) para envases de yogur.</w:t>
      </w:r>
    </w:p>
    <w:p w:rsidRPr="00AB04B9" w:rsidR="009511B3" w:rsidP="009511B3" w:rsidRDefault="009511B3" w14:paraId="6B194D9A" w14:textId="77777777">
      <w:pPr>
        <w:pStyle w:val="ListParagraph"/>
        <w:numPr>
          <w:ilvl w:val="1"/>
          <w:numId w:val="26"/>
        </w:numPr>
        <w:spacing w:after="240" w:line="276" w:lineRule="auto"/>
        <w:rPr>
          <w:sz w:val="22"/>
          <w:szCs w:val="22"/>
          <w:lang w:val="es-MX"/>
        </w:rPr>
      </w:pPr>
      <w:r w:rsidRPr="00AB04B9">
        <w:rPr>
          <w:sz w:val="22"/>
          <w:szCs w:val="22"/>
          <w:lang w:val="es-MX"/>
        </w:rPr>
        <w:t>Envases fabricados con plástico reciclado postconsumo (PCR) aptos para contacto con alimentos.</w:t>
      </w:r>
    </w:p>
    <w:p w:rsidRPr="00AB04B9" w:rsidR="009511B3" w:rsidP="009511B3" w:rsidRDefault="009511B3" w14:paraId="44C2EFB3" w14:textId="77777777">
      <w:pPr>
        <w:pStyle w:val="ListParagraph"/>
        <w:numPr>
          <w:ilvl w:val="1"/>
          <w:numId w:val="26"/>
        </w:numPr>
        <w:spacing w:after="240" w:line="276" w:lineRule="auto"/>
        <w:rPr>
          <w:sz w:val="22"/>
          <w:szCs w:val="22"/>
          <w:lang w:val="es-MX"/>
        </w:rPr>
      </w:pPr>
      <w:r w:rsidRPr="00AB04B9">
        <w:rPr>
          <w:sz w:val="22"/>
          <w:szCs w:val="22"/>
          <w:lang w:val="es-MX"/>
        </w:rPr>
        <w:t>Reducción de capas en multicapas para facilitar reciclaje.</w:t>
      </w:r>
    </w:p>
    <w:p w:rsidR="009511B3" w:rsidP="009511B3" w:rsidRDefault="009511B3" w14:paraId="05728F4E" w14:textId="77777777">
      <w:pPr>
        <w:pStyle w:val="ListParagraph"/>
        <w:numPr>
          <w:ilvl w:val="1"/>
          <w:numId w:val="26"/>
        </w:numPr>
        <w:spacing w:after="240" w:line="276" w:lineRule="auto"/>
        <w:rPr>
          <w:sz w:val="22"/>
          <w:szCs w:val="22"/>
          <w:lang w:val="es-MX"/>
        </w:rPr>
      </w:pPr>
      <w:r w:rsidRPr="00AB04B9">
        <w:rPr>
          <w:sz w:val="22"/>
          <w:szCs w:val="22"/>
          <w:lang w:val="es-MX"/>
        </w:rPr>
        <w:t>Implementación de sistemas de retorno (vidrio retornable).</w:t>
      </w:r>
    </w:p>
    <w:p w:rsidR="009511B3" w:rsidP="009511B3" w:rsidRDefault="009511B3" w14:paraId="16F05EAF" w14:textId="77777777">
      <w:pPr>
        <w:pStyle w:val="ListParagraph"/>
        <w:spacing w:after="240" w:line="276" w:lineRule="auto"/>
        <w:rPr>
          <w:sz w:val="22"/>
          <w:szCs w:val="22"/>
          <w:lang w:val="es-MX"/>
        </w:rPr>
      </w:pPr>
    </w:p>
    <w:p w:rsidRPr="00000D54" w:rsidR="009511B3" w:rsidP="009511B3" w:rsidRDefault="009511B3" w14:paraId="1E6D0DA8" w14:textId="77777777">
      <w:pPr>
        <w:pStyle w:val="ListParagraph"/>
        <w:numPr>
          <w:ilvl w:val="1"/>
          <w:numId w:val="27"/>
        </w:numPr>
        <w:spacing w:after="240"/>
        <w:rPr>
          <w:b/>
          <w:bCs/>
          <w:sz w:val="22"/>
          <w:szCs w:val="22"/>
          <w:lang w:val="es-MX"/>
        </w:rPr>
      </w:pPr>
      <w:r w:rsidRPr="00000D54">
        <w:rPr>
          <w:rFonts w:eastAsia="Times New Roman" w:cs="Times New Roman"/>
          <w:b/>
          <w:bCs/>
          <w:kern w:val="0"/>
          <w:sz w:val="20"/>
          <w:szCs w:val="20"/>
          <w14:ligatures w14:val="none"/>
        </w:rPr>
        <w:t xml:space="preserve"> Registros básicos de proceso</w:t>
      </w:r>
    </w:p>
    <w:p w:rsidRPr="002D0EDD" w:rsidR="009511B3" w:rsidP="009511B3" w:rsidRDefault="009511B3" w14:paraId="58B1B4B4" w14:textId="77777777">
      <w:pPr>
        <w:spacing w:after="240"/>
        <w:rPr>
          <w:sz w:val="22"/>
          <w:szCs w:val="22"/>
        </w:rPr>
      </w:pPr>
      <w:r w:rsidRPr="002D0EDD">
        <w:rPr>
          <w:sz w:val="22"/>
          <w:szCs w:val="22"/>
        </w:rPr>
        <w:t>Los registros básicos de proceso en una planta láctea son herramientas clave para documentar y controlar cada etapa de la producción. Permiten evidenciar el cumplimiento de las condiciones operativas, las prácticas de higiene y las medidas de seguridad industrial, contribuyendo a la prevención de riesgos laborales y a la garantía de la inocuidad del producto. Además, facilitan la trazabilidad, el seguimiento de desviaciones y la toma de acciones correctivas oportunas.</w:t>
      </w:r>
    </w:p>
    <w:p w:rsidRPr="002D0EDD" w:rsidR="009511B3" w:rsidP="009511B3" w:rsidRDefault="009511B3" w14:paraId="346E52F4" w14:textId="7A0AEB6A">
      <w:pPr>
        <w:pStyle w:val="ListParagraph"/>
        <w:spacing w:after="240"/>
        <w:ind w:left="0"/>
        <w:rPr>
          <w:sz w:val="22"/>
          <w:szCs w:val="22"/>
          <w:lang w:val="es-MX"/>
        </w:rPr>
      </w:pPr>
      <w:r w:rsidRPr="002D0EDD">
        <w:rPr>
          <w:sz w:val="22"/>
          <w:szCs w:val="22"/>
          <w:lang w:val="es-MX"/>
        </w:rPr>
        <w:t>La seguridad industrial es el conjunto de medidas destinadas a prevenir accidentes laborales y enfermedades profesionales. En las plantas de derivados lácteos coexisten diversos riesgos que deben ser identificados y controlados para proteger la integridad del personal. A continuación</w:t>
      </w:r>
      <w:r w:rsidR="009E71C6">
        <w:rPr>
          <w:sz w:val="22"/>
          <w:szCs w:val="22"/>
          <w:lang w:val="es-MX"/>
        </w:rPr>
        <w:t>,</w:t>
      </w:r>
      <w:r w:rsidRPr="002D0EDD">
        <w:rPr>
          <w:sz w:val="22"/>
          <w:szCs w:val="22"/>
          <w:lang w:val="es-MX"/>
        </w:rPr>
        <w:t xml:space="preserve"> se presentan los principales factores de riesgo, los elementos de protección personal requeridos y la importancia de los planes de emergencia.</w:t>
      </w:r>
    </w:p>
    <w:p w:rsidR="009511B3" w:rsidP="009511B3" w:rsidRDefault="009511B3" w14:paraId="07713442" w14:textId="77777777">
      <w:pPr>
        <w:pStyle w:val="ListParagraph"/>
        <w:spacing w:after="240"/>
        <w:ind w:left="0"/>
        <w:rPr>
          <w:sz w:val="20"/>
          <w:szCs w:val="20"/>
          <w:lang w:val="es-MX"/>
        </w:rPr>
      </w:pPr>
    </w:p>
    <w:p w:rsidRPr="002D0EDD" w:rsidR="009511B3" w:rsidP="009511B3" w:rsidRDefault="009511B3" w14:paraId="1CEE84BF" w14:textId="77777777">
      <w:pPr>
        <w:spacing w:after="240"/>
        <w:rPr>
          <w:b/>
          <w:bCs/>
          <w:sz w:val="22"/>
          <w:szCs w:val="22"/>
          <w:lang w:val="es-MX"/>
        </w:rPr>
      </w:pPr>
      <w:r w:rsidRPr="002D0EDD">
        <w:rPr>
          <w:b/>
          <w:bCs/>
          <w:sz w:val="22"/>
          <w:szCs w:val="22"/>
          <w:lang w:val="es-MX"/>
        </w:rPr>
        <w:t>Factores de riesgo (físicos, químicos, biológicos, ergonómicos)</w:t>
      </w:r>
    </w:p>
    <w:p w:rsidRPr="002D0EDD" w:rsidR="009511B3" w:rsidP="009511B3" w:rsidRDefault="009511B3" w14:paraId="056752C8" w14:textId="77777777">
      <w:pPr>
        <w:spacing w:after="240"/>
        <w:rPr>
          <w:sz w:val="22"/>
          <w:szCs w:val="22"/>
        </w:rPr>
      </w:pPr>
      <w:r w:rsidRPr="002D0EDD">
        <w:rPr>
          <w:sz w:val="22"/>
          <w:szCs w:val="22"/>
        </w:rPr>
        <w:t>A continuación, se presentan los principales factores de riesgo en una planta láctea —físicos, químicos, biológicos y ergonómicos— que pueden afectar tanto la salud del personal como la inocuidad del producto. Su identificación y control son fundamentales para prevenir accidentes, enfermedades laborales y contaminaciones, garantizando condiciones seguras de trabajo y el cumplimiento de la normativa vigente. Esta información se detalla en la siguiente tabla.</w:t>
      </w:r>
    </w:p>
    <w:p w:rsidRPr="0061158C" w:rsidR="009511B3" w:rsidP="009511B3" w:rsidRDefault="009511B3" w14:paraId="67DF6964" w14:textId="7F849D22">
      <w:pPr>
        <w:spacing w:after="240"/>
        <w:ind w:left="720"/>
        <w:rPr>
          <w:sz w:val="20"/>
          <w:szCs w:val="20"/>
          <w:lang w:val="es-MX"/>
        </w:rPr>
      </w:pPr>
      <w:r>
        <w:rPr>
          <w:b/>
          <w:bCs/>
          <w:sz w:val="20"/>
          <w:szCs w:val="20"/>
          <w:lang w:val="es-MX"/>
        </w:rPr>
        <w:t xml:space="preserve">Tabla </w:t>
      </w:r>
      <w:r w:rsidR="00E866A7">
        <w:rPr>
          <w:b/>
          <w:bCs/>
          <w:sz w:val="20"/>
          <w:szCs w:val="20"/>
          <w:lang w:val="es-MX"/>
        </w:rPr>
        <w:t>7</w:t>
      </w:r>
      <w:r>
        <w:rPr>
          <w:b/>
          <w:bCs/>
          <w:sz w:val="20"/>
          <w:szCs w:val="20"/>
          <w:lang w:val="es-MX"/>
        </w:rPr>
        <w:t xml:space="preserve">. </w:t>
      </w:r>
      <w:r w:rsidRPr="0061158C">
        <w:rPr>
          <w:sz w:val="20"/>
          <w:szCs w:val="20"/>
          <w:lang w:val="es-MX"/>
        </w:rPr>
        <w:t>Factores de riesgo en plantas de derivados lácteos</w:t>
      </w:r>
    </w:p>
    <w:tbl>
      <w:tblPr>
        <w:tblStyle w:val="TableGrid"/>
        <w:tblW w:w="0" w:type="auto"/>
        <w:tblInd w:w="704" w:type="dxa"/>
        <w:tblLook w:val="04A0" w:firstRow="1" w:lastRow="0" w:firstColumn="1" w:lastColumn="0" w:noHBand="0" w:noVBand="1"/>
      </w:tblPr>
      <w:tblGrid>
        <w:gridCol w:w="1339"/>
        <w:gridCol w:w="2500"/>
        <w:gridCol w:w="2652"/>
        <w:gridCol w:w="2155"/>
      </w:tblGrid>
      <w:tr w:rsidRPr="000A3875" w:rsidR="009511B3" w:rsidTr="009E71C6" w14:paraId="7CEB8877" w14:textId="77777777">
        <w:tc>
          <w:tcPr>
            <w:tcW w:w="1339" w:type="dxa"/>
            <w:shd w:val="clear" w:color="auto" w:fill="2C7FCE" w:themeFill="text2" w:themeFillTint="99"/>
            <w:vAlign w:val="center"/>
            <w:hideMark/>
          </w:tcPr>
          <w:p w:rsidRPr="000A3875" w:rsidR="009511B3" w:rsidP="003802E5" w:rsidRDefault="009511B3" w14:paraId="00DB1E03" w14:textId="77777777">
            <w:pPr>
              <w:spacing w:after="240" w:line="276" w:lineRule="auto"/>
              <w:jc w:val="center"/>
              <w:rPr>
                <w:b/>
                <w:bCs/>
                <w:sz w:val="20"/>
                <w:szCs w:val="20"/>
                <w:lang w:val="es-MX"/>
              </w:rPr>
            </w:pPr>
            <w:r w:rsidRPr="000A3875">
              <w:rPr>
                <w:b/>
                <w:bCs/>
                <w:sz w:val="20"/>
                <w:szCs w:val="20"/>
                <w:lang w:val="es-MX"/>
              </w:rPr>
              <w:t>Tipo</w:t>
            </w:r>
          </w:p>
        </w:tc>
        <w:tc>
          <w:tcPr>
            <w:tcW w:w="0" w:type="auto"/>
            <w:shd w:val="clear" w:color="auto" w:fill="2C7FCE" w:themeFill="text2" w:themeFillTint="99"/>
            <w:vAlign w:val="center"/>
            <w:hideMark/>
          </w:tcPr>
          <w:p w:rsidRPr="000A3875" w:rsidR="009511B3" w:rsidP="003802E5" w:rsidRDefault="009511B3" w14:paraId="711B1627" w14:textId="77777777">
            <w:pPr>
              <w:spacing w:after="240" w:line="276" w:lineRule="auto"/>
              <w:jc w:val="center"/>
              <w:rPr>
                <w:b/>
                <w:bCs/>
                <w:sz w:val="20"/>
                <w:szCs w:val="20"/>
                <w:lang w:val="es-MX"/>
              </w:rPr>
            </w:pPr>
            <w:r w:rsidRPr="000A3875">
              <w:rPr>
                <w:b/>
                <w:bCs/>
                <w:sz w:val="20"/>
                <w:szCs w:val="20"/>
                <w:lang w:val="es-MX"/>
              </w:rPr>
              <w:t>Ejemplos</w:t>
            </w:r>
          </w:p>
        </w:tc>
        <w:tc>
          <w:tcPr>
            <w:tcW w:w="0" w:type="auto"/>
            <w:shd w:val="clear" w:color="auto" w:fill="2C7FCE" w:themeFill="text2" w:themeFillTint="99"/>
            <w:vAlign w:val="center"/>
            <w:hideMark/>
          </w:tcPr>
          <w:p w:rsidRPr="000A3875" w:rsidR="009511B3" w:rsidP="003802E5" w:rsidRDefault="009511B3" w14:paraId="372DD7CC" w14:textId="77777777">
            <w:pPr>
              <w:spacing w:after="240" w:line="276" w:lineRule="auto"/>
              <w:jc w:val="center"/>
              <w:rPr>
                <w:b/>
                <w:bCs/>
                <w:sz w:val="20"/>
                <w:szCs w:val="20"/>
                <w:lang w:val="es-MX"/>
              </w:rPr>
            </w:pPr>
            <w:r w:rsidRPr="000A3875">
              <w:rPr>
                <w:b/>
                <w:bCs/>
                <w:sz w:val="20"/>
                <w:szCs w:val="20"/>
                <w:lang w:val="es-MX"/>
              </w:rPr>
              <w:t>Consecuencias</w:t>
            </w:r>
          </w:p>
        </w:tc>
        <w:tc>
          <w:tcPr>
            <w:tcW w:w="0" w:type="auto"/>
            <w:shd w:val="clear" w:color="auto" w:fill="2C7FCE" w:themeFill="text2" w:themeFillTint="99"/>
            <w:vAlign w:val="center"/>
            <w:hideMark/>
          </w:tcPr>
          <w:p w:rsidRPr="000A3875" w:rsidR="009511B3" w:rsidP="003802E5" w:rsidRDefault="009511B3" w14:paraId="74BC7543" w14:textId="77777777">
            <w:pPr>
              <w:spacing w:after="240" w:line="276" w:lineRule="auto"/>
              <w:jc w:val="center"/>
              <w:rPr>
                <w:b/>
                <w:bCs/>
                <w:sz w:val="20"/>
                <w:szCs w:val="20"/>
                <w:lang w:val="es-MX"/>
              </w:rPr>
            </w:pPr>
            <w:r w:rsidRPr="000A3875">
              <w:rPr>
                <w:b/>
                <w:bCs/>
                <w:sz w:val="20"/>
                <w:szCs w:val="20"/>
                <w:lang w:val="es-MX"/>
              </w:rPr>
              <w:t>Medidas de control</w:t>
            </w:r>
          </w:p>
        </w:tc>
      </w:tr>
      <w:tr w:rsidRPr="000A3875" w:rsidR="009511B3" w:rsidTr="009E71C6" w14:paraId="7A951B7C" w14:textId="77777777">
        <w:tc>
          <w:tcPr>
            <w:tcW w:w="1339" w:type="dxa"/>
            <w:hideMark/>
          </w:tcPr>
          <w:p w:rsidRPr="000A3875" w:rsidR="009511B3" w:rsidP="003802E5" w:rsidRDefault="009511B3" w14:paraId="72DF4A78" w14:textId="38AE2352">
            <w:pPr>
              <w:spacing w:after="240" w:line="276" w:lineRule="auto"/>
              <w:rPr>
                <w:sz w:val="20"/>
                <w:szCs w:val="20"/>
                <w:lang w:val="es-MX"/>
              </w:rPr>
            </w:pPr>
            <w:r w:rsidRPr="000A3875">
              <w:rPr>
                <w:sz w:val="20"/>
                <w:szCs w:val="20"/>
                <w:lang w:val="es-MX"/>
              </w:rPr>
              <w:t>Físico</w:t>
            </w:r>
            <w:r w:rsidR="009E71C6">
              <w:rPr>
                <w:sz w:val="20"/>
                <w:szCs w:val="20"/>
                <w:lang w:val="es-MX"/>
              </w:rPr>
              <w:t>.</w:t>
            </w:r>
          </w:p>
        </w:tc>
        <w:tc>
          <w:tcPr>
            <w:tcW w:w="0" w:type="auto"/>
            <w:hideMark/>
          </w:tcPr>
          <w:p w:rsidRPr="000A3875" w:rsidR="009511B3" w:rsidP="003802E5" w:rsidRDefault="009511B3" w14:paraId="7B38C691" w14:textId="0B8DCFB1">
            <w:pPr>
              <w:spacing w:after="240" w:line="276" w:lineRule="auto"/>
              <w:rPr>
                <w:sz w:val="20"/>
                <w:szCs w:val="20"/>
                <w:lang w:val="es-MX"/>
              </w:rPr>
            </w:pPr>
            <w:r w:rsidRPr="000A3875">
              <w:rPr>
                <w:sz w:val="20"/>
                <w:szCs w:val="20"/>
                <w:lang w:val="es-MX"/>
              </w:rPr>
              <w:t>Pisos húmedos, temperaturas extremas (vapor, frío), ruido (&gt;85 dB), iluminación deficiente</w:t>
            </w:r>
            <w:r w:rsidR="009E71C6">
              <w:rPr>
                <w:sz w:val="20"/>
                <w:szCs w:val="20"/>
                <w:lang w:val="es-MX"/>
              </w:rPr>
              <w:t>.</w:t>
            </w:r>
          </w:p>
        </w:tc>
        <w:tc>
          <w:tcPr>
            <w:tcW w:w="0" w:type="auto"/>
            <w:hideMark/>
          </w:tcPr>
          <w:p w:rsidRPr="000A3875" w:rsidR="009511B3" w:rsidP="003802E5" w:rsidRDefault="009511B3" w14:paraId="4C2694F2" w14:textId="5A65770A">
            <w:pPr>
              <w:spacing w:after="240" w:line="276" w:lineRule="auto"/>
              <w:rPr>
                <w:sz w:val="20"/>
                <w:szCs w:val="20"/>
                <w:lang w:val="es-MX"/>
              </w:rPr>
            </w:pPr>
            <w:r w:rsidRPr="000A3875">
              <w:rPr>
                <w:sz w:val="20"/>
                <w:szCs w:val="20"/>
                <w:lang w:val="es-MX"/>
              </w:rPr>
              <w:t>Caídas, quemaduras, hipoacusia, golpes</w:t>
            </w:r>
            <w:r w:rsidR="009E71C6">
              <w:rPr>
                <w:sz w:val="20"/>
                <w:szCs w:val="20"/>
                <w:lang w:val="es-MX"/>
              </w:rPr>
              <w:t>.</w:t>
            </w:r>
          </w:p>
        </w:tc>
        <w:tc>
          <w:tcPr>
            <w:tcW w:w="0" w:type="auto"/>
            <w:hideMark/>
          </w:tcPr>
          <w:p w:rsidRPr="000A3875" w:rsidR="009511B3" w:rsidP="003802E5" w:rsidRDefault="009511B3" w14:paraId="7F2CF3E2" w14:textId="0194AE40">
            <w:pPr>
              <w:spacing w:after="240" w:line="276" w:lineRule="auto"/>
              <w:rPr>
                <w:sz w:val="20"/>
                <w:szCs w:val="20"/>
                <w:lang w:val="es-MX"/>
              </w:rPr>
            </w:pPr>
            <w:r w:rsidRPr="000A3875">
              <w:rPr>
                <w:sz w:val="20"/>
                <w:szCs w:val="20"/>
                <w:lang w:val="es-MX"/>
              </w:rPr>
              <w:t>Pisos antideslizantes, señalización, EPP, mantenimiento</w:t>
            </w:r>
            <w:r w:rsidR="009E71C6">
              <w:rPr>
                <w:sz w:val="20"/>
                <w:szCs w:val="20"/>
                <w:lang w:val="es-MX"/>
              </w:rPr>
              <w:t>.</w:t>
            </w:r>
          </w:p>
        </w:tc>
      </w:tr>
      <w:tr w:rsidRPr="000A3875" w:rsidR="009511B3" w:rsidTr="009E71C6" w14:paraId="00D0D9C1" w14:textId="77777777">
        <w:tc>
          <w:tcPr>
            <w:tcW w:w="1339" w:type="dxa"/>
            <w:hideMark/>
          </w:tcPr>
          <w:p w:rsidRPr="000A3875" w:rsidR="009511B3" w:rsidP="003802E5" w:rsidRDefault="009511B3" w14:paraId="454C63F3" w14:textId="3FED8B24">
            <w:pPr>
              <w:spacing w:after="240" w:line="276" w:lineRule="auto"/>
              <w:rPr>
                <w:sz w:val="20"/>
                <w:szCs w:val="20"/>
                <w:lang w:val="es-MX"/>
              </w:rPr>
            </w:pPr>
            <w:r w:rsidRPr="000A3875">
              <w:rPr>
                <w:sz w:val="20"/>
                <w:szCs w:val="20"/>
                <w:lang w:val="es-MX"/>
              </w:rPr>
              <w:t>Químico</w:t>
            </w:r>
            <w:r w:rsidR="009E71C6">
              <w:rPr>
                <w:sz w:val="20"/>
                <w:szCs w:val="20"/>
                <w:lang w:val="es-MX"/>
              </w:rPr>
              <w:t>.</w:t>
            </w:r>
          </w:p>
        </w:tc>
        <w:tc>
          <w:tcPr>
            <w:tcW w:w="0" w:type="auto"/>
            <w:hideMark/>
          </w:tcPr>
          <w:p w:rsidRPr="000A3875" w:rsidR="009511B3" w:rsidP="003802E5" w:rsidRDefault="009511B3" w14:paraId="1EA33D84" w14:textId="16FFBF45">
            <w:pPr>
              <w:spacing w:after="240" w:line="276" w:lineRule="auto"/>
              <w:rPr>
                <w:sz w:val="20"/>
                <w:szCs w:val="20"/>
                <w:lang w:val="es-MX"/>
              </w:rPr>
            </w:pPr>
            <w:r w:rsidRPr="000A3875">
              <w:rPr>
                <w:sz w:val="20"/>
                <w:szCs w:val="20"/>
                <w:lang w:val="es-MX"/>
              </w:rPr>
              <w:t>Productos de limpieza (sosa, ácido), refrigerantes (amoniaco), aditivos</w:t>
            </w:r>
            <w:r w:rsidR="009E71C6">
              <w:rPr>
                <w:sz w:val="20"/>
                <w:szCs w:val="20"/>
                <w:lang w:val="es-MX"/>
              </w:rPr>
              <w:t>.</w:t>
            </w:r>
          </w:p>
        </w:tc>
        <w:tc>
          <w:tcPr>
            <w:tcW w:w="0" w:type="auto"/>
            <w:hideMark/>
          </w:tcPr>
          <w:p w:rsidRPr="000A3875" w:rsidR="009511B3" w:rsidP="003802E5" w:rsidRDefault="009511B3" w14:paraId="777BBB6E" w14:textId="6C597B2D">
            <w:pPr>
              <w:spacing w:after="240" w:line="276" w:lineRule="auto"/>
              <w:rPr>
                <w:sz w:val="20"/>
                <w:szCs w:val="20"/>
                <w:lang w:val="es-MX"/>
              </w:rPr>
            </w:pPr>
            <w:r w:rsidRPr="000A3875">
              <w:rPr>
                <w:sz w:val="20"/>
                <w:szCs w:val="20"/>
                <w:lang w:val="es-MX"/>
              </w:rPr>
              <w:t>Quemaduras químicas, intoxicaciones, irritación respiratoria</w:t>
            </w:r>
            <w:r w:rsidR="009E71C6">
              <w:rPr>
                <w:sz w:val="20"/>
                <w:szCs w:val="20"/>
                <w:lang w:val="es-MX"/>
              </w:rPr>
              <w:t>.</w:t>
            </w:r>
          </w:p>
        </w:tc>
        <w:tc>
          <w:tcPr>
            <w:tcW w:w="0" w:type="auto"/>
            <w:hideMark/>
          </w:tcPr>
          <w:p w:rsidRPr="000A3875" w:rsidR="009511B3" w:rsidP="003802E5" w:rsidRDefault="009511B3" w14:paraId="60D259EE" w14:textId="3FD767A2">
            <w:pPr>
              <w:spacing w:after="240" w:line="276" w:lineRule="auto"/>
              <w:rPr>
                <w:sz w:val="20"/>
                <w:szCs w:val="20"/>
                <w:lang w:val="es-MX"/>
              </w:rPr>
            </w:pPr>
            <w:r w:rsidRPr="000A3875">
              <w:rPr>
                <w:sz w:val="20"/>
                <w:szCs w:val="20"/>
                <w:lang w:val="es-MX"/>
              </w:rPr>
              <w:t>Fichas de seguridad,</w:t>
            </w:r>
            <w:r>
              <w:rPr>
                <w:sz w:val="20"/>
                <w:szCs w:val="20"/>
                <w:lang w:val="es-MX"/>
              </w:rPr>
              <w:t xml:space="preserve"> </w:t>
            </w:r>
            <w:r w:rsidRPr="000A3875">
              <w:rPr>
                <w:sz w:val="20"/>
                <w:szCs w:val="20"/>
                <w:lang w:val="es-MX"/>
              </w:rPr>
              <w:t>áreas ventiladas, EPP específico</w:t>
            </w:r>
            <w:r w:rsidR="009E71C6">
              <w:rPr>
                <w:sz w:val="20"/>
                <w:szCs w:val="20"/>
                <w:lang w:val="es-MX"/>
              </w:rPr>
              <w:t>.</w:t>
            </w:r>
          </w:p>
        </w:tc>
      </w:tr>
      <w:tr w:rsidRPr="000A3875" w:rsidR="009511B3" w:rsidTr="009E71C6" w14:paraId="581A8800" w14:textId="77777777">
        <w:tc>
          <w:tcPr>
            <w:tcW w:w="1339" w:type="dxa"/>
            <w:hideMark/>
          </w:tcPr>
          <w:p w:rsidRPr="000A3875" w:rsidR="009511B3" w:rsidP="003802E5" w:rsidRDefault="009511B3" w14:paraId="673E6FDE" w14:textId="45AF761C">
            <w:pPr>
              <w:spacing w:after="240" w:line="276" w:lineRule="auto"/>
              <w:rPr>
                <w:sz w:val="20"/>
                <w:szCs w:val="20"/>
                <w:lang w:val="es-MX"/>
              </w:rPr>
            </w:pPr>
            <w:r w:rsidRPr="000A3875">
              <w:rPr>
                <w:sz w:val="20"/>
                <w:szCs w:val="20"/>
                <w:lang w:val="es-MX"/>
              </w:rPr>
              <w:t>Biológico</w:t>
            </w:r>
            <w:r w:rsidR="009E71C6">
              <w:rPr>
                <w:sz w:val="20"/>
                <w:szCs w:val="20"/>
                <w:lang w:val="es-MX"/>
              </w:rPr>
              <w:t>.</w:t>
            </w:r>
          </w:p>
        </w:tc>
        <w:tc>
          <w:tcPr>
            <w:tcW w:w="0" w:type="auto"/>
            <w:hideMark/>
          </w:tcPr>
          <w:p w:rsidRPr="000A3875" w:rsidR="009511B3" w:rsidP="003802E5" w:rsidRDefault="009511B3" w14:paraId="61567EAD" w14:textId="7752FC37">
            <w:pPr>
              <w:spacing w:after="240" w:line="276" w:lineRule="auto"/>
              <w:rPr>
                <w:sz w:val="20"/>
                <w:szCs w:val="20"/>
                <w:lang w:val="es-MX"/>
              </w:rPr>
            </w:pPr>
            <w:r w:rsidRPr="000A3875">
              <w:rPr>
                <w:sz w:val="20"/>
                <w:szCs w:val="20"/>
                <w:lang w:val="es-MX"/>
              </w:rPr>
              <w:t>Exposición a patógenos en leche cruda, aerosoles</w:t>
            </w:r>
            <w:r w:rsidR="009E71C6">
              <w:rPr>
                <w:sz w:val="20"/>
                <w:szCs w:val="20"/>
                <w:lang w:val="es-MX"/>
              </w:rPr>
              <w:t>.</w:t>
            </w:r>
          </w:p>
        </w:tc>
        <w:tc>
          <w:tcPr>
            <w:tcW w:w="0" w:type="auto"/>
            <w:hideMark/>
          </w:tcPr>
          <w:p w:rsidRPr="000A3875" w:rsidR="009511B3" w:rsidP="003802E5" w:rsidRDefault="009511B3" w14:paraId="4E468EC9" w14:textId="45A2C756">
            <w:pPr>
              <w:spacing w:after="240" w:line="276" w:lineRule="auto"/>
              <w:rPr>
                <w:sz w:val="20"/>
                <w:szCs w:val="20"/>
                <w:lang w:val="es-MX"/>
              </w:rPr>
            </w:pPr>
            <w:r w:rsidRPr="000A3875">
              <w:rPr>
                <w:sz w:val="20"/>
                <w:szCs w:val="20"/>
                <w:lang w:val="es-MX"/>
              </w:rPr>
              <w:t>Infecciones, zoonosis (brucelosis, tuberculosis)</w:t>
            </w:r>
            <w:r w:rsidR="009E71C6">
              <w:rPr>
                <w:sz w:val="20"/>
                <w:szCs w:val="20"/>
                <w:lang w:val="es-MX"/>
              </w:rPr>
              <w:t>.</w:t>
            </w:r>
          </w:p>
        </w:tc>
        <w:tc>
          <w:tcPr>
            <w:tcW w:w="0" w:type="auto"/>
            <w:hideMark/>
          </w:tcPr>
          <w:p w:rsidRPr="000A3875" w:rsidR="009511B3" w:rsidP="003802E5" w:rsidRDefault="009511B3" w14:paraId="03E089FE" w14:textId="10C603BD">
            <w:pPr>
              <w:spacing w:after="240" w:line="276" w:lineRule="auto"/>
              <w:rPr>
                <w:sz w:val="20"/>
                <w:szCs w:val="20"/>
                <w:lang w:val="es-MX"/>
              </w:rPr>
            </w:pPr>
            <w:r w:rsidRPr="000A3875">
              <w:rPr>
                <w:sz w:val="20"/>
                <w:szCs w:val="20"/>
                <w:lang w:val="es-MX"/>
              </w:rPr>
              <w:t>Vacunación, EPP, áreas con presión positiva</w:t>
            </w:r>
            <w:r w:rsidR="009E71C6">
              <w:rPr>
                <w:sz w:val="20"/>
                <w:szCs w:val="20"/>
                <w:lang w:val="es-MX"/>
              </w:rPr>
              <w:t>.</w:t>
            </w:r>
          </w:p>
        </w:tc>
      </w:tr>
      <w:tr w:rsidRPr="000A3875" w:rsidR="009511B3" w:rsidTr="009E71C6" w14:paraId="48DAF1B1" w14:textId="77777777">
        <w:tc>
          <w:tcPr>
            <w:tcW w:w="1339" w:type="dxa"/>
            <w:hideMark/>
          </w:tcPr>
          <w:p w:rsidRPr="000A3875" w:rsidR="009511B3" w:rsidP="003802E5" w:rsidRDefault="009511B3" w14:paraId="0CE040B8" w14:textId="178A26CE">
            <w:pPr>
              <w:spacing w:after="240" w:line="276" w:lineRule="auto"/>
              <w:rPr>
                <w:sz w:val="20"/>
                <w:szCs w:val="20"/>
                <w:lang w:val="es-MX"/>
              </w:rPr>
            </w:pPr>
            <w:r w:rsidRPr="000A3875">
              <w:rPr>
                <w:sz w:val="20"/>
                <w:szCs w:val="20"/>
                <w:lang w:val="es-MX"/>
              </w:rPr>
              <w:t>Ergonómico</w:t>
            </w:r>
            <w:r w:rsidR="009E71C6">
              <w:rPr>
                <w:sz w:val="20"/>
                <w:szCs w:val="20"/>
                <w:lang w:val="es-MX"/>
              </w:rPr>
              <w:t>.</w:t>
            </w:r>
          </w:p>
        </w:tc>
        <w:tc>
          <w:tcPr>
            <w:tcW w:w="0" w:type="auto"/>
            <w:hideMark/>
          </w:tcPr>
          <w:p w:rsidRPr="000A3875" w:rsidR="009511B3" w:rsidP="003802E5" w:rsidRDefault="009511B3" w14:paraId="121F88B8" w14:textId="29FF68B5">
            <w:pPr>
              <w:spacing w:after="240" w:line="276" w:lineRule="auto"/>
              <w:rPr>
                <w:sz w:val="20"/>
                <w:szCs w:val="20"/>
                <w:lang w:val="es-MX"/>
              </w:rPr>
            </w:pPr>
            <w:r w:rsidRPr="000A3875">
              <w:rPr>
                <w:sz w:val="20"/>
                <w:szCs w:val="20"/>
                <w:lang w:val="es-MX"/>
              </w:rPr>
              <w:t>Movimientos repetitivos (envasado), levantamiento de cargas (25 kg), posturas forzadas</w:t>
            </w:r>
            <w:r w:rsidR="009E71C6">
              <w:rPr>
                <w:sz w:val="20"/>
                <w:szCs w:val="20"/>
                <w:lang w:val="es-MX"/>
              </w:rPr>
              <w:t>.</w:t>
            </w:r>
          </w:p>
        </w:tc>
        <w:tc>
          <w:tcPr>
            <w:tcW w:w="0" w:type="auto"/>
            <w:hideMark/>
          </w:tcPr>
          <w:p w:rsidRPr="000A3875" w:rsidR="009511B3" w:rsidP="003802E5" w:rsidRDefault="009511B3" w14:paraId="5ECCC552" w14:textId="4660A040">
            <w:pPr>
              <w:spacing w:after="240" w:line="276" w:lineRule="auto"/>
              <w:rPr>
                <w:sz w:val="20"/>
                <w:szCs w:val="20"/>
                <w:lang w:val="es-MX"/>
              </w:rPr>
            </w:pPr>
            <w:r w:rsidRPr="000A3875">
              <w:rPr>
                <w:sz w:val="20"/>
                <w:szCs w:val="20"/>
                <w:lang w:val="es-MX"/>
              </w:rPr>
              <w:t>Lesiones musculoesqueléticas</w:t>
            </w:r>
            <w:r w:rsidR="009E71C6">
              <w:rPr>
                <w:sz w:val="20"/>
                <w:szCs w:val="20"/>
                <w:lang w:val="es-MX"/>
              </w:rPr>
              <w:t>.</w:t>
            </w:r>
          </w:p>
        </w:tc>
        <w:tc>
          <w:tcPr>
            <w:tcW w:w="0" w:type="auto"/>
            <w:hideMark/>
          </w:tcPr>
          <w:p w:rsidRPr="000A3875" w:rsidR="009511B3" w:rsidP="003802E5" w:rsidRDefault="009511B3" w14:paraId="70BAC9C1" w14:textId="03F08F72">
            <w:pPr>
              <w:spacing w:after="240" w:line="276" w:lineRule="auto"/>
              <w:rPr>
                <w:sz w:val="20"/>
                <w:szCs w:val="20"/>
                <w:lang w:val="es-MX"/>
              </w:rPr>
            </w:pPr>
            <w:r w:rsidRPr="000A3875">
              <w:rPr>
                <w:sz w:val="20"/>
                <w:szCs w:val="20"/>
                <w:lang w:val="es-MX"/>
              </w:rPr>
              <w:t>Rotación de tareas, ayudas mecánicas, pausas activas</w:t>
            </w:r>
            <w:r w:rsidR="009E71C6">
              <w:rPr>
                <w:sz w:val="20"/>
                <w:szCs w:val="20"/>
                <w:lang w:val="es-MX"/>
              </w:rPr>
              <w:t>.</w:t>
            </w:r>
          </w:p>
        </w:tc>
      </w:tr>
      <w:tr w:rsidRPr="000A3875" w:rsidR="009511B3" w:rsidTr="009E71C6" w14:paraId="19550766" w14:textId="77777777">
        <w:tc>
          <w:tcPr>
            <w:tcW w:w="1339" w:type="dxa"/>
            <w:hideMark/>
          </w:tcPr>
          <w:p w:rsidRPr="000A3875" w:rsidR="009511B3" w:rsidP="003802E5" w:rsidRDefault="009511B3" w14:paraId="1276E174" w14:textId="3EBBB3DF">
            <w:pPr>
              <w:spacing w:after="240" w:line="276" w:lineRule="auto"/>
              <w:rPr>
                <w:sz w:val="20"/>
                <w:szCs w:val="20"/>
                <w:lang w:val="es-MX"/>
              </w:rPr>
            </w:pPr>
            <w:r w:rsidRPr="000A3875">
              <w:rPr>
                <w:sz w:val="20"/>
                <w:szCs w:val="20"/>
                <w:lang w:val="es-MX"/>
              </w:rPr>
              <w:t>Psicosocial</w:t>
            </w:r>
            <w:r w:rsidR="009E71C6">
              <w:rPr>
                <w:sz w:val="20"/>
                <w:szCs w:val="20"/>
                <w:lang w:val="es-MX"/>
              </w:rPr>
              <w:t>.</w:t>
            </w:r>
          </w:p>
        </w:tc>
        <w:tc>
          <w:tcPr>
            <w:tcW w:w="0" w:type="auto"/>
            <w:hideMark/>
          </w:tcPr>
          <w:p w:rsidRPr="000A3875" w:rsidR="009511B3" w:rsidP="003802E5" w:rsidRDefault="009511B3" w14:paraId="75B3E3EC" w14:textId="41F05957">
            <w:pPr>
              <w:spacing w:after="240" w:line="276" w:lineRule="auto"/>
              <w:rPr>
                <w:sz w:val="20"/>
                <w:szCs w:val="20"/>
                <w:lang w:val="es-MX"/>
              </w:rPr>
            </w:pPr>
            <w:r w:rsidRPr="000A3875">
              <w:rPr>
                <w:sz w:val="20"/>
                <w:szCs w:val="20"/>
                <w:lang w:val="es-MX"/>
              </w:rPr>
              <w:t>Trabajo bajo presión, turnos rotativos, monotonía</w:t>
            </w:r>
            <w:r w:rsidR="009E71C6">
              <w:rPr>
                <w:sz w:val="20"/>
                <w:szCs w:val="20"/>
                <w:lang w:val="es-MX"/>
              </w:rPr>
              <w:t>.</w:t>
            </w:r>
          </w:p>
        </w:tc>
        <w:tc>
          <w:tcPr>
            <w:tcW w:w="0" w:type="auto"/>
            <w:hideMark/>
          </w:tcPr>
          <w:p w:rsidRPr="000A3875" w:rsidR="009511B3" w:rsidP="003802E5" w:rsidRDefault="009511B3" w14:paraId="113BCB33" w14:textId="3CA02497">
            <w:pPr>
              <w:spacing w:after="240" w:line="276" w:lineRule="auto"/>
              <w:rPr>
                <w:sz w:val="20"/>
                <w:szCs w:val="20"/>
                <w:lang w:val="es-MX"/>
              </w:rPr>
            </w:pPr>
            <w:r w:rsidRPr="000A3875">
              <w:rPr>
                <w:sz w:val="20"/>
                <w:szCs w:val="20"/>
                <w:lang w:val="es-MX"/>
              </w:rPr>
              <w:t>Estrés, fatiga, accidentes por falta de atención</w:t>
            </w:r>
            <w:r w:rsidR="009E71C6">
              <w:rPr>
                <w:sz w:val="20"/>
                <w:szCs w:val="20"/>
                <w:lang w:val="es-MX"/>
              </w:rPr>
              <w:t>.</w:t>
            </w:r>
          </w:p>
        </w:tc>
        <w:tc>
          <w:tcPr>
            <w:tcW w:w="0" w:type="auto"/>
            <w:hideMark/>
          </w:tcPr>
          <w:p w:rsidRPr="000A3875" w:rsidR="009511B3" w:rsidP="003802E5" w:rsidRDefault="009511B3" w14:paraId="3DEF1DBF" w14:textId="66A8815B">
            <w:pPr>
              <w:spacing w:after="240" w:line="276" w:lineRule="auto"/>
              <w:rPr>
                <w:sz w:val="20"/>
                <w:szCs w:val="20"/>
                <w:lang w:val="es-MX"/>
              </w:rPr>
            </w:pPr>
            <w:r w:rsidRPr="000A3875">
              <w:rPr>
                <w:sz w:val="20"/>
                <w:szCs w:val="20"/>
                <w:lang w:val="es-MX"/>
              </w:rPr>
              <w:t>Programas de bienestar, comunicación efectiva</w:t>
            </w:r>
            <w:r w:rsidR="009E71C6">
              <w:rPr>
                <w:sz w:val="20"/>
                <w:szCs w:val="20"/>
                <w:lang w:val="es-MX"/>
              </w:rPr>
              <w:t>.</w:t>
            </w:r>
          </w:p>
        </w:tc>
      </w:tr>
    </w:tbl>
    <w:p w:rsidR="009E71C6" w:rsidP="009E71C6" w:rsidRDefault="009E71C6" w14:paraId="69776B5B" w14:textId="77777777">
      <w:pPr>
        <w:spacing w:after="240"/>
        <w:ind w:left="720"/>
        <w:jc w:val="both"/>
        <w:rPr>
          <w:sz w:val="20"/>
          <w:szCs w:val="20"/>
          <w:lang w:val="es-MX"/>
        </w:rPr>
      </w:pPr>
      <w:r>
        <w:rPr>
          <w:sz w:val="20"/>
          <w:szCs w:val="20"/>
          <w:lang w:val="es-MX"/>
        </w:rPr>
        <w:t xml:space="preserve">Nota. SENA, (2026). </w:t>
      </w:r>
    </w:p>
    <w:p w:rsidRPr="002D0EDD" w:rsidR="009511B3" w:rsidP="009511B3" w:rsidRDefault="009511B3" w14:paraId="203A8283" w14:textId="77777777">
      <w:pPr>
        <w:spacing w:after="240"/>
        <w:rPr>
          <w:b/>
          <w:bCs/>
          <w:sz w:val="22"/>
          <w:szCs w:val="22"/>
          <w:lang w:val="es-MX"/>
        </w:rPr>
      </w:pPr>
    </w:p>
    <w:p w:rsidR="009511B3" w:rsidP="009511B3" w:rsidRDefault="009511B3" w14:paraId="7FADB0BE" w14:textId="77777777">
      <w:pPr>
        <w:spacing w:after="240"/>
        <w:ind w:left="720"/>
        <w:rPr>
          <w:b/>
          <w:bCs/>
          <w:sz w:val="20"/>
          <w:szCs w:val="20"/>
          <w:lang w:val="es-MX"/>
        </w:rPr>
      </w:pPr>
      <w:r w:rsidRPr="000A3875">
        <w:rPr>
          <w:b/>
          <w:bCs/>
          <w:sz w:val="20"/>
          <w:szCs w:val="20"/>
          <w:lang w:val="es-MX"/>
        </w:rPr>
        <w:t>Elementos de protección personal (EPP) y señalización</w:t>
      </w:r>
    </w:p>
    <w:p w:rsidRPr="00F055B8" w:rsidR="009511B3" w:rsidP="009511B3" w:rsidRDefault="009511B3" w14:paraId="456266B7" w14:textId="77777777">
      <w:pPr>
        <w:spacing w:after="240"/>
        <w:ind w:left="720"/>
        <w:rPr>
          <w:b/>
          <w:bCs/>
          <w:sz w:val="22"/>
          <w:szCs w:val="22"/>
          <w:lang w:val="es-MX"/>
        </w:rPr>
      </w:pPr>
      <w:r w:rsidRPr="00F055B8">
        <w:rPr>
          <w:sz w:val="22"/>
          <w:szCs w:val="22"/>
        </w:rPr>
        <w:t>Los elementos de protección personal (EPP) y la señalización en plantas lácteas son fundamentales para prevenir accidentes y proteger la salud de los trabajadores. Su correcta implementación y uso permiten identificar riesgos, establecer conductas seguras y garantizar el cumplimiento de las normas de seguridad industrial y sanitaria.</w:t>
      </w:r>
    </w:p>
    <w:p w:rsidRPr="000A3875" w:rsidR="009511B3" w:rsidP="009511B3" w:rsidRDefault="009511B3" w14:paraId="6B0B5C1C" w14:textId="47CC1319">
      <w:pPr>
        <w:spacing w:after="240"/>
        <w:ind w:left="720"/>
        <w:rPr>
          <w:sz w:val="20"/>
          <w:szCs w:val="20"/>
          <w:lang w:val="es-MX"/>
        </w:rPr>
      </w:pPr>
      <w:r w:rsidRPr="0088621B">
        <w:rPr>
          <w:b/>
          <w:bCs/>
          <w:sz w:val="20"/>
          <w:szCs w:val="20"/>
          <w:lang w:val="es-MX"/>
        </w:rPr>
        <w:t xml:space="preserve">Tabla </w:t>
      </w:r>
      <w:r w:rsidR="00E866A7">
        <w:rPr>
          <w:b/>
          <w:bCs/>
          <w:sz w:val="20"/>
          <w:szCs w:val="20"/>
          <w:lang w:val="es-MX"/>
        </w:rPr>
        <w:t>8</w:t>
      </w:r>
      <w:r w:rsidRPr="0088621B">
        <w:rPr>
          <w:b/>
          <w:bCs/>
          <w:sz w:val="20"/>
          <w:szCs w:val="20"/>
          <w:lang w:val="es-MX"/>
        </w:rPr>
        <w:t>.</w:t>
      </w:r>
      <w:r>
        <w:rPr>
          <w:sz w:val="20"/>
          <w:szCs w:val="20"/>
          <w:lang w:val="es-MX"/>
        </w:rPr>
        <w:t xml:space="preserve"> EPP según área de trabajo </w:t>
      </w:r>
    </w:p>
    <w:tbl>
      <w:tblPr>
        <w:tblStyle w:val="TableGrid"/>
        <w:tblW w:w="0" w:type="auto"/>
        <w:tblInd w:w="704" w:type="dxa"/>
        <w:tblLook w:val="04A0" w:firstRow="1" w:lastRow="0" w:firstColumn="1" w:lastColumn="0" w:noHBand="0" w:noVBand="1"/>
      </w:tblPr>
      <w:tblGrid>
        <w:gridCol w:w="3868"/>
        <w:gridCol w:w="4778"/>
      </w:tblGrid>
      <w:tr w:rsidRPr="000A3875" w:rsidR="009511B3" w:rsidTr="009E71C6" w14:paraId="75DC8649" w14:textId="77777777">
        <w:tc>
          <w:tcPr>
            <w:tcW w:w="3868" w:type="dxa"/>
            <w:shd w:val="clear" w:color="auto" w:fill="2C7FCE" w:themeFill="text2" w:themeFillTint="99"/>
            <w:vAlign w:val="bottom"/>
            <w:hideMark/>
          </w:tcPr>
          <w:p w:rsidRPr="000A3875" w:rsidR="009511B3" w:rsidP="003802E5" w:rsidRDefault="009511B3" w14:paraId="2DD99203" w14:textId="77777777">
            <w:pPr>
              <w:spacing w:after="240" w:line="276" w:lineRule="auto"/>
              <w:jc w:val="center"/>
              <w:rPr>
                <w:b/>
                <w:bCs/>
                <w:sz w:val="20"/>
                <w:szCs w:val="20"/>
                <w:lang w:val="es-MX"/>
              </w:rPr>
            </w:pPr>
            <w:r w:rsidRPr="000A3875">
              <w:rPr>
                <w:b/>
                <w:bCs/>
                <w:sz w:val="20"/>
                <w:szCs w:val="20"/>
                <w:lang w:val="es-MX"/>
              </w:rPr>
              <w:t>Área</w:t>
            </w:r>
          </w:p>
        </w:tc>
        <w:tc>
          <w:tcPr>
            <w:tcW w:w="4778" w:type="dxa"/>
            <w:shd w:val="clear" w:color="auto" w:fill="2C7FCE" w:themeFill="text2" w:themeFillTint="99"/>
            <w:vAlign w:val="bottom"/>
            <w:hideMark/>
          </w:tcPr>
          <w:p w:rsidRPr="000A3875" w:rsidR="009511B3" w:rsidP="003802E5" w:rsidRDefault="009511B3" w14:paraId="0EC34FE4" w14:textId="77777777">
            <w:pPr>
              <w:spacing w:after="240" w:line="276" w:lineRule="auto"/>
              <w:jc w:val="center"/>
              <w:rPr>
                <w:b/>
                <w:bCs/>
                <w:sz w:val="20"/>
                <w:szCs w:val="20"/>
                <w:lang w:val="es-MX"/>
              </w:rPr>
            </w:pPr>
            <w:r w:rsidRPr="000A3875">
              <w:rPr>
                <w:b/>
                <w:bCs/>
                <w:sz w:val="20"/>
                <w:szCs w:val="20"/>
                <w:lang w:val="es-MX"/>
              </w:rPr>
              <w:t>EPP requerido</w:t>
            </w:r>
          </w:p>
        </w:tc>
      </w:tr>
      <w:tr w:rsidRPr="000A3875" w:rsidR="009511B3" w:rsidTr="009E71C6" w14:paraId="7B7BD42F" w14:textId="77777777">
        <w:tc>
          <w:tcPr>
            <w:tcW w:w="3868" w:type="dxa"/>
            <w:hideMark/>
          </w:tcPr>
          <w:p w:rsidRPr="000A3875" w:rsidR="009511B3" w:rsidP="003802E5" w:rsidRDefault="009511B3" w14:paraId="2818A205" w14:textId="309950FC">
            <w:pPr>
              <w:spacing w:after="240" w:line="276" w:lineRule="auto"/>
              <w:jc w:val="both"/>
              <w:rPr>
                <w:sz w:val="20"/>
                <w:szCs w:val="20"/>
                <w:lang w:val="es-MX"/>
              </w:rPr>
            </w:pPr>
            <w:r w:rsidRPr="000A3875">
              <w:rPr>
                <w:sz w:val="20"/>
                <w:szCs w:val="20"/>
                <w:lang w:val="es-MX"/>
              </w:rPr>
              <w:t>Recepción de leche</w:t>
            </w:r>
            <w:r w:rsidR="009E71C6">
              <w:rPr>
                <w:sz w:val="20"/>
                <w:szCs w:val="20"/>
                <w:lang w:val="es-MX"/>
              </w:rPr>
              <w:t>.</w:t>
            </w:r>
          </w:p>
        </w:tc>
        <w:tc>
          <w:tcPr>
            <w:tcW w:w="4778" w:type="dxa"/>
            <w:hideMark/>
          </w:tcPr>
          <w:p w:rsidRPr="000A3875" w:rsidR="009511B3" w:rsidP="003802E5" w:rsidRDefault="009511B3" w14:paraId="540C6B43" w14:textId="08144273">
            <w:pPr>
              <w:spacing w:after="240" w:line="276" w:lineRule="auto"/>
              <w:jc w:val="both"/>
              <w:rPr>
                <w:sz w:val="20"/>
                <w:szCs w:val="20"/>
                <w:lang w:val="es-MX"/>
              </w:rPr>
            </w:pPr>
            <w:r w:rsidRPr="000A3875">
              <w:rPr>
                <w:sz w:val="20"/>
                <w:szCs w:val="20"/>
                <w:lang w:val="es-MX"/>
              </w:rPr>
              <w:t>Calzado con punta de acero, overol, guantes de nitrilo, gafas de seguridad</w:t>
            </w:r>
            <w:r w:rsidR="009E71C6">
              <w:rPr>
                <w:sz w:val="20"/>
                <w:szCs w:val="20"/>
                <w:lang w:val="es-MX"/>
              </w:rPr>
              <w:t>.</w:t>
            </w:r>
          </w:p>
        </w:tc>
      </w:tr>
      <w:tr w:rsidRPr="000A3875" w:rsidR="009511B3" w:rsidTr="009E71C6" w14:paraId="63ABF965" w14:textId="77777777">
        <w:tc>
          <w:tcPr>
            <w:tcW w:w="3868" w:type="dxa"/>
            <w:hideMark/>
          </w:tcPr>
          <w:p w:rsidRPr="000A3875" w:rsidR="009511B3" w:rsidP="003802E5" w:rsidRDefault="009511B3" w14:paraId="58881006" w14:textId="04C4AC57">
            <w:pPr>
              <w:spacing w:after="240" w:line="276" w:lineRule="auto"/>
              <w:jc w:val="both"/>
              <w:rPr>
                <w:sz w:val="20"/>
                <w:szCs w:val="20"/>
                <w:lang w:val="es-MX"/>
              </w:rPr>
            </w:pPr>
            <w:r w:rsidRPr="000A3875">
              <w:rPr>
                <w:sz w:val="20"/>
                <w:szCs w:val="20"/>
                <w:lang w:val="es-MX"/>
              </w:rPr>
              <w:t>Sala de proceso (caliente)</w:t>
            </w:r>
            <w:r w:rsidR="009E71C6">
              <w:rPr>
                <w:sz w:val="20"/>
                <w:szCs w:val="20"/>
                <w:lang w:val="es-MX"/>
              </w:rPr>
              <w:t>.</w:t>
            </w:r>
          </w:p>
        </w:tc>
        <w:tc>
          <w:tcPr>
            <w:tcW w:w="4778" w:type="dxa"/>
            <w:hideMark/>
          </w:tcPr>
          <w:p w:rsidRPr="000A3875" w:rsidR="009511B3" w:rsidP="003802E5" w:rsidRDefault="009511B3" w14:paraId="76DBA73E" w14:textId="0C45FC23">
            <w:pPr>
              <w:spacing w:after="240" w:line="276" w:lineRule="auto"/>
              <w:jc w:val="both"/>
              <w:rPr>
                <w:sz w:val="20"/>
                <w:szCs w:val="20"/>
                <w:lang w:val="es-MX"/>
              </w:rPr>
            </w:pPr>
            <w:r w:rsidRPr="000A3875">
              <w:rPr>
                <w:sz w:val="20"/>
                <w:szCs w:val="20"/>
                <w:lang w:val="es-MX"/>
              </w:rPr>
              <w:t xml:space="preserve">Guantes térmicos, delantal de cuero, careta facial, mangas de </w:t>
            </w:r>
            <w:r w:rsidRPr="000A3875">
              <w:rPr>
                <w:i/>
                <w:iCs/>
                <w:sz w:val="20"/>
                <w:szCs w:val="20"/>
                <w:lang w:val="es-MX"/>
              </w:rPr>
              <w:t>kevlar</w:t>
            </w:r>
            <w:r w:rsidR="009E71C6">
              <w:rPr>
                <w:i/>
                <w:iCs/>
                <w:sz w:val="20"/>
                <w:szCs w:val="20"/>
                <w:lang w:val="es-MX"/>
              </w:rPr>
              <w:t>.</w:t>
            </w:r>
          </w:p>
        </w:tc>
      </w:tr>
      <w:tr w:rsidRPr="000A3875" w:rsidR="009511B3" w:rsidTr="009E71C6" w14:paraId="026BB22C" w14:textId="77777777">
        <w:tc>
          <w:tcPr>
            <w:tcW w:w="3868" w:type="dxa"/>
            <w:hideMark/>
          </w:tcPr>
          <w:p w:rsidRPr="000A3875" w:rsidR="009511B3" w:rsidP="003802E5" w:rsidRDefault="009511B3" w14:paraId="578B8BE7" w14:textId="07D7B690">
            <w:pPr>
              <w:spacing w:after="240" w:line="276" w:lineRule="auto"/>
              <w:jc w:val="both"/>
              <w:rPr>
                <w:sz w:val="20"/>
                <w:szCs w:val="20"/>
                <w:lang w:val="es-MX"/>
              </w:rPr>
            </w:pPr>
            <w:r w:rsidRPr="000A3875">
              <w:rPr>
                <w:sz w:val="20"/>
                <w:szCs w:val="20"/>
                <w:lang w:val="es-MX"/>
              </w:rPr>
              <w:t>Envasado</w:t>
            </w:r>
            <w:r w:rsidR="00E866A7">
              <w:rPr>
                <w:sz w:val="20"/>
                <w:szCs w:val="20"/>
                <w:lang w:val="es-MX"/>
              </w:rPr>
              <w:t>.</w:t>
            </w:r>
          </w:p>
        </w:tc>
        <w:tc>
          <w:tcPr>
            <w:tcW w:w="4778" w:type="dxa"/>
            <w:hideMark/>
          </w:tcPr>
          <w:p w:rsidRPr="000A3875" w:rsidR="009511B3" w:rsidP="003802E5" w:rsidRDefault="009511B3" w14:paraId="1F83128F" w14:textId="73E693B1">
            <w:pPr>
              <w:spacing w:after="240" w:line="276" w:lineRule="auto"/>
              <w:jc w:val="both"/>
              <w:rPr>
                <w:sz w:val="20"/>
                <w:szCs w:val="20"/>
                <w:lang w:val="es-MX"/>
              </w:rPr>
            </w:pPr>
            <w:r w:rsidRPr="000A3875">
              <w:rPr>
                <w:sz w:val="20"/>
                <w:szCs w:val="20"/>
                <w:lang w:val="es-MX"/>
              </w:rPr>
              <w:t>Tapabocas, redecilla, guantes desechables, calzado antideslizante</w:t>
            </w:r>
            <w:r w:rsidR="009E71C6">
              <w:rPr>
                <w:sz w:val="20"/>
                <w:szCs w:val="20"/>
                <w:lang w:val="es-MX"/>
              </w:rPr>
              <w:t>.</w:t>
            </w:r>
          </w:p>
        </w:tc>
      </w:tr>
      <w:tr w:rsidRPr="000A3875" w:rsidR="009511B3" w:rsidTr="009E71C6" w14:paraId="0FE005FC" w14:textId="77777777">
        <w:tc>
          <w:tcPr>
            <w:tcW w:w="3868" w:type="dxa"/>
            <w:hideMark/>
          </w:tcPr>
          <w:p w:rsidRPr="000A3875" w:rsidR="009511B3" w:rsidP="003802E5" w:rsidRDefault="009511B3" w14:paraId="789EFAA1" w14:textId="79836E67">
            <w:pPr>
              <w:spacing w:after="240" w:line="276" w:lineRule="auto"/>
              <w:jc w:val="both"/>
              <w:rPr>
                <w:sz w:val="20"/>
                <w:szCs w:val="20"/>
                <w:lang w:val="es-MX"/>
              </w:rPr>
            </w:pPr>
            <w:r w:rsidRPr="000A3875">
              <w:rPr>
                <w:sz w:val="20"/>
                <w:szCs w:val="20"/>
                <w:lang w:val="es-MX"/>
              </w:rPr>
              <w:t>Almacenamiento refrigerado</w:t>
            </w:r>
            <w:r w:rsidR="009E71C6">
              <w:rPr>
                <w:sz w:val="20"/>
                <w:szCs w:val="20"/>
                <w:lang w:val="es-MX"/>
              </w:rPr>
              <w:t>.</w:t>
            </w:r>
          </w:p>
        </w:tc>
        <w:tc>
          <w:tcPr>
            <w:tcW w:w="4778" w:type="dxa"/>
            <w:hideMark/>
          </w:tcPr>
          <w:p w:rsidRPr="000A3875" w:rsidR="009511B3" w:rsidP="003802E5" w:rsidRDefault="009511B3" w14:paraId="0601D89F" w14:textId="40F0809C">
            <w:pPr>
              <w:spacing w:after="240" w:line="276" w:lineRule="auto"/>
              <w:jc w:val="both"/>
              <w:rPr>
                <w:sz w:val="20"/>
                <w:szCs w:val="20"/>
                <w:lang w:val="es-MX"/>
              </w:rPr>
            </w:pPr>
            <w:r w:rsidRPr="000A3875">
              <w:rPr>
                <w:sz w:val="20"/>
                <w:szCs w:val="20"/>
                <w:lang w:val="es-MX"/>
              </w:rPr>
              <w:t>Ropa térmica, guantes de frío, calzado cerrado</w:t>
            </w:r>
            <w:r w:rsidR="009E71C6">
              <w:rPr>
                <w:sz w:val="20"/>
                <w:szCs w:val="20"/>
                <w:lang w:val="es-MX"/>
              </w:rPr>
              <w:t>.</w:t>
            </w:r>
          </w:p>
        </w:tc>
      </w:tr>
      <w:tr w:rsidRPr="000A3875" w:rsidR="009511B3" w:rsidTr="009E71C6" w14:paraId="0910120B" w14:textId="77777777">
        <w:tc>
          <w:tcPr>
            <w:tcW w:w="3868" w:type="dxa"/>
            <w:hideMark/>
          </w:tcPr>
          <w:p w:rsidRPr="000A3875" w:rsidR="009511B3" w:rsidP="003802E5" w:rsidRDefault="009511B3" w14:paraId="20524D32" w14:textId="6582BEEE">
            <w:pPr>
              <w:spacing w:after="240" w:line="276" w:lineRule="auto"/>
              <w:jc w:val="both"/>
              <w:rPr>
                <w:sz w:val="20"/>
                <w:szCs w:val="20"/>
                <w:lang w:val="es-MX"/>
              </w:rPr>
            </w:pPr>
            <w:r w:rsidRPr="000A3875">
              <w:rPr>
                <w:sz w:val="20"/>
                <w:szCs w:val="20"/>
                <w:lang w:val="es-MX"/>
              </w:rPr>
              <w:t>Limpieza química</w:t>
            </w:r>
            <w:r w:rsidR="009E71C6">
              <w:rPr>
                <w:sz w:val="20"/>
                <w:szCs w:val="20"/>
                <w:lang w:val="es-MX"/>
              </w:rPr>
              <w:t>.</w:t>
            </w:r>
          </w:p>
        </w:tc>
        <w:tc>
          <w:tcPr>
            <w:tcW w:w="4778" w:type="dxa"/>
            <w:hideMark/>
          </w:tcPr>
          <w:p w:rsidRPr="000A3875" w:rsidR="009511B3" w:rsidP="003802E5" w:rsidRDefault="009511B3" w14:paraId="106836EE" w14:textId="63E39DA1">
            <w:pPr>
              <w:spacing w:after="240" w:line="276" w:lineRule="auto"/>
              <w:jc w:val="both"/>
              <w:rPr>
                <w:sz w:val="20"/>
                <w:szCs w:val="20"/>
                <w:lang w:val="es-MX"/>
              </w:rPr>
            </w:pPr>
            <w:r w:rsidRPr="000A3875">
              <w:rPr>
                <w:sz w:val="20"/>
                <w:szCs w:val="20"/>
                <w:lang w:val="es-MX"/>
              </w:rPr>
              <w:t>Guantes de neopreno, gafas panorámicas, overol impermeable, respirador con filtro químico</w:t>
            </w:r>
            <w:r w:rsidR="009E71C6">
              <w:rPr>
                <w:sz w:val="20"/>
                <w:szCs w:val="20"/>
                <w:lang w:val="es-MX"/>
              </w:rPr>
              <w:t>.</w:t>
            </w:r>
          </w:p>
        </w:tc>
      </w:tr>
    </w:tbl>
    <w:p w:rsidR="009E71C6" w:rsidP="009E71C6" w:rsidRDefault="009E71C6" w14:paraId="2E231C48" w14:textId="77777777">
      <w:pPr>
        <w:spacing w:after="240"/>
        <w:ind w:left="720"/>
        <w:jc w:val="both"/>
        <w:rPr>
          <w:sz w:val="20"/>
          <w:szCs w:val="20"/>
          <w:lang w:val="es-MX"/>
        </w:rPr>
      </w:pPr>
      <w:r>
        <w:rPr>
          <w:sz w:val="20"/>
          <w:szCs w:val="20"/>
          <w:lang w:val="es-MX"/>
        </w:rPr>
        <w:t xml:space="preserve">Nota. SENA, (2026). </w:t>
      </w:r>
    </w:p>
    <w:p w:rsidRPr="00EC7045" w:rsidR="009511B3" w:rsidP="009511B3" w:rsidRDefault="009511B3" w14:paraId="7B95920E" w14:textId="77777777">
      <w:pPr>
        <w:spacing w:after="240"/>
        <w:ind w:left="720"/>
        <w:jc w:val="both"/>
        <w:rPr>
          <w:sz w:val="22"/>
          <w:szCs w:val="22"/>
          <w:lang w:val="es-MX"/>
        </w:rPr>
      </w:pPr>
      <w:r w:rsidRPr="00EC7045">
        <w:rPr>
          <w:sz w:val="22"/>
          <w:szCs w:val="22"/>
        </w:rPr>
        <w:t>La figura muestra la señalización por colores según la norma técnica colombiana, utilizada para identificar riesgos, prohibiciones, obligaciones y condiciones de seguridad en la planta. Estos colores permiten una rápida interpretación visual, facilitando la prevención de accidentes y el cumplimiento de las medidas de seguridad industrial.</w:t>
      </w:r>
    </w:p>
    <w:p w:rsidRPr="002F4B31" w:rsidR="009511B3" w:rsidP="009511B3" w:rsidRDefault="009511B3" w14:paraId="3411131B" w14:textId="77777777">
      <w:pPr>
        <w:spacing w:after="240"/>
        <w:ind w:left="720"/>
        <w:rPr>
          <w:sz w:val="20"/>
          <w:szCs w:val="20"/>
          <w:lang w:val="es-MX"/>
        </w:rPr>
      </w:pPr>
      <w:commentRangeStart w:id="28"/>
      <w:commentRangeStart w:id="29"/>
      <w:r>
        <w:rPr>
          <w:b/>
          <w:bCs/>
          <w:sz w:val="20"/>
          <w:szCs w:val="20"/>
          <w:lang w:val="es-MX"/>
        </w:rPr>
        <w:t xml:space="preserve">Figura 5. </w:t>
      </w:r>
      <w:commentRangeEnd w:id="28"/>
      <w:r w:rsidRPr="00722522">
        <w:rPr>
          <w:rStyle w:val="CommentReference"/>
          <w:sz w:val="20"/>
          <w:szCs w:val="20"/>
          <w:lang w:val="es-MX"/>
        </w:rPr>
        <w:commentReference w:id="28"/>
      </w:r>
      <w:commentRangeEnd w:id="29"/>
      <w:r>
        <w:rPr>
          <w:rStyle w:val="CommentReference"/>
        </w:rPr>
        <w:commentReference w:id="29"/>
      </w:r>
      <w:r w:rsidRPr="00722522">
        <w:rPr>
          <w:sz w:val="20"/>
          <w:szCs w:val="20"/>
          <w:lang w:val="es-MX"/>
        </w:rPr>
        <w:t>Señalización: colores según norma técnica colombiana</w:t>
      </w:r>
    </w:p>
    <w:p w:rsidR="009511B3" w:rsidP="009511B3" w:rsidRDefault="009E71C6" w14:paraId="0E16BB91" w14:textId="35AFCA18">
      <w:pPr>
        <w:pStyle w:val="ListParagraph"/>
        <w:spacing w:after="240"/>
        <w:jc w:val="both"/>
        <w:rPr>
          <w:sz w:val="20"/>
          <w:szCs w:val="20"/>
          <w:lang w:val="es-MX"/>
        </w:rPr>
      </w:pPr>
      <w:r>
        <w:fldChar w:fldCharType="begin"/>
      </w:r>
      <w:r>
        <w:instrText xml:space="preserve"> INCLUDEPICTURE "https://scontent.fbaq1-1.fna.fbcdn.net/v/t1.6435-9/125512574_3265458763583883_2858207893745902627_n.jpg?_nc_cat=110&amp;ccb=1-7&amp;_nc_sid=06a7ca&amp;_nc_ohc=G9uZS-MkYtUQ7kNvwE6EvdU&amp;_nc_oc=AdqWS13k48oXl3TZbFjJWBMghtvXZgaCWTfaDn-uHdKeb7Klh-uJXLgu7UWruBiZg3XLRZ0_eifddA1VjyoXzYth&amp;_nc_zt=23&amp;_nc_ht=scontent.fbaq1-1.fna&amp;_nc_gid=pGBHK4ivhTbs_GcgkmwFRg&amp;oh=00_Af2ltIPMhHlKd8zt0EP3HlYR86baUNnyR80wgcxv4eJHBw&amp;oe=6A136197" \* MERGEFORMATINET </w:instrText>
      </w:r>
      <w:r>
        <w:fldChar w:fldCharType="separate"/>
      </w:r>
      <w:r>
        <w:rPr>
          <w:noProof/>
        </w:rPr>
        <w:drawing>
          <wp:inline distT="0" distB="0" distL="0" distR="0" wp14:anchorId="29CCB9C2" wp14:editId="5F21930C">
            <wp:extent cx="4014216" cy="4014216"/>
            <wp:effectExtent l="0" t="0" r="0" b="0"/>
            <wp:docPr id="463543077" name="Picture 5"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 hay ninguna descripción de la foto disponibl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16197" cy="4016197"/>
                    </a:xfrm>
                    <a:prstGeom prst="rect">
                      <a:avLst/>
                    </a:prstGeom>
                    <a:noFill/>
                    <a:ln>
                      <a:noFill/>
                    </a:ln>
                  </pic:spPr>
                </pic:pic>
              </a:graphicData>
            </a:graphic>
          </wp:inline>
        </w:drawing>
      </w:r>
      <w:r>
        <w:fldChar w:fldCharType="end"/>
      </w:r>
    </w:p>
    <w:p w:rsidR="009E71C6" w:rsidP="009E71C6" w:rsidRDefault="009E71C6" w14:paraId="0FF63FC4" w14:textId="77777777">
      <w:pPr>
        <w:spacing w:after="240"/>
        <w:ind w:left="720"/>
        <w:jc w:val="both"/>
        <w:rPr>
          <w:sz w:val="20"/>
          <w:szCs w:val="20"/>
          <w:lang w:val="es-MX"/>
        </w:rPr>
      </w:pPr>
      <w:r>
        <w:rPr>
          <w:sz w:val="20"/>
          <w:szCs w:val="20"/>
          <w:lang w:val="es-MX"/>
        </w:rPr>
        <w:t xml:space="preserve">Nota. SENA, (2026). </w:t>
      </w:r>
    </w:p>
    <w:p w:rsidR="009511B3" w:rsidP="009511B3" w:rsidRDefault="009511B3" w14:paraId="71F57A23" w14:textId="77777777">
      <w:pPr>
        <w:pStyle w:val="ListParagraph"/>
        <w:spacing w:after="240"/>
        <w:ind w:left="360"/>
        <w:rPr>
          <w:rFonts w:eastAsia="Times New Roman" w:cs="Times New Roman"/>
          <w:kern w:val="0"/>
          <w:sz w:val="20"/>
          <w:szCs w:val="20"/>
          <w14:ligatures w14:val="none"/>
        </w:rPr>
      </w:pPr>
    </w:p>
    <w:p w:rsidR="009511B3" w:rsidP="009511B3" w:rsidRDefault="009511B3" w14:paraId="715B7C9C" w14:textId="77777777">
      <w:pPr>
        <w:pStyle w:val="ListParagraph"/>
        <w:spacing w:after="240"/>
        <w:ind w:left="360"/>
        <w:rPr>
          <w:rFonts w:eastAsia="Times New Roman" w:cs="Times New Roman"/>
          <w:kern w:val="0"/>
          <w:sz w:val="20"/>
          <w:szCs w:val="20"/>
          <w14:ligatures w14:val="none"/>
        </w:rPr>
      </w:pPr>
    </w:p>
    <w:p w:rsidR="009511B3" w:rsidP="009511B3" w:rsidRDefault="009511B3" w14:paraId="5DC85C17" w14:textId="77777777">
      <w:pPr>
        <w:spacing w:after="240"/>
        <w:rPr>
          <w:b/>
          <w:bCs/>
          <w:sz w:val="20"/>
          <w:szCs w:val="20"/>
          <w:lang w:val="es-MX"/>
        </w:rPr>
      </w:pPr>
      <w:r w:rsidRPr="000A3875">
        <w:rPr>
          <w:b/>
          <w:bCs/>
          <w:sz w:val="20"/>
          <w:szCs w:val="20"/>
          <w:lang w:val="es-MX"/>
        </w:rPr>
        <w:t>Planes de emergencia y simulacros</w:t>
      </w:r>
    </w:p>
    <w:p w:rsidRPr="00EC7045" w:rsidR="009511B3" w:rsidP="009511B3" w:rsidRDefault="009511B3" w14:paraId="6A81BC17" w14:textId="77777777">
      <w:pPr>
        <w:spacing w:after="240"/>
        <w:rPr>
          <w:sz w:val="22"/>
          <w:szCs w:val="22"/>
          <w:lang w:val="es-MX"/>
        </w:rPr>
      </w:pPr>
      <w:r w:rsidRPr="00EC7045">
        <w:rPr>
          <w:sz w:val="22"/>
          <w:szCs w:val="22"/>
        </w:rPr>
        <w:t>Los planes de emergencia y la realización de simulacros son fundamentales para garantizar una respuesta oportuna y organizada ante situaciones de riesgo en la planta láctea. Su implementación permite proteger la vida de los trabajadores, minimizar daños en las instalaciones y asegurar la continuidad del proceso productivo, mediante la definición de recursos, responsabilidades y acciones claras frente a posibles contingencias.</w:t>
      </w:r>
    </w:p>
    <w:p w:rsidRPr="00EC7045" w:rsidR="009511B3" w:rsidP="009511B3" w:rsidRDefault="009511B3" w14:paraId="0E19A11D" w14:textId="77777777">
      <w:pPr>
        <w:spacing w:after="240"/>
        <w:ind w:left="720"/>
        <w:rPr>
          <w:sz w:val="22"/>
          <w:szCs w:val="22"/>
          <w:lang w:val="es-MX"/>
        </w:rPr>
      </w:pPr>
      <w:r w:rsidRPr="00EC7045">
        <w:rPr>
          <w:sz w:val="22"/>
          <w:szCs w:val="22"/>
          <w:lang w:val="es-MX"/>
        </w:rPr>
        <w:t>Toda planta debe contar con:</w:t>
      </w:r>
    </w:p>
    <w:p w:rsidRPr="00EC7045" w:rsidR="009511B3" w:rsidP="009511B3" w:rsidRDefault="009511B3" w14:paraId="08469873" w14:textId="77777777">
      <w:pPr>
        <w:pStyle w:val="ListParagraph"/>
        <w:numPr>
          <w:ilvl w:val="0"/>
          <w:numId w:val="28"/>
        </w:numPr>
        <w:spacing w:after="240" w:line="276" w:lineRule="auto"/>
        <w:rPr>
          <w:sz w:val="22"/>
          <w:szCs w:val="22"/>
          <w:lang w:val="es-MX"/>
        </w:rPr>
      </w:pPr>
      <w:r w:rsidRPr="00EC7045">
        <w:rPr>
          <w:sz w:val="22"/>
          <w:szCs w:val="22"/>
          <w:lang w:val="es-MX"/>
        </w:rPr>
        <w:t>Brigada de emergencias capacitada en primeros auxilios, evacuación y control de incendios.</w:t>
      </w:r>
    </w:p>
    <w:p w:rsidRPr="00EC7045" w:rsidR="009511B3" w:rsidP="009511B3" w:rsidRDefault="009511B3" w14:paraId="17532F20" w14:textId="77777777">
      <w:pPr>
        <w:pStyle w:val="ListParagraph"/>
        <w:numPr>
          <w:ilvl w:val="0"/>
          <w:numId w:val="28"/>
        </w:numPr>
        <w:spacing w:after="240" w:line="276" w:lineRule="auto"/>
        <w:rPr>
          <w:sz w:val="22"/>
          <w:szCs w:val="22"/>
          <w:lang w:val="es-MX"/>
        </w:rPr>
      </w:pPr>
      <w:r w:rsidRPr="00EC7045">
        <w:rPr>
          <w:sz w:val="22"/>
          <w:szCs w:val="22"/>
          <w:lang w:val="es-MX"/>
        </w:rPr>
        <w:t>Extintores ubicados cada 15 m, con inspección mensual y recarga anual.</w:t>
      </w:r>
    </w:p>
    <w:p w:rsidRPr="00EC7045" w:rsidR="009511B3" w:rsidP="009511B3" w:rsidRDefault="009511B3" w14:paraId="6D438CB4" w14:textId="77777777">
      <w:pPr>
        <w:pStyle w:val="ListParagraph"/>
        <w:numPr>
          <w:ilvl w:val="0"/>
          <w:numId w:val="28"/>
        </w:numPr>
        <w:spacing w:after="240" w:line="276" w:lineRule="auto"/>
        <w:rPr>
          <w:sz w:val="22"/>
          <w:szCs w:val="22"/>
          <w:lang w:val="es-MX"/>
        </w:rPr>
      </w:pPr>
      <w:r w:rsidRPr="00EC7045">
        <w:rPr>
          <w:sz w:val="22"/>
          <w:szCs w:val="22"/>
          <w:lang w:val="es-MX"/>
        </w:rPr>
        <w:t>Rutas de evacuación claramente marcadas y libres de obstáculos.</w:t>
      </w:r>
    </w:p>
    <w:p w:rsidRPr="00EC7045" w:rsidR="009511B3" w:rsidP="009511B3" w:rsidRDefault="009511B3" w14:paraId="5379CA6E" w14:textId="77777777">
      <w:pPr>
        <w:pStyle w:val="ListParagraph"/>
        <w:numPr>
          <w:ilvl w:val="0"/>
          <w:numId w:val="28"/>
        </w:numPr>
        <w:spacing w:after="240" w:line="276" w:lineRule="auto"/>
        <w:rPr>
          <w:sz w:val="22"/>
          <w:szCs w:val="22"/>
          <w:lang w:val="es-MX"/>
        </w:rPr>
      </w:pPr>
      <w:r w:rsidRPr="00EC7045">
        <w:rPr>
          <w:sz w:val="22"/>
          <w:szCs w:val="22"/>
          <w:lang w:val="es-MX"/>
        </w:rPr>
        <w:t>Simulacros de evacuación al menos cada 6 meses.</w:t>
      </w:r>
    </w:p>
    <w:p w:rsidRPr="00EC7045" w:rsidR="009511B3" w:rsidP="009511B3" w:rsidRDefault="009511B3" w14:paraId="0257AD2A" w14:textId="77777777">
      <w:pPr>
        <w:pStyle w:val="ListParagraph"/>
        <w:numPr>
          <w:ilvl w:val="0"/>
          <w:numId w:val="28"/>
        </w:numPr>
        <w:spacing w:after="240" w:line="276" w:lineRule="auto"/>
        <w:rPr>
          <w:sz w:val="22"/>
          <w:szCs w:val="22"/>
          <w:lang w:val="es-MX"/>
        </w:rPr>
      </w:pPr>
      <w:r w:rsidRPr="00EC7045">
        <w:rPr>
          <w:sz w:val="22"/>
          <w:szCs w:val="22"/>
          <w:lang w:val="es-MX"/>
        </w:rPr>
        <w:t>Plan de contingencia para fallas en cadena de frío, cortes de energía o accidentes con químicos.</w:t>
      </w:r>
    </w:p>
    <w:p w:rsidRPr="009511B3" w:rsidR="009511B3" w:rsidP="009511B3" w:rsidRDefault="009511B3" w14:paraId="1028F9FF" w14:textId="77777777">
      <w:pPr>
        <w:spacing w:after="240" w:line="276" w:lineRule="auto"/>
        <w:rPr>
          <w:sz w:val="20"/>
          <w:szCs w:val="20"/>
          <w:lang w:val="es-MX"/>
        </w:rPr>
      </w:pPr>
    </w:p>
    <w:p w:rsidR="006100CC" w:rsidP="006100CC" w:rsidRDefault="006100CC" w14:paraId="6F34A0CA" w14:textId="77777777">
      <w:pPr>
        <w:numPr>
          <w:ilvl w:val="0"/>
          <w:numId w:val="35"/>
        </w:numPr>
        <w:spacing w:after="0" w:line="276" w:lineRule="auto"/>
        <w:rPr>
          <w:b/>
          <w:sz w:val="20"/>
          <w:szCs w:val="20"/>
        </w:rPr>
      </w:pPr>
      <w:r>
        <w:rPr>
          <w:b/>
          <w:sz w:val="20"/>
          <w:szCs w:val="20"/>
        </w:rPr>
        <w:t xml:space="preserve">SÍNTESIS </w:t>
      </w:r>
    </w:p>
    <w:p w:rsidRPr="006235DE" w:rsidR="006100CC" w:rsidP="006100CC" w:rsidRDefault="006100CC" w14:paraId="5109601D" w14:textId="77777777">
      <w:pPr>
        <w:rPr>
          <w:sz w:val="22"/>
          <w:szCs w:val="22"/>
        </w:rPr>
      </w:pPr>
    </w:p>
    <w:p w:rsidR="006100CC" w:rsidP="006100CC" w:rsidRDefault="006235DE" w14:paraId="1843E504" w14:textId="5E26BE38">
      <w:pPr>
        <w:rPr>
          <w:sz w:val="22"/>
          <w:szCs w:val="22"/>
        </w:rPr>
      </w:pPr>
      <w:r w:rsidRPr="006235DE">
        <w:rPr>
          <w:sz w:val="22"/>
          <w:szCs w:val="22"/>
        </w:rPr>
        <w:t>Las Buenas Prácticas de Manufactura (BPM) son la base para garantizar la inocuidad y calidad en la producción de derivados lácteos. Este componente abordó su concepto, relación con POES y HACCP, y el marco normativo colombiano. También se incluyeron los programas de saneamiento, el manejo de registros y la aplicación práctica de las BPM en planta (higiene, limpieza y desinfección, control de plagas, prevención de contaminación, almacenamiento y uso de EPP). Finalmente, se presentaron los procesos de elaboración de los principales derivados lácteos, sus puntos críticos de control, parámetros de calidad y mecanismos de verificación y mejora continua.</w:t>
      </w:r>
    </w:p>
    <w:p w:rsidR="005278C2" w:rsidP="006100CC" w:rsidRDefault="005278C2" w14:paraId="2BD0B02A" w14:textId="19065B83">
      <w:pPr>
        <w:rPr>
          <w:sz w:val="22"/>
          <w:szCs w:val="22"/>
        </w:rPr>
      </w:pPr>
      <w:commentRangeStart w:id="30"/>
      <w:r>
        <w:rPr>
          <w:noProof/>
          <w:color w:val="151517"/>
          <w:sz w:val="20"/>
          <w:szCs w:val="20"/>
        </w:rPr>
        <w:drawing>
          <wp:anchor distT="0" distB="0" distL="114300" distR="114300" simplePos="0" relativeHeight="251663360" behindDoc="0" locked="0" layoutInCell="1" allowOverlap="1" wp14:anchorId="0F088BE2" wp14:editId="080DC8AA">
            <wp:simplePos x="0" y="0"/>
            <wp:positionH relativeFrom="column">
              <wp:posOffset>-1618361</wp:posOffset>
            </wp:positionH>
            <wp:positionV relativeFrom="paragraph">
              <wp:posOffset>415036</wp:posOffset>
            </wp:positionV>
            <wp:extent cx="9801860" cy="4263136"/>
            <wp:effectExtent l="0" t="25400" r="0" b="29845"/>
            <wp:wrapNone/>
            <wp:docPr id="1716604913" name="Diagrama 78"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14:sizeRelH relativeFrom="page">
              <wp14:pctWidth>0</wp14:pctWidth>
            </wp14:sizeRelH>
            <wp14:sizeRelV relativeFrom="page">
              <wp14:pctHeight>0</wp14:pctHeight>
            </wp14:sizeRelV>
          </wp:anchor>
        </w:drawing>
      </w:r>
      <w:commentRangeEnd w:id="30"/>
      <w:r>
        <w:rPr>
          <w:rStyle w:val="CommentReference"/>
          <w:sz w:val="22"/>
          <w:szCs w:val="22"/>
        </w:rPr>
        <w:commentReference w:id="30"/>
      </w:r>
    </w:p>
    <w:p w:rsidR="006235DE" w:rsidP="006100CC" w:rsidRDefault="006235DE" w14:paraId="5CA069E0" w14:textId="011A6619">
      <w:pPr>
        <w:rPr>
          <w:sz w:val="22"/>
          <w:szCs w:val="22"/>
        </w:rPr>
      </w:pPr>
    </w:p>
    <w:p w:rsidR="006100CC" w:rsidP="006100CC" w:rsidRDefault="006100CC" w14:paraId="7FB58651" w14:textId="77777777">
      <w:pPr>
        <w:rPr>
          <w:color w:val="948A54"/>
          <w:sz w:val="20"/>
          <w:szCs w:val="20"/>
        </w:rPr>
      </w:pPr>
    </w:p>
    <w:p w:rsidR="006100CC" w:rsidP="006100CC" w:rsidRDefault="006100CC" w14:paraId="71EED6A5" w14:textId="627376CD">
      <w:pPr>
        <w:rPr>
          <w:color w:val="948A54"/>
          <w:sz w:val="20"/>
          <w:szCs w:val="20"/>
        </w:rPr>
      </w:pPr>
    </w:p>
    <w:p w:rsidR="006100CC" w:rsidP="006100CC" w:rsidRDefault="006100CC" w14:paraId="72AD767E" w14:textId="77777777">
      <w:pPr>
        <w:rPr>
          <w:color w:val="948A54"/>
          <w:sz w:val="20"/>
          <w:szCs w:val="20"/>
        </w:rPr>
      </w:pPr>
    </w:p>
    <w:p w:rsidR="006100CC" w:rsidP="006100CC" w:rsidRDefault="006100CC" w14:paraId="03A7B80A" w14:textId="56489BA1">
      <w:pPr>
        <w:rPr>
          <w:color w:val="948A54"/>
          <w:sz w:val="20"/>
          <w:szCs w:val="20"/>
        </w:rPr>
      </w:pPr>
    </w:p>
    <w:p w:rsidR="006100CC" w:rsidP="006100CC" w:rsidRDefault="006100CC" w14:paraId="544BF946" w14:textId="77777777">
      <w:pPr>
        <w:rPr>
          <w:color w:val="948A54"/>
          <w:sz w:val="20"/>
          <w:szCs w:val="20"/>
        </w:rPr>
      </w:pPr>
    </w:p>
    <w:p w:rsidR="006100CC" w:rsidP="006100CC" w:rsidRDefault="006100CC" w14:paraId="01A6E1A1" w14:textId="06F5A6A2">
      <w:pPr>
        <w:rPr>
          <w:color w:val="948A54"/>
          <w:sz w:val="20"/>
          <w:szCs w:val="20"/>
        </w:rPr>
      </w:pPr>
    </w:p>
    <w:p w:rsidR="006100CC" w:rsidP="006100CC" w:rsidRDefault="006100CC" w14:paraId="7A2A7FE1" w14:textId="77777777">
      <w:pPr>
        <w:rPr>
          <w:color w:val="948A54"/>
          <w:sz w:val="20"/>
          <w:szCs w:val="20"/>
        </w:rPr>
      </w:pPr>
    </w:p>
    <w:p w:rsidR="006100CC" w:rsidP="006100CC" w:rsidRDefault="006100CC" w14:paraId="4B78C2E4" w14:textId="77777777">
      <w:pPr>
        <w:rPr>
          <w:color w:val="948A54"/>
          <w:sz w:val="20"/>
          <w:szCs w:val="20"/>
        </w:rPr>
      </w:pPr>
    </w:p>
    <w:p w:rsidR="006100CC" w:rsidP="006100CC" w:rsidRDefault="006100CC" w14:paraId="72D97646" w14:textId="77777777">
      <w:pPr>
        <w:rPr>
          <w:color w:val="948A54"/>
          <w:sz w:val="20"/>
          <w:szCs w:val="20"/>
        </w:rPr>
      </w:pPr>
    </w:p>
    <w:p w:rsidR="006100CC" w:rsidP="006100CC" w:rsidRDefault="006100CC" w14:paraId="1B9B4648" w14:textId="77777777">
      <w:pPr>
        <w:rPr>
          <w:color w:val="948A54"/>
          <w:sz w:val="20"/>
          <w:szCs w:val="20"/>
        </w:rPr>
      </w:pPr>
    </w:p>
    <w:p w:rsidR="006100CC" w:rsidP="006100CC" w:rsidRDefault="006100CC" w14:paraId="2EE3EC62" w14:textId="77777777">
      <w:pPr>
        <w:rPr>
          <w:color w:val="948A54"/>
          <w:sz w:val="20"/>
          <w:szCs w:val="20"/>
        </w:rPr>
      </w:pPr>
    </w:p>
    <w:p w:rsidR="006100CC" w:rsidP="006100CC" w:rsidRDefault="006100CC" w14:paraId="78F0363A" w14:textId="77777777">
      <w:pPr>
        <w:rPr>
          <w:color w:val="948A54"/>
          <w:sz w:val="20"/>
          <w:szCs w:val="20"/>
        </w:rPr>
      </w:pPr>
    </w:p>
    <w:p w:rsidR="006100CC" w:rsidP="006100CC" w:rsidRDefault="006100CC" w14:paraId="325D4BFA" w14:textId="77777777">
      <w:pPr>
        <w:rPr>
          <w:color w:val="948A54"/>
          <w:sz w:val="20"/>
          <w:szCs w:val="20"/>
        </w:rPr>
      </w:pPr>
    </w:p>
    <w:p w:rsidR="006100CC" w:rsidP="006100CC" w:rsidRDefault="006100CC" w14:paraId="403887DE" w14:textId="77777777">
      <w:pPr>
        <w:rPr>
          <w:color w:val="948A54"/>
          <w:sz w:val="20"/>
          <w:szCs w:val="20"/>
        </w:rPr>
      </w:pPr>
    </w:p>
    <w:p w:rsidR="006100CC" w:rsidP="006100CC" w:rsidRDefault="006100CC" w14:paraId="092DEABA" w14:textId="77777777">
      <w:pPr>
        <w:rPr>
          <w:color w:val="948A54"/>
          <w:sz w:val="20"/>
          <w:szCs w:val="20"/>
        </w:rPr>
      </w:pPr>
    </w:p>
    <w:p w:rsidR="006100CC" w:rsidP="006100CC" w:rsidRDefault="006100CC" w14:paraId="41928576" w14:textId="77777777">
      <w:pPr>
        <w:numPr>
          <w:ilvl w:val="0"/>
          <w:numId w:val="35"/>
        </w:numPr>
        <w:pBdr>
          <w:top w:val="nil"/>
          <w:left w:val="nil"/>
          <w:bottom w:val="nil"/>
          <w:right w:val="nil"/>
          <w:between w:val="nil"/>
        </w:pBdr>
        <w:spacing w:after="0" w:line="276" w:lineRule="auto"/>
        <w:rPr>
          <w:b/>
          <w:color w:val="000000"/>
          <w:sz w:val="20"/>
          <w:szCs w:val="20"/>
        </w:rPr>
      </w:pPr>
      <w:r>
        <w:rPr>
          <w:b/>
          <w:color w:val="000000"/>
          <w:sz w:val="20"/>
          <w:szCs w:val="20"/>
        </w:rPr>
        <w:t xml:space="preserve">ACTIVIDADES DIDÁCTICAS </w:t>
      </w:r>
      <w:r w:rsidRPr="00DC7D78">
        <w:rPr>
          <w:b/>
          <w:i/>
          <w:iCs/>
          <w:color w:val="000000"/>
          <w:sz w:val="20"/>
          <w:szCs w:val="20"/>
        </w:rPr>
        <w:t>(Se debe incorporar mínimo 1, máximo 2)</w:t>
      </w:r>
    </w:p>
    <w:p w:rsidRPr="003F2B64" w:rsidR="006100CC" w:rsidP="006100CC" w:rsidRDefault="006100CC" w14:paraId="2D16D9EF" w14:textId="77777777">
      <w:pPr>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508"/>
        <w:gridCol w:w="6421"/>
      </w:tblGrid>
      <w:tr w:rsidRPr="00974F0C" w:rsidR="006100CC" w:rsidTr="003802E5" w14:paraId="5D5E5AA8" w14:textId="77777777">
        <w:trPr>
          <w:trHeight w:val="491"/>
        </w:trPr>
        <w:tc>
          <w:tcPr>
            <w:tcW w:w="0" w:type="auto"/>
            <w:gridSpan w:val="2"/>
            <w:shd w:val="clear" w:color="auto" w:fill="000000" w:themeFill="text1"/>
            <w:vAlign w:val="center"/>
          </w:tcPr>
          <w:p w:rsidRPr="00974F0C" w:rsidR="006100CC" w:rsidP="003802E5" w:rsidRDefault="006100CC" w14:paraId="60B36609" w14:textId="77777777">
            <w:pPr>
              <w:spacing w:line="240" w:lineRule="auto"/>
              <w:rPr>
                <w:b/>
                <w:bCs/>
                <w:sz w:val="20"/>
                <w:szCs w:val="20"/>
              </w:rPr>
            </w:pPr>
            <w:r w:rsidRPr="00974F0C">
              <w:rPr>
                <w:rFonts w:eastAsia="Calibri"/>
                <w:b/>
                <w:bCs/>
                <w:sz w:val="20"/>
                <w:szCs w:val="20"/>
              </w:rPr>
              <w:t>DESCRIPCIÓN DE ACTIVIDAD DIDÁCTICA</w:t>
            </w:r>
          </w:p>
        </w:tc>
      </w:tr>
      <w:tr w:rsidRPr="00974F0C" w:rsidR="006100CC" w:rsidTr="003802E5" w14:paraId="2A9D364B" w14:textId="77777777">
        <w:trPr>
          <w:trHeight w:val="806"/>
        </w:trPr>
        <w:tc>
          <w:tcPr>
            <w:tcW w:w="2693" w:type="dxa"/>
            <w:vAlign w:val="center"/>
          </w:tcPr>
          <w:p w:rsidRPr="00974F0C" w:rsidR="006100CC" w:rsidP="003802E5" w:rsidRDefault="006100CC" w14:paraId="07C8D4BF" w14:textId="77777777">
            <w:pPr>
              <w:spacing w:line="240" w:lineRule="auto"/>
              <w:rPr>
                <w:rFonts w:eastAsia="Calibri"/>
                <w:b/>
                <w:bCs/>
                <w:sz w:val="20"/>
                <w:szCs w:val="20"/>
              </w:rPr>
            </w:pPr>
            <w:r w:rsidRPr="00974F0C">
              <w:rPr>
                <w:rFonts w:eastAsia="Calibri"/>
                <w:b/>
                <w:bCs/>
                <w:sz w:val="20"/>
                <w:szCs w:val="20"/>
              </w:rPr>
              <w:t>Nombre de la Actividad</w:t>
            </w:r>
          </w:p>
        </w:tc>
        <w:tc>
          <w:tcPr>
            <w:tcW w:w="6848" w:type="dxa"/>
            <w:vAlign w:val="center"/>
          </w:tcPr>
          <w:p w:rsidRPr="00974F0C" w:rsidR="006100CC" w:rsidP="003802E5" w:rsidRDefault="006100CC" w14:paraId="3E966493" w14:textId="77777777">
            <w:pPr>
              <w:rPr>
                <w:sz w:val="20"/>
                <w:szCs w:val="20"/>
              </w:rPr>
            </w:pPr>
            <w:r w:rsidRPr="00974F0C">
              <w:rPr>
                <w:sz w:val="20"/>
                <w:szCs w:val="20"/>
              </w:rPr>
              <w:t>Verificando mis saberes: Cuestionario sobre BPM y derivados lácteos</w:t>
            </w:r>
          </w:p>
        </w:tc>
      </w:tr>
      <w:tr w:rsidRPr="00974F0C" w:rsidR="006100CC" w:rsidTr="003802E5" w14:paraId="1EA75F5B" w14:textId="77777777">
        <w:trPr>
          <w:trHeight w:val="806"/>
        </w:trPr>
        <w:tc>
          <w:tcPr>
            <w:tcW w:w="2693" w:type="dxa"/>
            <w:vAlign w:val="center"/>
          </w:tcPr>
          <w:p w:rsidRPr="00974F0C" w:rsidR="006100CC" w:rsidP="003802E5" w:rsidRDefault="006100CC" w14:paraId="6C389B62" w14:textId="77777777">
            <w:pPr>
              <w:spacing w:line="240" w:lineRule="auto"/>
              <w:rPr>
                <w:rFonts w:eastAsia="Calibri"/>
                <w:b/>
                <w:bCs/>
                <w:sz w:val="20"/>
                <w:szCs w:val="20"/>
              </w:rPr>
            </w:pPr>
            <w:r w:rsidRPr="00974F0C">
              <w:rPr>
                <w:rFonts w:eastAsia="Calibri"/>
                <w:b/>
                <w:bCs/>
                <w:sz w:val="20"/>
                <w:szCs w:val="20"/>
              </w:rPr>
              <w:t>Objetivo de la actividad</w:t>
            </w:r>
          </w:p>
        </w:tc>
        <w:tc>
          <w:tcPr>
            <w:tcW w:w="6848" w:type="dxa"/>
            <w:vAlign w:val="center"/>
          </w:tcPr>
          <w:p w:rsidRPr="00974F0C" w:rsidR="006100CC" w:rsidP="003802E5" w:rsidRDefault="006100CC" w14:paraId="52ADEB06" w14:textId="77777777">
            <w:pPr>
              <w:rPr>
                <w:sz w:val="20"/>
                <w:szCs w:val="20"/>
              </w:rPr>
            </w:pPr>
            <w:r w:rsidRPr="00974F0C">
              <w:rPr>
                <w:sz w:val="20"/>
                <w:szCs w:val="20"/>
              </w:rPr>
              <w:t>Evaluar la comprensión de los conceptos fundamentales sobre Buenas Prácticas de Manufactura, normatividad, procesos de elaboración de derivados lácteos y seguridad industrial, mediante la aplicación de un cuestionario de verdadero/falso con retroalimentación.</w:t>
            </w:r>
          </w:p>
          <w:p w:rsidRPr="00974F0C" w:rsidR="006100CC" w:rsidP="003802E5" w:rsidRDefault="006100CC" w14:paraId="751E18B9" w14:textId="77777777">
            <w:pPr>
              <w:rPr>
                <w:sz w:val="20"/>
                <w:szCs w:val="20"/>
              </w:rPr>
            </w:pPr>
          </w:p>
        </w:tc>
      </w:tr>
      <w:tr w:rsidRPr="00974F0C" w:rsidR="006100CC" w:rsidTr="003802E5" w14:paraId="0ABFF9CA" w14:textId="77777777">
        <w:trPr>
          <w:trHeight w:val="1258"/>
        </w:trPr>
        <w:tc>
          <w:tcPr>
            <w:tcW w:w="2693" w:type="dxa"/>
            <w:vAlign w:val="center"/>
          </w:tcPr>
          <w:p w:rsidRPr="00974F0C" w:rsidR="006100CC" w:rsidP="003802E5" w:rsidRDefault="006100CC" w14:paraId="1601D9FD" w14:textId="77777777">
            <w:pPr>
              <w:spacing w:line="240" w:lineRule="auto"/>
              <w:rPr>
                <w:rFonts w:eastAsia="Calibri"/>
                <w:b/>
                <w:bCs/>
                <w:sz w:val="20"/>
                <w:szCs w:val="20"/>
              </w:rPr>
            </w:pPr>
            <w:r w:rsidRPr="00974F0C">
              <w:rPr>
                <w:rFonts w:eastAsia="Calibri"/>
                <w:b/>
                <w:bCs/>
                <w:sz w:val="20"/>
                <w:szCs w:val="20"/>
              </w:rPr>
              <w:t>Tipo de actividad sugerida</w:t>
            </w:r>
          </w:p>
        </w:tc>
        <w:tc>
          <w:tcPr>
            <w:tcW w:w="6848" w:type="dxa"/>
            <w:vAlign w:val="center"/>
          </w:tcPr>
          <w:p w:rsidRPr="00974F0C" w:rsidR="006100CC" w:rsidP="003802E5" w:rsidRDefault="006100CC" w14:paraId="60146DAA" w14:textId="77777777">
            <w:pPr>
              <w:rPr>
                <w:bCs/>
                <w:sz w:val="20"/>
                <w:szCs w:val="20"/>
              </w:rPr>
            </w:pPr>
            <w:r w:rsidRPr="00974F0C">
              <w:rPr>
                <w:bCs/>
                <w:sz w:val="20"/>
                <w:szCs w:val="20"/>
              </w:rPr>
              <w:t>Cuestionario verdadero-falso</w:t>
            </w:r>
          </w:p>
        </w:tc>
      </w:tr>
      <w:tr w:rsidRPr="00974F0C" w:rsidR="006100CC" w:rsidTr="003802E5" w14:paraId="3588D27B" w14:textId="77777777">
        <w:trPr>
          <w:trHeight w:val="1849"/>
        </w:trPr>
        <w:tc>
          <w:tcPr>
            <w:tcW w:w="2693" w:type="dxa"/>
            <w:vAlign w:val="center"/>
          </w:tcPr>
          <w:p w:rsidRPr="00974F0C" w:rsidR="006100CC" w:rsidP="003802E5" w:rsidRDefault="006100CC" w14:paraId="01DE647F" w14:textId="77777777">
            <w:pPr>
              <w:spacing w:line="240" w:lineRule="auto"/>
              <w:rPr>
                <w:rFonts w:eastAsia="Calibri"/>
                <w:b/>
                <w:bCs/>
                <w:sz w:val="20"/>
                <w:szCs w:val="20"/>
              </w:rPr>
            </w:pPr>
            <w:r w:rsidRPr="00974F0C">
              <w:rPr>
                <w:rFonts w:eastAsia="Calibri"/>
                <w:b/>
                <w:bCs/>
                <w:sz w:val="20"/>
                <w:szCs w:val="20"/>
              </w:rPr>
              <w:t xml:space="preserve">Archivo de la actividad </w:t>
            </w:r>
          </w:p>
          <w:p w:rsidRPr="00974F0C" w:rsidR="006100CC" w:rsidP="003802E5" w:rsidRDefault="006100CC" w14:paraId="4BC212C2" w14:textId="77777777">
            <w:pPr>
              <w:spacing w:line="240" w:lineRule="auto"/>
              <w:rPr>
                <w:rFonts w:eastAsia="Calibri"/>
                <w:b/>
                <w:bCs/>
                <w:sz w:val="20"/>
                <w:szCs w:val="20"/>
              </w:rPr>
            </w:pPr>
            <w:r w:rsidRPr="00974F0C">
              <w:rPr>
                <w:rFonts w:eastAsia="Calibri"/>
                <w:b/>
                <w:bCs/>
                <w:sz w:val="20"/>
                <w:szCs w:val="20"/>
              </w:rPr>
              <w:t>(Anexo donde se describe la actividad propuesta)</w:t>
            </w:r>
          </w:p>
        </w:tc>
        <w:tc>
          <w:tcPr>
            <w:tcW w:w="6848" w:type="dxa"/>
            <w:vAlign w:val="center"/>
          </w:tcPr>
          <w:p w:rsidRPr="00974F0C" w:rsidR="006100CC" w:rsidP="003802E5" w:rsidRDefault="006100CC" w14:paraId="6F568646" w14:textId="77777777">
            <w:pPr>
              <w:spacing w:line="375" w:lineRule="atLeast"/>
              <w:rPr>
                <w:sz w:val="20"/>
                <w:szCs w:val="20"/>
              </w:rPr>
            </w:pPr>
            <w:r w:rsidRPr="00974F0C">
              <w:rPr>
                <w:sz w:val="20"/>
                <w:szCs w:val="20"/>
              </w:rPr>
              <w:t>Actividad_didactica_CF01_92130083</w:t>
            </w:r>
          </w:p>
          <w:p w:rsidRPr="00974F0C" w:rsidR="006100CC" w:rsidP="003802E5" w:rsidRDefault="006100CC" w14:paraId="656A2E8D" w14:textId="77777777">
            <w:pPr>
              <w:spacing w:line="240" w:lineRule="auto"/>
              <w:rPr>
                <w:b/>
                <w:i/>
                <w:sz w:val="20"/>
                <w:szCs w:val="20"/>
              </w:rPr>
            </w:pPr>
          </w:p>
        </w:tc>
      </w:tr>
    </w:tbl>
    <w:p w:rsidR="006100CC" w:rsidP="006100CC" w:rsidRDefault="006100CC" w14:paraId="5CFF8ACE" w14:textId="77777777">
      <w:pPr>
        <w:rPr>
          <w:sz w:val="20"/>
          <w:szCs w:val="20"/>
        </w:rPr>
      </w:pPr>
    </w:p>
    <w:p w:rsidR="006100CC" w:rsidP="006100CC" w:rsidRDefault="006100CC" w14:paraId="527CDDAC" w14:textId="77777777">
      <w:pPr>
        <w:numPr>
          <w:ilvl w:val="0"/>
          <w:numId w:val="35"/>
        </w:numPr>
        <w:pBdr>
          <w:top w:val="nil"/>
          <w:left w:val="nil"/>
          <w:bottom w:val="nil"/>
          <w:right w:val="nil"/>
          <w:between w:val="nil"/>
        </w:pBdr>
        <w:spacing w:after="0" w:line="276" w:lineRule="auto"/>
        <w:rPr>
          <w:b/>
          <w:color w:val="000000"/>
          <w:sz w:val="20"/>
          <w:szCs w:val="20"/>
        </w:rPr>
      </w:pPr>
      <w:r>
        <w:rPr>
          <w:b/>
          <w:color w:val="000000"/>
          <w:sz w:val="20"/>
          <w:szCs w:val="20"/>
        </w:rPr>
        <w:t xml:space="preserve">GLOSARIO: </w:t>
      </w:r>
    </w:p>
    <w:p w:rsidRPr="003F2B64" w:rsidR="006100CC" w:rsidP="006100CC" w:rsidRDefault="006100CC" w14:paraId="1B50EB59" w14:textId="77777777">
      <w:pPr>
        <w:pBdr>
          <w:top w:val="nil"/>
          <w:left w:val="nil"/>
          <w:bottom w:val="nil"/>
          <w:right w:val="nil"/>
          <w:between w:val="nil"/>
        </w:pBdr>
        <w:rPr>
          <w:color w:val="595959" w:themeColor="text1" w:themeTint="A6"/>
          <w:sz w:val="20"/>
          <w:szCs w:val="20"/>
        </w:rPr>
      </w:pPr>
    </w:p>
    <w:tbl>
      <w:tblPr>
        <w:tblStyle w:val="TableGrid"/>
        <w:tblW w:w="0" w:type="auto"/>
        <w:tblLook w:val="04A0" w:firstRow="1" w:lastRow="0" w:firstColumn="1" w:lastColumn="0" w:noHBand="0" w:noVBand="1"/>
      </w:tblPr>
      <w:tblGrid>
        <w:gridCol w:w="3753"/>
        <w:gridCol w:w="5597"/>
      </w:tblGrid>
      <w:tr w:rsidRPr="00974F0C" w:rsidR="006100CC" w:rsidTr="003802E5" w14:paraId="218017B3" w14:textId="77777777">
        <w:tc>
          <w:tcPr>
            <w:tcW w:w="0" w:type="auto"/>
            <w:shd w:val="clear" w:color="auto" w:fill="000000" w:themeFill="text1"/>
          </w:tcPr>
          <w:p w:rsidRPr="00974F0C" w:rsidR="006100CC" w:rsidP="003802E5" w:rsidRDefault="006100CC" w14:paraId="0A618356" w14:textId="77777777">
            <w:pPr>
              <w:spacing w:line="375" w:lineRule="atLeast"/>
              <w:rPr>
                <w:rFonts w:eastAsia="Times New Roman"/>
                <w:b/>
                <w:bCs/>
                <w:sz w:val="20"/>
                <w:szCs w:val="20"/>
                <w:lang w:val="es-MX" w:eastAsia="es-MX"/>
              </w:rPr>
            </w:pPr>
            <w:r w:rsidRPr="00974F0C">
              <w:rPr>
                <w:rFonts w:eastAsia="Times New Roman"/>
                <w:b/>
                <w:bCs/>
                <w:sz w:val="20"/>
                <w:szCs w:val="20"/>
                <w:lang w:val="es-MX" w:eastAsia="es-MX"/>
              </w:rPr>
              <w:t>TERMINO</w:t>
            </w:r>
          </w:p>
        </w:tc>
        <w:tc>
          <w:tcPr>
            <w:tcW w:w="0" w:type="auto"/>
            <w:shd w:val="clear" w:color="auto" w:fill="000000" w:themeFill="text1"/>
          </w:tcPr>
          <w:p w:rsidRPr="00974F0C" w:rsidR="006100CC" w:rsidP="003802E5" w:rsidRDefault="006100CC" w14:paraId="59F83117" w14:textId="77777777">
            <w:pPr>
              <w:spacing w:line="375" w:lineRule="atLeast"/>
              <w:rPr>
                <w:rFonts w:eastAsia="Times New Roman"/>
                <w:sz w:val="20"/>
                <w:szCs w:val="20"/>
                <w:lang w:val="es-MX" w:eastAsia="es-MX"/>
              </w:rPr>
            </w:pPr>
            <w:r w:rsidRPr="00974F0C">
              <w:rPr>
                <w:rFonts w:eastAsia="Times New Roman"/>
                <w:sz w:val="20"/>
                <w:szCs w:val="20"/>
                <w:lang w:val="es-MX" w:eastAsia="es-MX"/>
              </w:rPr>
              <w:t>SIGNIFICADO</w:t>
            </w:r>
          </w:p>
        </w:tc>
      </w:tr>
      <w:tr w:rsidRPr="00974F0C" w:rsidR="006100CC" w:rsidTr="003802E5" w14:paraId="6B9C8585" w14:textId="77777777">
        <w:tc>
          <w:tcPr>
            <w:tcW w:w="0" w:type="auto"/>
          </w:tcPr>
          <w:p w:rsidRPr="00974F0C" w:rsidR="006100CC" w:rsidP="003802E5" w:rsidRDefault="006100CC" w14:paraId="4A19E76C"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Bacterias lácticas</w:t>
            </w:r>
          </w:p>
        </w:tc>
        <w:tc>
          <w:tcPr>
            <w:tcW w:w="0" w:type="auto"/>
          </w:tcPr>
          <w:p w:rsidRPr="00974F0C" w:rsidR="006100CC" w:rsidP="003802E5" w:rsidRDefault="006100CC" w14:paraId="5ECFF951" w14:textId="77777777">
            <w:pPr>
              <w:spacing w:line="375" w:lineRule="atLeast"/>
              <w:rPr>
                <w:rFonts w:eastAsia="Times New Roman"/>
                <w:sz w:val="20"/>
                <w:szCs w:val="20"/>
                <w:lang w:val="es-MX" w:eastAsia="es-MX"/>
              </w:rPr>
            </w:pPr>
            <w:r w:rsidRPr="00974F0C">
              <w:rPr>
                <w:rFonts w:eastAsia="Times New Roman"/>
                <w:bCs/>
                <w:sz w:val="20"/>
                <w:szCs w:val="20"/>
                <w:lang w:val="es-MX" w:eastAsia="es-MX"/>
              </w:rPr>
              <w:t>microorganismos que fermentan la lactosa produciendo ácido láctico, utilizados en leches fermentadas.</w:t>
            </w:r>
          </w:p>
        </w:tc>
      </w:tr>
      <w:tr w:rsidRPr="00974F0C" w:rsidR="006100CC" w:rsidTr="003802E5" w14:paraId="572BFAFC" w14:textId="77777777">
        <w:tc>
          <w:tcPr>
            <w:tcW w:w="0" w:type="auto"/>
          </w:tcPr>
          <w:p w:rsidRPr="00974F0C" w:rsidR="006100CC" w:rsidP="003802E5" w:rsidRDefault="006100CC" w14:paraId="6EBB2B23"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BPM (Buenas Prácticas de Manufactura)</w:t>
            </w:r>
          </w:p>
        </w:tc>
        <w:tc>
          <w:tcPr>
            <w:tcW w:w="0" w:type="auto"/>
          </w:tcPr>
          <w:p w:rsidRPr="00974F0C" w:rsidR="006100CC" w:rsidP="003802E5" w:rsidRDefault="006100CC" w14:paraId="1D72C63E" w14:textId="77777777">
            <w:pPr>
              <w:spacing w:line="375" w:lineRule="atLeast"/>
              <w:rPr>
                <w:rFonts w:eastAsia="Times New Roman"/>
                <w:sz w:val="20"/>
                <w:szCs w:val="20"/>
                <w:lang w:val="es-MX" w:eastAsia="es-MX"/>
              </w:rPr>
            </w:pPr>
            <w:r w:rsidRPr="00974F0C">
              <w:rPr>
                <w:rFonts w:eastAsia="Times New Roman"/>
                <w:bCs/>
                <w:sz w:val="20"/>
                <w:szCs w:val="20"/>
                <w:lang w:val="es-MX" w:eastAsia="es-MX"/>
              </w:rPr>
              <w:t>conjunto de principios y procedimientos para garantizar la inocuidad y calidad de los alimentos.</w:t>
            </w:r>
          </w:p>
        </w:tc>
      </w:tr>
      <w:tr w:rsidRPr="00974F0C" w:rsidR="006100CC" w:rsidTr="003802E5" w14:paraId="72078027" w14:textId="77777777">
        <w:tc>
          <w:tcPr>
            <w:tcW w:w="0" w:type="auto"/>
          </w:tcPr>
          <w:p w:rsidRPr="00974F0C" w:rsidR="006100CC" w:rsidP="003802E5" w:rsidRDefault="006100CC" w14:paraId="4D4873CE" w14:textId="77777777">
            <w:pPr>
              <w:spacing w:line="375" w:lineRule="atLeast"/>
              <w:rPr>
                <w:rFonts w:eastAsia="Times New Roman"/>
                <w:b/>
                <w:i/>
                <w:iCs/>
                <w:sz w:val="20"/>
                <w:szCs w:val="20"/>
                <w:lang w:val="es-MX" w:eastAsia="es-MX"/>
              </w:rPr>
            </w:pPr>
            <w:r w:rsidRPr="00974F0C">
              <w:rPr>
                <w:rFonts w:eastAsia="Times New Roman"/>
                <w:b/>
                <w:i/>
                <w:iCs/>
                <w:sz w:val="20"/>
                <w:szCs w:val="20"/>
                <w:lang w:val="es-MX" w:eastAsia="es-MX"/>
              </w:rPr>
              <w:t>Buttermilk</w:t>
            </w:r>
          </w:p>
        </w:tc>
        <w:tc>
          <w:tcPr>
            <w:tcW w:w="0" w:type="auto"/>
          </w:tcPr>
          <w:p w:rsidRPr="00974F0C" w:rsidR="006100CC" w:rsidP="003802E5" w:rsidRDefault="006100CC" w14:paraId="6F8F9301" w14:textId="77777777">
            <w:pPr>
              <w:spacing w:line="375" w:lineRule="atLeast"/>
              <w:rPr>
                <w:rFonts w:eastAsia="Times New Roman"/>
                <w:sz w:val="20"/>
                <w:szCs w:val="20"/>
                <w:lang w:val="es-MX" w:eastAsia="es-MX"/>
              </w:rPr>
            </w:pPr>
            <w:r w:rsidRPr="00974F0C">
              <w:rPr>
                <w:rFonts w:eastAsia="Times New Roman"/>
                <w:sz w:val="20"/>
                <w:szCs w:val="20"/>
                <w:lang w:val="es-MX" w:eastAsia="es-MX"/>
              </w:rPr>
              <w:t>suero de mantequilla, líquido remanente después del batido de la crema.</w:t>
            </w:r>
          </w:p>
        </w:tc>
      </w:tr>
      <w:tr w:rsidRPr="00974F0C" w:rsidR="006100CC" w:rsidTr="003802E5" w14:paraId="23161302" w14:textId="77777777">
        <w:tc>
          <w:tcPr>
            <w:tcW w:w="0" w:type="auto"/>
          </w:tcPr>
          <w:p w:rsidRPr="00974F0C" w:rsidR="006100CC" w:rsidP="003802E5" w:rsidRDefault="006100CC" w14:paraId="24CC3C80"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Cadena de frío</w:t>
            </w:r>
          </w:p>
        </w:tc>
        <w:tc>
          <w:tcPr>
            <w:tcW w:w="0" w:type="auto"/>
          </w:tcPr>
          <w:p w:rsidRPr="00974F0C" w:rsidR="006100CC" w:rsidP="003802E5" w:rsidRDefault="006100CC" w14:paraId="4A39B65E" w14:textId="77777777">
            <w:pPr>
              <w:spacing w:line="375" w:lineRule="atLeast"/>
              <w:rPr>
                <w:rFonts w:eastAsia="Times New Roman"/>
                <w:sz w:val="20"/>
                <w:szCs w:val="20"/>
                <w:lang w:val="es-MX" w:eastAsia="es-MX"/>
              </w:rPr>
            </w:pPr>
            <w:r w:rsidRPr="00974F0C">
              <w:rPr>
                <w:rFonts w:eastAsia="Times New Roman"/>
                <w:sz w:val="20"/>
                <w:szCs w:val="20"/>
                <w:lang w:val="es-MX" w:eastAsia="es-MX"/>
              </w:rPr>
              <w:t>sistema de mantenimiento de temperatura controlada desde la producción hasta el consumo.</w:t>
            </w:r>
          </w:p>
        </w:tc>
      </w:tr>
      <w:tr w:rsidRPr="00974F0C" w:rsidR="006100CC" w:rsidTr="003802E5" w14:paraId="01092722" w14:textId="77777777">
        <w:tc>
          <w:tcPr>
            <w:tcW w:w="0" w:type="auto"/>
          </w:tcPr>
          <w:p w:rsidRPr="00974F0C" w:rsidR="006100CC" w:rsidP="003802E5" w:rsidRDefault="006100CC" w14:paraId="20E40BEB"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Contaminación cruzada</w:t>
            </w:r>
          </w:p>
        </w:tc>
        <w:tc>
          <w:tcPr>
            <w:tcW w:w="0" w:type="auto"/>
          </w:tcPr>
          <w:p w:rsidRPr="00974F0C" w:rsidR="006100CC" w:rsidP="003802E5" w:rsidRDefault="006100CC" w14:paraId="67AA0831" w14:textId="77777777">
            <w:pPr>
              <w:spacing w:line="375" w:lineRule="atLeast"/>
              <w:rPr>
                <w:rFonts w:eastAsia="Times New Roman"/>
                <w:sz w:val="20"/>
                <w:szCs w:val="20"/>
                <w:lang w:val="es-MX" w:eastAsia="es-MX"/>
              </w:rPr>
            </w:pPr>
            <w:r w:rsidRPr="00974F0C">
              <w:rPr>
                <w:rFonts w:eastAsia="Times New Roman"/>
                <w:sz w:val="20"/>
                <w:szCs w:val="20"/>
                <w:lang w:val="es-MX" w:eastAsia="es-MX"/>
              </w:rPr>
              <w:t>transferencia de contaminantes de una fuente a un alimento inocuo.</w:t>
            </w:r>
          </w:p>
        </w:tc>
      </w:tr>
      <w:tr w:rsidRPr="00974F0C" w:rsidR="006100CC" w:rsidTr="003802E5" w14:paraId="1B374BC5" w14:textId="77777777">
        <w:tc>
          <w:tcPr>
            <w:tcW w:w="0" w:type="auto"/>
          </w:tcPr>
          <w:p w:rsidRPr="00974F0C" w:rsidR="006100CC" w:rsidP="003802E5" w:rsidRDefault="006100CC" w14:paraId="572EE2F8"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Crioscopia</w:t>
            </w:r>
          </w:p>
        </w:tc>
        <w:tc>
          <w:tcPr>
            <w:tcW w:w="0" w:type="auto"/>
          </w:tcPr>
          <w:p w:rsidRPr="00974F0C" w:rsidR="006100CC" w:rsidP="003802E5" w:rsidRDefault="006100CC" w14:paraId="3CC636F6" w14:textId="77777777">
            <w:pPr>
              <w:spacing w:line="375" w:lineRule="atLeast"/>
              <w:rPr>
                <w:rFonts w:eastAsia="Times New Roman"/>
                <w:sz w:val="20"/>
                <w:szCs w:val="20"/>
                <w:lang w:val="es-MX" w:eastAsia="es-MX"/>
              </w:rPr>
            </w:pPr>
            <w:r w:rsidRPr="00974F0C">
              <w:rPr>
                <w:rFonts w:eastAsia="Times New Roman"/>
                <w:sz w:val="20"/>
                <w:szCs w:val="20"/>
                <w:lang w:val="es-MX" w:eastAsia="es-MX"/>
              </w:rPr>
              <w:t>prueba que mide el punto de congelación de la leche, utilizada para detectar adulteración por adición de agua.</w:t>
            </w:r>
          </w:p>
        </w:tc>
      </w:tr>
      <w:tr w:rsidRPr="00974F0C" w:rsidR="006100CC" w:rsidTr="003802E5" w14:paraId="2FF2D417" w14:textId="77777777">
        <w:tc>
          <w:tcPr>
            <w:tcW w:w="0" w:type="auto"/>
          </w:tcPr>
          <w:p w:rsidRPr="00974F0C" w:rsidR="006100CC" w:rsidP="003802E5" w:rsidRDefault="006100CC" w14:paraId="33627439"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Desinfección</w:t>
            </w:r>
          </w:p>
        </w:tc>
        <w:tc>
          <w:tcPr>
            <w:tcW w:w="0" w:type="auto"/>
          </w:tcPr>
          <w:p w:rsidRPr="00974F0C" w:rsidR="006100CC" w:rsidP="003802E5" w:rsidRDefault="006100CC" w14:paraId="63117643" w14:textId="77777777">
            <w:pPr>
              <w:spacing w:line="375" w:lineRule="atLeast"/>
              <w:rPr>
                <w:rFonts w:eastAsia="Times New Roman"/>
                <w:sz w:val="20"/>
                <w:szCs w:val="20"/>
                <w:lang w:val="es-MX" w:eastAsia="es-MX"/>
              </w:rPr>
            </w:pPr>
            <w:r w:rsidRPr="00974F0C">
              <w:rPr>
                <w:rFonts w:eastAsia="Times New Roman"/>
                <w:sz w:val="20"/>
                <w:szCs w:val="20"/>
                <w:lang w:val="es-MX" w:eastAsia="es-MX"/>
              </w:rPr>
              <w:t>proceso que elimina microorganismos de superficies mediante agentes químicos o físicos.</w:t>
            </w:r>
          </w:p>
        </w:tc>
      </w:tr>
      <w:tr w:rsidRPr="00974F0C" w:rsidR="006100CC" w:rsidTr="003802E5" w14:paraId="35C7D6F6" w14:textId="77777777">
        <w:tc>
          <w:tcPr>
            <w:tcW w:w="0" w:type="auto"/>
          </w:tcPr>
          <w:p w:rsidRPr="00974F0C" w:rsidR="006100CC" w:rsidP="003802E5" w:rsidRDefault="006100CC" w14:paraId="11BF317A"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Envase primario</w:t>
            </w:r>
          </w:p>
        </w:tc>
        <w:tc>
          <w:tcPr>
            <w:tcW w:w="0" w:type="auto"/>
          </w:tcPr>
          <w:p w:rsidRPr="00974F0C" w:rsidR="006100CC" w:rsidP="003802E5" w:rsidRDefault="006100CC" w14:paraId="6ED9D4DB" w14:textId="77777777">
            <w:pPr>
              <w:spacing w:line="375" w:lineRule="atLeast"/>
              <w:rPr>
                <w:rFonts w:eastAsia="Times New Roman"/>
                <w:sz w:val="20"/>
                <w:szCs w:val="20"/>
                <w:lang w:val="es-MX" w:eastAsia="es-MX"/>
              </w:rPr>
            </w:pPr>
            <w:r w:rsidRPr="00974F0C">
              <w:rPr>
                <w:rFonts w:eastAsia="Times New Roman"/>
                <w:sz w:val="20"/>
                <w:szCs w:val="20"/>
                <w:lang w:val="es-MX" w:eastAsia="es-MX"/>
              </w:rPr>
              <w:t>material en contacto directo con el alimento.</w:t>
            </w:r>
          </w:p>
        </w:tc>
      </w:tr>
      <w:tr w:rsidRPr="00974F0C" w:rsidR="006100CC" w:rsidTr="003802E5" w14:paraId="78D92D8A" w14:textId="77777777">
        <w:tc>
          <w:tcPr>
            <w:tcW w:w="0" w:type="auto"/>
          </w:tcPr>
          <w:p w:rsidRPr="00974F0C" w:rsidR="006100CC" w:rsidP="003802E5" w:rsidRDefault="006100CC" w14:paraId="4E8E6984"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EPP (Elementos de Protección Personal)</w:t>
            </w:r>
          </w:p>
        </w:tc>
        <w:tc>
          <w:tcPr>
            <w:tcW w:w="0" w:type="auto"/>
          </w:tcPr>
          <w:p w:rsidRPr="00974F0C" w:rsidR="006100CC" w:rsidP="003802E5" w:rsidRDefault="006100CC" w14:paraId="4872D81A" w14:textId="77777777">
            <w:pPr>
              <w:spacing w:line="375" w:lineRule="atLeast"/>
              <w:rPr>
                <w:rFonts w:eastAsia="Times New Roman"/>
                <w:sz w:val="20"/>
                <w:szCs w:val="20"/>
                <w:lang w:val="es-MX" w:eastAsia="es-MX"/>
              </w:rPr>
            </w:pPr>
            <w:r w:rsidRPr="00974F0C">
              <w:rPr>
                <w:rFonts w:eastAsia="Times New Roman"/>
                <w:sz w:val="20"/>
                <w:szCs w:val="20"/>
                <w:lang w:val="es-MX" w:eastAsia="es-MX"/>
              </w:rPr>
              <w:t>equipos que protegen al trabajador contra riesgos laborales.</w:t>
            </w:r>
          </w:p>
        </w:tc>
      </w:tr>
      <w:tr w:rsidRPr="00974F0C" w:rsidR="006100CC" w:rsidTr="003802E5" w14:paraId="36069DAB" w14:textId="77777777">
        <w:tc>
          <w:tcPr>
            <w:tcW w:w="0" w:type="auto"/>
          </w:tcPr>
          <w:p w:rsidRPr="00974F0C" w:rsidR="006100CC" w:rsidP="003802E5" w:rsidRDefault="006100CC" w14:paraId="3EB50E01"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ETA (Enfermedades Transmitidas por Alimentos)</w:t>
            </w:r>
          </w:p>
        </w:tc>
        <w:tc>
          <w:tcPr>
            <w:tcW w:w="0" w:type="auto"/>
          </w:tcPr>
          <w:p w:rsidRPr="00974F0C" w:rsidR="006100CC" w:rsidP="003802E5" w:rsidRDefault="006100CC" w14:paraId="42E71467" w14:textId="77777777">
            <w:pPr>
              <w:spacing w:line="375" w:lineRule="atLeast"/>
              <w:rPr>
                <w:rFonts w:eastAsia="Times New Roman"/>
                <w:sz w:val="20"/>
                <w:szCs w:val="20"/>
                <w:lang w:val="es-MX" w:eastAsia="es-MX"/>
              </w:rPr>
            </w:pPr>
            <w:r w:rsidRPr="00974F0C">
              <w:rPr>
                <w:rFonts w:eastAsia="Times New Roman"/>
                <w:sz w:val="20"/>
                <w:szCs w:val="20"/>
                <w:lang w:val="es-MX" w:eastAsia="es-MX"/>
              </w:rPr>
              <w:t>enfermedades causadas por consumo de alimentos contaminados.</w:t>
            </w:r>
          </w:p>
        </w:tc>
      </w:tr>
      <w:tr w:rsidRPr="00974F0C" w:rsidR="006100CC" w:rsidTr="003802E5" w14:paraId="5A582A4B" w14:textId="77777777">
        <w:tc>
          <w:tcPr>
            <w:tcW w:w="0" w:type="auto"/>
          </w:tcPr>
          <w:p w:rsidRPr="00974F0C" w:rsidR="006100CC" w:rsidP="003802E5" w:rsidRDefault="006100CC" w14:paraId="36DB7254"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Fermentación láctica</w:t>
            </w:r>
          </w:p>
        </w:tc>
        <w:tc>
          <w:tcPr>
            <w:tcW w:w="0" w:type="auto"/>
          </w:tcPr>
          <w:p w:rsidRPr="00974F0C" w:rsidR="006100CC" w:rsidP="003802E5" w:rsidRDefault="006100CC" w14:paraId="1BBDC5C0" w14:textId="77777777">
            <w:pPr>
              <w:spacing w:line="375" w:lineRule="atLeast"/>
              <w:rPr>
                <w:rFonts w:eastAsia="Times New Roman"/>
                <w:sz w:val="20"/>
                <w:szCs w:val="20"/>
                <w:lang w:val="es-MX" w:eastAsia="es-MX"/>
              </w:rPr>
            </w:pPr>
            <w:r w:rsidRPr="00974F0C">
              <w:rPr>
                <w:rFonts w:eastAsia="Times New Roman"/>
                <w:sz w:val="20"/>
                <w:szCs w:val="20"/>
                <w:lang w:val="es-MX" w:eastAsia="es-MX"/>
              </w:rPr>
              <w:t>proceso metabólico de conversión de lactosa en ácido láctico.</w:t>
            </w:r>
          </w:p>
        </w:tc>
      </w:tr>
      <w:tr w:rsidRPr="00974F0C" w:rsidR="006100CC" w:rsidTr="003802E5" w14:paraId="0B46D585" w14:textId="77777777">
        <w:tc>
          <w:tcPr>
            <w:tcW w:w="0" w:type="auto"/>
          </w:tcPr>
          <w:p w:rsidRPr="00974F0C" w:rsidR="006100CC" w:rsidP="003802E5" w:rsidRDefault="006100CC" w14:paraId="035B6D65"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HACCP</w:t>
            </w:r>
          </w:p>
        </w:tc>
        <w:tc>
          <w:tcPr>
            <w:tcW w:w="0" w:type="auto"/>
          </w:tcPr>
          <w:p w:rsidRPr="00974F0C" w:rsidR="006100CC" w:rsidP="003802E5" w:rsidRDefault="006100CC" w14:paraId="65806F9D" w14:textId="77777777">
            <w:pPr>
              <w:spacing w:line="375" w:lineRule="atLeast"/>
              <w:rPr>
                <w:rFonts w:eastAsia="Times New Roman"/>
                <w:sz w:val="20"/>
                <w:szCs w:val="20"/>
                <w:lang w:val="es-MX" w:eastAsia="es-MX"/>
              </w:rPr>
            </w:pPr>
            <w:r w:rsidRPr="00974F0C">
              <w:rPr>
                <w:rFonts w:eastAsia="Times New Roman"/>
                <w:sz w:val="20"/>
                <w:szCs w:val="20"/>
                <w:lang w:val="es-MX" w:eastAsia="es-MX"/>
              </w:rPr>
              <w:t>sistema de análisis de peligros y puntos críticos de control.</w:t>
            </w:r>
          </w:p>
        </w:tc>
      </w:tr>
      <w:tr w:rsidRPr="00974F0C" w:rsidR="006100CC" w:rsidTr="003802E5" w14:paraId="558E6A04" w14:textId="77777777">
        <w:tc>
          <w:tcPr>
            <w:tcW w:w="0" w:type="auto"/>
          </w:tcPr>
          <w:p w:rsidRPr="00974F0C" w:rsidR="006100CC" w:rsidP="003802E5" w:rsidRDefault="006100CC" w14:paraId="377A0FFB"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Inocuidad</w:t>
            </w:r>
          </w:p>
        </w:tc>
        <w:tc>
          <w:tcPr>
            <w:tcW w:w="0" w:type="auto"/>
          </w:tcPr>
          <w:p w:rsidRPr="00974F0C" w:rsidR="006100CC" w:rsidP="003802E5" w:rsidRDefault="006100CC" w14:paraId="60C3E0A8" w14:textId="77777777">
            <w:pPr>
              <w:spacing w:line="375" w:lineRule="atLeast"/>
              <w:rPr>
                <w:rFonts w:eastAsia="Times New Roman"/>
                <w:sz w:val="20"/>
                <w:szCs w:val="20"/>
                <w:lang w:val="es-MX" w:eastAsia="es-MX"/>
              </w:rPr>
            </w:pPr>
            <w:r w:rsidRPr="00974F0C">
              <w:rPr>
                <w:rFonts w:eastAsia="Times New Roman"/>
                <w:sz w:val="20"/>
                <w:szCs w:val="20"/>
                <w:lang w:val="es-MX" w:eastAsia="es-MX"/>
              </w:rPr>
              <w:t>garantía de que un alimento no causará daño al consumidor.</w:t>
            </w:r>
          </w:p>
        </w:tc>
      </w:tr>
      <w:tr w:rsidRPr="00974F0C" w:rsidR="006100CC" w:rsidTr="003802E5" w14:paraId="0AA59E7A" w14:textId="77777777">
        <w:tc>
          <w:tcPr>
            <w:tcW w:w="0" w:type="auto"/>
          </w:tcPr>
          <w:p w:rsidRPr="00974F0C" w:rsidR="006100CC" w:rsidP="003802E5" w:rsidRDefault="006100CC" w14:paraId="53860540"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Limpieza</w:t>
            </w:r>
          </w:p>
        </w:tc>
        <w:tc>
          <w:tcPr>
            <w:tcW w:w="0" w:type="auto"/>
          </w:tcPr>
          <w:p w:rsidRPr="00974F0C" w:rsidR="006100CC" w:rsidP="003802E5" w:rsidRDefault="006100CC" w14:paraId="5784545F" w14:textId="77777777">
            <w:pPr>
              <w:spacing w:line="375" w:lineRule="atLeast"/>
              <w:rPr>
                <w:rFonts w:eastAsia="Times New Roman"/>
                <w:sz w:val="20"/>
                <w:szCs w:val="20"/>
                <w:lang w:val="es-MX" w:eastAsia="es-MX"/>
              </w:rPr>
            </w:pPr>
            <w:r w:rsidRPr="00974F0C">
              <w:rPr>
                <w:rFonts w:eastAsia="Times New Roman"/>
                <w:sz w:val="20"/>
                <w:szCs w:val="20"/>
                <w:lang w:val="es-MX" w:eastAsia="es-MX"/>
              </w:rPr>
              <w:t>eliminación de suciedad visible mediante acción mecánica, agua y detergente.</w:t>
            </w:r>
          </w:p>
        </w:tc>
      </w:tr>
      <w:tr w:rsidRPr="00974F0C" w:rsidR="006100CC" w:rsidTr="003802E5" w14:paraId="1192CA83" w14:textId="77777777">
        <w:tc>
          <w:tcPr>
            <w:tcW w:w="0" w:type="auto"/>
          </w:tcPr>
          <w:p w:rsidRPr="00974F0C" w:rsidR="006100CC" w:rsidP="003802E5" w:rsidRDefault="006100CC" w14:paraId="0EBD5942"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Manipulador de alimentos</w:t>
            </w:r>
          </w:p>
        </w:tc>
        <w:tc>
          <w:tcPr>
            <w:tcW w:w="0" w:type="auto"/>
          </w:tcPr>
          <w:p w:rsidRPr="00974F0C" w:rsidR="006100CC" w:rsidP="003802E5" w:rsidRDefault="006100CC" w14:paraId="1115EF87" w14:textId="77777777">
            <w:pPr>
              <w:spacing w:line="375" w:lineRule="atLeast"/>
              <w:rPr>
                <w:rFonts w:eastAsia="Times New Roman"/>
                <w:sz w:val="20"/>
                <w:szCs w:val="20"/>
                <w:lang w:val="es-MX" w:eastAsia="es-MX"/>
              </w:rPr>
            </w:pPr>
            <w:r w:rsidRPr="00974F0C">
              <w:rPr>
                <w:rFonts w:eastAsia="Times New Roman"/>
                <w:sz w:val="20"/>
                <w:szCs w:val="20"/>
                <w:lang w:val="es-MX" w:eastAsia="es-MX"/>
              </w:rPr>
              <w:t>toda persona que interviene directamente en la elaboración, envasado, almacenamiento, transporte o expendio de alimentos.</w:t>
            </w:r>
          </w:p>
        </w:tc>
      </w:tr>
      <w:tr w:rsidRPr="00974F0C" w:rsidR="006100CC" w:rsidTr="003802E5" w14:paraId="1D9F8388" w14:textId="77777777">
        <w:tc>
          <w:tcPr>
            <w:tcW w:w="0" w:type="auto"/>
          </w:tcPr>
          <w:p w:rsidRPr="00974F0C" w:rsidR="006100CC" w:rsidP="003802E5" w:rsidRDefault="006100CC" w14:paraId="476FCD78"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No conformidad</w:t>
            </w:r>
          </w:p>
        </w:tc>
        <w:tc>
          <w:tcPr>
            <w:tcW w:w="0" w:type="auto"/>
          </w:tcPr>
          <w:p w:rsidRPr="00974F0C" w:rsidR="006100CC" w:rsidP="003802E5" w:rsidRDefault="006100CC" w14:paraId="272A522E" w14:textId="77777777">
            <w:pPr>
              <w:spacing w:line="375" w:lineRule="atLeast"/>
              <w:rPr>
                <w:rFonts w:eastAsia="Times New Roman"/>
                <w:sz w:val="20"/>
                <w:szCs w:val="20"/>
                <w:lang w:val="es-MX" w:eastAsia="es-MX"/>
              </w:rPr>
            </w:pPr>
            <w:r w:rsidRPr="00974F0C">
              <w:rPr>
                <w:rFonts w:eastAsia="Times New Roman"/>
                <w:sz w:val="20"/>
                <w:szCs w:val="20"/>
                <w:lang w:val="es-MX" w:eastAsia="es-MX"/>
              </w:rPr>
              <w:t>incumplimiento de un requisito especificado.</w:t>
            </w:r>
          </w:p>
        </w:tc>
      </w:tr>
      <w:tr w:rsidRPr="00974F0C" w:rsidR="006100CC" w:rsidTr="003802E5" w14:paraId="583710C4" w14:textId="77777777">
        <w:tc>
          <w:tcPr>
            <w:tcW w:w="0" w:type="auto"/>
          </w:tcPr>
          <w:p w:rsidRPr="00974F0C" w:rsidR="006100CC" w:rsidP="003802E5" w:rsidRDefault="006100CC" w14:paraId="0B85C390"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PCC (Punto Crítico de Control)</w:t>
            </w:r>
          </w:p>
        </w:tc>
        <w:tc>
          <w:tcPr>
            <w:tcW w:w="0" w:type="auto"/>
          </w:tcPr>
          <w:p w:rsidRPr="00974F0C" w:rsidR="006100CC" w:rsidP="003802E5" w:rsidRDefault="006100CC" w14:paraId="25AC25E9" w14:textId="77777777">
            <w:pPr>
              <w:spacing w:line="375" w:lineRule="atLeast"/>
              <w:rPr>
                <w:rFonts w:eastAsia="Times New Roman"/>
                <w:sz w:val="20"/>
                <w:szCs w:val="20"/>
                <w:lang w:val="es-MX" w:eastAsia="es-MX"/>
              </w:rPr>
            </w:pPr>
            <w:r w:rsidRPr="00974F0C">
              <w:rPr>
                <w:rFonts w:eastAsia="Times New Roman"/>
                <w:sz w:val="20"/>
                <w:szCs w:val="20"/>
                <w:lang w:val="es-MX" w:eastAsia="es-MX"/>
              </w:rPr>
              <w:t>etapa del proceso donde se puede aplicar una medida de control esencial para prevenir, eliminar o reducir un peligro.</w:t>
            </w:r>
          </w:p>
        </w:tc>
      </w:tr>
      <w:tr w:rsidRPr="00974F0C" w:rsidR="006100CC" w:rsidTr="003802E5" w14:paraId="462CA3AB" w14:textId="77777777">
        <w:tc>
          <w:tcPr>
            <w:tcW w:w="0" w:type="auto"/>
          </w:tcPr>
          <w:p w:rsidRPr="00974F0C" w:rsidR="006100CC" w:rsidP="003802E5" w:rsidRDefault="006100CC" w14:paraId="538B2716"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PEPS (Primero en Entrar, Primero en Salir)</w:t>
            </w:r>
          </w:p>
        </w:tc>
        <w:tc>
          <w:tcPr>
            <w:tcW w:w="0" w:type="auto"/>
          </w:tcPr>
          <w:p w:rsidRPr="00974F0C" w:rsidR="006100CC" w:rsidP="003802E5" w:rsidRDefault="006100CC" w14:paraId="1C6768D0" w14:textId="77777777">
            <w:pPr>
              <w:spacing w:line="375" w:lineRule="atLeast"/>
              <w:rPr>
                <w:rFonts w:eastAsia="Times New Roman"/>
                <w:sz w:val="20"/>
                <w:szCs w:val="20"/>
                <w:lang w:val="es-MX" w:eastAsia="es-MX"/>
              </w:rPr>
            </w:pPr>
            <w:r w:rsidRPr="00974F0C">
              <w:rPr>
                <w:rFonts w:eastAsia="Times New Roman"/>
                <w:sz w:val="20"/>
                <w:szCs w:val="20"/>
                <w:lang w:val="es-MX" w:eastAsia="es-MX"/>
              </w:rPr>
              <w:t>método de rotación de inventarios que utiliza primero los productos más antiguos.</w:t>
            </w:r>
          </w:p>
        </w:tc>
      </w:tr>
      <w:tr w:rsidRPr="00974F0C" w:rsidR="006100CC" w:rsidTr="003802E5" w14:paraId="286035AC" w14:textId="77777777">
        <w:tc>
          <w:tcPr>
            <w:tcW w:w="0" w:type="auto"/>
          </w:tcPr>
          <w:p w:rsidRPr="00974F0C" w:rsidR="006100CC" w:rsidP="003802E5" w:rsidRDefault="006100CC" w14:paraId="398FA220"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POES (Procedimientos Operativos Estandarizados de Saneamiento)</w:t>
            </w:r>
          </w:p>
        </w:tc>
        <w:tc>
          <w:tcPr>
            <w:tcW w:w="0" w:type="auto"/>
          </w:tcPr>
          <w:p w:rsidRPr="00974F0C" w:rsidR="006100CC" w:rsidP="003802E5" w:rsidRDefault="006100CC" w14:paraId="564B78A5" w14:textId="77777777">
            <w:pPr>
              <w:spacing w:line="375" w:lineRule="atLeast"/>
              <w:rPr>
                <w:rFonts w:eastAsia="Times New Roman"/>
                <w:sz w:val="20"/>
                <w:szCs w:val="20"/>
                <w:lang w:val="es-MX" w:eastAsia="es-MX"/>
              </w:rPr>
            </w:pPr>
            <w:r w:rsidRPr="00974F0C">
              <w:rPr>
                <w:rFonts w:eastAsia="Times New Roman"/>
                <w:sz w:val="20"/>
                <w:szCs w:val="20"/>
                <w:lang w:val="es-MX" w:eastAsia="es-MX"/>
              </w:rPr>
              <w:t>protocolos escritos que describen cómo llevar a cabo las tareas de limpieza y desinfección de manera estandarizada.</w:t>
            </w:r>
          </w:p>
        </w:tc>
      </w:tr>
      <w:tr w:rsidRPr="00974F0C" w:rsidR="006100CC" w:rsidTr="003802E5" w14:paraId="6B73B145" w14:textId="77777777">
        <w:tc>
          <w:tcPr>
            <w:tcW w:w="0" w:type="auto"/>
          </w:tcPr>
          <w:p w:rsidRPr="00974F0C" w:rsidR="006100CC" w:rsidP="003802E5" w:rsidRDefault="006100CC" w14:paraId="0DF7D843" w14:textId="77777777">
            <w:pPr>
              <w:spacing w:line="375" w:lineRule="atLeast"/>
              <w:rPr>
                <w:rFonts w:eastAsia="Times New Roman"/>
                <w:b/>
                <w:sz w:val="20"/>
                <w:szCs w:val="20"/>
                <w:lang w:val="es-MX" w:eastAsia="es-MX"/>
              </w:rPr>
            </w:pPr>
            <w:r w:rsidRPr="00974F0C">
              <w:rPr>
                <w:rFonts w:eastAsia="Times New Roman"/>
                <w:b/>
                <w:sz w:val="20"/>
                <w:szCs w:val="20"/>
                <w:lang w:val="es-MX" w:eastAsia="es-MX"/>
              </w:rPr>
              <w:t>Sinéresis</w:t>
            </w:r>
          </w:p>
        </w:tc>
        <w:tc>
          <w:tcPr>
            <w:tcW w:w="0" w:type="auto"/>
          </w:tcPr>
          <w:p w:rsidRPr="00974F0C" w:rsidR="006100CC" w:rsidP="003802E5" w:rsidRDefault="006100CC" w14:paraId="78302E78" w14:textId="77777777">
            <w:pPr>
              <w:spacing w:line="375" w:lineRule="atLeast"/>
              <w:rPr>
                <w:rFonts w:eastAsia="Times New Roman"/>
                <w:sz w:val="20"/>
                <w:szCs w:val="20"/>
                <w:lang w:val="es-MX" w:eastAsia="es-MX"/>
              </w:rPr>
            </w:pPr>
            <w:r w:rsidRPr="00974F0C">
              <w:rPr>
                <w:rFonts w:eastAsia="Times New Roman"/>
                <w:sz w:val="20"/>
                <w:szCs w:val="20"/>
                <w:lang w:val="es-MX" w:eastAsia="es-MX"/>
              </w:rPr>
              <w:t>separación de suero en productos fermentados, defecto textural no deseado.</w:t>
            </w:r>
          </w:p>
        </w:tc>
      </w:tr>
    </w:tbl>
    <w:p w:rsidR="006100CC" w:rsidP="006100CC" w:rsidRDefault="006100CC" w14:paraId="506491B0" w14:textId="77777777">
      <w:pPr>
        <w:rPr>
          <w:sz w:val="20"/>
          <w:szCs w:val="20"/>
        </w:rPr>
      </w:pPr>
    </w:p>
    <w:p w:rsidR="006100CC" w:rsidP="006100CC" w:rsidRDefault="006100CC" w14:paraId="3D35DCE3" w14:textId="77777777">
      <w:pPr>
        <w:rPr>
          <w:sz w:val="20"/>
          <w:szCs w:val="20"/>
        </w:rPr>
      </w:pPr>
    </w:p>
    <w:p w:rsidR="006100CC" w:rsidP="006100CC" w:rsidRDefault="006100CC" w14:paraId="5667C309" w14:textId="77777777">
      <w:pPr>
        <w:rPr>
          <w:sz w:val="20"/>
          <w:szCs w:val="20"/>
        </w:rPr>
      </w:pPr>
    </w:p>
    <w:p w:rsidR="006100CC" w:rsidP="006100CC" w:rsidRDefault="006100CC" w14:paraId="65B2108D" w14:textId="77777777">
      <w:pPr>
        <w:numPr>
          <w:ilvl w:val="0"/>
          <w:numId w:val="35"/>
        </w:numPr>
        <w:pBdr>
          <w:top w:val="nil"/>
          <w:left w:val="nil"/>
          <w:bottom w:val="nil"/>
          <w:right w:val="nil"/>
          <w:between w:val="nil"/>
        </w:pBdr>
        <w:spacing w:after="0" w:line="276" w:lineRule="auto"/>
        <w:rPr>
          <w:b/>
          <w:color w:val="000000"/>
          <w:sz w:val="20"/>
          <w:szCs w:val="20"/>
        </w:rPr>
      </w:pPr>
      <w:r>
        <w:rPr>
          <w:b/>
          <w:color w:val="000000"/>
          <w:sz w:val="20"/>
          <w:szCs w:val="20"/>
        </w:rPr>
        <w:t>REFERENCIAS BIBLIOGRÁFICAS</w:t>
      </w:r>
    </w:p>
    <w:p w:rsidR="006100CC" w:rsidP="006100CC" w:rsidRDefault="006100CC" w14:paraId="7B31DAB8" w14:textId="77777777">
      <w:pPr>
        <w:pBdr>
          <w:top w:val="nil"/>
          <w:left w:val="nil"/>
          <w:bottom w:val="nil"/>
          <w:right w:val="nil"/>
          <w:between w:val="nil"/>
        </w:pBdr>
        <w:ind w:left="284"/>
        <w:rPr>
          <w:b/>
          <w:color w:val="000000"/>
          <w:sz w:val="20"/>
          <w:szCs w:val="20"/>
        </w:rPr>
      </w:pPr>
    </w:p>
    <w:p w:rsidR="006100CC" w:rsidP="006100CC" w:rsidRDefault="006100CC" w14:paraId="42A0BB75" w14:textId="77777777">
      <w:pPr>
        <w:rPr>
          <w:sz w:val="20"/>
          <w:szCs w:val="20"/>
        </w:rPr>
      </w:pPr>
      <w:r w:rsidRPr="001D2BA7">
        <w:rPr>
          <w:sz w:val="20"/>
          <w:szCs w:val="20"/>
          <w:lang w:val="es-MX"/>
        </w:rPr>
        <w:t>COLOMBIA. CONGRESO DE LA REPÚBLICA. (1979). Ley 9 de 1979. Por la cual se dictan Medidas Sanitarias. Diario Oficial No. 35.308. </w:t>
      </w:r>
      <w:hyperlink w:tgtFrame="_blank" w:history="1" r:id="rId65">
        <w:r w:rsidRPr="001D2BA7">
          <w:rPr>
            <w:rStyle w:val="Hyperlink"/>
            <w:sz w:val="20"/>
            <w:szCs w:val="20"/>
            <w:lang w:val="es-MX"/>
          </w:rPr>
          <w:t>https://www.funcionpublica.gov.co/eva/gestornormativo/norma.php?i=1177</w:t>
        </w:r>
      </w:hyperlink>
    </w:p>
    <w:p w:rsidRPr="001D2BA7" w:rsidR="006100CC" w:rsidP="006100CC" w:rsidRDefault="006100CC" w14:paraId="2B443FA9" w14:textId="77777777">
      <w:pPr>
        <w:rPr>
          <w:sz w:val="20"/>
          <w:szCs w:val="20"/>
        </w:rPr>
      </w:pPr>
    </w:p>
    <w:p w:rsidR="006100CC" w:rsidP="006100CC" w:rsidRDefault="006100CC" w14:paraId="744B0D29" w14:textId="77777777">
      <w:pPr>
        <w:rPr>
          <w:sz w:val="20"/>
          <w:szCs w:val="20"/>
        </w:rPr>
      </w:pPr>
      <w:r w:rsidRPr="001D2BA7">
        <w:rPr>
          <w:sz w:val="20"/>
          <w:szCs w:val="20"/>
          <w:lang w:val="es-MX"/>
        </w:rPr>
        <w:t>COLOMBIA. MINISTERIO DE SALUD Y PROTECCIÓN SOCIAL. (2013). Resolución 2674 de 2013. Por la cual se reglamenta el artículo 126 del Decreto-ley 019 de 2012 y se dictan otras disposiciones. </w:t>
      </w:r>
      <w:hyperlink w:tgtFrame="_blank" w:history="1" r:id="rId66">
        <w:r w:rsidRPr="001D2BA7">
          <w:rPr>
            <w:rStyle w:val="Hyperlink"/>
            <w:sz w:val="20"/>
            <w:szCs w:val="20"/>
            <w:lang w:val="es-MX"/>
          </w:rPr>
          <w:t>https://www.minsalud.gov.co/sites/rid/Lists/BibliotecaDigital/RIDE/DE/DIJ/resolucion-2674-de-2013.pdf</w:t>
        </w:r>
      </w:hyperlink>
    </w:p>
    <w:p w:rsidRPr="001D2BA7" w:rsidR="006100CC" w:rsidP="006100CC" w:rsidRDefault="006100CC" w14:paraId="7E44C4C5" w14:textId="77777777">
      <w:pPr>
        <w:rPr>
          <w:sz w:val="20"/>
          <w:szCs w:val="20"/>
          <w:lang w:val="es-MX"/>
        </w:rPr>
      </w:pPr>
    </w:p>
    <w:p w:rsidR="006100CC" w:rsidP="006100CC" w:rsidRDefault="006100CC" w14:paraId="2F3DA28B" w14:textId="5DABF894">
      <w:pPr>
        <w:rPr>
          <w:sz w:val="20"/>
          <w:szCs w:val="20"/>
          <w:lang w:val="es-MX"/>
        </w:rPr>
      </w:pPr>
      <w:r w:rsidRPr="001D2BA7">
        <w:rPr>
          <w:sz w:val="20"/>
          <w:szCs w:val="20"/>
          <w:lang w:val="es-MX"/>
        </w:rPr>
        <w:t>COLOMBIA. MINISTERIO DE SALUD Y PROTECCIÓN SOCIAL. (2006). Decreto 616 de 2006. Por el cual se reglamenta la leche cruda, la leche pasteurizada y los productos lácteos.</w:t>
      </w:r>
      <w:r w:rsidRPr="00BA0AA2" w:rsidR="00BA0AA2">
        <w:t xml:space="preserve"> </w:t>
      </w:r>
      <w:hyperlink w:history="1" r:id="rId67">
        <w:r w:rsidRPr="00AD5034" w:rsidR="00BA0AA2">
          <w:rPr>
            <w:rStyle w:val="Hyperlink"/>
            <w:sz w:val="20"/>
            <w:szCs w:val="20"/>
            <w:lang w:val="es-MX"/>
          </w:rPr>
          <w:t>https://www.invima.gov.co/biblioteca/decreto-616-2006-requisitos-leche-consumo-humano</w:t>
        </w:r>
      </w:hyperlink>
    </w:p>
    <w:p w:rsidR="00BA0AA2" w:rsidP="006100CC" w:rsidRDefault="00BA0AA2" w14:paraId="52784B0C" w14:textId="77777777">
      <w:pPr>
        <w:rPr>
          <w:sz w:val="20"/>
          <w:szCs w:val="20"/>
        </w:rPr>
      </w:pPr>
    </w:p>
    <w:p w:rsidRPr="001D2BA7" w:rsidR="006100CC" w:rsidP="006100CC" w:rsidRDefault="006100CC" w14:paraId="6A917467" w14:textId="77777777">
      <w:pPr>
        <w:rPr>
          <w:sz w:val="20"/>
          <w:szCs w:val="20"/>
          <w:lang w:val="es-MX"/>
        </w:rPr>
      </w:pPr>
    </w:p>
    <w:p w:rsidR="006100CC" w:rsidP="006100CC" w:rsidRDefault="006100CC" w14:paraId="692B7F50" w14:textId="66397A87">
      <w:r w:rsidRPr="001D2BA7">
        <w:rPr>
          <w:sz w:val="20"/>
          <w:szCs w:val="20"/>
          <w:lang w:val="es-MX"/>
        </w:rPr>
        <w:t>COLOMBIA. MINISTERIO DE SALUD Y PROTECCIÓN SOCIAL. (2014). Resolución 412 de 2014. Por la cual se establece el sistema de inspección, vigilancia y control para la leche cruda y productos lácteos. </w:t>
      </w:r>
      <w:hyperlink w:history="1" r:id="rId68">
        <w:r w:rsidRPr="00AD5034" w:rsidR="00BA0AA2">
          <w:rPr>
            <w:rStyle w:val="Hyperlink"/>
          </w:rPr>
          <w:t>https://convergenciacnoa.org/wp-content/uploads/2017/07/Resolucion-412.pdf</w:t>
        </w:r>
      </w:hyperlink>
    </w:p>
    <w:p w:rsidR="00BA0AA2" w:rsidP="006100CC" w:rsidRDefault="00BA0AA2" w14:paraId="0A051AA4" w14:textId="77777777">
      <w:pPr>
        <w:rPr>
          <w:sz w:val="20"/>
          <w:szCs w:val="20"/>
        </w:rPr>
      </w:pPr>
    </w:p>
    <w:p w:rsidRPr="001D2BA7" w:rsidR="006100CC" w:rsidP="006100CC" w:rsidRDefault="006100CC" w14:paraId="44C00F7B" w14:textId="77777777">
      <w:pPr>
        <w:rPr>
          <w:sz w:val="20"/>
          <w:szCs w:val="20"/>
          <w:lang w:val="es-MX"/>
        </w:rPr>
      </w:pPr>
    </w:p>
    <w:p w:rsidR="006100CC" w:rsidP="006100CC" w:rsidRDefault="006100CC" w14:paraId="171EBF59" w14:textId="0189526B">
      <w:r w:rsidRPr="001D2BA7">
        <w:rPr>
          <w:sz w:val="20"/>
          <w:szCs w:val="20"/>
          <w:lang w:val="es-MX"/>
        </w:rPr>
        <w:t>COLOMBIA. MINISTERIO DE SALUD. (1997). Decreto 3075 de 1997. Por el cual se reglamenta parcialmente la Ley 9 de 1979 y se dictan otras disposiciones. </w:t>
      </w:r>
      <w:hyperlink w:history="1" r:id="rId69">
        <w:r w:rsidRPr="00AD5034" w:rsidR="00BA0AA2">
          <w:rPr>
            <w:rStyle w:val="Hyperlink"/>
          </w:rPr>
          <w:t>https://www.funcionpublica.gov.co/eva/gestornormativo/norma.php?i=3337</w:t>
        </w:r>
      </w:hyperlink>
    </w:p>
    <w:p w:rsidR="00BA0AA2" w:rsidP="006100CC" w:rsidRDefault="00BA0AA2" w14:paraId="70F04D51" w14:textId="77777777">
      <w:pPr>
        <w:rPr>
          <w:sz w:val="20"/>
          <w:szCs w:val="20"/>
        </w:rPr>
      </w:pPr>
    </w:p>
    <w:p w:rsidRPr="001D2BA7" w:rsidR="006100CC" w:rsidP="006100CC" w:rsidRDefault="006100CC" w14:paraId="119F6EC2" w14:textId="77777777">
      <w:pPr>
        <w:rPr>
          <w:sz w:val="20"/>
          <w:szCs w:val="20"/>
          <w:lang w:val="es-MX"/>
        </w:rPr>
      </w:pPr>
    </w:p>
    <w:p w:rsidR="006100CC" w:rsidP="006100CC" w:rsidRDefault="006100CC" w14:paraId="2C68CF83" w14:textId="77777777">
      <w:pPr>
        <w:rPr>
          <w:sz w:val="20"/>
          <w:szCs w:val="20"/>
          <w:lang w:val="es-MX"/>
        </w:rPr>
      </w:pPr>
      <w:r w:rsidRPr="001D2BA7">
        <w:rPr>
          <w:sz w:val="20"/>
          <w:szCs w:val="20"/>
          <w:lang w:val="es-MX"/>
        </w:rPr>
        <w:t>INSTITUTO COLOMBIANO DE NORMAS TÉCNICAS Y CERTIFICACIÓN (ICONTEC). (2015). NTC 805: Yogur. Especificaciones. Bogotá: ICONTEC.</w:t>
      </w:r>
    </w:p>
    <w:p w:rsidRPr="001D2BA7" w:rsidR="006100CC" w:rsidP="006100CC" w:rsidRDefault="006100CC" w14:paraId="4BED8F8F" w14:textId="77777777">
      <w:pPr>
        <w:rPr>
          <w:sz w:val="20"/>
          <w:szCs w:val="20"/>
          <w:lang w:val="es-MX"/>
        </w:rPr>
      </w:pPr>
    </w:p>
    <w:p w:rsidR="006100CC" w:rsidP="006100CC" w:rsidRDefault="006100CC" w14:paraId="73A938EA" w14:textId="77777777">
      <w:pPr>
        <w:rPr>
          <w:sz w:val="20"/>
          <w:szCs w:val="20"/>
          <w:lang w:val="es-MX"/>
        </w:rPr>
      </w:pPr>
      <w:r w:rsidRPr="001D2BA7">
        <w:rPr>
          <w:sz w:val="20"/>
          <w:szCs w:val="20"/>
          <w:lang w:val="es-MX"/>
        </w:rPr>
        <w:t>INSTITUTO COLOMBIANO DE NORMAS TÉCNICAS Y CERTIFICACIÓN (ICONTEC). (2016). NTC 1507: Kumis. Especificaciones. Bogotá: ICONTEC.</w:t>
      </w:r>
    </w:p>
    <w:p w:rsidRPr="001D2BA7" w:rsidR="006100CC" w:rsidP="006100CC" w:rsidRDefault="006100CC" w14:paraId="3DF94C4A" w14:textId="77777777">
      <w:pPr>
        <w:rPr>
          <w:sz w:val="20"/>
          <w:szCs w:val="20"/>
          <w:lang w:val="es-MX"/>
        </w:rPr>
      </w:pPr>
    </w:p>
    <w:p w:rsidR="006100CC" w:rsidP="006100CC" w:rsidRDefault="006100CC" w14:paraId="1FF08049" w14:textId="77777777">
      <w:pPr>
        <w:rPr>
          <w:sz w:val="20"/>
          <w:szCs w:val="20"/>
          <w:lang w:val="es-MX"/>
        </w:rPr>
      </w:pPr>
      <w:r w:rsidRPr="001D2BA7">
        <w:rPr>
          <w:sz w:val="20"/>
          <w:szCs w:val="20"/>
          <w:lang w:val="es-MX"/>
        </w:rPr>
        <w:t>INSTITUTO COLOMBIANO DE NORMAS TÉCNICAS Y CERTIFICACIÓN (ICONTEC). (2017). NTC 443: Mantequilla. Especificaciones. Bogotá: ICONTEC.</w:t>
      </w:r>
    </w:p>
    <w:p w:rsidRPr="001D2BA7" w:rsidR="006100CC" w:rsidP="006100CC" w:rsidRDefault="006100CC" w14:paraId="68763C58" w14:textId="77777777">
      <w:pPr>
        <w:rPr>
          <w:sz w:val="20"/>
          <w:szCs w:val="20"/>
          <w:lang w:val="es-MX"/>
        </w:rPr>
      </w:pPr>
    </w:p>
    <w:p w:rsidR="006100CC" w:rsidP="006100CC" w:rsidRDefault="006100CC" w14:paraId="1AF5F548" w14:textId="77777777">
      <w:pPr>
        <w:rPr>
          <w:sz w:val="20"/>
          <w:szCs w:val="20"/>
          <w:lang w:val="es-MX"/>
        </w:rPr>
      </w:pPr>
      <w:r w:rsidRPr="001D2BA7">
        <w:rPr>
          <w:sz w:val="20"/>
          <w:szCs w:val="20"/>
          <w:lang w:val="es-MX"/>
        </w:rPr>
        <w:t>INSTITUTO COLOMBIANO DE NORMAS TÉCNICAS Y CERTIFICACIÓN (ICONTEC). (2018). NTC 1307: Arequipe. Especificaciones. Bogotá: ICONTEC.</w:t>
      </w:r>
    </w:p>
    <w:p w:rsidRPr="001D2BA7" w:rsidR="006100CC" w:rsidP="006100CC" w:rsidRDefault="006100CC" w14:paraId="68CF818D" w14:textId="77777777">
      <w:pPr>
        <w:rPr>
          <w:sz w:val="20"/>
          <w:szCs w:val="20"/>
          <w:lang w:val="es-MX"/>
        </w:rPr>
      </w:pPr>
    </w:p>
    <w:p w:rsidR="006100CC" w:rsidP="006100CC" w:rsidRDefault="006100CC" w14:paraId="7BA9F97A" w14:textId="77777777">
      <w:pPr>
        <w:rPr>
          <w:sz w:val="20"/>
          <w:szCs w:val="20"/>
          <w:lang w:val="es-MX"/>
        </w:rPr>
      </w:pPr>
      <w:r w:rsidRPr="001D2BA7">
        <w:rPr>
          <w:sz w:val="20"/>
          <w:szCs w:val="20"/>
          <w:lang w:val="es-MX"/>
        </w:rPr>
        <w:t>INSTITUTO COLOMBIANO DE NORMAS TÉCNICAS Y CERTIFICACIÓN (ICONTEC). (2005). NTC 4973: Suero costeño. Especificaciones. Bogotá: ICONTEC.</w:t>
      </w:r>
    </w:p>
    <w:p w:rsidRPr="001D2BA7" w:rsidR="006100CC" w:rsidP="006100CC" w:rsidRDefault="006100CC" w14:paraId="42D4B5CE" w14:textId="77777777">
      <w:pPr>
        <w:rPr>
          <w:sz w:val="20"/>
          <w:szCs w:val="20"/>
          <w:lang w:val="es-MX"/>
        </w:rPr>
      </w:pPr>
    </w:p>
    <w:p w:rsidR="006100CC" w:rsidP="006100CC" w:rsidRDefault="006100CC" w14:paraId="754F7CAB" w14:textId="6AED52DA">
      <w:r w:rsidRPr="001D2BA7">
        <w:rPr>
          <w:sz w:val="20"/>
          <w:szCs w:val="20"/>
          <w:lang w:val="es-MX"/>
        </w:rPr>
        <w:t>INSTITUTO NACIONAL DE VIGILANCIA DE MEDICAMENTOS Y ALIMENTOS (INVIMA). (2023). Lineamientos para la implementación de las Buenas Prácticas de Manufactura (BPM). </w:t>
      </w:r>
      <w:hyperlink w:history="1" r:id="rId70">
        <w:r w:rsidRPr="00AD5034" w:rsidR="00BA0AA2">
          <w:rPr>
            <w:rStyle w:val="Hyperlink"/>
          </w:rPr>
          <w:t>https://www.invima.gov.co/biblioteca/lineamientos-certificados-bpm-cvl-registro-sanitario</w:t>
        </w:r>
      </w:hyperlink>
    </w:p>
    <w:p w:rsidR="00BA0AA2" w:rsidP="006100CC" w:rsidRDefault="00BA0AA2" w14:paraId="25B69A8B" w14:textId="77777777">
      <w:pPr>
        <w:rPr>
          <w:sz w:val="20"/>
          <w:szCs w:val="20"/>
        </w:rPr>
      </w:pPr>
    </w:p>
    <w:p w:rsidRPr="001D2BA7" w:rsidR="006100CC" w:rsidP="006100CC" w:rsidRDefault="006100CC" w14:paraId="056EAE5A" w14:textId="77777777">
      <w:pPr>
        <w:rPr>
          <w:sz w:val="20"/>
          <w:szCs w:val="20"/>
          <w:lang w:val="es-MX"/>
        </w:rPr>
      </w:pPr>
    </w:p>
    <w:p w:rsidR="006100CC" w:rsidP="006100CC" w:rsidRDefault="006100CC" w14:paraId="02235A56" w14:textId="77777777">
      <w:pPr>
        <w:rPr>
          <w:sz w:val="20"/>
          <w:szCs w:val="20"/>
        </w:rPr>
      </w:pPr>
      <w:r w:rsidRPr="001D2BA7">
        <w:rPr>
          <w:sz w:val="20"/>
          <w:szCs w:val="20"/>
          <w:lang w:val="es-MX"/>
        </w:rPr>
        <w:t>ORGANIZACIÓN DE LAS NACIONES UNIDAS PARA LA ALIMENTACIÓN Y LA AGRICULTURA (FAO). (2016). Sistemas de Calidad e Inocuidad de los Alimentos: Manual de capacitación sobre higiene de los alimentos y sobre el sistema de Análisis de Peligros y de Puntos Críticos de Control (APPCC). </w:t>
      </w:r>
      <w:hyperlink w:tgtFrame="_blank" w:history="1" r:id="rId71">
        <w:r w:rsidRPr="001D2BA7">
          <w:rPr>
            <w:rStyle w:val="Hyperlink"/>
            <w:sz w:val="20"/>
            <w:szCs w:val="20"/>
            <w:lang w:val="es-MX"/>
          </w:rPr>
          <w:t>https://www.fao.org/3/y5307s/y5307s00.htm</w:t>
        </w:r>
      </w:hyperlink>
    </w:p>
    <w:p w:rsidRPr="001D2BA7" w:rsidR="006100CC" w:rsidP="006100CC" w:rsidRDefault="006100CC" w14:paraId="214D4C18" w14:textId="77777777">
      <w:pPr>
        <w:rPr>
          <w:sz w:val="20"/>
          <w:szCs w:val="20"/>
          <w:lang w:val="es-MX"/>
        </w:rPr>
      </w:pPr>
    </w:p>
    <w:p w:rsidR="006100CC" w:rsidP="006100CC" w:rsidRDefault="006100CC" w14:paraId="2D6CE6B3" w14:textId="77777777">
      <w:pPr>
        <w:rPr>
          <w:sz w:val="20"/>
          <w:szCs w:val="20"/>
          <w:lang w:val="es-MX"/>
        </w:rPr>
      </w:pPr>
      <w:r w:rsidRPr="001D2BA7">
        <w:rPr>
          <w:sz w:val="20"/>
          <w:szCs w:val="20"/>
          <w:lang w:val="es-MX"/>
        </w:rPr>
        <w:t>SERVICIO NACIONAL DE APRENDIZAJE (SENA). (2026). Manual de Buenas Prácticas de Manufactura para la industria láctea. Repositorio SENA.</w:t>
      </w:r>
    </w:p>
    <w:p w:rsidRPr="001D2BA7" w:rsidR="006100CC" w:rsidP="006100CC" w:rsidRDefault="006100CC" w14:paraId="45DB316D" w14:textId="77777777">
      <w:pPr>
        <w:rPr>
          <w:sz w:val="20"/>
          <w:szCs w:val="20"/>
          <w:lang w:val="es-MX"/>
        </w:rPr>
      </w:pPr>
    </w:p>
    <w:p w:rsidRPr="001D2BA7" w:rsidR="006100CC" w:rsidP="006100CC" w:rsidRDefault="006100CC" w14:paraId="0503F89F" w14:textId="77777777">
      <w:pPr>
        <w:rPr>
          <w:sz w:val="20"/>
          <w:szCs w:val="20"/>
          <w:lang w:val="es-MX"/>
        </w:rPr>
      </w:pPr>
      <w:r w:rsidRPr="001D2BA7">
        <w:rPr>
          <w:sz w:val="20"/>
          <w:szCs w:val="20"/>
          <w:lang w:val="es-MX"/>
        </w:rPr>
        <w:t>TAMIME, A. Y., &amp; ROBINSON, R. K. (2007). Yogur: ciencia y tecnología. Zaragoza: Acribia.</w:t>
      </w:r>
    </w:p>
    <w:p w:rsidR="006100CC" w:rsidP="006100CC" w:rsidRDefault="006100CC" w14:paraId="04658CF5" w14:textId="77777777">
      <w:pPr>
        <w:rPr>
          <w:sz w:val="20"/>
          <w:szCs w:val="20"/>
        </w:rPr>
      </w:pPr>
    </w:p>
    <w:p w:rsidR="006100CC" w:rsidP="006100CC" w:rsidRDefault="006100CC" w14:paraId="46DD5863" w14:textId="77777777">
      <w:pPr>
        <w:rPr>
          <w:sz w:val="20"/>
          <w:szCs w:val="20"/>
        </w:rPr>
      </w:pPr>
    </w:p>
    <w:p w:rsidR="006100CC" w:rsidP="006100CC" w:rsidRDefault="006100CC" w14:paraId="3494AF73" w14:textId="77777777">
      <w:pPr>
        <w:numPr>
          <w:ilvl w:val="0"/>
          <w:numId w:val="35"/>
        </w:numPr>
        <w:pBdr>
          <w:top w:val="nil"/>
          <w:left w:val="nil"/>
          <w:bottom w:val="nil"/>
          <w:right w:val="nil"/>
          <w:between w:val="nil"/>
        </w:pBdr>
        <w:spacing w:after="0" w:line="276" w:lineRule="auto"/>
        <w:rPr>
          <w:b/>
          <w:color w:val="000000"/>
          <w:sz w:val="20"/>
          <w:szCs w:val="20"/>
        </w:rPr>
      </w:pPr>
      <w:r>
        <w:rPr>
          <w:b/>
          <w:color w:val="000000"/>
          <w:sz w:val="20"/>
          <w:szCs w:val="20"/>
        </w:rPr>
        <w:t>CONTROL DEL DOCUMENTO</w:t>
      </w:r>
    </w:p>
    <w:p w:rsidR="006100CC" w:rsidP="006100CC" w:rsidRDefault="006100CC" w14:paraId="471B8E51"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6100CC" w:rsidTr="003802E5" w14:paraId="6AC28C4D" w14:textId="77777777">
        <w:trPr>
          <w:trHeight w:val="1020"/>
        </w:trPr>
        <w:tc>
          <w:tcPr>
            <w:tcW w:w="1272" w:type="dxa"/>
            <w:tcBorders>
              <w:top w:val="nil"/>
              <w:left w:val="nil"/>
            </w:tcBorders>
          </w:tcPr>
          <w:p w:rsidR="006100CC" w:rsidP="003802E5" w:rsidRDefault="006100CC" w14:paraId="072F9478" w14:textId="77777777">
            <w:pPr>
              <w:rPr>
                <w:sz w:val="20"/>
                <w:szCs w:val="20"/>
              </w:rPr>
            </w:pPr>
          </w:p>
        </w:tc>
        <w:tc>
          <w:tcPr>
            <w:tcW w:w="1991" w:type="dxa"/>
            <w:vAlign w:val="center"/>
          </w:tcPr>
          <w:p w:rsidR="006100CC" w:rsidP="003802E5" w:rsidRDefault="006100CC" w14:paraId="475F674E" w14:textId="77777777">
            <w:pPr>
              <w:rPr>
                <w:sz w:val="20"/>
                <w:szCs w:val="20"/>
              </w:rPr>
            </w:pPr>
            <w:r>
              <w:rPr>
                <w:sz w:val="20"/>
                <w:szCs w:val="20"/>
              </w:rPr>
              <w:t>Nombre</w:t>
            </w:r>
          </w:p>
        </w:tc>
        <w:tc>
          <w:tcPr>
            <w:tcW w:w="1559" w:type="dxa"/>
            <w:vAlign w:val="center"/>
          </w:tcPr>
          <w:p w:rsidR="006100CC" w:rsidP="003802E5" w:rsidRDefault="006100CC" w14:paraId="320AFF84" w14:textId="77777777">
            <w:pPr>
              <w:rPr>
                <w:sz w:val="20"/>
                <w:szCs w:val="20"/>
              </w:rPr>
            </w:pPr>
            <w:r>
              <w:rPr>
                <w:sz w:val="20"/>
                <w:szCs w:val="20"/>
              </w:rPr>
              <w:t>Cargo</w:t>
            </w:r>
          </w:p>
        </w:tc>
        <w:tc>
          <w:tcPr>
            <w:tcW w:w="3257" w:type="dxa"/>
            <w:vAlign w:val="center"/>
          </w:tcPr>
          <w:p w:rsidR="006100CC" w:rsidP="003802E5" w:rsidRDefault="006100CC" w14:paraId="6AF93F2C" w14:textId="77777777">
            <w:pPr>
              <w:rPr>
                <w:sz w:val="20"/>
                <w:szCs w:val="20"/>
              </w:rPr>
            </w:pPr>
            <w:r>
              <w:rPr>
                <w:sz w:val="20"/>
                <w:szCs w:val="20"/>
              </w:rPr>
              <w:t>Dependencia</w:t>
            </w:r>
          </w:p>
          <w:p w:rsidR="006100CC" w:rsidP="003802E5" w:rsidRDefault="006100CC" w14:paraId="76F95B1D" w14:textId="77777777">
            <w:pP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vAlign w:val="center"/>
          </w:tcPr>
          <w:p w:rsidR="006100CC" w:rsidP="003802E5" w:rsidRDefault="006100CC" w14:paraId="57296989" w14:textId="77777777">
            <w:pPr>
              <w:rPr>
                <w:sz w:val="20"/>
                <w:szCs w:val="20"/>
              </w:rPr>
            </w:pPr>
            <w:r>
              <w:rPr>
                <w:sz w:val="20"/>
                <w:szCs w:val="20"/>
              </w:rPr>
              <w:t>Fecha</w:t>
            </w:r>
          </w:p>
        </w:tc>
      </w:tr>
      <w:tr w:rsidR="006100CC" w:rsidTr="003802E5" w14:paraId="6F65F937" w14:textId="77777777">
        <w:trPr>
          <w:trHeight w:val="340"/>
        </w:trPr>
        <w:tc>
          <w:tcPr>
            <w:tcW w:w="1272" w:type="dxa"/>
          </w:tcPr>
          <w:p w:rsidR="006100CC" w:rsidP="003802E5" w:rsidRDefault="006100CC" w14:paraId="448D5684" w14:textId="77777777">
            <w:pPr>
              <w:rPr>
                <w:sz w:val="20"/>
                <w:szCs w:val="20"/>
              </w:rPr>
            </w:pPr>
            <w:r>
              <w:rPr>
                <w:sz w:val="20"/>
                <w:szCs w:val="20"/>
              </w:rPr>
              <w:t>Autor (es)</w:t>
            </w:r>
          </w:p>
        </w:tc>
        <w:tc>
          <w:tcPr>
            <w:tcW w:w="1991" w:type="dxa"/>
          </w:tcPr>
          <w:p w:rsidR="006100CC" w:rsidP="003802E5" w:rsidRDefault="006100CC" w14:paraId="7D3CD90C" w14:textId="77777777">
            <w:pPr>
              <w:rPr>
                <w:sz w:val="20"/>
                <w:szCs w:val="20"/>
              </w:rPr>
            </w:pPr>
          </w:p>
        </w:tc>
        <w:tc>
          <w:tcPr>
            <w:tcW w:w="1559" w:type="dxa"/>
          </w:tcPr>
          <w:p w:rsidR="006100CC" w:rsidP="003802E5" w:rsidRDefault="006100CC" w14:paraId="225F8C0F" w14:textId="77777777">
            <w:pPr>
              <w:rPr>
                <w:sz w:val="20"/>
                <w:szCs w:val="20"/>
              </w:rPr>
            </w:pPr>
          </w:p>
        </w:tc>
        <w:tc>
          <w:tcPr>
            <w:tcW w:w="3257" w:type="dxa"/>
          </w:tcPr>
          <w:p w:rsidR="006100CC" w:rsidP="003802E5" w:rsidRDefault="006100CC" w14:paraId="468CE81A" w14:textId="77777777">
            <w:pPr>
              <w:rPr>
                <w:sz w:val="20"/>
                <w:szCs w:val="20"/>
              </w:rPr>
            </w:pPr>
          </w:p>
        </w:tc>
        <w:tc>
          <w:tcPr>
            <w:tcW w:w="1888" w:type="dxa"/>
          </w:tcPr>
          <w:p w:rsidR="006100CC" w:rsidP="003802E5" w:rsidRDefault="006100CC" w14:paraId="26B10051" w14:textId="77777777">
            <w:pPr>
              <w:rPr>
                <w:sz w:val="20"/>
                <w:szCs w:val="20"/>
              </w:rPr>
            </w:pPr>
          </w:p>
        </w:tc>
      </w:tr>
    </w:tbl>
    <w:p w:rsidR="006100CC" w:rsidP="006100CC" w:rsidRDefault="006100CC" w14:paraId="3616B25C" w14:textId="77777777">
      <w:pPr>
        <w:rPr>
          <w:sz w:val="20"/>
          <w:szCs w:val="20"/>
        </w:rPr>
      </w:pPr>
    </w:p>
    <w:p w:rsidR="006100CC" w:rsidP="006100CC" w:rsidRDefault="006100CC" w14:paraId="1FC5452C" w14:textId="77777777">
      <w:pPr>
        <w:rPr>
          <w:sz w:val="20"/>
          <w:szCs w:val="20"/>
        </w:rPr>
      </w:pPr>
    </w:p>
    <w:p w:rsidR="006100CC" w:rsidP="006100CC" w:rsidRDefault="006100CC" w14:paraId="6DFB62FA" w14:textId="77777777">
      <w:pPr>
        <w:numPr>
          <w:ilvl w:val="0"/>
          <w:numId w:val="35"/>
        </w:numPr>
        <w:pBdr>
          <w:top w:val="nil"/>
          <w:left w:val="nil"/>
          <w:bottom w:val="nil"/>
          <w:right w:val="nil"/>
          <w:between w:val="nil"/>
        </w:pBdr>
        <w:spacing w:after="0" w:line="276" w:lineRule="auto"/>
        <w:rPr>
          <w:b/>
          <w:color w:val="000000"/>
          <w:sz w:val="20"/>
          <w:szCs w:val="20"/>
        </w:rPr>
      </w:pPr>
      <w:r>
        <w:rPr>
          <w:b/>
          <w:color w:val="000000"/>
          <w:sz w:val="20"/>
          <w:szCs w:val="20"/>
        </w:rPr>
        <w:t xml:space="preserve">CONTROL DE CAMBIOS </w:t>
      </w:r>
    </w:p>
    <w:p w:rsidRPr="003F2B64" w:rsidR="006100CC" w:rsidP="006100CC" w:rsidRDefault="006100CC" w14:paraId="60110149" w14:textId="77777777">
      <w:pPr>
        <w:pBdr>
          <w:top w:val="nil"/>
          <w:left w:val="nil"/>
          <w:bottom w:val="nil"/>
          <w:right w:val="nil"/>
          <w:between w:val="nil"/>
        </w:pBdr>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6100CC" w:rsidP="006100CC" w:rsidRDefault="006100CC" w14:paraId="076B4017" w14:textId="77777777">
      <w:pPr>
        <w:rPr>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6100CC" w:rsidTr="003802E5" w14:paraId="3314B494" w14:textId="77777777">
        <w:trPr>
          <w:trHeight w:val="349"/>
        </w:trPr>
        <w:tc>
          <w:tcPr>
            <w:tcW w:w="1264" w:type="dxa"/>
            <w:tcBorders>
              <w:top w:val="nil"/>
              <w:left w:val="nil"/>
            </w:tcBorders>
          </w:tcPr>
          <w:p w:rsidR="006100CC" w:rsidP="003802E5" w:rsidRDefault="006100CC" w14:paraId="38865B6B" w14:textId="77777777">
            <w:pPr>
              <w:rPr>
                <w:sz w:val="20"/>
                <w:szCs w:val="20"/>
              </w:rPr>
            </w:pPr>
          </w:p>
        </w:tc>
        <w:tc>
          <w:tcPr>
            <w:tcW w:w="2138" w:type="dxa"/>
          </w:tcPr>
          <w:p w:rsidR="006100CC" w:rsidP="003802E5" w:rsidRDefault="006100CC" w14:paraId="156DE008" w14:textId="77777777">
            <w:pPr>
              <w:rPr>
                <w:sz w:val="20"/>
                <w:szCs w:val="20"/>
              </w:rPr>
            </w:pPr>
            <w:r>
              <w:rPr>
                <w:sz w:val="20"/>
                <w:szCs w:val="20"/>
              </w:rPr>
              <w:t>Nombre</w:t>
            </w:r>
          </w:p>
        </w:tc>
        <w:tc>
          <w:tcPr>
            <w:tcW w:w="1701" w:type="dxa"/>
          </w:tcPr>
          <w:p w:rsidR="006100CC" w:rsidP="003802E5" w:rsidRDefault="006100CC" w14:paraId="33384350" w14:textId="77777777">
            <w:pPr>
              <w:rPr>
                <w:sz w:val="20"/>
                <w:szCs w:val="20"/>
              </w:rPr>
            </w:pPr>
            <w:r>
              <w:rPr>
                <w:sz w:val="20"/>
                <w:szCs w:val="20"/>
              </w:rPr>
              <w:t>Cargo</w:t>
            </w:r>
          </w:p>
        </w:tc>
        <w:tc>
          <w:tcPr>
            <w:tcW w:w="1843" w:type="dxa"/>
          </w:tcPr>
          <w:p w:rsidR="006100CC" w:rsidP="003802E5" w:rsidRDefault="006100CC" w14:paraId="107B1494" w14:textId="77777777">
            <w:pPr>
              <w:rPr>
                <w:sz w:val="20"/>
                <w:szCs w:val="20"/>
              </w:rPr>
            </w:pPr>
            <w:r>
              <w:rPr>
                <w:sz w:val="20"/>
                <w:szCs w:val="20"/>
              </w:rPr>
              <w:t>Dependencia</w:t>
            </w:r>
          </w:p>
        </w:tc>
        <w:tc>
          <w:tcPr>
            <w:tcW w:w="1044" w:type="dxa"/>
          </w:tcPr>
          <w:p w:rsidR="006100CC" w:rsidP="003802E5" w:rsidRDefault="006100CC" w14:paraId="5CD1344D" w14:textId="77777777">
            <w:pPr>
              <w:rPr>
                <w:sz w:val="20"/>
                <w:szCs w:val="20"/>
              </w:rPr>
            </w:pPr>
            <w:r>
              <w:rPr>
                <w:sz w:val="20"/>
                <w:szCs w:val="20"/>
              </w:rPr>
              <w:t>Fecha</w:t>
            </w:r>
          </w:p>
        </w:tc>
        <w:tc>
          <w:tcPr>
            <w:tcW w:w="1977" w:type="dxa"/>
          </w:tcPr>
          <w:p w:rsidR="006100CC" w:rsidP="003802E5" w:rsidRDefault="006100CC" w14:paraId="60D05333" w14:textId="77777777">
            <w:pPr>
              <w:rPr>
                <w:sz w:val="20"/>
                <w:szCs w:val="20"/>
              </w:rPr>
            </w:pPr>
            <w:r>
              <w:rPr>
                <w:sz w:val="20"/>
                <w:szCs w:val="20"/>
              </w:rPr>
              <w:t>Razón del Cambio</w:t>
            </w:r>
          </w:p>
        </w:tc>
      </w:tr>
      <w:tr w:rsidR="006100CC" w:rsidTr="003802E5" w14:paraId="2C17DF82" w14:textId="77777777">
        <w:trPr>
          <w:trHeight w:val="567"/>
        </w:trPr>
        <w:tc>
          <w:tcPr>
            <w:tcW w:w="1264" w:type="dxa"/>
          </w:tcPr>
          <w:p w:rsidR="006100CC" w:rsidP="003802E5" w:rsidRDefault="006100CC" w14:paraId="3C605E91" w14:textId="77777777">
            <w:pPr>
              <w:rPr>
                <w:sz w:val="20"/>
                <w:szCs w:val="20"/>
              </w:rPr>
            </w:pPr>
            <w:r>
              <w:rPr>
                <w:sz w:val="20"/>
                <w:szCs w:val="20"/>
              </w:rPr>
              <w:t>Autor (es)</w:t>
            </w:r>
          </w:p>
        </w:tc>
        <w:tc>
          <w:tcPr>
            <w:tcW w:w="2138" w:type="dxa"/>
          </w:tcPr>
          <w:p w:rsidRPr="00447B74" w:rsidR="006100CC" w:rsidP="003802E5" w:rsidRDefault="006100CC" w14:paraId="5818C17B" w14:textId="77777777">
            <w:pPr>
              <w:rPr>
                <w:b/>
                <w:bCs/>
                <w:sz w:val="20"/>
                <w:szCs w:val="20"/>
              </w:rPr>
            </w:pPr>
            <w:r w:rsidRPr="00447B74">
              <w:rPr>
                <w:bCs/>
                <w:sz w:val="20"/>
                <w:szCs w:val="20"/>
              </w:rPr>
              <w:t>Yina Paola Castro Zarate</w:t>
            </w:r>
            <w:r w:rsidRPr="00447B74">
              <w:rPr>
                <w:bCs/>
                <w:sz w:val="20"/>
                <w:szCs w:val="20"/>
              </w:rPr>
              <w:tab/>
            </w:r>
          </w:p>
        </w:tc>
        <w:tc>
          <w:tcPr>
            <w:tcW w:w="1701" w:type="dxa"/>
          </w:tcPr>
          <w:p w:rsidRPr="00447B74" w:rsidR="006100CC" w:rsidP="003802E5" w:rsidRDefault="006100CC" w14:paraId="48C37F99" w14:textId="77777777">
            <w:pPr>
              <w:rPr>
                <w:b/>
                <w:bCs/>
                <w:sz w:val="20"/>
                <w:szCs w:val="20"/>
              </w:rPr>
            </w:pPr>
            <w:r w:rsidRPr="00447B74">
              <w:rPr>
                <w:bCs/>
                <w:sz w:val="20"/>
                <w:szCs w:val="20"/>
              </w:rPr>
              <w:t>Experta temática</w:t>
            </w:r>
          </w:p>
        </w:tc>
        <w:tc>
          <w:tcPr>
            <w:tcW w:w="1843" w:type="dxa"/>
          </w:tcPr>
          <w:p w:rsidRPr="00447B74" w:rsidR="006100CC" w:rsidP="003802E5" w:rsidRDefault="006100CC" w14:paraId="0F02EA59" w14:textId="77777777">
            <w:pPr>
              <w:rPr>
                <w:b/>
                <w:bCs/>
                <w:sz w:val="20"/>
                <w:szCs w:val="20"/>
              </w:rPr>
            </w:pPr>
            <w:r w:rsidRPr="00447B74">
              <w:rPr>
                <w:bCs/>
                <w:sz w:val="20"/>
                <w:szCs w:val="20"/>
              </w:rPr>
              <w:t xml:space="preserve">Centro de Comercio y </w:t>
            </w:r>
            <w:r w:rsidRPr="00447B74">
              <w:rPr>
                <w:bCs/>
                <w:sz w:val="20"/>
                <w:szCs w:val="20"/>
              </w:rPr>
              <w:t>Servicios – Regional Atlántico</w:t>
            </w:r>
          </w:p>
        </w:tc>
        <w:tc>
          <w:tcPr>
            <w:tcW w:w="1044" w:type="dxa"/>
          </w:tcPr>
          <w:p w:rsidRPr="00447B74" w:rsidR="006100CC" w:rsidP="003802E5" w:rsidRDefault="006100CC" w14:paraId="7DE52308" w14:textId="77777777">
            <w:pPr>
              <w:rPr>
                <w:b/>
                <w:bCs/>
                <w:sz w:val="20"/>
                <w:szCs w:val="20"/>
              </w:rPr>
            </w:pPr>
            <w:r w:rsidRPr="00447B74">
              <w:rPr>
                <w:bCs/>
                <w:sz w:val="20"/>
                <w:szCs w:val="20"/>
              </w:rPr>
              <w:t>Marzo 2026</w:t>
            </w:r>
          </w:p>
        </w:tc>
        <w:tc>
          <w:tcPr>
            <w:tcW w:w="1977" w:type="dxa"/>
          </w:tcPr>
          <w:p w:rsidR="006100CC" w:rsidP="003802E5" w:rsidRDefault="006100CC" w14:paraId="5A7DEDC7" w14:textId="77777777">
            <w:pPr>
              <w:rPr>
                <w:sz w:val="20"/>
                <w:szCs w:val="20"/>
              </w:rPr>
            </w:pPr>
          </w:p>
        </w:tc>
      </w:tr>
    </w:tbl>
    <w:p w:rsidRPr="009511B3" w:rsidR="00C06A42" w:rsidP="009511B3" w:rsidRDefault="00C06A42" w14:paraId="03977334" w14:textId="4E11DCA1">
      <w:pPr>
        <w:rPr>
          <w:sz w:val="20"/>
          <w:szCs w:val="20"/>
        </w:rPr>
      </w:pPr>
    </w:p>
    <w:p w:rsidRPr="00A3393A" w:rsidR="00A3393A" w:rsidRDefault="00A3393A" w14:paraId="219CD8DD" w14:textId="77777777">
      <w:pPr>
        <w:rPr>
          <w:sz w:val="20"/>
          <w:szCs w:val="20"/>
        </w:rPr>
      </w:pPr>
    </w:p>
    <w:sectPr w:rsidRPr="00A3393A" w:rsidR="00A3393A">
      <w:headerReference w:type="default" r:id="rId72"/>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AVV" w:author="Jesus Antonio Vecino Valero" w:date="2026-04-21T14:45:00Z" w:id="0">
    <w:p w:rsidR="00B35B59" w:rsidP="00B35B59" w:rsidRDefault="00FD2205" w14:paraId="2C6CD2F5" w14:textId="77777777">
      <w:r>
        <w:rPr>
          <w:rStyle w:val="CommentReference"/>
        </w:rPr>
        <w:annotationRef/>
      </w:r>
      <w:r w:rsidR="00B35B59">
        <w:rPr>
          <w:rFonts w:ascii="Arial" w:hAnsi="Arial" w:eastAsia="Arial" w:cs="Arial"/>
          <w:kern w:val="0"/>
          <w:sz w:val="20"/>
          <w:szCs w:val="20"/>
          <w:lang w:val="es-CO" w:eastAsia="es-CO"/>
          <w14:ligatures w14:val="none"/>
        </w:rPr>
        <w:t>Diseñar tarjetas - animadas</w:t>
      </w:r>
    </w:p>
  </w:comment>
  <w:comment w:initials="JAVV" w:author="Jesus Antonio Vecino Valero" w:date="2026-04-21T14:52:00Z" w:id="1">
    <w:p w:rsidR="00B35B59" w:rsidP="00B35B59" w:rsidRDefault="00B35B59" w14:paraId="1E1EE892" w14:textId="019E5C7D">
      <w:r>
        <w:rPr>
          <w:rStyle w:val="CommentReference"/>
        </w:rPr>
        <w:annotationRef/>
      </w:r>
      <w:r>
        <w:rPr>
          <w:rFonts w:ascii="Arial" w:hAnsi="Arial" w:eastAsia="Arial" w:cs="Arial"/>
          <w:kern w:val="0"/>
          <w:sz w:val="20"/>
          <w:szCs w:val="20"/>
          <w:lang w:val="es-CO" w:eastAsia="es-CO"/>
          <w14:ligatures w14:val="none"/>
        </w:rPr>
        <w:t>Diseñar con Acordeón (con viñeta en la izquierda) - tipo 1</w:t>
      </w:r>
    </w:p>
  </w:comment>
  <w:comment w:initials="JAVV" w:author="Jesus Antonio Vecino Valero" w:date="2026-04-21T14:52:00Z" w:id="2">
    <w:p w:rsidR="00B35B59" w:rsidP="00B35B59" w:rsidRDefault="00B35B59" w14:paraId="0620BF0A" w14:textId="77777777">
      <w:r>
        <w:rPr>
          <w:rStyle w:val="CommentReference"/>
        </w:rPr>
        <w:annotationRef/>
      </w:r>
      <w:r>
        <w:rPr>
          <w:rFonts w:ascii="Arial" w:hAnsi="Arial" w:eastAsia="Arial" w:cs="Arial"/>
          <w:kern w:val="0"/>
          <w:sz w:val="20"/>
          <w:szCs w:val="20"/>
          <w:lang w:val="es-CO" w:eastAsia="es-CO"/>
          <w14:ligatures w14:val="none"/>
        </w:rPr>
        <w:t>Diseñar tarjetas - avatar tipo b</w:t>
      </w:r>
    </w:p>
    <w:p w:rsidR="00B35B59" w:rsidP="00B35B59" w:rsidRDefault="00B35B59" w14:paraId="0F3729AF" w14:textId="77777777"/>
  </w:comment>
  <w:comment w:initials="yc" w:author="yina castro zarate" w:date="2026-03-20T19:01:00Z" w:id="3">
    <w:p w:rsidR="00C06A42" w:rsidP="00C06A42" w:rsidRDefault="00C06A42" w14:paraId="3446DD24" w14:textId="77777777">
      <w:pPr>
        <w:pStyle w:val="CommentText"/>
      </w:pPr>
      <w:r>
        <w:rPr>
          <w:rStyle w:val="CommentReference"/>
        </w:rPr>
        <w:annotationRef/>
      </w:r>
      <w:r>
        <w:t>TEXTO ALTERNATIVO.</w:t>
      </w:r>
    </w:p>
    <w:p w:rsidR="00C06A42" w:rsidP="00C06A42" w:rsidRDefault="00C06A42" w14:paraId="1D9E8FF0" w14:textId="77777777">
      <w:pPr>
        <w:pStyle w:val="CommentText"/>
      </w:pPr>
    </w:p>
    <w:p w:rsidR="00C06A42" w:rsidP="00C06A42" w:rsidRDefault="00C06A42" w14:paraId="6704A634" w14:textId="77777777">
      <w:pPr>
        <w:pStyle w:val="CommentText"/>
      </w:pPr>
      <w:r>
        <w:t>La Figura 1 describe la jerarquía de los sistemas de calidad e inocuidad, en su base se encuentra las Buenas practicas de manufactura BPM, en su medio los procedimientos operativos estandarizados de saneamiento POES y en su punta el Analisis de peligros y puntos criticos de control HACCP.</w:t>
      </w:r>
    </w:p>
  </w:comment>
  <w:comment w:initials="JAVV" w:author="Jesus Antonio Vecino Valero" w:date="2026-04-21T14:59:00Z" w:id="4">
    <w:p w:rsidR="00B35B59" w:rsidP="00B35B59" w:rsidRDefault="00B35B59" w14:paraId="14369C8D" w14:textId="77777777">
      <w:r>
        <w:rPr>
          <w:rStyle w:val="CommentReference"/>
        </w:rPr>
        <w:annotationRef/>
      </w:r>
      <w:r>
        <w:rPr>
          <w:rFonts w:ascii="Arial" w:hAnsi="Arial" w:eastAsia="Arial" w:cs="Arial"/>
          <w:kern w:val="0"/>
          <w:sz w:val="20"/>
          <w:szCs w:val="20"/>
          <w:lang w:val="es-CO" w:eastAsia="es-CO"/>
          <w14:ligatures w14:val="none"/>
        </w:rPr>
        <w:t>Diseñar carrusel de tarjetas</w:t>
      </w:r>
    </w:p>
    <w:p w:rsidR="00B35B59" w:rsidP="00B35B59" w:rsidRDefault="00B35B59" w14:paraId="325B7714" w14:textId="77777777"/>
  </w:comment>
  <w:comment w:initials="JAVV" w:author="Jesus Antonio Vecino Valero" w:date="2026-04-21T15:00:00Z" w:id="5">
    <w:p w:rsidR="00B35B59" w:rsidP="00B35B59" w:rsidRDefault="00B35B59" w14:paraId="78181BE0" w14:textId="77777777">
      <w:r>
        <w:rPr>
          <w:rStyle w:val="CommentReference"/>
        </w:rPr>
        <w:annotationRef/>
      </w:r>
      <w:r>
        <w:rPr>
          <w:rFonts w:ascii="Arial" w:hAnsi="Arial" w:eastAsia="Arial" w:cs="Arial"/>
          <w:kern w:val="0"/>
          <w:sz w:val="20"/>
          <w:szCs w:val="20"/>
          <w:lang w:val="es-CO" w:eastAsia="es-CO"/>
          <w14:ligatures w14:val="none"/>
        </w:rPr>
        <w:t>Diseñar Acordeón con numeral / pasos</w:t>
      </w:r>
    </w:p>
  </w:comment>
  <w:comment w:initials="yc" w:author="yina castro zarate" w:date="2026-03-22T13:42:00Z" w:id="6">
    <w:p w:rsidR="00994394" w:rsidP="00994394" w:rsidRDefault="00D76BFF" w14:paraId="765E6F18" w14:textId="77777777">
      <w:r>
        <w:rPr>
          <w:rStyle w:val="CommentReference"/>
        </w:rPr>
        <w:annotationRef/>
      </w:r>
      <w:r w:rsidR="00994394">
        <w:rPr>
          <w:rFonts w:ascii="Arial" w:hAnsi="Arial" w:eastAsia="Arial" w:cs="Arial"/>
          <w:kern w:val="0"/>
          <w:sz w:val="20"/>
          <w:szCs w:val="20"/>
          <w:lang w:val="es-CO" w:eastAsia="es-CO"/>
          <w14:ligatures w14:val="none"/>
        </w:rPr>
        <w:t>TEXTO ALTERNATIVO</w:t>
      </w:r>
    </w:p>
    <w:p w:rsidR="00994394" w:rsidP="00994394" w:rsidRDefault="00994394" w14:paraId="1FD8E1BC" w14:textId="77777777">
      <w:r>
        <w:rPr>
          <w:rFonts w:ascii="Arial" w:hAnsi="Arial" w:eastAsia="Arial" w:cs="Arial"/>
          <w:kern w:val="0"/>
          <w:sz w:val="20"/>
          <w:szCs w:val="20"/>
          <w:lang w:val="es-CO" w:eastAsia="es-CO"/>
          <w14:ligatures w14:val="none"/>
        </w:rPr>
        <w:t>La figura 2 describe los momentos obligatorios para el lavado de manos:</w:t>
      </w:r>
    </w:p>
    <w:p w:rsidR="00994394" w:rsidP="00994394" w:rsidRDefault="00994394" w14:paraId="5E58A011" w14:textId="77777777"/>
    <w:p w:rsidR="00994394" w:rsidP="00994394" w:rsidRDefault="00994394" w14:paraId="0901A3EA" w14:textId="77777777">
      <w:r>
        <w:rPr>
          <w:rFonts w:ascii="Arial" w:hAnsi="Arial" w:eastAsia="Arial" w:cs="Arial"/>
          <w:kern w:val="0"/>
          <w:sz w:val="20"/>
          <w:szCs w:val="20"/>
          <w:lang w:val="es-CO" w:eastAsia="es-CO"/>
          <w14:ligatures w14:val="none"/>
        </w:rPr>
        <w:t>Al ingresar al área de producción: antes de tocar cualquier superficie, equipo o alimento.</w:t>
      </w:r>
    </w:p>
    <w:p w:rsidR="00994394" w:rsidP="00994394" w:rsidRDefault="00994394" w14:paraId="1EFA0587" w14:textId="77777777"/>
    <w:p w:rsidR="00994394" w:rsidP="00994394" w:rsidRDefault="00994394" w14:paraId="78B2C463" w14:textId="77777777">
      <w:r>
        <w:rPr>
          <w:rFonts w:ascii="Arial" w:hAnsi="Arial" w:eastAsia="Arial" w:cs="Arial"/>
          <w:kern w:val="0"/>
          <w:sz w:val="20"/>
          <w:szCs w:val="20"/>
          <w:lang w:val="es-CO" w:eastAsia="es-CO"/>
          <w14:ligatures w14:val="none"/>
        </w:rPr>
        <w:t>Después de ir al baño: principal vía de contaminación fecal‑oral.</w:t>
      </w:r>
    </w:p>
    <w:p w:rsidR="00994394" w:rsidP="00994394" w:rsidRDefault="00994394" w14:paraId="7D24FA94" w14:textId="77777777"/>
    <w:p w:rsidR="00994394" w:rsidP="00994394" w:rsidRDefault="00994394" w14:paraId="0EAE0045" w14:textId="77777777">
      <w:r>
        <w:rPr>
          <w:rFonts w:ascii="Arial" w:hAnsi="Arial" w:eastAsia="Arial" w:cs="Arial"/>
          <w:kern w:val="0"/>
          <w:sz w:val="20"/>
          <w:szCs w:val="20"/>
          <w:lang w:val="es-CO" w:eastAsia="es-CO"/>
          <w14:ligatures w14:val="none"/>
        </w:rPr>
        <w:t>Después de manipular basura: los residuos son focos de contaminación.</w:t>
      </w:r>
    </w:p>
    <w:p w:rsidR="00994394" w:rsidP="00994394" w:rsidRDefault="00994394" w14:paraId="444D1E53" w14:textId="77777777"/>
    <w:p w:rsidR="00994394" w:rsidP="00994394" w:rsidRDefault="00994394" w14:paraId="5D912606" w14:textId="77777777">
      <w:r>
        <w:rPr>
          <w:rFonts w:ascii="Arial" w:hAnsi="Arial" w:eastAsia="Arial" w:cs="Arial"/>
          <w:kern w:val="0"/>
          <w:sz w:val="20"/>
          <w:szCs w:val="20"/>
          <w:lang w:val="es-CO" w:eastAsia="es-CO"/>
          <w14:ligatures w14:val="none"/>
        </w:rPr>
        <w:t>Después de estornudar o toser: aunque sea en el codo, la mucosidad puede transferirse.</w:t>
      </w:r>
    </w:p>
    <w:p w:rsidR="00994394" w:rsidP="00994394" w:rsidRDefault="00994394" w14:paraId="246CA626" w14:textId="77777777"/>
    <w:p w:rsidR="00994394" w:rsidP="00994394" w:rsidRDefault="00994394" w14:paraId="772EBDD8" w14:textId="77777777">
      <w:r>
        <w:rPr>
          <w:rFonts w:ascii="Arial" w:hAnsi="Arial" w:eastAsia="Arial" w:cs="Arial"/>
          <w:kern w:val="0"/>
          <w:sz w:val="20"/>
          <w:szCs w:val="20"/>
          <w:lang w:val="es-CO" w:eastAsia="es-CO"/>
          <w14:ligatures w14:val="none"/>
        </w:rPr>
        <w:t>Después de manipular alimentos crudos, antes de tocar alimentos cocidos: evita contaminación cruzada.</w:t>
      </w:r>
    </w:p>
    <w:p w:rsidR="00994394" w:rsidP="00994394" w:rsidRDefault="00994394" w14:paraId="5735F098" w14:textId="77777777"/>
    <w:p w:rsidR="00994394" w:rsidP="00994394" w:rsidRDefault="00994394" w14:paraId="4B5BCB10" w14:textId="77777777">
      <w:r>
        <w:rPr>
          <w:rFonts w:ascii="Arial" w:hAnsi="Arial" w:eastAsia="Arial" w:cs="Arial"/>
          <w:kern w:val="0"/>
          <w:sz w:val="20"/>
          <w:szCs w:val="20"/>
          <w:lang w:val="es-CO" w:eastAsia="es-CO"/>
          <w14:ligatures w14:val="none"/>
        </w:rPr>
        <w:t>Cada vez que se cambie de actividad: regla de oro del manipulador.</w:t>
      </w:r>
    </w:p>
    <w:p w:rsidR="00994394" w:rsidP="00994394" w:rsidRDefault="00994394" w14:paraId="1B8A0878" w14:textId="77777777"/>
    <w:p w:rsidR="00994394" w:rsidP="00994394" w:rsidRDefault="00994394" w14:paraId="69233A86" w14:textId="77777777">
      <w:r>
        <w:rPr>
          <w:rFonts w:ascii="Arial" w:hAnsi="Arial" w:eastAsia="Arial" w:cs="Arial"/>
          <w:kern w:val="0"/>
          <w:sz w:val="20"/>
          <w:szCs w:val="20"/>
          <w:lang w:val="es-CO" w:eastAsia="es-CO"/>
          <w14:ligatures w14:val="none"/>
        </w:rPr>
        <w:t>Después de tocar superficies potencialmente contaminadas: como teléfonos, manijas de puertas no desinfectadas.</w:t>
      </w:r>
    </w:p>
  </w:comment>
  <w:comment w:initials="JAVV" w:author="Jesus Antonio Vecino Valero" w:date="2026-04-21T15:04:00Z" w:id="7">
    <w:p w:rsidR="002C5CF1" w:rsidP="002C5CF1" w:rsidRDefault="002C5CF1" w14:paraId="2AE6A672" w14:textId="05CFF8AD">
      <w:r>
        <w:rPr>
          <w:rStyle w:val="CommentReference"/>
        </w:rPr>
        <w:annotationRef/>
      </w:r>
      <w:r>
        <w:rPr>
          <w:rFonts w:ascii="Arial" w:hAnsi="Arial" w:eastAsia="Arial" w:cs="Arial"/>
          <w:kern w:val="0"/>
          <w:sz w:val="20"/>
          <w:szCs w:val="20"/>
          <w:lang w:val="es-CO" w:eastAsia="es-CO"/>
          <w14:ligatures w14:val="none"/>
        </w:rPr>
        <w:t>Diseñar pestañas horizontales - sencillas</w:t>
      </w:r>
    </w:p>
  </w:comment>
  <w:comment w:initials="JAVV" w:author="Jesus Antonio Vecino Valero" w:date="2026-04-21T15:05:00Z" w:id="8">
    <w:p w:rsidR="002C5CF1" w:rsidP="002C5CF1" w:rsidRDefault="002C5CF1" w14:paraId="20944149" w14:textId="77777777">
      <w:r>
        <w:rPr>
          <w:rStyle w:val="CommentReference"/>
        </w:rPr>
        <w:annotationRef/>
      </w:r>
      <w:r>
        <w:rPr>
          <w:rFonts w:ascii="Arial" w:hAnsi="Arial" w:eastAsia="Arial" w:cs="Arial"/>
          <w:kern w:val="0"/>
          <w:sz w:val="20"/>
          <w:szCs w:val="20"/>
          <w:lang w:val="es-CO" w:eastAsia="es-CO"/>
          <w14:ligatures w14:val="none"/>
        </w:rPr>
        <w:t>Diseñar pestañas verticales</w:t>
      </w:r>
    </w:p>
    <w:p w:rsidR="002C5CF1" w:rsidP="002C5CF1" w:rsidRDefault="002C5CF1" w14:paraId="026F9BDC" w14:textId="77777777"/>
  </w:comment>
  <w:comment w:initials="JAVV" w:author="Jesus Antonio Vecino Valero" w:date="2026-04-21T15:07:00Z" w:id="9">
    <w:p w:rsidR="002C5CF1" w:rsidP="002C5CF1" w:rsidRDefault="002C5CF1" w14:paraId="2E235432" w14:textId="77777777">
      <w:r>
        <w:rPr>
          <w:rStyle w:val="CommentReference"/>
        </w:rPr>
        <w:annotationRef/>
      </w:r>
      <w:r>
        <w:rPr>
          <w:rFonts w:ascii="Arial" w:hAnsi="Arial" w:eastAsia="Arial" w:cs="Arial"/>
          <w:kern w:val="0"/>
          <w:sz w:val="20"/>
          <w:szCs w:val="20"/>
          <w:lang w:val="es-CO" w:eastAsia="es-CO"/>
          <w14:ligatures w14:val="none"/>
        </w:rPr>
        <w:t>Diseñar tarjetas</w:t>
      </w:r>
    </w:p>
  </w:comment>
  <w:comment w:initials="yc" w:author="yina castro zarate" w:date="2026-03-22T14:16:00Z" w:id="10">
    <w:p w:rsidR="00994394" w:rsidP="00994394" w:rsidRDefault="000D0424" w14:paraId="5D19ACDE" w14:textId="77777777">
      <w:r>
        <w:rPr>
          <w:rStyle w:val="CommentReference"/>
        </w:rPr>
        <w:annotationRef/>
      </w:r>
      <w:r w:rsidR="00994394">
        <w:rPr>
          <w:rFonts w:ascii="Arial" w:hAnsi="Arial" w:eastAsia="Arial" w:cs="Arial"/>
          <w:kern w:val="0"/>
          <w:sz w:val="20"/>
          <w:szCs w:val="20"/>
          <w:lang w:val="es-CO" w:eastAsia="es-CO"/>
          <w14:ligatures w14:val="none"/>
        </w:rPr>
        <w:t>TEXTO ALTERNATIVO</w:t>
      </w:r>
    </w:p>
    <w:p w:rsidR="00994394" w:rsidP="00994394" w:rsidRDefault="00994394" w14:paraId="3D09B310" w14:textId="77777777"/>
    <w:p w:rsidR="00994394" w:rsidP="00994394" w:rsidRDefault="00994394" w14:paraId="382754AA" w14:textId="77777777">
      <w:r>
        <w:rPr>
          <w:rFonts w:ascii="Arial" w:hAnsi="Arial" w:eastAsia="Arial" w:cs="Arial"/>
          <w:kern w:val="0"/>
          <w:sz w:val="20"/>
          <w:szCs w:val="20"/>
          <w:lang w:val="es-CO" w:eastAsia="es-CO"/>
          <w14:ligatures w14:val="none"/>
        </w:rPr>
        <w:t>La figura 4 describe el flujo unidireccional en una planta láctea,.</w:t>
      </w:r>
    </w:p>
    <w:p w:rsidR="00994394" w:rsidP="00994394" w:rsidRDefault="00994394" w14:paraId="57E7CE28" w14:textId="77777777"/>
    <w:p w:rsidR="00994394" w:rsidP="00994394" w:rsidRDefault="00994394" w14:paraId="72DCAA8C" w14:textId="77777777">
      <w:r>
        <w:rPr>
          <w:rFonts w:ascii="Arial" w:hAnsi="Arial" w:eastAsia="Arial" w:cs="Arial"/>
          <w:kern w:val="0"/>
          <w:sz w:val="20"/>
          <w:szCs w:val="20"/>
          <w:lang w:val="es-CO" w:eastAsia="es-CO"/>
          <w14:ligatures w14:val="none"/>
        </w:rPr>
        <w:t xml:space="preserve">Recepción leche cruda (zona sucia). </w:t>
      </w:r>
    </w:p>
    <w:p w:rsidR="00994394" w:rsidP="00994394" w:rsidRDefault="00994394" w14:paraId="1687AAC8" w14:textId="77777777"/>
    <w:p w:rsidR="00994394" w:rsidP="00994394" w:rsidRDefault="00994394" w14:paraId="6DAF801D" w14:textId="77777777">
      <w:r>
        <w:rPr>
          <w:rFonts w:ascii="Arial" w:hAnsi="Arial" w:eastAsia="Arial" w:cs="Arial"/>
          <w:kern w:val="0"/>
          <w:sz w:val="20"/>
          <w:szCs w:val="20"/>
          <w:lang w:val="es-CO" w:eastAsia="es-CO"/>
          <w14:ligatures w14:val="none"/>
        </w:rPr>
        <w:t>Pasteurización (barrera sanitaria).</w:t>
      </w:r>
    </w:p>
    <w:p w:rsidR="00994394" w:rsidP="00994394" w:rsidRDefault="00994394" w14:paraId="00D2C0FD" w14:textId="77777777"/>
    <w:p w:rsidR="00994394" w:rsidP="00994394" w:rsidRDefault="00994394" w14:paraId="30426554" w14:textId="77777777">
      <w:r>
        <w:rPr>
          <w:rFonts w:ascii="Arial" w:hAnsi="Arial" w:eastAsia="Arial" w:cs="Arial"/>
          <w:kern w:val="0"/>
          <w:sz w:val="20"/>
          <w:szCs w:val="20"/>
          <w:lang w:val="es-CO" w:eastAsia="es-CO"/>
          <w14:ligatures w14:val="none"/>
        </w:rPr>
        <w:t>Proceso (zona limpia).</w:t>
      </w:r>
    </w:p>
    <w:p w:rsidR="00994394" w:rsidP="00994394" w:rsidRDefault="00994394" w14:paraId="7E3622ED" w14:textId="77777777"/>
    <w:p w:rsidR="00994394" w:rsidP="00994394" w:rsidRDefault="00994394" w14:paraId="7DE6DA83" w14:textId="77777777">
      <w:r>
        <w:rPr>
          <w:rFonts w:ascii="Arial" w:hAnsi="Arial" w:eastAsia="Arial" w:cs="Arial"/>
          <w:kern w:val="0"/>
          <w:sz w:val="20"/>
          <w:szCs w:val="20"/>
          <w:lang w:val="es-CO" w:eastAsia="es-CO"/>
          <w14:ligatures w14:val="none"/>
        </w:rPr>
        <w:t xml:space="preserve">Envasado (zona de alta higiene). </w:t>
      </w:r>
    </w:p>
    <w:p w:rsidR="00994394" w:rsidP="00994394" w:rsidRDefault="00994394" w14:paraId="1C59D824" w14:textId="77777777"/>
    <w:p w:rsidR="00994394" w:rsidP="00994394" w:rsidRDefault="00994394" w14:paraId="3DC59CFE" w14:textId="77777777">
      <w:r>
        <w:rPr>
          <w:rFonts w:ascii="Arial" w:hAnsi="Arial" w:eastAsia="Arial" w:cs="Arial"/>
          <w:kern w:val="0"/>
          <w:sz w:val="20"/>
          <w:szCs w:val="20"/>
          <w:lang w:val="es-CO" w:eastAsia="es-CO"/>
          <w14:ligatures w14:val="none"/>
        </w:rPr>
        <w:t>Almacenamiento pt (zona controlada).</w:t>
      </w:r>
    </w:p>
    <w:p w:rsidR="00994394" w:rsidP="00994394" w:rsidRDefault="00994394" w14:paraId="612493CA" w14:textId="77777777"/>
    <w:p w:rsidR="00994394" w:rsidP="00994394" w:rsidRDefault="00994394" w14:paraId="317DB532" w14:textId="77777777">
      <w:r>
        <w:rPr>
          <w:rFonts w:ascii="Arial" w:hAnsi="Arial" w:eastAsia="Arial" w:cs="Arial"/>
          <w:kern w:val="0"/>
          <w:sz w:val="20"/>
          <w:szCs w:val="20"/>
          <w:lang w:val="es-CO" w:eastAsia="es-CO"/>
          <w14:ligatures w14:val="none"/>
        </w:rPr>
        <w:t xml:space="preserve">Expedición. </w:t>
      </w:r>
    </w:p>
  </w:comment>
  <w:comment w:initials="JAVV" w:author="Jesus Antonio Vecino Valero" w:date="2026-04-21T15:09:00Z" w:id="11">
    <w:p w:rsidR="002C5CF1" w:rsidP="002C5CF1" w:rsidRDefault="002C5CF1" w14:paraId="60BA3651" w14:textId="547E0008">
      <w:r>
        <w:rPr>
          <w:rStyle w:val="CommentReference"/>
        </w:rPr>
        <w:annotationRef/>
      </w:r>
      <w:r>
        <w:rPr>
          <w:rFonts w:ascii="Arial" w:hAnsi="Arial" w:eastAsia="Arial" w:cs="Arial"/>
          <w:kern w:val="0"/>
          <w:sz w:val="20"/>
          <w:szCs w:val="20"/>
          <w:lang w:val="es-CO" w:eastAsia="es-CO"/>
          <w14:ligatures w14:val="none"/>
        </w:rPr>
        <w:t>Disenar infografia plana coomo la imagen de la izquierda y adaptarla a dispositivo movil</w:t>
      </w:r>
    </w:p>
  </w:comment>
  <w:comment w:initials="JAVV" w:author="Jesus Antonio Vecino Valero" w:date="2026-04-21T15:11:00Z" w:id="12">
    <w:p w:rsidR="002C5CF1" w:rsidP="002C5CF1" w:rsidRDefault="002C5CF1" w14:paraId="47D79D38" w14:textId="77777777">
      <w:r>
        <w:rPr>
          <w:rStyle w:val="CommentReference"/>
        </w:rPr>
        <w:annotationRef/>
      </w:r>
      <w:r>
        <w:rPr>
          <w:rFonts w:ascii="Arial" w:hAnsi="Arial" w:eastAsia="Arial" w:cs="Arial"/>
          <w:kern w:val="0"/>
          <w:sz w:val="20"/>
          <w:szCs w:val="20"/>
          <w:lang w:val="es-CO" w:eastAsia="es-CO"/>
          <w14:ligatures w14:val="none"/>
        </w:rPr>
        <w:t>Diseñar tarjetas</w:t>
      </w:r>
    </w:p>
    <w:p w:rsidR="002C5CF1" w:rsidP="002C5CF1" w:rsidRDefault="002C5CF1" w14:paraId="663DB1C2" w14:textId="77777777"/>
  </w:comment>
  <w:comment w:initials="JAVV" w:author="Jesus Antonio Vecino Valero" w:date="2026-04-21T15:16:00Z" w:id="13">
    <w:p w:rsidR="00CE4127" w:rsidP="00CE4127" w:rsidRDefault="00CE4127" w14:paraId="00642281" w14:textId="77777777">
      <w:r>
        <w:rPr>
          <w:rStyle w:val="CommentReference"/>
        </w:rPr>
        <w:annotationRef/>
      </w:r>
      <w:r>
        <w:rPr>
          <w:rFonts w:ascii="Arial" w:hAnsi="Arial" w:eastAsia="Arial" w:cs="Arial"/>
          <w:kern w:val="0"/>
          <w:sz w:val="20"/>
          <w:szCs w:val="20"/>
          <w:lang w:val="es-CO" w:eastAsia="es-CO"/>
          <w14:ligatures w14:val="none"/>
        </w:rPr>
        <w:t>Diseñar Pasos - verticales</w:t>
      </w:r>
    </w:p>
    <w:p w:rsidR="00CE4127" w:rsidP="00CE4127" w:rsidRDefault="00CE4127" w14:paraId="5D75E59A" w14:textId="77777777"/>
  </w:comment>
  <w:comment w:initials="yc" w:author="yina castro zarate" w:date="2026-03-23T04:21:00Z" w:id="14">
    <w:p w:rsidR="005670BC" w:rsidP="005670BC" w:rsidRDefault="00C46090" w14:paraId="28C79123" w14:textId="77777777">
      <w:r>
        <w:rPr>
          <w:rStyle w:val="CommentReference"/>
        </w:rPr>
        <w:annotationRef/>
      </w:r>
      <w:r w:rsidR="005670BC">
        <w:rPr>
          <w:rFonts w:ascii="Arial" w:hAnsi="Arial" w:eastAsia="Arial" w:cs="Arial"/>
          <w:kern w:val="0"/>
          <w:sz w:val="20"/>
          <w:szCs w:val="20"/>
          <w:lang w:val="es-CO" w:eastAsia="es-CO"/>
          <w14:ligatures w14:val="none"/>
        </w:rPr>
        <w:t>TEXTO ALTERNATIVO</w:t>
      </w:r>
    </w:p>
    <w:p w:rsidR="005670BC" w:rsidP="005670BC" w:rsidRDefault="005670BC" w14:paraId="0B17AD6E" w14:textId="77777777"/>
    <w:p w:rsidR="005670BC" w:rsidP="005670BC" w:rsidRDefault="005670BC" w14:paraId="266513E7" w14:textId="77777777">
      <w:r>
        <w:rPr>
          <w:rFonts w:ascii="Arial" w:hAnsi="Arial" w:eastAsia="Arial" w:cs="Arial"/>
          <w:kern w:val="0"/>
          <w:sz w:val="20"/>
          <w:szCs w:val="20"/>
          <w:lang w:val="es-CO" w:eastAsia="es-CO"/>
          <w14:ligatures w14:val="none"/>
        </w:rPr>
        <w:t>La figura 4 describe el Proceso de elaboración de un yogur batido:</w:t>
      </w:r>
    </w:p>
    <w:p w:rsidR="005670BC" w:rsidP="005670BC" w:rsidRDefault="005670BC" w14:paraId="0EB94E93" w14:textId="77777777"/>
    <w:p w:rsidR="005670BC" w:rsidP="005670BC" w:rsidRDefault="005670BC" w14:paraId="76082614" w14:textId="77777777">
      <w:r>
        <w:rPr>
          <w:rFonts w:ascii="Arial" w:hAnsi="Arial" w:eastAsia="Arial" w:cs="Arial"/>
          <w:color w:val="000000"/>
          <w:kern w:val="0"/>
          <w:sz w:val="20"/>
          <w:szCs w:val="20"/>
          <w:lang w:val="es-CO" w:eastAsia="es-CO"/>
          <w14:ligatures w14:val="none"/>
        </w:rPr>
        <w:t>Recepción y estandarización: ajuste de grasa y sólidos no grasos (SNG) a valores deseados (ej. 3,2 % grasa, 8,5 % SNG). Se puede añadir leche en polvo para aumentar SNG.</w:t>
      </w:r>
    </w:p>
    <w:p w:rsidR="005670BC" w:rsidP="005670BC" w:rsidRDefault="005670BC" w14:paraId="31A9D4D0" w14:textId="77777777"/>
    <w:p w:rsidR="005670BC" w:rsidP="005670BC" w:rsidRDefault="005670BC" w14:paraId="5B55F9AA" w14:textId="77777777">
      <w:r>
        <w:rPr>
          <w:rFonts w:ascii="Arial" w:hAnsi="Arial" w:eastAsia="Arial" w:cs="Arial"/>
          <w:color w:val="000000"/>
          <w:kern w:val="0"/>
          <w:sz w:val="20"/>
          <w:szCs w:val="20"/>
          <w:lang w:val="es-CO" w:eastAsia="es-CO"/>
          <w14:ligatures w14:val="none"/>
        </w:rPr>
        <w:t>Pasteurización: 85‑95 °C durante 5‑10 minutos (PCC1). Objetivo: desnaturalizar proteínas (mejora viscosidad), eliminar patógenos y enzimas.</w:t>
      </w:r>
    </w:p>
    <w:p w:rsidR="005670BC" w:rsidP="005670BC" w:rsidRDefault="005670BC" w14:paraId="0C57E140" w14:textId="77777777"/>
    <w:p w:rsidR="005670BC" w:rsidP="005670BC" w:rsidRDefault="005670BC" w14:paraId="22691CB5" w14:textId="77777777">
      <w:r>
        <w:rPr>
          <w:rFonts w:ascii="Arial" w:hAnsi="Arial" w:eastAsia="Arial" w:cs="Arial"/>
          <w:color w:val="000000"/>
          <w:kern w:val="0"/>
          <w:sz w:val="20"/>
          <w:szCs w:val="20"/>
          <w:lang w:val="es-CO" w:eastAsia="es-CO"/>
          <w14:ligatures w14:val="none"/>
        </w:rPr>
        <w:t>Homogeneización: 150‑200 bar, 55‑65 °C, para romper glóbulos de grasa y evitar sinéresis.</w:t>
      </w:r>
    </w:p>
    <w:p w:rsidR="005670BC" w:rsidP="005670BC" w:rsidRDefault="005670BC" w14:paraId="357F1808" w14:textId="77777777"/>
    <w:p w:rsidR="005670BC" w:rsidP="005670BC" w:rsidRDefault="005670BC" w14:paraId="67C9C14C" w14:textId="77777777">
      <w:r>
        <w:rPr>
          <w:rFonts w:ascii="Arial" w:hAnsi="Arial" w:eastAsia="Arial" w:cs="Arial"/>
          <w:color w:val="000000"/>
          <w:kern w:val="0"/>
          <w:sz w:val="20"/>
          <w:szCs w:val="20"/>
          <w:lang w:val="es-CO" w:eastAsia="es-CO"/>
          <w14:ligatures w14:val="none"/>
        </w:rPr>
        <w:t>Enfriamiento: a 42‑45 °C, temperatura óptima de inoculación.</w:t>
      </w:r>
    </w:p>
    <w:p w:rsidR="005670BC" w:rsidP="005670BC" w:rsidRDefault="005670BC" w14:paraId="42096B02" w14:textId="77777777"/>
    <w:p w:rsidR="005670BC" w:rsidP="005670BC" w:rsidRDefault="005670BC" w14:paraId="7E5B02DD" w14:textId="77777777">
      <w:r>
        <w:rPr>
          <w:rFonts w:ascii="Arial" w:hAnsi="Arial" w:eastAsia="Arial" w:cs="Arial"/>
          <w:color w:val="000000"/>
          <w:kern w:val="0"/>
          <w:sz w:val="20"/>
          <w:szCs w:val="20"/>
          <w:lang w:val="es-CO" w:eastAsia="es-CO"/>
          <w14:ligatures w14:val="none"/>
        </w:rPr>
        <w:t>Inoculación: agregar cultivo liofilizado o líquido (0,02‑0,05 % p/p). Se debe rehidratar según instrucciones.</w:t>
      </w:r>
    </w:p>
    <w:p w:rsidR="005670BC" w:rsidP="005670BC" w:rsidRDefault="005670BC" w14:paraId="0489E202" w14:textId="77777777"/>
    <w:p w:rsidR="005670BC" w:rsidP="005670BC" w:rsidRDefault="005670BC" w14:paraId="38B014A9" w14:textId="77777777">
      <w:r>
        <w:rPr>
          <w:rFonts w:ascii="Arial" w:hAnsi="Arial" w:eastAsia="Arial" w:cs="Arial"/>
          <w:color w:val="000000"/>
          <w:kern w:val="0"/>
          <w:sz w:val="20"/>
          <w:szCs w:val="20"/>
          <w:lang w:val="es-CO" w:eastAsia="es-CO"/>
          <w14:ligatures w14:val="none"/>
        </w:rPr>
        <w:t>Fermentación: mantener a 42‑45 °C hasta pH 4,4‑4,6 (3‑5 horas) (PCC2 y PCC3). Control de acidez titulable cada hora.</w:t>
      </w:r>
    </w:p>
    <w:p w:rsidR="005670BC" w:rsidP="005670BC" w:rsidRDefault="005670BC" w14:paraId="56155822" w14:textId="77777777"/>
    <w:p w:rsidR="005670BC" w:rsidP="005670BC" w:rsidRDefault="005670BC" w14:paraId="0BE2E7CC" w14:textId="77777777">
      <w:r>
        <w:rPr>
          <w:rFonts w:ascii="Arial" w:hAnsi="Arial" w:eastAsia="Arial" w:cs="Arial"/>
          <w:color w:val="000000"/>
          <w:kern w:val="0"/>
          <w:sz w:val="20"/>
          <w:szCs w:val="20"/>
          <w:lang w:val="es-CO" w:eastAsia="es-CO"/>
          <w14:ligatures w14:val="none"/>
        </w:rPr>
        <w:t>Enfriamiento rápido: descender a 4‑6 °C en menos de 2 horas (PCC4) para detener la fermentación.</w:t>
      </w:r>
    </w:p>
    <w:p w:rsidR="005670BC" w:rsidP="005670BC" w:rsidRDefault="005670BC" w14:paraId="1AE32F9D" w14:textId="77777777"/>
    <w:p w:rsidR="005670BC" w:rsidP="005670BC" w:rsidRDefault="005670BC" w14:paraId="18A65DD9" w14:textId="77777777">
      <w:r>
        <w:rPr>
          <w:rFonts w:ascii="Arial" w:hAnsi="Arial" w:eastAsia="Arial" w:cs="Arial"/>
          <w:color w:val="000000"/>
          <w:kern w:val="0"/>
          <w:sz w:val="20"/>
          <w:szCs w:val="20"/>
          <w:lang w:val="es-CO" w:eastAsia="es-CO"/>
          <w14:ligatures w14:val="none"/>
        </w:rPr>
        <w:t>Adición de fruta (si aplica): mezclar en línea o en tanque. Si es fruta, debe estar pasteurizada y en condiciones asépticas.</w:t>
      </w:r>
    </w:p>
    <w:p w:rsidR="005670BC" w:rsidP="005670BC" w:rsidRDefault="005670BC" w14:paraId="416B1012" w14:textId="77777777"/>
    <w:p w:rsidR="005670BC" w:rsidP="005670BC" w:rsidRDefault="005670BC" w14:paraId="43544BE5" w14:textId="77777777">
      <w:r>
        <w:rPr>
          <w:rFonts w:ascii="Arial" w:hAnsi="Arial" w:eastAsia="Arial" w:cs="Arial"/>
          <w:color w:val="000000"/>
          <w:kern w:val="0"/>
          <w:sz w:val="20"/>
          <w:szCs w:val="20"/>
          <w:lang w:val="es-CO" w:eastAsia="es-CO"/>
          <w14:ligatures w14:val="none"/>
        </w:rPr>
        <w:t>Envasado: en condiciones asépticas o higiénicas, con integridad de sellos.</w:t>
      </w:r>
    </w:p>
    <w:p w:rsidR="005670BC" w:rsidP="005670BC" w:rsidRDefault="005670BC" w14:paraId="13F0635D" w14:textId="77777777"/>
    <w:p w:rsidR="005670BC" w:rsidP="005670BC" w:rsidRDefault="005670BC" w14:paraId="0820B218" w14:textId="77777777">
      <w:r>
        <w:rPr>
          <w:rFonts w:ascii="Arial" w:hAnsi="Arial" w:eastAsia="Arial" w:cs="Arial"/>
          <w:color w:val="000000"/>
          <w:kern w:val="0"/>
          <w:sz w:val="20"/>
          <w:szCs w:val="20"/>
          <w:lang w:val="es-CO" w:eastAsia="es-CO"/>
          <w14:ligatures w14:val="none"/>
        </w:rPr>
        <w:t>Almacenamiento: en refrigeración (2‑6 °C), con control de temperatura.</w:t>
      </w:r>
    </w:p>
    <w:p w:rsidR="005670BC" w:rsidP="005670BC" w:rsidRDefault="005670BC" w14:paraId="708DA796" w14:textId="77777777"/>
  </w:comment>
  <w:comment w:initials="JAVV" w:author="Jesus Antonio Vecino Valero" w:date="2026-04-24T12:21:00Z" w:id="15">
    <w:p w:rsidR="00A41C7F" w:rsidP="00A41C7F" w:rsidRDefault="002B1146" w14:paraId="3B2EAE2C" w14:textId="77777777">
      <w:r>
        <w:rPr>
          <w:rStyle w:val="CommentReference"/>
        </w:rPr>
        <w:annotationRef/>
      </w:r>
      <w:r w:rsidR="00A41C7F">
        <w:rPr>
          <w:rFonts w:ascii="Arial" w:hAnsi="Arial" w:eastAsia="Arial" w:cs="Arial"/>
          <w:kern w:val="0"/>
          <w:sz w:val="20"/>
          <w:szCs w:val="20"/>
          <w:lang w:val="es-CO" w:eastAsia="es-CO"/>
          <w14:ligatures w14:val="none"/>
        </w:rPr>
        <w:t>Diseñar tarjetas animadas</w:t>
      </w:r>
    </w:p>
    <w:p w:rsidR="00A41C7F" w:rsidP="00A41C7F" w:rsidRDefault="00A41C7F" w14:paraId="08DC989E" w14:textId="77777777">
      <w:r>
        <w:rPr>
          <w:rFonts w:ascii="Arial" w:hAnsi="Arial" w:eastAsia="Arial" w:cs="Arial"/>
          <w:kern w:val="0"/>
          <w:sz w:val="20"/>
          <w:szCs w:val="20"/>
          <w:lang w:val="es-CO" w:eastAsia="es-CO"/>
          <w14:ligatures w14:val="none"/>
        </w:rPr>
        <w:t xml:space="preserve">Pausterización: </w:t>
      </w:r>
      <w:hyperlink w:history="1" r:id="rId1">
        <w:r w:rsidRPr="00E3700A">
          <w:rPr>
            <w:rStyle w:val="Hyperlink"/>
            <w:rFonts w:ascii="Arial" w:hAnsi="Arial" w:eastAsia="Arial" w:cs="Arial"/>
            <w:kern w:val="0"/>
            <w:sz w:val="20"/>
            <w:szCs w:val="20"/>
            <w:lang w:val="es-CO" w:eastAsia="es-CO"/>
            <w14:ligatures w14:val="none"/>
          </w:rPr>
          <w:t>https://galvanoquimica.com.mx/blog/wp-content/uploads/2023/10/pasteurizacion.jpg</w:t>
        </w:r>
      </w:hyperlink>
    </w:p>
    <w:p w:rsidR="00A41C7F" w:rsidP="00A41C7F" w:rsidRDefault="00A41C7F" w14:paraId="11D79595" w14:textId="77777777">
      <w:r>
        <w:rPr>
          <w:rFonts w:ascii="Arial" w:hAnsi="Arial" w:eastAsia="Arial" w:cs="Arial"/>
          <w:kern w:val="0"/>
          <w:sz w:val="20"/>
          <w:szCs w:val="20"/>
          <w:lang w:val="es-CO" w:eastAsia="es-CO"/>
          <w14:ligatures w14:val="none"/>
        </w:rPr>
        <w:t xml:space="preserve">Temperatura de incubación: </w:t>
      </w:r>
      <w:hyperlink w:history="1" r:id="rId2">
        <w:r w:rsidRPr="00E3700A">
          <w:rPr>
            <w:rStyle w:val="Hyperlink"/>
            <w:rFonts w:ascii="Arial" w:hAnsi="Arial" w:eastAsia="Arial" w:cs="Arial"/>
            <w:kern w:val="0"/>
            <w:sz w:val="20"/>
            <w:szCs w:val="20"/>
            <w:lang w:val="es-CO" w:eastAsia="es-CO"/>
            <w14:ligatures w14:val="none"/>
          </w:rPr>
          <w:t>https://media.sciencephoto.com/image/t9300200/800wm/T9300200.jpg</w:t>
        </w:r>
      </w:hyperlink>
    </w:p>
    <w:p w:rsidR="00A41C7F" w:rsidP="00A41C7F" w:rsidRDefault="00A41C7F" w14:paraId="169220BD" w14:textId="77777777">
      <w:r>
        <w:rPr>
          <w:rFonts w:ascii="Arial" w:hAnsi="Arial" w:eastAsia="Arial" w:cs="Arial"/>
          <w:kern w:val="0"/>
          <w:sz w:val="20"/>
          <w:szCs w:val="20"/>
          <w:lang w:val="es-CO" w:eastAsia="es-CO"/>
          <w14:ligatures w14:val="none"/>
        </w:rPr>
        <w:t xml:space="preserve">PpH final: </w:t>
      </w:r>
      <w:hyperlink w:history="1" r:id="rId3">
        <w:r w:rsidRPr="00E3700A">
          <w:rPr>
            <w:rStyle w:val="Hyperlink"/>
            <w:rFonts w:ascii="Arial" w:hAnsi="Arial" w:eastAsia="Arial" w:cs="Arial"/>
            <w:kern w:val="0"/>
            <w:sz w:val="20"/>
            <w:szCs w:val="20"/>
            <w:lang w:val="es-CO" w:eastAsia="es-CO"/>
            <w14:ligatures w14:val="none"/>
          </w:rPr>
          <w:t>https://media.ambito.com/p/e2a3a8dcc8b4bd458a39513846944bc0/adjuntos/360/imagenes/041/777/0041777841/1200x675/smart/yogur.jpg</w:t>
        </w:r>
      </w:hyperlink>
    </w:p>
    <w:p w:rsidR="00A41C7F" w:rsidP="00A41C7F" w:rsidRDefault="00A41C7F" w14:paraId="1DE0176D" w14:textId="77777777">
      <w:r>
        <w:rPr>
          <w:rFonts w:ascii="Arial" w:hAnsi="Arial" w:eastAsia="Arial" w:cs="Arial"/>
          <w:kern w:val="0"/>
          <w:sz w:val="20"/>
          <w:szCs w:val="20"/>
          <w:lang w:val="es-CO" w:eastAsia="es-CO"/>
          <w14:ligatures w14:val="none"/>
        </w:rPr>
        <w:t xml:space="preserve">Enfriamiento rápido: </w:t>
      </w:r>
      <w:hyperlink w:history="1" r:id="rId4">
        <w:r w:rsidRPr="00E3700A">
          <w:rPr>
            <w:rStyle w:val="Hyperlink"/>
            <w:rFonts w:ascii="Arial" w:hAnsi="Arial" w:eastAsia="Arial" w:cs="Arial"/>
            <w:kern w:val="0"/>
            <w:sz w:val="20"/>
            <w:szCs w:val="20"/>
            <w:lang w:val="es-CO" w:eastAsia="es-CO"/>
            <w14:ligatures w14:val="none"/>
          </w:rPr>
          <w:t>https://image.made-in-china.com/202f0j00vtiUFLHIJcoG/Milk-Cooling-Tank-Storage-Tank-Milk-Cold-Tank-Yogurt-Tank.webp</w:t>
        </w:r>
      </w:hyperlink>
    </w:p>
  </w:comment>
  <w:comment w:initials="JAVV" w:author="Jesus Antonio Vecino Valero" w:date="2026-04-24T12:43:00Z" w:id="16">
    <w:p w:rsidR="00A41C7F" w:rsidP="00A41C7F" w:rsidRDefault="00A41C7F" w14:paraId="6FE85E44" w14:textId="77777777">
      <w:r>
        <w:rPr>
          <w:rStyle w:val="CommentReference"/>
        </w:rPr>
        <w:annotationRef/>
      </w:r>
      <w:r>
        <w:rPr>
          <w:rFonts w:ascii="Arial" w:hAnsi="Arial" w:eastAsia="Arial" w:cs="Arial"/>
          <w:kern w:val="0"/>
          <w:sz w:val="20"/>
          <w:szCs w:val="20"/>
          <w:lang w:val="es-CO" w:eastAsia="es-CO"/>
          <w14:ligatures w14:val="none"/>
        </w:rPr>
        <w:t>Diseñar slider de tarjetas con icono ce acuerdo al concepto y linea grafica</w:t>
      </w:r>
    </w:p>
    <w:p w:rsidR="00A41C7F" w:rsidP="00A41C7F" w:rsidRDefault="00A41C7F" w14:paraId="58353956" w14:textId="77777777"/>
  </w:comment>
  <w:comment w:initials="JAVV" w:author="Jesus Antonio Vecino Valero" w:date="2026-04-24T12:45:00Z" w:id="17">
    <w:p w:rsidR="00A41C7F" w:rsidP="00A41C7F" w:rsidRDefault="00A41C7F" w14:paraId="36399C70" w14:textId="77777777">
      <w:r>
        <w:rPr>
          <w:rStyle w:val="CommentReference"/>
        </w:rPr>
        <w:annotationRef/>
      </w:r>
      <w:r>
        <w:rPr>
          <w:rFonts w:ascii="Arial" w:hAnsi="Arial" w:eastAsia="Arial" w:cs="Arial"/>
          <w:kern w:val="0"/>
          <w:sz w:val="20"/>
          <w:szCs w:val="20"/>
          <w:lang w:val="es-CO" w:eastAsia="es-CO"/>
          <w14:ligatures w14:val="none"/>
        </w:rPr>
        <w:t>Diseñar pestañas verticales, con imagen generica del tema en general que acompañe el concepto</w:t>
      </w:r>
    </w:p>
    <w:p w:rsidR="00A41C7F" w:rsidP="00A41C7F" w:rsidRDefault="00A41C7F" w14:paraId="6A51222E" w14:textId="77777777"/>
  </w:comment>
  <w:comment w:initials="JAVV" w:author="Jesus Antonio Vecino Valero" w:date="2026-04-24T12:46:00Z" w:id="18">
    <w:p w:rsidR="00A41C7F" w:rsidP="00A41C7F" w:rsidRDefault="00A41C7F" w14:paraId="6ADF293F" w14:textId="77777777">
      <w:r>
        <w:rPr>
          <w:rStyle w:val="CommentReference"/>
        </w:rPr>
        <w:annotationRef/>
      </w:r>
      <w:r>
        <w:rPr>
          <w:rFonts w:ascii="Arial" w:hAnsi="Arial" w:eastAsia="Arial" w:cs="Arial"/>
          <w:kern w:val="0"/>
          <w:sz w:val="20"/>
          <w:szCs w:val="20"/>
          <w:lang w:val="es-CO" w:eastAsia="es-CO"/>
          <w14:ligatures w14:val="none"/>
        </w:rPr>
        <w:t>Diseñar tarjetas</w:t>
      </w:r>
    </w:p>
  </w:comment>
  <w:comment w:initials="JAVV" w:author="Jesus Antonio Vecino Valero" w:date="2026-04-24T12:47:00Z" w:id="19">
    <w:p w:rsidR="00A41C7F" w:rsidP="00A41C7F" w:rsidRDefault="00A41C7F" w14:paraId="265A08EA" w14:textId="77777777">
      <w:r>
        <w:rPr>
          <w:rStyle w:val="CommentReference"/>
        </w:rPr>
        <w:annotationRef/>
      </w:r>
      <w:r>
        <w:rPr>
          <w:rFonts w:ascii="Arial" w:hAnsi="Arial" w:eastAsia="Arial" w:cs="Arial"/>
          <w:kern w:val="0"/>
          <w:sz w:val="20"/>
          <w:szCs w:val="20"/>
          <w:lang w:val="es-CO" w:eastAsia="es-CO"/>
          <w14:ligatures w14:val="none"/>
        </w:rPr>
        <w:t>Diseñar acordeon de pasos acompañado de una imagen generica que abarque el tema.</w:t>
      </w:r>
    </w:p>
    <w:p w:rsidR="00A41C7F" w:rsidP="00A41C7F" w:rsidRDefault="00A41C7F" w14:paraId="50068A02" w14:textId="77777777"/>
  </w:comment>
  <w:comment w:initials="yc" w:author="yina castro zarate" w:date="2026-03-23T01:04:00Z" w:id="20">
    <w:p w:rsidR="00872434" w:rsidP="00872434" w:rsidRDefault="00872434" w14:paraId="44F1FABC" w14:textId="77777777">
      <w:pPr>
        <w:pStyle w:val="CommentText"/>
      </w:pPr>
      <w:r>
        <w:rPr>
          <w:rStyle w:val="CommentReference"/>
        </w:rPr>
        <w:annotationRef/>
      </w:r>
      <w:r>
        <w:t>TEXTO ALTERNATIVO</w:t>
      </w:r>
    </w:p>
    <w:p w:rsidR="00872434" w:rsidP="00872434" w:rsidRDefault="00872434" w14:paraId="122CD582" w14:textId="77777777">
      <w:pPr>
        <w:pStyle w:val="CommentText"/>
      </w:pPr>
    </w:p>
    <w:p w:rsidR="00872434" w:rsidP="00872434" w:rsidRDefault="00872434" w14:paraId="5D0790E6" w14:textId="77777777">
      <w:pPr>
        <w:pStyle w:val="CommentText"/>
      </w:pPr>
      <w:r>
        <w:t xml:space="preserve">La figura 10 describe la curva de concentración y punto final del arequipe </w:t>
      </w:r>
    </w:p>
    <w:p w:rsidR="00872434" w:rsidP="00872434" w:rsidRDefault="00872434" w14:paraId="064EBBFF" w14:textId="77777777">
      <w:pPr>
        <w:pStyle w:val="CommentText"/>
      </w:pPr>
    </w:p>
    <w:p w:rsidR="00872434" w:rsidP="00872434" w:rsidRDefault="00872434" w14:paraId="158EE375" w14:textId="77777777">
      <w:pPr>
        <w:pStyle w:val="CommentText"/>
      </w:pPr>
      <w:r>
        <w:t>60 °Brix: inicio de formación de espuma.</w:t>
      </w:r>
    </w:p>
    <w:p w:rsidR="00872434" w:rsidP="00872434" w:rsidRDefault="00872434" w14:paraId="25B8AD5D" w14:textId="77777777">
      <w:pPr>
        <w:pStyle w:val="CommentText"/>
      </w:pPr>
    </w:p>
    <w:p w:rsidR="00872434" w:rsidP="00872434" w:rsidRDefault="00872434" w14:paraId="38DF828E" w14:textId="77777777">
      <w:pPr>
        <w:pStyle w:val="CommentText"/>
      </w:pPr>
      <w:r>
        <w:t>65 °Brix: comienza a espesar.</w:t>
      </w:r>
    </w:p>
    <w:p w:rsidR="00872434" w:rsidP="00872434" w:rsidRDefault="00872434" w14:paraId="71A05D25" w14:textId="77777777">
      <w:pPr>
        <w:pStyle w:val="CommentText"/>
      </w:pPr>
    </w:p>
    <w:p w:rsidR="00872434" w:rsidP="00872434" w:rsidRDefault="00872434" w14:paraId="3022534C" w14:textId="77777777">
      <w:pPr>
        <w:pStyle w:val="CommentText"/>
      </w:pPr>
      <w:r>
        <w:t>70 °Brix: punto de pasta blanda (para untar).</w:t>
      </w:r>
    </w:p>
    <w:p w:rsidR="00872434" w:rsidP="00872434" w:rsidRDefault="00872434" w14:paraId="2FE25204" w14:textId="77777777">
      <w:pPr>
        <w:pStyle w:val="CommentText"/>
      </w:pPr>
    </w:p>
    <w:p w:rsidR="00872434" w:rsidP="00872434" w:rsidRDefault="00872434" w14:paraId="18714144" w14:textId="77777777">
      <w:pPr>
        <w:pStyle w:val="CommentText"/>
      </w:pPr>
      <w:r>
        <w:t>72‑75 °Brix: punto final para arequipe tradicional.</w:t>
      </w:r>
    </w:p>
    <w:p w:rsidR="00872434" w:rsidP="00872434" w:rsidRDefault="00872434" w14:paraId="4BE19110" w14:textId="77777777">
      <w:pPr>
        <w:pStyle w:val="CommentText"/>
      </w:pPr>
    </w:p>
    <w:p w:rsidR="00872434" w:rsidP="00872434" w:rsidRDefault="00872434" w14:paraId="2786F7F8" w14:textId="77777777">
      <w:pPr>
        <w:pStyle w:val="CommentText"/>
      </w:pPr>
      <w:r>
        <w:t>78 °Brix: textura muy firme, riesgo de cristalización.</w:t>
      </w:r>
    </w:p>
  </w:comment>
  <w:comment w:initials="JAVV" w:author="Jesus Antonio Vecino Valero" w:date="2026-04-24T12:58:00Z" w:id="21">
    <w:p w:rsidR="002659C6" w:rsidP="002659C6" w:rsidRDefault="002659C6" w14:paraId="77CD5132" w14:textId="77777777">
      <w:r>
        <w:rPr>
          <w:rStyle w:val="CommentReference"/>
        </w:rPr>
        <w:annotationRef/>
      </w:r>
      <w:r>
        <w:rPr>
          <w:rFonts w:ascii="Arial" w:hAnsi="Arial" w:eastAsia="Arial" w:cs="Arial"/>
          <w:kern w:val="0"/>
          <w:sz w:val="20"/>
          <w:szCs w:val="20"/>
          <w:lang w:val="es-CO" w:eastAsia="es-CO"/>
          <w14:ligatures w14:val="none"/>
        </w:rPr>
        <w:t>Diseñar slider para el proceso de preparación de las panelitas,  hacer imagen de cada paso con IA de acuerdo con el tema de cada punto</w:t>
      </w:r>
    </w:p>
  </w:comment>
  <w:comment w:initials="JAVV" w:author="Jesus Antonio Vecino Valero" w:date="2026-04-21T15:31:00Z" w:id="22">
    <w:p w:rsidR="004E6DD9" w:rsidP="004E6DD9" w:rsidRDefault="004E6DD9" w14:paraId="68A04E82" w14:textId="77777777">
      <w:r>
        <w:rPr>
          <w:rStyle w:val="CommentReference"/>
        </w:rPr>
        <w:annotationRef/>
      </w:r>
      <w:r>
        <w:rPr>
          <w:rFonts w:ascii="Arial" w:hAnsi="Arial" w:eastAsia="Arial" w:cs="Arial"/>
          <w:kern w:val="0"/>
          <w:sz w:val="20"/>
          <w:szCs w:val="20"/>
          <w:lang w:val="es-CO" w:eastAsia="es-CO"/>
          <w14:ligatures w14:val="none"/>
        </w:rPr>
        <w:t>Diseñar tarjetas tipo slider</w:t>
      </w:r>
    </w:p>
    <w:p w:rsidR="004E6DD9" w:rsidP="004E6DD9" w:rsidRDefault="004E6DD9" w14:paraId="72E780F0" w14:textId="77777777"/>
  </w:comment>
  <w:comment w:initials="JAVV" w:author="Jesus Antonio Vecino Valero" w:date="2026-04-24T17:20:00Z" w:id="23">
    <w:p w:rsidR="000E405E" w:rsidP="000E405E" w:rsidRDefault="000E405E" w14:paraId="5D8AA13B" w14:textId="77777777">
      <w:r>
        <w:rPr>
          <w:rStyle w:val="CommentReference"/>
        </w:rPr>
        <w:annotationRef/>
      </w:r>
      <w:r>
        <w:rPr>
          <w:rFonts w:ascii="Arial" w:hAnsi="Arial" w:eastAsia="Arial" w:cs="Arial"/>
          <w:kern w:val="0"/>
          <w:sz w:val="20"/>
          <w:szCs w:val="20"/>
          <w:lang w:val="es-CO" w:eastAsia="es-CO"/>
          <w14:ligatures w14:val="none"/>
        </w:rPr>
        <w:t>Diseñar acordeon con numeración y complementarlo con una imagen general acorde al proceso.</w:t>
      </w:r>
    </w:p>
  </w:comment>
  <w:comment w:initials="JAVV" w:author="Jesus Antonio Vecino Valero" w:date="2026-04-28T14:55:00Z" w:id="24">
    <w:p w:rsidR="00946710" w:rsidP="00946710" w:rsidRDefault="00E866A7" w14:paraId="3D476308" w14:textId="77777777">
      <w:r>
        <w:rPr>
          <w:rStyle w:val="CommentReference"/>
        </w:rPr>
        <w:annotationRef/>
      </w:r>
      <w:r w:rsidR="00946710">
        <w:rPr>
          <w:rFonts w:ascii="Arial" w:hAnsi="Arial" w:eastAsia="Arial" w:cs="Arial"/>
          <w:kern w:val="0"/>
          <w:sz w:val="20"/>
          <w:szCs w:val="20"/>
          <w:lang w:val="es-CO" w:eastAsia="es-CO"/>
          <w14:ligatures w14:val="none"/>
        </w:rPr>
        <w:t>TEXTO ALTERNATIVO:</w:t>
      </w:r>
    </w:p>
    <w:p w:rsidR="00946710" w:rsidP="00946710" w:rsidRDefault="00946710" w14:paraId="76AEEEFD" w14:textId="77777777"/>
    <w:p w:rsidR="00946710" w:rsidP="00946710" w:rsidRDefault="00946710" w14:paraId="5B554D0B" w14:textId="77777777">
      <w:r>
        <w:rPr>
          <w:rFonts w:ascii="Arial" w:hAnsi="Arial" w:eastAsia="Arial" w:cs="Arial"/>
          <w:kern w:val="0"/>
          <w:sz w:val="20"/>
          <w:szCs w:val="20"/>
          <w:lang w:val="es-CO" w:eastAsia="es-CO"/>
          <w14:ligatures w14:val="none"/>
        </w:rPr>
        <w:t xml:space="preserve">Un diagrama de flujo del proceso de elaboración de la mantequilla, desde la leche como materia prima hasta el envasado final, incluyendo etapas como descremado, obtención de crema, pasteurización, maduración, batido, desuerado, lavado, amasado, salado opcional, moldeado y envasado. </w:t>
      </w:r>
    </w:p>
  </w:comment>
  <w:comment w:initials="JAVV" w:author="Jesus Antonio Vecino Valero" w:date="2026-04-21T15:34:00Z" w:id="25">
    <w:p w:rsidR="00564940" w:rsidP="00564940" w:rsidRDefault="00564940" w14:paraId="51B0C4CA" w14:textId="77777777">
      <w:r>
        <w:rPr>
          <w:rStyle w:val="CommentReference"/>
        </w:rPr>
        <w:annotationRef/>
      </w:r>
      <w:r>
        <w:rPr>
          <w:rFonts w:ascii="Arial" w:hAnsi="Arial" w:eastAsia="Arial" w:cs="Arial"/>
          <w:kern w:val="0"/>
          <w:sz w:val="20"/>
          <w:szCs w:val="20"/>
          <w:lang w:val="es-CO" w:eastAsia="es-CO"/>
          <w14:ligatures w14:val="none"/>
        </w:rPr>
        <w:t>Diseñar tarjetas</w:t>
      </w:r>
    </w:p>
  </w:comment>
  <w:comment w:initials="JAVV" w:author="Jesus Antonio Vecino Valero" w:date="2026-04-21T15:13:00Z" w:id="26">
    <w:p w:rsidR="00F055B8" w:rsidP="002C5CF1" w:rsidRDefault="00F055B8" w14:paraId="2C1643C3" w14:textId="77777777">
      <w:r>
        <w:rPr>
          <w:rStyle w:val="CommentReference"/>
        </w:rPr>
        <w:annotationRef/>
      </w:r>
      <w:r>
        <w:rPr>
          <w:rFonts w:ascii="Arial" w:hAnsi="Arial" w:eastAsia="Arial" w:cs="Arial"/>
          <w:kern w:val="0"/>
          <w:sz w:val="20"/>
          <w:szCs w:val="20"/>
          <w:lang w:val="es-CO" w:eastAsia="es-CO"/>
          <w14:ligatures w14:val="none"/>
        </w:rPr>
        <w:t>Diseñar infografia  y que tenga versión movil, pongo ejemplo</w:t>
      </w:r>
    </w:p>
  </w:comment>
  <w:comment w:initials="JAVV" w:author="Jesus Antonio Vecino Valero" w:date="2026-04-21T17:39:00Z" w:id="27">
    <w:p w:rsidR="005278C2" w:rsidP="005278C2" w:rsidRDefault="005278C2" w14:paraId="54B72C11" w14:textId="77777777">
      <w:r>
        <w:rPr>
          <w:rStyle w:val="CommentReference"/>
        </w:rPr>
        <w:annotationRef/>
      </w:r>
      <w:r>
        <w:rPr>
          <w:rFonts w:ascii="Arial" w:hAnsi="Arial" w:eastAsia="Arial" w:cs="Arial"/>
          <w:kern w:val="0"/>
          <w:sz w:val="20"/>
          <w:szCs w:val="20"/>
          <w:lang w:val="es-CO" w:eastAsia="es-CO"/>
          <w14:ligatures w14:val="none"/>
        </w:rPr>
        <w:t>Diseñar pestañas verticales</w:t>
      </w:r>
    </w:p>
    <w:p w:rsidR="005278C2" w:rsidP="005278C2" w:rsidRDefault="005278C2" w14:paraId="7C19A91E" w14:textId="77777777"/>
  </w:comment>
  <w:comment w:initials="yc" w:author="yina castro zarate" w:date="2026-03-22T18:02:00Z" w:id="28">
    <w:p w:rsidR="009511B3" w:rsidP="009511B3" w:rsidRDefault="009511B3" w14:paraId="2F1E94D1" w14:textId="77777777">
      <w:pPr>
        <w:pStyle w:val="CommentText"/>
      </w:pPr>
      <w:r>
        <w:rPr>
          <w:rStyle w:val="CommentReference"/>
        </w:rPr>
        <w:annotationRef/>
      </w:r>
      <w:r>
        <w:t>TEXTO ALTERNATIVO</w:t>
      </w:r>
    </w:p>
    <w:p w:rsidR="009511B3" w:rsidP="009511B3" w:rsidRDefault="009511B3" w14:paraId="433FD9F6" w14:textId="77777777">
      <w:pPr>
        <w:pStyle w:val="CommentText"/>
      </w:pPr>
      <w:r>
        <w:t>La figura 5, describe la señalización: representando en colores según norma técnica colombiana.</w:t>
      </w:r>
    </w:p>
    <w:p w:rsidR="009511B3" w:rsidP="009511B3" w:rsidRDefault="009511B3" w14:paraId="03998983" w14:textId="77777777">
      <w:pPr>
        <w:pStyle w:val="CommentText"/>
      </w:pPr>
    </w:p>
    <w:p w:rsidR="009511B3" w:rsidP="009511B3" w:rsidRDefault="009511B3" w14:paraId="343D2395" w14:textId="77777777">
      <w:pPr>
        <w:pStyle w:val="CommentText"/>
      </w:pPr>
      <w:r>
        <w:t>Rojo: prohibición (ej. "no fumar”).</w:t>
      </w:r>
    </w:p>
    <w:p w:rsidR="009511B3" w:rsidP="009511B3" w:rsidRDefault="009511B3" w14:paraId="288ADF6D" w14:textId="77777777">
      <w:pPr>
        <w:pStyle w:val="CommentText"/>
      </w:pPr>
    </w:p>
    <w:p w:rsidR="009511B3" w:rsidP="009511B3" w:rsidRDefault="009511B3" w14:paraId="72AA1955" w14:textId="77777777">
      <w:pPr>
        <w:pStyle w:val="CommentText"/>
      </w:pPr>
      <w:r>
        <w:t>Amarillo: precaución (ej. “piso húmedo”, “superficie caliente”</w:t>
      </w:r>
    </w:p>
    <w:p w:rsidR="009511B3" w:rsidP="009511B3" w:rsidRDefault="009511B3" w14:paraId="029ACFB0" w14:textId="77777777">
      <w:pPr>
        <w:pStyle w:val="CommentText"/>
      </w:pPr>
    </w:p>
    <w:p w:rsidR="009511B3" w:rsidP="009511B3" w:rsidRDefault="009511B3" w14:paraId="081E4585" w14:textId="77777777">
      <w:pPr>
        <w:pStyle w:val="CommentText"/>
      </w:pPr>
      <w:r>
        <w:t>Verde: seguridad (ej. “salida de emergencia”, “botiquín”).</w:t>
      </w:r>
    </w:p>
    <w:p w:rsidR="009511B3" w:rsidP="009511B3" w:rsidRDefault="009511B3" w14:paraId="0C5DA3BD" w14:textId="77777777">
      <w:pPr>
        <w:pStyle w:val="CommentText"/>
      </w:pPr>
    </w:p>
    <w:p w:rsidR="009511B3" w:rsidP="009511B3" w:rsidRDefault="009511B3" w14:paraId="7F5F3867" w14:textId="77777777">
      <w:pPr>
        <w:pStyle w:val="CommentText"/>
      </w:pPr>
      <w:r>
        <w:t>Azul: obligación (ej. “usar guantes”, “usar gafas”).</w:t>
      </w:r>
    </w:p>
  </w:comment>
  <w:comment w:initials="JAVV" w:author="Jesus Antonio Vecino Valero" w:date="2026-04-24T17:32:00Z" w:id="29">
    <w:p w:rsidR="009E71C6" w:rsidP="009E71C6" w:rsidRDefault="009E71C6" w14:paraId="26130F39" w14:textId="77777777">
      <w:r>
        <w:rPr>
          <w:rStyle w:val="CommentReference"/>
        </w:rPr>
        <w:annotationRef/>
      </w:r>
      <w:r>
        <w:rPr>
          <w:rFonts w:ascii="Arial" w:hAnsi="Arial" w:eastAsia="Arial" w:cs="Arial"/>
          <w:kern w:val="0"/>
          <w:sz w:val="20"/>
          <w:szCs w:val="20"/>
          <w:lang w:val="es-CO" w:eastAsia="es-CO"/>
          <w14:ligatures w14:val="none"/>
        </w:rPr>
        <w:t>Rediseñar esta tabla según linea grafica</w:t>
      </w:r>
    </w:p>
  </w:comment>
  <w:comment w:initials="yc" w:author="yina castro zarate" w:date="2026-03-23T07:55:00Z" w:id="30">
    <w:p w:rsidR="00946710" w:rsidP="00946710" w:rsidRDefault="005278C2" w14:paraId="42D0D413" w14:textId="77777777">
      <w:r>
        <w:rPr>
          <w:rStyle w:val="CommentReference"/>
        </w:rPr>
        <w:annotationRef/>
      </w:r>
      <w:r w:rsidR="00946710">
        <w:rPr>
          <w:rFonts w:ascii="Arial" w:hAnsi="Arial" w:eastAsia="Arial" w:cs="Arial"/>
          <w:kern w:val="0"/>
          <w:sz w:val="20"/>
          <w:szCs w:val="20"/>
          <w:lang w:val="es-CO" w:eastAsia="es-CO"/>
          <w14:ligatures w14:val="none"/>
        </w:rPr>
        <w:t>TEXTO ALTERNATIVO:</w:t>
      </w:r>
    </w:p>
    <w:p w:rsidR="00946710" w:rsidP="00946710" w:rsidRDefault="00946710" w14:paraId="6064C354" w14:textId="77777777"/>
    <w:p w:rsidR="00946710" w:rsidP="00946710" w:rsidRDefault="00946710" w14:paraId="155A7927" w14:textId="77777777">
      <w:r>
        <w:rPr>
          <w:rFonts w:ascii="Arial" w:hAnsi="Arial" w:eastAsia="Arial" w:cs="Arial"/>
          <w:color w:val="000000"/>
          <w:kern w:val="0"/>
          <w:sz w:val="20"/>
          <w:szCs w:val="20"/>
          <w:lang w:val="es-CO" w:eastAsia="es-CO"/>
          <w14:ligatures w14:val="none"/>
        </w:rPr>
        <w:t xml:space="preserve">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CD2F5" w15:done="0"/>
  <w15:commentEx w15:paraId="1E1EE892" w15:done="0"/>
  <w15:commentEx w15:paraId="0F3729AF" w15:done="0"/>
  <w15:commentEx w15:paraId="6704A634" w15:done="0"/>
  <w15:commentEx w15:paraId="325B7714" w15:done="0"/>
  <w15:commentEx w15:paraId="78181BE0" w15:done="0"/>
  <w15:commentEx w15:paraId="69233A86" w15:done="0"/>
  <w15:commentEx w15:paraId="2AE6A672" w15:done="0"/>
  <w15:commentEx w15:paraId="026F9BDC" w15:done="0"/>
  <w15:commentEx w15:paraId="2E235432" w15:done="0"/>
  <w15:commentEx w15:paraId="317DB532" w15:done="0"/>
  <w15:commentEx w15:paraId="60BA3651" w15:paraIdParent="317DB532" w15:done="0"/>
  <w15:commentEx w15:paraId="663DB1C2" w15:done="0"/>
  <w15:commentEx w15:paraId="5D75E59A" w15:done="0"/>
  <w15:commentEx w15:paraId="708DA796" w15:done="0"/>
  <w15:commentEx w15:paraId="1DE0176D" w15:done="0"/>
  <w15:commentEx w15:paraId="58353956" w15:done="0"/>
  <w15:commentEx w15:paraId="6A51222E" w15:done="0"/>
  <w15:commentEx w15:paraId="6ADF293F" w15:done="0"/>
  <w15:commentEx w15:paraId="50068A02" w15:done="0"/>
  <w15:commentEx w15:paraId="2786F7F8" w15:done="0"/>
  <w15:commentEx w15:paraId="77CD5132" w15:done="0"/>
  <w15:commentEx w15:paraId="72E780F0" w15:done="0"/>
  <w15:commentEx w15:paraId="5D8AA13B" w15:done="0"/>
  <w15:commentEx w15:paraId="5B554D0B" w15:done="0"/>
  <w15:commentEx w15:paraId="51B0C4CA" w15:done="0"/>
  <w15:commentEx w15:paraId="2C1643C3" w15:done="0"/>
  <w15:commentEx w15:paraId="7C19A91E" w15:done="0"/>
  <w15:commentEx w15:paraId="7F5F3867" w15:done="0"/>
  <w15:commentEx w15:paraId="26130F39" w15:paraIdParent="7F5F3867" w15:done="0"/>
  <w15:commentEx w15:paraId="155A79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1F472" w16cex:dateUtc="2026-04-21T19:45:00Z"/>
  <w16cex:commentExtensible w16cex:durableId="7BEDF4FE" w16cex:dateUtc="2026-04-21T19:52:00Z"/>
  <w16cex:commentExtensible w16cex:durableId="4E8C26E9" w16cex:dateUtc="2026-04-21T19:52:00Z"/>
  <w16cex:commentExtensible w16cex:durableId="03FD2B41" w16cex:dateUtc="2026-03-21T00:01:00Z"/>
  <w16cex:commentExtensible w16cex:durableId="3097E42B" w16cex:dateUtc="2026-04-21T19:59:00Z"/>
  <w16cex:commentExtensible w16cex:durableId="0A522506" w16cex:dateUtc="2026-04-21T20:00:00Z"/>
  <w16cex:commentExtensible w16cex:durableId="3FE4E177" w16cex:dateUtc="2026-03-22T18:42:00Z"/>
  <w16cex:commentExtensible w16cex:durableId="22428E8B" w16cex:dateUtc="2026-04-21T20:04:00Z"/>
  <w16cex:commentExtensible w16cex:durableId="52437A2C" w16cex:dateUtc="2026-04-21T20:05:00Z"/>
  <w16cex:commentExtensible w16cex:durableId="28D1C60A" w16cex:dateUtc="2026-04-21T20:07:00Z"/>
  <w16cex:commentExtensible w16cex:durableId="30254EFD" w16cex:dateUtc="2026-03-22T19:16:00Z"/>
  <w16cex:commentExtensible w16cex:durableId="42F8BB6E" w16cex:dateUtc="2026-04-21T20:09:00Z"/>
  <w16cex:commentExtensible w16cex:durableId="3F18A711" w16cex:dateUtc="2026-04-21T20:11:00Z"/>
  <w16cex:commentExtensible w16cex:durableId="454852DF" w16cex:dateUtc="2026-04-21T20:16:00Z"/>
  <w16cex:commentExtensible w16cex:durableId="35B16A2A" w16cex:dateUtc="2026-03-23T09:21:00Z"/>
  <w16cex:commentExtensible w16cex:durableId="7FF9BC37" w16cex:dateUtc="2026-04-24T17:21:00Z"/>
  <w16cex:commentExtensible w16cex:durableId="69AE4EE6" w16cex:dateUtc="2026-04-24T17:43:00Z"/>
  <w16cex:commentExtensible w16cex:durableId="01681C90" w16cex:dateUtc="2026-04-24T17:45:00Z"/>
  <w16cex:commentExtensible w16cex:durableId="4E50BD84" w16cex:dateUtc="2026-04-24T17:46:00Z"/>
  <w16cex:commentExtensible w16cex:durableId="6E666437" w16cex:dateUtc="2026-04-24T17:47:00Z"/>
  <w16cex:commentExtensible w16cex:durableId="262A8426" w16cex:dateUtc="2026-03-23T06:04:00Z"/>
  <w16cex:commentExtensible w16cex:durableId="5DE56236" w16cex:dateUtc="2026-04-24T17:58:00Z"/>
  <w16cex:commentExtensible w16cex:durableId="7C6EA4D0" w16cex:dateUtc="2026-04-21T20:31:00Z"/>
  <w16cex:commentExtensible w16cex:durableId="1A272EFE" w16cex:dateUtc="2026-04-24T22:20:00Z"/>
  <w16cex:commentExtensible w16cex:durableId="7CEBA2E4" w16cex:dateUtc="2026-04-28T19:55:00Z"/>
  <w16cex:commentExtensible w16cex:durableId="13D76CF7" w16cex:dateUtc="2026-04-21T20:34:00Z"/>
  <w16cex:commentExtensible w16cex:durableId="7952F12F" w16cex:dateUtc="2026-04-21T20:13:00Z"/>
  <w16cex:commentExtensible w16cex:durableId="68721D3C" w16cex:dateUtc="2026-04-21T22:39:00Z"/>
  <w16cex:commentExtensible w16cex:durableId="32DAAFB0" w16cex:dateUtc="2026-03-22T23:02:00Z"/>
  <w16cex:commentExtensible w16cex:durableId="697F05B5" w16cex:dateUtc="2026-04-24T22:32:00Z"/>
  <w16cex:commentExtensible w16cex:durableId="653AEEDC" w16cex:dateUtc="2026-03-23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CD2F5" w16cid:durableId="2531F472"/>
  <w16cid:commentId w16cid:paraId="1E1EE892" w16cid:durableId="7BEDF4FE"/>
  <w16cid:commentId w16cid:paraId="0F3729AF" w16cid:durableId="4E8C26E9"/>
  <w16cid:commentId w16cid:paraId="6704A634" w16cid:durableId="03FD2B41"/>
  <w16cid:commentId w16cid:paraId="325B7714" w16cid:durableId="3097E42B"/>
  <w16cid:commentId w16cid:paraId="78181BE0" w16cid:durableId="0A522506"/>
  <w16cid:commentId w16cid:paraId="69233A86" w16cid:durableId="3FE4E177"/>
  <w16cid:commentId w16cid:paraId="2AE6A672" w16cid:durableId="22428E8B"/>
  <w16cid:commentId w16cid:paraId="026F9BDC" w16cid:durableId="52437A2C"/>
  <w16cid:commentId w16cid:paraId="2E235432" w16cid:durableId="28D1C60A"/>
  <w16cid:commentId w16cid:paraId="317DB532" w16cid:durableId="30254EFD"/>
  <w16cid:commentId w16cid:paraId="60BA3651" w16cid:durableId="42F8BB6E"/>
  <w16cid:commentId w16cid:paraId="663DB1C2" w16cid:durableId="3F18A711"/>
  <w16cid:commentId w16cid:paraId="5D75E59A" w16cid:durableId="454852DF"/>
  <w16cid:commentId w16cid:paraId="708DA796" w16cid:durableId="35B16A2A"/>
  <w16cid:commentId w16cid:paraId="1DE0176D" w16cid:durableId="7FF9BC37"/>
  <w16cid:commentId w16cid:paraId="58353956" w16cid:durableId="69AE4EE6"/>
  <w16cid:commentId w16cid:paraId="6A51222E" w16cid:durableId="01681C90"/>
  <w16cid:commentId w16cid:paraId="6ADF293F" w16cid:durableId="4E50BD84"/>
  <w16cid:commentId w16cid:paraId="50068A02" w16cid:durableId="6E666437"/>
  <w16cid:commentId w16cid:paraId="2786F7F8" w16cid:durableId="262A8426"/>
  <w16cid:commentId w16cid:paraId="77CD5132" w16cid:durableId="5DE56236"/>
  <w16cid:commentId w16cid:paraId="72E780F0" w16cid:durableId="7C6EA4D0"/>
  <w16cid:commentId w16cid:paraId="5D8AA13B" w16cid:durableId="1A272EFE"/>
  <w16cid:commentId w16cid:paraId="5B554D0B" w16cid:durableId="7CEBA2E4"/>
  <w16cid:commentId w16cid:paraId="51B0C4CA" w16cid:durableId="13D76CF7"/>
  <w16cid:commentId w16cid:paraId="2C1643C3" w16cid:durableId="7952F12F"/>
  <w16cid:commentId w16cid:paraId="7C19A91E" w16cid:durableId="68721D3C"/>
  <w16cid:commentId w16cid:paraId="7F5F3867" w16cid:durableId="32DAAFB0"/>
  <w16cid:commentId w16cid:paraId="26130F39" w16cid:durableId="697F05B5"/>
  <w16cid:commentId w16cid:paraId="155A7927" w16cid:durableId="653AE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26AA" w:rsidP="00DD208D" w:rsidRDefault="00A626AA" w14:paraId="23070CE4" w14:textId="77777777">
      <w:pPr>
        <w:spacing w:after="0" w:line="240" w:lineRule="auto"/>
      </w:pPr>
      <w:r>
        <w:separator/>
      </w:r>
    </w:p>
  </w:endnote>
  <w:endnote w:type="continuationSeparator" w:id="0">
    <w:p w:rsidR="00A626AA" w:rsidP="00DD208D" w:rsidRDefault="00A626AA" w14:paraId="1CA7C3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26AA" w:rsidP="00DD208D" w:rsidRDefault="00A626AA" w14:paraId="7D0E34AB" w14:textId="77777777">
      <w:pPr>
        <w:spacing w:after="0" w:line="240" w:lineRule="auto"/>
      </w:pPr>
      <w:r>
        <w:separator/>
      </w:r>
    </w:p>
  </w:footnote>
  <w:footnote w:type="continuationSeparator" w:id="0">
    <w:p w:rsidR="00A626AA" w:rsidP="00DD208D" w:rsidRDefault="00A626AA" w14:paraId="2D8309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014371" w:rsidRDefault="00014371" w14:paraId="2695B6E0" w14:textId="16481730">
    <w:pPr>
      <w:pStyle w:val="Header"/>
    </w:pPr>
    <w:r w:rsidRPr="001A74F0">
      <w:rPr>
        <w:noProof/>
      </w:rPr>
      <w:drawing>
        <wp:anchor distT="0" distB="0" distL="114300" distR="114300" simplePos="0" relativeHeight="251659264" behindDoc="0" locked="0" layoutInCell="1" allowOverlap="1" wp14:anchorId="66AE580A" wp14:editId="3333C9DC">
          <wp:simplePos x="0" y="0"/>
          <wp:positionH relativeFrom="column">
            <wp:posOffset>2624328</wp:posOffset>
          </wp:positionH>
          <wp:positionV relativeFrom="paragraph">
            <wp:posOffset>-183769</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20A"/>
    <w:multiLevelType w:val="multilevel"/>
    <w:tmpl w:val="800E03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F2987"/>
    <w:multiLevelType w:val="multilevel"/>
    <w:tmpl w:val="9A5E9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441FD1"/>
    <w:multiLevelType w:val="multilevel"/>
    <w:tmpl w:val="8F0A05C8"/>
    <w:lvl w:ilvl="0">
      <w:start w:val="2"/>
      <w:numFmt w:val="decimal"/>
      <w:lvlText w:val="%1"/>
      <w:lvlJc w:val="left"/>
      <w:pPr>
        <w:ind w:left="440" w:hanging="440"/>
      </w:pPr>
      <w:rPr>
        <w:rFonts w:hint="default"/>
        <w:b/>
      </w:rPr>
    </w:lvl>
    <w:lvl w:ilvl="1">
      <w:start w:val="1"/>
      <w:numFmt w:val="decimal"/>
      <w:lvlText w:val="%1.%2"/>
      <w:lvlJc w:val="left"/>
      <w:pPr>
        <w:ind w:left="1052" w:hanging="440"/>
      </w:pPr>
      <w:rPr>
        <w:rFonts w:hint="default"/>
        <w:b/>
      </w:rPr>
    </w:lvl>
    <w:lvl w:ilvl="2">
      <w:start w:val="1"/>
      <w:numFmt w:val="decimal"/>
      <w:lvlText w:val="%1.%2.%3"/>
      <w:lvlJc w:val="left"/>
      <w:pPr>
        <w:ind w:left="1944" w:hanging="720"/>
      </w:pPr>
      <w:rPr>
        <w:rFonts w:hint="default"/>
        <w:b/>
      </w:rPr>
    </w:lvl>
    <w:lvl w:ilvl="3">
      <w:start w:val="1"/>
      <w:numFmt w:val="decimal"/>
      <w:lvlText w:val="%1.%2.%3.%4"/>
      <w:lvlJc w:val="left"/>
      <w:pPr>
        <w:ind w:left="2556" w:hanging="720"/>
      </w:pPr>
      <w:rPr>
        <w:rFonts w:hint="default"/>
        <w:b/>
      </w:rPr>
    </w:lvl>
    <w:lvl w:ilvl="4">
      <w:start w:val="1"/>
      <w:numFmt w:val="decimal"/>
      <w:lvlText w:val="%1.%2.%3.%4.%5"/>
      <w:lvlJc w:val="left"/>
      <w:pPr>
        <w:ind w:left="3528" w:hanging="1080"/>
      </w:pPr>
      <w:rPr>
        <w:rFonts w:hint="default"/>
        <w:b/>
      </w:rPr>
    </w:lvl>
    <w:lvl w:ilvl="5">
      <w:start w:val="1"/>
      <w:numFmt w:val="decimal"/>
      <w:lvlText w:val="%1.%2.%3.%4.%5.%6"/>
      <w:lvlJc w:val="left"/>
      <w:pPr>
        <w:ind w:left="4140" w:hanging="1080"/>
      </w:pPr>
      <w:rPr>
        <w:rFonts w:hint="default"/>
        <w:b/>
      </w:rPr>
    </w:lvl>
    <w:lvl w:ilvl="6">
      <w:start w:val="1"/>
      <w:numFmt w:val="decimal"/>
      <w:lvlText w:val="%1.%2.%3.%4.%5.%6.%7"/>
      <w:lvlJc w:val="left"/>
      <w:pPr>
        <w:ind w:left="5112" w:hanging="1440"/>
      </w:pPr>
      <w:rPr>
        <w:rFonts w:hint="default"/>
        <w:b/>
      </w:rPr>
    </w:lvl>
    <w:lvl w:ilvl="7">
      <w:start w:val="1"/>
      <w:numFmt w:val="decimal"/>
      <w:lvlText w:val="%1.%2.%3.%4.%5.%6.%7.%8"/>
      <w:lvlJc w:val="left"/>
      <w:pPr>
        <w:ind w:left="5724" w:hanging="1440"/>
      </w:pPr>
      <w:rPr>
        <w:rFonts w:hint="default"/>
        <w:b/>
      </w:rPr>
    </w:lvl>
    <w:lvl w:ilvl="8">
      <w:start w:val="1"/>
      <w:numFmt w:val="decimal"/>
      <w:lvlText w:val="%1.%2.%3.%4.%5.%6.%7.%8.%9"/>
      <w:lvlJc w:val="left"/>
      <w:pPr>
        <w:ind w:left="6336" w:hanging="1440"/>
      </w:pPr>
      <w:rPr>
        <w:rFonts w:hint="default"/>
        <w:b/>
      </w:rPr>
    </w:lvl>
  </w:abstractNum>
  <w:abstractNum w:abstractNumId="3" w15:restartNumberingAfterBreak="0">
    <w:nsid w:val="02F471C2"/>
    <w:multiLevelType w:val="hybridMultilevel"/>
    <w:tmpl w:val="4C2CA566"/>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21C13"/>
    <w:multiLevelType w:val="hybridMultilevel"/>
    <w:tmpl w:val="98BA7E4A"/>
    <w:lvl w:ilvl="0" w:tplc="6D62BECA">
      <w:start w:val="1"/>
      <w:numFmt w:val="decimal"/>
      <w:lvlText w:val="%1."/>
      <w:lvlJc w:val="left"/>
      <w:pPr>
        <w:tabs>
          <w:tab w:val="num" w:pos="720"/>
        </w:tabs>
        <w:ind w:left="720" w:hanging="360"/>
      </w:pPr>
    </w:lvl>
    <w:lvl w:ilvl="1" w:tplc="C8C60086" w:tentative="1">
      <w:start w:val="1"/>
      <w:numFmt w:val="decimal"/>
      <w:lvlText w:val="%2."/>
      <w:lvlJc w:val="left"/>
      <w:pPr>
        <w:tabs>
          <w:tab w:val="num" w:pos="1440"/>
        </w:tabs>
        <w:ind w:left="1440" w:hanging="360"/>
      </w:pPr>
    </w:lvl>
    <w:lvl w:ilvl="2" w:tplc="5D32AF54" w:tentative="1">
      <w:start w:val="1"/>
      <w:numFmt w:val="decimal"/>
      <w:lvlText w:val="%3."/>
      <w:lvlJc w:val="left"/>
      <w:pPr>
        <w:tabs>
          <w:tab w:val="num" w:pos="2160"/>
        </w:tabs>
        <w:ind w:left="2160" w:hanging="360"/>
      </w:pPr>
    </w:lvl>
    <w:lvl w:ilvl="3" w:tplc="B15EE808" w:tentative="1">
      <w:start w:val="1"/>
      <w:numFmt w:val="decimal"/>
      <w:lvlText w:val="%4."/>
      <w:lvlJc w:val="left"/>
      <w:pPr>
        <w:tabs>
          <w:tab w:val="num" w:pos="2880"/>
        </w:tabs>
        <w:ind w:left="2880" w:hanging="360"/>
      </w:pPr>
    </w:lvl>
    <w:lvl w:ilvl="4" w:tplc="260CDD5C" w:tentative="1">
      <w:start w:val="1"/>
      <w:numFmt w:val="decimal"/>
      <w:lvlText w:val="%5."/>
      <w:lvlJc w:val="left"/>
      <w:pPr>
        <w:tabs>
          <w:tab w:val="num" w:pos="3600"/>
        </w:tabs>
        <w:ind w:left="3600" w:hanging="360"/>
      </w:pPr>
    </w:lvl>
    <w:lvl w:ilvl="5" w:tplc="B6C41452" w:tentative="1">
      <w:start w:val="1"/>
      <w:numFmt w:val="decimal"/>
      <w:lvlText w:val="%6."/>
      <w:lvlJc w:val="left"/>
      <w:pPr>
        <w:tabs>
          <w:tab w:val="num" w:pos="4320"/>
        </w:tabs>
        <w:ind w:left="4320" w:hanging="360"/>
      </w:pPr>
    </w:lvl>
    <w:lvl w:ilvl="6" w:tplc="D9CAAD56" w:tentative="1">
      <w:start w:val="1"/>
      <w:numFmt w:val="decimal"/>
      <w:lvlText w:val="%7."/>
      <w:lvlJc w:val="left"/>
      <w:pPr>
        <w:tabs>
          <w:tab w:val="num" w:pos="5040"/>
        </w:tabs>
        <w:ind w:left="5040" w:hanging="360"/>
      </w:pPr>
    </w:lvl>
    <w:lvl w:ilvl="7" w:tplc="26D62754" w:tentative="1">
      <w:start w:val="1"/>
      <w:numFmt w:val="decimal"/>
      <w:lvlText w:val="%8."/>
      <w:lvlJc w:val="left"/>
      <w:pPr>
        <w:tabs>
          <w:tab w:val="num" w:pos="5760"/>
        </w:tabs>
        <w:ind w:left="5760" w:hanging="360"/>
      </w:pPr>
    </w:lvl>
    <w:lvl w:ilvl="8" w:tplc="44DE5300" w:tentative="1">
      <w:start w:val="1"/>
      <w:numFmt w:val="decimal"/>
      <w:lvlText w:val="%9."/>
      <w:lvlJc w:val="left"/>
      <w:pPr>
        <w:tabs>
          <w:tab w:val="num" w:pos="6480"/>
        </w:tabs>
        <w:ind w:left="6480" w:hanging="360"/>
      </w:pPr>
    </w:lvl>
  </w:abstractNum>
  <w:abstractNum w:abstractNumId="5" w15:restartNumberingAfterBreak="0">
    <w:nsid w:val="089F649A"/>
    <w:multiLevelType w:val="hybridMultilevel"/>
    <w:tmpl w:val="5038CB66"/>
    <w:lvl w:ilvl="0" w:tplc="8FDA496C">
      <w:start w:val="1"/>
      <w:numFmt w:val="decimal"/>
      <w:lvlText w:val="%1."/>
      <w:lvlJc w:val="left"/>
      <w:pPr>
        <w:tabs>
          <w:tab w:val="num" w:pos="720"/>
        </w:tabs>
        <w:ind w:left="720" w:hanging="360"/>
      </w:pPr>
    </w:lvl>
    <w:lvl w:ilvl="1" w:tplc="2D14C71A" w:tentative="1">
      <w:start w:val="1"/>
      <w:numFmt w:val="decimal"/>
      <w:lvlText w:val="%2."/>
      <w:lvlJc w:val="left"/>
      <w:pPr>
        <w:tabs>
          <w:tab w:val="num" w:pos="1440"/>
        </w:tabs>
        <w:ind w:left="1440" w:hanging="360"/>
      </w:pPr>
    </w:lvl>
    <w:lvl w:ilvl="2" w:tplc="DC30B660" w:tentative="1">
      <w:start w:val="1"/>
      <w:numFmt w:val="decimal"/>
      <w:lvlText w:val="%3."/>
      <w:lvlJc w:val="left"/>
      <w:pPr>
        <w:tabs>
          <w:tab w:val="num" w:pos="2160"/>
        </w:tabs>
        <w:ind w:left="2160" w:hanging="360"/>
      </w:pPr>
    </w:lvl>
    <w:lvl w:ilvl="3" w:tplc="2848C19A" w:tentative="1">
      <w:start w:val="1"/>
      <w:numFmt w:val="decimal"/>
      <w:lvlText w:val="%4."/>
      <w:lvlJc w:val="left"/>
      <w:pPr>
        <w:tabs>
          <w:tab w:val="num" w:pos="2880"/>
        </w:tabs>
        <w:ind w:left="2880" w:hanging="360"/>
      </w:pPr>
    </w:lvl>
    <w:lvl w:ilvl="4" w:tplc="B0E61254" w:tentative="1">
      <w:start w:val="1"/>
      <w:numFmt w:val="decimal"/>
      <w:lvlText w:val="%5."/>
      <w:lvlJc w:val="left"/>
      <w:pPr>
        <w:tabs>
          <w:tab w:val="num" w:pos="3600"/>
        </w:tabs>
        <w:ind w:left="3600" w:hanging="360"/>
      </w:pPr>
    </w:lvl>
    <w:lvl w:ilvl="5" w:tplc="88D490B4" w:tentative="1">
      <w:start w:val="1"/>
      <w:numFmt w:val="decimal"/>
      <w:lvlText w:val="%6."/>
      <w:lvlJc w:val="left"/>
      <w:pPr>
        <w:tabs>
          <w:tab w:val="num" w:pos="4320"/>
        </w:tabs>
        <w:ind w:left="4320" w:hanging="360"/>
      </w:pPr>
    </w:lvl>
    <w:lvl w:ilvl="6" w:tplc="C1E26F78" w:tentative="1">
      <w:start w:val="1"/>
      <w:numFmt w:val="decimal"/>
      <w:lvlText w:val="%7."/>
      <w:lvlJc w:val="left"/>
      <w:pPr>
        <w:tabs>
          <w:tab w:val="num" w:pos="5040"/>
        </w:tabs>
        <w:ind w:left="5040" w:hanging="360"/>
      </w:pPr>
    </w:lvl>
    <w:lvl w:ilvl="7" w:tplc="BAB2B53C" w:tentative="1">
      <w:start w:val="1"/>
      <w:numFmt w:val="decimal"/>
      <w:lvlText w:val="%8."/>
      <w:lvlJc w:val="left"/>
      <w:pPr>
        <w:tabs>
          <w:tab w:val="num" w:pos="5760"/>
        </w:tabs>
        <w:ind w:left="5760" w:hanging="360"/>
      </w:pPr>
    </w:lvl>
    <w:lvl w:ilvl="8" w:tplc="34CCDD14" w:tentative="1">
      <w:start w:val="1"/>
      <w:numFmt w:val="decimal"/>
      <w:lvlText w:val="%9."/>
      <w:lvlJc w:val="left"/>
      <w:pPr>
        <w:tabs>
          <w:tab w:val="num" w:pos="6480"/>
        </w:tabs>
        <w:ind w:left="6480" w:hanging="360"/>
      </w:pPr>
    </w:lvl>
  </w:abstractNum>
  <w:abstractNum w:abstractNumId="6" w15:restartNumberingAfterBreak="0">
    <w:nsid w:val="08C932C1"/>
    <w:multiLevelType w:val="multilevel"/>
    <w:tmpl w:val="8D348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457953"/>
    <w:multiLevelType w:val="multilevel"/>
    <w:tmpl w:val="7C58D2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902C4"/>
    <w:multiLevelType w:val="hybridMultilevel"/>
    <w:tmpl w:val="B05E84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8A3BC5"/>
    <w:multiLevelType w:val="multilevel"/>
    <w:tmpl w:val="713EC4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074BA"/>
    <w:multiLevelType w:val="multilevel"/>
    <w:tmpl w:val="D8B2B15C"/>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8C78DE"/>
    <w:multiLevelType w:val="multilevel"/>
    <w:tmpl w:val="7654F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E462BE"/>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C61D1E"/>
    <w:multiLevelType w:val="hybridMultilevel"/>
    <w:tmpl w:val="7B389DF8"/>
    <w:lvl w:ilvl="0" w:tplc="080A0003">
      <w:start w:val="1"/>
      <w:numFmt w:val="bullet"/>
      <w:lvlText w:val="o"/>
      <w:lvlJc w:val="left"/>
      <w:pPr>
        <w:ind w:left="1440" w:hanging="360"/>
      </w:pPr>
      <w:rPr>
        <w:rFonts w:hint="default" w:ascii="Courier New" w:hAnsi="Courier New" w:cs="Courier New"/>
      </w:rPr>
    </w:lvl>
    <w:lvl w:ilvl="1" w:tplc="080A0003">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4" w15:restartNumberingAfterBreak="0">
    <w:nsid w:val="1E6C58D0"/>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02E4A4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8E4C2E"/>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39423D5"/>
    <w:multiLevelType w:val="multilevel"/>
    <w:tmpl w:val="4686CE7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4B90775"/>
    <w:multiLevelType w:val="multilevel"/>
    <w:tmpl w:val="7926388A"/>
    <w:lvl w:ilvl="0">
      <w:start w:val="1"/>
      <w:numFmt w:val="decimal"/>
      <w:lvlText w:val="%1."/>
      <w:lvlJc w:val="left"/>
      <w:pPr>
        <w:ind w:left="360" w:hanging="360"/>
      </w:pPr>
    </w:lvl>
    <w:lvl w:ilvl="1">
      <w:start w:val="1"/>
      <w:numFmt w:val="bullet"/>
      <w:lvlText w:val=""/>
      <w:lvlJc w:val="left"/>
      <w:pPr>
        <w:ind w:left="144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7646F1"/>
    <w:multiLevelType w:val="multilevel"/>
    <w:tmpl w:val="9BA21782"/>
    <w:lvl w:ilvl="0">
      <w:start w:val="1"/>
      <w:numFmt w:val="decimal"/>
      <w:lvlText w:val="%1."/>
      <w:lvlJc w:val="left"/>
      <w:pPr>
        <w:ind w:left="480" w:hanging="480"/>
      </w:pPr>
      <w:rPr>
        <w:rFonts w:hint="default"/>
      </w:rPr>
    </w:lvl>
    <w:lvl w:ilvl="1">
      <w:start w:val="3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6C46EB5"/>
    <w:multiLevelType w:val="multilevel"/>
    <w:tmpl w:val="34588876"/>
    <w:lvl w:ilvl="0">
      <w:start w:val="1"/>
      <w:numFmt w:val="bullet"/>
      <w:lvlText w:val=""/>
      <w:lvlJc w:val="left"/>
      <w:pPr>
        <w:ind w:left="360" w:hanging="360"/>
      </w:pPr>
      <w:rPr>
        <w:rFonts w:hint="default" w:ascii="Symbol" w:hAnsi="Symbol"/>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26EE4238"/>
    <w:multiLevelType w:val="hybridMultilevel"/>
    <w:tmpl w:val="2FC88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7D60243"/>
    <w:multiLevelType w:val="multilevel"/>
    <w:tmpl w:val="00088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D5CDA"/>
    <w:multiLevelType w:val="multilevel"/>
    <w:tmpl w:val="E8AA413E"/>
    <w:lvl w:ilvl="0">
      <w:start w:val="4"/>
      <w:numFmt w:val="decimal"/>
      <w:lvlText w:val="%1"/>
      <w:lvlJc w:val="left"/>
      <w:pPr>
        <w:ind w:left="360" w:hanging="360"/>
      </w:pPr>
      <w:rPr>
        <w:rFonts w:hint="default" w:eastAsia="Times New Roman" w:cs="Times New Roman"/>
        <w:sz w:val="20"/>
      </w:rPr>
    </w:lvl>
    <w:lvl w:ilvl="1">
      <w:start w:val="3"/>
      <w:numFmt w:val="decimal"/>
      <w:lvlText w:val="%1.%2"/>
      <w:lvlJc w:val="left"/>
      <w:pPr>
        <w:ind w:left="360" w:hanging="360"/>
      </w:pPr>
      <w:rPr>
        <w:rFonts w:hint="default" w:eastAsia="Times New Roman" w:cs="Times New Roman"/>
        <w:sz w:val="20"/>
      </w:rPr>
    </w:lvl>
    <w:lvl w:ilvl="2">
      <w:start w:val="1"/>
      <w:numFmt w:val="decimal"/>
      <w:lvlText w:val="%1.%2.%3"/>
      <w:lvlJc w:val="left"/>
      <w:pPr>
        <w:ind w:left="720" w:hanging="720"/>
      </w:pPr>
      <w:rPr>
        <w:rFonts w:hint="default" w:eastAsia="Times New Roman" w:cs="Times New Roman"/>
        <w:sz w:val="20"/>
      </w:rPr>
    </w:lvl>
    <w:lvl w:ilvl="3">
      <w:start w:val="1"/>
      <w:numFmt w:val="decimal"/>
      <w:lvlText w:val="%1.%2.%3.%4"/>
      <w:lvlJc w:val="left"/>
      <w:pPr>
        <w:ind w:left="720" w:hanging="720"/>
      </w:pPr>
      <w:rPr>
        <w:rFonts w:hint="default" w:eastAsia="Times New Roman" w:cs="Times New Roman"/>
        <w:sz w:val="20"/>
      </w:rPr>
    </w:lvl>
    <w:lvl w:ilvl="4">
      <w:start w:val="1"/>
      <w:numFmt w:val="decimal"/>
      <w:lvlText w:val="%1.%2.%3.%4.%5"/>
      <w:lvlJc w:val="left"/>
      <w:pPr>
        <w:ind w:left="1080" w:hanging="1080"/>
      </w:pPr>
      <w:rPr>
        <w:rFonts w:hint="default" w:eastAsia="Times New Roman" w:cs="Times New Roman"/>
        <w:sz w:val="20"/>
      </w:rPr>
    </w:lvl>
    <w:lvl w:ilvl="5">
      <w:start w:val="1"/>
      <w:numFmt w:val="decimal"/>
      <w:lvlText w:val="%1.%2.%3.%4.%5.%6"/>
      <w:lvlJc w:val="left"/>
      <w:pPr>
        <w:ind w:left="1080" w:hanging="1080"/>
      </w:pPr>
      <w:rPr>
        <w:rFonts w:hint="default" w:eastAsia="Times New Roman" w:cs="Times New Roman"/>
        <w:sz w:val="20"/>
      </w:rPr>
    </w:lvl>
    <w:lvl w:ilvl="6">
      <w:start w:val="1"/>
      <w:numFmt w:val="decimal"/>
      <w:lvlText w:val="%1.%2.%3.%4.%5.%6.%7"/>
      <w:lvlJc w:val="left"/>
      <w:pPr>
        <w:ind w:left="1440" w:hanging="1440"/>
      </w:pPr>
      <w:rPr>
        <w:rFonts w:hint="default" w:eastAsia="Times New Roman" w:cs="Times New Roman"/>
        <w:sz w:val="20"/>
      </w:rPr>
    </w:lvl>
    <w:lvl w:ilvl="7">
      <w:start w:val="1"/>
      <w:numFmt w:val="decimal"/>
      <w:lvlText w:val="%1.%2.%3.%4.%5.%6.%7.%8"/>
      <w:lvlJc w:val="left"/>
      <w:pPr>
        <w:ind w:left="1440" w:hanging="1440"/>
      </w:pPr>
      <w:rPr>
        <w:rFonts w:hint="default" w:eastAsia="Times New Roman" w:cs="Times New Roman"/>
        <w:sz w:val="20"/>
      </w:rPr>
    </w:lvl>
    <w:lvl w:ilvl="8">
      <w:start w:val="1"/>
      <w:numFmt w:val="decimal"/>
      <w:lvlText w:val="%1.%2.%3.%4.%5.%6.%7.%8.%9"/>
      <w:lvlJc w:val="left"/>
      <w:pPr>
        <w:ind w:left="1800" w:hanging="1800"/>
      </w:pPr>
      <w:rPr>
        <w:rFonts w:hint="default" w:eastAsia="Times New Roman" w:cs="Times New Roman"/>
        <w:sz w:val="20"/>
      </w:rPr>
    </w:lvl>
  </w:abstractNum>
  <w:abstractNum w:abstractNumId="24" w15:restartNumberingAfterBreak="0">
    <w:nsid w:val="2A98437C"/>
    <w:multiLevelType w:val="hybridMultilevel"/>
    <w:tmpl w:val="44BEAC8E"/>
    <w:lvl w:ilvl="0" w:tplc="2E5E2C46">
      <w:start w:val="1"/>
      <w:numFmt w:val="decimal"/>
      <w:lvlText w:val="%1."/>
      <w:lvlJc w:val="left"/>
      <w:pPr>
        <w:tabs>
          <w:tab w:val="num" w:pos="720"/>
        </w:tabs>
        <w:ind w:left="720" w:hanging="360"/>
      </w:pPr>
    </w:lvl>
    <w:lvl w:ilvl="1" w:tplc="E1DA2C60" w:tentative="1">
      <w:start w:val="1"/>
      <w:numFmt w:val="decimal"/>
      <w:lvlText w:val="%2."/>
      <w:lvlJc w:val="left"/>
      <w:pPr>
        <w:tabs>
          <w:tab w:val="num" w:pos="1440"/>
        </w:tabs>
        <w:ind w:left="1440" w:hanging="360"/>
      </w:pPr>
    </w:lvl>
    <w:lvl w:ilvl="2" w:tplc="B41C2940" w:tentative="1">
      <w:start w:val="1"/>
      <w:numFmt w:val="decimal"/>
      <w:lvlText w:val="%3."/>
      <w:lvlJc w:val="left"/>
      <w:pPr>
        <w:tabs>
          <w:tab w:val="num" w:pos="2160"/>
        </w:tabs>
        <w:ind w:left="2160" w:hanging="360"/>
      </w:pPr>
    </w:lvl>
    <w:lvl w:ilvl="3" w:tplc="C0262334" w:tentative="1">
      <w:start w:val="1"/>
      <w:numFmt w:val="decimal"/>
      <w:lvlText w:val="%4."/>
      <w:lvlJc w:val="left"/>
      <w:pPr>
        <w:tabs>
          <w:tab w:val="num" w:pos="2880"/>
        </w:tabs>
        <w:ind w:left="2880" w:hanging="360"/>
      </w:pPr>
    </w:lvl>
    <w:lvl w:ilvl="4" w:tplc="C9BE350A" w:tentative="1">
      <w:start w:val="1"/>
      <w:numFmt w:val="decimal"/>
      <w:lvlText w:val="%5."/>
      <w:lvlJc w:val="left"/>
      <w:pPr>
        <w:tabs>
          <w:tab w:val="num" w:pos="3600"/>
        </w:tabs>
        <w:ind w:left="3600" w:hanging="360"/>
      </w:pPr>
    </w:lvl>
    <w:lvl w:ilvl="5" w:tplc="1D34D4B0" w:tentative="1">
      <w:start w:val="1"/>
      <w:numFmt w:val="decimal"/>
      <w:lvlText w:val="%6."/>
      <w:lvlJc w:val="left"/>
      <w:pPr>
        <w:tabs>
          <w:tab w:val="num" w:pos="4320"/>
        </w:tabs>
        <w:ind w:left="4320" w:hanging="360"/>
      </w:pPr>
    </w:lvl>
    <w:lvl w:ilvl="6" w:tplc="F0D814A6" w:tentative="1">
      <w:start w:val="1"/>
      <w:numFmt w:val="decimal"/>
      <w:lvlText w:val="%7."/>
      <w:lvlJc w:val="left"/>
      <w:pPr>
        <w:tabs>
          <w:tab w:val="num" w:pos="5040"/>
        </w:tabs>
        <w:ind w:left="5040" w:hanging="360"/>
      </w:pPr>
    </w:lvl>
    <w:lvl w:ilvl="7" w:tplc="A93A86AE" w:tentative="1">
      <w:start w:val="1"/>
      <w:numFmt w:val="decimal"/>
      <w:lvlText w:val="%8."/>
      <w:lvlJc w:val="left"/>
      <w:pPr>
        <w:tabs>
          <w:tab w:val="num" w:pos="5760"/>
        </w:tabs>
        <w:ind w:left="5760" w:hanging="360"/>
      </w:pPr>
    </w:lvl>
    <w:lvl w:ilvl="8" w:tplc="55AAC1AE" w:tentative="1">
      <w:start w:val="1"/>
      <w:numFmt w:val="decimal"/>
      <w:lvlText w:val="%9."/>
      <w:lvlJc w:val="left"/>
      <w:pPr>
        <w:tabs>
          <w:tab w:val="num" w:pos="6480"/>
        </w:tabs>
        <w:ind w:left="6480" w:hanging="360"/>
      </w:pPr>
    </w:lvl>
  </w:abstractNum>
  <w:abstractNum w:abstractNumId="25" w15:restartNumberingAfterBreak="0">
    <w:nsid w:val="2C3C24EB"/>
    <w:multiLevelType w:val="hybridMultilevel"/>
    <w:tmpl w:val="2460C1FE"/>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6" w15:restartNumberingAfterBreak="0">
    <w:nsid w:val="2D1E1B16"/>
    <w:multiLevelType w:val="multilevel"/>
    <w:tmpl w:val="BA583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D3756DD"/>
    <w:multiLevelType w:val="multilevel"/>
    <w:tmpl w:val="D8B2B15C"/>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03A5153"/>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5B779BB"/>
    <w:multiLevelType w:val="multilevel"/>
    <w:tmpl w:val="A73649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E52C8D"/>
    <w:multiLevelType w:val="hybridMultilevel"/>
    <w:tmpl w:val="B81A63A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39606786"/>
    <w:multiLevelType w:val="multilevel"/>
    <w:tmpl w:val="9256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D61A8E"/>
    <w:multiLevelType w:val="multilevel"/>
    <w:tmpl w:val="C1345B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D671C1"/>
    <w:multiLevelType w:val="multilevel"/>
    <w:tmpl w:val="D8B2B15C"/>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19B1DAA"/>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4A6622E"/>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546B04"/>
    <w:multiLevelType w:val="hybridMultilevel"/>
    <w:tmpl w:val="7112286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447E65"/>
    <w:multiLevelType w:val="multilevel"/>
    <w:tmpl w:val="5694CC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4B0B6E"/>
    <w:multiLevelType w:val="multilevel"/>
    <w:tmpl w:val="5B52F2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8C45A2"/>
    <w:multiLevelType w:val="multilevel"/>
    <w:tmpl w:val="5B10D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113795E"/>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1D40ABB"/>
    <w:multiLevelType w:val="hybridMultilevel"/>
    <w:tmpl w:val="CD1076D4"/>
    <w:lvl w:ilvl="0" w:tplc="080A0001">
      <w:start w:val="1"/>
      <w:numFmt w:val="bullet"/>
      <w:lvlText w:val=""/>
      <w:lvlJc w:val="left"/>
      <w:pPr>
        <w:ind w:left="1440" w:hanging="360"/>
      </w:pPr>
      <w:rPr>
        <w:rFonts w:hint="default" w:ascii="Symbol" w:hAnsi="Symbol"/>
      </w:rPr>
    </w:lvl>
    <w:lvl w:ilvl="1" w:tplc="080A0003">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42" w15:restartNumberingAfterBreak="0">
    <w:nsid w:val="53675F1C"/>
    <w:multiLevelType w:val="multilevel"/>
    <w:tmpl w:val="166A2D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F930AC"/>
    <w:multiLevelType w:val="hybridMultilevel"/>
    <w:tmpl w:val="CB364BA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4" w15:restartNumberingAfterBreak="0">
    <w:nsid w:val="58630AA6"/>
    <w:multiLevelType w:val="hybridMultilevel"/>
    <w:tmpl w:val="A71A26B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5" w15:restartNumberingAfterBreak="0">
    <w:nsid w:val="5A70527B"/>
    <w:multiLevelType w:val="hybridMultilevel"/>
    <w:tmpl w:val="24EA8FF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6" w15:restartNumberingAfterBreak="0">
    <w:nsid w:val="5B0170FE"/>
    <w:multiLevelType w:val="multilevel"/>
    <w:tmpl w:val="8DB045BE"/>
    <w:lvl w:ilvl="0">
      <w:start w:val="1"/>
      <w:numFmt w:val="bullet"/>
      <w:lvlText w:val=""/>
      <w:lvlJc w:val="left"/>
      <w:pPr>
        <w:ind w:left="36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B57677F"/>
    <w:multiLevelType w:val="multilevel"/>
    <w:tmpl w:val="9E3E5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5B6830"/>
    <w:multiLevelType w:val="multilevel"/>
    <w:tmpl w:val="97C6EB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4A58E5"/>
    <w:multiLevelType w:val="multilevel"/>
    <w:tmpl w:val="2AFED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086381"/>
    <w:multiLevelType w:val="multilevel"/>
    <w:tmpl w:val="2A186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57C16B3"/>
    <w:multiLevelType w:val="multilevel"/>
    <w:tmpl w:val="0806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4F1DD5"/>
    <w:multiLevelType w:val="multilevel"/>
    <w:tmpl w:val="54384CD2"/>
    <w:lvl w:ilvl="0">
      <w:start w:val="2"/>
      <w:numFmt w:val="decimal"/>
      <w:lvlText w:val="%1"/>
      <w:lvlJc w:val="left"/>
      <w:pPr>
        <w:ind w:left="360" w:hanging="360"/>
      </w:pPr>
      <w:rPr>
        <w:rFonts w:hint="default" w:eastAsia="Times New Roman" w:cs="Times New Roman"/>
      </w:rPr>
    </w:lvl>
    <w:lvl w:ilvl="1">
      <w:start w:val="4"/>
      <w:numFmt w:val="decimal"/>
      <w:lvlText w:val="%1.%2"/>
      <w:lvlJc w:val="left"/>
      <w:pPr>
        <w:ind w:left="800" w:hanging="360"/>
      </w:pPr>
      <w:rPr>
        <w:rFonts w:hint="default" w:eastAsia="Times New Roman" w:cs="Times New Roman"/>
      </w:rPr>
    </w:lvl>
    <w:lvl w:ilvl="2">
      <w:start w:val="1"/>
      <w:numFmt w:val="decimal"/>
      <w:lvlText w:val="%1.%2.%3"/>
      <w:lvlJc w:val="left"/>
      <w:pPr>
        <w:ind w:left="1600" w:hanging="720"/>
      </w:pPr>
      <w:rPr>
        <w:rFonts w:hint="default" w:eastAsia="Times New Roman" w:cs="Times New Roman"/>
      </w:rPr>
    </w:lvl>
    <w:lvl w:ilvl="3">
      <w:start w:val="1"/>
      <w:numFmt w:val="decimal"/>
      <w:lvlText w:val="%1.%2.%3.%4"/>
      <w:lvlJc w:val="left"/>
      <w:pPr>
        <w:ind w:left="2040" w:hanging="720"/>
      </w:pPr>
      <w:rPr>
        <w:rFonts w:hint="default" w:eastAsia="Times New Roman" w:cs="Times New Roman"/>
      </w:rPr>
    </w:lvl>
    <w:lvl w:ilvl="4">
      <w:start w:val="1"/>
      <w:numFmt w:val="decimal"/>
      <w:lvlText w:val="%1.%2.%3.%4.%5"/>
      <w:lvlJc w:val="left"/>
      <w:pPr>
        <w:ind w:left="2840" w:hanging="1080"/>
      </w:pPr>
      <w:rPr>
        <w:rFonts w:hint="default" w:eastAsia="Times New Roman" w:cs="Times New Roman"/>
      </w:rPr>
    </w:lvl>
    <w:lvl w:ilvl="5">
      <w:start w:val="1"/>
      <w:numFmt w:val="decimal"/>
      <w:lvlText w:val="%1.%2.%3.%4.%5.%6"/>
      <w:lvlJc w:val="left"/>
      <w:pPr>
        <w:ind w:left="3280" w:hanging="1080"/>
      </w:pPr>
      <w:rPr>
        <w:rFonts w:hint="default" w:eastAsia="Times New Roman" w:cs="Times New Roman"/>
      </w:rPr>
    </w:lvl>
    <w:lvl w:ilvl="6">
      <w:start w:val="1"/>
      <w:numFmt w:val="decimal"/>
      <w:lvlText w:val="%1.%2.%3.%4.%5.%6.%7"/>
      <w:lvlJc w:val="left"/>
      <w:pPr>
        <w:ind w:left="4080" w:hanging="1440"/>
      </w:pPr>
      <w:rPr>
        <w:rFonts w:hint="default" w:eastAsia="Times New Roman" w:cs="Times New Roman"/>
      </w:rPr>
    </w:lvl>
    <w:lvl w:ilvl="7">
      <w:start w:val="1"/>
      <w:numFmt w:val="decimal"/>
      <w:lvlText w:val="%1.%2.%3.%4.%5.%6.%7.%8"/>
      <w:lvlJc w:val="left"/>
      <w:pPr>
        <w:ind w:left="4520" w:hanging="1440"/>
      </w:pPr>
      <w:rPr>
        <w:rFonts w:hint="default" w:eastAsia="Times New Roman" w:cs="Times New Roman"/>
      </w:rPr>
    </w:lvl>
    <w:lvl w:ilvl="8">
      <w:start w:val="1"/>
      <w:numFmt w:val="decimal"/>
      <w:lvlText w:val="%1.%2.%3.%4.%5.%6.%7.%8.%9"/>
      <w:lvlJc w:val="left"/>
      <w:pPr>
        <w:ind w:left="5320" w:hanging="1800"/>
      </w:pPr>
      <w:rPr>
        <w:rFonts w:hint="default" w:eastAsia="Times New Roman" w:cs="Times New Roman"/>
      </w:rPr>
    </w:lvl>
  </w:abstractNum>
  <w:abstractNum w:abstractNumId="53" w15:restartNumberingAfterBreak="0">
    <w:nsid w:val="67B967BD"/>
    <w:multiLevelType w:val="multilevel"/>
    <w:tmpl w:val="F104C1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CA6F96"/>
    <w:multiLevelType w:val="multilevel"/>
    <w:tmpl w:val="0D802C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A7A17B6"/>
    <w:multiLevelType w:val="multilevel"/>
    <w:tmpl w:val="CF207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A7F64CD"/>
    <w:multiLevelType w:val="hybridMultilevel"/>
    <w:tmpl w:val="B4801514"/>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57" w15:restartNumberingAfterBreak="0">
    <w:nsid w:val="6ADB116C"/>
    <w:multiLevelType w:val="multilevel"/>
    <w:tmpl w:val="423A0A44"/>
    <w:lvl w:ilvl="0">
      <w:start w:val="2"/>
      <w:numFmt w:val="decimal"/>
      <w:lvlText w:val="%1"/>
      <w:lvlJc w:val="left"/>
      <w:pPr>
        <w:ind w:left="440" w:hanging="440"/>
      </w:pPr>
      <w:rPr>
        <w:rFonts w:hint="default"/>
        <w:b/>
      </w:rPr>
    </w:lvl>
    <w:lvl w:ilvl="1">
      <w:start w:val="3"/>
      <w:numFmt w:val="decimal"/>
      <w:lvlText w:val="%1.%2"/>
      <w:lvlJc w:val="left"/>
      <w:pPr>
        <w:ind w:left="440" w:hanging="4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8" w15:restartNumberingAfterBreak="0">
    <w:nsid w:val="6C3572CE"/>
    <w:multiLevelType w:val="hybridMultilevel"/>
    <w:tmpl w:val="1E4A8670"/>
    <w:lvl w:ilvl="0" w:tplc="EB34C99C">
      <w:start w:val="1"/>
      <w:numFmt w:val="decimal"/>
      <w:lvlText w:val="%1."/>
      <w:lvlJc w:val="left"/>
      <w:pPr>
        <w:tabs>
          <w:tab w:val="num" w:pos="720"/>
        </w:tabs>
        <w:ind w:left="720" w:hanging="360"/>
      </w:pPr>
    </w:lvl>
    <w:lvl w:ilvl="1" w:tplc="F2DCAB92" w:tentative="1">
      <w:start w:val="1"/>
      <w:numFmt w:val="decimal"/>
      <w:lvlText w:val="%2."/>
      <w:lvlJc w:val="left"/>
      <w:pPr>
        <w:tabs>
          <w:tab w:val="num" w:pos="1440"/>
        </w:tabs>
        <w:ind w:left="1440" w:hanging="360"/>
      </w:pPr>
    </w:lvl>
    <w:lvl w:ilvl="2" w:tplc="8C5C0D72" w:tentative="1">
      <w:start w:val="1"/>
      <w:numFmt w:val="decimal"/>
      <w:lvlText w:val="%3."/>
      <w:lvlJc w:val="left"/>
      <w:pPr>
        <w:tabs>
          <w:tab w:val="num" w:pos="2160"/>
        </w:tabs>
        <w:ind w:left="2160" w:hanging="360"/>
      </w:pPr>
    </w:lvl>
    <w:lvl w:ilvl="3" w:tplc="36CEC5D8" w:tentative="1">
      <w:start w:val="1"/>
      <w:numFmt w:val="decimal"/>
      <w:lvlText w:val="%4."/>
      <w:lvlJc w:val="left"/>
      <w:pPr>
        <w:tabs>
          <w:tab w:val="num" w:pos="2880"/>
        </w:tabs>
        <w:ind w:left="2880" w:hanging="360"/>
      </w:pPr>
    </w:lvl>
    <w:lvl w:ilvl="4" w:tplc="6EE23E5E" w:tentative="1">
      <w:start w:val="1"/>
      <w:numFmt w:val="decimal"/>
      <w:lvlText w:val="%5."/>
      <w:lvlJc w:val="left"/>
      <w:pPr>
        <w:tabs>
          <w:tab w:val="num" w:pos="3600"/>
        </w:tabs>
        <w:ind w:left="3600" w:hanging="360"/>
      </w:pPr>
    </w:lvl>
    <w:lvl w:ilvl="5" w:tplc="F4B6A5D8" w:tentative="1">
      <w:start w:val="1"/>
      <w:numFmt w:val="decimal"/>
      <w:lvlText w:val="%6."/>
      <w:lvlJc w:val="left"/>
      <w:pPr>
        <w:tabs>
          <w:tab w:val="num" w:pos="4320"/>
        </w:tabs>
        <w:ind w:left="4320" w:hanging="360"/>
      </w:pPr>
    </w:lvl>
    <w:lvl w:ilvl="6" w:tplc="BE74ED96" w:tentative="1">
      <w:start w:val="1"/>
      <w:numFmt w:val="decimal"/>
      <w:lvlText w:val="%7."/>
      <w:lvlJc w:val="left"/>
      <w:pPr>
        <w:tabs>
          <w:tab w:val="num" w:pos="5040"/>
        </w:tabs>
        <w:ind w:left="5040" w:hanging="360"/>
      </w:pPr>
    </w:lvl>
    <w:lvl w:ilvl="7" w:tplc="1E724DF2" w:tentative="1">
      <w:start w:val="1"/>
      <w:numFmt w:val="decimal"/>
      <w:lvlText w:val="%8."/>
      <w:lvlJc w:val="left"/>
      <w:pPr>
        <w:tabs>
          <w:tab w:val="num" w:pos="5760"/>
        </w:tabs>
        <w:ind w:left="5760" w:hanging="360"/>
      </w:pPr>
    </w:lvl>
    <w:lvl w:ilvl="8" w:tplc="BB009F94" w:tentative="1">
      <w:start w:val="1"/>
      <w:numFmt w:val="decimal"/>
      <w:lvlText w:val="%9."/>
      <w:lvlJc w:val="left"/>
      <w:pPr>
        <w:tabs>
          <w:tab w:val="num" w:pos="6480"/>
        </w:tabs>
        <w:ind w:left="6480" w:hanging="360"/>
      </w:pPr>
    </w:lvl>
  </w:abstractNum>
  <w:abstractNum w:abstractNumId="59" w15:restartNumberingAfterBreak="0">
    <w:nsid w:val="70A825D6"/>
    <w:multiLevelType w:val="hybridMultilevel"/>
    <w:tmpl w:val="98128FD6"/>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60" w15:restartNumberingAfterBreak="0">
    <w:nsid w:val="72962D4A"/>
    <w:multiLevelType w:val="multilevel"/>
    <w:tmpl w:val="064832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AF4261E"/>
    <w:multiLevelType w:val="hybridMultilevel"/>
    <w:tmpl w:val="18C8187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3" w15:restartNumberingAfterBreak="0">
    <w:nsid w:val="7E0E364F"/>
    <w:multiLevelType w:val="multilevel"/>
    <w:tmpl w:val="987449BA"/>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7EF83BC3"/>
    <w:multiLevelType w:val="hybridMultilevel"/>
    <w:tmpl w:val="BE7E7BCC"/>
    <w:lvl w:ilvl="0" w:tplc="D71A7CBE">
      <w:start w:val="1"/>
      <w:numFmt w:val="decimal"/>
      <w:lvlText w:val="%1."/>
      <w:lvlJc w:val="left"/>
      <w:pPr>
        <w:tabs>
          <w:tab w:val="num" w:pos="720"/>
        </w:tabs>
        <w:ind w:left="720" w:hanging="360"/>
      </w:pPr>
    </w:lvl>
    <w:lvl w:ilvl="1" w:tplc="EE4ED0EE" w:tentative="1">
      <w:start w:val="1"/>
      <w:numFmt w:val="decimal"/>
      <w:lvlText w:val="%2."/>
      <w:lvlJc w:val="left"/>
      <w:pPr>
        <w:tabs>
          <w:tab w:val="num" w:pos="1440"/>
        </w:tabs>
        <w:ind w:left="1440" w:hanging="360"/>
      </w:pPr>
    </w:lvl>
    <w:lvl w:ilvl="2" w:tplc="D03878AE" w:tentative="1">
      <w:start w:val="1"/>
      <w:numFmt w:val="decimal"/>
      <w:lvlText w:val="%3."/>
      <w:lvlJc w:val="left"/>
      <w:pPr>
        <w:tabs>
          <w:tab w:val="num" w:pos="2160"/>
        </w:tabs>
        <w:ind w:left="2160" w:hanging="360"/>
      </w:pPr>
    </w:lvl>
    <w:lvl w:ilvl="3" w:tplc="1C183812" w:tentative="1">
      <w:start w:val="1"/>
      <w:numFmt w:val="decimal"/>
      <w:lvlText w:val="%4."/>
      <w:lvlJc w:val="left"/>
      <w:pPr>
        <w:tabs>
          <w:tab w:val="num" w:pos="2880"/>
        </w:tabs>
        <w:ind w:left="2880" w:hanging="360"/>
      </w:pPr>
    </w:lvl>
    <w:lvl w:ilvl="4" w:tplc="6E60E7A2" w:tentative="1">
      <w:start w:val="1"/>
      <w:numFmt w:val="decimal"/>
      <w:lvlText w:val="%5."/>
      <w:lvlJc w:val="left"/>
      <w:pPr>
        <w:tabs>
          <w:tab w:val="num" w:pos="3600"/>
        </w:tabs>
        <w:ind w:left="3600" w:hanging="360"/>
      </w:pPr>
    </w:lvl>
    <w:lvl w:ilvl="5" w:tplc="BF8CEDE8" w:tentative="1">
      <w:start w:val="1"/>
      <w:numFmt w:val="decimal"/>
      <w:lvlText w:val="%6."/>
      <w:lvlJc w:val="left"/>
      <w:pPr>
        <w:tabs>
          <w:tab w:val="num" w:pos="4320"/>
        </w:tabs>
        <w:ind w:left="4320" w:hanging="360"/>
      </w:pPr>
    </w:lvl>
    <w:lvl w:ilvl="6" w:tplc="5E94EC9C" w:tentative="1">
      <w:start w:val="1"/>
      <w:numFmt w:val="decimal"/>
      <w:lvlText w:val="%7."/>
      <w:lvlJc w:val="left"/>
      <w:pPr>
        <w:tabs>
          <w:tab w:val="num" w:pos="5040"/>
        </w:tabs>
        <w:ind w:left="5040" w:hanging="360"/>
      </w:pPr>
    </w:lvl>
    <w:lvl w:ilvl="7" w:tplc="A4364F1E" w:tentative="1">
      <w:start w:val="1"/>
      <w:numFmt w:val="decimal"/>
      <w:lvlText w:val="%8."/>
      <w:lvlJc w:val="left"/>
      <w:pPr>
        <w:tabs>
          <w:tab w:val="num" w:pos="5760"/>
        </w:tabs>
        <w:ind w:left="5760" w:hanging="360"/>
      </w:pPr>
    </w:lvl>
    <w:lvl w:ilvl="8" w:tplc="8E7CA504" w:tentative="1">
      <w:start w:val="1"/>
      <w:numFmt w:val="decimal"/>
      <w:lvlText w:val="%9."/>
      <w:lvlJc w:val="left"/>
      <w:pPr>
        <w:tabs>
          <w:tab w:val="num" w:pos="6480"/>
        </w:tabs>
        <w:ind w:left="6480" w:hanging="360"/>
      </w:pPr>
    </w:lvl>
  </w:abstractNum>
  <w:num w:numId="1" w16cid:durableId="1546067657">
    <w:abstractNumId w:val="61"/>
  </w:num>
  <w:num w:numId="2" w16cid:durableId="1470316479">
    <w:abstractNumId w:val="36"/>
  </w:num>
  <w:num w:numId="3" w16cid:durableId="1566262220">
    <w:abstractNumId w:val="3"/>
  </w:num>
  <w:num w:numId="4" w16cid:durableId="1008215420">
    <w:abstractNumId w:val="6"/>
  </w:num>
  <w:num w:numId="5" w16cid:durableId="562957086">
    <w:abstractNumId w:val="55"/>
  </w:num>
  <w:num w:numId="6" w16cid:durableId="703138169">
    <w:abstractNumId w:val="1"/>
  </w:num>
  <w:num w:numId="7" w16cid:durableId="1724794622">
    <w:abstractNumId w:val="26"/>
  </w:num>
  <w:num w:numId="8" w16cid:durableId="1392313124">
    <w:abstractNumId w:val="39"/>
  </w:num>
  <w:num w:numId="9" w16cid:durableId="102456806">
    <w:abstractNumId w:val="8"/>
  </w:num>
  <w:num w:numId="10" w16cid:durableId="760570079">
    <w:abstractNumId w:val="19"/>
  </w:num>
  <w:num w:numId="11" w16cid:durableId="1072237496">
    <w:abstractNumId w:val="63"/>
  </w:num>
  <w:num w:numId="12" w16cid:durableId="1998918003">
    <w:abstractNumId w:val="20"/>
  </w:num>
  <w:num w:numId="13" w16cid:durableId="832717118">
    <w:abstractNumId w:val="15"/>
  </w:num>
  <w:num w:numId="14" w16cid:durableId="1897818865">
    <w:abstractNumId w:val="56"/>
  </w:num>
  <w:num w:numId="15" w16cid:durableId="308248337">
    <w:abstractNumId w:val="54"/>
  </w:num>
  <w:num w:numId="16" w16cid:durableId="1385983183">
    <w:abstractNumId w:val="40"/>
  </w:num>
  <w:num w:numId="17" w16cid:durableId="101461160">
    <w:abstractNumId w:val="2"/>
  </w:num>
  <w:num w:numId="18" w16cid:durableId="543955435">
    <w:abstractNumId w:val="57"/>
  </w:num>
  <w:num w:numId="19" w16cid:durableId="746918943">
    <w:abstractNumId w:val="28"/>
  </w:num>
  <w:num w:numId="20" w16cid:durableId="1031148420">
    <w:abstractNumId w:val="59"/>
  </w:num>
  <w:num w:numId="21" w16cid:durableId="1930848941">
    <w:abstractNumId w:val="25"/>
  </w:num>
  <w:num w:numId="22" w16cid:durableId="1362126649">
    <w:abstractNumId w:val="35"/>
  </w:num>
  <w:num w:numId="23" w16cid:durableId="1258490090">
    <w:abstractNumId w:val="16"/>
  </w:num>
  <w:num w:numId="24" w16cid:durableId="1559626021">
    <w:abstractNumId w:val="14"/>
  </w:num>
  <w:num w:numId="25" w16cid:durableId="1514144077">
    <w:abstractNumId w:val="17"/>
  </w:num>
  <w:num w:numId="26" w16cid:durableId="889656762">
    <w:abstractNumId w:val="34"/>
  </w:num>
  <w:num w:numId="27" w16cid:durableId="778333132">
    <w:abstractNumId w:val="23"/>
  </w:num>
  <w:num w:numId="28" w16cid:durableId="2106266657">
    <w:abstractNumId w:val="45"/>
  </w:num>
  <w:num w:numId="29" w16cid:durableId="1002052271">
    <w:abstractNumId w:val="41"/>
  </w:num>
  <w:num w:numId="30" w16cid:durableId="173963135">
    <w:abstractNumId w:val="13"/>
  </w:num>
  <w:num w:numId="31" w16cid:durableId="1410151511">
    <w:abstractNumId w:val="18"/>
  </w:num>
  <w:num w:numId="32" w16cid:durableId="245069049">
    <w:abstractNumId w:val="33"/>
  </w:num>
  <w:num w:numId="33" w16cid:durableId="1100758307">
    <w:abstractNumId w:val="10"/>
  </w:num>
  <w:num w:numId="34" w16cid:durableId="2041736043">
    <w:abstractNumId w:val="27"/>
  </w:num>
  <w:num w:numId="35" w16cid:durableId="435566677">
    <w:abstractNumId w:val="46"/>
  </w:num>
  <w:num w:numId="36" w16cid:durableId="671026802">
    <w:abstractNumId w:val="11"/>
  </w:num>
  <w:num w:numId="37" w16cid:durableId="262802905">
    <w:abstractNumId w:val="60"/>
  </w:num>
  <w:num w:numId="38" w16cid:durableId="1040127751">
    <w:abstractNumId w:val="52"/>
  </w:num>
  <w:num w:numId="39" w16cid:durableId="403652158">
    <w:abstractNumId w:val="12"/>
  </w:num>
  <w:num w:numId="40" w16cid:durableId="751901323">
    <w:abstractNumId w:val="58"/>
  </w:num>
  <w:num w:numId="41" w16cid:durableId="1449738642">
    <w:abstractNumId w:val="24"/>
  </w:num>
  <w:num w:numId="42" w16cid:durableId="1766463944">
    <w:abstractNumId w:val="5"/>
  </w:num>
  <w:num w:numId="43" w16cid:durableId="2070958790">
    <w:abstractNumId w:val="64"/>
  </w:num>
  <w:num w:numId="44" w16cid:durableId="24911361">
    <w:abstractNumId w:val="50"/>
  </w:num>
  <w:num w:numId="45" w16cid:durableId="1202937594">
    <w:abstractNumId w:val="4"/>
  </w:num>
  <w:num w:numId="46" w16cid:durableId="1726248925">
    <w:abstractNumId w:val="21"/>
  </w:num>
  <w:num w:numId="47" w16cid:durableId="33820811">
    <w:abstractNumId w:val="51"/>
  </w:num>
  <w:num w:numId="48" w16cid:durableId="883910734">
    <w:abstractNumId w:val="48"/>
  </w:num>
  <w:num w:numId="49" w16cid:durableId="1014844222">
    <w:abstractNumId w:val="37"/>
  </w:num>
  <w:num w:numId="50" w16cid:durableId="1195000352">
    <w:abstractNumId w:val="32"/>
  </w:num>
  <w:num w:numId="51" w16cid:durableId="1428193161">
    <w:abstractNumId w:val="7"/>
  </w:num>
  <w:num w:numId="52" w16cid:durableId="1138955277">
    <w:abstractNumId w:val="0"/>
  </w:num>
  <w:num w:numId="53" w16cid:durableId="1441222309">
    <w:abstractNumId w:val="47"/>
  </w:num>
  <w:num w:numId="54" w16cid:durableId="1916697671">
    <w:abstractNumId w:val="38"/>
  </w:num>
  <w:num w:numId="55" w16cid:durableId="1155490275">
    <w:abstractNumId w:val="9"/>
  </w:num>
  <w:num w:numId="56" w16cid:durableId="289282939">
    <w:abstractNumId w:val="62"/>
  </w:num>
  <w:num w:numId="57" w16cid:durableId="1075930341">
    <w:abstractNumId w:val="31"/>
  </w:num>
  <w:num w:numId="58" w16cid:durableId="1235896729">
    <w:abstractNumId w:val="49"/>
  </w:num>
  <w:num w:numId="59" w16cid:durableId="646328011">
    <w:abstractNumId w:val="22"/>
  </w:num>
  <w:num w:numId="60" w16cid:durableId="744494950">
    <w:abstractNumId w:val="53"/>
  </w:num>
  <w:num w:numId="61" w16cid:durableId="1695691573">
    <w:abstractNumId w:val="42"/>
  </w:num>
  <w:num w:numId="62" w16cid:durableId="533733545">
    <w:abstractNumId w:val="29"/>
  </w:num>
  <w:num w:numId="63" w16cid:durableId="1270504999">
    <w:abstractNumId w:val="30"/>
  </w:num>
  <w:num w:numId="64" w16cid:durableId="1742288054">
    <w:abstractNumId w:val="43"/>
  </w:num>
  <w:num w:numId="65" w16cid:durableId="1064332664">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Antonio Vecino Valero">
    <w15:presenceInfo w15:providerId="AD" w15:userId="S::javecino@sena.edu.co::b6ecda35-6eaf-401e-ba60-66637aab4a6a"/>
  </w15:person>
  <w15:person w15:author="yina castro zarate">
    <w15:presenceInfo w15:providerId="Windows Live" w15:userId="536e7b9f96b057b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5"/>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3A"/>
    <w:rsid w:val="000008B8"/>
    <w:rsid w:val="00000D54"/>
    <w:rsid w:val="00014371"/>
    <w:rsid w:val="00093B8B"/>
    <w:rsid w:val="000D0424"/>
    <w:rsid w:val="000D7C1C"/>
    <w:rsid w:val="000E405E"/>
    <w:rsid w:val="0012640C"/>
    <w:rsid w:val="00146406"/>
    <w:rsid w:val="001B6D27"/>
    <w:rsid w:val="001C4C72"/>
    <w:rsid w:val="001E6E14"/>
    <w:rsid w:val="002659C6"/>
    <w:rsid w:val="00294D0F"/>
    <w:rsid w:val="002B1146"/>
    <w:rsid w:val="002C5CF1"/>
    <w:rsid w:val="002D0EDD"/>
    <w:rsid w:val="002D5170"/>
    <w:rsid w:val="002F4424"/>
    <w:rsid w:val="00363005"/>
    <w:rsid w:val="003A0205"/>
    <w:rsid w:val="00406298"/>
    <w:rsid w:val="004939C6"/>
    <w:rsid w:val="004E6DD9"/>
    <w:rsid w:val="005278C2"/>
    <w:rsid w:val="00564940"/>
    <w:rsid w:val="005670BC"/>
    <w:rsid w:val="006100CC"/>
    <w:rsid w:val="00614E07"/>
    <w:rsid w:val="006235DE"/>
    <w:rsid w:val="00643CB8"/>
    <w:rsid w:val="00681210"/>
    <w:rsid w:val="006822A7"/>
    <w:rsid w:val="00685903"/>
    <w:rsid w:val="006B1B4F"/>
    <w:rsid w:val="006F4ED5"/>
    <w:rsid w:val="007363A4"/>
    <w:rsid w:val="00764178"/>
    <w:rsid w:val="008241EC"/>
    <w:rsid w:val="00841ACE"/>
    <w:rsid w:val="00861D4F"/>
    <w:rsid w:val="0086430D"/>
    <w:rsid w:val="00872434"/>
    <w:rsid w:val="00946710"/>
    <w:rsid w:val="009511B3"/>
    <w:rsid w:val="00994394"/>
    <w:rsid w:val="009E71C6"/>
    <w:rsid w:val="00A3393A"/>
    <w:rsid w:val="00A41C7F"/>
    <w:rsid w:val="00A626AA"/>
    <w:rsid w:val="00AA5685"/>
    <w:rsid w:val="00AB04B9"/>
    <w:rsid w:val="00AC3CA6"/>
    <w:rsid w:val="00AD35A3"/>
    <w:rsid w:val="00AF7646"/>
    <w:rsid w:val="00B22E36"/>
    <w:rsid w:val="00B35B59"/>
    <w:rsid w:val="00B45046"/>
    <w:rsid w:val="00B845DF"/>
    <w:rsid w:val="00BA0AA2"/>
    <w:rsid w:val="00BD580B"/>
    <w:rsid w:val="00C06A42"/>
    <w:rsid w:val="00C31884"/>
    <w:rsid w:val="00C46090"/>
    <w:rsid w:val="00C53560"/>
    <w:rsid w:val="00C6229A"/>
    <w:rsid w:val="00CE4127"/>
    <w:rsid w:val="00D76BFF"/>
    <w:rsid w:val="00DD0F35"/>
    <w:rsid w:val="00DD208D"/>
    <w:rsid w:val="00E12A87"/>
    <w:rsid w:val="00E16DDC"/>
    <w:rsid w:val="00E866A7"/>
    <w:rsid w:val="00EA7023"/>
    <w:rsid w:val="00EC7045"/>
    <w:rsid w:val="00EF3F18"/>
    <w:rsid w:val="00F055B8"/>
    <w:rsid w:val="00FD2205"/>
    <w:rsid w:val="18799B7B"/>
    <w:rsid w:val="30055868"/>
    <w:rsid w:val="63F2B08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94730"/>
  <w15:chartTrackingRefBased/>
  <w15:docId w15:val="{02D28602-5800-7E4E-A0A1-15DF110433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339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9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3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9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3393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3393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3393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3393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3393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3393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3393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3393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3393A"/>
    <w:rPr>
      <w:rFonts w:eastAsiaTheme="majorEastAsia" w:cstheme="majorBidi"/>
      <w:color w:val="272727" w:themeColor="text1" w:themeTint="D8"/>
    </w:rPr>
  </w:style>
  <w:style w:type="paragraph" w:styleId="Title">
    <w:name w:val="Title"/>
    <w:basedOn w:val="Normal"/>
    <w:next w:val="Normal"/>
    <w:link w:val="TitleChar"/>
    <w:uiPriority w:val="10"/>
    <w:qFormat/>
    <w:rsid w:val="00A339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3393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339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33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93A"/>
    <w:pPr>
      <w:spacing w:before="160"/>
      <w:jc w:val="center"/>
    </w:pPr>
    <w:rPr>
      <w:i/>
      <w:iCs/>
      <w:color w:val="404040" w:themeColor="text1" w:themeTint="BF"/>
    </w:rPr>
  </w:style>
  <w:style w:type="character" w:styleId="QuoteChar" w:customStyle="1">
    <w:name w:val="Quote Char"/>
    <w:basedOn w:val="DefaultParagraphFont"/>
    <w:link w:val="Quote"/>
    <w:uiPriority w:val="29"/>
    <w:rsid w:val="00A3393A"/>
    <w:rPr>
      <w:i/>
      <w:iCs/>
      <w:color w:val="404040" w:themeColor="text1" w:themeTint="BF"/>
    </w:rPr>
  </w:style>
  <w:style w:type="paragraph" w:styleId="ListParagraph">
    <w:name w:val="List Paragraph"/>
    <w:basedOn w:val="Normal"/>
    <w:uiPriority w:val="34"/>
    <w:qFormat/>
    <w:rsid w:val="00A3393A"/>
    <w:pPr>
      <w:ind w:left="720"/>
      <w:contextualSpacing/>
    </w:pPr>
  </w:style>
  <w:style w:type="character" w:styleId="IntenseEmphasis">
    <w:name w:val="Intense Emphasis"/>
    <w:basedOn w:val="DefaultParagraphFont"/>
    <w:uiPriority w:val="21"/>
    <w:qFormat/>
    <w:rsid w:val="00A3393A"/>
    <w:rPr>
      <w:i/>
      <w:iCs/>
      <w:color w:val="0F4761" w:themeColor="accent1" w:themeShade="BF"/>
    </w:rPr>
  </w:style>
  <w:style w:type="paragraph" w:styleId="IntenseQuote">
    <w:name w:val="Intense Quote"/>
    <w:basedOn w:val="Normal"/>
    <w:next w:val="Normal"/>
    <w:link w:val="IntenseQuoteChar"/>
    <w:uiPriority w:val="30"/>
    <w:qFormat/>
    <w:rsid w:val="00A339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3393A"/>
    <w:rPr>
      <w:i/>
      <w:iCs/>
      <w:color w:val="0F4761" w:themeColor="accent1" w:themeShade="BF"/>
    </w:rPr>
  </w:style>
  <w:style w:type="character" w:styleId="IntenseReference">
    <w:name w:val="Intense Reference"/>
    <w:basedOn w:val="DefaultParagraphFont"/>
    <w:uiPriority w:val="32"/>
    <w:qFormat/>
    <w:rsid w:val="00A3393A"/>
    <w:rPr>
      <w:b/>
      <w:bCs/>
      <w:smallCaps/>
      <w:color w:val="0F4761" w:themeColor="accent1" w:themeShade="BF"/>
      <w:spacing w:val="5"/>
    </w:rPr>
  </w:style>
  <w:style w:type="character" w:styleId="Strong">
    <w:name w:val="Strong"/>
    <w:basedOn w:val="DefaultParagraphFont"/>
    <w:uiPriority w:val="22"/>
    <w:qFormat/>
    <w:rsid w:val="00A3393A"/>
    <w:rPr>
      <w:b/>
      <w:bCs/>
    </w:rPr>
  </w:style>
  <w:style w:type="paragraph" w:styleId="NormalWeb">
    <w:name w:val="Normal (Web)"/>
    <w:basedOn w:val="Normal"/>
    <w:uiPriority w:val="99"/>
    <w:unhideWhenUsed/>
    <w:rsid w:val="00A3393A"/>
    <w:pPr>
      <w:spacing w:before="100" w:beforeAutospacing="1" w:after="100" w:afterAutospacing="1" w:line="240" w:lineRule="auto"/>
    </w:pPr>
    <w:rPr>
      <w:rFonts w:ascii="Times New Roman" w:hAnsi="Times New Roman" w:eastAsia="Times New Roman" w:cs="Times New Roman"/>
      <w:kern w:val="0"/>
      <w14:ligatures w14:val="none"/>
    </w:rPr>
  </w:style>
  <w:style w:type="table" w:styleId="TableGrid">
    <w:name w:val="Table Grid"/>
    <w:basedOn w:val="TableNormal"/>
    <w:uiPriority w:val="39"/>
    <w:rsid w:val="00A3393A"/>
    <w:pPr>
      <w:spacing w:after="0" w:line="240" w:lineRule="auto"/>
    </w:pPr>
    <w:rPr>
      <w:rFonts w:ascii="Arial" w:hAnsi="Arial" w:eastAsia="Arial" w:cs="Arial"/>
      <w:kern w:val="0"/>
      <w:sz w:val="22"/>
      <w:szCs w:val="22"/>
      <w:lang w:val="es-CO" w:eastAsia="es-CO"/>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C06A42"/>
    <w:rPr>
      <w:sz w:val="16"/>
      <w:szCs w:val="16"/>
    </w:rPr>
  </w:style>
  <w:style w:type="paragraph" w:styleId="CommentText">
    <w:name w:val="Comment Text"/>
    <w:basedOn w:val="Normal"/>
    <w:link w:val="CommentTextChar"/>
    <w:uiPriority w:val="99"/>
    <w:unhideWhenUsed/>
    <w:rsid w:val="00C06A42"/>
    <w:pPr>
      <w:spacing w:after="0" w:line="240" w:lineRule="auto"/>
    </w:pPr>
    <w:rPr>
      <w:rFonts w:ascii="Arial" w:hAnsi="Arial" w:eastAsia="Arial" w:cs="Arial"/>
      <w:kern w:val="0"/>
      <w:sz w:val="20"/>
      <w:szCs w:val="20"/>
      <w:lang w:val="es-CO" w:eastAsia="es-CO"/>
      <w14:ligatures w14:val="none"/>
    </w:rPr>
  </w:style>
  <w:style w:type="character" w:styleId="CommentTextChar" w:customStyle="1">
    <w:name w:val="Comment Text Char"/>
    <w:basedOn w:val="DefaultParagraphFont"/>
    <w:link w:val="CommentText"/>
    <w:uiPriority w:val="99"/>
    <w:rsid w:val="00C06A42"/>
    <w:rPr>
      <w:rFonts w:ascii="Arial" w:hAnsi="Arial" w:eastAsia="Arial" w:cs="Arial"/>
      <w:kern w:val="0"/>
      <w:sz w:val="20"/>
      <w:szCs w:val="20"/>
      <w:lang w:val="es-CO" w:eastAsia="es-CO"/>
      <w14:ligatures w14:val="none"/>
    </w:rPr>
  </w:style>
  <w:style w:type="character" w:styleId="Hyperlink">
    <w:name w:val="Hyperlink"/>
    <w:basedOn w:val="DefaultParagraphFont"/>
    <w:uiPriority w:val="99"/>
    <w:unhideWhenUsed/>
    <w:rsid w:val="008241EC"/>
    <w:rPr>
      <w:color w:val="467886" w:themeColor="hyperlink"/>
      <w:u w:val="single"/>
    </w:rPr>
  </w:style>
  <w:style w:type="paragraph" w:styleId="CommentSubject">
    <w:name w:val="Comment Subject"/>
    <w:basedOn w:val="CommentText"/>
    <w:next w:val="CommentText"/>
    <w:link w:val="CommentSubjectChar"/>
    <w:uiPriority w:val="99"/>
    <w:semiHidden/>
    <w:unhideWhenUsed/>
    <w:rsid w:val="006100CC"/>
    <w:pPr>
      <w:spacing w:after="160"/>
    </w:pPr>
    <w:rPr>
      <w:rFonts w:asciiTheme="minorHAnsi" w:hAnsiTheme="minorHAnsi" w:eastAsiaTheme="minorHAnsi" w:cstheme="minorBidi"/>
      <w:b/>
      <w:bCs/>
      <w:kern w:val="2"/>
      <w:lang w:val="en-CO" w:eastAsia="en-US"/>
      <w14:ligatures w14:val="standardContextual"/>
    </w:rPr>
  </w:style>
  <w:style w:type="character" w:styleId="CommentSubjectChar" w:customStyle="1">
    <w:name w:val="Comment Subject Char"/>
    <w:basedOn w:val="CommentTextChar"/>
    <w:link w:val="CommentSubject"/>
    <w:uiPriority w:val="99"/>
    <w:semiHidden/>
    <w:rsid w:val="006100CC"/>
    <w:rPr>
      <w:rFonts w:ascii="Arial" w:hAnsi="Arial" w:eastAsia="Arial" w:cs="Arial"/>
      <w:b/>
      <w:bCs/>
      <w:kern w:val="0"/>
      <w:sz w:val="20"/>
      <w:szCs w:val="20"/>
      <w:lang w:val="es-CO" w:eastAsia="es-CO"/>
      <w14:ligatures w14:val="none"/>
    </w:rPr>
  </w:style>
  <w:style w:type="character" w:styleId="Emphasis">
    <w:name w:val="Emphasis"/>
    <w:basedOn w:val="DefaultParagraphFont"/>
    <w:uiPriority w:val="20"/>
    <w:qFormat/>
    <w:rsid w:val="007363A4"/>
    <w:rPr>
      <w:i/>
      <w:iCs/>
    </w:rPr>
  </w:style>
  <w:style w:type="paragraph" w:styleId="Header">
    <w:name w:val="header"/>
    <w:basedOn w:val="Normal"/>
    <w:link w:val="HeaderChar"/>
    <w:uiPriority w:val="99"/>
    <w:unhideWhenUsed/>
    <w:rsid w:val="00DD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DD208D"/>
  </w:style>
  <w:style w:type="paragraph" w:styleId="Footer">
    <w:name w:val="footer"/>
    <w:basedOn w:val="Normal"/>
    <w:link w:val="FooterChar"/>
    <w:uiPriority w:val="99"/>
    <w:unhideWhenUsed/>
    <w:rsid w:val="00DD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208D"/>
  </w:style>
  <w:style w:type="character" w:styleId="UnresolvedMention">
    <w:name w:val="Unresolved Mention"/>
    <w:basedOn w:val="DefaultParagraphFont"/>
    <w:uiPriority w:val="99"/>
    <w:semiHidden/>
    <w:unhideWhenUsed/>
    <w:rsid w:val="00764178"/>
    <w:rPr>
      <w:color w:val="605E5C"/>
      <w:shd w:val="clear" w:color="auto" w:fill="E1DFDD"/>
    </w:rPr>
  </w:style>
  <w:style w:type="character" w:styleId="FollowedHyperlink">
    <w:name w:val="FollowedHyperlink"/>
    <w:basedOn w:val="DefaultParagraphFont"/>
    <w:uiPriority w:val="99"/>
    <w:semiHidden/>
    <w:unhideWhenUsed/>
    <w:rsid w:val="00BA0AA2"/>
    <w:rPr>
      <w:color w:val="96607D" w:themeColor="followedHyperlink"/>
      <w:u w:val="single"/>
    </w:rPr>
  </w:style>
  <w:style w:type="character" w:styleId="normaltextrun" w:customStyle="1">
    <w:name w:val="normaltextrun"/>
    <w:basedOn w:val="DefaultParagraphFont"/>
    <w:rsid w:val="00E16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media.ambito.com/p/e2a3a8dcc8b4bd458a39513846944bc0/adjuntos/360/imagenes/041/777/0041777841/1200x675/smart/yogur.jpg" TargetMode="External"/><Relationship Id="rId2" Type="http://schemas.openxmlformats.org/officeDocument/2006/relationships/hyperlink" Target="https://media.sciencephoto.com/image/t9300200/800wm/T9300200.jpg" TargetMode="External"/><Relationship Id="rId1" Type="http://schemas.openxmlformats.org/officeDocument/2006/relationships/hyperlink" Target="https://galvanoquimica.com.mx/blog/wp-content/uploads/2023/10/pasteurizacion.jpg" TargetMode="External"/><Relationship Id="rId4" Type="http://schemas.openxmlformats.org/officeDocument/2006/relationships/hyperlink" Target="https://image.made-in-china.com/202f0j00vtiUFLHIJcoG/Milk-Cooling-Tank-Storage-Tank-Milk-Cold-Tank-Yogurt-Tank.webp" TargetMode="External"/></Relationship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openxmlformats.org/officeDocument/2006/relationships/image" Target="media/image1.jpeg"/><Relationship Id="rId42" Type="http://schemas.microsoft.com/office/2007/relationships/diagramDrawing" Target="diagrams/drawing6.xml"/><Relationship Id="rId47" Type="http://schemas.microsoft.com/office/2007/relationships/diagramDrawing" Target="diagrams/drawing7.xml"/><Relationship Id="rId63" Type="http://schemas.openxmlformats.org/officeDocument/2006/relationships/diagramColors" Target="diagrams/colors10.xml"/><Relationship Id="rId68" Type="http://schemas.openxmlformats.org/officeDocument/2006/relationships/hyperlink" Target="https://convergenciacnoa.org/wp-content/uploads/2017/07/Resolucion-412.pdf" TargetMode="External"/><Relationship Id="rId16" Type="http://schemas.openxmlformats.org/officeDocument/2006/relationships/diagramData" Target="diagrams/data2.xml"/><Relationship Id="rId11" Type="http://schemas.openxmlformats.org/officeDocument/2006/relationships/diagramData" Target="diagrams/data1.xml"/><Relationship Id="rId24" Type="http://schemas.openxmlformats.org/officeDocument/2006/relationships/diagramQuickStyle" Target="diagrams/quickStyle3.xml"/><Relationship Id="rId32" Type="http://schemas.microsoft.com/office/2007/relationships/diagramDrawing" Target="diagrams/drawing4.xml"/><Relationship Id="rId37" Type="http://schemas.microsoft.com/office/2007/relationships/diagramDrawing" Target="diagrams/drawing5.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53" Type="http://schemas.openxmlformats.org/officeDocument/2006/relationships/diagramData" Target="diagrams/data9.xml"/><Relationship Id="rId58" Type="http://schemas.openxmlformats.org/officeDocument/2006/relationships/image" Target="media/image3.png"/><Relationship Id="rId66" Type="http://schemas.openxmlformats.org/officeDocument/2006/relationships/hyperlink" Target="https://www.minsalud.gov.co/sites/rid/Lists/BibliotecaDigital/RIDE/DE/DIJ/resolucion-2674-de-2013.pdf" TargetMode="External"/><Relationship Id="rId74" Type="http://schemas.microsoft.com/office/2011/relationships/people" Target="people.xml"/><Relationship Id="rId5" Type="http://schemas.openxmlformats.org/officeDocument/2006/relationships/footnotes" Target="footnotes.xml"/><Relationship Id="rId61" Type="http://schemas.openxmlformats.org/officeDocument/2006/relationships/diagramLayout" Target="diagrams/layout10.xm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Data" Target="diagrams/data3.xml"/><Relationship Id="rId27" Type="http://schemas.openxmlformats.org/officeDocument/2006/relationships/image" Target="media/image2.png"/><Relationship Id="rId30" Type="http://schemas.openxmlformats.org/officeDocument/2006/relationships/diagramQuickStyle" Target="diagrams/quickStyle4.xml"/><Relationship Id="rId35" Type="http://schemas.openxmlformats.org/officeDocument/2006/relationships/diagramQuickStyle" Target="diagrams/quickStyle5.xml"/><Relationship Id="rId43" Type="http://schemas.openxmlformats.org/officeDocument/2006/relationships/diagramData" Target="diagrams/data7.xml"/><Relationship Id="rId48" Type="http://schemas.openxmlformats.org/officeDocument/2006/relationships/diagramData" Target="diagrams/data8.xml"/><Relationship Id="rId56" Type="http://schemas.openxmlformats.org/officeDocument/2006/relationships/diagramColors" Target="diagrams/colors9.xml"/><Relationship Id="rId64" Type="http://schemas.microsoft.com/office/2007/relationships/diagramDrawing" Target="diagrams/drawing10.xml"/><Relationship Id="rId69" Type="http://schemas.openxmlformats.org/officeDocument/2006/relationships/hyperlink" Target="https://www.funcionpublica.gov.co/eva/gestornormativo/norma.php?i=3337" TargetMode="External"/><Relationship Id="rId77" Type="http://schemas.openxmlformats.org/officeDocument/2006/relationships/customXml" Target="../customXml/item2.xml"/><Relationship Id="rId8" Type="http://schemas.microsoft.com/office/2011/relationships/commentsExtended" Target="commentsExtended.xml"/><Relationship Id="rId51" Type="http://schemas.openxmlformats.org/officeDocument/2006/relationships/diagramColors" Target="diagrams/colors8.xm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diagramColors" Target="diagrams/colors3.xml"/><Relationship Id="rId33" Type="http://schemas.openxmlformats.org/officeDocument/2006/relationships/diagramData" Target="diagrams/data5.xml"/><Relationship Id="rId38" Type="http://schemas.openxmlformats.org/officeDocument/2006/relationships/diagramData" Target="diagrams/data6.xml"/><Relationship Id="rId46" Type="http://schemas.openxmlformats.org/officeDocument/2006/relationships/diagramColors" Target="diagrams/colors7.xml"/><Relationship Id="rId59" Type="http://schemas.openxmlformats.org/officeDocument/2006/relationships/image" Target="media/image4.jpeg"/><Relationship Id="rId67" Type="http://schemas.openxmlformats.org/officeDocument/2006/relationships/hyperlink" Target="https://www.invima.gov.co/biblioteca/decreto-616-2006-requisitos-leche-consumo-humano" TargetMode="External"/><Relationship Id="rId20" Type="http://schemas.microsoft.com/office/2007/relationships/diagramDrawing" Target="diagrams/drawing2.xml"/><Relationship Id="rId41" Type="http://schemas.openxmlformats.org/officeDocument/2006/relationships/diagramColors" Target="diagrams/colors6.xml"/><Relationship Id="rId54" Type="http://schemas.openxmlformats.org/officeDocument/2006/relationships/diagramLayout" Target="diagrams/layout9.xml"/><Relationship Id="rId62" Type="http://schemas.openxmlformats.org/officeDocument/2006/relationships/diagramQuickStyle" Target="diagrams/quickStyle10.xml"/><Relationship Id="rId70" Type="http://schemas.openxmlformats.org/officeDocument/2006/relationships/hyperlink" Target="https://www.invima.gov.co/biblioteca/lineamientos-certificados-bpm-cvl-registro-sanitario"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Layout" Target="diagrams/layout8.xml"/><Relationship Id="rId57" Type="http://schemas.microsoft.com/office/2007/relationships/diagramDrawing" Target="diagrams/drawing9.xml"/><Relationship Id="rId10" Type="http://schemas.microsoft.com/office/2018/08/relationships/commentsExtensible" Target="commentsExtensible.xm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Data" Target="diagrams/data10.xml"/><Relationship Id="rId65" Type="http://schemas.openxmlformats.org/officeDocument/2006/relationships/hyperlink" Target="https://www.funcionpublica.gov.co/eva/gestornormativo/norma.php?i=1177" TargetMode="External"/><Relationship Id="rId73" Type="http://schemas.openxmlformats.org/officeDocument/2006/relationships/fontTable" Target="fontTable.xml"/><Relationship Id="rId78"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Layout" Target="diagrams/layout6.xml"/><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customXml" Target="../customXml/item1.xml"/><Relationship Id="rId7" Type="http://schemas.openxmlformats.org/officeDocument/2006/relationships/comments" Target="comments.xml"/><Relationship Id="rId71" Type="http://schemas.openxmlformats.org/officeDocument/2006/relationships/hyperlink" Target="https://www.fao.org/3/y5307s/y5307s00.htm" TargetMode="External"/><Relationship Id="rId2" Type="http://schemas.openxmlformats.org/officeDocument/2006/relationships/styles" Target="styles.xml"/><Relationship Id="rId29" Type="http://schemas.openxmlformats.org/officeDocument/2006/relationships/diagramLayout" Target="diagrams/layout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A1744B-198D-44CF-BACC-00CE64C9B492}" type="doc">
      <dgm:prSet loTypeId="urn:microsoft.com/office/officeart/2005/8/layout/pyramid1" loCatId="pyramid" qsTypeId="urn:microsoft.com/office/officeart/2005/8/quickstyle/simple1" qsCatId="simple" csTypeId="urn:microsoft.com/office/officeart/2005/8/colors/colorful1" csCatId="colorful" phldr="1"/>
      <dgm:spPr/>
    </dgm:pt>
    <dgm:pt modelId="{1F124357-65BD-4ADE-ABD3-D2D30339F97E}">
      <dgm:prSet phldrT="[Texto]" custT="1"/>
      <dgm:spPr/>
      <dgm:t>
        <a:bodyPr/>
        <a:lstStyle/>
        <a:p>
          <a:pPr algn="ctr"/>
          <a:r>
            <a:rPr lang="es-MX" sz="1000" b="0">
              <a:latin typeface="Arial" panose="020B0604020202020204" pitchFamily="34" charset="0"/>
              <a:cs typeface="Arial" panose="020B0604020202020204" pitchFamily="34" charset="0"/>
            </a:rPr>
            <a:t>     Procedimientos Operativos Estandarizados de Saneamiento (POES)	</a:t>
          </a:r>
        </a:p>
      </dgm:t>
    </dgm:pt>
    <dgm:pt modelId="{0E029BE3-9759-43A0-8416-F37C031FA76C}" type="parTrans" cxnId="{F06C30A4-8522-482C-8A51-76B5D3663BD6}">
      <dgm:prSet/>
      <dgm:spPr/>
      <dgm:t>
        <a:bodyPr/>
        <a:lstStyle/>
        <a:p>
          <a:pPr algn="ctr"/>
          <a:endParaRPr lang="es-MX" sz="1000" b="0">
            <a:latin typeface="Arial" panose="020B0604020202020204" pitchFamily="34" charset="0"/>
            <a:cs typeface="Arial" panose="020B0604020202020204" pitchFamily="34" charset="0"/>
          </a:endParaRPr>
        </a:p>
      </dgm:t>
    </dgm:pt>
    <dgm:pt modelId="{717F0353-7BEF-431C-979E-E6D033C453DE}" type="sibTrans" cxnId="{F06C30A4-8522-482C-8A51-76B5D3663BD6}">
      <dgm:prSet/>
      <dgm:spPr/>
      <dgm:t>
        <a:bodyPr/>
        <a:lstStyle/>
        <a:p>
          <a:pPr algn="ctr"/>
          <a:endParaRPr lang="es-MX" sz="1000" b="0">
            <a:latin typeface="Arial" panose="020B0604020202020204" pitchFamily="34" charset="0"/>
            <a:cs typeface="Arial" panose="020B0604020202020204" pitchFamily="34" charset="0"/>
          </a:endParaRPr>
        </a:p>
      </dgm:t>
    </dgm:pt>
    <dgm:pt modelId="{D78E2244-6DAB-46F8-8FC8-95B4B98A09F8}">
      <dgm:prSet phldrT="[Texto]" custT="1"/>
      <dgm:spPr/>
      <dgm:t>
        <a:bodyPr/>
        <a:lstStyle/>
        <a:p>
          <a:pPr algn="ctr"/>
          <a:r>
            <a:rPr lang="es-MX" sz="1000" b="0">
              <a:latin typeface="Arial" panose="020B0604020202020204" pitchFamily="34" charset="0"/>
              <a:cs typeface="Arial" panose="020B0604020202020204" pitchFamily="34" charset="0"/>
            </a:rPr>
            <a:t>Buenas Prácticas de Manufactura (BPM) </a:t>
          </a:r>
        </a:p>
      </dgm:t>
    </dgm:pt>
    <dgm:pt modelId="{D02CC505-2D3F-40FB-A8D6-9A517FAFDC75}" type="parTrans" cxnId="{6C00C92A-8037-4952-8A77-64953DC45A83}">
      <dgm:prSet/>
      <dgm:spPr/>
      <dgm:t>
        <a:bodyPr/>
        <a:lstStyle/>
        <a:p>
          <a:pPr algn="ctr"/>
          <a:endParaRPr lang="es-MX" sz="1000" b="0">
            <a:latin typeface="Arial" panose="020B0604020202020204" pitchFamily="34" charset="0"/>
            <a:cs typeface="Arial" panose="020B0604020202020204" pitchFamily="34" charset="0"/>
          </a:endParaRPr>
        </a:p>
      </dgm:t>
    </dgm:pt>
    <dgm:pt modelId="{CD8C0D31-591A-4908-B2AE-762304FD3CBC}" type="sibTrans" cxnId="{6C00C92A-8037-4952-8A77-64953DC45A83}">
      <dgm:prSet/>
      <dgm:spPr/>
      <dgm:t>
        <a:bodyPr/>
        <a:lstStyle/>
        <a:p>
          <a:pPr algn="ctr"/>
          <a:endParaRPr lang="es-MX" sz="1000" b="0">
            <a:latin typeface="Arial" panose="020B0604020202020204" pitchFamily="34" charset="0"/>
            <a:cs typeface="Arial" panose="020B0604020202020204" pitchFamily="34" charset="0"/>
          </a:endParaRPr>
        </a:p>
      </dgm:t>
    </dgm:pt>
    <dgm:pt modelId="{DE008893-159B-4B07-A0ED-AE99BB94E98B}">
      <dgm:prSet custT="1"/>
      <dgm:spPr/>
      <dgm:t>
        <a:bodyPr/>
        <a:lstStyle/>
        <a:p>
          <a:pPr algn="ctr">
            <a:buNone/>
          </a:pPr>
          <a:endParaRPr lang="es-MX" sz="1000" b="0">
            <a:latin typeface="Arial" panose="020B0604020202020204" pitchFamily="34" charset="0"/>
            <a:cs typeface="Arial" panose="020B0604020202020204" pitchFamily="34" charset="0"/>
          </a:endParaRPr>
        </a:p>
        <a:p>
          <a:pPr algn="ctr">
            <a:buNone/>
          </a:pPr>
          <a:r>
            <a:rPr lang="es-MX" sz="1000" b="0">
              <a:latin typeface="Arial" panose="020B0604020202020204" pitchFamily="34" charset="0"/>
              <a:cs typeface="Arial" panose="020B0604020202020204" pitchFamily="34" charset="0"/>
            </a:rPr>
            <a:t>Análisis</a:t>
          </a:r>
        </a:p>
        <a:p>
          <a:pPr algn="ctr">
            <a:buNone/>
          </a:pPr>
          <a:r>
            <a:rPr lang="es-MX" sz="1000" b="0">
              <a:latin typeface="Arial" panose="020B0604020202020204" pitchFamily="34" charset="0"/>
              <a:cs typeface="Arial" panose="020B0604020202020204" pitchFamily="34" charset="0"/>
            </a:rPr>
            <a:t> de Peligros y</a:t>
          </a:r>
        </a:p>
        <a:p>
          <a:pPr algn="ctr">
            <a:buNone/>
          </a:pPr>
          <a:r>
            <a:rPr lang="es-MX" sz="1000" b="0">
              <a:latin typeface="Arial" panose="020B0604020202020204" pitchFamily="34" charset="0"/>
              <a:cs typeface="Arial" panose="020B0604020202020204" pitchFamily="34" charset="0"/>
            </a:rPr>
            <a:t> Puntos Críticos </a:t>
          </a:r>
        </a:p>
        <a:p>
          <a:pPr algn="ctr">
            <a:buNone/>
          </a:pPr>
          <a:r>
            <a:rPr lang="es-MX" sz="1000" b="0">
              <a:latin typeface="Arial" panose="020B0604020202020204" pitchFamily="34" charset="0"/>
              <a:cs typeface="Arial" panose="020B0604020202020204" pitchFamily="34" charset="0"/>
            </a:rPr>
            <a:t>de Control (HACCP)</a:t>
          </a:r>
        </a:p>
      </dgm:t>
    </dgm:pt>
    <dgm:pt modelId="{A063189E-5157-40D9-AE38-CE3D1B886564}" type="parTrans" cxnId="{4C991968-DF2E-44CE-A6CF-160D3300127E}">
      <dgm:prSet/>
      <dgm:spPr/>
      <dgm:t>
        <a:bodyPr/>
        <a:lstStyle/>
        <a:p>
          <a:pPr algn="ctr"/>
          <a:endParaRPr lang="es-MX" sz="1000" b="0">
            <a:latin typeface="Arial" panose="020B0604020202020204" pitchFamily="34" charset="0"/>
            <a:cs typeface="Arial" panose="020B0604020202020204" pitchFamily="34" charset="0"/>
          </a:endParaRPr>
        </a:p>
      </dgm:t>
    </dgm:pt>
    <dgm:pt modelId="{B07BA105-4DD1-4801-ACFE-AD15ACC38733}" type="sibTrans" cxnId="{4C991968-DF2E-44CE-A6CF-160D3300127E}">
      <dgm:prSet/>
      <dgm:spPr/>
      <dgm:t>
        <a:bodyPr/>
        <a:lstStyle/>
        <a:p>
          <a:pPr algn="ctr"/>
          <a:endParaRPr lang="es-MX" sz="1000" b="0">
            <a:latin typeface="Arial" panose="020B0604020202020204" pitchFamily="34" charset="0"/>
            <a:cs typeface="Arial" panose="020B0604020202020204" pitchFamily="34" charset="0"/>
          </a:endParaRPr>
        </a:p>
      </dgm:t>
    </dgm:pt>
    <dgm:pt modelId="{1A02E77C-5C12-4E78-88CD-98A4138D7A55}" type="pres">
      <dgm:prSet presAssocID="{2AA1744B-198D-44CF-BACC-00CE64C9B492}" presName="Name0" presStyleCnt="0">
        <dgm:presLayoutVars>
          <dgm:dir/>
          <dgm:animLvl val="lvl"/>
          <dgm:resizeHandles val="exact"/>
        </dgm:presLayoutVars>
      </dgm:prSet>
      <dgm:spPr/>
    </dgm:pt>
    <dgm:pt modelId="{23C9505C-CF4C-40D1-B691-31C35CB860C7}" type="pres">
      <dgm:prSet presAssocID="{DE008893-159B-4B07-A0ED-AE99BB94E98B}" presName="Name8" presStyleCnt="0"/>
      <dgm:spPr/>
    </dgm:pt>
    <dgm:pt modelId="{09B95158-4CB9-4AEA-833D-0FD9B5E02F7F}" type="pres">
      <dgm:prSet presAssocID="{DE008893-159B-4B07-A0ED-AE99BB94E98B}" presName="level" presStyleLbl="node1" presStyleIdx="0" presStyleCnt="3">
        <dgm:presLayoutVars>
          <dgm:chMax val="1"/>
          <dgm:bulletEnabled val="1"/>
        </dgm:presLayoutVars>
      </dgm:prSet>
      <dgm:spPr/>
    </dgm:pt>
    <dgm:pt modelId="{6015579A-2788-428E-8C19-19F5A4FB3946}" type="pres">
      <dgm:prSet presAssocID="{DE008893-159B-4B07-A0ED-AE99BB94E98B}" presName="levelTx" presStyleLbl="revTx" presStyleIdx="0" presStyleCnt="0">
        <dgm:presLayoutVars>
          <dgm:chMax val="1"/>
          <dgm:bulletEnabled val="1"/>
        </dgm:presLayoutVars>
      </dgm:prSet>
      <dgm:spPr/>
    </dgm:pt>
    <dgm:pt modelId="{6EF694EC-8D15-4333-8554-8C7E45730989}" type="pres">
      <dgm:prSet presAssocID="{1F124357-65BD-4ADE-ABD3-D2D30339F97E}" presName="Name8" presStyleCnt="0"/>
      <dgm:spPr/>
    </dgm:pt>
    <dgm:pt modelId="{26594B0E-1805-4F35-9081-A0B7BB151A07}" type="pres">
      <dgm:prSet presAssocID="{1F124357-65BD-4ADE-ABD3-D2D30339F97E}" presName="level" presStyleLbl="node1" presStyleIdx="1" presStyleCnt="3">
        <dgm:presLayoutVars>
          <dgm:chMax val="1"/>
          <dgm:bulletEnabled val="1"/>
        </dgm:presLayoutVars>
      </dgm:prSet>
      <dgm:spPr/>
    </dgm:pt>
    <dgm:pt modelId="{39F01EFB-93E8-4B4E-BCEE-84CC032CE6C6}" type="pres">
      <dgm:prSet presAssocID="{1F124357-65BD-4ADE-ABD3-D2D30339F97E}" presName="levelTx" presStyleLbl="revTx" presStyleIdx="0" presStyleCnt="0">
        <dgm:presLayoutVars>
          <dgm:chMax val="1"/>
          <dgm:bulletEnabled val="1"/>
        </dgm:presLayoutVars>
      </dgm:prSet>
      <dgm:spPr/>
    </dgm:pt>
    <dgm:pt modelId="{5FD956ED-CAF4-45C0-BF9F-B7F1AF0A0ACF}" type="pres">
      <dgm:prSet presAssocID="{D78E2244-6DAB-46F8-8FC8-95B4B98A09F8}" presName="Name8" presStyleCnt="0"/>
      <dgm:spPr/>
    </dgm:pt>
    <dgm:pt modelId="{F8978619-5730-4D7F-896F-01C901787F5B}" type="pres">
      <dgm:prSet presAssocID="{D78E2244-6DAB-46F8-8FC8-95B4B98A09F8}" presName="level" presStyleLbl="node1" presStyleIdx="2" presStyleCnt="3">
        <dgm:presLayoutVars>
          <dgm:chMax val="1"/>
          <dgm:bulletEnabled val="1"/>
        </dgm:presLayoutVars>
      </dgm:prSet>
      <dgm:spPr/>
    </dgm:pt>
    <dgm:pt modelId="{32B32A07-CDC0-4460-B927-5474B6E3B649}" type="pres">
      <dgm:prSet presAssocID="{D78E2244-6DAB-46F8-8FC8-95B4B98A09F8}" presName="levelTx" presStyleLbl="revTx" presStyleIdx="0" presStyleCnt="0">
        <dgm:presLayoutVars>
          <dgm:chMax val="1"/>
          <dgm:bulletEnabled val="1"/>
        </dgm:presLayoutVars>
      </dgm:prSet>
      <dgm:spPr/>
    </dgm:pt>
  </dgm:ptLst>
  <dgm:cxnLst>
    <dgm:cxn modelId="{28CE3716-4599-4AC4-9AD0-DCC521B3BB6F}" type="presOf" srcId="{1F124357-65BD-4ADE-ABD3-D2D30339F97E}" destId="{26594B0E-1805-4F35-9081-A0B7BB151A07}" srcOrd="0" destOrd="0" presId="urn:microsoft.com/office/officeart/2005/8/layout/pyramid1"/>
    <dgm:cxn modelId="{6C00C92A-8037-4952-8A77-64953DC45A83}" srcId="{2AA1744B-198D-44CF-BACC-00CE64C9B492}" destId="{D78E2244-6DAB-46F8-8FC8-95B4B98A09F8}" srcOrd="2" destOrd="0" parTransId="{D02CC505-2D3F-40FB-A8D6-9A517FAFDC75}" sibTransId="{CD8C0D31-591A-4908-B2AE-762304FD3CBC}"/>
    <dgm:cxn modelId="{2074B633-7E2B-4C6E-8FE9-4AA2C8EF3DCB}" type="presOf" srcId="{DE008893-159B-4B07-A0ED-AE99BB94E98B}" destId="{09B95158-4CB9-4AEA-833D-0FD9B5E02F7F}" srcOrd="0" destOrd="0" presId="urn:microsoft.com/office/officeart/2005/8/layout/pyramid1"/>
    <dgm:cxn modelId="{61310662-0561-4F4B-A55A-67C25ACE959D}" type="presOf" srcId="{D78E2244-6DAB-46F8-8FC8-95B4B98A09F8}" destId="{F8978619-5730-4D7F-896F-01C901787F5B}" srcOrd="0" destOrd="0" presId="urn:microsoft.com/office/officeart/2005/8/layout/pyramid1"/>
    <dgm:cxn modelId="{4C991968-DF2E-44CE-A6CF-160D3300127E}" srcId="{2AA1744B-198D-44CF-BACC-00CE64C9B492}" destId="{DE008893-159B-4B07-A0ED-AE99BB94E98B}" srcOrd="0" destOrd="0" parTransId="{A063189E-5157-40D9-AE38-CE3D1B886564}" sibTransId="{B07BA105-4DD1-4801-ACFE-AD15ACC38733}"/>
    <dgm:cxn modelId="{F06C30A4-8522-482C-8A51-76B5D3663BD6}" srcId="{2AA1744B-198D-44CF-BACC-00CE64C9B492}" destId="{1F124357-65BD-4ADE-ABD3-D2D30339F97E}" srcOrd="1" destOrd="0" parTransId="{0E029BE3-9759-43A0-8416-F37C031FA76C}" sibTransId="{717F0353-7BEF-431C-979E-E6D033C453DE}"/>
    <dgm:cxn modelId="{AB84FEAF-87A0-4BC1-9496-1A008530897A}" type="presOf" srcId="{DE008893-159B-4B07-A0ED-AE99BB94E98B}" destId="{6015579A-2788-428E-8C19-19F5A4FB3946}" srcOrd="1" destOrd="0" presId="urn:microsoft.com/office/officeart/2005/8/layout/pyramid1"/>
    <dgm:cxn modelId="{7B3358B2-CD39-4896-B0C6-B16BC48707A8}" type="presOf" srcId="{2AA1744B-198D-44CF-BACC-00CE64C9B492}" destId="{1A02E77C-5C12-4E78-88CD-98A4138D7A55}" srcOrd="0" destOrd="0" presId="urn:microsoft.com/office/officeart/2005/8/layout/pyramid1"/>
    <dgm:cxn modelId="{FE67B5BD-0944-4F54-915E-96CDB04F9B1C}" type="presOf" srcId="{D78E2244-6DAB-46F8-8FC8-95B4B98A09F8}" destId="{32B32A07-CDC0-4460-B927-5474B6E3B649}" srcOrd="1" destOrd="0" presId="urn:microsoft.com/office/officeart/2005/8/layout/pyramid1"/>
    <dgm:cxn modelId="{9FBCB3E3-88E9-4E54-804D-CE33B32F00C7}" type="presOf" srcId="{1F124357-65BD-4ADE-ABD3-D2D30339F97E}" destId="{39F01EFB-93E8-4B4E-BCEE-84CC032CE6C6}" srcOrd="1" destOrd="0" presId="urn:microsoft.com/office/officeart/2005/8/layout/pyramid1"/>
    <dgm:cxn modelId="{4C102DC6-347E-473A-B514-AD254F655EA8}" type="presParOf" srcId="{1A02E77C-5C12-4E78-88CD-98A4138D7A55}" destId="{23C9505C-CF4C-40D1-B691-31C35CB860C7}" srcOrd="0" destOrd="0" presId="urn:microsoft.com/office/officeart/2005/8/layout/pyramid1"/>
    <dgm:cxn modelId="{DC746614-1907-4D75-96FD-428EF19ED6FF}" type="presParOf" srcId="{23C9505C-CF4C-40D1-B691-31C35CB860C7}" destId="{09B95158-4CB9-4AEA-833D-0FD9B5E02F7F}" srcOrd="0" destOrd="0" presId="urn:microsoft.com/office/officeart/2005/8/layout/pyramid1"/>
    <dgm:cxn modelId="{B47356F9-4837-44FD-BF17-FBAA50980DD8}" type="presParOf" srcId="{23C9505C-CF4C-40D1-B691-31C35CB860C7}" destId="{6015579A-2788-428E-8C19-19F5A4FB3946}" srcOrd="1" destOrd="0" presId="urn:microsoft.com/office/officeart/2005/8/layout/pyramid1"/>
    <dgm:cxn modelId="{B47577E7-EA3C-4D6A-B2A9-68943C5C92FD}" type="presParOf" srcId="{1A02E77C-5C12-4E78-88CD-98A4138D7A55}" destId="{6EF694EC-8D15-4333-8554-8C7E45730989}" srcOrd="1" destOrd="0" presId="urn:microsoft.com/office/officeart/2005/8/layout/pyramid1"/>
    <dgm:cxn modelId="{51C83F39-E619-4269-A306-189CB176D88F}" type="presParOf" srcId="{6EF694EC-8D15-4333-8554-8C7E45730989}" destId="{26594B0E-1805-4F35-9081-A0B7BB151A07}" srcOrd="0" destOrd="0" presId="urn:microsoft.com/office/officeart/2005/8/layout/pyramid1"/>
    <dgm:cxn modelId="{1D060DE9-7D96-42C1-B5CB-65E4B6C77C2B}" type="presParOf" srcId="{6EF694EC-8D15-4333-8554-8C7E45730989}" destId="{39F01EFB-93E8-4B4E-BCEE-84CC032CE6C6}" srcOrd="1" destOrd="0" presId="urn:microsoft.com/office/officeart/2005/8/layout/pyramid1"/>
    <dgm:cxn modelId="{DE4B730F-F8F6-4AC6-8664-D05552A709AD}" type="presParOf" srcId="{1A02E77C-5C12-4E78-88CD-98A4138D7A55}" destId="{5FD956ED-CAF4-45C0-BF9F-B7F1AF0A0ACF}" srcOrd="2" destOrd="0" presId="urn:microsoft.com/office/officeart/2005/8/layout/pyramid1"/>
    <dgm:cxn modelId="{0CD65B52-6A13-431B-81F1-2790E38E5E83}" type="presParOf" srcId="{5FD956ED-CAF4-45C0-BF9F-B7F1AF0A0ACF}" destId="{F8978619-5730-4D7F-896F-01C901787F5B}" srcOrd="0" destOrd="0" presId="urn:microsoft.com/office/officeart/2005/8/layout/pyramid1"/>
    <dgm:cxn modelId="{B61E47AA-72EE-448D-A41D-7543635F92DE}" type="presParOf" srcId="{5FD956ED-CAF4-45C0-BF9F-B7F1AF0A0ACF}" destId="{32B32A07-CDC0-4460-B927-5474B6E3B649}"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F11D5AB-B9D6-4B00-B58B-9F8A3F79B265}" type="doc">
      <dgm:prSet loTypeId="urn:microsoft.com/office/officeart/2008/layout/VerticalCurvedList" loCatId="list" qsTypeId="urn:microsoft.com/office/officeart/2005/8/quickstyle/simple1" qsCatId="simple" csTypeId="urn:microsoft.com/office/officeart/2005/8/colors/colorful4" csCatId="colorful" phldr="1"/>
      <dgm:spPr/>
      <dgm:t>
        <a:bodyPr/>
        <a:lstStyle/>
        <a:p>
          <a:endParaRPr lang="es-MX"/>
        </a:p>
      </dgm:t>
    </dgm:pt>
    <dgm:pt modelId="{A32E0757-1FEF-4FA3-9D6F-82E024B7B94F}">
      <dgm:prSet phldrT="[Texto]" custT="1"/>
      <dgm:spPr/>
      <dgm:t>
        <a:bodyPr/>
        <a:lstStyle/>
        <a:p>
          <a:pPr>
            <a:buNone/>
          </a:pPr>
          <a:r>
            <a:rPr lang="es-MX" sz="1000" b="0">
              <a:latin typeface="Arial" panose="020B0604020202020204" pitchFamily="34" charset="0"/>
              <a:cs typeface="Arial" panose="020B0604020202020204" pitchFamily="34" charset="0"/>
            </a:rPr>
            <a:t>Al ingresar al área de producción: antes de tocar cualquier superficie, equipo o alimento</a:t>
          </a:r>
        </a:p>
      </dgm:t>
    </dgm:pt>
    <dgm:pt modelId="{9DC04AF1-6466-4085-A72F-C1AC6C348874}" type="parTrans" cxnId="{3A1BCDBF-4E70-4162-A3B1-BC58CF4C76C1}">
      <dgm:prSet/>
      <dgm:spPr/>
      <dgm:t>
        <a:bodyPr/>
        <a:lstStyle/>
        <a:p>
          <a:endParaRPr lang="es-MX" sz="1000" b="0">
            <a:latin typeface="Arial" panose="020B0604020202020204" pitchFamily="34" charset="0"/>
            <a:cs typeface="Arial" panose="020B0604020202020204" pitchFamily="34" charset="0"/>
          </a:endParaRPr>
        </a:p>
      </dgm:t>
    </dgm:pt>
    <dgm:pt modelId="{3B401BC4-6F0B-4631-AC34-A1ED6D82D7A4}" type="sibTrans" cxnId="{3A1BCDBF-4E70-4162-A3B1-BC58CF4C76C1}">
      <dgm:prSet/>
      <dgm:spPr/>
      <dgm:t>
        <a:bodyPr/>
        <a:lstStyle/>
        <a:p>
          <a:endParaRPr lang="es-MX" sz="1000" b="0">
            <a:latin typeface="Arial" panose="020B0604020202020204" pitchFamily="34" charset="0"/>
            <a:cs typeface="Arial" panose="020B0604020202020204" pitchFamily="34" charset="0"/>
          </a:endParaRPr>
        </a:p>
      </dgm:t>
    </dgm:pt>
    <dgm:pt modelId="{0735523A-33E5-4088-9639-70FAABA7F54B}">
      <dgm:prSet phldrT="[Texto]"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ir al baño: principal vía de contaminación fecal‑oral.</a:t>
          </a:r>
        </a:p>
      </dgm:t>
    </dgm:pt>
    <dgm:pt modelId="{07042FD7-C29B-43F2-98CE-5789F34BC4C6}" type="parTrans" cxnId="{066A9358-DCA8-44A7-ADA1-DFEB79407EAB}">
      <dgm:prSet/>
      <dgm:spPr/>
      <dgm:t>
        <a:bodyPr/>
        <a:lstStyle/>
        <a:p>
          <a:endParaRPr lang="es-MX" sz="1000" b="0">
            <a:latin typeface="Arial" panose="020B0604020202020204" pitchFamily="34" charset="0"/>
            <a:cs typeface="Arial" panose="020B0604020202020204" pitchFamily="34" charset="0"/>
          </a:endParaRPr>
        </a:p>
      </dgm:t>
    </dgm:pt>
    <dgm:pt modelId="{E6396A0F-4CC2-4FB4-A081-34CA3E786C29}" type="sibTrans" cxnId="{066A9358-DCA8-44A7-ADA1-DFEB79407EAB}">
      <dgm:prSet/>
      <dgm:spPr/>
      <dgm:t>
        <a:bodyPr/>
        <a:lstStyle/>
        <a:p>
          <a:endParaRPr lang="es-MX" sz="1000" b="0">
            <a:latin typeface="Arial" panose="020B0604020202020204" pitchFamily="34" charset="0"/>
            <a:cs typeface="Arial" panose="020B0604020202020204" pitchFamily="34" charset="0"/>
          </a:endParaRPr>
        </a:p>
      </dgm:t>
    </dgm:pt>
    <dgm:pt modelId="{F98570EB-8734-4BC6-B7D8-D188F3863FC4}">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manipular basura: los residuos son focos de contaminación.</a:t>
          </a:r>
        </a:p>
      </dgm:t>
    </dgm:pt>
    <dgm:pt modelId="{39730B6A-9D71-49CC-8AB1-9A928BC6C496}" type="parTrans" cxnId="{0C908D26-B8BB-4EAB-9FEF-9A9EC8F83738}">
      <dgm:prSet/>
      <dgm:spPr/>
      <dgm:t>
        <a:bodyPr/>
        <a:lstStyle/>
        <a:p>
          <a:endParaRPr lang="es-MX" sz="1000" b="0">
            <a:latin typeface="Arial" panose="020B0604020202020204" pitchFamily="34" charset="0"/>
            <a:cs typeface="Arial" panose="020B0604020202020204" pitchFamily="34" charset="0"/>
          </a:endParaRPr>
        </a:p>
      </dgm:t>
    </dgm:pt>
    <dgm:pt modelId="{D3E5B030-E5FC-40EF-97AF-FA37287FF51A}" type="sibTrans" cxnId="{0C908D26-B8BB-4EAB-9FEF-9A9EC8F83738}">
      <dgm:prSet/>
      <dgm:spPr/>
      <dgm:t>
        <a:bodyPr/>
        <a:lstStyle/>
        <a:p>
          <a:endParaRPr lang="es-MX" sz="1000" b="0">
            <a:latin typeface="Arial" panose="020B0604020202020204" pitchFamily="34" charset="0"/>
            <a:cs typeface="Arial" panose="020B0604020202020204" pitchFamily="34" charset="0"/>
          </a:endParaRPr>
        </a:p>
      </dgm:t>
    </dgm:pt>
    <dgm:pt modelId="{F2FF4FC4-E58F-4CD5-A161-9E3AB83B249E}">
      <dgm:prSet custT="1"/>
      <dgm:spPr/>
      <dgm:t>
        <a:bodyPr/>
        <a:lstStyle/>
        <a:p>
          <a:pPr>
            <a:buNone/>
          </a:pPr>
          <a:r>
            <a:rPr lang="es-MX" sz="1000" b="0">
              <a:latin typeface="Arial" panose="020B0604020202020204" pitchFamily="34" charset="0"/>
              <a:cs typeface="Arial" panose="020B0604020202020204" pitchFamily="34" charset="0"/>
            </a:rPr>
            <a:t>Después de estornudar o toser: aunque sea en el codo, la mucosidad puede transferirse</a:t>
          </a:r>
        </a:p>
      </dgm:t>
    </dgm:pt>
    <dgm:pt modelId="{00A8A3E3-5042-4886-A6BA-871B8FC0DC9D}" type="parTrans" cxnId="{5AE16ED5-1CFD-4372-A526-9DA72722140A}">
      <dgm:prSet/>
      <dgm:spPr/>
      <dgm:t>
        <a:bodyPr/>
        <a:lstStyle/>
        <a:p>
          <a:endParaRPr lang="es-MX" sz="1000" b="0">
            <a:latin typeface="Arial" panose="020B0604020202020204" pitchFamily="34" charset="0"/>
            <a:cs typeface="Arial" panose="020B0604020202020204" pitchFamily="34" charset="0"/>
          </a:endParaRPr>
        </a:p>
      </dgm:t>
    </dgm:pt>
    <dgm:pt modelId="{7277C92C-78B0-4B6A-A1C8-CB5A1A0801C7}" type="sibTrans" cxnId="{5AE16ED5-1CFD-4372-A526-9DA72722140A}">
      <dgm:prSet/>
      <dgm:spPr/>
      <dgm:t>
        <a:bodyPr/>
        <a:lstStyle/>
        <a:p>
          <a:endParaRPr lang="es-MX" sz="1000" b="0">
            <a:latin typeface="Arial" panose="020B0604020202020204" pitchFamily="34" charset="0"/>
            <a:cs typeface="Arial" panose="020B0604020202020204" pitchFamily="34" charset="0"/>
          </a:endParaRPr>
        </a:p>
      </dgm:t>
    </dgm:pt>
    <dgm:pt modelId="{40501EC6-82CC-4AC8-BD5A-1038172D3EB9}">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manipular alimentos crudos, antes de tocar alimentos cocidos: evita contaminación cruzada.</a:t>
          </a:r>
        </a:p>
      </dgm:t>
    </dgm:pt>
    <dgm:pt modelId="{962331DB-E216-43E2-A93D-C1B0E79F7578}" type="parTrans" cxnId="{7ABECC30-5C42-48B8-A2CD-2F6321A8D112}">
      <dgm:prSet/>
      <dgm:spPr/>
      <dgm:t>
        <a:bodyPr/>
        <a:lstStyle/>
        <a:p>
          <a:endParaRPr lang="es-MX" sz="1000" b="0">
            <a:latin typeface="Arial" panose="020B0604020202020204" pitchFamily="34" charset="0"/>
            <a:cs typeface="Arial" panose="020B0604020202020204" pitchFamily="34" charset="0"/>
          </a:endParaRPr>
        </a:p>
      </dgm:t>
    </dgm:pt>
    <dgm:pt modelId="{8D510261-249B-4A8B-AB08-E8F010361765}" type="sibTrans" cxnId="{7ABECC30-5C42-48B8-A2CD-2F6321A8D112}">
      <dgm:prSet/>
      <dgm:spPr/>
      <dgm:t>
        <a:bodyPr/>
        <a:lstStyle/>
        <a:p>
          <a:endParaRPr lang="es-MX" sz="1000" b="0">
            <a:latin typeface="Arial" panose="020B0604020202020204" pitchFamily="34" charset="0"/>
            <a:cs typeface="Arial" panose="020B0604020202020204" pitchFamily="34" charset="0"/>
          </a:endParaRPr>
        </a:p>
      </dgm:t>
    </dgm:pt>
    <dgm:pt modelId="{C25BED1A-34AB-421A-8986-87E348E07AB4}">
      <dgm:prSet/>
      <dgm:spPr/>
      <dgm:t>
        <a:bodyPr/>
        <a:lstStyle/>
        <a:p>
          <a:endParaRPr lang="es-MX" sz="1000" b="0">
            <a:latin typeface="Arial" panose="020B0604020202020204" pitchFamily="34" charset="0"/>
            <a:cs typeface="Arial" panose="020B0604020202020204" pitchFamily="34" charset="0"/>
          </a:endParaRPr>
        </a:p>
      </dgm:t>
    </dgm:pt>
    <dgm:pt modelId="{6F83071D-79A5-4987-9067-8FDBBA7E27FD}" type="parTrans" cxnId="{E2692CF1-B978-43DB-B2FB-35BA7F8FDABA}">
      <dgm:prSet/>
      <dgm:spPr/>
      <dgm:t>
        <a:bodyPr/>
        <a:lstStyle/>
        <a:p>
          <a:endParaRPr lang="es-MX" sz="1000" b="0">
            <a:latin typeface="Arial" panose="020B0604020202020204" pitchFamily="34" charset="0"/>
            <a:cs typeface="Arial" panose="020B0604020202020204" pitchFamily="34" charset="0"/>
          </a:endParaRPr>
        </a:p>
      </dgm:t>
    </dgm:pt>
    <dgm:pt modelId="{4408FC33-49FE-456E-A75C-5E235FE8A315}" type="sibTrans" cxnId="{E2692CF1-B978-43DB-B2FB-35BA7F8FDABA}">
      <dgm:prSet/>
      <dgm:spPr/>
      <dgm:t>
        <a:bodyPr/>
        <a:lstStyle/>
        <a:p>
          <a:endParaRPr lang="es-MX" sz="1000" b="0">
            <a:latin typeface="Arial" panose="020B0604020202020204" pitchFamily="34" charset="0"/>
            <a:cs typeface="Arial" panose="020B0604020202020204" pitchFamily="34" charset="0"/>
          </a:endParaRPr>
        </a:p>
      </dgm:t>
    </dgm:pt>
    <dgm:pt modelId="{BECD3768-5A3F-402C-B633-43C55379CFCC}">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Cada vez que se cambie de actividad: regla de oro del manipulador.</a:t>
          </a:r>
        </a:p>
      </dgm:t>
    </dgm:pt>
    <dgm:pt modelId="{A1F4D9C4-AEB5-4ECE-8C99-92B85D9E0672}" type="parTrans" cxnId="{62E7F7EF-6735-4FC1-861B-451A2AC9D434}">
      <dgm:prSet/>
      <dgm:spPr/>
      <dgm:t>
        <a:bodyPr/>
        <a:lstStyle/>
        <a:p>
          <a:endParaRPr lang="es-MX" sz="1000" b="0">
            <a:latin typeface="Arial" panose="020B0604020202020204" pitchFamily="34" charset="0"/>
            <a:cs typeface="Arial" panose="020B0604020202020204" pitchFamily="34" charset="0"/>
          </a:endParaRPr>
        </a:p>
      </dgm:t>
    </dgm:pt>
    <dgm:pt modelId="{AD54E1ED-6F60-4EDF-9582-FE6DA3B6F54A}" type="sibTrans" cxnId="{62E7F7EF-6735-4FC1-861B-451A2AC9D434}">
      <dgm:prSet/>
      <dgm:spPr/>
      <dgm:t>
        <a:bodyPr/>
        <a:lstStyle/>
        <a:p>
          <a:endParaRPr lang="es-MX" sz="1000" b="0">
            <a:latin typeface="Arial" panose="020B0604020202020204" pitchFamily="34" charset="0"/>
            <a:cs typeface="Arial" panose="020B0604020202020204" pitchFamily="34" charset="0"/>
          </a:endParaRPr>
        </a:p>
      </dgm:t>
    </dgm:pt>
    <dgm:pt modelId="{C00A3C05-B488-449D-87C4-E71EA59FFF53}">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Después de tocar superficies potencialmente contaminadas: como teléfonos, manijas de puertas no desinfectadas.</a:t>
          </a:r>
        </a:p>
      </dgm:t>
    </dgm:pt>
    <dgm:pt modelId="{E99F17B8-1BE0-4193-9F22-69F22D7DD630}" type="parTrans" cxnId="{CCC06970-4624-4C08-8FA0-0F2D0E356F8B}">
      <dgm:prSet/>
      <dgm:spPr/>
      <dgm:t>
        <a:bodyPr/>
        <a:lstStyle/>
        <a:p>
          <a:endParaRPr lang="es-MX" sz="1000" b="0">
            <a:latin typeface="Arial" panose="020B0604020202020204" pitchFamily="34" charset="0"/>
            <a:cs typeface="Arial" panose="020B0604020202020204" pitchFamily="34" charset="0"/>
          </a:endParaRPr>
        </a:p>
      </dgm:t>
    </dgm:pt>
    <dgm:pt modelId="{D714A8CD-F2FF-4E95-AE95-1149947AE889}" type="sibTrans" cxnId="{CCC06970-4624-4C08-8FA0-0F2D0E356F8B}">
      <dgm:prSet/>
      <dgm:spPr/>
      <dgm:t>
        <a:bodyPr/>
        <a:lstStyle/>
        <a:p>
          <a:endParaRPr lang="es-MX" sz="1000" b="0">
            <a:latin typeface="Arial" panose="020B0604020202020204" pitchFamily="34" charset="0"/>
            <a:cs typeface="Arial" panose="020B0604020202020204" pitchFamily="34" charset="0"/>
          </a:endParaRPr>
        </a:p>
      </dgm:t>
    </dgm:pt>
    <dgm:pt modelId="{53A78940-A3F7-4F06-BA6D-FA1157DC5B85}" type="pres">
      <dgm:prSet presAssocID="{EF11D5AB-B9D6-4B00-B58B-9F8A3F79B265}" presName="Name0" presStyleCnt="0">
        <dgm:presLayoutVars>
          <dgm:chMax val="7"/>
          <dgm:chPref val="7"/>
          <dgm:dir/>
        </dgm:presLayoutVars>
      </dgm:prSet>
      <dgm:spPr/>
    </dgm:pt>
    <dgm:pt modelId="{DEE9AD44-BC96-4006-B060-86DB82840F02}" type="pres">
      <dgm:prSet presAssocID="{EF11D5AB-B9D6-4B00-B58B-9F8A3F79B265}" presName="Name1" presStyleCnt="0"/>
      <dgm:spPr/>
    </dgm:pt>
    <dgm:pt modelId="{B6A5AF16-455E-49DE-9FCD-A2CFDB7882E5}" type="pres">
      <dgm:prSet presAssocID="{EF11D5AB-B9D6-4B00-B58B-9F8A3F79B265}" presName="cycle" presStyleCnt="0"/>
      <dgm:spPr/>
    </dgm:pt>
    <dgm:pt modelId="{547E7209-97D6-4065-B852-55347282429C}" type="pres">
      <dgm:prSet presAssocID="{EF11D5AB-B9D6-4B00-B58B-9F8A3F79B265}" presName="srcNode" presStyleLbl="node1" presStyleIdx="0" presStyleCnt="7"/>
      <dgm:spPr/>
    </dgm:pt>
    <dgm:pt modelId="{5A619A7B-136D-481E-821F-B8BE6ADDC6EF}" type="pres">
      <dgm:prSet presAssocID="{EF11D5AB-B9D6-4B00-B58B-9F8A3F79B265}" presName="conn" presStyleLbl="parChTrans1D2" presStyleIdx="0" presStyleCnt="1"/>
      <dgm:spPr/>
    </dgm:pt>
    <dgm:pt modelId="{2371A022-375E-4F4B-9D83-2F0EA537E979}" type="pres">
      <dgm:prSet presAssocID="{EF11D5AB-B9D6-4B00-B58B-9F8A3F79B265}" presName="extraNode" presStyleLbl="node1" presStyleIdx="0" presStyleCnt="7"/>
      <dgm:spPr/>
    </dgm:pt>
    <dgm:pt modelId="{4738A7AF-9FA8-41BD-BB06-5C5E81397959}" type="pres">
      <dgm:prSet presAssocID="{EF11D5AB-B9D6-4B00-B58B-9F8A3F79B265}" presName="dstNode" presStyleLbl="node1" presStyleIdx="0" presStyleCnt="7"/>
      <dgm:spPr/>
    </dgm:pt>
    <dgm:pt modelId="{FF621622-8DFA-42CD-B3A0-30C76AB87C98}" type="pres">
      <dgm:prSet presAssocID="{A32E0757-1FEF-4FA3-9D6F-82E024B7B94F}" presName="text_1" presStyleLbl="node1" presStyleIdx="0" presStyleCnt="7">
        <dgm:presLayoutVars>
          <dgm:bulletEnabled val="1"/>
        </dgm:presLayoutVars>
      </dgm:prSet>
      <dgm:spPr/>
    </dgm:pt>
    <dgm:pt modelId="{E792D9AF-AB1F-49ED-B968-C254DA7A44B0}" type="pres">
      <dgm:prSet presAssocID="{A32E0757-1FEF-4FA3-9D6F-82E024B7B94F}" presName="accent_1" presStyleCnt="0"/>
      <dgm:spPr/>
    </dgm:pt>
    <dgm:pt modelId="{C32A9240-3600-4CB5-B01C-5FB9BFCD8638}" type="pres">
      <dgm:prSet presAssocID="{A32E0757-1FEF-4FA3-9D6F-82E024B7B94F}" presName="accentRepeatNode" presStyleLbl="solidFgAcc1" presStyleIdx="0" presStyleCnt="7"/>
      <dgm:spPr/>
    </dgm:pt>
    <dgm:pt modelId="{ED8B7E3C-42B5-4CD0-A824-0943C29A5FC7}" type="pres">
      <dgm:prSet presAssocID="{0735523A-33E5-4088-9639-70FAABA7F54B}" presName="text_2" presStyleLbl="node1" presStyleIdx="1" presStyleCnt="7">
        <dgm:presLayoutVars>
          <dgm:bulletEnabled val="1"/>
        </dgm:presLayoutVars>
      </dgm:prSet>
      <dgm:spPr/>
    </dgm:pt>
    <dgm:pt modelId="{56FB7E55-35EA-4829-94E0-DA7283CF7421}" type="pres">
      <dgm:prSet presAssocID="{0735523A-33E5-4088-9639-70FAABA7F54B}" presName="accent_2" presStyleCnt="0"/>
      <dgm:spPr/>
    </dgm:pt>
    <dgm:pt modelId="{84BA1D88-FB1E-44AF-8A72-857FA12A2F16}" type="pres">
      <dgm:prSet presAssocID="{0735523A-33E5-4088-9639-70FAABA7F54B}" presName="accentRepeatNode" presStyleLbl="solidFgAcc1" presStyleIdx="1" presStyleCnt="7"/>
      <dgm:spPr/>
    </dgm:pt>
    <dgm:pt modelId="{943DD688-F11A-49AD-876C-F1C5511E6925}" type="pres">
      <dgm:prSet presAssocID="{F98570EB-8734-4BC6-B7D8-D188F3863FC4}" presName="text_3" presStyleLbl="node1" presStyleIdx="2" presStyleCnt="7">
        <dgm:presLayoutVars>
          <dgm:bulletEnabled val="1"/>
        </dgm:presLayoutVars>
      </dgm:prSet>
      <dgm:spPr/>
    </dgm:pt>
    <dgm:pt modelId="{E03D6D47-D734-4CD0-BB89-6A5DB0909F0A}" type="pres">
      <dgm:prSet presAssocID="{F98570EB-8734-4BC6-B7D8-D188F3863FC4}" presName="accent_3" presStyleCnt="0"/>
      <dgm:spPr/>
    </dgm:pt>
    <dgm:pt modelId="{631F3A40-406A-4236-9159-900EA0922598}" type="pres">
      <dgm:prSet presAssocID="{F98570EB-8734-4BC6-B7D8-D188F3863FC4}" presName="accentRepeatNode" presStyleLbl="solidFgAcc1" presStyleIdx="2" presStyleCnt="7"/>
      <dgm:spPr/>
    </dgm:pt>
    <dgm:pt modelId="{078D3A94-2131-46A2-B2FF-BFF554A79185}" type="pres">
      <dgm:prSet presAssocID="{F2FF4FC4-E58F-4CD5-A161-9E3AB83B249E}" presName="text_4" presStyleLbl="node1" presStyleIdx="3" presStyleCnt="7">
        <dgm:presLayoutVars>
          <dgm:bulletEnabled val="1"/>
        </dgm:presLayoutVars>
      </dgm:prSet>
      <dgm:spPr/>
    </dgm:pt>
    <dgm:pt modelId="{D7FE4DE4-799C-4F1B-86ED-2F0BFAB14552}" type="pres">
      <dgm:prSet presAssocID="{F2FF4FC4-E58F-4CD5-A161-9E3AB83B249E}" presName="accent_4" presStyleCnt="0"/>
      <dgm:spPr/>
    </dgm:pt>
    <dgm:pt modelId="{487D2888-62A8-4C97-8639-63844D976C1B}" type="pres">
      <dgm:prSet presAssocID="{F2FF4FC4-E58F-4CD5-A161-9E3AB83B249E}" presName="accentRepeatNode" presStyleLbl="solidFgAcc1" presStyleIdx="3" presStyleCnt="7"/>
      <dgm:spPr/>
    </dgm:pt>
    <dgm:pt modelId="{C298396D-7EDB-4518-BE1F-D10AD0987CA3}" type="pres">
      <dgm:prSet presAssocID="{40501EC6-82CC-4AC8-BD5A-1038172D3EB9}" presName="text_5" presStyleLbl="node1" presStyleIdx="4" presStyleCnt="7">
        <dgm:presLayoutVars>
          <dgm:bulletEnabled val="1"/>
        </dgm:presLayoutVars>
      </dgm:prSet>
      <dgm:spPr/>
    </dgm:pt>
    <dgm:pt modelId="{D47EEA05-FA8E-4524-91FF-256E029DBE93}" type="pres">
      <dgm:prSet presAssocID="{40501EC6-82CC-4AC8-BD5A-1038172D3EB9}" presName="accent_5" presStyleCnt="0"/>
      <dgm:spPr/>
    </dgm:pt>
    <dgm:pt modelId="{A5A93298-EF37-4035-9D70-BF6F456F8D58}" type="pres">
      <dgm:prSet presAssocID="{40501EC6-82CC-4AC8-BD5A-1038172D3EB9}" presName="accentRepeatNode" presStyleLbl="solidFgAcc1" presStyleIdx="4" presStyleCnt="7"/>
      <dgm:spPr/>
    </dgm:pt>
    <dgm:pt modelId="{FD4E39D4-10D1-4877-83D5-B60CCB250BAC}" type="pres">
      <dgm:prSet presAssocID="{BECD3768-5A3F-402C-B633-43C55379CFCC}" presName="text_6" presStyleLbl="node1" presStyleIdx="5" presStyleCnt="7">
        <dgm:presLayoutVars>
          <dgm:bulletEnabled val="1"/>
        </dgm:presLayoutVars>
      </dgm:prSet>
      <dgm:spPr/>
    </dgm:pt>
    <dgm:pt modelId="{3219281D-BB19-43DA-96F8-AF2E1A3A9AA3}" type="pres">
      <dgm:prSet presAssocID="{BECD3768-5A3F-402C-B633-43C55379CFCC}" presName="accent_6" presStyleCnt="0"/>
      <dgm:spPr/>
    </dgm:pt>
    <dgm:pt modelId="{E3C015FF-FFC3-432E-8AD1-4231E726437D}" type="pres">
      <dgm:prSet presAssocID="{BECD3768-5A3F-402C-B633-43C55379CFCC}" presName="accentRepeatNode" presStyleLbl="solidFgAcc1" presStyleIdx="5" presStyleCnt="7"/>
      <dgm:spPr/>
    </dgm:pt>
    <dgm:pt modelId="{DB0EA70F-32FC-4AC3-A9C1-37136E09CB5F}" type="pres">
      <dgm:prSet presAssocID="{C00A3C05-B488-449D-87C4-E71EA59FFF53}" presName="text_7" presStyleLbl="node1" presStyleIdx="6" presStyleCnt="7">
        <dgm:presLayoutVars>
          <dgm:bulletEnabled val="1"/>
        </dgm:presLayoutVars>
      </dgm:prSet>
      <dgm:spPr/>
    </dgm:pt>
    <dgm:pt modelId="{E7BCF561-26CC-4F01-B00E-39D2DCA64DBA}" type="pres">
      <dgm:prSet presAssocID="{C00A3C05-B488-449D-87C4-E71EA59FFF53}" presName="accent_7" presStyleCnt="0"/>
      <dgm:spPr/>
    </dgm:pt>
    <dgm:pt modelId="{7A929153-2074-4B28-863A-D00D3A7CFFB2}" type="pres">
      <dgm:prSet presAssocID="{C00A3C05-B488-449D-87C4-E71EA59FFF53}" presName="accentRepeatNode" presStyleLbl="solidFgAcc1" presStyleIdx="6" presStyleCnt="7"/>
      <dgm:spPr/>
    </dgm:pt>
  </dgm:ptLst>
  <dgm:cxnLst>
    <dgm:cxn modelId="{D7FE9A13-5AE5-4E3F-86BD-21BC52918E8D}" type="presOf" srcId="{A32E0757-1FEF-4FA3-9D6F-82E024B7B94F}" destId="{FF621622-8DFA-42CD-B3A0-30C76AB87C98}" srcOrd="0" destOrd="0" presId="urn:microsoft.com/office/officeart/2008/layout/VerticalCurvedList"/>
    <dgm:cxn modelId="{0C908D26-B8BB-4EAB-9FEF-9A9EC8F83738}" srcId="{EF11D5AB-B9D6-4B00-B58B-9F8A3F79B265}" destId="{F98570EB-8734-4BC6-B7D8-D188F3863FC4}" srcOrd="2" destOrd="0" parTransId="{39730B6A-9D71-49CC-8AB1-9A928BC6C496}" sibTransId="{D3E5B030-E5FC-40EF-97AF-FA37287FF51A}"/>
    <dgm:cxn modelId="{7ABECC30-5C42-48B8-A2CD-2F6321A8D112}" srcId="{EF11D5AB-B9D6-4B00-B58B-9F8A3F79B265}" destId="{40501EC6-82CC-4AC8-BD5A-1038172D3EB9}" srcOrd="4" destOrd="0" parTransId="{962331DB-E216-43E2-A93D-C1B0E79F7578}" sibTransId="{8D510261-249B-4A8B-AB08-E8F010361765}"/>
    <dgm:cxn modelId="{15257B48-C2DA-4157-9146-371E0C9AC5B6}" type="presOf" srcId="{0735523A-33E5-4088-9639-70FAABA7F54B}" destId="{ED8B7E3C-42B5-4CD0-A824-0943C29A5FC7}" srcOrd="0" destOrd="0" presId="urn:microsoft.com/office/officeart/2008/layout/VerticalCurvedList"/>
    <dgm:cxn modelId="{19BC2255-D61C-45B1-BF5C-3665EAEFE69A}" type="presOf" srcId="{F2FF4FC4-E58F-4CD5-A161-9E3AB83B249E}" destId="{078D3A94-2131-46A2-B2FF-BFF554A79185}" srcOrd="0" destOrd="0" presId="urn:microsoft.com/office/officeart/2008/layout/VerticalCurvedList"/>
    <dgm:cxn modelId="{066A9358-DCA8-44A7-ADA1-DFEB79407EAB}" srcId="{EF11D5AB-B9D6-4B00-B58B-9F8A3F79B265}" destId="{0735523A-33E5-4088-9639-70FAABA7F54B}" srcOrd="1" destOrd="0" parTransId="{07042FD7-C29B-43F2-98CE-5789F34BC4C6}" sibTransId="{E6396A0F-4CC2-4FB4-A081-34CA3E786C29}"/>
    <dgm:cxn modelId="{F2F71E68-B675-4757-93A3-B195EC0431C9}" type="presOf" srcId="{C00A3C05-B488-449D-87C4-E71EA59FFF53}" destId="{DB0EA70F-32FC-4AC3-A9C1-37136E09CB5F}" srcOrd="0" destOrd="0" presId="urn:microsoft.com/office/officeart/2008/layout/VerticalCurvedList"/>
    <dgm:cxn modelId="{CCC06970-4624-4C08-8FA0-0F2D0E356F8B}" srcId="{EF11D5AB-B9D6-4B00-B58B-9F8A3F79B265}" destId="{C00A3C05-B488-449D-87C4-E71EA59FFF53}" srcOrd="6" destOrd="0" parTransId="{E99F17B8-1BE0-4193-9F22-69F22D7DD630}" sibTransId="{D714A8CD-F2FF-4E95-AE95-1149947AE889}"/>
    <dgm:cxn modelId="{0B17657B-889D-48F0-A358-B23A04D9E5E7}" type="presOf" srcId="{40501EC6-82CC-4AC8-BD5A-1038172D3EB9}" destId="{C298396D-7EDB-4518-BE1F-D10AD0987CA3}" srcOrd="0" destOrd="0" presId="urn:microsoft.com/office/officeart/2008/layout/VerticalCurvedList"/>
    <dgm:cxn modelId="{D9B7D89F-9F6B-427D-A209-4AE6831D86B7}" type="presOf" srcId="{BECD3768-5A3F-402C-B633-43C55379CFCC}" destId="{FD4E39D4-10D1-4877-83D5-B60CCB250BAC}" srcOrd="0" destOrd="0" presId="urn:microsoft.com/office/officeart/2008/layout/VerticalCurvedList"/>
    <dgm:cxn modelId="{3A1BCDBF-4E70-4162-A3B1-BC58CF4C76C1}" srcId="{EF11D5AB-B9D6-4B00-B58B-9F8A3F79B265}" destId="{A32E0757-1FEF-4FA3-9D6F-82E024B7B94F}" srcOrd="0" destOrd="0" parTransId="{9DC04AF1-6466-4085-A72F-C1AC6C348874}" sibTransId="{3B401BC4-6F0B-4631-AC34-A1ED6D82D7A4}"/>
    <dgm:cxn modelId="{DBDE43D4-956D-4609-B899-722528C2CB7C}" type="presOf" srcId="{EF11D5AB-B9D6-4B00-B58B-9F8A3F79B265}" destId="{53A78940-A3F7-4F06-BA6D-FA1157DC5B85}" srcOrd="0" destOrd="0" presId="urn:microsoft.com/office/officeart/2008/layout/VerticalCurvedList"/>
    <dgm:cxn modelId="{5AE16ED5-1CFD-4372-A526-9DA72722140A}" srcId="{EF11D5AB-B9D6-4B00-B58B-9F8A3F79B265}" destId="{F2FF4FC4-E58F-4CD5-A161-9E3AB83B249E}" srcOrd="3" destOrd="0" parTransId="{00A8A3E3-5042-4886-A6BA-871B8FC0DC9D}" sibTransId="{7277C92C-78B0-4B6A-A1C8-CB5A1A0801C7}"/>
    <dgm:cxn modelId="{643A3FD6-7185-40DB-8A43-3C1CD5E29813}" type="presOf" srcId="{F98570EB-8734-4BC6-B7D8-D188F3863FC4}" destId="{943DD688-F11A-49AD-876C-F1C5511E6925}" srcOrd="0" destOrd="0" presId="urn:microsoft.com/office/officeart/2008/layout/VerticalCurvedList"/>
    <dgm:cxn modelId="{FA9B2CEC-A226-41D6-96AF-D441444EF3CD}" type="presOf" srcId="{3B401BC4-6F0B-4631-AC34-A1ED6D82D7A4}" destId="{5A619A7B-136D-481E-821F-B8BE6ADDC6EF}" srcOrd="0" destOrd="0" presId="urn:microsoft.com/office/officeart/2008/layout/VerticalCurvedList"/>
    <dgm:cxn modelId="{62E7F7EF-6735-4FC1-861B-451A2AC9D434}" srcId="{EF11D5AB-B9D6-4B00-B58B-9F8A3F79B265}" destId="{BECD3768-5A3F-402C-B633-43C55379CFCC}" srcOrd="5" destOrd="0" parTransId="{A1F4D9C4-AEB5-4ECE-8C99-92B85D9E0672}" sibTransId="{AD54E1ED-6F60-4EDF-9582-FE6DA3B6F54A}"/>
    <dgm:cxn modelId="{E2692CF1-B978-43DB-B2FB-35BA7F8FDABA}" srcId="{EF11D5AB-B9D6-4B00-B58B-9F8A3F79B265}" destId="{C25BED1A-34AB-421A-8986-87E348E07AB4}" srcOrd="7" destOrd="0" parTransId="{6F83071D-79A5-4987-9067-8FDBBA7E27FD}" sibTransId="{4408FC33-49FE-456E-A75C-5E235FE8A315}"/>
    <dgm:cxn modelId="{7C440ED2-CB73-4C01-B559-4E190286CB69}" type="presParOf" srcId="{53A78940-A3F7-4F06-BA6D-FA1157DC5B85}" destId="{DEE9AD44-BC96-4006-B060-86DB82840F02}" srcOrd="0" destOrd="0" presId="urn:microsoft.com/office/officeart/2008/layout/VerticalCurvedList"/>
    <dgm:cxn modelId="{5CD4A6A5-183C-4E37-B48B-44FEC93BBC64}" type="presParOf" srcId="{DEE9AD44-BC96-4006-B060-86DB82840F02}" destId="{B6A5AF16-455E-49DE-9FCD-A2CFDB7882E5}" srcOrd="0" destOrd="0" presId="urn:microsoft.com/office/officeart/2008/layout/VerticalCurvedList"/>
    <dgm:cxn modelId="{8F094CEC-F631-4334-863D-109AF99FF3E4}" type="presParOf" srcId="{B6A5AF16-455E-49DE-9FCD-A2CFDB7882E5}" destId="{547E7209-97D6-4065-B852-55347282429C}" srcOrd="0" destOrd="0" presId="urn:microsoft.com/office/officeart/2008/layout/VerticalCurvedList"/>
    <dgm:cxn modelId="{FB4EEF62-0B4D-4EF7-8C03-876D7AC415FC}" type="presParOf" srcId="{B6A5AF16-455E-49DE-9FCD-A2CFDB7882E5}" destId="{5A619A7B-136D-481E-821F-B8BE6ADDC6EF}" srcOrd="1" destOrd="0" presId="urn:microsoft.com/office/officeart/2008/layout/VerticalCurvedList"/>
    <dgm:cxn modelId="{AA33397E-D6CE-43CE-BCBA-D1D55BBF06D7}" type="presParOf" srcId="{B6A5AF16-455E-49DE-9FCD-A2CFDB7882E5}" destId="{2371A022-375E-4F4B-9D83-2F0EA537E979}" srcOrd="2" destOrd="0" presId="urn:microsoft.com/office/officeart/2008/layout/VerticalCurvedList"/>
    <dgm:cxn modelId="{8E872AB3-6921-4A31-BF15-31C4F22EFEC3}" type="presParOf" srcId="{B6A5AF16-455E-49DE-9FCD-A2CFDB7882E5}" destId="{4738A7AF-9FA8-41BD-BB06-5C5E81397959}" srcOrd="3" destOrd="0" presId="urn:microsoft.com/office/officeart/2008/layout/VerticalCurvedList"/>
    <dgm:cxn modelId="{1E9F0F3D-90F7-4FD3-90CA-6675074C1ADB}" type="presParOf" srcId="{DEE9AD44-BC96-4006-B060-86DB82840F02}" destId="{FF621622-8DFA-42CD-B3A0-30C76AB87C98}" srcOrd="1" destOrd="0" presId="urn:microsoft.com/office/officeart/2008/layout/VerticalCurvedList"/>
    <dgm:cxn modelId="{607DF598-3898-4545-B56C-3E2E60A4AEDD}" type="presParOf" srcId="{DEE9AD44-BC96-4006-B060-86DB82840F02}" destId="{E792D9AF-AB1F-49ED-B968-C254DA7A44B0}" srcOrd="2" destOrd="0" presId="urn:microsoft.com/office/officeart/2008/layout/VerticalCurvedList"/>
    <dgm:cxn modelId="{782E2BB0-9823-45FD-BC73-162E57882BDD}" type="presParOf" srcId="{E792D9AF-AB1F-49ED-B968-C254DA7A44B0}" destId="{C32A9240-3600-4CB5-B01C-5FB9BFCD8638}" srcOrd="0" destOrd="0" presId="urn:microsoft.com/office/officeart/2008/layout/VerticalCurvedList"/>
    <dgm:cxn modelId="{962F17AB-14FF-467D-99DB-F89D99AB57EE}" type="presParOf" srcId="{DEE9AD44-BC96-4006-B060-86DB82840F02}" destId="{ED8B7E3C-42B5-4CD0-A824-0943C29A5FC7}" srcOrd="3" destOrd="0" presId="urn:microsoft.com/office/officeart/2008/layout/VerticalCurvedList"/>
    <dgm:cxn modelId="{30D98D72-D945-4625-8B0B-0676F5A675A8}" type="presParOf" srcId="{DEE9AD44-BC96-4006-B060-86DB82840F02}" destId="{56FB7E55-35EA-4829-94E0-DA7283CF7421}" srcOrd="4" destOrd="0" presId="urn:microsoft.com/office/officeart/2008/layout/VerticalCurvedList"/>
    <dgm:cxn modelId="{86A9B41E-6657-43A3-B90F-6BE571F34200}" type="presParOf" srcId="{56FB7E55-35EA-4829-94E0-DA7283CF7421}" destId="{84BA1D88-FB1E-44AF-8A72-857FA12A2F16}" srcOrd="0" destOrd="0" presId="urn:microsoft.com/office/officeart/2008/layout/VerticalCurvedList"/>
    <dgm:cxn modelId="{F1E8B40E-E2EE-4CBA-A89F-EB2BC0B648C4}" type="presParOf" srcId="{DEE9AD44-BC96-4006-B060-86DB82840F02}" destId="{943DD688-F11A-49AD-876C-F1C5511E6925}" srcOrd="5" destOrd="0" presId="urn:microsoft.com/office/officeart/2008/layout/VerticalCurvedList"/>
    <dgm:cxn modelId="{924BCF4C-9737-46BC-97A8-7DB93A694F56}" type="presParOf" srcId="{DEE9AD44-BC96-4006-B060-86DB82840F02}" destId="{E03D6D47-D734-4CD0-BB89-6A5DB0909F0A}" srcOrd="6" destOrd="0" presId="urn:microsoft.com/office/officeart/2008/layout/VerticalCurvedList"/>
    <dgm:cxn modelId="{AE52B6A5-3FFD-4532-9EEB-782768A43530}" type="presParOf" srcId="{E03D6D47-D734-4CD0-BB89-6A5DB0909F0A}" destId="{631F3A40-406A-4236-9159-900EA0922598}" srcOrd="0" destOrd="0" presId="urn:microsoft.com/office/officeart/2008/layout/VerticalCurvedList"/>
    <dgm:cxn modelId="{61446C4F-EA19-4521-BD72-88B68C74D411}" type="presParOf" srcId="{DEE9AD44-BC96-4006-B060-86DB82840F02}" destId="{078D3A94-2131-46A2-B2FF-BFF554A79185}" srcOrd="7" destOrd="0" presId="urn:microsoft.com/office/officeart/2008/layout/VerticalCurvedList"/>
    <dgm:cxn modelId="{5FD0F78E-FBFC-4AF0-AD05-248E1340A585}" type="presParOf" srcId="{DEE9AD44-BC96-4006-B060-86DB82840F02}" destId="{D7FE4DE4-799C-4F1B-86ED-2F0BFAB14552}" srcOrd="8" destOrd="0" presId="urn:microsoft.com/office/officeart/2008/layout/VerticalCurvedList"/>
    <dgm:cxn modelId="{1883F414-7217-4478-BB0D-A0DF217C3DD8}" type="presParOf" srcId="{D7FE4DE4-799C-4F1B-86ED-2F0BFAB14552}" destId="{487D2888-62A8-4C97-8639-63844D976C1B}" srcOrd="0" destOrd="0" presId="urn:microsoft.com/office/officeart/2008/layout/VerticalCurvedList"/>
    <dgm:cxn modelId="{410426E9-2151-448E-89E9-C04D647F4BF9}" type="presParOf" srcId="{DEE9AD44-BC96-4006-B060-86DB82840F02}" destId="{C298396D-7EDB-4518-BE1F-D10AD0987CA3}" srcOrd="9" destOrd="0" presId="urn:microsoft.com/office/officeart/2008/layout/VerticalCurvedList"/>
    <dgm:cxn modelId="{35EE32BB-8065-4302-912E-A810CA3938F7}" type="presParOf" srcId="{DEE9AD44-BC96-4006-B060-86DB82840F02}" destId="{D47EEA05-FA8E-4524-91FF-256E029DBE93}" srcOrd="10" destOrd="0" presId="urn:microsoft.com/office/officeart/2008/layout/VerticalCurvedList"/>
    <dgm:cxn modelId="{0FA34926-C1E6-415C-82A4-5A5D66A5B6D3}" type="presParOf" srcId="{D47EEA05-FA8E-4524-91FF-256E029DBE93}" destId="{A5A93298-EF37-4035-9D70-BF6F456F8D58}" srcOrd="0" destOrd="0" presId="urn:microsoft.com/office/officeart/2008/layout/VerticalCurvedList"/>
    <dgm:cxn modelId="{907BD413-A59C-4A77-916B-E7930E9319E9}" type="presParOf" srcId="{DEE9AD44-BC96-4006-B060-86DB82840F02}" destId="{FD4E39D4-10D1-4877-83D5-B60CCB250BAC}" srcOrd="11" destOrd="0" presId="urn:microsoft.com/office/officeart/2008/layout/VerticalCurvedList"/>
    <dgm:cxn modelId="{7F0DE4C1-5434-4325-89EC-9F2D316D947C}" type="presParOf" srcId="{DEE9AD44-BC96-4006-B060-86DB82840F02}" destId="{3219281D-BB19-43DA-96F8-AF2E1A3A9AA3}" srcOrd="12" destOrd="0" presId="urn:microsoft.com/office/officeart/2008/layout/VerticalCurvedList"/>
    <dgm:cxn modelId="{80A0036C-A191-418F-9C11-811882326107}" type="presParOf" srcId="{3219281D-BB19-43DA-96F8-AF2E1A3A9AA3}" destId="{E3C015FF-FFC3-432E-8AD1-4231E726437D}" srcOrd="0" destOrd="0" presId="urn:microsoft.com/office/officeart/2008/layout/VerticalCurvedList"/>
    <dgm:cxn modelId="{6F99D8CF-D06F-489F-B372-E3809D847B90}" type="presParOf" srcId="{DEE9AD44-BC96-4006-B060-86DB82840F02}" destId="{DB0EA70F-32FC-4AC3-A9C1-37136E09CB5F}" srcOrd="13" destOrd="0" presId="urn:microsoft.com/office/officeart/2008/layout/VerticalCurvedList"/>
    <dgm:cxn modelId="{3990962C-F1E3-4D89-BE3F-A81E16E0E5C7}" type="presParOf" srcId="{DEE9AD44-BC96-4006-B060-86DB82840F02}" destId="{E7BCF561-26CC-4F01-B00E-39D2DCA64DBA}" srcOrd="14" destOrd="0" presId="urn:microsoft.com/office/officeart/2008/layout/VerticalCurvedList"/>
    <dgm:cxn modelId="{FEAB25A9-D7AE-4C11-9CC9-2C9C070A7AF3}" type="presParOf" srcId="{E7BCF561-26CC-4F01-B00E-39D2DCA64DBA}" destId="{7A929153-2074-4B28-863A-D00D3A7CFFB2}" srcOrd="0" destOrd="0" presId="urn:microsoft.com/office/officeart/2008/layout/VerticalCurv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90F9F24-9C80-4530-A635-0B709504D985}" type="doc">
      <dgm:prSet loTypeId="urn:microsoft.com/office/officeart/2005/8/layout/process4" loCatId="process" qsTypeId="urn:microsoft.com/office/officeart/2005/8/quickstyle/simple1" qsCatId="simple" csTypeId="urn:microsoft.com/office/officeart/2005/8/colors/colorful3" csCatId="colorful" phldr="1"/>
      <dgm:spPr/>
    </dgm:pt>
    <dgm:pt modelId="{1E119902-31C3-4D4E-9B02-8FF54F382188}">
      <dgm:prSet phldrT="[Texto]"/>
      <dgm:spPr/>
      <dgm:t>
        <a:bodyPr/>
        <a:lstStyle/>
        <a:p>
          <a:r>
            <a:rPr lang="es-MX"/>
            <a:t>Recepción leche cruda (zona sucia) .	</a:t>
          </a:r>
        </a:p>
      </dgm:t>
    </dgm:pt>
    <dgm:pt modelId="{793AC360-0483-4BB3-9849-3D515BCECB68}" type="parTrans" cxnId="{5F180C69-70C8-4AFA-A452-703227E4B2C9}">
      <dgm:prSet/>
      <dgm:spPr/>
      <dgm:t>
        <a:bodyPr/>
        <a:lstStyle/>
        <a:p>
          <a:endParaRPr lang="es-MX"/>
        </a:p>
      </dgm:t>
    </dgm:pt>
    <dgm:pt modelId="{B704A760-DAF5-43E2-9952-F4E7119DA6C5}" type="sibTrans" cxnId="{5F180C69-70C8-4AFA-A452-703227E4B2C9}">
      <dgm:prSet/>
      <dgm:spPr/>
      <dgm:t>
        <a:bodyPr/>
        <a:lstStyle/>
        <a:p>
          <a:endParaRPr lang="es-MX"/>
        </a:p>
      </dgm:t>
    </dgm:pt>
    <dgm:pt modelId="{A531E9EB-D5E9-4939-82ED-2590B011330E}">
      <dgm:prSet phldrT="[Texto]"/>
      <dgm:spPr/>
      <dgm:t>
        <a:bodyPr/>
        <a:lstStyle/>
        <a:p>
          <a:r>
            <a:rPr lang="es-MX"/>
            <a:t>Pasteurización (barrera sanitaria).</a:t>
          </a:r>
        </a:p>
      </dgm:t>
    </dgm:pt>
    <dgm:pt modelId="{11C0B643-EE17-435A-91FC-16C6DEE3D968}" type="parTrans" cxnId="{8ADAF922-2676-4BCB-B8E2-A5327D6A6878}">
      <dgm:prSet/>
      <dgm:spPr/>
      <dgm:t>
        <a:bodyPr/>
        <a:lstStyle/>
        <a:p>
          <a:endParaRPr lang="es-MX"/>
        </a:p>
      </dgm:t>
    </dgm:pt>
    <dgm:pt modelId="{1ACABE71-B1BC-445C-AA35-848535566B05}" type="sibTrans" cxnId="{8ADAF922-2676-4BCB-B8E2-A5327D6A6878}">
      <dgm:prSet/>
      <dgm:spPr/>
      <dgm:t>
        <a:bodyPr/>
        <a:lstStyle/>
        <a:p>
          <a:endParaRPr lang="es-MX"/>
        </a:p>
      </dgm:t>
    </dgm:pt>
    <dgm:pt modelId="{BB826B2C-41CD-42FC-BC9E-BE331ACA14E4}">
      <dgm:prSet phldrT="[Texto]"/>
      <dgm:spPr/>
      <dgm:t>
        <a:bodyPr/>
        <a:lstStyle/>
        <a:p>
          <a:r>
            <a:rPr lang="es-MX"/>
            <a:t>Proceso (zona limpia).</a:t>
          </a:r>
        </a:p>
      </dgm:t>
    </dgm:pt>
    <dgm:pt modelId="{BAEB6BA6-F33F-45DC-AC65-6A5117D53A55}" type="parTrans" cxnId="{8530DA71-CB11-4FAB-9F36-6D51AC81467C}">
      <dgm:prSet/>
      <dgm:spPr/>
      <dgm:t>
        <a:bodyPr/>
        <a:lstStyle/>
        <a:p>
          <a:endParaRPr lang="es-MX"/>
        </a:p>
      </dgm:t>
    </dgm:pt>
    <dgm:pt modelId="{5424BBED-B612-4AD6-A445-9AB2B0DEAD85}" type="sibTrans" cxnId="{8530DA71-CB11-4FAB-9F36-6D51AC81467C}">
      <dgm:prSet/>
      <dgm:spPr/>
      <dgm:t>
        <a:bodyPr/>
        <a:lstStyle/>
        <a:p>
          <a:endParaRPr lang="es-MX"/>
        </a:p>
      </dgm:t>
    </dgm:pt>
    <dgm:pt modelId="{36C29DD6-C3DD-4663-B362-96D6DE26A7CC}">
      <dgm:prSet/>
      <dgm:spPr/>
      <dgm:t>
        <a:bodyPr/>
        <a:lstStyle/>
        <a:p>
          <a:r>
            <a:rPr lang="es-MX"/>
            <a:t>Envasado (zona de alta higiene).</a:t>
          </a:r>
        </a:p>
      </dgm:t>
    </dgm:pt>
    <dgm:pt modelId="{FFA6C5B8-08CA-4EA7-8549-FC9FD0D84BDE}" type="parTrans" cxnId="{076C0E56-815E-4D69-A53C-00B00A13CBCC}">
      <dgm:prSet/>
      <dgm:spPr/>
      <dgm:t>
        <a:bodyPr/>
        <a:lstStyle/>
        <a:p>
          <a:endParaRPr lang="es-MX"/>
        </a:p>
      </dgm:t>
    </dgm:pt>
    <dgm:pt modelId="{717892AA-5B17-4AFF-9819-ED2FC1823D56}" type="sibTrans" cxnId="{076C0E56-815E-4D69-A53C-00B00A13CBCC}">
      <dgm:prSet/>
      <dgm:spPr/>
      <dgm:t>
        <a:bodyPr/>
        <a:lstStyle/>
        <a:p>
          <a:endParaRPr lang="es-MX"/>
        </a:p>
      </dgm:t>
    </dgm:pt>
    <dgm:pt modelId="{779A825C-7A4F-47AD-9CC4-FE23E52617E8}">
      <dgm:prSet/>
      <dgm:spPr/>
      <dgm:t>
        <a:bodyPr/>
        <a:lstStyle/>
        <a:p>
          <a:r>
            <a:rPr lang="es-MX"/>
            <a:t>Almacenamiento pt (zona controlada).</a:t>
          </a:r>
        </a:p>
      </dgm:t>
    </dgm:pt>
    <dgm:pt modelId="{9D149EB7-BA08-4D47-964A-4E1C02874E6D}" type="parTrans" cxnId="{450B2231-634E-4FFE-96A5-1D8D7D950E4A}">
      <dgm:prSet/>
      <dgm:spPr/>
      <dgm:t>
        <a:bodyPr/>
        <a:lstStyle/>
        <a:p>
          <a:endParaRPr lang="es-MX"/>
        </a:p>
      </dgm:t>
    </dgm:pt>
    <dgm:pt modelId="{44D64F89-43D7-4B56-BBB4-50EC56A5CB5E}" type="sibTrans" cxnId="{450B2231-634E-4FFE-96A5-1D8D7D950E4A}">
      <dgm:prSet/>
      <dgm:spPr/>
      <dgm:t>
        <a:bodyPr/>
        <a:lstStyle/>
        <a:p>
          <a:endParaRPr lang="es-MX"/>
        </a:p>
      </dgm:t>
    </dgm:pt>
    <dgm:pt modelId="{EA0C9B77-BF9D-46F0-A5AF-492ABECB9EAB}">
      <dgm:prSet/>
      <dgm:spPr/>
      <dgm:t>
        <a:bodyPr/>
        <a:lstStyle/>
        <a:p>
          <a:r>
            <a:rPr lang="es-MX"/>
            <a:t>Expedición.</a:t>
          </a:r>
        </a:p>
      </dgm:t>
    </dgm:pt>
    <dgm:pt modelId="{77B02F2E-9925-4D38-8F6C-EF041FB92ED7}" type="parTrans" cxnId="{0294B380-19F0-4318-9AFC-5D609889C167}">
      <dgm:prSet/>
      <dgm:spPr/>
      <dgm:t>
        <a:bodyPr/>
        <a:lstStyle/>
        <a:p>
          <a:endParaRPr lang="es-MX"/>
        </a:p>
      </dgm:t>
    </dgm:pt>
    <dgm:pt modelId="{AFE82701-4F9C-48FE-BCFC-B3746FBBE0C9}" type="sibTrans" cxnId="{0294B380-19F0-4318-9AFC-5D609889C167}">
      <dgm:prSet/>
      <dgm:spPr/>
      <dgm:t>
        <a:bodyPr/>
        <a:lstStyle/>
        <a:p>
          <a:endParaRPr lang="es-MX"/>
        </a:p>
      </dgm:t>
    </dgm:pt>
    <dgm:pt modelId="{9136158E-C77B-4E15-B615-0A9CE9E9EFB5}" type="pres">
      <dgm:prSet presAssocID="{D90F9F24-9C80-4530-A635-0B709504D985}" presName="Name0" presStyleCnt="0">
        <dgm:presLayoutVars>
          <dgm:dir/>
          <dgm:animLvl val="lvl"/>
          <dgm:resizeHandles val="exact"/>
        </dgm:presLayoutVars>
      </dgm:prSet>
      <dgm:spPr/>
    </dgm:pt>
    <dgm:pt modelId="{66DA796C-54F2-433D-BC16-C9A74B92EA7C}" type="pres">
      <dgm:prSet presAssocID="{EA0C9B77-BF9D-46F0-A5AF-492ABECB9EAB}" presName="boxAndChildren" presStyleCnt="0"/>
      <dgm:spPr/>
    </dgm:pt>
    <dgm:pt modelId="{A1CED077-1ADE-4BE5-87CB-D212BA70D6E6}" type="pres">
      <dgm:prSet presAssocID="{EA0C9B77-BF9D-46F0-A5AF-492ABECB9EAB}" presName="parentTextBox" presStyleLbl="node1" presStyleIdx="0" presStyleCnt="6"/>
      <dgm:spPr/>
    </dgm:pt>
    <dgm:pt modelId="{580C40A3-3B3C-4E17-B55B-FED891006157}" type="pres">
      <dgm:prSet presAssocID="{44D64F89-43D7-4B56-BBB4-50EC56A5CB5E}" presName="sp" presStyleCnt="0"/>
      <dgm:spPr/>
    </dgm:pt>
    <dgm:pt modelId="{8AA86926-D451-4706-AEB3-C7CE092FF5FA}" type="pres">
      <dgm:prSet presAssocID="{779A825C-7A4F-47AD-9CC4-FE23E52617E8}" presName="arrowAndChildren" presStyleCnt="0"/>
      <dgm:spPr/>
    </dgm:pt>
    <dgm:pt modelId="{56BF4088-0520-46FF-86DE-200C96369525}" type="pres">
      <dgm:prSet presAssocID="{779A825C-7A4F-47AD-9CC4-FE23E52617E8}" presName="parentTextArrow" presStyleLbl="node1" presStyleIdx="1" presStyleCnt="6"/>
      <dgm:spPr/>
    </dgm:pt>
    <dgm:pt modelId="{893E22E9-2D3A-47F0-9A91-FE900D104A28}" type="pres">
      <dgm:prSet presAssocID="{717892AA-5B17-4AFF-9819-ED2FC1823D56}" presName="sp" presStyleCnt="0"/>
      <dgm:spPr/>
    </dgm:pt>
    <dgm:pt modelId="{A26E8B4A-F51D-4C25-A3F4-13A704CB8473}" type="pres">
      <dgm:prSet presAssocID="{36C29DD6-C3DD-4663-B362-96D6DE26A7CC}" presName="arrowAndChildren" presStyleCnt="0"/>
      <dgm:spPr/>
    </dgm:pt>
    <dgm:pt modelId="{89AC8EAF-6189-4FC0-8D31-25B98F43BE70}" type="pres">
      <dgm:prSet presAssocID="{36C29DD6-C3DD-4663-B362-96D6DE26A7CC}" presName="parentTextArrow" presStyleLbl="node1" presStyleIdx="2" presStyleCnt="6"/>
      <dgm:spPr/>
    </dgm:pt>
    <dgm:pt modelId="{F32615F2-0BB9-48E9-A127-D2EC920A6DCD}" type="pres">
      <dgm:prSet presAssocID="{5424BBED-B612-4AD6-A445-9AB2B0DEAD85}" presName="sp" presStyleCnt="0"/>
      <dgm:spPr/>
    </dgm:pt>
    <dgm:pt modelId="{82D3CB2C-02B6-4C11-B470-48E854C54843}" type="pres">
      <dgm:prSet presAssocID="{BB826B2C-41CD-42FC-BC9E-BE331ACA14E4}" presName="arrowAndChildren" presStyleCnt="0"/>
      <dgm:spPr/>
    </dgm:pt>
    <dgm:pt modelId="{AA721D7D-80E3-4054-9CC3-9F4639395AD2}" type="pres">
      <dgm:prSet presAssocID="{BB826B2C-41CD-42FC-BC9E-BE331ACA14E4}" presName="parentTextArrow" presStyleLbl="node1" presStyleIdx="3" presStyleCnt="6"/>
      <dgm:spPr/>
    </dgm:pt>
    <dgm:pt modelId="{6EBC0F75-25FB-4C3F-98EB-A8845E51171E}" type="pres">
      <dgm:prSet presAssocID="{1ACABE71-B1BC-445C-AA35-848535566B05}" presName="sp" presStyleCnt="0"/>
      <dgm:spPr/>
    </dgm:pt>
    <dgm:pt modelId="{A181359E-375D-4A3B-B848-8EFD7F7C3E6A}" type="pres">
      <dgm:prSet presAssocID="{A531E9EB-D5E9-4939-82ED-2590B011330E}" presName="arrowAndChildren" presStyleCnt="0"/>
      <dgm:spPr/>
    </dgm:pt>
    <dgm:pt modelId="{41EADD93-B2C4-4E84-85AC-31AF5EC22397}" type="pres">
      <dgm:prSet presAssocID="{A531E9EB-D5E9-4939-82ED-2590B011330E}" presName="parentTextArrow" presStyleLbl="node1" presStyleIdx="4" presStyleCnt="6"/>
      <dgm:spPr/>
    </dgm:pt>
    <dgm:pt modelId="{B8B985DF-2472-46B6-B3A6-B7E51A847B82}" type="pres">
      <dgm:prSet presAssocID="{B704A760-DAF5-43E2-9952-F4E7119DA6C5}" presName="sp" presStyleCnt="0"/>
      <dgm:spPr/>
    </dgm:pt>
    <dgm:pt modelId="{D6D4FB6A-2205-418B-B834-DD257F8C6907}" type="pres">
      <dgm:prSet presAssocID="{1E119902-31C3-4D4E-9B02-8FF54F382188}" presName="arrowAndChildren" presStyleCnt="0"/>
      <dgm:spPr/>
    </dgm:pt>
    <dgm:pt modelId="{053B3972-D739-4ADF-B818-3FDEA1CF5B33}" type="pres">
      <dgm:prSet presAssocID="{1E119902-31C3-4D4E-9B02-8FF54F382188}" presName="parentTextArrow" presStyleLbl="node1" presStyleIdx="5" presStyleCnt="6"/>
      <dgm:spPr/>
    </dgm:pt>
  </dgm:ptLst>
  <dgm:cxnLst>
    <dgm:cxn modelId="{78665A02-995A-4C7F-93AE-2CA214FEC268}" type="presOf" srcId="{BB826B2C-41CD-42FC-BC9E-BE331ACA14E4}" destId="{AA721D7D-80E3-4054-9CC3-9F4639395AD2}" srcOrd="0" destOrd="0" presId="urn:microsoft.com/office/officeart/2005/8/layout/process4"/>
    <dgm:cxn modelId="{8ADAF922-2676-4BCB-B8E2-A5327D6A6878}" srcId="{D90F9F24-9C80-4530-A635-0B709504D985}" destId="{A531E9EB-D5E9-4939-82ED-2590B011330E}" srcOrd="1" destOrd="0" parTransId="{11C0B643-EE17-435A-91FC-16C6DEE3D968}" sibTransId="{1ACABE71-B1BC-445C-AA35-848535566B05}"/>
    <dgm:cxn modelId="{450B2231-634E-4FFE-96A5-1D8D7D950E4A}" srcId="{D90F9F24-9C80-4530-A635-0B709504D985}" destId="{779A825C-7A4F-47AD-9CC4-FE23E52617E8}" srcOrd="4" destOrd="0" parTransId="{9D149EB7-BA08-4D47-964A-4E1C02874E6D}" sibTransId="{44D64F89-43D7-4B56-BBB4-50EC56A5CB5E}"/>
    <dgm:cxn modelId="{5C7E534B-4CB1-4A2D-A3F7-9DD289DDE09E}" type="presOf" srcId="{A531E9EB-D5E9-4939-82ED-2590B011330E}" destId="{41EADD93-B2C4-4E84-85AC-31AF5EC22397}" srcOrd="0" destOrd="0" presId="urn:microsoft.com/office/officeart/2005/8/layout/process4"/>
    <dgm:cxn modelId="{06834950-0D4F-44CF-BAD2-3EF0DF00B2A5}" type="presOf" srcId="{779A825C-7A4F-47AD-9CC4-FE23E52617E8}" destId="{56BF4088-0520-46FF-86DE-200C96369525}" srcOrd="0" destOrd="0" presId="urn:microsoft.com/office/officeart/2005/8/layout/process4"/>
    <dgm:cxn modelId="{076C0E56-815E-4D69-A53C-00B00A13CBCC}" srcId="{D90F9F24-9C80-4530-A635-0B709504D985}" destId="{36C29DD6-C3DD-4663-B362-96D6DE26A7CC}" srcOrd="3" destOrd="0" parTransId="{FFA6C5B8-08CA-4EA7-8549-FC9FD0D84BDE}" sibTransId="{717892AA-5B17-4AFF-9819-ED2FC1823D56}"/>
    <dgm:cxn modelId="{5F180C69-70C8-4AFA-A452-703227E4B2C9}" srcId="{D90F9F24-9C80-4530-A635-0B709504D985}" destId="{1E119902-31C3-4D4E-9B02-8FF54F382188}" srcOrd="0" destOrd="0" parTransId="{793AC360-0483-4BB3-9849-3D515BCECB68}" sibTransId="{B704A760-DAF5-43E2-9952-F4E7119DA6C5}"/>
    <dgm:cxn modelId="{8530DA71-CB11-4FAB-9F36-6D51AC81467C}" srcId="{D90F9F24-9C80-4530-A635-0B709504D985}" destId="{BB826B2C-41CD-42FC-BC9E-BE331ACA14E4}" srcOrd="2" destOrd="0" parTransId="{BAEB6BA6-F33F-45DC-AC65-6A5117D53A55}" sibTransId="{5424BBED-B612-4AD6-A445-9AB2B0DEAD85}"/>
    <dgm:cxn modelId="{0294B380-19F0-4318-9AFC-5D609889C167}" srcId="{D90F9F24-9C80-4530-A635-0B709504D985}" destId="{EA0C9B77-BF9D-46F0-A5AF-492ABECB9EAB}" srcOrd="5" destOrd="0" parTransId="{77B02F2E-9925-4D38-8F6C-EF041FB92ED7}" sibTransId="{AFE82701-4F9C-48FE-BCFC-B3746FBBE0C9}"/>
    <dgm:cxn modelId="{499D098A-5FE0-4B7D-938B-8AD14209B5D7}" type="presOf" srcId="{36C29DD6-C3DD-4663-B362-96D6DE26A7CC}" destId="{89AC8EAF-6189-4FC0-8D31-25B98F43BE70}" srcOrd="0" destOrd="0" presId="urn:microsoft.com/office/officeart/2005/8/layout/process4"/>
    <dgm:cxn modelId="{E06D60D1-7225-48A4-8AF3-E4F4092B86C4}" type="presOf" srcId="{1E119902-31C3-4D4E-9B02-8FF54F382188}" destId="{053B3972-D739-4ADF-B818-3FDEA1CF5B33}" srcOrd="0" destOrd="0" presId="urn:microsoft.com/office/officeart/2005/8/layout/process4"/>
    <dgm:cxn modelId="{AF65A2D3-1894-417F-9B7B-B45D81792643}" type="presOf" srcId="{D90F9F24-9C80-4530-A635-0B709504D985}" destId="{9136158E-C77B-4E15-B615-0A9CE9E9EFB5}" srcOrd="0" destOrd="0" presId="urn:microsoft.com/office/officeart/2005/8/layout/process4"/>
    <dgm:cxn modelId="{6FFA18E0-579D-4EE0-95F8-303E15EBD66F}" type="presOf" srcId="{EA0C9B77-BF9D-46F0-A5AF-492ABECB9EAB}" destId="{A1CED077-1ADE-4BE5-87CB-D212BA70D6E6}" srcOrd="0" destOrd="0" presId="urn:microsoft.com/office/officeart/2005/8/layout/process4"/>
    <dgm:cxn modelId="{0F906EB2-7B8D-4081-BB0D-BAE1B7162E89}" type="presParOf" srcId="{9136158E-C77B-4E15-B615-0A9CE9E9EFB5}" destId="{66DA796C-54F2-433D-BC16-C9A74B92EA7C}" srcOrd="0" destOrd="0" presId="urn:microsoft.com/office/officeart/2005/8/layout/process4"/>
    <dgm:cxn modelId="{7580E1BC-C664-4966-81A6-3AF568A009C3}" type="presParOf" srcId="{66DA796C-54F2-433D-BC16-C9A74B92EA7C}" destId="{A1CED077-1ADE-4BE5-87CB-D212BA70D6E6}" srcOrd="0" destOrd="0" presId="urn:microsoft.com/office/officeart/2005/8/layout/process4"/>
    <dgm:cxn modelId="{6149083E-7459-4B85-8DD9-7E4251F90E3E}" type="presParOf" srcId="{9136158E-C77B-4E15-B615-0A9CE9E9EFB5}" destId="{580C40A3-3B3C-4E17-B55B-FED891006157}" srcOrd="1" destOrd="0" presId="urn:microsoft.com/office/officeart/2005/8/layout/process4"/>
    <dgm:cxn modelId="{DFF14DEE-A79C-4D4D-B857-765C237F6670}" type="presParOf" srcId="{9136158E-C77B-4E15-B615-0A9CE9E9EFB5}" destId="{8AA86926-D451-4706-AEB3-C7CE092FF5FA}" srcOrd="2" destOrd="0" presId="urn:microsoft.com/office/officeart/2005/8/layout/process4"/>
    <dgm:cxn modelId="{12F3F3AB-5799-4630-B1CE-E4F6A4A12F5F}" type="presParOf" srcId="{8AA86926-D451-4706-AEB3-C7CE092FF5FA}" destId="{56BF4088-0520-46FF-86DE-200C96369525}" srcOrd="0" destOrd="0" presId="urn:microsoft.com/office/officeart/2005/8/layout/process4"/>
    <dgm:cxn modelId="{4A05B98E-17AC-402D-86BF-093522409681}" type="presParOf" srcId="{9136158E-C77B-4E15-B615-0A9CE9E9EFB5}" destId="{893E22E9-2D3A-47F0-9A91-FE900D104A28}" srcOrd="3" destOrd="0" presId="urn:microsoft.com/office/officeart/2005/8/layout/process4"/>
    <dgm:cxn modelId="{4DECB711-4CBF-4168-8EA1-01AF31BEFB41}" type="presParOf" srcId="{9136158E-C77B-4E15-B615-0A9CE9E9EFB5}" destId="{A26E8B4A-F51D-4C25-A3F4-13A704CB8473}" srcOrd="4" destOrd="0" presId="urn:microsoft.com/office/officeart/2005/8/layout/process4"/>
    <dgm:cxn modelId="{A7CC1F49-2F13-4C79-8C64-EEF967363259}" type="presParOf" srcId="{A26E8B4A-F51D-4C25-A3F4-13A704CB8473}" destId="{89AC8EAF-6189-4FC0-8D31-25B98F43BE70}" srcOrd="0" destOrd="0" presId="urn:microsoft.com/office/officeart/2005/8/layout/process4"/>
    <dgm:cxn modelId="{C0447003-6CEE-48B8-9DA3-3F3CA63FA43F}" type="presParOf" srcId="{9136158E-C77B-4E15-B615-0A9CE9E9EFB5}" destId="{F32615F2-0BB9-48E9-A127-D2EC920A6DCD}" srcOrd="5" destOrd="0" presId="urn:microsoft.com/office/officeart/2005/8/layout/process4"/>
    <dgm:cxn modelId="{F8787D5A-F0A0-44F8-9CC7-E979F3FF3200}" type="presParOf" srcId="{9136158E-C77B-4E15-B615-0A9CE9E9EFB5}" destId="{82D3CB2C-02B6-4C11-B470-48E854C54843}" srcOrd="6" destOrd="0" presId="urn:microsoft.com/office/officeart/2005/8/layout/process4"/>
    <dgm:cxn modelId="{1696F229-E852-451D-8552-9C47408C10B5}" type="presParOf" srcId="{82D3CB2C-02B6-4C11-B470-48E854C54843}" destId="{AA721D7D-80E3-4054-9CC3-9F4639395AD2}" srcOrd="0" destOrd="0" presId="urn:microsoft.com/office/officeart/2005/8/layout/process4"/>
    <dgm:cxn modelId="{8DBEAA1B-9D47-4544-B17F-46F7475F01AE}" type="presParOf" srcId="{9136158E-C77B-4E15-B615-0A9CE9E9EFB5}" destId="{6EBC0F75-25FB-4C3F-98EB-A8845E51171E}" srcOrd="7" destOrd="0" presId="urn:microsoft.com/office/officeart/2005/8/layout/process4"/>
    <dgm:cxn modelId="{66AC493D-E1F3-402E-B7E1-36D09775D47F}" type="presParOf" srcId="{9136158E-C77B-4E15-B615-0A9CE9E9EFB5}" destId="{A181359E-375D-4A3B-B848-8EFD7F7C3E6A}" srcOrd="8" destOrd="0" presId="urn:microsoft.com/office/officeart/2005/8/layout/process4"/>
    <dgm:cxn modelId="{CC5E5D01-A507-4EBA-BDB7-5D8E3AA61189}" type="presParOf" srcId="{A181359E-375D-4A3B-B848-8EFD7F7C3E6A}" destId="{41EADD93-B2C4-4E84-85AC-31AF5EC22397}" srcOrd="0" destOrd="0" presId="urn:microsoft.com/office/officeart/2005/8/layout/process4"/>
    <dgm:cxn modelId="{500C846C-5938-40C4-ACEE-DA31DEC22EC7}" type="presParOf" srcId="{9136158E-C77B-4E15-B615-0A9CE9E9EFB5}" destId="{B8B985DF-2472-46B6-B3A6-B7E51A847B82}" srcOrd="9" destOrd="0" presId="urn:microsoft.com/office/officeart/2005/8/layout/process4"/>
    <dgm:cxn modelId="{F37D8ED1-F22D-4B49-965E-E006484DE016}" type="presParOf" srcId="{9136158E-C77B-4E15-B615-0A9CE9E9EFB5}" destId="{D6D4FB6A-2205-418B-B834-DD257F8C6907}" srcOrd="10" destOrd="0" presId="urn:microsoft.com/office/officeart/2005/8/layout/process4"/>
    <dgm:cxn modelId="{56DCF56B-9535-494A-BAA6-1CB870B04B4F}" type="presParOf" srcId="{D6D4FB6A-2205-418B-B834-DD257F8C6907}" destId="{053B3972-D739-4ADF-B818-3FDEA1CF5B33}" srcOrd="0" destOrd="0" presId="urn:microsoft.com/office/officeart/2005/8/layout/process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E69E723-4325-4F76-9F09-E2EBC6E98FD8}" type="doc">
      <dgm:prSet loTypeId="urn:microsoft.com/office/officeart/2005/8/layout/vList6" loCatId="list" qsTypeId="urn:microsoft.com/office/officeart/2005/8/quickstyle/simple1" qsCatId="simple" csTypeId="urn:microsoft.com/office/officeart/2005/8/colors/colorful3" csCatId="colorful" phldr="1"/>
      <dgm:spPr/>
      <dgm:t>
        <a:bodyPr/>
        <a:lstStyle/>
        <a:p>
          <a:endParaRPr lang="es-MX"/>
        </a:p>
      </dgm:t>
    </dgm:pt>
    <dgm:pt modelId="{A6802F88-979E-4065-B9CD-54AB2A5C3BAD}">
      <dgm:prSet phldrT="[Texto]" custT="1"/>
      <dgm:spPr/>
      <dgm:t>
        <a:bodyPr/>
        <a:lstStyle/>
        <a:p>
          <a:pPr>
            <a:buFont typeface="Arial" panose="020B0604020202020204" pitchFamily="34" charset="0"/>
            <a:buChar char="•"/>
          </a:pPr>
          <a:r>
            <a:rPr lang="es-MX" sz="1000" b="0" i="0">
              <a:latin typeface="Arial" panose="020B0604020202020204" pitchFamily="34" charset="0"/>
              <a:cs typeface="Arial" panose="020B0604020202020204" pitchFamily="34" charset="0"/>
            </a:rPr>
            <a:t>Pasteurización – tiempo/temperatura. Límite crítico: al menos 85 °C por 5 min. Acción correctiva: detener flujo, recalibrar, repetir tratamiento.</a:t>
          </a:r>
          <a:endParaRPr lang="es-MX" sz="1000" b="0">
            <a:latin typeface="Arial" panose="020B0604020202020204" pitchFamily="34" charset="0"/>
            <a:cs typeface="Arial" panose="020B0604020202020204" pitchFamily="34" charset="0"/>
          </a:endParaRPr>
        </a:p>
      </dgm:t>
    </dgm:pt>
    <dgm:pt modelId="{056CC2BC-83B5-4651-834F-BF2E5476B1F9}" type="parTrans" cxnId="{B6AE1660-7F73-4BD8-8C84-7EEB42D5DC9C}">
      <dgm:prSet/>
      <dgm:spPr/>
      <dgm:t>
        <a:bodyPr/>
        <a:lstStyle/>
        <a:p>
          <a:endParaRPr lang="es-MX" sz="1000" b="0">
            <a:latin typeface="Arial" panose="020B0604020202020204" pitchFamily="34" charset="0"/>
            <a:cs typeface="Arial" panose="020B0604020202020204" pitchFamily="34" charset="0"/>
          </a:endParaRPr>
        </a:p>
      </dgm:t>
    </dgm:pt>
    <dgm:pt modelId="{FABBEA74-E35D-4B1A-9AB8-63CC9693AEAB}" type="sibTrans" cxnId="{B6AE1660-7F73-4BD8-8C84-7EEB42D5DC9C}">
      <dgm:prSet/>
      <dgm:spPr/>
      <dgm:t>
        <a:bodyPr/>
        <a:lstStyle/>
        <a:p>
          <a:endParaRPr lang="es-MX" sz="1000" b="0">
            <a:latin typeface="Arial" panose="020B0604020202020204" pitchFamily="34" charset="0"/>
            <a:cs typeface="Arial" panose="020B0604020202020204" pitchFamily="34" charset="0"/>
          </a:endParaRPr>
        </a:p>
      </dgm:t>
    </dgm:pt>
    <dgm:pt modelId="{59E86E33-A270-4401-91CC-D3FB574AD79C}">
      <dgm:prSet custT="1"/>
      <dgm:spPr/>
      <dgm:t>
        <a:bodyPr/>
        <a:lstStyle/>
        <a:p>
          <a:r>
            <a:rPr lang="es-MX" sz="1000" b="0" i="0">
              <a:latin typeface="Arial" panose="020B0604020202020204" pitchFamily="34" charset="0"/>
              <a:cs typeface="Arial" panose="020B0604020202020204" pitchFamily="34" charset="0"/>
            </a:rPr>
            <a:t>pH final – 4,4‑4,6. Si es menor, hay sobre acidificación y sinéresis; si es mayor, textura débil y riesgo de contaminación.</a:t>
          </a:r>
          <a:endParaRPr lang="es-MX" sz="1000" b="0">
            <a:latin typeface="Arial" panose="020B0604020202020204" pitchFamily="34" charset="0"/>
            <a:cs typeface="Arial" panose="020B0604020202020204" pitchFamily="34" charset="0"/>
          </a:endParaRPr>
        </a:p>
      </dgm:t>
    </dgm:pt>
    <dgm:pt modelId="{C2CFC28E-AD35-4758-A525-D8EF95151889}" type="parTrans" cxnId="{4A62059F-7CD1-45B2-8928-CD7BC3948C0E}">
      <dgm:prSet/>
      <dgm:spPr/>
      <dgm:t>
        <a:bodyPr/>
        <a:lstStyle/>
        <a:p>
          <a:endParaRPr lang="es-MX" sz="1000" b="0">
            <a:latin typeface="Arial" panose="020B0604020202020204" pitchFamily="34" charset="0"/>
            <a:cs typeface="Arial" panose="020B0604020202020204" pitchFamily="34" charset="0"/>
          </a:endParaRPr>
        </a:p>
      </dgm:t>
    </dgm:pt>
    <dgm:pt modelId="{CCF6630E-A038-47CD-ACD0-B2034A93DF58}" type="sibTrans" cxnId="{4A62059F-7CD1-45B2-8928-CD7BC3948C0E}">
      <dgm:prSet/>
      <dgm:spPr/>
      <dgm:t>
        <a:bodyPr/>
        <a:lstStyle/>
        <a:p>
          <a:endParaRPr lang="es-MX" sz="1000" b="0">
            <a:latin typeface="Arial" panose="020B0604020202020204" pitchFamily="34" charset="0"/>
            <a:cs typeface="Arial" panose="020B0604020202020204" pitchFamily="34" charset="0"/>
          </a:endParaRPr>
        </a:p>
      </dgm:t>
    </dgm:pt>
    <dgm:pt modelId="{4DC396B7-6440-4C6D-97A2-E83FD7BCA28A}">
      <dgm:prSet custT="1"/>
      <dgm:spPr/>
      <dgm:t>
        <a:bodyPr/>
        <a:lstStyle/>
        <a:p>
          <a:pPr>
            <a:buFont typeface="Arial" panose="020B0604020202020204" pitchFamily="34" charset="0"/>
            <a:buChar char="•"/>
          </a:pPr>
          <a:r>
            <a:rPr lang="es-MX" sz="1000" b="0" i="0">
              <a:latin typeface="Arial" panose="020B0604020202020204" pitchFamily="34" charset="0"/>
              <a:cs typeface="Arial" panose="020B0604020202020204" pitchFamily="34" charset="0"/>
            </a:rPr>
            <a:t>Temperatura de incubación – debe estar entre 42‑45 °C. Si se desvía, se puede afectar la velocidad de fermentación.</a:t>
          </a:r>
          <a:endParaRPr lang="es-MX" sz="1000" b="0">
            <a:latin typeface="Arial" panose="020B0604020202020204" pitchFamily="34" charset="0"/>
            <a:cs typeface="Arial" panose="020B0604020202020204" pitchFamily="34" charset="0"/>
          </a:endParaRPr>
        </a:p>
      </dgm:t>
    </dgm:pt>
    <dgm:pt modelId="{5991683F-DE95-491A-B4FC-79E120BA7E51}" type="sibTrans" cxnId="{EDE036E9-2751-4E13-B5CF-BB073DD9F8A5}">
      <dgm:prSet/>
      <dgm:spPr/>
      <dgm:t>
        <a:bodyPr/>
        <a:lstStyle/>
        <a:p>
          <a:endParaRPr lang="es-MX" sz="1000" b="0">
            <a:latin typeface="Arial" panose="020B0604020202020204" pitchFamily="34" charset="0"/>
            <a:cs typeface="Arial" panose="020B0604020202020204" pitchFamily="34" charset="0"/>
          </a:endParaRPr>
        </a:p>
      </dgm:t>
    </dgm:pt>
    <dgm:pt modelId="{B87ACBB3-D542-4154-90E7-0CF0C6422C6D}" type="parTrans" cxnId="{EDE036E9-2751-4E13-B5CF-BB073DD9F8A5}">
      <dgm:prSet/>
      <dgm:spPr/>
      <dgm:t>
        <a:bodyPr/>
        <a:lstStyle/>
        <a:p>
          <a:endParaRPr lang="es-MX" sz="1000" b="0">
            <a:latin typeface="Arial" panose="020B0604020202020204" pitchFamily="34" charset="0"/>
            <a:cs typeface="Arial" panose="020B0604020202020204" pitchFamily="34" charset="0"/>
          </a:endParaRPr>
        </a:p>
      </dgm:t>
    </dgm:pt>
    <dgm:pt modelId="{D17107AD-AB01-429D-8D81-5F2FCCF60F8A}">
      <dgm:prSet custT="1"/>
      <dgm:spPr/>
      <dgm:t>
        <a:bodyPr/>
        <a:lstStyle/>
        <a:p>
          <a:r>
            <a:rPr lang="es-MX" sz="1000" b="0" i="0">
              <a:latin typeface="Arial" panose="020B0604020202020204" pitchFamily="34" charset="0"/>
              <a:cs typeface="Arial" panose="020B0604020202020204" pitchFamily="34" charset="0"/>
            </a:rPr>
            <a:t>Enfriamiento rápido – alcanzar ≤6 °C en &lt;2 h. Si es más lento, la fermentación continúa y se puede producir sinéresis.</a:t>
          </a:r>
          <a:endParaRPr lang="es-MX" sz="1000" b="0">
            <a:latin typeface="Arial" panose="020B0604020202020204" pitchFamily="34" charset="0"/>
            <a:cs typeface="Arial" panose="020B0604020202020204" pitchFamily="34" charset="0"/>
          </a:endParaRPr>
        </a:p>
      </dgm:t>
    </dgm:pt>
    <dgm:pt modelId="{4734E7A4-3C2A-499D-98BB-AFDB56CAF1EF}" type="sibTrans" cxnId="{31CB09B6-ECE5-4360-9635-AE537258700B}">
      <dgm:prSet/>
      <dgm:spPr/>
      <dgm:t>
        <a:bodyPr/>
        <a:lstStyle/>
        <a:p>
          <a:endParaRPr lang="es-MX" sz="1000" b="0">
            <a:latin typeface="Arial" panose="020B0604020202020204" pitchFamily="34" charset="0"/>
            <a:cs typeface="Arial" panose="020B0604020202020204" pitchFamily="34" charset="0"/>
          </a:endParaRPr>
        </a:p>
      </dgm:t>
    </dgm:pt>
    <dgm:pt modelId="{CE4ACEFA-14CC-4AB7-A5B1-3D08AF08BBC4}" type="parTrans" cxnId="{31CB09B6-ECE5-4360-9635-AE537258700B}">
      <dgm:prSet/>
      <dgm:spPr/>
      <dgm:t>
        <a:bodyPr/>
        <a:lstStyle/>
        <a:p>
          <a:endParaRPr lang="es-MX" sz="1000" b="0">
            <a:latin typeface="Arial" panose="020B0604020202020204" pitchFamily="34" charset="0"/>
            <a:cs typeface="Arial" panose="020B0604020202020204" pitchFamily="34" charset="0"/>
          </a:endParaRPr>
        </a:p>
      </dgm:t>
    </dgm:pt>
    <dgm:pt modelId="{F0C630CA-CADD-4387-AB07-5FF43D6F8EFC}">
      <dgm:prSet custT="1"/>
      <dgm:spPr/>
      <dgm:t>
        <a:bodyPr/>
        <a:lstStyle/>
        <a:p>
          <a:endParaRPr lang="es-MX" sz="1000" b="0">
            <a:latin typeface="Arial" panose="020B0604020202020204" pitchFamily="34" charset="0"/>
            <a:cs typeface="Arial" panose="020B0604020202020204" pitchFamily="34" charset="0"/>
          </a:endParaRPr>
        </a:p>
      </dgm:t>
    </dgm:pt>
    <dgm:pt modelId="{76888E6A-5624-4FCA-B29C-6FF616173FCC}" type="sibTrans" cxnId="{F5794BBA-FC7B-412B-9573-166A287D18A8}">
      <dgm:prSet/>
      <dgm:spPr/>
      <dgm:t>
        <a:bodyPr/>
        <a:lstStyle/>
        <a:p>
          <a:endParaRPr lang="es-MX" sz="1000" b="0">
            <a:latin typeface="Arial" panose="020B0604020202020204" pitchFamily="34" charset="0"/>
            <a:cs typeface="Arial" panose="020B0604020202020204" pitchFamily="34" charset="0"/>
          </a:endParaRPr>
        </a:p>
      </dgm:t>
    </dgm:pt>
    <dgm:pt modelId="{69D5A9D6-4F59-48D5-8D39-EA50A8FDC2DC}" type="parTrans" cxnId="{F5794BBA-FC7B-412B-9573-166A287D18A8}">
      <dgm:prSet/>
      <dgm:spPr/>
      <dgm:t>
        <a:bodyPr/>
        <a:lstStyle/>
        <a:p>
          <a:endParaRPr lang="es-MX" sz="1000" b="0">
            <a:latin typeface="Arial" panose="020B0604020202020204" pitchFamily="34" charset="0"/>
            <a:cs typeface="Arial" panose="020B0604020202020204" pitchFamily="34" charset="0"/>
          </a:endParaRPr>
        </a:p>
      </dgm:t>
    </dgm:pt>
    <dgm:pt modelId="{4845F55E-5CA9-4242-B2DC-589B32C2827F}">
      <dgm:prSet custT="1"/>
      <dgm:spPr/>
      <dgm:t>
        <a:bodyPr/>
        <a:lstStyle/>
        <a:p>
          <a:endParaRPr lang="es-MX" sz="1000" b="0">
            <a:latin typeface="Arial" panose="020B0604020202020204" pitchFamily="34" charset="0"/>
            <a:cs typeface="Arial" panose="020B0604020202020204" pitchFamily="34" charset="0"/>
          </a:endParaRPr>
        </a:p>
      </dgm:t>
    </dgm:pt>
    <dgm:pt modelId="{D898BB24-A3D8-4C19-805B-EF613BFB0951}" type="sibTrans" cxnId="{64A6F7E1-E024-4F08-8A4B-D02A9488870C}">
      <dgm:prSet/>
      <dgm:spPr/>
      <dgm:t>
        <a:bodyPr/>
        <a:lstStyle/>
        <a:p>
          <a:endParaRPr lang="es-MX" sz="1000" b="0">
            <a:latin typeface="Arial" panose="020B0604020202020204" pitchFamily="34" charset="0"/>
            <a:cs typeface="Arial" panose="020B0604020202020204" pitchFamily="34" charset="0"/>
          </a:endParaRPr>
        </a:p>
      </dgm:t>
    </dgm:pt>
    <dgm:pt modelId="{8669B0FC-EE75-4E7D-BE80-918FEC325332}" type="parTrans" cxnId="{64A6F7E1-E024-4F08-8A4B-D02A9488870C}">
      <dgm:prSet/>
      <dgm:spPr/>
      <dgm:t>
        <a:bodyPr/>
        <a:lstStyle/>
        <a:p>
          <a:endParaRPr lang="es-MX" sz="1000" b="0">
            <a:latin typeface="Arial" panose="020B0604020202020204" pitchFamily="34" charset="0"/>
            <a:cs typeface="Arial" panose="020B0604020202020204" pitchFamily="34" charset="0"/>
          </a:endParaRPr>
        </a:p>
      </dgm:t>
    </dgm:pt>
    <dgm:pt modelId="{2ADF4776-3019-4F11-A8EE-57DA4473694F}">
      <dgm:prSet custT="1"/>
      <dgm:spPr/>
      <dgm:t>
        <a:bodyPr/>
        <a:lstStyle/>
        <a:p>
          <a:endParaRPr lang="es-MX" sz="1000" b="0">
            <a:latin typeface="Arial" panose="020B0604020202020204" pitchFamily="34" charset="0"/>
            <a:cs typeface="Arial" panose="020B0604020202020204" pitchFamily="34" charset="0"/>
          </a:endParaRPr>
        </a:p>
      </dgm:t>
    </dgm:pt>
    <dgm:pt modelId="{8456A125-1487-44BF-9198-24C0CB9FE52B}" type="sibTrans" cxnId="{C333A41C-1A94-44E6-A1AF-BCBA02C9A8CD}">
      <dgm:prSet/>
      <dgm:spPr/>
      <dgm:t>
        <a:bodyPr/>
        <a:lstStyle/>
        <a:p>
          <a:endParaRPr lang="es-MX" sz="1000" b="0">
            <a:latin typeface="Arial" panose="020B0604020202020204" pitchFamily="34" charset="0"/>
            <a:cs typeface="Arial" panose="020B0604020202020204" pitchFamily="34" charset="0"/>
          </a:endParaRPr>
        </a:p>
      </dgm:t>
    </dgm:pt>
    <dgm:pt modelId="{E95227EC-58F3-4ECC-BB87-65D5FCFD58F5}" type="parTrans" cxnId="{C333A41C-1A94-44E6-A1AF-BCBA02C9A8CD}">
      <dgm:prSet/>
      <dgm:spPr/>
      <dgm:t>
        <a:bodyPr/>
        <a:lstStyle/>
        <a:p>
          <a:endParaRPr lang="es-MX" sz="1000" b="0">
            <a:latin typeface="Arial" panose="020B0604020202020204" pitchFamily="34" charset="0"/>
            <a:cs typeface="Arial" panose="020B0604020202020204" pitchFamily="34" charset="0"/>
          </a:endParaRPr>
        </a:p>
      </dgm:t>
    </dgm:pt>
    <dgm:pt modelId="{1334C8FA-6A76-479B-A652-28B953DEDAE1}">
      <dgm:prSet phldrT="[Texto]" custT="1"/>
      <dgm:spPr/>
      <dgm:t>
        <a:bodyPr/>
        <a:lstStyle/>
        <a:p>
          <a:endParaRPr lang="es-MX" sz="1000" b="0">
            <a:latin typeface="Arial" panose="020B0604020202020204" pitchFamily="34" charset="0"/>
            <a:cs typeface="Arial" panose="020B0604020202020204" pitchFamily="34" charset="0"/>
          </a:endParaRPr>
        </a:p>
      </dgm:t>
    </dgm:pt>
    <dgm:pt modelId="{4457DAD7-A47D-475C-87C2-4339CA6F9DDE}" type="sibTrans" cxnId="{A061F622-F693-4D89-AAEF-ED127C5701D5}">
      <dgm:prSet/>
      <dgm:spPr/>
      <dgm:t>
        <a:bodyPr/>
        <a:lstStyle/>
        <a:p>
          <a:endParaRPr lang="es-MX" sz="1000" b="0">
            <a:latin typeface="Arial" panose="020B0604020202020204" pitchFamily="34" charset="0"/>
            <a:cs typeface="Arial" panose="020B0604020202020204" pitchFamily="34" charset="0"/>
          </a:endParaRPr>
        </a:p>
      </dgm:t>
    </dgm:pt>
    <dgm:pt modelId="{F3F29C50-81D9-467F-8341-95E2E6BB0E9A}" type="parTrans" cxnId="{A061F622-F693-4D89-AAEF-ED127C5701D5}">
      <dgm:prSet/>
      <dgm:spPr/>
      <dgm:t>
        <a:bodyPr/>
        <a:lstStyle/>
        <a:p>
          <a:endParaRPr lang="es-MX" sz="1000" b="0">
            <a:latin typeface="Arial" panose="020B0604020202020204" pitchFamily="34" charset="0"/>
            <a:cs typeface="Arial" panose="020B0604020202020204" pitchFamily="34" charset="0"/>
          </a:endParaRPr>
        </a:p>
      </dgm:t>
    </dgm:pt>
    <dgm:pt modelId="{2DDEA925-E7FD-4FA5-9E13-36104F22C707}" type="pres">
      <dgm:prSet presAssocID="{5E69E723-4325-4F76-9F09-E2EBC6E98FD8}" presName="Name0" presStyleCnt="0">
        <dgm:presLayoutVars>
          <dgm:dir/>
          <dgm:animLvl val="lvl"/>
          <dgm:resizeHandles/>
        </dgm:presLayoutVars>
      </dgm:prSet>
      <dgm:spPr/>
    </dgm:pt>
    <dgm:pt modelId="{06660CDE-54B3-4A7D-8F6A-A3AC9FB68883}" type="pres">
      <dgm:prSet presAssocID="{1334C8FA-6A76-479B-A652-28B953DEDAE1}" presName="linNode" presStyleCnt="0"/>
      <dgm:spPr/>
    </dgm:pt>
    <dgm:pt modelId="{56049D58-24B0-4C90-B4A2-8B8497F17131}" type="pres">
      <dgm:prSet presAssocID="{1334C8FA-6A76-479B-A652-28B953DEDAE1}" presName="parentShp" presStyleLbl="node1" presStyleIdx="0" presStyleCnt="4">
        <dgm:presLayoutVars>
          <dgm:bulletEnabled val="1"/>
        </dgm:presLayoutVars>
      </dgm:prSet>
      <dgm:spPr/>
    </dgm:pt>
    <dgm:pt modelId="{57A03119-66C8-4AD9-8618-CB8260D8B2BF}" type="pres">
      <dgm:prSet presAssocID="{1334C8FA-6A76-479B-A652-28B953DEDAE1}" presName="childShp" presStyleLbl="bgAccFollowNode1" presStyleIdx="0" presStyleCnt="4">
        <dgm:presLayoutVars>
          <dgm:bulletEnabled val="1"/>
        </dgm:presLayoutVars>
      </dgm:prSet>
      <dgm:spPr/>
    </dgm:pt>
    <dgm:pt modelId="{6282B358-C3DA-4A60-B025-A50950BEA555}" type="pres">
      <dgm:prSet presAssocID="{4457DAD7-A47D-475C-87C2-4339CA6F9DDE}" presName="spacing" presStyleCnt="0"/>
      <dgm:spPr/>
    </dgm:pt>
    <dgm:pt modelId="{96BBCBB7-3F9D-4E16-8999-39DD8D2A85CF}" type="pres">
      <dgm:prSet presAssocID="{2ADF4776-3019-4F11-A8EE-57DA4473694F}" presName="linNode" presStyleCnt="0"/>
      <dgm:spPr/>
    </dgm:pt>
    <dgm:pt modelId="{2616F29A-9691-452A-8689-A1E5A331284A}" type="pres">
      <dgm:prSet presAssocID="{2ADF4776-3019-4F11-A8EE-57DA4473694F}" presName="parentShp" presStyleLbl="node1" presStyleIdx="1" presStyleCnt="4">
        <dgm:presLayoutVars>
          <dgm:bulletEnabled val="1"/>
        </dgm:presLayoutVars>
      </dgm:prSet>
      <dgm:spPr/>
    </dgm:pt>
    <dgm:pt modelId="{0F2F0EA7-E76C-4CC6-8F05-A129E11EC5D4}" type="pres">
      <dgm:prSet presAssocID="{2ADF4776-3019-4F11-A8EE-57DA4473694F}" presName="childShp" presStyleLbl="bgAccFollowNode1" presStyleIdx="1" presStyleCnt="4">
        <dgm:presLayoutVars>
          <dgm:bulletEnabled val="1"/>
        </dgm:presLayoutVars>
      </dgm:prSet>
      <dgm:spPr/>
    </dgm:pt>
    <dgm:pt modelId="{5A7C3142-8094-4E9D-9280-B1ED64BCBF5E}" type="pres">
      <dgm:prSet presAssocID="{8456A125-1487-44BF-9198-24C0CB9FE52B}" presName="spacing" presStyleCnt="0"/>
      <dgm:spPr/>
    </dgm:pt>
    <dgm:pt modelId="{F1BFE30D-C950-4933-AE3B-27802BAE1538}" type="pres">
      <dgm:prSet presAssocID="{F0C630CA-CADD-4387-AB07-5FF43D6F8EFC}" presName="linNode" presStyleCnt="0"/>
      <dgm:spPr/>
    </dgm:pt>
    <dgm:pt modelId="{6F9957D0-DCE9-4A7B-8CF6-D601B0721F0D}" type="pres">
      <dgm:prSet presAssocID="{F0C630CA-CADD-4387-AB07-5FF43D6F8EFC}" presName="parentShp" presStyleLbl="node1" presStyleIdx="2" presStyleCnt="4">
        <dgm:presLayoutVars>
          <dgm:bulletEnabled val="1"/>
        </dgm:presLayoutVars>
      </dgm:prSet>
      <dgm:spPr/>
    </dgm:pt>
    <dgm:pt modelId="{CB204D40-6AFB-49B9-8C49-34BB9C13651B}" type="pres">
      <dgm:prSet presAssocID="{F0C630CA-CADD-4387-AB07-5FF43D6F8EFC}" presName="childShp" presStyleLbl="bgAccFollowNode1" presStyleIdx="2" presStyleCnt="4">
        <dgm:presLayoutVars>
          <dgm:bulletEnabled val="1"/>
        </dgm:presLayoutVars>
      </dgm:prSet>
      <dgm:spPr/>
    </dgm:pt>
    <dgm:pt modelId="{2D4F3503-477A-4ADE-80E1-0F1887212633}" type="pres">
      <dgm:prSet presAssocID="{76888E6A-5624-4FCA-B29C-6FF616173FCC}" presName="spacing" presStyleCnt="0"/>
      <dgm:spPr/>
    </dgm:pt>
    <dgm:pt modelId="{FE8BFF02-52CC-4063-B934-33980D05D9B1}" type="pres">
      <dgm:prSet presAssocID="{4845F55E-5CA9-4242-B2DC-589B32C2827F}" presName="linNode" presStyleCnt="0"/>
      <dgm:spPr/>
    </dgm:pt>
    <dgm:pt modelId="{C14D90E2-487C-403B-A710-FCC6327FF68C}" type="pres">
      <dgm:prSet presAssocID="{4845F55E-5CA9-4242-B2DC-589B32C2827F}" presName="parentShp" presStyleLbl="node1" presStyleIdx="3" presStyleCnt="4">
        <dgm:presLayoutVars>
          <dgm:bulletEnabled val="1"/>
        </dgm:presLayoutVars>
      </dgm:prSet>
      <dgm:spPr/>
    </dgm:pt>
    <dgm:pt modelId="{1F99EC11-8418-4FD6-B354-0DC23E42AF78}" type="pres">
      <dgm:prSet presAssocID="{4845F55E-5CA9-4242-B2DC-589B32C2827F}" presName="childShp" presStyleLbl="bgAccFollowNode1" presStyleIdx="3" presStyleCnt="4">
        <dgm:presLayoutVars>
          <dgm:bulletEnabled val="1"/>
        </dgm:presLayoutVars>
      </dgm:prSet>
      <dgm:spPr/>
    </dgm:pt>
  </dgm:ptLst>
  <dgm:cxnLst>
    <dgm:cxn modelId="{3A3EA910-6B3C-4FFF-9080-B2A69769BCE6}" type="presOf" srcId="{5E69E723-4325-4F76-9F09-E2EBC6E98FD8}" destId="{2DDEA925-E7FD-4FA5-9E13-36104F22C707}" srcOrd="0" destOrd="0" presId="urn:microsoft.com/office/officeart/2005/8/layout/vList6"/>
    <dgm:cxn modelId="{8C288413-0F27-4F05-BA82-B539FAD90EC2}" type="presOf" srcId="{4845F55E-5CA9-4242-B2DC-589B32C2827F}" destId="{C14D90E2-487C-403B-A710-FCC6327FF68C}" srcOrd="0" destOrd="0" presId="urn:microsoft.com/office/officeart/2005/8/layout/vList6"/>
    <dgm:cxn modelId="{C333A41C-1A94-44E6-A1AF-BCBA02C9A8CD}" srcId="{5E69E723-4325-4F76-9F09-E2EBC6E98FD8}" destId="{2ADF4776-3019-4F11-A8EE-57DA4473694F}" srcOrd="1" destOrd="0" parTransId="{E95227EC-58F3-4ECC-BB87-65D5FCFD58F5}" sibTransId="{8456A125-1487-44BF-9198-24C0CB9FE52B}"/>
    <dgm:cxn modelId="{A061F622-F693-4D89-AAEF-ED127C5701D5}" srcId="{5E69E723-4325-4F76-9F09-E2EBC6E98FD8}" destId="{1334C8FA-6A76-479B-A652-28B953DEDAE1}" srcOrd="0" destOrd="0" parTransId="{F3F29C50-81D9-467F-8341-95E2E6BB0E9A}" sibTransId="{4457DAD7-A47D-475C-87C2-4339CA6F9DDE}"/>
    <dgm:cxn modelId="{F10F8955-5810-43F1-B2E6-9303733C35B9}" type="presOf" srcId="{59E86E33-A270-4401-91CC-D3FB574AD79C}" destId="{CB204D40-6AFB-49B9-8C49-34BB9C13651B}" srcOrd="0" destOrd="0" presId="urn:microsoft.com/office/officeart/2005/8/layout/vList6"/>
    <dgm:cxn modelId="{4984CD5B-D382-467B-9B03-880DA23CE988}" type="presOf" srcId="{D17107AD-AB01-429D-8D81-5F2FCCF60F8A}" destId="{1F99EC11-8418-4FD6-B354-0DC23E42AF78}" srcOrd="0" destOrd="0" presId="urn:microsoft.com/office/officeart/2005/8/layout/vList6"/>
    <dgm:cxn modelId="{B6AE1660-7F73-4BD8-8C84-7EEB42D5DC9C}" srcId="{1334C8FA-6A76-479B-A652-28B953DEDAE1}" destId="{A6802F88-979E-4065-B9CD-54AB2A5C3BAD}" srcOrd="0" destOrd="0" parTransId="{056CC2BC-83B5-4651-834F-BF2E5476B1F9}" sibTransId="{FABBEA74-E35D-4B1A-9AB8-63CC9693AEAB}"/>
    <dgm:cxn modelId="{D514B56C-ED05-419C-9AB9-E153DF03FB69}" type="presOf" srcId="{4DC396B7-6440-4C6D-97A2-E83FD7BCA28A}" destId="{0F2F0EA7-E76C-4CC6-8F05-A129E11EC5D4}" srcOrd="0" destOrd="0" presId="urn:microsoft.com/office/officeart/2005/8/layout/vList6"/>
    <dgm:cxn modelId="{C846F874-6952-4F21-BF72-239A19811288}" type="presOf" srcId="{1334C8FA-6A76-479B-A652-28B953DEDAE1}" destId="{56049D58-24B0-4C90-B4A2-8B8497F17131}" srcOrd="0" destOrd="0" presId="urn:microsoft.com/office/officeart/2005/8/layout/vList6"/>
    <dgm:cxn modelId="{52B3097B-959E-4CD4-89A8-1F0457482A75}" type="presOf" srcId="{F0C630CA-CADD-4387-AB07-5FF43D6F8EFC}" destId="{6F9957D0-DCE9-4A7B-8CF6-D601B0721F0D}" srcOrd="0" destOrd="0" presId="urn:microsoft.com/office/officeart/2005/8/layout/vList6"/>
    <dgm:cxn modelId="{2526EE97-FB8D-4C31-8BC0-69A45F716FF6}" type="presOf" srcId="{2ADF4776-3019-4F11-A8EE-57DA4473694F}" destId="{2616F29A-9691-452A-8689-A1E5A331284A}" srcOrd="0" destOrd="0" presId="urn:microsoft.com/office/officeart/2005/8/layout/vList6"/>
    <dgm:cxn modelId="{4A62059F-7CD1-45B2-8928-CD7BC3948C0E}" srcId="{F0C630CA-CADD-4387-AB07-5FF43D6F8EFC}" destId="{59E86E33-A270-4401-91CC-D3FB574AD79C}" srcOrd="0" destOrd="0" parTransId="{C2CFC28E-AD35-4758-A525-D8EF95151889}" sibTransId="{CCF6630E-A038-47CD-ACD0-B2034A93DF58}"/>
    <dgm:cxn modelId="{31CB09B6-ECE5-4360-9635-AE537258700B}" srcId="{4845F55E-5CA9-4242-B2DC-589B32C2827F}" destId="{D17107AD-AB01-429D-8D81-5F2FCCF60F8A}" srcOrd="0" destOrd="0" parTransId="{CE4ACEFA-14CC-4AB7-A5B1-3D08AF08BBC4}" sibTransId="{4734E7A4-3C2A-499D-98BB-AFDB56CAF1EF}"/>
    <dgm:cxn modelId="{F5794BBA-FC7B-412B-9573-166A287D18A8}" srcId="{5E69E723-4325-4F76-9F09-E2EBC6E98FD8}" destId="{F0C630CA-CADD-4387-AB07-5FF43D6F8EFC}" srcOrd="2" destOrd="0" parTransId="{69D5A9D6-4F59-48D5-8D39-EA50A8FDC2DC}" sibTransId="{76888E6A-5624-4FCA-B29C-6FF616173FCC}"/>
    <dgm:cxn modelId="{FEA711C9-C824-4179-A812-D5A7A41E8499}" type="presOf" srcId="{A6802F88-979E-4065-B9CD-54AB2A5C3BAD}" destId="{57A03119-66C8-4AD9-8618-CB8260D8B2BF}" srcOrd="0" destOrd="0" presId="urn:microsoft.com/office/officeart/2005/8/layout/vList6"/>
    <dgm:cxn modelId="{64A6F7E1-E024-4F08-8A4B-D02A9488870C}" srcId="{5E69E723-4325-4F76-9F09-E2EBC6E98FD8}" destId="{4845F55E-5CA9-4242-B2DC-589B32C2827F}" srcOrd="3" destOrd="0" parTransId="{8669B0FC-EE75-4E7D-BE80-918FEC325332}" sibTransId="{D898BB24-A3D8-4C19-805B-EF613BFB0951}"/>
    <dgm:cxn modelId="{EDE036E9-2751-4E13-B5CF-BB073DD9F8A5}" srcId="{2ADF4776-3019-4F11-A8EE-57DA4473694F}" destId="{4DC396B7-6440-4C6D-97A2-E83FD7BCA28A}" srcOrd="0" destOrd="0" parTransId="{B87ACBB3-D542-4154-90E7-0CF0C6422C6D}" sibTransId="{5991683F-DE95-491A-B4FC-79E120BA7E51}"/>
    <dgm:cxn modelId="{450975C0-1452-409B-A95D-C5E9BFA6FCA7}" type="presParOf" srcId="{2DDEA925-E7FD-4FA5-9E13-36104F22C707}" destId="{06660CDE-54B3-4A7D-8F6A-A3AC9FB68883}" srcOrd="0" destOrd="0" presId="urn:microsoft.com/office/officeart/2005/8/layout/vList6"/>
    <dgm:cxn modelId="{547AB149-005B-4652-8190-0B199CA469B5}" type="presParOf" srcId="{06660CDE-54B3-4A7D-8F6A-A3AC9FB68883}" destId="{56049D58-24B0-4C90-B4A2-8B8497F17131}" srcOrd="0" destOrd="0" presId="urn:microsoft.com/office/officeart/2005/8/layout/vList6"/>
    <dgm:cxn modelId="{0FF51A9B-285F-4B7A-96A8-EA72DB7EE830}" type="presParOf" srcId="{06660CDE-54B3-4A7D-8F6A-A3AC9FB68883}" destId="{57A03119-66C8-4AD9-8618-CB8260D8B2BF}" srcOrd="1" destOrd="0" presId="urn:microsoft.com/office/officeart/2005/8/layout/vList6"/>
    <dgm:cxn modelId="{536441CE-B9EB-4F4A-8690-86E0AAFAAFA0}" type="presParOf" srcId="{2DDEA925-E7FD-4FA5-9E13-36104F22C707}" destId="{6282B358-C3DA-4A60-B025-A50950BEA555}" srcOrd="1" destOrd="0" presId="urn:microsoft.com/office/officeart/2005/8/layout/vList6"/>
    <dgm:cxn modelId="{3C4A10CB-1A49-46C3-8C44-9FCC625C9749}" type="presParOf" srcId="{2DDEA925-E7FD-4FA5-9E13-36104F22C707}" destId="{96BBCBB7-3F9D-4E16-8999-39DD8D2A85CF}" srcOrd="2" destOrd="0" presId="urn:microsoft.com/office/officeart/2005/8/layout/vList6"/>
    <dgm:cxn modelId="{DB134F35-9D9F-41EB-B20D-58E48A7F7306}" type="presParOf" srcId="{96BBCBB7-3F9D-4E16-8999-39DD8D2A85CF}" destId="{2616F29A-9691-452A-8689-A1E5A331284A}" srcOrd="0" destOrd="0" presId="urn:microsoft.com/office/officeart/2005/8/layout/vList6"/>
    <dgm:cxn modelId="{9D201767-0688-4B3A-BC68-AFF3AC36683C}" type="presParOf" srcId="{96BBCBB7-3F9D-4E16-8999-39DD8D2A85CF}" destId="{0F2F0EA7-E76C-4CC6-8F05-A129E11EC5D4}" srcOrd="1" destOrd="0" presId="urn:microsoft.com/office/officeart/2005/8/layout/vList6"/>
    <dgm:cxn modelId="{088D7A76-56E8-4045-BC35-1BFE99C4BB5F}" type="presParOf" srcId="{2DDEA925-E7FD-4FA5-9E13-36104F22C707}" destId="{5A7C3142-8094-4E9D-9280-B1ED64BCBF5E}" srcOrd="3" destOrd="0" presId="urn:microsoft.com/office/officeart/2005/8/layout/vList6"/>
    <dgm:cxn modelId="{1EDEE866-02A0-4097-8386-7F0D3C096B6A}" type="presParOf" srcId="{2DDEA925-E7FD-4FA5-9E13-36104F22C707}" destId="{F1BFE30D-C950-4933-AE3B-27802BAE1538}" srcOrd="4" destOrd="0" presId="urn:microsoft.com/office/officeart/2005/8/layout/vList6"/>
    <dgm:cxn modelId="{8C6422BC-9067-44F6-AAA9-EA2982D168BB}" type="presParOf" srcId="{F1BFE30D-C950-4933-AE3B-27802BAE1538}" destId="{6F9957D0-DCE9-4A7B-8CF6-D601B0721F0D}" srcOrd="0" destOrd="0" presId="urn:microsoft.com/office/officeart/2005/8/layout/vList6"/>
    <dgm:cxn modelId="{298EE6CB-6214-49C6-BC81-45D2C6317AB9}" type="presParOf" srcId="{F1BFE30D-C950-4933-AE3B-27802BAE1538}" destId="{CB204D40-6AFB-49B9-8C49-34BB9C13651B}" srcOrd="1" destOrd="0" presId="urn:microsoft.com/office/officeart/2005/8/layout/vList6"/>
    <dgm:cxn modelId="{3F7C9887-0678-46C6-B028-6C3F97137818}" type="presParOf" srcId="{2DDEA925-E7FD-4FA5-9E13-36104F22C707}" destId="{2D4F3503-477A-4ADE-80E1-0F1887212633}" srcOrd="5" destOrd="0" presId="urn:microsoft.com/office/officeart/2005/8/layout/vList6"/>
    <dgm:cxn modelId="{FDA4CD23-C36D-4CBA-8308-5B9FC1ECACF3}" type="presParOf" srcId="{2DDEA925-E7FD-4FA5-9E13-36104F22C707}" destId="{FE8BFF02-52CC-4063-B934-33980D05D9B1}" srcOrd="6" destOrd="0" presId="urn:microsoft.com/office/officeart/2005/8/layout/vList6"/>
    <dgm:cxn modelId="{6E30E506-337D-4322-AE99-D326A4F22F7E}" type="presParOf" srcId="{FE8BFF02-52CC-4063-B934-33980D05D9B1}" destId="{C14D90E2-487C-403B-A710-FCC6327FF68C}" srcOrd="0" destOrd="0" presId="urn:microsoft.com/office/officeart/2005/8/layout/vList6"/>
    <dgm:cxn modelId="{9D00173F-D2C2-4C4B-B593-B4C53BCF49C0}" type="presParOf" srcId="{FE8BFF02-52CC-4063-B934-33980D05D9B1}" destId="{1F99EC11-8418-4FD6-B354-0DC23E42AF78}" srcOrd="1" destOrd="0" presId="urn:microsoft.com/office/officeart/2005/8/layout/vList6"/>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ED46B14-A2B2-4E1A-A9C4-E8BED8DF6D20}"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8E41A037-AF74-42F9-B753-7A3639446B08}">
      <dgm:prSet phldrT="[Texto]" custT="1"/>
      <dgm:spPr/>
      <dgm:t>
        <a:bodyPr/>
        <a:lstStyle/>
        <a:p>
          <a:r>
            <a:rPr lang="es-MX" sz="1000">
              <a:latin typeface="Arial" panose="020B0604020202020204" pitchFamily="34" charset="0"/>
              <a:cs typeface="Arial" panose="020B0604020202020204" pitchFamily="34" charset="0"/>
            </a:rPr>
            <a:t>Leche pasteurizada: enfriar a 20‑25 °C.</a:t>
          </a:r>
        </a:p>
      </dgm:t>
    </dgm:pt>
    <dgm:pt modelId="{3FE1121B-1184-425C-86D1-37D7B4CFA9BE}" type="parTrans" cxnId="{7D036DF0-1212-4EC3-8DB8-3E4C4F934FC6}">
      <dgm:prSet/>
      <dgm:spPr/>
      <dgm:t>
        <a:bodyPr/>
        <a:lstStyle/>
        <a:p>
          <a:endParaRPr lang="es-MX" sz="1000">
            <a:latin typeface="Arial" panose="020B0604020202020204" pitchFamily="34" charset="0"/>
            <a:cs typeface="Arial" panose="020B0604020202020204" pitchFamily="34" charset="0"/>
          </a:endParaRPr>
        </a:p>
      </dgm:t>
    </dgm:pt>
    <dgm:pt modelId="{403EF197-B701-43E1-9381-40864130ADE8}" type="sibTrans" cxnId="{7D036DF0-1212-4EC3-8DB8-3E4C4F934FC6}">
      <dgm:prSet/>
      <dgm:spPr/>
      <dgm:t>
        <a:bodyPr/>
        <a:lstStyle/>
        <a:p>
          <a:endParaRPr lang="es-MX" sz="1000">
            <a:latin typeface="Arial" panose="020B0604020202020204" pitchFamily="34" charset="0"/>
            <a:cs typeface="Arial" panose="020B0604020202020204" pitchFamily="34" charset="0"/>
          </a:endParaRPr>
        </a:p>
      </dgm:t>
    </dgm:pt>
    <dgm:pt modelId="{C91CFEE7-F796-4584-845A-C1E5520E94E1}">
      <dgm:prSet phldrT="[Texto]" custT="1"/>
      <dgm:spPr/>
      <dgm:t>
        <a:bodyPr/>
        <a:lstStyle/>
        <a:p>
          <a:r>
            <a:rPr lang="es-MX" sz="1000">
              <a:latin typeface="Arial" panose="020B0604020202020204" pitchFamily="34" charset="0"/>
              <a:cs typeface="Arial" panose="020B0604020202020204" pitchFamily="34" charset="0"/>
            </a:rPr>
            <a:t>Inoculación: añadir cultivo iniciador (kumis fermento) que contiene bacterias lácticas y levaduras. Puede ser un cultivo comercial o una porción de un lote anterior.</a:t>
          </a:r>
        </a:p>
      </dgm:t>
    </dgm:pt>
    <dgm:pt modelId="{291625FC-D0AF-4E75-BF4F-78A225326975}" type="parTrans" cxnId="{7B3787A9-4EF8-4669-A2ED-BE03FF10F215}">
      <dgm:prSet/>
      <dgm:spPr/>
      <dgm:t>
        <a:bodyPr/>
        <a:lstStyle/>
        <a:p>
          <a:endParaRPr lang="es-MX" sz="1000">
            <a:latin typeface="Arial" panose="020B0604020202020204" pitchFamily="34" charset="0"/>
            <a:cs typeface="Arial" panose="020B0604020202020204" pitchFamily="34" charset="0"/>
          </a:endParaRPr>
        </a:p>
      </dgm:t>
    </dgm:pt>
    <dgm:pt modelId="{1D204435-483A-471E-97A9-B862CE170B7F}" type="sibTrans" cxnId="{7B3787A9-4EF8-4669-A2ED-BE03FF10F215}">
      <dgm:prSet/>
      <dgm:spPr/>
      <dgm:t>
        <a:bodyPr/>
        <a:lstStyle/>
        <a:p>
          <a:endParaRPr lang="es-MX" sz="1000">
            <a:latin typeface="Arial" panose="020B0604020202020204" pitchFamily="34" charset="0"/>
            <a:cs typeface="Arial" panose="020B0604020202020204" pitchFamily="34" charset="0"/>
          </a:endParaRPr>
        </a:p>
      </dgm:t>
    </dgm:pt>
    <dgm:pt modelId="{7E37A990-A345-4A9C-AD4A-6D2E5902F628}">
      <dgm:prSet phldrT="[Texto]" custT="1"/>
      <dgm:spPr/>
      <dgm:t>
        <a:bodyPr/>
        <a:lstStyle/>
        <a:p>
          <a:r>
            <a:rPr lang="es-MX" sz="1000">
              <a:latin typeface="Arial" panose="020B0604020202020204" pitchFamily="34" charset="0"/>
              <a:cs typeface="Arial" panose="020B0604020202020204" pitchFamily="34" charset="0"/>
            </a:rPr>
            <a:t>Fermentación: a 20‑25 °C durante 12‑24 horas, con agitación ocasional para oxigenar y favorecer el desarrollo de levaduras.</a:t>
          </a:r>
        </a:p>
      </dgm:t>
    </dgm:pt>
    <dgm:pt modelId="{FF1ABBAE-062B-416A-AD89-11ACF3FBDB70}" type="parTrans" cxnId="{C23506DB-DCD1-4FD5-9EEC-946ECF9D3657}">
      <dgm:prSet/>
      <dgm:spPr/>
      <dgm:t>
        <a:bodyPr/>
        <a:lstStyle/>
        <a:p>
          <a:endParaRPr lang="es-MX" sz="1000">
            <a:latin typeface="Arial" panose="020B0604020202020204" pitchFamily="34" charset="0"/>
            <a:cs typeface="Arial" panose="020B0604020202020204" pitchFamily="34" charset="0"/>
          </a:endParaRPr>
        </a:p>
      </dgm:t>
    </dgm:pt>
    <dgm:pt modelId="{9AFE4B29-BA34-42BA-BB84-35BDDE2F2D7F}" type="sibTrans" cxnId="{C23506DB-DCD1-4FD5-9EEC-946ECF9D3657}">
      <dgm:prSet/>
      <dgm:spPr/>
      <dgm:t>
        <a:bodyPr/>
        <a:lstStyle/>
        <a:p>
          <a:endParaRPr lang="es-MX" sz="1000">
            <a:latin typeface="Arial" panose="020B0604020202020204" pitchFamily="34" charset="0"/>
            <a:cs typeface="Arial" panose="020B0604020202020204" pitchFamily="34" charset="0"/>
          </a:endParaRPr>
        </a:p>
      </dgm:t>
    </dgm:pt>
    <dgm:pt modelId="{5145CCD9-A267-4E4E-AA74-BA6C22DCB962}">
      <dgm:prSet custT="1"/>
      <dgm:spPr/>
      <dgm:t>
        <a:bodyPr/>
        <a:lstStyle/>
        <a:p>
          <a:r>
            <a:rPr lang="es-MX" sz="1000">
              <a:latin typeface="Arial" panose="020B0604020202020204" pitchFamily="34" charset="0"/>
              <a:cs typeface="Arial" panose="020B0604020202020204" pitchFamily="34" charset="0"/>
            </a:rPr>
            <a:t>Enfriamiento: una vez alcanzada la acidez (0,7‑1,3 %) y efervescencia deseadas, enfriar a 4‑6 °C para detener la fermentación.</a:t>
          </a:r>
        </a:p>
      </dgm:t>
    </dgm:pt>
    <dgm:pt modelId="{C57EF6F5-A6AA-43A4-96FA-E95EE02F942B}" type="parTrans" cxnId="{513FD50D-864C-4CC3-B3B2-5B776C1F13B4}">
      <dgm:prSet/>
      <dgm:spPr/>
      <dgm:t>
        <a:bodyPr/>
        <a:lstStyle/>
        <a:p>
          <a:endParaRPr lang="es-MX" sz="1000">
            <a:latin typeface="Arial" panose="020B0604020202020204" pitchFamily="34" charset="0"/>
            <a:cs typeface="Arial" panose="020B0604020202020204" pitchFamily="34" charset="0"/>
          </a:endParaRPr>
        </a:p>
      </dgm:t>
    </dgm:pt>
    <dgm:pt modelId="{6B2766CB-8936-44EB-ACF4-33ECB56A7E5C}" type="sibTrans" cxnId="{513FD50D-864C-4CC3-B3B2-5B776C1F13B4}">
      <dgm:prSet/>
      <dgm:spPr/>
      <dgm:t>
        <a:bodyPr/>
        <a:lstStyle/>
        <a:p>
          <a:endParaRPr lang="es-MX" sz="1000">
            <a:latin typeface="Arial" panose="020B0604020202020204" pitchFamily="34" charset="0"/>
            <a:cs typeface="Arial" panose="020B0604020202020204" pitchFamily="34" charset="0"/>
          </a:endParaRPr>
        </a:p>
      </dgm:t>
    </dgm:pt>
    <dgm:pt modelId="{FB4796C0-2AF4-47D9-A0BA-3750C75D161B}">
      <dgm:prSet custT="1"/>
      <dgm:spPr/>
      <dgm:t>
        <a:bodyPr/>
        <a:lstStyle/>
        <a:p>
          <a:r>
            <a:rPr lang="es-MX" sz="1000">
              <a:latin typeface="Arial" panose="020B0604020202020204" pitchFamily="34" charset="0"/>
              <a:cs typeface="Arial" panose="020B0604020202020204" pitchFamily="34" charset="0"/>
            </a:rPr>
            <a:t>Envasado: en envases herméticos (vidrio o plástico) para retener CO₂.</a:t>
          </a:r>
        </a:p>
      </dgm:t>
    </dgm:pt>
    <dgm:pt modelId="{B22FA476-2A6A-4F9D-AC99-DCA02DF8C3B1}" type="parTrans" cxnId="{25CEC32D-0D60-42C6-97B3-6282A710F403}">
      <dgm:prSet/>
      <dgm:spPr/>
      <dgm:t>
        <a:bodyPr/>
        <a:lstStyle/>
        <a:p>
          <a:endParaRPr lang="es-MX" sz="1000">
            <a:latin typeface="Arial" panose="020B0604020202020204" pitchFamily="34" charset="0"/>
            <a:cs typeface="Arial" panose="020B0604020202020204" pitchFamily="34" charset="0"/>
          </a:endParaRPr>
        </a:p>
      </dgm:t>
    </dgm:pt>
    <dgm:pt modelId="{1D0CB3A1-E796-4CCC-84BD-C011EDA26BC7}" type="sibTrans" cxnId="{25CEC32D-0D60-42C6-97B3-6282A710F403}">
      <dgm:prSet/>
      <dgm:spPr/>
      <dgm:t>
        <a:bodyPr/>
        <a:lstStyle/>
        <a:p>
          <a:endParaRPr lang="es-MX" sz="1000">
            <a:latin typeface="Arial" panose="020B0604020202020204" pitchFamily="34" charset="0"/>
            <a:cs typeface="Arial" panose="020B0604020202020204" pitchFamily="34" charset="0"/>
          </a:endParaRPr>
        </a:p>
      </dgm:t>
    </dgm:pt>
    <dgm:pt modelId="{47027CA1-8F71-4397-9871-5C92D34E89DD}">
      <dgm:prSet custT="1"/>
      <dgm:spPr/>
      <dgm:t>
        <a:bodyPr/>
        <a:lstStyle/>
        <a:p>
          <a:r>
            <a:rPr lang="es-MX" sz="1000">
              <a:latin typeface="Arial" panose="020B0604020202020204" pitchFamily="34" charset="0"/>
              <a:cs typeface="Arial" panose="020B0604020202020204" pitchFamily="34" charset="0"/>
            </a:rPr>
            <a:t>Almacenamiento: refrigeración (2‑6 °C), vida útil corta (10‑14 días).</a:t>
          </a:r>
        </a:p>
      </dgm:t>
    </dgm:pt>
    <dgm:pt modelId="{3189E6AB-4D8F-4376-A7BF-C21A5818EAA6}" type="parTrans" cxnId="{B0511866-1D08-4666-BFAE-0C001D202845}">
      <dgm:prSet/>
      <dgm:spPr/>
      <dgm:t>
        <a:bodyPr/>
        <a:lstStyle/>
        <a:p>
          <a:endParaRPr lang="es-MX" sz="1000">
            <a:latin typeface="Arial" panose="020B0604020202020204" pitchFamily="34" charset="0"/>
            <a:cs typeface="Arial" panose="020B0604020202020204" pitchFamily="34" charset="0"/>
          </a:endParaRPr>
        </a:p>
      </dgm:t>
    </dgm:pt>
    <dgm:pt modelId="{7FA81604-A773-419C-9773-9A1095502B21}" type="sibTrans" cxnId="{B0511866-1D08-4666-BFAE-0C001D202845}">
      <dgm:prSet/>
      <dgm:spPr/>
      <dgm:t>
        <a:bodyPr/>
        <a:lstStyle/>
        <a:p>
          <a:endParaRPr lang="es-MX" sz="1000">
            <a:latin typeface="Arial" panose="020B0604020202020204" pitchFamily="34" charset="0"/>
            <a:cs typeface="Arial" panose="020B0604020202020204" pitchFamily="34" charset="0"/>
          </a:endParaRPr>
        </a:p>
      </dgm:t>
    </dgm:pt>
    <dgm:pt modelId="{97598BA5-4A4C-4D35-8BDC-C5FDA05D4B7D}" type="pres">
      <dgm:prSet presAssocID="{8ED46B14-A2B2-4E1A-A9C4-E8BED8DF6D20}" presName="Name0" presStyleCnt="0">
        <dgm:presLayoutVars>
          <dgm:chMax val="7"/>
          <dgm:chPref val="7"/>
          <dgm:dir/>
        </dgm:presLayoutVars>
      </dgm:prSet>
      <dgm:spPr/>
    </dgm:pt>
    <dgm:pt modelId="{7494C768-B8C9-4FD7-B947-01166C9DC4BA}" type="pres">
      <dgm:prSet presAssocID="{8ED46B14-A2B2-4E1A-A9C4-E8BED8DF6D20}" presName="Name1" presStyleCnt="0"/>
      <dgm:spPr/>
    </dgm:pt>
    <dgm:pt modelId="{EE120DF2-77D2-43CC-804E-0D147116FB38}" type="pres">
      <dgm:prSet presAssocID="{8ED46B14-A2B2-4E1A-A9C4-E8BED8DF6D20}" presName="cycle" presStyleCnt="0"/>
      <dgm:spPr/>
    </dgm:pt>
    <dgm:pt modelId="{A625DE05-661D-4F0E-BDA2-A2F8F919EB0F}" type="pres">
      <dgm:prSet presAssocID="{8ED46B14-A2B2-4E1A-A9C4-E8BED8DF6D20}" presName="srcNode" presStyleLbl="node1" presStyleIdx="0" presStyleCnt="6"/>
      <dgm:spPr/>
    </dgm:pt>
    <dgm:pt modelId="{CCD84808-B62E-4A51-96E8-F8CBFB068A1F}" type="pres">
      <dgm:prSet presAssocID="{8ED46B14-A2B2-4E1A-A9C4-E8BED8DF6D20}" presName="conn" presStyleLbl="parChTrans1D2" presStyleIdx="0" presStyleCnt="1"/>
      <dgm:spPr/>
    </dgm:pt>
    <dgm:pt modelId="{E04B779C-54C9-4489-94A9-08E5DD1D123D}" type="pres">
      <dgm:prSet presAssocID="{8ED46B14-A2B2-4E1A-A9C4-E8BED8DF6D20}" presName="extraNode" presStyleLbl="node1" presStyleIdx="0" presStyleCnt="6"/>
      <dgm:spPr/>
    </dgm:pt>
    <dgm:pt modelId="{8BD68276-7D7D-496E-BCC3-C6576AA0A3CF}" type="pres">
      <dgm:prSet presAssocID="{8ED46B14-A2B2-4E1A-A9C4-E8BED8DF6D20}" presName="dstNode" presStyleLbl="node1" presStyleIdx="0" presStyleCnt="6"/>
      <dgm:spPr/>
    </dgm:pt>
    <dgm:pt modelId="{74130DA5-38D4-42FF-A70B-E32A4F3668AF}" type="pres">
      <dgm:prSet presAssocID="{8E41A037-AF74-42F9-B753-7A3639446B08}" presName="text_1" presStyleLbl="node1" presStyleIdx="0" presStyleCnt="6">
        <dgm:presLayoutVars>
          <dgm:bulletEnabled val="1"/>
        </dgm:presLayoutVars>
      </dgm:prSet>
      <dgm:spPr/>
    </dgm:pt>
    <dgm:pt modelId="{BAC92F0C-A93A-4E36-ABE4-D61E37F702DE}" type="pres">
      <dgm:prSet presAssocID="{8E41A037-AF74-42F9-B753-7A3639446B08}" presName="accent_1" presStyleCnt="0"/>
      <dgm:spPr/>
    </dgm:pt>
    <dgm:pt modelId="{92633D00-30BA-4B24-A4EB-B97288A84A3F}" type="pres">
      <dgm:prSet presAssocID="{8E41A037-AF74-42F9-B753-7A3639446B08}" presName="accentRepeatNode" presStyleLbl="solidFgAcc1" presStyleIdx="0" presStyleCnt="6"/>
      <dgm:spPr/>
    </dgm:pt>
    <dgm:pt modelId="{B612707A-40C2-4A28-81ED-B3E4EFB2144F}" type="pres">
      <dgm:prSet presAssocID="{C91CFEE7-F796-4584-845A-C1E5520E94E1}" presName="text_2" presStyleLbl="node1" presStyleIdx="1" presStyleCnt="6">
        <dgm:presLayoutVars>
          <dgm:bulletEnabled val="1"/>
        </dgm:presLayoutVars>
      </dgm:prSet>
      <dgm:spPr/>
    </dgm:pt>
    <dgm:pt modelId="{BE6C299E-1D9A-4AE0-A9BE-CEEBE0A5AE2E}" type="pres">
      <dgm:prSet presAssocID="{C91CFEE7-F796-4584-845A-C1E5520E94E1}" presName="accent_2" presStyleCnt="0"/>
      <dgm:spPr/>
    </dgm:pt>
    <dgm:pt modelId="{3A2B1C26-ED2B-4D39-863B-792EA495C1C7}" type="pres">
      <dgm:prSet presAssocID="{C91CFEE7-F796-4584-845A-C1E5520E94E1}" presName="accentRepeatNode" presStyleLbl="solidFgAcc1" presStyleIdx="1" presStyleCnt="6"/>
      <dgm:spPr/>
    </dgm:pt>
    <dgm:pt modelId="{C21CC118-5CC7-4E05-908F-6D3FD96121D9}" type="pres">
      <dgm:prSet presAssocID="{7E37A990-A345-4A9C-AD4A-6D2E5902F628}" presName="text_3" presStyleLbl="node1" presStyleIdx="2" presStyleCnt="6">
        <dgm:presLayoutVars>
          <dgm:bulletEnabled val="1"/>
        </dgm:presLayoutVars>
      </dgm:prSet>
      <dgm:spPr/>
    </dgm:pt>
    <dgm:pt modelId="{CD89FF59-C7EE-4A28-86BC-3F26C3EE7349}" type="pres">
      <dgm:prSet presAssocID="{7E37A990-A345-4A9C-AD4A-6D2E5902F628}" presName="accent_3" presStyleCnt="0"/>
      <dgm:spPr/>
    </dgm:pt>
    <dgm:pt modelId="{0B400279-765C-4483-802C-6EAC74BA9A8F}" type="pres">
      <dgm:prSet presAssocID="{7E37A990-A345-4A9C-AD4A-6D2E5902F628}" presName="accentRepeatNode" presStyleLbl="solidFgAcc1" presStyleIdx="2" presStyleCnt="6"/>
      <dgm:spPr/>
    </dgm:pt>
    <dgm:pt modelId="{B6F25E36-3A63-454B-9062-C48475C297E4}" type="pres">
      <dgm:prSet presAssocID="{5145CCD9-A267-4E4E-AA74-BA6C22DCB962}" presName="text_4" presStyleLbl="node1" presStyleIdx="3" presStyleCnt="6">
        <dgm:presLayoutVars>
          <dgm:bulletEnabled val="1"/>
        </dgm:presLayoutVars>
      </dgm:prSet>
      <dgm:spPr/>
    </dgm:pt>
    <dgm:pt modelId="{46A10917-5DAD-4030-AF1B-7DDF5139CC4C}" type="pres">
      <dgm:prSet presAssocID="{5145CCD9-A267-4E4E-AA74-BA6C22DCB962}" presName="accent_4" presStyleCnt="0"/>
      <dgm:spPr/>
    </dgm:pt>
    <dgm:pt modelId="{2580534E-174D-4128-8BDE-A35ACAC73AC0}" type="pres">
      <dgm:prSet presAssocID="{5145CCD9-A267-4E4E-AA74-BA6C22DCB962}" presName="accentRepeatNode" presStyleLbl="solidFgAcc1" presStyleIdx="3" presStyleCnt="6"/>
      <dgm:spPr/>
    </dgm:pt>
    <dgm:pt modelId="{5386232B-0308-4838-BFBB-4B66EBC6777D}" type="pres">
      <dgm:prSet presAssocID="{FB4796C0-2AF4-47D9-A0BA-3750C75D161B}" presName="text_5" presStyleLbl="node1" presStyleIdx="4" presStyleCnt="6">
        <dgm:presLayoutVars>
          <dgm:bulletEnabled val="1"/>
        </dgm:presLayoutVars>
      </dgm:prSet>
      <dgm:spPr/>
    </dgm:pt>
    <dgm:pt modelId="{D303E3D8-7CA2-4874-9767-957E62AFD5A6}" type="pres">
      <dgm:prSet presAssocID="{FB4796C0-2AF4-47D9-A0BA-3750C75D161B}" presName="accent_5" presStyleCnt="0"/>
      <dgm:spPr/>
    </dgm:pt>
    <dgm:pt modelId="{DB508524-3416-4970-B0C1-5D617862C5F9}" type="pres">
      <dgm:prSet presAssocID="{FB4796C0-2AF4-47D9-A0BA-3750C75D161B}" presName="accentRepeatNode" presStyleLbl="solidFgAcc1" presStyleIdx="4" presStyleCnt="6"/>
      <dgm:spPr/>
    </dgm:pt>
    <dgm:pt modelId="{148DBC2C-50F1-46CC-B461-F44412682027}" type="pres">
      <dgm:prSet presAssocID="{47027CA1-8F71-4397-9871-5C92D34E89DD}" presName="text_6" presStyleLbl="node1" presStyleIdx="5" presStyleCnt="6">
        <dgm:presLayoutVars>
          <dgm:bulletEnabled val="1"/>
        </dgm:presLayoutVars>
      </dgm:prSet>
      <dgm:spPr/>
    </dgm:pt>
    <dgm:pt modelId="{EBB02C32-CEAF-40D7-A842-C9AC62CCF090}" type="pres">
      <dgm:prSet presAssocID="{47027CA1-8F71-4397-9871-5C92D34E89DD}" presName="accent_6" presStyleCnt="0"/>
      <dgm:spPr/>
    </dgm:pt>
    <dgm:pt modelId="{C82F13AA-7429-486A-85F9-4298E3ABAF9D}" type="pres">
      <dgm:prSet presAssocID="{47027CA1-8F71-4397-9871-5C92D34E89DD}" presName="accentRepeatNode" presStyleLbl="solidFgAcc1" presStyleIdx="5" presStyleCnt="6"/>
      <dgm:spPr/>
    </dgm:pt>
  </dgm:ptLst>
  <dgm:cxnLst>
    <dgm:cxn modelId="{E358A70A-4E51-46E6-B2B4-6143ABDA3D2A}" type="presOf" srcId="{7E37A990-A345-4A9C-AD4A-6D2E5902F628}" destId="{C21CC118-5CC7-4E05-908F-6D3FD96121D9}" srcOrd="0" destOrd="0" presId="urn:microsoft.com/office/officeart/2008/layout/VerticalCurvedList"/>
    <dgm:cxn modelId="{513FD50D-864C-4CC3-B3B2-5B776C1F13B4}" srcId="{8ED46B14-A2B2-4E1A-A9C4-E8BED8DF6D20}" destId="{5145CCD9-A267-4E4E-AA74-BA6C22DCB962}" srcOrd="3" destOrd="0" parTransId="{C57EF6F5-A6AA-43A4-96FA-E95EE02F942B}" sibTransId="{6B2766CB-8936-44EB-ACF4-33ECB56A7E5C}"/>
    <dgm:cxn modelId="{25CEC32D-0D60-42C6-97B3-6282A710F403}" srcId="{8ED46B14-A2B2-4E1A-A9C4-E8BED8DF6D20}" destId="{FB4796C0-2AF4-47D9-A0BA-3750C75D161B}" srcOrd="4" destOrd="0" parTransId="{B22FA476-2A6A-4F9D-AC99-DCA02DF8C3B1}" sibTransId="{1D0CB3A1-E796-4CCC-84BD-C011EDA26BC7}"/>
    <dgm:cxn modelId="{B0511866-1D08-4666-BFAE-0C001D202845}" srcId="{8ED46B14-A2B2-4E1A-A9C4-E8BED8DF6D20}" destId="{47027CA1-8F71-4397-9871-5C92D34E89DD}" srcOrd="5" destOrd="0" parTransId="{3189E6AB-4D8F-4376-A7BF-C21A5818EAA6}" sibTransId="{7FA81604-A773-419C-9773-9A1095502B21}"/>
    <dgm:cxn modelId="{94B34C86-86CC-4F49-8D74-60C7663CA6BF}" type="presOf" srcId="{C91CFEE7-F796-4584-845A-C1E5520E94E1}" destId="{B612707A-40C2-4A28-81ED-B3E4EFB2144F}" srcOrd="0" destOrd="0" presId="urn:microsoft.com/office/officeart/2008/layout/VerticalCurvedList"/>
    <dgm:cxn modelId="{8772F28E-110F-49A6-83E2-F7DA7DE16F5B}" type="presOf" srcId="{403EF197-B701-43E1-9381-40864130ADE8}" destId="{CCD84808-B62E-4A51-96E8-F8CBFB068A1F}" srcOrd="0" destOrd="0" presId="urn:microsoft.com/office/officeart/2008/layout/VerticalCurvedList"/>
    <dgm:cxn modelId="{3F17349C-69C5-4224-8D38-73F11001F151}" type="presOf" srcId="{8E41A037-AF74-42F9-B753-7A3639446B08}" destId="{74130DA5-38D4-42FF-A70B-E32A4F3668AF}" srcOrd="0" destOrd="0" presId="urn:microsoft.com/office/officeart/2008/layout/VerticalCurvedList"/>
    <dgm:cxn modelId="{7B3787A9-4EF8-4669-A2ED-BE03FF10F215}" srcId="{8ED46B14-A2B2-4E1A-A9C4-E8BED8DF6D20}" destId="{C91CFEE7-F796-4584-845A-C1E5520E94E1}" srcOrd="1" destOrd="0" parTransId="{291625FC-D0AF-4E75-BF4F-78A225326975}" sibTransId="{1D204435-483A-471E-97A9-B862CE170B7F}"/>
    <dgm:cxn modelId="{0DDCD6D0-443C-48B5-9556-592CC82A0F61}" type="presOf" srcId="{8ED46B14-A2B2-4E1A-A9C4-E8BED8DF6D20}" destId="{97598BA5-4A4C-4D35-8BDC-C5FDA05D4B7D}" srcOrd="0" destOrd="0" presId="urn:microsoft.com/office/officeart/2008/layout/VerticalCurvedList"/>
    <dgm:cxn modelId="{C23506DB-DCD1-4FD5-9EEC-946ECF9D3657}" srcId="{8ED46B14-A2B2-4E1A-A9C4-E8BED8DF6D20}" destId="{7E37A990-A345-4A9C-AD4A-6D2E5902F628}" srcOrd="2" destOrd="0" parTransId="{FF1ABBAE-062B-416A-AD89-11ACF3FBDB70}" sibTransId="{9AFE4B29-BA34-42BA-BB84-35BDDE2F2D7F}"/>
    <dgm:cxn modelId="{A97B6BE0-37BC-4DE5-978A-DB0DBB14D185}" type="presOf" srcId="{47027CA1-8F71-4397-9871-5C92D34E89DD}" destId="{148DBC2C-50F1-46CC-B461-F44412682027}" srcOrd="0" destOrd="0" presId="urn:microsoft.com/office/officeart/2008/layout/VerticalCurvedList"/>
    <dgm:cxn modelId="{C5169DED-0C31-4966-857D-DA02BBAD5DEC}" type="presOf" srcId="{5145CCD9-A267-4E4E-AA74-BA6C22DCB962}" destId="{B6F25E36-3A63-454B-9062-C48475C297E4}" srcOrd="0" destOrd="0" presId="urn:microsoft.com/office/officeart/2008/layout/VerticalCurvedList"/>
    <dgm:cxn modelId="{7D036DF0-1212-4EC3-8DB8-3E4C4F934FC6}" srcId="{8ED46B14-A2B2-4E1A-A9C4-E8BED8DF6D20}" destId="{8E41A037-AF74-42F9-B753-7A3639446B08}" srcOrd="0" destOrd="0" parTransId="{3FE1121B-1184-425C-86D1-37D7B4CFA9BE}" sibTransId="{403EF197-B701-43E1-9381-40864130ADE8}"/>
    <dgm:cxn modelId="{B830F8FE-B05D-4AE7-B45B-43E237AE85F7}" type="presOf" srcId="{FB4796C0-2AF4-47D9-A0BA-3750C75D161B}" destId="{5386232B-0308-4838-BFBB-4B66EBC6777D}" srcOrd="0" destOrd="0" presId="urn:microsoft.com/office/officeart/2008/layout/VerticalCurvedList"/>
    <dgm:cxn modelId="{89FCD05C-2208-4621-A218-FCD78849587B}" type="presParOf" srcId="{97598BA5-4A4C-4D35-8BDC-C5FDA05D4B7D}" destId="{7494C768-B8C9-4FD7-B947-01166C9DC4BA}" srcOrd="0" destOrd="0" presId="urn:microsoft.com/office/officeart/2008/layout/VerticalCurvedList"/>
    <dgm:cxn modelId="{A1DE6BC6-F8C2-45F9-9622-85773F1CC323}" type="presParOf" srcId="{7494C768-B8C9-4FD7-B947-01166C9DC4BA}" destId="{EE120DF2-77D2-43CC-804E-0D147116FB38}" srcOrd="0" destOrd="0" presId="urn:microsoft.com/office/officeart/2008/layout/VerticalCurvedList"/>
    <dgm:cxn modelId="{77F44CF5-2FB0-48B9-B739-B6A65BC43B20}" type="presParOf" srcId="{EE120DF2-77D2-43CC-804E-0D147116FB38}" destId="{A625DE05-661D-4F0E-BDA2-A2F8F919EB0F}" srcOrd="0" destOrd="0" presId="urn:microsoft.com/office/officeart/2008/layout/VerticalCurvedList"/>
    <dgm:cxn modelId="{DB5545AC-6139-45B8-AE41-D7C7C9E75F3F}" type="presParOf" srcId="{EE120DF2-77D2-43CC-804E-0D147116FB38}" destId="{CCD84808-B62E-4A51-96E8-F8CBFB068A1F}" srcOrd="1" destOrd="0" presId="urn:microsoft.com/office/officeart/2008/layout/VerticalCurvedList"/>
    <dgm:cxn modelId="{A0829BDD-49AA-40B3-A4BF-58305D7EFE2C}" type="presParOf" srcId="{EE120DF2-77D2-43CC-804E-0D147116FB38}" destId="{E04B779C-54C9-4489-94A9-08E5DD1D123D}" srcOrd="2" destOrd="0" presId="urn:microsoft.com/office/officeart/2008/layout/VerticalCurvedList"/>
    <dgm:cxn modelId="{2F537A5F-2791-44F5-8AB5-5B13242C91BF}" type="presParOf" srcId="{EE120DF2-77D2-43CC-804E-0D147116FB38}" destId="{8BD68276-7D7D-496E-BCC3-C6576AA0A3CF}" srcOrd="3" destOrd="0" presId="urn:microsoft.com/office/officeart/2008/layout/VerticalCurvedList"/>
    <dgm:cxn modelId="{69ECEE47-70AB-48C9-A695-997E69415E97}" type="presParOf" srcId="{7494C768-B8C9-4FD7-B947-01166C9DC4BA}" destId="{74130DA5-38D4-42FF-A70B-E32A4F3668AF}" srcOrd="1" destOrd="0" presId="urn:microsoft.com/office/officeart/2008/layout/VerticalCurvedList"/>
    <dgm:cxn modelId="{BECFD70D-E761-4897-9CAF-CAECB1932FE2}" type="presParOf" srcId="{7494C768-B8C9-4FD7-B947-01166C9DC4BA}" destId="{BAC92F0C-A93A-4E36-ABE4-D61E37F702DE}" srcOrd="2" destOrd="0" presId="urn:microsoft.com/office/officeart/2008/layout/VerticalCurvedList"/>
    <dgm:cxn modelId="{888BA053-20D4-4E68-BD34-9593E87D8B04}" type="presParOf" srcId="{BAC92F0C-A93A-4E36-ABE4-D61E37F702DE}" destId="{92633D00-30BA-4B24-A4EB-B97288A84A3F}" srcOrd="0" destOrd="0" presId="urn:microsoft.com/office/officeart/2008/layout/VerticalCurvedList"/>
    <dgm:cxn modelId="{52006561-6FF7-45C3-9609-70232100D9B6}" type="presParOf" srcId="{7494C768-B8C9-4FD7-B947-01166C9DC4BA}" destId="{B612707A-40C2-4A28-81ED-B3E4EFB2144F}" srcOrd="3" destOrd="0" presId="urn:microsoft.com/office/officeart/2008/layout/VerticalCurvedList"/>
    <dgm:cxn modelId="{761C01AB-7D8F-4C97-8F28-ABFE501FCE93}" type="presParOf" srcId="{7494C768-B8C9-4FD7-B947-01166C9DC4BA}" destId="{BE6C299E-1D9A-4AE0-A9BE-CEEBE0A5AE2E}" srcOrd="4" destOrd="0" presId="urn:microsoft.com/office/officeart/2008/layout/VerticalCurvedList"/>
    <dgm:cxn modelId="{DEA11114-6D16-4A24-A2CA-35BA3C931792}" type="presParOf" srcId="{BE6C299E-1D9A-4AE0-A9BE-CEEBE0A5AE2E}" destId="{3A2B1C26-ED2B-4D39-863B-792EA495C1C7}" srcOrd="0" destOrd="0" presId="urn:microsoft.com/office/officeart/2008/layout/VerticalCurvedList"/>
    <dgm:cxn modelId="{BC41DB3E-2A87-40F7-A173-B207710882B9}" type="presParOf" srcId="{7494C768-B8C9-4FD7-B947-01166C9DC4BA}" destId="{C21CC118-5CC7-4E05-908F-6D3FD96121D9}" srcOrd="5" destOrd="0" presId="urn:microsoft.com/office/officeart/2008/layout/VerticalCurvedList"/>
    <dgm:cxn modelId="{ECD66BAA-1AEE-4E62-B7FB-06C4271BA16E}" type="presParOf" srcId="{7494C768-B8C9-4FD7-B947-01166C9DC4BA}" destId="{CD89FF59-C7EE-4A28-86BC-3F26C3EE7349}" srcOrd="6" destOrd="0" presId="urn:microsoft.com/office/officeart/2008/layout/VerticalCurvedList"/>
    <dgm:cxn modelId="{6EE2D3B9-D37F-4224-BB81-077F79A38C61}" type="presParOf" srcId="{CD89FF59-C7EE-4A28-86BC-3F26C3EE7349}" destId="{0B400279-765C-4483-802C-6EAC74BA9A8F}" srcOrd="0" destOrd="0" presId="urn:microsoft.com/office/officeart/2008/layout/VerticalCurvedList"/>
    <dgm:cxn modelId="{10A853B1-F648-4437-A28F-1736D38E625E}" type="presParOf" srcId="{7494C768-B8C9-4FD7-B947-01166C9DC4BA}" destId="{B6F25E36-3A63-454B-9062-C48475C297E4}" srcOrd="7" destOrd="0" presId="urn:microsoft.com/office/officeart/2008/layout/VerticalCurvedList"/>
    <dgm:cxn modelId="{59F6361D-BA7E-43F3-A5E7-7425C93D2FD6}" type="presParOf" srcId="{7494C768-B8C9-4FD7-B947-01166C9DC4BA}" destId="{46A10917-5DAD-4030-AF1B-7DDF5139CC4C}" srcOrd="8" destOrd="0" presId="urn:microsoft.com/office/officeart/2008/layout/VerticalCurvedList"/>
    <dgm:cxn modelId="{D04757EE-33DB-4966-8B42-B17B786092EF}" type="presParOf" srcId="{46A10917-5DAD-4030-AF1B-7DDF5139CC4C}" destId="{2580534E-174D-4128-8BDE-A35ACAC73AC0}" srcOrd="0" destOrd="0" presId="urn:microsoft.com/office/officeart/2008/layout/VerticalCurvedList"/>
    <dgm:cxn modelId="{2C72F80B-B417-40F6-BDBB-5DED2DC9BFAD}" type="presParOf" srcId="{7494C768-B8C9-4FD7-B947-01166C9DC4BA}" destId="{5386232B-0308-4838-BFBB-4B66EBC6777D}" srcOrd="9" destOrd="0" presId="urn:microsoft.com/office/officeart/2008/layout/VerticalCurvedList"/>
    <dgm:cxn modelId="{C82A62AA-A56A-44FD-9C89-D42AEE02AB8B}" type="presParOf" srcId="{7494C768-B8C9-4FD7-B947-01166C9DC4BA}" destId="{D303E3D8-7CA2-4874-9767-957E62AFD5A6}" srcOrd="10" destOrd="0" presId="urn:microsoft.com/office/officeart/2008/layout/VerticalCurvedList"/>
    <dgm:cxn modelId="{1DF2767E-50F6-44E2-854E-CDB1CD69D957}" type="presParOf" srcId="{D303E3D8-7CA2-4874-9767-957E62AFD5A6}" destId="{DB508524-3416-4970-B0C1-5D617862C5F9}" srcOrd="0" destOrd="0" presId="urn:microsoft.com/office/officeart/2008/layout/VerticalCurvedList"/>
    <dgm:cxn modelId="{04DCA132-2053-43CA-AB8A-8EB1F7A15A2D}" type="presParOf" srcId="{7494C768-B8C9-4FD7-B947-01166C9DC4BA}" destId="{148DBC2C-50F1-46CC-B461-F44412682027}" srcOrd="11" destOrd="0" presId="urn:microsoft.com/office/officeart/2008/layout/VerticalCurvedList"/>
    <dgm:cxn modelId="{7D513D37-DCF1-4159-8A6C-FEFA14F4A794}" type="presParOf" srcId="{7494C768-B8C9-4FD7-B947-01166C9DC4BA}" destId="{EBB02C32-CEAF-40D7-A842-C9AC62CCF090}" srcOrd="12" destOrd="0" presId="urn:microsoft.com/office/officeart/2008/layout/VerticalCurvedList"/>
    <dgm:cxn modelId="{BAC63E41-95DD-494F-9953-684E7FCC14AE}" type="presParOf" srcId="{EBB02C32-CEAF-40D7-A842-C9AC62CCF090}" destId="{C82F13AA-7429-486A-85F9-4298E3ABAF9D}" srcOrd="0" destOrd="0" presId="urn:microsoft.com/office/officeart/2008/layout/VerticalCurvedList"/>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02D409B-3F86-4EBD-AF93-7349A026BCF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96D1E3CE-6B32-40D9-AEBD-D8BEB645AC9B}">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Obtención de suero dulce (subproducto de queso) o preparación de leche descremada.</a:t>
          </a:r>
        </a:p>
      </dgm:t>
    </dgm:pt>
    <dgm:pt modelId="{ACD3A952-0326-4B11-B71F-C7676E83BD9A}" type="parTrans" cxnId="{FD5537ED-96B1-4067-937A-EF702A8BE82D}">
      <dgm:prSet/>
      <dgm:spPr/>
      <dgm:t>
        <a:bodyPr/>
        <a:lstStyle/>
        <a:p>
          <a:endParaRPr lang="es-MX" sz="1000">
            <a:latin typeface="Arial" panose="020B0604020202020204" pitchFamily="34" charset="0"/>
            <a:cs typeface="Arial" panose="020B0604020202020204" pitchFamily="34" charset="0"/>
          </a:endParaRPr>
        </a:p>
      </dgm:t>
    </dgm:pt>
    <dgm:pt modelId="{8E018300-E7BA-494E-A2A3-31F9DDA9AE4B}" type="sibTrans" cxnId="{FD5537ED-96B1-4067-937A-EF702A8BE82D}">
      <dgm:prSet/>
      <dgm:spPr/>
      <dgm:t>
        <a:bodyPr/>
        <a:lstStyle/>
        <a:p>
          <a:endParaRPr lang="es-MX" sz="1000">
            <a:latin typeface="Arial" panose="020B0604020202020204" pitchFamily="34" charset="0"/>
            <a:cs typeface="Arial" panose="020B0604020202020204" pitchFamily="34" charset="0"/>
          </a:endParaRPr>
        </a:p>
      </dgm:t>
    </dgm:pt>
    <dgm:pt modelId="{7C62F71B-121C-4599-A1E6-98D28811E0FE}">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Fermentación espontánea o dirigida: se deja reposar a temperatura ambiente durante 12‑24 horas para acidificación natural.</a:t>
          </a:r>
        </a:p>
      </dgm:t>
    </dgm:pt>
    <dgm:pt modelId="{BE56C347-CF64-40F0-8261-30B8EA9D7A0A}" type="parTrans" cxnId="{F40C51C6-DE33-4CF1-BB6A-333F25D51620}">
      <dgm:prSet/>
      <dgm:spPr/>
      <dgm:t>
        <a:bodyPr/>
        <a:lstStyle/>
        <a:p>
          <a:endParaRPr lang="es-MX" sz="1000">
            <a:latin typeface="Arial" panose="020B0604020202020204" pitchFamily="34" charset="0"/>
            <a:cs typeface="Arial" panose="020B0604020202020204" pitchFamily="34" charset="0"/>
          </a:endParaRPr>
        </a:p>
      </dgm:t>
    </dgm:pt>
    <dgm:pt modelId="{36930ED9-E1A7-4900-AF77-2C7DB9C93425}" type="sibTrans" cxnId="{F40C51C6-DE33-4CF1-BB6A-333F25D51620}">
      <dgm:prSet/>
      <dgm:spPr/>
      <dgm:t>
        <a:bodyPr/>
        <a:lstStyle/>
        <a:p>
          <a:endParaRPr lang="es-MX" sz="1000">
            <a:latin typeface="Arial" panose="020B0604020202020204" pitchFamily="34" charset="0"/>
            <a:cs typeface="Arial" panose="020B0604020202020204" pitchFamily="34" charset="0"/>
          </a:endParaRPr>
        </a:p>
      </dgm:t>
    </dgm:pt>
    <dgm:pt modelId="{8FDA02CC-2D89-4EC5-806D-603B5D2A735B}">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Salado: se adiciona sal al gusto (entre 2‑5 %).</a:t>
          </a:r>
        </a:p>
      </dgm:t>
    </dgm:pt>
    <dgm:pt modelId="{403275E3-C1D2-42EE-9B08-2EB20CA36750}" type="parTrans" cxnId="{F2D1A7FA-6B2B-4007-9A59-C68DDC1DF335}">
      <dgm:prSet/>
      <dgm:spPr/>
      <dgm:t>
        <a:bodyPr/>
        <a:lstStyle/>
        <a:p>
          <a:endParaRPr lang="es-MX" sz="1000">
            <a:latin typeface="Arial" panose="020B0604020202020204" pitchFamily="34" charset="0"/>
            <a:cs typeface="Arial" panose="020B0604020202020204" pitchFamily="34" charset="0"/>
          </a:endParaRPr>
        </a:p>
      </dgm:t>
    </dgm:pt>
    <dgm:pt modelId="{6B67189E-1F0B-49BC-8DAA-86650B256CDB}" type="sibTrans" cxnId="{F2D1A7FA-6B2B-4007-9A59-C68DDC1DF335}">
      <dgm:prSet/>
      <dgm:spPr/>
      <dgm:t>
        <a:bodyPr/>
        <a:lstStyle/>
        <a:p>
          <a:endParaRPr lang="es-MX" sz="1000">
            <a:latin typeface="Arial" panose="020B0604020202020204" pitchFamily="34" charset="0"/>
            <a:cs typeface="Arial" panose="020B0604020202020204" pitchFamily="34" charset="0"/>
          </a:endParaRPr>
        </a:p>
      </dgm:t>
    </dgm:pt>
    <dgm:pt modelId="{EF7C6C4C-773E-48B1-B489-7E37CC70CB00}">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Maduración: se mantiene en recipiente abierto o tapado por 1‑3 días, con agitación diaria.</a:t>
          </a:r>
        </a:p>
      </dgm:t>
    </dgm:pt>
    <dgm:pt modelId="{0665FB09-E029-46A7-9A38-7EDECEC4552A}" type="parTrans" cxnId="{B59701E0-82C8-4145-B6DE-274B76A7E393}">
      <dgm:prSet/>
      <dgm:spPr/>
      <dgm:t>
        <a:bodyPr/>
        <a:lstStyle/>
        <a:p>
          <a:endParaRPr lang="es-MX" sz="1000">
            <a:latin typeface="Arial" panose="020B0604020202020204" pitchFamily="34" charset="0"/>
            <a:cs typeface="Arial" panose="020B0604020202020204" pitchFamily="34" charset="0"/>
          </a:endParaRPr>
        </a:p>
      </dgm:t>
    </dgm:pt>
    <dgm:pt modelId="{82C99B5E-9D4A-4610-B078-0B822C668E83}" type="sibTrans" cxnId="{B59701E0-82C8-4145-B6DE-274B76A7E393}">
      <dgm:prSet/>
      <dgm:spPr/>
      <dgm:t>
        <a:bodyPr/>
        <a:lstStyle/>
        <a:p>
          <a:endParaRPr lang="es-MX" sz="1000">
            <a:latin typeface="Arial" panose="020B0604020202020204" pitchFamily="34" charset="0"/>
            <a:cs typeface="Arial" panose="020B0604020202020204" pitchFamily="34" charset="0"/>
          </a:endParaRPr>
        </a:p>
      </dgm:t>
    </dgm:pt>
    <dgm:pt modelId="{61A72149-29B2-4A98-9015-1AA81CDF2451}">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Envasado y refrigeración.</a:t>
          </a:r>
        </a:p>
      </dgm:t>
    </dgm:pt>
    <dgm:pt modelId="{5DDB4491-CF10-49ED-9BAB-F47EF115126A}" type="parTrans" cxnId="{338BB2B9-2453-4BFF-B743-9A9B362BBA0D}">
      <dgm:prSet/>
      <dgm:spPr/>
      <dgm:t>
        <a:bodyPr/>
        <a:lstStyle/>
        <a:p>
          <a:endParaRPr lang="es-MX" sz="1000">
            <a:latin typeface="Arial" panose="020B0604020202020204" pitchFamily="34" charset="0"/>
            <a:cs typeface="Arial" panose="020B0604020202020204" pitchFamily="34" charset="0"/>
          </a:endParaRPr>
        </a:p>
      </dgm:t>
    </dgm:pt>
    <dgm:pt modelId="{273860CC-6704-479A-AB31-24B2F7565D08}" type="sibTrans" cxnId="{338BB2B9-2453-4BFF-B743-9A9B362BBA0D}">
      <dgm:prSet/>
      <dgm:spPr/>
      <dgm:t>
        <a:bodyPr/>
        <a:lstStyle/>
        <a:p>
          <a:endParaRPr lang="es-MX" sz="1000">
            <a:latin typeface="Arial" panose="020B0604020202020204" pitchFamily="34" charset="0"/>
            <a:cs typeface="Arial" panose="020B0604020202020204" pitchFamily="34" charset="0"/>
          </a:endParaRPr>
        </a:p>
      </dgm:t>
    </dgm:pt>
    <dgm:pt modelId="{76710597-853F-4F86-B539-CA3465EAEF2D}" type="pres">
      <dgm:prSet presAssocID="{302D409B-3F86-4EBD-AF93-7349A026BCF7}" presName="Name0" presStyleCnt="0">
        <dgm:presLayoutVars>
          <dgm:chMax val="7"/>
          <dgm:chPref val="7"/>
          <dgm:dir/>
        </dgm:presLayoutVars>
      </dgm:prSet>
      <dgm:spPr/>
    </dgm:pt>
    <dgm:pt modelId="{7731B30A-33B5-4F38-9F94-1C8E1CB3DD3E}" type="pres">
      <dgm:prSet presAssocID="{302D409B-3F86-4EBD-AF93-7349A026BCF7}" presName="Name1" presStyleCnt="0"/>
      <dgm:spPr/>
    </dgm:pt>
    <dgm:pt modelId="{F071462D-FFE9-436E-A683-2CE816ABC773}" type="pres">
      <dgm:prSet presAssocID="{302D409B-3F86-4EBD-AF93-7349A026BCF7}" presName="cycle" presStyleCnt="0"/>
      <dgm:spPr/>
    </dgm:pt>
    <dgm:pt modelId="{94F30E3A-3488-406A-AA13-59268AE029A9}" type="pres">
      <dgm:prSet presAssocID="{302D409B-3F86-4EBD-AF93-7349A026BCF7}" presName="srcNode" presStyleLbl="node1" presStyleIdx="0" presStyleCnt="5"/>
      <dgm:spPr/>
    </dgm:pt>
    <dgm:pt modelId="{9760E8BB-630C-4172-8BFC-F80DB6DFF2CC}" type="pres">
      <dgm:prSet presAssocID="{302D409B-3F86-4EBD-AF93-7349A026BCF7}" presName="conn" presStyleLbl="parChTrans1D2" presStyleIdx="0" presStyleCnt="1"/>
      <dgm:spPr/>
    </dgm:pt>
    <dgm:pt modelId="{06F99DF5-5D19-4160-96E5-783F1E34F58E}" type="pres">
      <dgm:prSet presAssocID="{302D409B-3F86-4EBD-AF93-7349A026BCF7}" presName="extraNode" presStyleLbl="node1" presStyleIdx="0" presStyleCnt="5"/>
      <dgm:spPr/>
    </dgm:pt>
    <dgm:pt modelId="{3BF96716-D113-4772-98A6-478E344A3D28}" type="pres">
      <dgm:prSet presAssocID="{302D409B-3F86-4EBD-AF93-7349A026BCF7}" presName="dstNode" presStyleLbl="node1" presStyleIdx="0" presStyleCnt="5"/>
      <dgm:spPr/>
    </dgm:pt>
    <dgm:pt modelId="{283FE23A-2CFE-450D-B8A2-8DC19D29C901}" type="pres">
      <dgm:prSet presAssocID="{96D1E3CE-6B32-40D9-AEBD-D8BEB645AC9B}" presName="text_1" presStyleLbl="node1" presStyleIdx="0" presStyleCnt="5">
        <dgm:presLayoutVars>
          <dgm:bulletEnabled val="1"/>
        </dgm:presLayoutVars>
      </dgm:prSet>
      <dgm:spPr/>
    </dgm:pt>
    <dgm:pt modelId="{C004DF0D-7EC3-4C5A-9AFD-1D6019C37DB9}" type="pres">
      <dgm:prSet presAssocID="{96D1E3CE-6B32-40D9-AEBD-D8BEB645AC9B}" presName="accent_1" presStyleCnt="0"/>
      <dgm:spPr/>
    </dgm:pt>
    <dgm:pt modelId="{E83F7CC4-BF9E-4792-8659-084519CCD176}" type="pres">
      <dgm:prSet presAssocID="{96D1E3CE-6B32-40D9-AEBD-D8BEB645AC9B}" presName="accentRepeatNode" presStyleLbl="solidFgAcc1" presStyleIdx="0" presStyleCnt="5"/>
      <dgm:spPr/>
    </dgm:pt>
    <dgm:pt modelId="{A3B15B72-6BD6-4178-B362-A61CE10ED586}" type="pres">
      <dgm:prSet presAssocID="{7C62F71B-121C-4599-A1E6-98D28811E0FE}" presName="text_2" presStyleLbl="node1" presStyleIdx="1" presStyleCnt="5">
        <dgm:presLayoutVars>
          <dgm:bulletEnabled val="1"/>
        </dgm:presLayoutVars>
      </dgm:prSet>
      <dgm:spPr/>
    </dgm:pt>
    <dgm:pt modelId="{A2CC5A77-2E6E-4905-B105-444DAB889ED0}" type="pres">
      <dgm:prSet presAssocID="{7C62F71B-121C-4599-A1E6-98D28811E0FE}" presName="accent_2" presStyleCnt="0"/>
      <dgm:spPr/>
    </dgm:pt>
    <dgm:pt modelId="{2AC5D195-13F5-4E90-BC36-1136A1FC87A4}" type="pres">
      <dgm:prSet presAssocID="{7C62F71B-121C-4599-A1E6-98D28811E0FE}" presName="accentRepeatNode" presStyleLbl="solidFgAcc1" presStyleIdx="1" presStyleCnt="5"/>
      <dgm:spPr/>
    </dgm:pt>
    <dgm:pt modelId="{E741E10B-F7A5-41A7-B17F-4904CB5CF68E}" type="pres">
      <dgm:prSet presAssocID="{8FDA02CC-2D89-4EC5-806D-603B5D2A735B}" presName="text_3" presStyleLbl="node1" presStyleIdx="2" presStyleCnt="5">
        <dgm:presLayoutVars>
          <dgm:bulletEnabled val="1"/>
        </dgm:presLayoutVars>
      </dgm:prSet>
      <dgm:spPr/>
    </dgm:pt>
    <dgm:pt modelId="{3BABB90E-D2F9-44B7-9294-3BF4CBE9CEA4}" type="pres">
      <dgm:prSet presAssocID="{8FDA02CC-2D89-4EC5-806D-603B5D2A735B}" presName="accent_3" presStyleCnt="0"/>
      <dgm:spPr/>
    </dgm:pt>
    <dgm:pt modelId="{7F7B12C9-8427-4095-9C00-17CC898CE87B}" type="pres">
      <dgm:prSet presAssocID="{8FDA02CC-2D89-4EC5-806D-603B5D2A735B}" presName="accentRepeatNode" presStyleLbl="solidFgAcc1" presStyleIdx="2" presStyleCnt="5"/>
      <dgm:spPr/>
    </dgm:pt>
    <dgm:pt modelId="{6461775C-52FC-4B0F-A97F-DA606C7ADC4D}" type="pres">
      <dgm:prSet presAssocID="{EF7C6C4C-773E-48B1-B489-7E37CC70CB00}" presName="text_4" presStyleLbl="node1" presStyleIdx="3" presStyleCnt="5">
        <dgm:presLayoutVars>
          <dgm:bulletEnabled val="1"/>
        </dgm:presLayoutVars>
      </dgm:prSet>
      <dgm:spPr/>
    </dgm:pt>
    <dgm:pt modelId="{1135B5DB-DB3E-49B2-9D74-41C5359D8470}" type="pres">
      <dgm:prSet presAssocID="{EF7C6C4C-773E-48B1-B489-7E37CC70CB00}" presName="accent_4" presStyleCnt="0"/>
      <dgm:spPr/>
    </dgm:pt>
    <dgm:pt modelId="{5EB57AEF-08A2-4790-9F05-EE121A78051D}" type="pres">
      <dgm:prSet presAssocID="{EF7C6C4C-773E-48B1-B489-7E37CC70CB00}" presName="accentRepeatNode" presStyleLbl="solidFgAcc1" presStyleIdx="3" presStyleCnt="5"/>
      <dgm:spPr/>
    </dgm:pt>
    <dgm:pt modelId="{11917B83-701D-45AB-BFB2-8FDFA3E759B1}" type="pres">
      <dgm:prSet presAssocID="{61A72149-29B2-4A98-9015-1AA81CDF2451}" presName="text_5" presStyleLbl="node1" presStyleIdx="4" presStyleCnt="5">
        <dgm:presLayoutVars>
          <dgm:bulletEnabled val="1"/>
        </dgm:presLayoutVars>
      </dgm:prSet>
      <dgm:spPr/>
    </dgm:pt>
    <dgm:pt modelId="{EE7B9E08-AF69-42A4-B11A-4F57F3846E59}" type="pres">
      <dgm:prSet presAssocID="{61A72149-29B2-4A98-9015-1AA81CDF2451}" presName="accent_5" presStyleCnt="0"/>
      <dgm:spPr/>
    </dgm:pt>
    <dgm:pt modelId="{E3ED0F54-F2DF-4963-894C-E845EC8BA080}" type="pres">
      <dgm:prSet presAssocID="{61A72149-29B2-4A98-9015-1AA81CDF2451}" presName="accentRepeatNode" presStyleLbl="solidFgAcc1" presStyleIdx="4" presStyleCnt="5"/>
      <dgm:spPr/>
    </dgm:pt>
  </dgm:ptLst>
  <dgm:cxnLst>
    <dgm:cxn modelId="{588A5006-F953-4F58-A152-00C663721331}" type="presOf" srcId="{8FDA02CC-2D89-4EC5-806D-603B5D2A735B}" destId="{E741E10B-F7A5-41A7-B17F-4904CB5CF68E}" srcOrd="0" destOrd="0" presId="urn:microsoft.com/office/officeart/2008/layout/VerticalCurvedList"/>
    <dgm:cxn modelId="{7DC13320-1E98-4412-BDA4-FBDEDBC19210}" type="presOf" srcId="{96D1E3CE-6B32-40D9-AEBD-D8BEB645AC9B}" destId="{283FE23A-2CFE-450D-B8A2-8DC19D29C901}" srcOrd="0" destOrd="0" presId="urn:microsoft.com/office/officeart/2008/layout/VerticalCurvedList"/>
    <dgm:cxn modelId="{A16B6D59-14B3-4360-A9F4-F2B9CC0FCF20}" type="presOf" srcId="{7C62F71B-121C-4599-A1E6-98D28811E0FE}" destId="{A3B15B72-6BD6-4178-B362-A61CE10ED586}" srcOrd="0" destOrd="0" presId="urn:microsoft.com/office/officeart/2008/layout/VerticalCurvedList"/>
    <dgm:cxn modelId="{913DAA5B-4F47-48CE-AE74-7735B64FFDE5}" type="presOf" srcId="{8E018300-E7BA-494E-A2A3-31F9DDA9AE4B}" destId="{9760E8BB-630C-4172-8BFC-F80DB6DFF2CC}" srcOrd="0" destOrd="0" presId="urn:microsoft.com/office/officeart/2008/layout/VerticalCurvedList"/>
    <dgm:cxn modelId="{70B09E8C-E5D9-4712-A566-FBB19E2EEFBC}" type="presOf" srcId="{302D409B-3F86-4EBD-AF93-7349A026BCF7}" destId="{76710597-853F-4F86-B539-CA3465EAEF2D}" srcOrd="0" destOrd="0" presId="urn:microsoft.com/office/officeart/2008/layout/VerticalCurvedList"/>
    <dgm:cxn modelId="{6E89E699-2287-416F-82DF-003C6B86760E}" type="presOf" srcId="{EF7C6C4C-773E-48B1-B489-7E37CC70CB00}" destId="{6461775C-52FC-4B0F-A97F-DA606C7ADC4D}" srcOrd="0" destOrd="0" presId="urn:microsoft.com/office/officeart/2008/layout/VerticalCurvedList"/>
    <dgm:cxn modelId="{338BB2B9-2453-4BFF-B743-9A9B362BBA0D}" srcId="{302D409B-3F86-4EBD-AF93-7349A026BCF7}" destId="{61A72149-29B2-4A98-9015-1AA81CDF2451}" srcOrd="4" destOrd="0" parTransId="{5DDB4491-CF10-49ED-9BAB-F47EF115126A}" sibTransId="{273860CC-6704-479A-AB31-24B2F7565D08}"/>
    <dgm:cxn modelId="{F40C51C6-DE33-4CF1-BB6A-333F25D51620}" srcId="{302D409B-3F86-4EBD-AF93-7349A026BCF7}" destId="{7C62F71B-121C-4599-A1E6-98D28811E0FE}" srcOrd="1" destOrd="0" parTransId="{BE56C347-CF64-40F0-8261-30B8EA9D7A0A}" sibTransId="{36930ED9-E1A7-4900-AF77-2C7DB9C93425}"/>
    <dgm:cxn modelId="{868F95CF-8631-4C92-B415-7BEE47D6214F}" type="presOf" srcId="{61A72149-29B2-4A98-9015-1AA81CDF2451}" destId="{11917B83-701D-45AB-BFB2-8FDFA3E759B1}" srcOrd="0" destOrd="0" presId="urn:microsoft.com/office/officeart/2008/layout/VerticalCurvedList"/>
    <dgm:cxn modelId="{B59701E0-82C8-4145-B6DE-274B76A7E393}" srcId="{302D409B-3F86-4EBD-AF93-7349A026BCF7}" destId="{EF7C6C4C-773E-48B1-B489-7E37CC70CB00}" srcOrd="3" destOrd="0" parTransId="{0665FB09-E029-46A7-9A38-7EDECEC4552A}" sibTransId="{82C99B5E-9D4A-4610-B078-0B822C668E83}"/>
    <dgm:cxn modelId="{FD5537ED-96B1-4067-937A-EF702A8BE82D}" srcId="{302D409B-3F86-4EBD-AF93-7349A026BCF7}" destId="{96D1E3CE-6B32-40D9-AEBD-D8BEB645AC9B}" srcOrd="0" destOrd="0" parTransId="{ACD3A952-0326-4B11-B71F-C7676E83BD9A}" sibTransId="{8E018300-E7BA-494E-A2A3-31F9DDA9AE4B}"/>
    <dgm:cxn modelId="{F2D1A7FA-6B2B-4007-9A59-C68DDC1DF335}" srcId="{302D409B-3F86-4EBD-AF93-7349A026BCF7}" destId="{8FDA02CC-2D89-4EC5-806D-603B5D2A735B}" srcOrd="2" destOrd="0" parTransId="{403275E3-C1D2-42EE-9B08-2EB20CA36750}" sibTransId="{6B67189E-1F0B-49BC-8DAA-86650B256CDB}"/>
    <dgm:cxn modelId="{CC0CFEB5-5428-4CC2-A101-F709628F0949}" type="presParOf" srcId="{76710597-853F-4F86-B539-CA3465EAEF2D}" destId="{7731B30A-33B5-4F38-9F94-1C8E1CB3DD3E}" srcOrd="0" destOrd="0" presId="urn:microsoft.com/office/officeart/2008/layout/VerticalCurvedList"/>
    <dgm:cxn modelId="{9891B8D1-12DF-493B-B869-7D62173DD356}" type="presParOf" srcId="{7731B30A-33B5-4F38-9F94-1C8E1CB3DD3E}" destId="{F071462D-FFE9-436E-A683-2CE816ABC773}" srcOrd="0" destOrd="0" presId="urn:microsoft.com/office/officeart/2008/layout/VerticalCurvedList"/>
    <dgm:cxn modelId="{4A08B71D-2DCE-4E6C-9674-D4AD6743301C}" type="presParOf" srcId="{F071462D-FFE9-436E-A683-2CE816ABC773}" destId="{94F30E3A-3488-406A-AA13-59268AE029A9}" srcOrd="0" destOrd="0" presId="urn:microsoft.com/office/officeart/2008/layout/VerticalCurvedList"/>
    <dgm:cxn modelId="{5D3ECF07-C101-4619-B71F-62C5313C1B85}" type="presParOf" srcId="{F071462D-FFE9-436E-A683-2CE816ABC773}" destId="{9760E8BB-630C-4172-8BFC-F80DB6DFF2CC}" srcOrd="1" destOrd="0" presId="urn:microsoft.com/office/officeart/2008/layout/VerticalCurvedList"/>
    <dgm:cxn modelId="{C6AB053B-AC47-46CB-9234-C8279DAB3DC6}" type="presParOf" srcId="{F071462D-FFE9-436E-A683-2CE816ABC773}" destId="{06F99DF5-5D19-4160-96E5-783F1E34F58E}" srcOrd="2" destOrd="0" presId="urn:microsoft.com/office/officeart/2008/layout/VerticalCurvedList"/>
    <dgm:cxn modelId="{0C0AF41D-E0E1-4000-893B-6120D29620EA}" type="presParOf" srcId="{F071462D-FFE9-436E-A683-2CE816ABC773}" destId="{3BF96716-D113-4772-98A6-478E344A3D28}" srcOrd="3" destOrd="0" presId="urn:microsoft.com/office/officeart/2008/layout/VerticalCurvedList"/>
    <dgm:cxn modelId="{3CD4AA91-2AD8-4B83-BD86-6ABDACBCF0B3}" type="presParOf" srcId="{7731B30A-33B5-4F38-9F94-1C8E1CB3DD3E}" destId="{283FE23A-2CFE-450D-B8A2-8DC19D29C901}" srcOrd="1" destOrd="0" presId="urn:microsoft.com/office/officeart/2008/layout/VerticalCurvedList"/>
    <dgm:cxn modelId="{DF48EE18-546F-4CDC-9315-3F02B69B85CE}" type="presParOf" srcId="{7731B30A-33B5-4F38-9F94-1C8E1CB3DD3E}" destId="{C004DF0D-7EC3-4C5A-9AFD-1D6019C37DB9}" srcOrd="2" destOrd="0" presId="urn:microsoft.com/office/officeart/2008/layout/VerticalCurvedList"/>
    <dgm:cxn modelId="{5F086FC8-A100-49D8-80C0-EC51CC5699C3}" type="presParOf" srcId="{C004DF0D-7EC3-4C5A-9AFD-1D6019C37DB9}" destId="{E83F7CC4-BF9E-4792-8659-084519CCD176}" srcOrd="0" destOrd="0" presId="urn:microsoft.com/office/officeart/2008/layout/VerticalCurvedList"/>
    <dgm:cxn modelId="{8F2DCB54-D119-4CCF-83EE-FA813FE36AF7}" type="presParOf" srcId="{7731B30A-33B5-4F38-9F94-1C8E1CB3DD3E}" destId="{A3B15B72-6BD6-4178-B362-A61CE10ED586}" srcOrd="3" destOrd="0" presId="urn:microsoft.com/office/officeart/2008/layout/VerticalCurvedList"/>
    <dgm:cxn modelId="{74D42F19-92C3-4C10-A422-269B3467DA44}" type="presParOf" srcId="{7731B30A-33B5-4F38-9F94-1C8E1CB3DD3E}" destId="{A2CC5A77-2E6E-4905-B105-444DAB889ED0}" srcOrd="4" destOrd="0" presId="urn:microsoft.com/office/officeart/2008/layout/VerticalCurvedList"/>
    <dgm:cxn modelId="{A9A96517-B9E1-44FD-BFA2-B4BDDA52B0F0}" type="presParOf" srcId="{A2CC5A77-2E6E-4905-B105-444DAB889ED0}" destId="{2AC5D195-13F5-4E90-BC36-1136A1FC87A4}" srcOrd="0" destOrd="0" presId="urn:microsoft.com/office/officeart/2008/layout/VerticalCurvedList"/>
    <dgm:cxn modelId="{65D5A733-6499-4598-974D-7C11BE8C4D4B}" type="presParOf" srcId="{7731B30A-33B5-4F38-9F94-1C8E1CB3DD3E}" destId="{E741E10B-F7A5-41A7-B17F-4904CB5CF68E}" srcOrd="5" destOrd="0" presId="urn:microsoft.com/office/officeart/2008/layout/VerticalCurvedList"/>
    <dgm:cxn modelId="{C14AAC8A-FBF0-41F5-8834-33DCD50B2C6D}" type="presParOf" srcId="{7731B30A-33B5-4F38-9F94-1C8E1CB3DD3E}" destId="{3BABB90E-D2F9-44B7-9294-3BF4CBE9CEA4}" srcOrd="6" destOrd="0" presId="urn:microsoft.com/office/officeart/2008/layout/VerticalCurvedList"/>
    <dgm:cxn modelId="{3C83E366-10AD-4BCB-A6DA-547694F54F61}" type="presParOf" srcId="{3BABB90E-D2F9-44B7-9294-3BF4CBE9CEA4}" destId="{7F7B12C9-8427-4095-9C00-17CC898CE87B}" srcOrd="0" destOrd="0" presId="urn:microsoft.com/office/officeart/2008/layout/VerticalCurvedList"/>
    <dgm:cxn modelId="{06D91FF4-A57D-4DCE-A007-06DF945676B5}" type="presParOf" srcId="{7731B30A-33B5-4F38-9F94-1C8E1CB3DD3E}" destId="{6461775C-52FC-4B0F-A97F-DA606C7ADC4D}" srcOrd="7" destOrd="0" presId="urn:microsoft.com/office/officeart/2008/layout/VerticalCurvedList"/>
    <dgm:cxn modelId="{C4F51A20-75F7-4180-8DB1-C3A3277AC0B0}" type="presParOf" srcId="{7731B30A-33B5-4F38-9F94-1C8E1CB3DD3E}" destId="{1135B5DB-DB3E-49B2-9D74-41C5359D8470}" srcOrd="8" destOrd="0" presId="urn:microsoft.com/office/officeart/2008/layout/VerticalCurvedList"/>
    <dgm:cxn modelId="{6A33E568-9E97-4DC8-AF7E-8FB7E3894ED7}" type="presParOf" srcId="{1135B5DB-DB3E-49B2-9D74-41C5359D8470}" destId="{5EB57AEF-08A2-4790-9F05-EE121A78051D}" srcOrd="0" destOrd="0" presId="urn:microsoft.com/office/officeart/2008/layout/VerticalCurvedList"/>
    <dgm:cxn modelId="{E4761A0C-EAEE-47C1-AD4B-F8B7DE89B4EC}" type="presParOf" srcId="{7731B30A-33B5-4F38-9F94-1C8E1CB3DD3E}" destId="{11917B83-701D-45AB-BFB2-8FDFA3E759B1}" srcOrd="9" destOrd="0" presId="urn:microsoft.com/office/officeart/2008/layout/VerticalCurvedList"/>
    <dgm:cxn modelId="{5A98BC75-4006-48F8-B051-66607169A074}" type="presParOf" srcId="{7731B30A-33B5-4F38-9F94-1C8E1CB3DD3E}" destId="{EE7B9E08-AF69-42A4-B11A-4F57F3846E59}" srcOrd="10" destOrd="0" presId="urn:microsoft.com/office/officeart/2008/layout/VerticalCurvedList"/>
    <dgm:cxn modelId="{865C6825-19B5-4985-89EC-C4F1BF352853}" type="presParOf" srcId="{EE7B9E08-AF69-42A4-B11A-4F57F3846E59}" destId="{E3ED0F54-F2DF-4963-894C-E845EC8BA080}" srcOrd="0" destOrd="0" presId="urn:microsoft.com/office/officeart/2008/layout/VerticalCurvedList"/>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58588B-478A-4722-8BD0-1B639392A692}"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MX"/>
        </a:p>
      </dgm:t>
    </dgm:pt>
    <dgm:pt modelId="{7351B3E4-20AD-43CB-8F98-CC9CD9861461}">
      <dgm:prSet phldrT="[Texto]" custT="1"/>
      <dgm:spPr/>
      <dgm:t>
        <a:bodyPr/>
        <a:lstStyle/>
        <a:p>
          <a:pPr>
            <a:buNone/>
          </a:pPr>
          <a:r>
            <a:rPr lang="es-MX" sz="1000">
              <a:latin typeface="Arial" panose="020B0604020202020204" pitchFamily="34" charset="0"/>
              <a:cs typeface="Arial" panose="020B0604020202020204" pitchFamily="34" charset="0"/>
            </a:rPr>
            <a:t>Selección de leche: preferiblemente entera, con baja acidez (máx 18 °Dornic).</a:t>
          </a:r>
        </a:p>
      </dgm:t>
    </dgm:pt>
    <dgm:pt modelId="{D85A77C5-1D7E-4714-BF22-C2F8F634DCF9}" type="parTrans" cxnId="{682CE767-2816-4C12-B5D0-D903C4C640A4}">
      <dgm:prSet/>
      <dgm:spPr/>
      <dgm:t>
        <a:bodyPr/>
        <a:lstStyle/>
        <a:p>
          <a:endParaRPr lang="es-MX" sz="1000">
            <a:latin typeface="Arial" panose="020B0604020202020204" pitchFamily="34" charset="0"/>
            <a:cs typeface="Arial" panose="020B0604020202020204" pitchFamily="34" charset="0"/>
          </a:endParaRPr>
        </a:p>
      </dgm:t>
    </dgm:pt>
    <dgm:pt modelId="{A942C612-2017-4071-B6FE-179288F533EE}" type="sibTrans" cxnId="{682CE767-2816-4C12-B5D0-D903C4C640A4}">
      <dgm:prSet/>
      <dgm:spPr/>
      <dgm:t>
        <a:bodyPr/>
        <a:lstStyle/>
        <a:p>
          <a:endParaRPr lang="es-MX" sz="1000">
            <a:latin typeface="Arial" panose="020B0604020202020204" pitchFamily="34" charset="0"/>
            <a:cs typeface="Arial" panose="020B0604020202020204" pitchFamily="34" charset="0"/>
          </a:endParaRPr>
        </a:p>
      </dgm:t>
    </dgm:pt>
    <dgm:pt modelId="{8225A497-F168-454E-805D-058A5595EA7B}">
      <dgm:prSet phldrT="[Texto]" custT="1"/>
      <dgm:spPr/>
      <dgm:t>
        <a:bodyPr/>
        <a:lstStyle/>
        <a:p>
          <a:pPr>
            <a:buNone/>
          </a:pPr>
          <a:r>
            <a:rPr lang="es-MX" sz="1000">
              <a:latin typeface="Arial" panose="020B0604020202020204" pitchFamily="34" charset="0"/>
              <a:cs typeface="Arial" panose="020B0604020202020204" pitchFamily="34" charset="0"/>
            </a:rPr>
            <a:t>Ajuste de pH: se agrega bicarbonato para neutralizar la acidez y evitar que la leche se corte al calentar. pH objetivo: 6,6‑6,8.</a:t>
          </a:r>
        </a:p>
      </dgm:t>
    </dgm:pt>
    <dgm:pt modelId="{09BEEF01-9DA0-4330-B1BB-6CDF989BBD03}" type="parTrans" cxnId="{C3114EC5-D8A1-4EFD-9197-96577616D69C}">
      <dgm:prSet/>
      <dgm:spPr/>
      <dgm:t>
        <a:bodyPr/>
        <a:lstStyle/>
        <a:p>
          <a:endParaRPr lang="es-MX" sz="1000">
            <a:latin typeface="Arial" panose="020B0604020202020204" pitchFamily="34" charset="0"/>
            <a:cs typeface="Arial" panose="020B0604020202020204" pitchFamily="34" charset="0"/>
          </a:endParaRPr>
        </a:p>
      </dgm:t>
    </dgm:pt>
    <dgm:pt modelId="{3A98F28C-FDB9-4E67-BD20-71BD9B3CBCB3}" type="sibTrans" cxnId="{C3114EC5-D8A1-4EFD-9197-96577616D69C}">
      <dgm:prSet/>
      <dgm:spPr/>
      <dgm:t>
        <a:bodyPr/>
        <a:lstStyle/>
        <a:p>
          <a:endParaRPr lang="es-MX" sz="1000">
            <a:latin typeface="Arial" panose="020B0604020202020204" pitchFamily="34" charset="0"/>
            <a:cs typeface="Arial" panose="020B0604020202020204" pitchFamily="34" charset="0"/>
          </a:endParaRPr>
        </a:p>
      </dgm:t>
    </dgm:pt>
    <dgm:pt modelId="{4FFBDB8C-BFFE-4915-932F-117FDA731942}">
      <dgm:prSet phldrT="[Texto]" custT="1"/>
      <dgm:spPr/>
      <dgm:t>
        <a:bodyPr/>
        <a:lstStyle/>
        <a:p>
          <a:pPr>
            <a:buNone/>
          </a:pPr>
          <a:r>
            <a:rPr lang="es-MX" sz="1000">
              <a:latin typeface="Arial" panose="020B0604020202020204" pitchFamily="34" charset="0"/>
              <a:cs typeface="Arial" panose="020B0604020202020204" pitchFamily="34" charset="0"/>
            </a:rPr>
            <a:t>Almacenamiento: a temperatura ambiente (si es envasado asépticamente) o refrigerado.</a:t>
          </a:r>
        </a:p>
      </dgm:t>
    </dgm:pt>
    <dgm:pt modelId="{698579D6-7CE7-444A-BB19-9EFB63178E3D}" type="parTrans" cxnId="{672E6930-96F0-487B-8E7D-E297407189E8}">
      <dgm:prSet/>
      <dgm:spPr/>
      <dgm:t>
        <a:bodyPr/>
        <a:lstStyle/>
        <a:p>
          <a:endParaRPr lang="es-MX" sz="1000">
            <a:latin typeface="Arial" panose="020B0604020202020204" pitchFamily="34" charset="0"/>
            <a:cs typeface="Arial" panose="020B0604020202020204" pitchFamily="34" charset="0"/>
          </a:endParaRPr>
        </a:p>
      </dgm:t>
    </dgm:pt>
    <dgm:pt modelId="{6BCDC490-7E25-4A4B-87CC-9307C6FEC7F6}" type="sibTrans" cxnId="{672E6930-96F0-487B-8E7D-E297407189E8}">
      <dgm:prSet/>
      <dgm:spPr/>
      <dgm:t>
        <a:bodyPr/>
        <a:lstStyle/>
        <a:p>
          <a:endParaRPr lang="es-MX" sz="1000">
            <a:latin typeface="Arial" panose="020B0604020202020204" pitchFamily="34" charset="0"/>
            <a:cs typeface="Arial" panose="020B0604020202020204" pitchFamily="34" charset="0"/>
          </a:endParaRPr>
        </a:p>
      </dgm:t>
    </dgm:pt>
    <dgm:pt modelId="{501BB58C-1131-4F71-9D16-A132F5D8E757}">
      <dgm:prSet custT="1"/>
      <dgm:spPr/>
      <dgm:t>
        <a:bodyPr/>
        <a:lstStyle/>
        <a:p>
          <a:pPr>
            <a:buNone/>
          </a:pPr>
          <a:r>
            <a:rPr lang="es-MX" sz="1000">
              <a:latin typeface="Arial" panose="020B0604020202020204" pitchFamily="34" charset="0"/>
              <a:cs typeface="Arial" panose="020B0604020202020204" pitchFamily="34" charset="0"/>
            </a:rPr>
            <a:t>Calentamiento: se lleva a ebullición y se agrega azúcar poco a poco, revolviendo constantemente.</a:t>
          </a:r>
        </a:p>
      </dgm:t>
    </dgm:pt>
    <dgm:pt modelId="{DB0E8136-BB5A-437E-90DA-C5745A74A76D}" type="parTrans" cxnId="{EA56C060-B255-4965-8079-2382A1267DB1}">
      <dgm:prSet/>
      <dgm:spPr/>
      <dgm:t>
        <a:bodyPr/>
        <a:lstStyle/>
        <a:p>
          <a:endParaRPr lang="es-MX" sz="1000">
            <a:latin typeface="Arial" panose="020B0604020202020204" pitchFamily="34" charset="0"/>
            <a:cs typeface="Arial" panose="020B0604020202020204" pitchFamily="34" charset="0"/>
          </a:endParaRPr>
        </a:p>
      </dgm:t>
    </dgm:pt>
    <dgm:pt modelId="{CA20870A-0807-41BC-ADAF-DE2FE70B36B9}" type="sibTrans" cxnId="{EA56C060-B255-4965-8079-2382A1267DB1}">
      <dgm:prSet/>
      <dgm:spPr/>
      <dgm:t>
        <a:bodyPr/>
        <a:lstStyle/>
        <a:p>
          <a:endParaRPr lang="es-MX" sz="1000">
            <a:latin typeface="Arial" panose="020B0604020202020204" pitchFamily="34" charset="0"/>
            <a:cs typeface="Arial" panose="020B0604020202020204" pitchFamily="34" charset="0"/>
          </a:endParaRPr>
        </a:p>
      </dgm:t>
    </dgm:pt>
    <dgm:pt modelId="{42F784F3-8A04-4679-8194-1122C3A8AB81}">
      <dgm:prSet custT="1"/>
      <dgm:spPr/>
      <dgm:t>
        <a:bodyPr/>
        <a:lstStyle/>
        <a:p>
          <a:pPr>
            <a:buNone/>
          </a:pPr>
          <a:r>
            <a:rPr lang="es-MX" sz="1000">
              <a:latin typeface="Arial" panose="020B0604020202020204" pitchFamily="34" charset="0"/>
              <a:cs typeface="Arial" panose="020B0604020202020204" pitchFamily="34" charset="0"/>
            </a:rPr>
            <a:t>Concentración: se continúa calentando con agitación constante hasta alcanzar 72‑75 °Brix (punto de consistencia). El punto final se verifica con refractómetro o prueba de gota en agua fría.</a:t>
          </a:r>
        </a:p>
      </dgm:t>
    </dgm:pt>
    <dgm:pt modelId="{439A3358-A9F6-4FC2-B4A8-CC6266B8B2B7}" type="parTrans" cxnId="{58892C84-6561-4E4B-BA4C-982D9B50DF48}">
      <dgm:prSet/>
      <dgm:spPr/>
      <dgm:t>
        <a:bodyPr/>
        <a:lstStyle/>
        <a:p>
          <a:endParaRPr lang="es-MX" sz="1000">
            <a:latin typeface="Arial" panose="020B0604020202020204" pitchFamily="34" charset="0"/>
            <a:cs typeface="Arial" panose="020B0604020202020204" pitchFamily="34" charset="0"/>
          </a:endParaRPr>
        </a:p>
      </dgm:t>
    </dgm:pt>
    <dgm:pt modelId="{42A03FE1-0479-48A4-AA7E-D0FA7F63EA1E}" type="sibTrans" cxnId="{58892C84-6561-4E4B-BA4C-982D9B50DF48}">
      <dgm:prSet/>
      <dgm:spPr/>
      <dgm:t>
        <a:bodyPr/>
        <a:lstStyle/>
        <a:p>
          <a:endParaRPr lang="es-MX" sz="1000">
            <a:latin typeface="Arial" panose="020B0604020202020204" pitchFamily="34" charset="0"/>
            <a:cs typeface="Arial" panose="020B0604020202020204" pitchFamily="34" charset="0"/>
          </a:endParaRPr>
        </a:p>
      </dgm:t>
    </dgm:pt>
    <dgm:pt modelId="{A4F52B33-0D7C-4865-AF82-450E634BBF32}">
      <dgm:prSet custT="1"/>
      <dgm:spPr/>
      <dgm:t>
        <a:bodyPr/>
        <a:lstStyle/>
        <a:p>
          <a:pPr>
            <a:buNone/>
          </a:pPr>
          <a:r>
            <a:rPr lang="es-MX" sz="1000">
              <a:latin typeface="Arial" panose="020B0604020202020204" pitchFamily="34" charset="0"/>
              <a:cs typeface="Arial" panose="020B0604020202020204" pitchFamily="34" charset="0"/>
            </a:rPr>
            <a:t>Enfriamiento: se enfría rápidamente a 50‑60 °C para evitar cristalización.</a:t>
          </a:r>
        </a:p>
      </dgm:t>
    </dgm:pt>
    <dgm:pt modelId="{6A25B617-DDBB-43C2-B745-AFEA8035D67F}" type="parTrans" cxnId="{AD5782BA-56CF-4FEC-8515-5B42E1BA613C}">
      <dgm:prSet/>
      <dgm:spPr/>
      <dgm:t>
        <a:bodyPr/>
        <a:lstStyle/>
        <a:p>
          <a:endParaRPr lang="es-MX" sz="1000">
            <a:latin typeface="Arial" panose="020B0604020202020204" pitchFamily="34" charset="0"/>
            <a:cs typeface="Arial" panose="020B0604020202020204" pitchFamily="34" charset="0"/>
          </a:endParaRPr>
        </a:p>
      </dgm:t>
    </dgm:pt>
    <dgm:pt modelId="{042796C8-62C5-441B-883F-395E738D8A92}" type="sibTrans" cxnId="{AD5782BA-56CF-4FEC-8515-5B42E1BA613C}">
      <dgm:prSet/>
      <dgm:spPr/>
      <dgm:t>
        <a:bodyPr/>
        <a:lstStyle/>
        <a:p>
          <a:endParaRPr lang="es-MX" sz="1000">
            <a:latin typeface="Arial" panose="020B0604020202020204" pitchFamily="34" charset="0"/>
            <a:cs typeface="Arial" panose="020B0604020202020204" pitchFamily="34" charset="0"/>
          </a:endParaRPr>
        </a:p>
      </dgm:t>
    </dgm:pt>
    <dgm:pt modelId="{A0CC938E-278D-4D63-BEAE-E48CCE7A42D2}">
      <dgm:prSet custT="1"/>
      <dgm:spPr/>
      <dgm:t>
        <a:bodyPr/>
        <a:lstStyle/>
        <a:p>
          <a:pPr>
            <a:buNone/>
          </a:pPr>
          <a:r>
            <a:rPr lang="es-MX" sz="1000">
              <a:latin typeface="Arial" panose="020B0604020202020204" pitchFamily="34" charset="0"/>
              <a:cs typeface="Arial" panose="020B0604020202020204" pitchFamily="34" charset="0"/>
            </a:rPr>
            <a:t>Envasado: en caliente, en envases de vidrio, plástico o latas, asegurando hermeticidad.</a:t>
          </a:r>
        </a:p>
      </dgm:t>
    </dgm:pt>
    <dgm:pt modelId="{29BE804A-8229-46E4-8E49-00324F9F095B}" type="parTrans" cxnId="{E7D54B5B-C007-4091-902F-8C1597D90310}">
      <dgm:prSet/>
      <dgm:spPr/>
      <dgm:t>
        <a:bodyPr/>
        <a:lstStyle/>
        <a:p>
          <a:endParaRPr lang="es-MX" sz="1000">
            <a:latin typeface="Arial" panose="020B0604020202020204" pitchFamily="34" charset="0"/>
            <a:cs typeface="Arial" panose="020B0604020202020204" pitchFamily="34" charset="0"/>
          </a:endParaRPr>
        </a:p>
      </dgm:t>
    </dgm:pt>
    <dgm:pt modelId="{18062AD2-A55D-429B-8CCC-06DF51CD2366}" type="sibTrans" cxnId="{E7D54B5B-C007-4091-902F-8C1597D90310}">
      <dgm:prSet/>
      <dgm:spPr/>
      <dgm:t>
        <a:bodyPr/>
        <a:lstStyle/>
        <a:p>
          <a:endParaRPr lang="es-MX" sz="1000">
            <a:latin typeface="Arial" panose="020B0604020202020204" pitchFamily="34" charset="0"/>
            <a:cs typeface="Arial" panose="020B0604020202020204" pitchFamily="34" charset="0"/>
          </a:endParaRPr>
        </a:p>
      </dgm:t>
    </dgm:pt>
    <dgm:pt modelId="{C6E0FCC1-8F9C-4995-BEE1-BE79B5E21DD4}" type="pres">
      <dgm:prSet presAssocID="{5058588B-478A-4722-8BD0-1B639392A692}" presName="Name0" presStyleCnt="0">
        <dgm:presLayoutVars>
          <dgm:chMax val="7"/>
          <dgm:chPref val="7"/>
          <dgm:dir/>
        </dgm:presLayoutVars>
      </dgm:prSet>
      <dgm:spPr/>
    </dgm:pt>
    <dgm:pt modelId="{C680FB3F-0FC3-4AF8-A0DB-DDF29F88C46B}" type="pres">
      <dgm:prSet presAssocID="{5058588B-478A-4722-8BD0-1B639392A692}" presName="Name1" presStyleCnt="0"/>
      <dgm:spPr/>
    </dgm:pt>
    <dgm:pt modelId="{74187082-1B43-47AB-BCC9-D60CA35547E4}" type="pres">
      <dgm:prSet presAssocID="{5058588B-478A-4722-8BD0-1B639392A692}" presName="cycle" presStyleCnt="0"/>
      <dgm:spPr/>
    </dgm:pt>
    <dgm:pt modelId="{E5F3870B-76EB-4426-9024-19F3F30A0E6F}" type="pres">
      <dgm:prSet presAssocID="{5058588B-478A-4722-8BD0-1B639392A692}" presName="srcNode" presStyleLbl="node1" presStyleIdx="0" presStyleCnt="7"/>
      <dgm:spPr/>
    </dgm:pt>
    <dgm:pt modelId="{7388C571-D12B-4B9A-B960-55DE0C652BB1}" type="pres">
      <dgm:prSet presAssocID="{5058588B-478A-4722-8BD0-1B639392A692}" presName="conn" presStyleLbl="parChTrans1D2" presStyleIdx="0" presStyleCnt="1"/>
      <dgm:spPr/>
    </dgm:pt>
    <dgm:pt modelId="{C8EE404C-47EA-42FB-B60B-017F978E9464}" type="pres">
      <dgm:prSet presAssocID="{5058588B-478A-4722-8BD0-1B639392A692}" presName="extraNode" presStyleLbl="node1" presStyleIdx="0" presStyleCnt="7"/>
      <dgm:spPr/>
    </dgm:pt>
    <dgm:pt modelId="{1CD65EE6-E8FF-492C-9DC2-267658F01A68}" type="pres">
      <dgm:prSet presAssocID="{5058588B-478A-4722-8BD0-1B639392A692}" presName="dstNode" presStyleLbl="node1" presStyleIdx="0" presStyleCnt="7"/>
      <dgm:spPr/>
    </dgm:pt>
    <dgm:pt modelId="{29D0A0B2-39C7-4642-9DEE-B9CE8D37A237}" type="pres">
      <dgm:prSet presAssocID="{7351B3E4-20AD-43CB-8F98-CC9CD9861461}" presName="text_1" presStyleLbl="node1" presStyleIdx="0" presStyleCnt="7">
        <dgm:presLayoutVars>
          <dgm:bulletEnabled val="1"/>
        </dgm:presLayoutVars>
      </dgm:prSet>
      <dgm:spPr/>
    </dgm:pt>
    <dgm:pt modelId="{05B029F0-F6C5-4A5A-9153-3A95EEA376B7}" type="pres">
      <dgm:prSet presAssocID="{7351B3E4-20AD-43CB-8F98-CC9CD9861461}" presName="accent_1" presStyleCnt="0"/>
      <dgm:spPr/>
    </dgm:pt>
    <dgm:pt modelId="{5C0014F7-4C79-4910-8F78-AC17448B39E5}" type="pres">
      <dgm:prSet presAssocID="{7351B3E4-20AD-43CB-8F98-CC9CD9861461}" presName="accentRepeatNode" presStyleLbl="solidFgAcc1" presStyleIdx="0" presStyleCnt="7"/>
      <dgm:spPr/>
    </dgm:pt>
    <dgm:pt modelId="{FB19839C-10BF-4189-81BB-2FC81B725BDF}" type="pres">
      <dgm:prSet presAssocID="{8225A497-F168-454E-805D-058A5595EA7B}" presName="text_2" presStyleLbl="node1" presStyleIdx="1" presStyleCnt="7">
        <dgm:presLayoutVars>
          <dgm:bulletEnabled val="1"/>
        </dgm:presLayoutVars>
      </dgm:prSet>
      <dgm:spPr/>
    </dgm:pt>
    <dgm:pt modelId="{8EF7C21A-2651-41CA-A00B-3F4A3F5D16F4}" type="pres">
      <dgm:prSet presAssocID="{8225A497-F168-454E-805D-058A5595EA7B}" presName="accent_2" presStyleCnt="0"/>
      <dgm:spPr/>
    </dgm:pt>
    <dgm:pt modelId="{B5F89846-8AA3-4519-9D5B-19C1771D9124}" type="pres">
      <dgm:prSet presAssocID="{8225A497-F168-454E-805D-058A5595EA7B}" presName="accentRepeatNode" presStyleLbl="solidFgAcc1" presStyleIdx="1" presStyleCnt="7"/>
      <dgm:spPr/>
    </dgm:pt>
    <dgm:pt modelId="{75C9B293-1B94-424F-AD12-B3120C2C9B94}" type="pres">
      <dgm:prSet presAssocID="{501BB58C-1131-4F71-9D16-A132F5D8E757}" presName="text_3" presStyleLbl="node1" presStyleIdx="2" presStyleCnt="7">
        <dgm:presLayoutVars>
          <dgm:bulletEnabled val="1"/>
        </dgm:presLayoutVars>
      </dgm:prSet>
      <dgm:spPr/>
    </dgm:pt>
    <dgm:pt modelId="{898D4BD3-1527-4848-8825-7AA20F9DACDA}" type="pres">
      <dgm:prSet presAssocID="{501BB58C-1131-4F71-9D16-A132F5D8E757}" presName="accent_3" presStyleCnt="0"/>
      <dgm:spPr/>
    </dgm:pt>
    <dgm:pt modelId="{99EA7AF6-F49D-4E23-99E1-974597D231A5}" type="pres">
      <dgm:prSet presAssocID="{501BB58C-1131-4F71-9D16-A132F5D8E757}" presName="accentRepeatNode" presStyleLbl="solidFgAcc1" presStyleIdx="2" presStyleCnt="7"/>
      <dgm:spPr/>
    </dgm:pt>
    <dgm:pt modelId="{4E914F15-C299-457A-8A69-61092C97073E}" type="pres">
      <dgm:prSet presAssocID="{42F784F3-8A04-4679-8194-1122C3A8AB81}" presName="text_4" presStyleLbl="node1" presStyleIdx="3" presStyleCnt="7">
        <dgm:presLayoutVars>
          <dgm:bulletEnabled val="1"/>
        </dgm:presLayoutVars>
      </dgm:prSet>
      <dgm:spPr/>
    </dgm:pt>
    <dgm:pt modelId="{196BF6C9-784F-4F1B-BA77-A9C777FC8B84}" type="pres">
      <dgm:prSet presAssocID="{42F784F3-8A04-4679-8194-1122C3A8AB81}" presName="accent_4" presStyleCnt="0"/>
      <dgm:spPr/>
    </dgm:pt>
    <dgm:pt modelId="{A00EC9CF-944E-4F45-A821-E36335318F22}" type="pres">
      <dgm:prSet presAssocID="{42F784F3-8A04-4679-8194-1122C3A8AB81}" presName="accentRepeatNode" presStyleLbl="solidFgAcc1" presStyleIdx="3" presStyleCnt="7"/>
      <dgm:spPr/>
    </dgm:pt>
    <dgm:pt modelId="{7485C92B-A171-47E7-BBFA-DB737F382285}" type="pres">
      <dgm:prSet presAssocID="{A4F52B33-0D7C-4865-AF82-450E634BBF32}" presName="text_5" presStyleLbl="node1" presStyleIdx="4" presStyleCnt="7">
        <dgm:presLayoutVars>
          <dgm:bulletEnabled val="1"/>
        </dgm:presLayoutVars>
      </dgm:prSet>
      <dgm:spPr/>
    </dgm:pt>
    <dgm:pt modelId="{9A099D2E-BD42-4691-A085-525E8431D960}" type="pres">
      <dgm:prSet presAssocID="{A4F52B33-0D7C-4865-AF82-450E634BBF32}" presName="accent_5" presStyleCnt="0"/>
      <dgm:spPr/>
    </dgm:pt>
    <dgm:pt modelId="{B8CA94F8-EF00-4317-A604-798ED7C3E24E}" type="pres">
      <dgm:prSet presAssocID="{A4F52B33-0D7C-4865-AF82-450E634BBF32}" presName="accentRepeatNode" presStyleLbl="solidFgAcc1" presStyleIdx="4" presStyleCnt="7"/>
      <dgm:spPr/>
    </dgm:pt>
    <dgm:pt modelId="{66B14D91-AC27-4E33-9FD7-5698250A16CB}" type="pres">
      <dgm:prSet presAssocID="{A0CC938E-278D-4D63-BEAE-E48CCE7A42D2}" presName="text_6" presStyleLbl="node1" presStyleIdx="5" presStyleCnt="7">
        <dgm:presLayoutVars>
          <dgm:bulletEnabled val="1"/>
        </dgm:presLayoutVars>
      </dgm:prSet>
      <dgm:spPr/>
    </dgm:pt>
    <dgm:pt modelId="{83F83B97-23F7-4E88-9905-D5B28F859979}" type="pres">
      <dgm:prSet presAssocID="{A0CC938E-278D-4D63-BEAE-E48CCE7A42D2}" presName="accent_6" presStyleCnt="0"/>
      <dgm:spPr/>
    </dgm:pt>
    <dgm:pt modelId="{57A0440B-CD84-49F2-A0B2-DBDE2FC8DF9B}" type="pres">
      <dgm:prSet presAssocID="{A0CC938E-278D-4D63-BEAE-E48CCE7A42D2}" presName="accentRepeatNode" presStyleLbl="solidFgAcc1" presStyleIdx="5" presStyleCnt="7"/>
      <dgm:spPr/>
    </dgm:pt>
    <dgm:pt modelId="{6614765C-6594-4BB2-AFE0-66C0A042E175}" type="pres">
      <dgm:prSet presAssocID="{4FFBDB8C-BFFE-4915-932F-117FDA731942}" presName="text_7" presStyleLbl="node1" presStyleIdx="6" presStyleCnt="7">
        <dgm:presLayoutVars>
          <dgm:bulletEnabled val="1"/>
        </dgm:presLayoutVars>
      </dgm:prSet>
      <dgm:spPr/>
    </dgm:pt>
    <dgm:pt modelId="{B709E960-B8D7-484E-820C-B74DD583E4CA}" type="pres">
      <dgm:prSet presAssocID="{4FFBDB8C-BFFE-4915-932F-117FDA731942}" presName="accent_7" presStyleCnt="0"/>
      <dgm:spPr/>
    </dgm:pt>
    <dgm:pt modelId="{8141A6BE-50A1-4E50-866B-F2CD5B7417B2}" type="pres">
      <dgm:prSet presAssocID="{4FFBDB8C-BFFE-4915-932F-117FDA731942}" presName="accentRepeatNode" presStyleLbl="solidFgAcc1" presStyleIdx="6" presStyleCnt="7"/>
      <dgm:spPr/>
    </dgm:pt>
  </dgm:ptLst>
  <dgm:cxnLst>
    <dgm:cxn modelId="{672E6930-96F0-487B-8E7D-E297407189E8}" srcId="{5058588B-478A-4722-8BD0-1B639392A692}" destId="{4FFBDB8C-BFFE-4915-932F-117FDA731942}" srcOrd="6" destOrd="0" parTransId="{698579D6-7CE7-444A-BB19-9EFB63178E3D}" sibTransId="{6BCDC490-7E25-4A4B-87CC-9307C6FEC7F6}"/>
    <dgm:cxn modelId="{F4CF4A45-A72C-4EC2-939E-6E9966612740}" type="presOf" srcId="{42F784F3-8A04-4679-8194-1122C3A8AB81}" destId="{4E914F15-C299-457A-8A69-61092C97073E}" srcOrd="0" destOrd="0" presId="urn:microsoft.com/office/officeart/2008/layout/VerticalCurvedList"/>
    <dgm:cxn modelId="{593EC748-0940-4F7E-9C4B-8A49FE4620F7}" type="presOf" srcId="{A942C612-2017-4071-B6FE-179288F533EE}" destId="{7388C571-D12B-4B9A-B960-55DE0C652BB1}" srcOrd="0" destOrd="0" presId="urn:microsoft.com/office/officeart/2008/layout/VerticalCurvedList"/>
    <dgm:cxn modelId="{E7D54B5B-C007-4091-902F-8C1597D90310}" srcId="{5058588B-478A-4722-8BD0-1B639392A692}" destId="{A0CC938E-278D-4D63-BEAE-E48CCE7A42D2}" srcOrd="5" destOrd="0" parTransId="{29BE804A-8229-46E4-8E49-00324F9F095B}" sibTransId="{18062AD2-A55D-429B-8CCC-06DF51CD2366}"/>
    <dgm:cxn modelId="{95CFE55C-5BF8-4463-9D4C-5E9FA169B1A5}" type="presOf" srcId="{4FFBDB8C-BFFE-4915-932F-117FDA731942}" destId="{6614765C-6594-4BB2-AFE0-66C0A042E175}" srcOrd="0" destOrd="0" presId="urn:microsoft.com/office/officeart/2008/layout/VerticalCurvedList"/>
    <dgm:cxn modelId="{EA56C060-B255-4965-8079-2382A1267DB1}" srcId="{5058588B-478A-4722-8BD0-1B639392A692}" destId="{501BB58C-1131-4F71-9D16-A132F5D8E757}" srcOrd="2" destOrd="0" parTransId="{DB0E8136-BB5A-437E-90DA-C5745A74A76D}" sibTransId="{CA20870A-0807-41BC-ADAF-DE2FE70B36B9}"/>
    <dgm:cxn modelId="{09B9DE67-2576-4409-A2AB-BA3B30F48A31}" type="presOf" srcId="{A0CC938E-278D-4D63-BEAE-E48CCE7A42D2}" destId="{66B14D91-AC27-4E33-9FD7-5698250A16CB}" srcOrd="0" destOrd="0" presId="urn:microsoft.com/office/officeart/2008/layout/VerticalCurvedList"/>
    <dgm:cxn modelId="{682CE767-2816-4C12-B5D0-D903C4C640A4}" srcId="{5058588B-478A-4722-8BD0-1B639392A692}" destId="{7351B3E4-20AD-43CB-8F98-CC9CD9861461}" srcOrd="0" destOrd="0" parTransId="{D85A77C5-1D7E-4714-BF22-C2F8F634DCF9}" sibTransId="{A942C612-2017-4071-B6FE-179288F533EE}"/>
    <dgm:cxn modelId="{58892C84-6561-4E4B-BA4C-982D9B50DF48}" srcId="{5058588B-478A-4722-8BD0-1B639392A692}" destId="{42F784F3-8A04-4679-8194-1122C3A8AB81}" srcOrd="3" destOrd="0" parTransId="{439A3358-A9F6-4FC2-B4A8-CC6266B8B2B7}" sibTransId="{42A03FE1-0479-48A4-AA7E-D0FA7F63EA1E}"/>
    <dgm:cxn modelId="{04E15CAC-BBAF-4678-939D-2660147C4CB9}" type="presOf" srcId="{501BB58C-1131-4F71-9D16-A132F5D8E757}" destId="{75C9B293-1B94-424F-AD12-B3120C2C9B94}" srcOrd="0" destOrd="0" presId="urn:microsoft.com/office/officeart/2008/layout/VerticalCurvedList"/>
    <dgm:cxn modelId="{AD5782BA-56CF-4FEC-8515-5B42E1BA613C}" srcId="{5058588B-478A-4722-8BD0-1B639392A692}" destId="{A4F52B33-0D7C-4865-AF82-450E634BBF32}" srcOrd="4" destOrd="0" parTransId="{6A25B617-DDBB-43C2-B745-AFEA8035D67F}" sibTransId="{042796C8-62C5-441B-883F-395E738D8A92}"/>
    <dgm:cxn modelId="{C3114EC5-D8A1-4EFD-9197-96577616D69C}" srcId="{5058588B-478A-4722-8BD0-1B639392A692}" destId="{8225A497-F168-454E-805D-058A5595EA7B}" srcOrd="1" destOrd="0" parTransId="{09BEEF01-9DA0-4330-B1BB-6CDF989BBD03}" sibTransId="{3A98F28C-FDB9-4E67-BD20-71BD9B3CBCB3}"/>
    <dgm:cxn modelId="{6CCCECE4-68EE-4F8D-BBFB-8F795A2EF5A8}" type="presOf" srcId="{5058588B-478A-4722-8BD0-1B639392A692}" destId="{C6E0FCC1-8F9C-4995-BEE1-BE79B5E21DD4}" srcOrd="0" destOrd="0" presId="urn:microsoft.com/office/officeart/2008/layout/VerticalCurvedList"/>
    <dgm:cxn modelId="{FEA7F1E8-8FDA-4C7D-88DE-4F5BCA3B4C09}" type="presOf" srcId="{A4F52B33-0D7C-4865-AF82-450E634BBF32}" destId="{7485C92B-A171-47E7-BBFA-DB737F382285}" srcOrd="0" destOrd="0" presId="urn:microsoft.com/office/officeart/2008/layout/VerticalCurvedList"/>
    <dgm:cxn modelId="{CFBD5CEA-F1EC-4922-BC5C-FE151A69D226}" type="presOf" srcId="{8225A497-F168-454E-805D-058A5595EA7B}" destId="{FB19839C-10BF-4189-81BB-2FC81B725BDF}" srcOrd="0" destOrd="0" presId="urn:microsoft.com/office/officeart/2008/layout/VerticalCurvedList"/>
    <dgm:cxn modelId="{CE1F36F2-F1B9-47AC-88DC-D390ED224E19}" type="presOf" srcId="{7351B3E4-20AD-43CB-8F98-CC9CD9861461}" destId="{29D0A0B2-39C7-4642-9DEE-B9CE8D37A237}" srcOrd="0" destOrd="0" presId="urn:microsoft.com/office/officeart/2008/layout/VerticalCurvedList"/>
    <dgm:cxn modelId="{43103C3B-85D9-41B5-954F-70C2E0E77CE0}" type="presParOf" srcId="{C6E0FCC1-8F9C-4995-BEE1-BE79B5E21DD4}" destId="{C680FB3F-0FC3-4AF8-A0DB-DDF29F88C46B}" srcOrd="0" destOrd="0" presId="urn:microsoft.com/office/officeart/2008/layout/VerticalCurvedList"/>
    <dgm:cxn modelId="{35DEBCCD-2991-4B88-8C3A-7ACDC8ADA562}" type="presParOf" srcId="{C680FB3F-0FC3-4AF8-A0DB-DDF29F88C46B}" destId="{74187082-1B43-47AB-BCC9-D60CA35547E4}" srcOrd="0" destOrd="0" presId="urn:microsoft.com/office/officeart/2008/layout/VerticalCurvedList"/>
    <dgm:cxn modelId="{30D665EC-C3EB-4597-8AEF-3DD7219866FC}" type="presParOf" srcId="{74187082-1B43-47AB-BCC9-D60CA35547E4}" destId="{E5F3870B-76EB-4426-9024-19F3F30A0E6F}" srcOrd="0" destOrd="0" presId="urn:microsoft.com/office/officeart/2008/layout/VerticalCurvedList"/>
    <dgm:cxn modelId="{A42A9232-18D2-4025-B42D-3006CB036F51}" type="presParOf" srcId="{74187082-1B43-47AB-BCC9-D60CA35547E4}" destId="{7388C571-D12B-4B9A-B960-55DE0C652BB1}" srcOrd="1" destOrd="0" presId="urn:microsoft.com/office/officeart/2008/layout/VerticalCurvedList"/>
    <dgm:cxn modelId="{8011B765-4354-4995-B15B-D98C2DDC4568}" type="presParOf" srcId="{74187082-1B43-47AB-BCC9-D60CA35547E4}" destId="{C8EE404C-47EA-42FB-B60B-017F978E9464}" srcOrd="2" destOrd="0" presId="urn:microsoft.com/office/officeart/2008/layout/VerticalCurvedList"/>
    <dgm:cxn modelId="{93F8E54B-DDB6-4E90-90A0-7419A1C724AC}" type="presParOf" srcId="{74187082-1B43-47AB-BCC9-D60CA35547E4}" destId="{1CD65EE6-E8FF-492C-9DC2-267658F01A68}" srcOrd="3" destOrd="0" presId="urn:microsoft.com/office/officeart/2008/layout/VerticalCurvedList"/>
    <dgm:cxn modelId="{0C9E2D13-4AF3-4411-9AF9-88A049F264FF}" type="presParOf" srcId="{C680FB3F-0FC3-4AF8-A0DB-DDF29F88C46B}" destId="{29D0A0B2-39C7-4642-9DEE-B9CE8D37A237}" srcOrd="1" destOrd="0" presId="urn:microsoft.com/office/officeart/2008/layout/VerticalCurvedList"/>
    <dgm:cxn modelId="{773DBEBA-464D-41E4-A7BF-21ECBAA27DCA}" type="presParOf" srcId="{C680FB3F-0FC3-4AF8-A0DB-DDF29F88C46B}" destId="{05B029F0-F6C5-4A5A-9153-3A95EEA376B7}" srcOrd="2" destOrd="0" presId="urn:microsoft.com/office/officeart/2008/layout/VerticalCurvedList"/>
    <dgm:cxn modelId="{ABFF85E2-0D6F-4791-9A5C-25FCF98EC4B0}" type="presParOf" srcId="{05B029F0-F6C5-4A5A-9153-3A95EEA376B7}" destId="{5C0014F7-4C79-4910-8F78-AC17448B39E5}" srcOrd="0" destOrd="0" presId="urn:microsoft.com/office/officeart/2008/layout/VerticalCurvedList"/>
    <dgm:cxn modelId="{CEF08C30-CE5C-4CCD-B3B6-95647165E749}" type="presParOf" srcId="{C680FB3F-0FC3-4AF8-A0DB-DDF29F88C46B}" destId="{FB19839C-10BF-4189-81BB-2FC81B725BDF}" srcOrd="3" destOrd="0" presId="urn:microsoft.com/office/officeart/2008/layout/VerticalCurvedList"/>
    <dgm:cxn modelId="{BF5FA182-475C-4F09-9933-D241B9CC5F09}" type="presParOf" srcId="{C680FB3F-0FC3-4AF8-A0DB-DDF29F88C46B}" destId="{8EF7C21A-2651-41CA-A00B-3F4A3F5D16F4}" srcOrd="4" destOrd="0" presId="urn:microsoft.com/office/officeart/2008/layout/VerticalCurvedList"/>
    <dgm:cxn modelId="{F0696A4F-CDB0-49D0-9510-ABA8298EA77B}" type="presParOf" srcId="{8EF7C21A-2651-41CA-A00B-3F4A3F5D16F4}" destId="{B5F89846-8AA3-4519-9D5B-19C1771D9124}" srcOrd="0" destOrd="0" presId="urn:microsoft.com/office/officeart/2008/layout/VerticalCurvedList"/>
    <dgm:cxn modelId="{E2A0C105-EB28-4447-93B4-AF690BEFD254}" type="presParOf" srcId="{C680FB3F-0FC3-4AF8-A0DB-DDF29F88C46B}" destId="{75C9B293-1B94-424F-AD12-B3120C2C9B94}" srcOrd="5" destOrd="0" presId="urn:microsoft.com/office/officeart/2008/layout/VerticalCurvedList"/>
    <dgm:cxn modelId="{358F02A5-7114-4C50-9DC6-5C10D34F1731}" type="presParOf" srcId="{C680FB3F-0FC3-4AF8-A0DB-DDF29F88C46B}" destId="{898D4BD3-1527-4848-8825-7AA20F9DACDA}" srcOrd="6" destOrd="0" presId="urn:microsoft.com/office/officeart/2008/layout/VerticalCurvedList"/>
    <dgm:cxn modelId="{87DF598C-037D-45AF-AC47-99D573CFE90C}" type="presParOf" srcId="{898D4BD3-1527-4848-8825-7AA20F9DACDA}" destId="{99EA7AF6-F49D-4E23-99E1-974597D231A5}" srcOrd="0" destOrd="0" presId="urn:microsoft.com/office/officeart/2008/layout/VerticalCurvedList"/>
    <dgm:cxn modelId="{38673806-51B6-4D71-9FDB-2D0304E30249}" type="presParOf" srcId="{C680FB3F-0FC3-4AF8-A0DB-DDF29F88C46B}" destId="{4E914F15-C299-457A-8A69-61092C97073E}" srcOrd="7" destOrd="0" presId="urn:microsoft.com/office/officeart/2008/layout/VerticalCurvedList"/>
    <dgm:cxn modelId="{5C616DAC-EC74-450F-8D43-5470B6A838C5}" type="presParOf" srcId="{C680FB3F-0FC3-4AF8-A0DB-DDF29F88C46B}" destId="{196BF6C9-784F-4F1B-BA77-A9C777FC8B84}" srcOrd="8" destOrd="0" presId="urn:microsoft.com/office/officeart/2008/layout/VerticalCurvedList"/>
    <dgm:cxn modelId="{C6C3DDDD-9348-4F85-8262-D01BEBB5BFB8}" type="presParOf" srcId="{196BF6C9-784F-4F1B-BA77-A9C777FC8B84}" destId="{A00EC9CF-944E-4F45-A821-E36335318F22}" srcOrd="0" destOrd="0" presId="urn:microsoft.com/office/officeart/2008/layout/VerticalCurvedList"/>
    <dgm:cxn modelId="{4DA7A0B9-0F46-4AF6-8C1E-7D3436837653}" type="presParOf" srcId="{C680FB3F-0FC3-4AF8-A0DB-DDF29F88C46B}" destId="{7485C92B-A171-47E7-BBFA-DB737F382285}" srcOrd="9" destOrd="0" presId="urn:microsoft.com/office/officeart/2008/layout/VerticalCurvedList"/>
    <dgm:cxn modelId="{EE7052AB-9328-4B06-B02B-DD8E39A4FC77}" type="presParOf" srcId="{C680FB3F-0FC3-4AF8-A0DB-DDF29F88C46B}" destId="{9A099D2E-BD42-4691-A085-525E8431D960}" srcOrd="10" destOrd="0" presId="urn:microsoft.com/office/officeart/2008/layout/VerticalCurvedList"/>
    <dgm:cxn modelId="{DD04595D-5AEC-44DD-9117-14387BBE09C2}" type="presParOf" srcId="{9A099D2E-BD42-4691-A085-525E8431D960}" destId="{B8CA94F8-EF00-4317-A604-798ED7C3E24E}" srcOrd="0" destOrd="0" presId="urn:microsoft.com/office/officeart/2008/layout/VerticalCurvedList"/>
    <dgm:cxn modelId="{6D3C79C9-85BD-4BE2-9726-423D52DD4A4A}" type="presParOf" srcId="{C680FB3F-0FC3-4AF8-A0DB-DDF29F88C46B}" destId="{66B14D91-AC27-4E33-9FD7-5698250A16CB}" srcOrd="11" destOrd="0" presId="urn:microsoft.com/office/officeart/2008/layout/VerticalCurvedList"/>
    <dgm:cxn modelId="{0A51F0EB-D4CF-49FD-B97C-853B327223BD}" type="presParOf" srcId="{C680FB3F-0FC3-4AF8-A0DB-DDF29F88C46B}" destId="{83F83B97-23F7-4E88-9905-D5B28F859979}" srcOrd="12" destOrd="0" presId="urn:microsoft.com/office/officeart/2008/layout/VerticalCurvedList"/>
    <dgm:cxn modelId="{61C66FF1-C178-41DD-9349-0F106B37CE8D}" type="presParOf" srcId="{83F83B97-23F7-4E88-9905-D5B28F859979}" destId="{57A0440B-CD84-49F2-A0B2-DBDE2FC8DF9B}" srcOrd="0" destOrd="0" presId="urn:microsoft.com/office/officeart/2008/layout/VerticalCurvedList"/>
    <dgm:cxn modelId="{4C9E18C4-E819-44C6-83D4-1C415E87FB1B}" type="presParOf" srcId="{C680FB3F-0FC3-4AF8-A0DB-DDF29F88C46B}" destId="{6614765C-6594-4BB2-AFE0-66C0A042E175}" srcOrd="13" destOrd="0" presId="urn:microsoft.com/office/officeart/2008/layout/VerticalCurvedList"/>
    <dgm:cxn modelId="{D502F4CF-F3B1-4329-B250-9D644852E80E}" type="presParOf" srcId="{C680FB3F-0FC3-4AF8-A0DB-DDF29F88C46B}" destId="{B709E960-B8D7-484E-820C-B74DD583E4CA}" srcOrd="14" destOrd="0" presId="urn:microsoft.com/office/officeart/2008/layout/VerticalCurvedList"/>
    <dgm:cxn modelId="{48CE0F29-F9F1-4F7C-ABF3-BF0A2888DF0E}" type="presParOf" srcId="{B709E960-B8D7-484E-820C-B74DD583E4CA}" destId="{8141A6BE-50A1-4E50-866B-F2CD5B7417B2}" srcOrd="0" destOrd="0" presId="urn:microsoft.com/office/officeart/2008/layout/VerticalCurvedList"/>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654A8E4-D837-4317-B789-175CAACD96DE}" type="doc">
      <dgm:prSet loTypeId="urn:microsoft.com/office/officeart/2005/8/layout/arrow2" loCatId="process" qsTypeId="urn:microsoft.com/office/officeart/2005/8/quickstyle/simple1" qsCatId="simple" csTypeId="urn:microsoft.com/office/officeart/2005/8/colors/colorful3" csCatId="colorful" phldr="1"/>
      <dgm:spPr/>
      <dgm:t>
        <a:bodyPr/>
        <a:lstStyle/>
        <a:p>
          <a:endParaRPr lang="es-MX"/>
        </a:p>
      </dgm:t>
    </dgm:pt>
    <dgm:pt modelId="{85EDBE36-E56E-4D5D-A852-9F113C2DC8BA}">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60 °Brix</a:t>
          </a:r>
          <a:r>
            <a:rPr lang="es-MX" sz="1100">
              <a:latin typeface="Arial" panose="020B0604020202020204" pitchFamily="34" charset="0"/>
              <a:cs typeface="Arial" panose="020B0604020202020204" pitchFamily="34" charset="0"/>
            </a:rPr>
            <a:t>: inicio de formación de espuma.</a:t>
          </a:r>
        </a:p>
      </dgm:t>
    </dgm:pt>
    <dgm:pt modelId="{ECA5C669-91D4-49E8-995A-AFFD8E480D6F}" type="parTrans" cxnId="{954E497A-AF99-4135-9B54-C3262D4498F4}">
      <dgm:prSet/>
      <dgm:spPr/>
      <dgm:t>
        <a:bodyPr/>
        <a:lstStyle/>
        <a:p>
          <a:endParaRPr lang="es-MX" sz="1100">
            <a:latin typeface="Arial" panose="020B0604020202020204" pitchFamily="34" charset="0"/>
            <a:cs typeface="Arial" panose="020B0604020202020204" pitchFamily="34" charset="0"/>
          </a:endParaRPr>
        </a:p>
      </dgm:t>
    </dgm:pt>
    <dgm:pt modelId="{6721080D-FF6D-4B93-B95B-FB858BBE74D6}" type="sibTrans" cxnId="{954E497A-AF99-4135-9B54-C3262D4498F4}">
      <dgm:prSet custT="1"/>
      <dgm:spPr/>
      <dgm:t>
        <a:bodyPr/>
        <a:lstStyle/>
        <a:p>
          <a:endParaRPr lang="es-MX" sz="1100">
            <a:latin typeface="Arial" panose="020B0604020202020204" pitchFamily="34" charset="0"/>
            <a:cs typeface="Arial" panose="020B0604020202020204" pitchFamily="34" charset="0"/>
          </a:endParaRPr>
        </a:p>
      </dgm:t>
    </dgm:pt>
    <dgm:pt modelId="{BB260D9E-FB07-4E5E-9A50-BF5B4547A58B}">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65 °Brix</a:t>
          </a:r>
          <a:r>
            <a:rPr lang="es-MX" sz="1100">
              <a:latin typeface="Arial" panose="020B0604020202020204" pitchFamily="34" charset="0"/>
              <a:cs typeface="Arial" panose="020B0604020202020204" pitchFamily="34" charset="0"/>
            </a:rPr>
            <a:t>: comienza a espesar.</a:t>
          </a:r>
        </a:p>
      </dgm:t>
    </dgm:pt>
    <dgm:pt modelId="{6B7CD21E-0662-467D-9104-042254C838DE}" type="parTrans" cxnId="{947DB8CD-2525-47AD-A165-1FF87A845352}">
      <dgm:prSet/>
      <dgm:spPr/>
      <dgm:t>
        <a:bodyPr/>
        <a:lstStyle/>
        <a:p>
          <a:endParaRPr lang="es-MX" sz="1100">
            <a:latin typeface="Arial" panose="020B0604020202020204" pitchFamily="34" charset="0"/>
            <a:cs typeface="Arial" panose="020B0604020202020204" pitchFamily="34" charset="0"/>
          </a:endParaRPr>
        </a:p>
      </dgm:t>
    </dgm:pt>
    <dgm:pt modelId="{811E6CE6-49D8-4B56-8307-1AF0ADCE7B57}" type="sibTrans" cxnId="{947DB8CD-2525-47AD-A165-1FF87A845352}">
      <dgm:prSet custT="1"/>
      <dgm:spPr/>
      <dgm:t>
        <a:bodyPr/>
        <a:lstStyle/>
        <a:p>
          <a:endParaRPr lang="es-MX" sz="1100">
            <a:latin typeface="Arial" panose="020B0604020202020204" pitchFamily="34" charset="0"/>
            <a:cs typeface="Arial" panose="020B0604020202020204" pitchFamily="34" charset="0"/>
          </a:endParaRPr>
        </a:p>
      </dgm:t>
    </dgm:pt>
    <dgm:pt modelId="{F400D312-D2F8-4C8F-9324-08E723B975FE}">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70 °Brix</a:t>
          </a:r>
          <a:r>
            <a:rPr lang="es-MX" sz="1100">
              <a:latin typeface="Arial" panose="020B0604020202020204" pitchFamily="34" charset="0"/>
              <a:cs typeface="Arial" panose="020B0604020202020204" pitchFamily="34" charset="0"/>
            </a:rPr>
            <a:t>: punto de pasta blanda (para untar).</a:t>
          </a:r>
        </a:p>
      </dgm:t>
    </dgm:pt>
    <dgm:pt modelId="{3E689E1A-0DC1-4B97-A67E-52F9A28CD5A0}" type="parTrans" cxnId="{7A6986E8-4611-462A-9C26-245C93EE759E}">
      <dgm:prSet/>
      <dgm:spPr/>
      <dgm:t>
        <a:bodyPr/>
        <a:lstStyle/>
        <a:p>
          <a:endParaRPr lang="es-MX" sz="1100">
            <a:latin typeface="Arial" panose="020B0604020202020204" pitchFamily="34" charset="0"/>
            <a:cs typeface="Arial" panose="020B0604020202020204" pitchFamily="34" charset="0"/>
          </a:endParaRPr>
        </a:p>
      </dgm:t>
    </dgm:pt>
    <dgm:pt modelId="{F722C5A1-0410-4605-97AC-5FAB9420FF3D}" type="sibTrans" cxnId="{7A6986E8-4611-462A-9C26-245C93EE759E}">
      <dgm:prSet custT="1"/>
      <dgm:spPr/>
      <dgm:t>
        <a:bodyPr/>
        <a:lstStyle/>
        <a:p>
          <a:endParaRPr lang="es-MX" sz="1100">
            <a:latin typeface="Arial" panose="020B0604020202020204" pitchFamily="34" charset="0"/>
            <a:cs typeface="Arial" panose="020B0604020202020204" pitchFamily="34" charset="0"/>
          </a:endParaRPr>
        </a:p>
      </dgm:t>
    </dgm:pt>
    <dgm:pt modelId="{468E50EB-67BD-487A-9545-D39C46D3D038}">
      <dgm:prSet phldrT="[Texto]"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72‑75 °Brix</a:t>
          </a:r>
          <a:r>
            <a:rPr lang="es-MX" sz="1100">
              <a:latin typeface="Arial" panose="020B0604020202020204" pitchFamily="34" charset="0"/>
              <a:cs typeface="Arial" panose="020B0604020202020204" pitchFamily="34" charset="0"/>
            </a:rPr>
            <a:t>: punto final para arequipe tradicional.</a:t>
          </a:r>
        </a:p>
      </dgm:t>
    </dgm:pt>
    <dgm:pt modelId="{43C38080-C40A-4FE9-A6A9-C7C3546AF206}" type="parTrans" cxnId="{968EF215-0DE3-4718-94A4-A0616642517B}">
      <dgm:prSet/>
      <dgm:spPr/>
      <dgm:t>
        <a:bodyPr/>
        <a:lstStyle/>
        <a:p>
          <a:endParaRPr lang="es-MX" sz="1100">
            <a:latin typeface="Arial" panose="020B0604020202020204" pitchFamily="34" charset="0"/>
            <a:cs typeface="Arial" panose="020B0604020202020204" pitchFamily="34" charset="0"/>
          </a:endParaRPr>
        </a:p>
      </dgm:t>
    </dgm:pt>
    <dgm:pt modelId="{D1A3761B-B74D-406A-9F45-8AFD430C5CFE}" type="sibTrans" cxnId="{968EF215-0DE3-4718-94A4-A0616642517B}">
      <dgm:prSet/>
      <dgm:spPr/>
      <dgm:t>
        <a:bodyPr/>
        <a:lstStyle/>
        <a:p>
          <a:endParaRPr lang="es-MX" sz="1100">
            <a:latin typeface="Arial" panose="020B0604020202020204" pitchFamily="34" charset="0"/>
            <a:cs typeface="Arial" panose="020B0604020202020204" pitchFamily="34" charset="0"/>
          </a:endParaRPr>
        </a:p>
      </dgm:t>
    </dgm:pt>
    <dgm:pt modelId="{7772C4B5-925C-4DC2-8200-27C86F5195AB}">
      <dgm:prSet custT="1"/>
      <dgm:spPr/>
      <dgm:t>
        <a:bodyPr/>
        <a:lstStyle/>
        <a:p>
          <a:pPr>
            <a:buSzPts val="1000"/>
            <a:buFont typeface="Symbol" panose="05050102010706020507" pitchFamily="18" charset="2"/>
            <a:buChar char=""/>
          </a:pPr>
          <a:r>
            <a:rPr lang="es-MX" sz="1100" b="1">
              <a:latin typeface="Arial" panose="020B0604020202020204" pitchFamily="34" charset="0"/>
              <a:cs typeface="Arial" panose="020B0604020202020204" pitchFamily="34" charset="0"/>
            </a:rPr>
            <a:t>&gt;78 °Brix</a:t>
          </a:r>
          <a:r>
            <a:rPr lang="es-MX" sz="1100">
              <a:latin typeface="Arial" panose="020B0604020202020204" pitchFamily="34" charset="0"/>
              <a:cs typeface="Arial" panose="020B0604020202020204" pitchFamily="34" charset="0"/>
            </a:rPr>
            <a:t>: textura muy firme, riesgo de cristalización.</a:t>
          </a:r>
        </a:p>
      </dgm:t>
    </dgm:pt>
    <dgm:pt modelId="{91E770B3-2C2B-45C3-B38E-B79ABAF28344}" type="parTrans" cxnId="{2C5EB8AF-7FEE-4745-8260-224FAF111861}">
      <dgm:prSet/>
      <dgm:spPr/>
      <dgm:t>
        <a:bodyPr/>
        <a:lstStyle/>
        <a:p>
          <a:endParaRPr lang="es-MX" sz="1100">
            <a:latin typeface="Arial" panose="020B0604020202020204" pitchFamily="34" charset="0"/>
            <a:cs typeface="Arial" panose="020B0604020202020204" pitchFamily="34" charset="0"/>
          </a:endParaRPr>
        </a:p>
      </dgm:t>
    </dgm:pt>
    <dgm:pt modelId="{1A54E2EE-B0D1-498D-B8B2-79602316D8D9}" type="sibTrans" cxnId="{2C5EB8AF-7FEE-4745-8260-224FAF111861}">
      <dgm:prSet custT="1"/>
      <dgm:spPr/>
      <dgm:t>
        <a:bodyPr/>
        <a:lstStyle/>
        <a:p>
          <a:endParaRPr lang="es-MX" sz="1100">
            <a:latin typeface="Arial" panose="020B0604020202020204" pitchFamily="34" charset="0"/>
            <a:cs typeface="Arial" panose="020B0604020202020204" pitchFamily="34" charset="0"/>
          </a:endParaRPr>
        </a:p>
      </dgm:t>
    </dgm:pt>
    <dgm:pt modelId="{8B5BAAB5-591A-4085-ABDC-07278043421A}" type="pres">
      <dgm:prSet presAssocID="{3654A8E4-D837-4317-B789-175CAACD96DE}" presName="arrowDiagram" presStyleCnt="0">
        <dgm:presLayoutVars>
          <dgm:chMax val="5"/>
          <dgm:dir/>
          <dgm:resizeHandles val="exact"/>
        </dgm:presLayoutVars>
      </dgm:prSet>
      <dgm:spPr/>
    </dgm:pt>
    <dgm:pt modelId="{380F94A4-C866-473E-BA13-C97C7EA173FF}" type="pres">
      <dgm:prSet presAssocID="{3654A8E4-D837-4317-B789-175CAACD96DE}" presName="arrow" presStyleLbl="bgShp" presStyleIdx="0" presStyleCnt="1"/>
      <dgm:spPr/>
    </dgm:pt>
    <dgm:pt modelId="{B4678DC1-DF9B-4A21-934E-367E0D534345}" type="pres">
      <dgm:prSet presAssocID="{3654A8E4-D837-4317-B789-175CAACD96DE}" presName="arrowDiagram5" presStyleCnt="0"/>
      <dgm:spPr/>
    </dgm:pt>
    <dgm:pt modelId="{1EF5EB36-EF63-40B9-B056-C4A18E297155}" type="pres">
      <dgm:prSet presAssocID="{85EDBE36-E56E-4D5D-A852-9F113C2DC8BA}" presName="bullet5a" presStyleLbl="node1" presStyleIdx="0" presStyleCnt="5"/>
      <dgm:spPr/>
    </dgm:pt>
    <dgm:pt modelId="{334A34BC-3C1E-46F8-99C2-70B83D9DEFAA}" type="pres">
      <dgm:prSet presAssocID="{85EDBE36-E56E-4D5D-A852-9F113C2DC8BA}" presName="textBox5a" presStyleLbl="revTx" presStyleIdx="0" presStyleCnt="5">
        <dgm:presLayoutVars>
          <dgm:bulletEnabled val="1"/>
        </dgm:presLayoutVars>
      </dgm:prSet>
      <dgm:spPr/>
    </dgm:pt>
    <dgm:pt modelId="{4187A39A-D63A-469B-B3C2-11B923E8EEB2}" type="pres">
      <dgm:prSet presAssocID="{BB260D9E-FB07-4E5E-9A50-BF5B4547A58B}" presName="bullet5b" presStyleLbl="node1" presStyleIdx="1" presStyleCnt="5"/>
      <dgm:spPr/>
    </dgm:pt>
    <dgm:pt modelId="{2A0AF813-BA57-430B-8D60-E19EEA3A1B17}" type="pres">
      <dgm:prSet presAssocID="{BB260D9E-FB07-4E5E-9A50-BF5B4547A58B}" presName="textBox5b" presStyleLbl="revTx" presStyleIdx="1" presStyleCnt="5">
        <dgm:presLayoutVars>
          <dgm:bulletEnabled val="1"/>
        </dgm:presLayoutVars>
      </dgm:prSet>
      <dgm:spPr/>
    </dgm:pt>
    <dgm:pt modelId="{FF86E490-0A25-4A2A-AB39-BCB7AF30C119}" type="pres">
      <dgm:prSet presAssocID="{F400D312-D2F8-4C8F-9324-08E723B975FE}" presName="bullet5c" presStyleLbl="node1" presStyleIdx="2" presStyleCnt="5"/>
      <dgm:spPr/>
    </dgm:pt>
    <dgm:pt modelId="{B36C9DCA-F883-474D-9141-286ABC4E4BA2}" type="pres">
      <dgm:prSet presAssocID="{F400D312-D2F8-4C8F-9324-08E723B975FE}" presName="textBox5c" presStyleLbl="revTx" presStyleIdx="2" presStyleCnt="5">
        <dgm:presLayoutVars>
          <dgm:bulletEnabled val="1"/>
        </dgm:presLayoutVars>
      </dgm:prSet>
      <dgm:spPr/>
    </dgm:pt>
    <dgm:pt modelId="{9E9E60BC-6293-421B-9C74-E54CDD0D7F07}" type="pres">
      <dgm:prSet presAssocID="{7772C4B5-925C-4DC2-8200-27C86F5195AB}" presName="bullet5d" presStyleLbl="node1" presStyleIdx="3" presStyleCnt="5"/>
      <dgm:spPr/>
    </dgm:pt>
    <dgm:pt modelId="{890F306F-9762-4333-AFE7-D6171F3470E8}" type="pres">
      <dgm:prSet presAssocID="{7772C4B5-925C-4DC2-8200-27C86F5195AB}" presName="textBox5d" presStyleLbl="revTx" presStyleIdx="3" presStyleCnt="5">
        <dgm:presLayoutVars>
          <dgm:bulletEnabled val="1"/>
        </dgm:presLayoutVars>
      </dgm:prSet>
      <dgm:spPr/>
    </dgm:pt>
    <dgm:pt modelId="{6E5248C3-7F71-420E-AB4A-5E6A8FCFE504}" type="pres">
      <dgm:prSet presAssocID="{468E50EB-67BD-487A-9545-D39C46D3D038}" presName="bullet5e" presStyleLbl="node1" presStyleIdx="4" presStyleCnt="5"/>
      <dgm:spPr/>
    </dgm:pt>
    <dgm:pt modelId="{C631689D-2D12-4885-BD2B-DD722AC3E02C}" type="pres">
      <dgm:prSet presAssocID="{468E50EB-67BD-487A-9545-D39C46D3D038}" presName="textBox5e" presStyleLbl="revTx" presStyleIdx="4" presStyleCnt="5">
        <dgm:presLayoutVars>
          <dgm:bulletEnabled val="1"/>
        </dgm:presLayoutVars>
      </dgm:prSet>
      <dgm:spPr/>
    </dgm:pt>
  </dgm:ptLst>
  <dgm:cxnLst>
    <dgm:cxn modelId="{30197E04-A9C5-49F2-B074-63BC753AF849}" type="presOf" srcId="{468E50EB-67BD-487A-9545-D39C46D3D038}" destId="{C631689D-2D12-4885-BD2B-DD722AC3E02C}" srcOrd="0" destOrd="0" presId="urn:microsoft.com/office/officeart/2005/8/layout/arrow2"/>
    <dgm:cxn modelId="{968EF215-0DE3-4718-94A4-A0616642517B}" srcId="{3654A8E4-D837-4317-B789-175CAACD96DE}" destId="{468E50EB-67BD-487A-9545-D39C46D3D038}" srcOrd="4" destOrd="0" parTransId="{43C38080-C40A-4FE9-A6A9-C7C3546AF206}" sibTransId="{D1A3761B-B74D-406A-9F45-8AFD430C5CFE}"/>
    <dgm:cxn modelId="{14205B33-1E9F-41AE-BE73-16D0F56AB8F1}" type="presOf" srcId="{85EDBE36-E56E-4D5D-A852-9F113C2DC8BA}" destId="{334A34BC-3C1E-46F8-99C2-70B83D9DEFAA}" srcOrd="0" destOrd="0" presId="urn:microsoft.com/office/officeart/2005/8/layout/arrow2"/>
    <dgm:cxn modelId="{ACCAE05D-8090-4EFF-88A1-6FCC4C0CEA4B}" type="presOf" srcId="{3654A8E4-D837-4317-B789-175CAACD96DE}" destId="{8B5BAAB5-591A-4085-ABDC-07278043421A}" srcOrd="0" destOrd="0" presId="urn:microsoft.com/office/officeart/2005/8/layout/arrow2"/>
    <dgm:cxn modelId="{954E497A-AF99-4135-9B54-C3262D4498F4}" srcId="{3654A8E4-D837-4317-B789-175CAACD96DE}" destId="{85EDBE36-E56E-4D5D-A852-9F113C2DC8BA}" srcOrd="0" destOrd="0" parTransId="{ECA5C669-91D4-49E8-995A-AFFD8E480D6F}" sibTransId="{6721080D-FF6D-4B93-B95B-FB858BBE74D6}"/>
    <dgm:cxn modelId="{D63EEA8D-486E-492B-B6EB-C97189E5434D}" type="presOf" srcId="{F400D312-D2F8-4C8F-9324-08E723B975FE}" destId="{B36C9DCA-F883-474D-9141-286ABC4E4BA2}" srcOrd="0" destOrd="0" presId="urn:microsoft.com/office/officeart/2005/8/layout/arrow2"/>
    <dgm:cxn modelId="{2C5EB8AF-7FEE-4745-8260-224FAF111861}" srcId="{3654A8E4-D837-4317-B789-175CAACD96DE}" destId="{7772C4B5-925C-4DC2-8200-27C86F5195AB}" srcOrd="3" destOrd="0" parTransId="{91E770B3-2C2B-45C3-B38E-B79ABAF28344}" sibTransId="{1A54E2EE-B0D1-498D-B8B2-79602316D8D9}"/>
    <dgm:cxn modelId="{E4D1F9AF-256C-40CF-9C70-F219256CEA20}" type="presOf" srcId="{7772C4B5-925C-4DC2-8200-27C86F5195AB}" destId="{890F306F-9762-4333-AFE7-D6171F3470E8}" srcOrd="0" destOrd="0" presId="urn:microsoft.com/office/officeart/2005/8/layout/arrow2"/>
    <dgm:cxn modelId="{947DB8CD-2525-47AD-A165-1FF87A845352}" srcId="{3654A8E4-D837-4317-B789-175CAACD96DE}" destId="{BB260D9E-FB07-4E5E-9A50-BF5B4547A58B}" srcOrd="1" destOrd="0" parTransId="{6B7CD21E-0662-467D-9104-042254C838DE}" sibTransId="{811E6CE6-49D8-4B56-8307-1AF0ADCE7B57}"/>
    <dgm:cxn modelId="{7A6986E8-4611-462A-9C26-245C93EE759E}" srcId="{3654A8E4-D837-4317-B789-175CAACD96DE}" destId="{F400D312-D2F8-4C8F-9324-08E723B975FE}" srcOrd="2" destOrd="0" parTransId="{3E689E1A-0DC1-4B97-A67E-52F9A28CD5A0}" sibTransId="{F722C5A1-0410-4605-97AC-5FAB9420FF3D}"/>
    <dgm:cxn modelId="{E6EE98FC-1564-4F42-9499-BA933343712F}" type="presOf" srcId="{BB260D9E-FB07-4E5E-9A50-BF5B4547A58B}" destId="{2A0AF813-BA57-430B-8D60-E19EEA3A1B17}" srcOrd="0" destOrd="0" presId="urn:microsoft.com/office/officeart/2005/8/layout/arrow2"/>
    <dgm:cxn modelId="{DCD06892-C8D4-46BC-8400-698EEE3C3C21}" type="presParOf" srcId="{8B5BAAB5-591A-4085-ABDC-07278043421A}" destId="{380F94A4-C866-473E-BA13-C97C7EA173FF}" srcOrd="0" destOrd="0" presId="urn:microsoft.com/office/officeart/2005/8/layout/arrow2"/>
    <dgm:cxn modelId="{345634C8-3372-421E-B5E2-E1A6F0686A03}" type="presParOf" srcId="{8B5BAAB5-591A-4085-ABDC-07278043421A}" destId="{B4678DC1-DF9B-4A21-934E-367E0D534345}" srcOrd="1" destOrd="0" presId="urn:microsoft.com/office/officeart/2005/8/layout/arrow2"/>
    <dgm:cxn modelId="{F5D88EC4-A033-49C9-A659-4CC99F140D26}" type="presParOf" srcId="{B4678DC1-DF9B-4A21-934E-367E0D534345}" destId="{1EF5EB36-EF63-40B9-B056-C4A18E297155}" srcOrd="0" destOrd="0" presId="urn:microsoft.com/office/officeart/2005/8/layout/arrow2"/>
    <dgm:cxn modelId="{A161592A-03C9-4F51-BBC6-E32A11ABC47B}" type="presParOf" srcId="{B4678DC1-DF9B-4A21-934E-367E0D534345}" destId="{334A34BC-3C1E-46F8-99C2-70B83D9DEFAA}" srcOrd="1" destOrd="0" presId="urn:microsoft.com/office/officeart/2005/8/layout/arrow2"/>
    <dgm:cxn modelId="{164D2A50-5C9A-4B8B-A454-A35D7B4F7880}" type="presParOf" srcId="{B4678DC1-DF9B-4A21-934E-367E0D534345}" destId="{4187A39A-D63A-469B-B3C2-11B923E8EEB2}" srcOrd="2" destOrd="0" presId="urn:microsoft.com/office/officeart/2005/8/layout/arrow2"/>
    <dgm:cxn modelId="{E6E2FB63-4788-471D-9FAA-AC9695D2063A}" type="presParOf" srcId="{B4678DC1-DF9B-4A21-934E-367E0D534345}" destId="{2A0AF813-BA57-430B-8D60-E19EEA3A1B17}" srcOrd="3" destOrd="0" presId="urn:microsoft.com/office/officeart/2005/8/layout/arrow2"/>
    <dgm:cxn modelId="{3F3F386E-AD44-4B31-9A61-EC156C866EAE}" type="presParOf" srcId="{B4678DC1-DF9B-4A21-934E-367E0D534345}" destId="{FF86E490-0A25-4A2A-AB39-BCB7AF30C119}" srcOrd="4" destOrd="0" presId="urn:microsoft.com/office/officeart/2005/8/layout/arrow2"/>
    <dgm:cxn modelId="{45D33FE9-6079-4242-B68D-0DF1E10AFA94}" type="presParOf" srcId="{B4678DC1-DF9B-4A21-934E-367E0D534345}" destId="{B36C9DCA-F883-474D-9141-286ABC4E4BA2}" srcOrd="5" destOrd="0" presId="urn:microsoft.com/office/officeart/2005/8/layout/arrow2"/>
    <dgm:cxn modelId="{9ED1BF78-7B34-4764-9290-3F574C8EDB74}" type="presParOf" srcId="{B4678DC1-DF9B-4A21-934E-367E0D534345}" destId="{9E9E60BC-6293-421B-9C74-E54CDD0D7F07}" srcOrd="6" destOrd="0" presId="urn:microsoft.com/office/officeart/2005/8/layout/arrow2"/>
    <dgm:cxn modelId="{0BA9776E-04EA-48D0-A70E-6216FB0EBA6F}" type="presParOf" srcId="{B4678DC1-DF9B-4A21-934E-367E0D534345}" destId="{890F306F-9762-4333-AFE7-D6171F3470E8}" srcOrd="7" destOrd="0" presId="urn:microsoft.com/office/officeart/2005/8/layout/arrow2"/>
    <dgm:cxn modelId="{16F7D4A3-32C4-468F-A89F-D330408CA3FF}" type="presParOf" srcId="{B4678DC1-DF9B-4A21-934E-367E0D534345}" destId="{6E5248C3-7F71-420E-AB4A-5E6A8FCFE504}" srcOrd="8" destOrd="0" presId="urn:microsoft.com/office/officeart/2005/8/layout/arrow2"/>
    <dgm:cxn modelId="{7176166D-09DD-41E3-B40D-9FE9823A9129}" type="presParOf" srcId="{B4678DC1-DF9B-4A21-934E-367E0D534345}" destId="{C631689D-2D12-4885-BD2B-DD722AC3E02C}" srcOrd="9" destOrd="0" presId="urn:microsoft.com/office/officeart/2005/8/layout/arrow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AD69AD2-BB4E-4AAE-8979-9193EBE1A904}"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MX"/>
        </a:p>
      </dgm:t>
    </dgm:pt>
    <dgm:pt modelId="{3D15869F-B6E1-469C-973C-56B80BAF9215}">
      <dgm:prSet phldrT="[Texto]" custT="1"/>
      <dgm:spPr/>
      <dgm:t>
        <a:bodyPr/>
        <a:lstStyle/>
        <a:p>
          <a:pPr>
            <a:buNone/>
          </a:pPr>
          <a:r>
            <a:rPr lang="es-MX" sz="1000">
              <a:latin typeface="Arial" panose="020B0604020202020204" pitchFamily="34" charset="0"/>
              <a:cs typeface="Arial" panose="020B0604020202020204" pitchFamily="34" charset="0"/>
            </a:rPr>
            <a:t>LECHE.</a:t>
          </a:r>
        </a:p>
      </dgm:t>
    </dgm:pt>
    <dgm:pt modelId="{75B05A7C-A45A-4736-9E71-BCB876D9394E}" type="parTrans" cxnId="{3DC9DE69-D284-4781-A377-F79B00521064}">
      <dgm:prSet/>
      <dgm:spPr/>
      <dgm:t>
        <a:bodyPr/>
        <a:lstStyle/>
        <a:p>
          <a:endParaRPr lang="es-MX" sz="1000">
            <a:latin typeface="Arial" panose="020B0604020202020204" pitchFamily="34" charset="0"/>
            <a:cs typeface="Arial" panose="020B0604020202020204" pitchFamily="34" charset="0"/>
          </a:endParaRPr>
        </a:p>
      </dgm:t>
    </dgm:pt>
    <dgm:pt modelId="{29067B19-51A0-40F0-A8BF-F99C50DAD808}" type="sibTrans" cxnId="{3DC9DE69-D284-4781-A377-F79B00521064}">
      <dgm:prSet custT="1"/>
      <dgm:spPr/>
      <dgm:t>
        <a:bodyPr/>
        <a:lstStyle/>
        <a:p>
          <a:endParaRPr lang="es-MX" sz="1000">
            <a:latin typeface="Arial" panose="020B0604020202020204" pitchFamily="34" charset="0"/>
            <a:cs typeface="Arial" panose="020B0604020202020204" pitchFamily="34" charset="0"/>
          </a:endParaRPr>
        </a:p>
      </dgm:t>
    </dgm:pt>
    <dgm:pt modelId="{4D4346C1-682C-48F3-9D5C-32D925AA0602}">
      <dgm:prSet phldrT="[Texto]" custT="1"/>
      <dgm:spPr/>
      <dgm:t>
        <a:bodyPr/>
        <a:lstStyle/>
        <a:p>
          <a:pPr algn="l">
            <a:buNone/>
          </a:pPr>
          <a:r>
            <a:rPr lang="es-MX" sz="900">
              <a:latin typeface="Arial" panose="020B0604020202020204" pitchFamily="34" charset="0"/>
              <a:cs typeface="Arial" panose="020B0604020202020204" pitchFamily="34" charset="0"/>
            </a:rPr>
            <a:t>DESCREMADO.</a:t>
          </a:r>
        </a:p>
      </dgm:t>
    </dgm:pt>
    <dgm:pt modelId="{F45F0322-E88C-464C-AEFB-208D5AC0086D}" type="parTrans" cxnId="{ACB5C52E-AFDC-4E0F-A3C6-CC45695CDE1B}">
      <dgm:prSet/>
      <dgm:spPr/>
      <dgm:t>
        <a:bodyPr/>
        <a:lstStyle/>
        <a:p>
          <a:endParaRPr lang="es-MX" sz="1000">
            <a:latin typeface="Arial" panose="020B0604020202020204" pitchFamily="34" charset="0"/>
            <a:cs typeface="Arial" panose="020B0604020202020204" pitchFamily="34" charset="0"/>
          </a:endParaRPr>
        </a:p>
      </dgm:t>
    </dgm:pt>
    <dgm:pt modelId="{050D555D-748C-4561-8191-3377EAAECF63}" type="sibTrans" cxnId="{ACB5C52E-AFDC-4E0F-A3C6-CC45695CDE1B}">
      <dgm:prSet custT="1"/>
      <dgm:spPr/>
      <dgm:t>
        <a:bodyPr/>
        <a:lstStyle/>
        <a:p>
          <a:endParaRPr lang="es-MX" sz="1000">
            <a:latin typeface="Arial" panose="020B0604020202020204" pitchFamily="34" charset="0"/>
            <a:cs typeface="Arial" panose="020B0604020202020204" pitchFamily="34" charset="0"/>
          </a:endParaRPr>
        </a:p>
      </dgm:t>
    </dgm:pt>
    <dgm:pt modelId="{720D7668-B2CF-4F0E-AEB0-ABCB6E192821}">
      <dgm:prSet phldrT="[Texto]" custT="1"/>
      <dgm:spPr/>
      <dgm:t>
        <a:bodyPr/>
        <a:lstStyle/>
        <a:p>
          <a:pPr>
            <a:buNone/>
          </a:pPr>
          <a:r>
            <a:rPr lang="es-MX" sz="1000">
              <a:latin typeface="Arial" panose="020B0604020202020204" pitchFamily="34" charset="0"/>
              <a:cs typeface="Arial" panose="020B0604020202020204" pitchFamily="34" charset="0"/>
            </a:rPr>
            <a:t>CREMA (35‑45 % grasa).</a:t>
          </a:r>
        </a:p>
      </dgm:t>
    </dgm:pt>
    <dgm:pt modelId="{88A8029A-2BD4-4E3A-BF72-CCF901A244D9}" type="parTrans" cxnId="{71EACACE-9705-47AE-A227-BEFB1C6CB8D8}">
      <dgm:prSet/>
      <dgm:spPr/>
      <dgm:t>
        <a:bodyPr/>
        <a:lstStyle/>
        <a:p>
          <a:endParaRPr lang="es-MX" sz="1000">
            <a:latin typeface="Arial" panose="020B0604020202020204" pitchFamily="34" charset="0"/>
            <a:cs typeface="Arial" panose="020B0604020202020204" pitchFamily="34" charset="0"/>
          </a:endParaRPr>
        </a:p>
      </dgm:t>
    </dgm:pt>
    <dgm:pt modelId="{A6F0B1B5-998F-44AA-A40C-3C30AC6F6CBD}" type="sibTrans" cxnId="{71EACACE-9705-47AE-A227-BEFB1C6CB8D8}">
      <dgm:prSet custT="1"/>
      <dgm:spPr/>
      <dgm:t>
        <a:bodyPr/>
        <a:lstStyle/>
        <a:p>
          <a:endParaRPr lang="es-MX" sz="1000">
            <a:latin typeface="Arial" panose="020B0604020202020204" pitchFamily="34" charset="0"/>
            <a:cs typeface="Arial" panose="020B0604020202020204" pitchFamily="34" charset="0"/>
          </a:endParaRPr>
        </a:p>
      </dgm:t>
    </dgm:pt>
    <dgm:pt modelId="{87F83C32-21A1-421A-90DF-EBF463112986}">
      <dgm:prSet phldrT="[Texto]" custT="1"/>
      <dgm:spPr/>
      <dgm:t>
        <a:bodyPr/>
        <a:lstStyle/>
        <a:p>
          <a:pPr>
            <a:buNone/>
          </a:pPr>
          <a:r>
            <a:rPr lang="es-MX" sz="1000">
              <a:latin typeface="Arial" panose="020B0604020202020204" pitchFamily="34" charset="0"/>
              <a:cs typeface="Arial" panose="020B0604020202020204" pitchFamily="34" charset="0"/>
            </a:rPr>
            <a:t>PASTEURIZACIÓN (85‑95 °C/15‑20 s). </a:t>
          </a:r>
        </a:p>
      </dgm:t>
    </dgm:pt>
    <dgm:pt modelId="{80922F55-DCC6-411B-86AF-DF1CF046C913}" type="parTrans" cxnId="{A5B57B38-E5C0-4136-BC20-1F76BCDFBC08}">
      <dgm:prSet/>
      <dgm:spPr/>
      <dgm:t>
        <a:bodyPr/>
        <a:lstStyle/>
        <a:p>
          <a:endParaRPr lang="es-MX" sz="1000">
            <a:latin typeface="Arial" panose="020B0604020202020204" pitchFamily="34" charset="0"/>
            <a:cs typeface="Arial" panose="020B0604020202020204" pitchFamily="34" charset="0"/>
          </a:endParaRPr>
        </a:p>
      </dgm:t>
    </dgm:pt>
    <dgm:pt modelId="{AC6F664F-AA74-4D55-9BEC-8B6A513527A0}" type="sibTrans" cxnId="{A5B57B38-E5C0-4136-BC20-1F76BCDFBC08}">
      <dgm:prSet custT="1"/>
      <dgm:spPr/>
      <dgm:t>
        <a:bodyPr/>
        <a:lstStyle/>
        <a:p>
          <a:endParaRPr lang="es-MX" sz="1000">
            <a:latin typeface="Arial" panose="020B0604020202020204" pitchFamily="34" charset="0"/>
            <a:cs typeface="Arial" panose="020B0604020202020204" pitchFamily="34" charset="0"/>
          </a:endParaRPr>
        </a:p>
      </dgm:t>
    </dgm:pt>
    <dgm:pt modelId="{82F9E991-3249-43D9-85A1-58CC8756726B}">
      <dgm:prSet phldrT="[Texto]" custT="1"/>
      <dgm:spPr/>
      <dgm:t>
        <a:bodyPr/>
        <a:lstStyle/>
        <a:p>
          <a:pPr>
            <a:buNone/>
          </a:pPr>
          <a:r>
            <a:rPr lang="es-MX" sz="1000">
              <a:latin typeface="Arial" panose="020B0604020202020204" pitchFamily="34" charset="0"/>
              <a:cs typeface="Arial" panose="020B0604020202020204" pitchFamily="34" charset="0"/>
            </a:rPr>
            <a:t>ENVASADO.</a:t>
          </a:r>
        </a:p>
      </dgm:t>
    </dgm:pt>
    <dgm:pt modelId="{8933D72B-627B-4BF3-B47A-11E2361CEEA3}" type="parTrans" cxnId="{D7596868-D5C0-4453-A186-BAE6A481A9E3}">
      <dgm:prSet/>
      <dgm:spPr/>
      <dgm:t>
        <a:bodyPr/>
        <a:lstStyle/>
        <a:p>
          <a:endParaRPr lang="es-MX" sz="1000">
            <a:latin typeface="Arial" panose="020B0604020202020204" pitchFamily="34" charset="0"/>
            <a:cs typeface="Arial" panose="020B0604020202020204" pitchFamily="34" charset="0"/>
          </a:endParaRPr>
        </a:p>
      </dgm:t>
    </dgm:pt>
    <dgm:pt modelId="{509E51C1-A989-4195-B418-53382EDD6525}" type="sibTrans" cxnId="{D7596868-D5C0-4453-A186-BAE6A481A9E3}">
      <dgm:prSet/>
      <dgm:spPr/>
      <dgm:t>
        <a:bodyPr/>
        <a:lstStyle/>
        <a:p>
          <a:endParaRPr lang="es-MX" sz="1000">
            <a:latin typeface="Arial" panose="020B0604020202020204" pitchFamily="34" charset="0"/>
            <a:cs typeface="Arial" panose="020B0604020202020204" pitchFamily="34" charset="0"/>
          </a:endParaRPr>
        </a:p>
      </dgm:t>
    </dgm:pt>
    <dgm:pt modelId="{C4C16B32-4F7B-4CFA-AC8D-0D62C21A21FA}">
      <dgm:prSet custT="1"/>
      <dgm:spPr/>
      <dgm:t>
        <a:bodyPr/>
        <a:lstStyle/>
        <a:p>
          <a:pPr>
            <a:buNone/>
          </a:pPr>
          <a:r>
            <a:rPr lang="es-MX" sz="1000">
              <a:latin typeface="Arial" panose="020B0604020202020204" pitchFamily="34" charset="0"/>
              <a:cs typeface="Arial" panose="020B0604020202020204" pitchFamily="34" charset="0"/>
            </a:rPr>
            <a:t>MADURACIÓN (5‑10 °C, 4‑12 h).</a:t>
          </a:r>
        </a:p>
      </dgm:t>
    </dgm:pt>
    <dgm:pt modelId="{2DD30357-24CF-459C-AF7D-75DDD0E7ABCD}" type="parTrans" cxnId="{6B7FECE1-6DDD-465E-AFAB-154A5BE9E873}">
      <dgm:prSet/>
      <dgm:spPr/>
      <dgm:t>
        <a:bodyPr/>
        <a:lstStyle/>
        <a:p>
          <a:endParaRPr lang="es-MX" sz="1000">
            <a:latin typeface="Arial" panose="020B0604020202020204" pitchFamily="34" charset="0"/>
            <a:cs typeface="Arial" panose="020B0604020202020204" pitchFamily="34" charset="0"/>
          </a:endParaRPr>
        </a:p>
      </dgm:t>
    </dgm:pt>
    <dgm:pt modelId="{83E864AB-71AD-4DA9-9626-8546DB94F40C}" type="sibTrans" cxnId="{6B7FECE1-6DDD-465E-AFAB-154A5BE9E873}">
      <dgm:prSet custT="1"/>
      <dgm:spPr/>
      <dgm:t>
        <a:bodyPr/>
        <a:lstStyle/>
        <a:p>
          <a:endParaRPr lang="es-MX" sz="1000">
            <a:latin typeface="Arial" panose="020B0604020202020204" pitchFamily="34" charset="0"/>
            <a:cs typeface="Arial" panose="020B0604020202020204" pitchFamily="34" charset="0"/>
          </a:endParaRPr>
        </a:p>
      </dgm:t>
    </dgm:pt>
    <dgm:pt modelId="{C9EE1AA7-8D5D-45F8-AFDA-69F147407AA1}">
      <dgm:prSet custT="1"/>
      <dgm:spPr/>
      <dgm:t>
        <a:bodyPr/>
        <a:lstStyle/>
        <a:p>
          <a:pPr>
            <a:buNone/>
          </a:pPr>
          <a:r>
            <a:rPr lang="es-MX" sz="1000">
              <a:latin typeface="Arial" panose="020B0604020202020204" pitchFamily="34" charset="0"/>
              <a:cs typeface="Arial" panose="020B0604020202020204" pitchFamily="34" charset="0"/>
            </a:rPr>
            <a:t>BATIDO. </a:t>
          </a:r>
        </a:p>
      </dgm:t>
    </dgm:pt>
    <dgm:pt modelId="{E841A0ED-B0CF-4CCD-9148-1F33EF9644DB}" type="parTrans" cxnId="{616A221C-46BD-4D40-BF61-318DBC901E9B}">
      <dgm:prSet/>
      <dgm:spPr/>
      <dgm:t>
        <a:bodyPr/>
        <a:lstStyle/>
        <a:p>
          <a:endParaRPr lang="es-MX" sz="1000">
            <a:latin typeface="Arial" panose="020B0604020202020204" pitchFamily="34" charset="0"/>
            <a:cs typeface="Arial" panose="020B0604020202020204" pitchFamily="34" charset="0"/>
          </a:endParaRPr>
        </a:p>
      </dgm:t>
    </dgm:pt>
    <dgm:pt modelId="{6CF9F515-76D0-4309-9EF1-A98A7B3B8E33}" type="sibTrans" cxnId="{616A221C-46BD-4D40-BF61-318DBC901E9B}">
      <dgm:prSet custT="1"/>
      <dgm:spPr/>
      <dgm:t>
        <a:bodyPr/>
        <a:lstStyle/>
        <a:p>
          <a:endParaRPr lang="es-MX" sz="1000">
            <a:latin typeface="Arial" panose="020B0604020202020204" pitchFamily="34" charset="0"/>
            <a:cs typeface="Arial" panose="020B0604020202020204" pitchFamily="34" charset="0"/>
          </a:endParaRPr>
        </a:p>
      </dgm:t>
    </dgm:pt>
    <dgm:pt modelId="{48C3FC02-B3F9-47C4-9A14-55A9F45D9E70}">
      <dgm:prSet custT="1"/>
      <dgm:spPr/>
      <dgm:t>
        <a:bodyPr/>
        <a:lstStyle/>
        <a:p>
          <a:pPr>
            <a:buNone/>
          </a:pPr>
          <a:r>
            <a:rPr lang="es-MX" sz="1000">
              <a:latin typeface="Arial" panose="020B0604020202020204" pitchFamily="34" charset="0"/>
              <a:cs typeface="Arial" panose="020B0604020202020204" pitchFamily="34" charset="0"/>
            </a:rPr>
            <a:t>DESUERADO (</a:t>
          </a:r>
          <a:r>
            <a:rPr lang="es-MX" sz="1000" i="1">
              <a:latin typeface="Arial" panose="020B0604020202020204" pitchFamily="34" charset="0"/>
              <a:cs typeface="Arial" panose="020B0604020202020204" pitchFamily="34" charset="0"/>
            </a:rPr>
            <a:t>buttermilk</a:t>
          </a:r>
          <a:r>
            <a:rPr lang="es-MX" sz="1000">
              <a:latin typeface="Arial" panose="020B0604020202020204" pitchFamily="34" charset="0"/>
              <a:cs typeface="Arial" panose="020B0604020202020204" pitchFamily="34" charset="0"/>
            </a:rPr>
            <a:t>).</a:t>
          </a:r>
        </a:p>
      </dgm:t>
    </dgm:pt>
    <dgm:pt modelId="{5993F08C-D4E7-4081-BB6E-D16F001CA4AC}" type="parTrans" cxnId="{FB663B04-E1AE-45BD-8381-E3529139D0FC}">
      <dgm:prSet/>
      <dgm:spPr/>
      <dgm:t>
        <a:bodyPr/>
        <a:lstStyle/>
        <a:p>
          <a:endParaRPr lang="es-MX" sz="1000">
            <a:latin typeface="Arial" panose="020B0604020202020204" pitchFamily="34" charset="0"/>
            <a:cs typeface="Arial" panose="020B0604020202020204" pitchFamily="34" charset="0"/>
          </a:endParaRPr>
        </a:p>
      </dgm:t>
    </dgm:pt>
    <dgm:pt modelId="{3C5A4C7F-4F41-41AB-B7B2-C3B052B4B369}" type="sibTrans" cxnId="{FB663B04-E1AE-45BD-8381-E3529139D0FC}">
      <dgm:prSet custT="1"/>
      <dgm:spPr/>
      <dgm:t>
        <a:bodyPr/>
        <a:lstStyle/>
        <a:p>
          <a:endParaRPr lang="es-MX" sz="1000">
            <a:latin typeface="Arial" panose="020B0604020202020204" pitchFamily="34" charset="0"/>
            <a:cs typeface="Arial" panose="020B0604020202020204" pitchFamily="34" charset="0"/>
          </a:endParaRPr>
        </a:p>
      </dgm:t>
    </dgm:pt>
    <dgm:pt modelId="{6E073193-EF6E-4F03-9202-E0860A4A6397}">
      <dgm:prSet custT="1"/>
      <dgm:spPr/>
      <dgm:t>
        <a:bodyPr/>
        <a:lstStyle/>
        <a:p>
          <a:pPr>
            <a:buNone/>
          </a:pPr>
          <a:r>
            <a:rPr lang="es-MX" sz="1000">
              <a:latin typeface="Arial" panose="020B0604020202020204" pitchFamily="34" charset="0"/>
              <a:cs typeface="Arial" panose="020B0604020202020204" pitchFamily="34" charset="0"/>
            </a:rPr>
            <a:t>LAVADO (agua fría). </a:t>
          </a:r>
        </a:p>
      </dgm:t>
    </dgm:pt>
    <dgm:pt modelId="{A91C68A9-DE9B-41CA-8DB5-BC00594E97F4}" type="parTrans" cxnId="{0D522AE9-6F69-4EAE-84F9-4B69172117A9}">
      <dgm:prSet/>
      <dgm:spPr/>
      <dgm:t>
        <a:bodyPr/>
        <a:lstStyle/>
        <a:p>
          <a:endParaRPr lang="es-MX" sz="1000">
            <a:latin typeface="Arial" panose="020B0604020202020204" pitchFamily="34" charset="0"/>
            <a:cs typeface="Arial" panose="020B0604020202020204" pitchFamily="34" charset="0"/>
          </a:endParaRPr>
        </a:p>
      </dgm:t>
    </dgm:pt>
    <dgm:pt modelId="{E4405D4B-9F5F-4BA5-AE11-D2445EDA1A64}" type="sibTrans" cxnId="{0D522AE9-6F69-4EAE-84F9-4B69172117A9}">
      <dgm:prSet custT="1"/>
      <dgm:spPr/>
      <dgm:t>
        <a:bodyPr/>
        <a:lstStyle/>
        <a:p>
          <a:endParaRPr lang="es-MX" sz="1000">
            <a:latin typeface="Arial" panose="020B0604020202020204" pitchFamily="34" charset="0"/>
            <a:cs typeface="Arial" panose="020B0604020202020204" pitchFamily="34" charset="0"/>
          </a:endParaRPr>
        </a:p>
      </dgm:t>
    </dgm:pt>
    <dgm:pt modelId="{03384FFB-EB8D-4AE9-8AE1-4E897B33638C}">
      <dgm:prSet custT="1"/>
      <dgm:spPr/>
      <dgm:t>
        <a:bodyPr/>
        <a:lstStyle/>
        <a:p>
          <a:pPr>
            <a:buNone/>
          </a:pPr>
          <a:r>
            <a:rPr lang="es-MX" sz="1000">
              <a:latin typeface="Arial" panose="020B0604020202020204" pitchFamily="34" charset="0"/>
              <a:cs typeface="Arial" panose="020B0604020202020204" pitchFamily="34" charset="0"/>
            </a:rPr>
            <a:t>AMASADO.</a:t>
          </a:r>
        </a:p>
      </dgm:t>
    </dgm:pt>
    <dgm:pt modelId="{F571C751-3D1B-4868-B871-E30FABD1EF82}" type="parTrans" cxnId="{C582317C-20E5-41F6-B9D9-208444418B42}">
      <dgm:prSet/>
      <dgm:spPr/>
      <dgm:t>
        <a:bodyPr/>
        <a:lstStyle/>
        <a:p>
          <a:endParaRPr lang="es-MX" sz="1000">
            <a:latin typeface="Arial" panose="020B0604020202020204" pitchFamily="34" charset="0"/>
            <a:cs typeface="Arial" panose="020B0604020202020204" pitchFamily="34" charset="0"/>
          </a:endParaRPr>
        </a:p>
      </dgm:t>
    </dgm:pt>
    <dgm:pt modelId="{8EF640B8-2396-4560-9B92-E86BF0D93AA1}" type="sibTrans" cxnId="{C582317C-20E5-41F6-B9D9-208444418B42}">
      <dgm:prSet custT="1"/>
      <dgm:spPr/>
      <dgm:t>
        <a:bodyPr/>
        <a:lstStyle/>
        <a:p>
          <a:endParaRPr lang="es-MX" sz="1000">
            <a:latin typeface="Arial" panose="020B0604020202020204" pitchFamily="34" charset="0"/>
            <a:cs typeface="Arial" panose="020B0604020202020204" pitchFamily="34" charset="0"/>
          </a:endParaRPr>
        </a:p>
      </dgm:t>
    </dgm:pt>
    <dgm:pt modelId="{F9BF25EC-6EC2-40DC-82AB-E46762D14CBF}">
      <dgm:prSet custT="1"/>
      <dgm:spPr/>
      <dgm:t>
        <a:bodyPr/>
        <a:lstStyle/>
        <a:p>
          <a:pPr>
            <a:buNone/>
          </a:pPr>
          <a:r>
            <a:rPr lang="es-MX" sz="1000">
              <a:latin typeface="Arial" panose="020B0604020202020204" pitchFamily="34" charset="0"/>
              <a:cs typeface="Arial" panose="020B0604020202020204" pitchFamily="34" charset="0"/>
            </a:rPr>
            <a:t>SALADO (opcional). </a:t>
          </a:r>
        </a:p>
      </dgm:t>
    </dgm:pt>
    <dgm:pt modelId="{22805852-59AC-478D-831B-550B4F01C584}" type="parTrans" cxnId="{5A6431FA-C676-4E7F-9E55-C501BFE0D1C4}">
      <dgm:prSet/>
      <dgm:spPr/>
      <dgm:t>
        <a:bodyPr/>
        <a:lstStyle/>
        <a:p>
          <a:endParaRPr lang="es-MX" sz="1000">
            <a:latin typeface="Arial" panose="020B0604020202020204" pitchFamily="34" charset="0"/>
            <a:cs typeface="Arial" panose="020B0604020202020204" pitchFamily="34" charset="0"/>
          </a:endParaRPr>
        </a:p>
      </dgm:t>
    </dgm:pt>
    <dgm:pt modelId="{5B7B702B-4BE8-4AE9-9A2F-434152459E5E}" type="sibTrans" cxnId="{5A6431FA-C676-4E7F-9E55-C501BFE0D1C4}">
      <dgm:prSet custT="1"/>
      <dgm:spPr/>
      <dgm:t>
        <a:bodyPr/>
        <a:lstStyle/>
        <a:p>
          <a:endParaRPr lang="es-MX" sz="1000">
            <a:latin typeface="Arial" panose="020B0604020202020204" pitchFamily="34" charset="0"/>
            <a:cs typeface="Arial" panose="020B0604020202020204" pitchFamily="34" charset="0"/>
          </a:endParaRPr>
        </a:p>
      </dgm:t>
    </dgm:pt>
    <dgm:pt modelId="{94643FFB-32D4-4D15-A71D-EEE52683AF67}">
      <dgm:prSet custT="1"/>
      <dgm:spPr/>
      <dgm:t>
        <a:bodyPr/>
        <a:lstStyle/>
        <a:p>
          <a:pPr>
            <a:buNone/>
          </a:pPr>
          <a:r>
            <a:rPr lang="es-MX" sz="1000">
              <a:latin typeface="Arial" panose="020B0604020202020204" pitchFamily="34" charset="0"/>
              <a:cs typeface="Arial" panose="020B0604020202020204" pitchFamily="34" charset="0"/>
            </a:rPr>
            <a:t>MOLDEADO.</a:t>
          </a:r>
        </a:p>
      </dgm:t>
    </dgm:pt>
    <dgm:pt modelId="{6B9067BA-46CB-48D2-88AA-1FE9CA75B170}" type="parTrans" cxnId="{BDF382CE-6C3E-4AB0-930A-816FB2B692A8}">
      <dgm:prSet/>
      <dgm:spPr/>
      <dgm:t>
        <a:bodyPr/>
        <a:lstStyle/>
        <a:p>
          <a:endParaRPr lang="es-MX" sz="1000">
            <a:latin typeface="Arial" panose="020B0604020202020204" pitchFamily="34" charset="0"/>
            <a:cs typeface="Arial" panose="020B0604020202020204" pitchFamily="34" charset="0"/>
          </a:endParaRPr>
        </a:p>
      </dgm:t>
    </dgm:pt>
    <dgm:pt modelId="{1B1AF849-0EF6-4B06-B8DE-01826FE273EE}" type="sibTrans" cxnId="{BDF382CE-6C3E-4AB0-930A-816FB2B692A8}">
      <dgm:prSet custT="1"/>
      <dgm:spPr/>
      <dgm:t>
        <a:bodyPr/>
        <a:lstStyle/>
        <a:p>
          <a:endParaRPr lang="es-MX" sz="1000">
            <a:latin typeface="Arial" panose="020B0604020202020204" pitchFamily="34" charset="0"/>
            <a:cs typeface="Arial" panose="020B0604020202020204" pitchFamily="34" charset="0"/>
          </a:endParaRPr>
        </a:p>
      </dgm:t>
    </dgm:pt>
    <dgm:pt modelId="{449C3EB7-A906-4085-B4F3-9FC5585E124F}" type="pres">
      <dgm:prSet presAssocID="{1AD69AD2-BB4E-4AAE-8979-9193EBE1A904}" presName="diagram" presStyleCnt="0">
        <dgm:presLayoutVars>
          <dgm:dir/>
          <dgm:resizeHandles val="exact"/>
        </dgm:presLayoutVars>
      </dgm:prSet>
      <dgm:spPr/>
    </dgm:pt>
    <dgm:pt modelId="{56B7D834-2EDB-4D59-9725-D9554B5F7AFF}" type="pres">
      <dgm:prSet presAssocID="{3D15869F-B6E1-469C-973C-56B80BAF9215}" presName="node" presStyleLbl="node1" presStyleIdx="0" presStyleCnt="12">
        <dgm:presLayoutVars>
          <dgm:bulletEnabled val="1"/>
        </dgm:presLayoutVars>
      </dgm:prSet>
      <dgm:spPr/>
    </dgm:pt>
    <dgm:pt modelId="{AC9B7E03-7EF4-42BE-8F61-A6A379468C07}" type="pres">
      <dgm:prSet presAssocID="{29067B19-51A0-40F0-A8BF-F99C50DAD808}" presName="sibTrans" presStyleLbl="sibTrans2D1" presStyleIdx="0" presStyleCnt="11"/>
      <dgm:spPr/>
    </dgm:pt>
    <dgm:pt modelId="{A41FC56F-E488-46DD-B0C1-18422CCF8E07}" type="pres">
      <dgm:prSet presAssocID="{29067B19-51A0-40F0-A8BF-F99C50DAD808}" presName="connectorText" presStyleLbl="sibTrans2D1" presStyleIdx="0" presStyleCnt="11"/>
      <dgm:spPr/>
    </dgm:pt>
    <dgm:pt modelId="{5DE9C8CA-DB25-46B7-9EDA-A831D903D9F9}" type="pres">
      <dgm:prSet presAssocID="{4D4346C1-682C-48F3-9D5C-32D925AA0602}" presName="node" presStyleLbl="node1" presStyleIdx="1" presStyleCnt="12" custLinFactNeighborX="-5205" custLinFactNeighborY="1446">
        <dgm:presLayoutVars>
          <dgm:bulletEnabled val="1"/>
        </dgm:presLayoutVars>
      </dgm:prSet>
      <dgm:spPr/>
    </dgm:pt>
    <dgm:pt modelId="{15E9D502-520C-4C09-8D24-2AFCBD19A892}" type="pres">
      <dgm:prSet presAssocID="{050D555D-748C-4561-8191-3377EAAECF63}" presName="sibTrans" presStyleLbl="sibTrans2D1" presStyleIdx="1" presStyleCnt="11"/>
      <dgm:spPr/>
    </dgm:pt>
    <dgm:pt modelId="{D037898D-616E-4193-9ABA-C65E5AEE5EBA}" type="pres">
      <dgm:prSet presAssocID="{050D555D-748C-4561-8191-3377EAAECF63}" presName="connectorText" presStyleLbl="sibTrans2D1" presStyleIdx="1" presStyleCnt="11"/>
      <dgm:spPr/>
    </dgm:pt>
    <dgm:pt modelId="{55A7270D-BC9E-4155-89FC-E2F77035D102}" type="pres">
      <dgm:prSet presAssocID="{720D7668-B2CF-4F0E-AEB0-ABCB6E192821}" presName="node" presStyleLbl="node1" presStyleIdx="2" presStyleCnt="12">
        <dgm:presLayoutVars>
          <dgm:bulletEnabled val="1"/>
        </dgm:presLayoutVars>
      </dgm:prSet>
      <dgm:spPr/>
    </dgm:pt>
    <dgm:pt modelId="{FD01C144-4A65-4977-AC18-11D1FF2DF40D}" type="pres">
      <dgm:prSet presAssocID="{A6F0B1B5-998F-44AA-A40C-3C30AC6F6CBD}" presName="sibTrans" presStyleLbl="sibTrans2D1" presStyleIdx="2" presStyleCnt="11"/>
      <dgm:spPr/>
    </dgm:pt>
    <dgm:pt modelId="{4240F38F-4AFC-4649-8F34-882100C3D69D}" type="pres">
      <dgm:prSet presAssocID="{A6F0B1B5-998F-44AA-A40C-3C30AC6F6CBD}" presName="connectorText" presStyleLbl="sibTrans2D1" presStyleIdx="2" presStyleCnt="11"/>
      <dgm:spPr/>
    </dgm:pt>
    <dgm:pt modelId="{DCE61833-5E46-4990-9635-594BEBB0EF33}" type="pres">
      <dgm:prSet presAssocID="{87F83C32-21A1-421A-90DF-EBF463112986}" presName="node" presStyleLbl="node1" presStyleIdx="3" presStyleCnt="12">
        <dgm:presLayoutVars>
          <dgm:bulletEnabled val="1"/>
        </dgm:presLayoutVars>
      </dgm:prSet>
      <dgm:spPr/>
    </dgm:pt>
    <dgm:pt modelId="{050FF4E1-C93F-4A8C-8020-BB217A7A8DCD}" type="pres">
      <dgm:prSet presAssocID="{AC6F664F-AA74-4D55-9BEC-8B6A513527A0}" presName="sibTrans" presStyleLbl="sibTrans2D1" presStyleIdx="3" presStyleCnt="11"/>
      <dgm:spPr/>
    </dgm:pt>
    <dgm:pt modelId="{47DAA181-969D-448F-A410-BFEE180D6CBE}" type="pres">
      <dgm:prSet presAssocID="{AC6F664F-AA74-4D55-9BEC-8B6A513527A0}" presName="connectorText" presStyleLbl="sibTrans2D1" presStyleIdx="3" presStyleCnt="11"/>
      <dgm:spPr/>
    </dgm:pt>
    <dgm:pt modelId="{7AA99889-21BA-4834-93E1-BA17D606E212}" type="pres">
      <dgm:prSet presAssocID="{C4C16B32-4F7B-4CFA-AC8D-0D62C21A21FA}" presName="node" presStyleLbl="node1" presStyleIdx="4" presStyleCnt="12">
        <dgm:presLayoutVars>
          <dgm:bulletEnabled val="1"/>
        </dgm:presLayoutVars>
      </dgm:prSet>
      <dgm:spPr/>
    </dgm:pt>
    <dgm:pt modelId="{98973FD1-DA75-4C75-A847-FDF0DF4FD70D}" type="pres">
      <dgm:prSet presAssocID="{83E864AB-71AD-4DA9-9626-8546DB94F40C}" presName="sibTrans" presStyleLbl="sibTrans2D1" presStyleIdx="4" presStyleCnt="11"/>
      <dgm:spPr/>
    </dgm:pt>
    <dgm:pt modelId="{36D6A702-4A1C-4451-9E13-1EC755AE451A}" type="pres">
      <dgm:prSet presAssocID="{83E864AB-71AD-4DA9-9626-8546DB94F40C}" presName="connectorText" presStyleLbl="sibTrans2D1" presStyleIdx="4" presStyleCnt="11"/>
      <dgm:spPr/>
    </dgm:pt>
    <dgm:pt modelId="{A4DC0E3C-44F1-4662-B00B-A27B78828524}" type="pres">
      <dgm:prSet presAssocID="{C9EE1AA7-8D5D-45F8-AFDA-69F147407AA1}" presName="node" presStyleLbl="node1" presStyleIdx="5" presStyleCnt="12">
        <dgm:presLayoutVars>
          <dgm:bulletEnabled val="1"/>
        </dgm:presLayoutVars>
      </dgm:prSet>
      <dgm:spPr/>
    </dgm:pt>
    <dgm:pt modelId="{4FED0D97-8342-414D-AD7C-A591A0A31FAC}" type="pres">
      <dgm:prSet presAssocID="{6CF9F515-76D0-4309-9EF1-A98A7B3B8E33}" presName="sibTrans" presStyleLbl="sibTrans2D1" presStyleIdx="5" presStyleCnt="11"/>
      <dgm:spPr/>
    </dgm:pt>
    <dgm:pt modelId="{1A988FB4-2E29-4A40-8F0A-7E4E519DC8EC}" type="pres">
      <dgm:prSet presAssocID="{6CF9F515-76D0-4309-9EF1-A98A7B3B8E33}" presName="connectorText" presStyleLbl="sibTrans2D1" presStyleIdx="5" presStyleCnt="11"/>
      <dgm:spPr/>
    </dgm:pt>
    <dgm:pt modelId="{C2C1037C-A21B-42B1-BF4B-7D2BDF08AACF}" type="pres">
      <dgm:prSet presAssocID="{48C3FC02-B3F9-47C4-9A14-55A9F45D9E70}" presName="node" presStyleLbl="node1" presStyleIdx="6" presStyleCnt="12">
        <dgm:presLayoutVars>
          <dgm:bulletEnabled val="1"/>
        </dgm:presLayoutVars>
      </dgm:prSet>
      <dgm:spPr/>
    </dgm:pt>
    <dgm:pt modelId="{E8B77C1A-14D6-4266-90DF-DC2F6EF92855}" type="pres">
      <dgm:prSet presAssocID="{3C5A4C7F-4F41-41AB-B7B2-C3B052B4B369}" presName="sibTrans" presStyleLbl="sibTrans2D1" presStyleIdx="6" presStyleCnt="11"/>
      <dgm:spPr/>
    </dgm:pt>
    <dgm:pt modelId="{E177BBCB-7FA5-4356-AAA2-A1698FC3DB83}" type="pres">
      <dgm:prSet presAssocID="{3C5A4C7F-4F41-41AB-B7B2-C3B052B4B369}" presName="connectorText" presStyleLbl="sibTrans2D1" presStyleIdx="6" presStyleCnt="11"/>
      <dgm:spPr/>
    </dgm:pt>
    <dgm:pt modelId="{EC39534F-ABE7-4AFC-A634-5F4BF09F9182}" type="pres">
      <dgm:prSet presAssocID="{6E073193-EF6E-4F03-9202-E0860A4A6397}" presName="node" presStyleLbl="node1" presStyleIdx="7" presStyleCnt="12">
        <dgm:presLayoutVars>
          <dgm:bulletEnabled val="1"/>
        </dgm:presLayoutVars>
      </dgm:prSet>
      <dgm:spPr/>
    </dgm:pt>
    <dgm:pt modelId="{02AB8EA5-C82A-40AF-8BBF-55C631D0E62C}" type="pres">
      <dgm:prSet presAssocID="{E4405D4B-9F5F-4BA5-AE11-D2445EDA1A64}" presName="sibTrans" presStyleLbl="sibTrans2D1" presStyleIdx="7" presStyleCnt="11"/>
      <dgm:spPr/>
    </dgm:pt>
    <dgm:pt modelId="{A92EABEC-7DD8-4532-835C-C1A8731E927F}" type="pres">
      <dgm:prSet presAssocID="{E4405D4B-9F5F-4BA5-AE11-D2445EDA1A64}" presName="connectorText" presStyleLbl="sibTrans2D1" presStyleIdx="7" presStyleCnt="11"/>
      <dgm:spPr/>
    </dgm:pt>
    <dgm:pt modelId="{DDD30CB4-675D-4A32-BDE7-1093941DE87C}" type="pres">
      <dgm:prSet presAssocID="{03384FFB-EB8D-4AE9-8AE1-4E897B33638C}" presName="node" presStyleLbl="node1" presStyleIdx="8" presStyleCnt="12">
        <dgm:presLayoutVars>
          <dgm:bulletEnabled val="1"/>
        </dgm:presLayoutVars>
      </dgm:prSet>
      <dgm:spPr/>
    </dgm:pt>
    <dgm:pt modelId="{41697BF1-A0C1-43C8-8BBF-656800E39AAB}" type="pres">
      <dgm:prSet presAssocID="{8EF640B8-2396-4560-9B92-E86BF0D93AA1}" presName="sibTrans" presStyleLbl="sibTrans2D1" presStyleIdx="8" presStyleCnt="11"/>
      <dgm:spPr/>
    </dgm:pt>
    <dgm:pt modelId="{DDFD63F9-9848-4171-9FEC-7B0AF9870542}" type="pres">
      <dgm:prSet presAssocID="{8EF640B8-2396-4560-9B92-E86BF0D93AA1}" presName="connectorText" presStyleLbl="sibTrans2D1" presStyleIdx="8" presStyleCnt="11"/>
      <dgm:spPr/>
    </dgm:pt>
    <dgm:pt modelId="{3A5CD015-3C9C-4A27-8B99-48D036143490}" type="pres">
      <dgm:prSet presAssocID="{F9BF25EC-6EC2-40DC-82AB-E46762D14CBF}" presName="node" presStyleLbl="node1" presStyleIdx="9" presStyleCnt="12">
        <dgm:presLayoutVars>
          <dgm:bulletEnabled val="1"/>
        </dgm:presLayoutVars>
      </dgm:prSet>
      <dgm:spPr/>
    </dgm:pt>
    <dgm:pt modelId="{4A5C27C7-DAE4-4300-B467-C50BEDF5241C}" type="pres">
      <dgm:prSet presAssocID="{5B7B702B-4BE8-4AE9-9A2F-434152459E5E}" presName="sibTrans" presStyleLbl="sibTrans2D1" presStyleIdx="9" presStyleCnt="11"/>
      <dgm:spPr/>
    </dgm:pt>
    <dgm:pt modelId="{BAB818FF-8D53-4356-861C-DC98C6A4A136}" type="pres">
      <dgm:prSet presAssocID="{5B7B702B-4BE8-4AE9-9A2F-434152459E5E}" presName="connectorText" presStyleLbl="sibTrans2D1" presStyleIdx="9" presStyleCnt="11"/>
      <dgm:spPr/>
    </dgm:pt>
    <dgm:pt modelId="{556961A6-0B8D-40F1-A638-A3642C47BE1A}" type="pres">
      <dgm:prSet presAssocID="{94643FFB-32D4-4D15-A71D-EEE52683AF67}" presName="node" presStyleLbl="node1" presStyleIdx="10" presStyleCnt="12">
        <dgm:presLayoutVars>
          <dgm:bulletEnabled val="1"/>
        </dgm:presLayoutVars>
      </dgm:prSet>
      <dgm:spPr/>
    </dgm:pt>
    <dgm:pt modelId="{67ABC349-A8BE-4A9F-B7D1-B3058BE9462C}" type="pres">
      <dgm:prSet presAssocID="{1B1AF849-0EF6-4B06-B8DE-01826FE273EE}" presName="sibTrans" presStyleLbl="sibTrans2D1" presStyleIdx="10" presStyleCnt="11"/>
      <dgm:spPr/>
    </dgm:pt>
    <dgm:pt modelId="{9AE68698-DE6C-4A43-A979-76F2761430A0}" type="pres">
      <dgm:prSet presAssocID="{1B1AF849-0EF6-4B06-B8DE-01826FE273EE}" presName="connectorText" presStyleLbl="sibTrans2D1" presStyleIdx="10" presStyleCnt="11"/>
      <dgm:spPr/>
    </dgm:pt>
    <dgm:pt modelId="{994C675E-711D-4D62-96EA-355A21CE5256}" type="pres">
      <dgm:prSet presAssocID="{82F9E991-3249-43D9-85A1-58CC8756726B}" presName="node" presStyleLbl="node1" presStyleIdx="11" presStyleCnt="12">
        <dgm:presLayoutVars>
          <dgm:bulletEnabled val="1"/>
        </dgm:presLayoutVars>
      </dgm:prSet>
      <dgm:spPr/>
    </dgm:pt>
  </dgm:ptLst>
  <dgm:cxnLst>
    <dgm:cxn modelId="{FB663B04-E1AE-45BD-8381-E3529139D0FC}" srcId="{1AD69AD2-BB4E-4AAE-8979-9193EBE1A904}" destId="{48C3FC02-B3F9-47C4-9A14-55A9F45D9E70}" srcOrd="6" destOrd="0" parTransId="{5993F08C-D4E7-4081-BB6E-D16F001CA4AC}" sibTransId="{3C5A4C7F-4F41-41AB-B7B2-C3B052B4B369}"/>
    <dgm:cxn modelId="{D204B109-E83F-401D-B87B-04377C94B9D0}" type="presOf" srcId="{A6F0B1B5-998F-44AA-A40C-3C30AC6F6CBD}" destId="{FD01C144-4A65-4977-AC18-11D1FF2DF40D}" srcOrd="0" destOrd="0" presId="urn:microsoft.com/office/officeart/2005/8/layout/process5"/>
    <dgm:cxn modelId="{C52AF313-59C2-4BC2-A7D7-5563D448463E}" type="presOf" srcId="{1B1AF849-0EF6-4B06-B8DE-01826FE273EE}" destId="{9AE68698-DE6C-4A43-A979-76F2761430A0}" srcOrd="1" destOrd="0" presId="urn:microsoft.com/office/officeart/2005/8/layout/process5"/>
    <dgm:cxn modelId="{4E03EC1A-2FBE-4D64-909C-F0AFADB4921B}" type="presOf" srcId="{720D7668-B2CF-4F0E-AEB0-ABCB6E192821}" destId="{55A7270D-BC9E-4155-89FC-E2F77035D102}" srcOrd="0" destOrd="0" presId="urn:microsoft.com/office/officeart/2005/8/layout/process5"/>
    <dgm:cxn modelId="{616A221C-46BD-4D40-BF61-318DBC901E9B}" srcId="{1AD69AD2-BB4E-4AAE-8979-9193EBE1A904}" destId="{C9EE1AA7-8D5D-45F8-AFDA-69F147407AA1}" srcOrd="5" destOrd="0" parTransId="{E841A0ED-B0CF-4CCD-9148-1F33EF9644DB}" sibTransId="{6CF9F515-76D0-4309-9EF1-A98A7B3B8E33}"/>
    <dgm:cxn modelId="{CEAC8B1C-941E-4F8D-A8B5-8C5E7526C444}" type="presOf" srcId="{83E864AB-71AD-4DA9-9626-8546DB94F40C}" destId="{98973FD1-DA75-4C75-A847-FDF0DF4FD70D}" srcOrd="0" destOrd="0" presId="urn:microsoft.com/office/officeart/2005/8/layout/process5"/>
    <dgm:cxn modelId="{5DE1891F-520D-4D14-A64D-B92E7CB0D7CC}" type="presOf" srcId="{29067B19-51A0-40F0-A8BF-F99C50DAD808}" destId="{A41FC56F-E488-46DD-B0C1-18422CCF8E07}" srcOrd="1" destOrd="0" presId="urn:microsoft.com/office/officeart/2005/8/layout/process5"/>
    <dgm:cxn modelId="{4F31A91F-881E-4B9E-BB08-9A84FDD4271D}" type="presOf" srcId="{F9BF25EC-6EC2-40DC-82AB-E46762D14CBF}" destId="{3A5CD015-3C9C-4A27-8B99-48D036143490}" srcOrd="0" destOrd="0" presId="urn:microsoft.com/office/officeart/2005/8/layout/process5"/>
    <dgm:cxn modelId="{ACB5C52E-AFDC-4E0F-A3C6-CC45695CDE1B}" srcId="{1AD69AD2-BB4E-4AAE-8979-9193EBE1A904}" destId="{4D4346C1-682C-48F3-9D5C-32D925AA0602}" srcOrd="1" destOrd="0" parTransId="{F45F0322-E88C-464C-AEFB-208D5AC0086D}" sibTransId="{050D555D-748C-4561-8191-3377EAAECF63}"/>
    <dgm:cxn modelId="{A5B57B38-E5C0-4136-BC20-1F76BCDFBC08}" srcId="{1AD69AD2-BB4E-4AAE-8979-9193EBE1A904}" destId="{87F83C32-21A1-421A-90DF-EBF463112986}" srcOrd="3" destOrd="0" parTransId="{80922F55-DCC6-411B-86AF-DF1CF046C913}" sibTransId="{AC6F664F-AA74-4D55-9BEC-8B6A513527A0}"/>
    <dgm:cxn modelId="{4CAE0843-18DC-49CC-9652-CF5F5CC3A7AE}" type="presOf" srcId="{AC6F664F-AA74-4D55-9BEC-8B6A513527A0}" destId="{47DAA181-969D-448F-A410-BFEE180D6CBE}" srcOrd="1" destOrd="0" presId="urn:microsoft.com/office/officeart/2005/8/layout/process5"/>
    <dgm:cxn modelId="{7CB4D748-6320-4766-8ABC-41CB59E9F76D}" type="presOf" srcId="{050D555D-748C-4561-8191-3377EAAECF63}" destId="{15E9D502-520C-4C09-8D24-2AFCBD19A892}" srcOrd="0" destOrd="0" presId="urn:microsoft.com/office/officeart/2005/8/layout/process5"/>
    <dgm:cxn modelId="{C71AE44B-ECE5-4645-80B0-D6C34B0B54FC}" type="presOf" srcId="{3D15869F-B6E1-469C-973C-56B80BAF9215}" destId="{56B7D834-2EDB-4D59-9725-D9554B5F7AFF}" srcOrd="0" destOrd="0" presId="urn:microsoft.com/office/officeart/2005/8/layout/process5"/>
    <dgm:cxn modelId="{F9F8F252-1D31-40C7-8809-B63CF1A33077}" type="presOf" srcId="{87F83C32-21A1-421A-90DF-EBF463112986}" destId="{DCE61833-5E46-4990-9635-594BEBB0EF33}" srcOrd="0" destOrd="0" presId="urn:microsoft.com/office/officeart/2005/8/layout/process5"/>
    <dgm:cxn modelId="{9553CA53-8899-46F0-9818-5BD125FE6BA7}" type="presOf" srcId="{82F9E991-3249-43D9-85A1-58CC8756726B}" destId="{994C675E-711D-4D62-96EA-355A21CE5256}" srcOrd="0" destOrd="0" presId="urn:microsoft.com/office/officeart/2005/8/layout/process5"/>
    <dgm:cxn modelId="{A7496E56-7711-456C-AB35-9C813DBAC592}" type="presOf" srcId="{8EF640B8-2396-4560-9B92-E86BF0D93AA1}" destId="{41697BF1-A0C1-43C8-8BBF-656800E39AAB}" srcOrd="0" destOrd="0" presId="urn:microsoft.com/office/officeart/2005/8/layout/process5"/>
    <dgm:cxn modelId="{D7596868-D5C0-4453-A186-BAE6A481A9E3}" srcId="{1AD69AD2-BB4E-4AAE-8979-9193EBE1A904}" destId="{82F9E991-3249-43D9-85A1-58CC8756726B}" srcOrd="11" destOrd="0" parTransId="{8933D72B-627B-4BF3-B47A-11E2361CEEA3}" sibTransId="{509E51C1-A989-4195-B418-53382EDD6525}"/>
    <dgm:cxn modelId="{3DC9DE69-D284-4781-A377-F79B00521064}" srcId="{1AD69AD2-BB4E-4AAE-8979-9193EBE1A904}" destId="{3D15869F-B6E1-469C-973C-56B80BAF9215}" srcOrd="0" destOrd="0" parTransId="{75B05A7C-A45A-4736-9E71-BCB876D9394E}" sibTransId="{29067B19-51A0-40F0-A8BF-F99C50DAD808}"/>
    <dgm:cxn modelId="{0F98686E-1B50-480E-BF04-F11AF1541A35}" type="presOf" srcId="{5B7B702B-4BE8-4AE9-9A2F-434152459E5E}" destId="{BAB818FF-8D53-4356-861C-DC98C6A4A136}" srcOrd="1" destOrd="0" presId="urn:microsoft.com/office/officeart/2005/8/layout/process5"/>
    <dgm:cxn modelId="{6F74D57A-3A7F-4273-9FD8-18259BEAD745}" type="presOf" srcId="{6CF9F515-76D0-4309-9EF1-A98A7B3B8E33}" destId="{1A988FB4-2E29-4A40-8F0A-7E4E519DC8EC}" srcOrd="1" destOrd="0" presId="urn:microsoft.com/office/officeart/2005/8/layout/process5"/>
    <dgm:cxn modelId="{D2A0FE7A-7FDA-4355-A249-4B6553A90EE4}" type="presOf" srcId="{E4405D4B-9F5F-4BA5-AE11-D2445EDA1A64}" destId="{A92EABEC-7DD8-4532-835C-C1A8731E927F}" srcOrd="1" destOrd="0" presId="urn:microsoft.com/office/officeart/2005/8/layout/process5"/>
    <dgm:cxn modelId="{C582317C-20E5-41F6-B9D9-208444418B42}" srcId="{1AD69AD2-BB4E-4AAE-8979-9193EBE1A904}" destId="{03384FFB-EB8D-4AE9-8AE1-4E897B33638C}" srcOrd="8" destOrd="0" parTransId="{F571C751-3D1B-4868-B871-E30FABD1EF82}" sibTransId="{8EF640B8-2396-4560-9B92-E86BF0D93AA1}"/>
    <dgm:cxn modelId="{177F007E-2795-41AD-8444-07C31221178C}" type="presOf" srcId="{C4C16B32-4F7B-4CFA-AC8D-0D62C21A21FA}" destId="{7AA99889-21BA-4834-93E1-BA17D606E212}" srcOrd="0" destOrd="0" presId="urn:microsoft.com/office/officeart/2005/8/layout/process5"/>
    <dgm:cxn modelId="{AFF8F77E-A16C-4371-B004-9A82321B1F7E}" type="presOf" srcId="{1B1AF849-0EF6-4B06-B8DE-01826FE273EE}" destId="{67ABC349-A8BE-4A9F-B7D1-B3058BE9462C}" srcOrd="0" destOrd="0" presId="urn:microsoft.com/office/officeart/2005/8/layout/process5"/>
    <dgm:cxn modelId="{C23A0480-9E78-48B5-8E47-B54A1E77C30D}" type="presOf" srcId="{050D555D-748C-4561-8191-3377EAAECF63}" destId="{D037898D-616E-4193-9ABA-C65E5AEE5EBA}" srcOrd="1" destOrd="0" presId="urn:microsoft.com/office/officeart/2005/8/layout/process5"/>
    <dgm:cxn modelId="{DE8BB995-4DA1-4F2D-ADAF-74E129DF6CE8}" type="presOf" srcId="{29067B19-51A0-40F0-A8BF-F99C50DAD808}" destId="{AC9B7E03-7EF4-42BE-8F61-A6A379468C07}" srcOrd="0" destOrd="0" presId="urn:microsoft.com/office/officeart/2005/8/layout/process5"/>
    <dgm:cxn modelId="{D91C8C96-17A9-41B1-ACC8-E3CC1BC9A276}" type="presOf" srcId="{5B7B702B-4BE8-4AE9-9A2F-434152459E5E}" destId="{4A5C27C7-DAE4-4300-B467-C50BEDF5241C}" srcOrd="0" destOrd="0" presId="urn:microsoft.com/office/officeart/2005/8/layout/process5"/>
    <dgm:cxn modelId="{50C23C9D-F86D-4E94-AD69-CF760A666665}" type="presOf" srcId="{A6F0B1B5-998F-44AA-A40C-3C30AC6F6CBD}" destId="{4240F38F-4AFC-4649-8F34-882100C3D69D}" srcOrd="1" destOrd="0" presId="urn:microsoft.com/office/officeart/2005/8/layout/process5"/>
    <dgm:cxn modelId="{69B6AB9F-C1F3-43FA-ABAF-B0650D9B5C02}" type="presOf" srcId="{AC6F664F-AA74-4D55-9BEC-8B6A513527A0}" destId="{050FF4E1-C93F-4A8C-8020-BB217A7A8DCD}" srcOrd="0" destOrd="0" presId="urn:microsoft.com/office/officeart/2005/8/layout/process5"/>
    <dgm:cxn modelId="{04473DA3-B7A5-48F5-809D-3EC0AA390086}" type="presOf" srcId="{48C3FC02-B3F9-47C4-9A14-55A9F45D9E70}" destId="{C2C1037C-A21B-42B1-BF4B-7D2BDF08AACF}" srcOrd="0" destOrd="0" presId="urn:microsoft.com/office/officeart/2005/8/layout/process5"/>
    <dgm:cxn modelId="{BB043AA8-212A-4857-B0AF-CC8423434744}" type="presOf" srcId="{3C5A4C7F-4F41-41AB-B7B2-C3B052B4B369}" destId="{E177BBCB-7FA5-4356-AAA2-A1698FC3DB83}" srcOrd="1" destOrd="0" presId="urn:microsoft.com/office/officeart/2005/8/layout/process5"/>
    <dgm:cxn modelId="{1D6CD5AE-4474-46AB-A0CC-12D3B44C6665}" type="presOf" srcId="{8EF640B8-2396-4560-9B92-E86BF0D93AA1}" destId="{DDFD63F9-9848-4171-9FEC-7B0AF9870542}" srcOrd="1" destOrd="0" presId="urn:microsoft.com/office/officeart/2005/8/layout/process5"/>
    <dgm:cxn modelId="{54ACAFB7-EE32-469C-A302-AA7CE53DCA45}" type="presOf" srcId="{E4405D4B-9F5F-4BA5-AE11-D2445EDA1A64}" destId="{02AB8EA5-C82A-40AF-8BBF-55C631D0E62C}" srcOrd="0" destOrd="0" presId="urn:microsoft.com/office/officeart/2005/8/layout/process5"/>
    <dgm:cxn modelId="{CAB232B9-AA97-4777-A032-82C6942E597A}" type="presOf" srcId="{1AD69AD2-BB4E-4AAE-8979-9193EBE1A904}" destId="{449C3EB7-A906-4085-B4F3-9FC5585E124F}" srcOrd="0" destOrd="0" presId="urn:microsoft.com/office/officeart/2005/8/layout/process5"/>
    <dgm:cxn modelId="{64F539BB-8324-454A-8CA3-39CAB86CC5A1}" type="presOf" srcId="{6E073193-EF6E-4F03-9202-E0860A4A6397}" destId="{EC39534F-ABE7-4AFC-A634-5F4BF09F9182}" srcOrd="0" destOrd="0" presId="urn:microsoft.com/office/officeart/2005/8/layout/process5"/>
    <dgm:cxn modelId="{70EF2BC2-2AA1-425A-8783-CB47761280AD}" type="presOf" srcId="{94643FFB-32D4-4D15-A71D-EEE52683AF67}" destId="{556961A6-0B8D-40F1-A638-A3642C47BE1A}" srcOrd="0" destOrd="0" presId="urn:microsoft.com/office/officeart/2005/8/layout/process5"/>
    <dgm:cxn modelId="{1DBC0DC7-48FD-4AA2-B9F4-954B56C15377}" type="presOf" srcId="{C9EE1AA7-8D5D-45F8-AFDA-69F147407AA1}" destId="{A4DC0E3C-44F1-4662-B00B-A27B78828524}" srcOrd="0" destOrd="0" presId="urn:microsoft.com/office/officeart/2005/8/layout/process5"/>
    <dgm:cxn modelId="{BDF382CE-6C3E-4AB0-930A-816FB2B692A8}" srcId="{1AD69AD2-BB4E-4AAE-8979-9193EBE1A904}" destId="{94643FFB-32D4-4D15-A71D-EEE52683AF67}" srcOrd="10" destOrd="0" parTransId="{6B9067BA-46CB-48D2-88AA-1FE9CA75B170}" sibTransId="{1B1AF849-0EF6-4B06-B8DE-01826FE273EE}"/>
    <dgm:cxn modelId="{71EACACE-9705-47AE-A227-BEFB1C6CB8D8}" srcId="{1AD69AD2-BB4E-4AAE-8979-9193EBE1A904}" destId="{720D7668-B2CF-4F0E-AEB0-ABCB6E192821}" srcOrd="2" destOrd="0" parTransId="{88A8029A-2BD4-4E3A-BF72-CCF901A244D9}" sibTransId="{A6F0B1B5-998F-44AA-A40C-3C30AC6F6CBD}"/>
    <dgm:cxn modelId="{B46E08D7-182C-4AA6-8449-99F27F077384}" type="presOf" srcId="{4D4346C1-682C-48F3-9D5C-32D925AA0602}" destId="{5DE9C8CA-DB25-46B7-9EDA-A831D903D9F9}" srcOrd="0" destOrd="0" presId="urn:microsoft.com/office/officeart/2005/8/layout/process5"/>
    <dgm:cxn modelId="{33AC85E0-4523-453E-A6A4-34307746BE7D}" type="presOf" srcId="{3C5A4C7F-4F41-41AB-B7B2-C3B052B4B369}" destId="{E8B77C1A-14D6-4266-90DF-DC2F6EF92855}" srcOrd="0" destOrd="0" presId="urn:microsoft.com/office/officeart/2005/8/layout/process5"/>
    <dgm:cxn modelId="{6B7FECE1-6DDD-465E-AFAB-154A5BE9E873}" srcId="{1AD69AD2-BB4E-4AAE-8979-9193EBE1A904}" destId="{C4C16B32-4F7B-4CFA-AC8D-0D62C21A21FA}" srcOrd="4" destOrd="0" parTransId="{2DD30357-24CF-459C-AF7D-75DDD0E7ABCD}" sibTransId="{83E864AB-71AD-4DA9-9626-8546DB94F40C}"/>
    <dgm:cxn modelId="{0D522AE9-6F69-4EAE-84F9-4B69172117A9}" srcId="{1AD69AD2-BB4E-4AAE-8979-9193EBE1A904}" destId="{6E073193-EF6E-4F03-9202-E0860A4A6397}" srcOrd="7" destOrd="0" parTransId="{A91C68A9-DE9B-41CA-8DB5-BC00594E97F4}" sibTransId="{E4405D4B-9F5F-4BA5-AE11-D2445EDA1A64}"/>
    <dgm:cxn modelId="{D32837EB-EF7C-4F0C-B93B-CC23F49976B2}" type="presOf" srcId="{6CF9F515-76D0-4309-9EF1-A98A7B3B8E33}" destId="{4FED0D97-8342-414D-AD7C-A591A0A31FAC}" srcOrd="0" destOrd="0" presId="urn:microsoft.com/office/officeart/2005/8/layout/process5"/>
    <dgm:cxn modelId="{B54DACEF-DDBE-443B-8F2A-F40105BC7659}" type="presOf" srcId="{83E864AB-71AD-4DA9-9626-8546DB94F40C}" destId="{36D6A702-4A1C-4451-9E13-1EC755AE451A}" srcOrd="1" destOrd="0" presId="urn:microsoft.com/office/officeart/2005/8/layout/process5"/>
    <dgm:cxn modelId="{9A5B62F3-922D-4965-8FA4-19B38A46D8F6}" type="presOf" srcId="{03384FFB-EB8D-4AE9-8AE1-4E897B33638C}" destId="{DDD30CB4-675D-4A32-BDE7-1093941DE87C}" srcOrd="0" destOrd="0" presId="urn:microsoft.com/office/officeart/2005/8/layout/process5"/>
    <dgm:cxn modelId="{5A6431FA-C676-4E7F-9E55-C501BFE0D1C4}" srcId="{1AD69AD2-BB4E-4AAE-8979-9193EBE1A904}" destId="{F9BF25EC-6EC2-40DC-82AB-E46762D14CBF}" srcOrd="9" destOrd="0" parTransId="{22805852-59AC-478D-831B-550B4F01C584}" sibTransId="{5B7B702B-4BE8-4AE9-9A2F-434152459E5E}"/>
    <dgm:cxn modelId="{5A8B2A6B-33A2-4285-94B3-E928ABFC3BE7}" type="presParOf" srcId="{449C3EB7-A906-4085-B4F3-9FC5585E124F}" destId="{56B7D834-2EDB-4D59-9725-D9554B5F7AFF}" srcOrd="0" destOrd="0" presId="urn:microsoft.com/office/officeart/2005/8/layout/process5"/>
    <dgm:cxn modelId="{657FE751-F4C0-4F7A-B7DC-5377548328B4}" type="presParOf" srcId="{449C3EB7-A906-4085-B4F3-9FC5585E124F}" destId="{AC9B7E03-7EF4-42BE-8F61-A6A379468C07}" srcOrd="1" destOrd="0" presId="urn:microsoft.com/office/officeart/2005/8/layout/process5"/>
    <dgm:cxn modelId="{02BF292B-6BB1-497F-8419-45C2B55C5AE2}" type="presParOf" srcId="{AC9B7E03-7EF4-42BE-8F61-A6A379468C07}" destId="{A41FC56F-E488-46DD-B0C1-18422CCF8E07}" srcOrd="0" destOrd="0" presId="urn:microsoft.com/office/officeart/2005/8/layout/process5"/>
    <dgm:cxn modelId="{07B1AF5E-ADA5-4455-B020-257FF134EE18}" type="presParOf" srcId="{449C3EB7-A906-4085-B4F3-9FC5585E124F}" destId="{5DE9C8CA-DB25-46B7-9EDA-A831D903D9F9}" srcOrd="2" destOrd="0" presId="urn:microsoft.com/office/officeart/2005/8/layout/process5"/>
    <dgm:cxn modelId="{6A11A44A-43BF-4570-8A80-9588BA8F1550}" type="presParOf" srcId="{449C3EB7-A906-4085-B4F3-9FC5585E124F}" destId="{15E9D502-520C-4C09-8D24-2AFCBD19A892}" srcOrd="3" destOrd="0" presId="urn:microsoft.com/office/officeart/2005/8/layout/process5"/>
    <dgm:cxn modelId="{F0702E3A-A845-4E57-9E86-5243039CC698}" type="presParOf" srcId="{15E9D502-520C-4C09-8D24-2AFCBD19A892}" destId="{D037898D-616E-4193-9ABA-C65E5AEE5EBA}" srcOrd="0" destOrd="0" presId="urn:microsoft.com/office/officeart/2005/8/layout/process5"/>
    <dgm:cxn modelId="{563F1BC3-15FE-4BEA-9A2C-30E9B76D3AB6}" type="presParOf" srcId="{449C3EB7-A906-4085-B4F3-9FC5585E124F}" destId="{55A7270D-BC9E-4155-89FC-E2F77035D102}" srcOrd="4" destOrd="0" presId="urn:microsoft.com/office/officeart/2005/8/layout/process5"/>
    <dgm:cxn modelId="{5E689C13-7871-490B-8111-9A3B5CE9EBEF}" type="presParOf" srcId="{449C3EB7-A906-4085-B4F3-9FC5585E124F}" destId="{FD01C144-4A65-4977-AC18-11D1FF2DF40D}" srcOrd="5" destOrd="0" presId="urn:microsoft.com/office/officeart/2005/8/layout/process5"/>
    <dgm:cxn modelId="{80FABF24-8801-4AB0-9CA2-7613D2440036}" type="presParOf" srcId="{FD01C144-4A65-4977-AC18-11D1FF2DF40D}" destId="{4240F38F-4AFC-4649-8F34-882100C3D69D}" srcOrd="0" destOrd="0" presId="urn:microsoft.com/office/officeart/2005/8/layout/process5"/>
    <dgm:cxn modelId="{886DF598-6638-4874-A0AD-D6C9CA99550E}" type="presParOf" srcId="{449C3EB7-A906-4085-B4F3-9FC5585E124F}" destId="{DCE61833-5E46-4990-9635-594BEBB0EF33}" srcOrd="6" destOrd="0" presId="urn:microsoft.com/office/officeart/2005/8/layout/process5"/>
    <dgm:cxn modelId="{D04666FA-E94C-4147-85D3-97C41BD50F60}" type="presParOf" srcId="{449C3EB7-A906-4085-B4F3-9FC5585E124F}" destId="{050FF4E1-C93F-4A8C-8020-BB217A7A8DCD}" srcOrd="7" destOrd="0" presId="urn:microsoft.com/office/officeart/2005/8/layout/process5"/>
    <dgm:cxn modelId="{41E266BF-A519-4692-863D-68F0F17EF349}" type="presParOf" srcId="{050FF4E1-C93F-4A8C-8020-BB217A7A8DCD}" destId="{47DAA181-969D-448F-A410-BFEE180D6CBE}" srcOrd="0" destOrd="0" presId="urn:microsoft.com/office/officeart/2005/8/layout/process5"/>
    <dgm:cxn modelId="{3F81CF5C-EAC3-4F60-8FCE-9FD01DD09967}" type="presParOf" srcId="{449C3EB7-A906-4085-B4F3-9FC5585E124F}" destId="{7AA99889-21BA-4834-93E1-BA17D606E212}" srcOrd="8" destOrd="0" presId="urn:microsoft.com/office/officeart/2005/8/layout/process5"/>
    <dgm:cxn modelId="{B5F188F5-1174-43FC-93AD-000DB6CBFA15}" type="presParOf" srcId="{449C3EB7-A906-4085-B4F3-9FC5585E124F}" destId="{98973FD1-DA75-4C75-A847-FDF0DF4FD70D}" srcOrd="9" destOrd="0" presId="urn:microsoft.com/office/officeart/2005/8/layout/process5"/>
    <dgm:cxn modelId="{503582A6-3278-4152-BED2-D4A2704F57BA}" type="presParOf" srcId="{98973FD1-DA75-4C75-A847-FDF0DF4FD70D}" destId="{36D6A702-4A1C-4451-9E13-1EC755AE451A}" srcOrd="0" destOrd="0" presId="urn:microsoft.com/office/officeart/2005/8/layout/process5"/>
    <dgm:cxn modelId="{43906D4F-120B-4030-AD63-48246C7D2F82}" type="presParOf" srcId="{449C3EB7-A906-4085-B4F3-9FC5585E124F}" destId="{A4DC0E3C-44F1-4662-B00B-A27B78828524}" srcOrd="10" destOrd="0" presId="urn:microsoft.com/office/officeart/2005/8/layout/process5"/>
    <dgm:cxn modelId="{99DD39AF-DE12-408B-8A48-9B06CF2CEE4C}" type="presParOf" srcId="{449C3EB7-A906-4085-B4F3-9FC5585E124F}" destId="{4FED0D97-8342-414D-AD7C-A591A0A31FAC}" srcOrd="11" destOrd="0" presId="urn:microsoft.com/office/officeart/2005/8/layout/process5"/>
    <dgm:cxn modelId="{B7792E88-E241-445D-AC6C-BF58565F9CF0}" type="presParOf" srcId="{4FED0D97-8342-414D-AD7C-A591A0A31FAC}" destId="{1A988FB4-2E29-4A40-8F0A-7E4E519DC8EC}" srcOrd="0" destOrd="0" presId="urn:microsoft.com/office/officeart/2005/8/layout/process5"/>
    <dgm:cxn modelId="{AF27A6EE-97C6-4B0B-8C76-4B00CD8206B3}" type="presParOf" srcId="{449C3EB7-A906-4085-B4F3-9FC5585E124F}" destId="{C2C1037C-A21B-42B1-BF4B-7D2BDF08AACF}" srcOrd="12" destOrd="0" presId="urn:microsoft.com/office/officeart/2005/8/layout/process5"/>
    <dgm:cxn modelId="{5D7D731B-5DEE-46A7-812C-04BCE0C46DEE}" type="presParOf" srcId="{449C3EB7-A906-4085-B4F3-9FC5585E124F}" destId="{E8B77C1A-14D6-4266-90DF-DC2F6EF92855}" srcOrd="13" destOrd="0" presId="urn:microsoft.com/office/officeart/2005/8/layout/process5"/>
    <dgm:cxn modelId="{282D6F18-3C0E-451C-86DF-382B4C03590D}" type="presParOf" srcId="{E8B77C1A-14D6-4266-90DF-DC2F6EF92855}" destId="{E177BBCB-7FA5-4356-AAA2-A1698FC3DB83}" srcOrd="0" destOrd="0" presId="urn:microsoft.com/office/officeart/2005/8/layout/process5"/>
    <dgm:cxn modelId="{C021AD14-FCCA-43BE-BED1-B79541E12F44}" type="presParOf" srcId="{449C3EB7-A906-4085-B4F3-9FC5585E124F}" destId="{EC39534F-ABE7-4AFC-A634-5F4BF09F9182}" srcOrd="14" destOrd="0" presId="urn:microsoft.com/office/officeart/2005/8/layout/process5"/>
    <dgm:cxn modelId="{B091270B-E483-4FC0-9720-7EF6C760987B}" type="presParOf" srcId="{449C3EB7-A906-4085-B4F3-9FC5585E124F}" destId="{02AB8EA5-C82A-40AF-8BBF-55C631D0E62C}" srcOrd="15" destOrd="0" presId="urn:microsoft.com/office/officeart/2005/8/layout/process5"/>
    <dgm:cxn modelId="{4C885AA2-7773-403A-8D56-2ABB890CC1FA}" type="presParOf" srcId="{02AB8EA5-C82A-40AF-8BBF-55C631D0E62C}" destId="{A92EABEC-7DD8-4532-835C-C1A8731E927F}" srcOrd="0" destOrd="0" presId="urn:microsoft.com/office/officeart/2005/8/layout/process5"/>
    <dgm:cxn modelId="{F80CFFC1-1413-4ED3-B0EC-192FCA362D43}" type="presParOf" srcId="{449C3EB7-A906-4085-B4F3-9FC5585E124F}" destId="{DDD30CB4-675D-4A32-BDE7-1093941DE87C}" srcOrd="16" destOrd="0" presId="urn:microsoft.com/office/officeart/2005/8/layout/process5"/>
    <dgm:cxn modelId="{E9D3BB07-8121-48C0-B425-E60EA681279A}" type="presParOf" srcId="{449C3EB7-A906-4085-B4F3-9FC5585E124F}" destId="{41697BF1-A0C1-43C8-8BBF-656800E39AAB}" srcOrd="17" destOrd="0" presId="urn:microsoft.com/office/officeart/2005/8/layout/process5"/>
    <dgm:cxn modelId="{D5ED4EBD-A2E9-4905-A93F-3C8C7C80892E}" type="presParOf" srcId="{41697BF1-A0C1-43C8-8BBF-656800E39AAB}" destId="{DDFD63F9-9848-4171-9FEC-7B0AF9870542}" srcOrd="0" destOrd="0" presId="urn:microsoft.com/office/officeart/2005/8/layout/process5"/>
    <dgm:cxn modelId="{F7D56301-8D69-4C3A-8DD2-D75B8E9F0383}" type="presParOf" srcId="{449C3EB7-A906-4085-B4F3-9FC5585E124F}" destId="{3A5CD015-3C9C-4A27-8B99-48D036143490}" srcOrd="18" destOrd="0" presId="urn:microsoft.com/office/officeart/2005/8/layout/process5"/>
    <dgm:cxn modelId="{B109442A-2CBB-42E3-A451-65F0349F2D0B}" type="presParOf" srcId="{449C3EB7-A906-4085-B4F3-9FC5585E124F}" destId="{4A5C27C7-DAE4-4300-B467-C50BEDF5241C}" srcOrd="19" destOrd="0" presId="urn:microsoft.com/office/officeart/2005/8/layout/process5"/>
    <dgm:cxn modelId="{B9047824-047B-4385-BD84-97F9B1A8B8AB}" type="presParOf" srcId="{4A5C27C7-DAE4-4300-B467-C50BEDF5241C}" destId="{BAB818FF-8D53-4356-861C-DC98C6A4A136}" srcOrd="0" destOrd="0" presId="urn:microsoft.com/office/officeart/2005/8/layout/process5"/>
    <dgm:cxn modelId="{A71CC2E9-D193-4418-9559-61F6527ACF27}" type="presParOf" srcId="{449C3EB7-A906-4085-B4F3-9FC5585E124F}" destId="{556961A6-0B8D-40F1-A638-A3642C47BE1A}" srcOrd="20" destOrd="0" presId="urn:microsoft.com/office/officeart/2005/8/layout/process5"/>
    <dgm:cxn modelId="{C20F1D65-41D7-4E40-95AD-C56A1C0D9DAA}" type="presParOf" srcId="{449C3EB7-A906-4085-B4F3-9FC5585E124F}" destId="{67ABC349-A8BE-4A9F-B7D1-B3058BE9462C}" srcOrd="21" destOrd="0" presId="urn:microsoft.com/office/officeart/2005/8/layout/process5"/>
    <dgm:cxn modelId="{105572A5-7C60-49E4-B2BD-54BDE603909E}" type="presParOf" srcId="{67ABC349-A8BE-4A9F-B7D1-B3058BE9462C}" destId="{9AE68698-DE6C-4A43-A979-76F2761430A0}" srcOrd="0" destOrd="0" presId="urn:microsoft.com/office/officeart/2005/8/layout/process5"/>
    <dgm:cxn modelId="{AE140BEA-82D7-44E9-825A-512E243E4B48}" type="presParOf" srcId="{449C3EB7-A906-4085-B4F3-9FC5585E124F}" destId="{994C675E-711D-4D62-96EA-355A21CE5256}" srcOrd="22" destOrd="0" presId="urn:microsoft.com/office/officeart/2005/8/layout/process5"/>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4A22B7C-19E4-4BAB-AE04-BBE020C8E1DE}"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DD1E939A-772F-4268-9771-77D9ED4A663A}">
      <dgm:prSet phldrT="[Texto]" custT="1"/>
      <dgm:spPr/>
      <dgm:t>
        <a:bodyPr/>
        <a:lstStyle/>
        <a:p>
          <a:r>
            <a:rPr lang="es-CO" sz="600" b="1" i="0"/>
            <a:t>Buenas Prácticas de Manufactura BPM, empaque de s y elaboración de derivados lácteos</a:t>
          </a:r>
          <a:endParaRPr lang="es-MX" sz="600" b="1" i="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ó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10;&#10;&#10;"/>
        </a:ext>
      </dgm:extLst>
    </dgm:pt>
    <dgm:pt modelId="{280C9D65-B74A-43C8-B04B-1353800D695F}" type="parTrans" cxnId="{191CFD67-A20A-4569-A067-859409AA0898}">
      <dgm:prSet/>
      <dgm:spPr/>
      <dgm:t>
        <a:bodyPr/>
        <a:lstStyle/>
        <a:p>
          <a:endParaRPr lang="es-MX" sz="600" b="1" i="0">
            <a:latin typeface="Arial" panose="020B0604020202020204" pitchFamily="34" charset="0"/>
            <a:cs typeface="Arial" panose="020B0604020202020204" pitchFamily="34" charset="0"/>
          </a:endParaRPr>
        </a:p>
      </dgm:t>
    </dgm:pt>
    <dgm:pt modelId="{6B60628B-5E88-4EB3-BA4D-17DE92D68CA5}" type="sibTrans" cxnId="{191CFD67-A20A-4569-A067-859409AA0898}">
      <dgm:prSet/>
      <dgm:spPr/>
      <dgm:t>
        <a:bodyPr/>
        <a:lstStyle/>
        <a:p>
          <a:endParaRPr lang="es-MX" sz="600" b="1" i="0">
            <a:latin typeface="Arial" panose="020B0604020202020204" pitchFamily="34" charset="0"/>
            <a:cs typeface="Arial" panose="020B0604020202020204" pitchFamily="34" charset="0"/>
          </a:endParaRPr>
        </a:p>
      </dgm:t>
    </dgm:pt>
    <dgm:pt modelId="{8739F489-382A-44B1-B360-57C78AD63162}">
      <dgm:prSet phldrT="[Texto]" custT="1"/>
      <dgm:spPr/>
      <dgm:t>
        <a:bodyPr/>
        <a:lstStyle/>
        <a:p>
          <a:pPr>
            <a:buNone/>
          </a:pPr>
          <a:r>
            <a:rPr lang="en-CO" sz="600" b="1"/>
            <a:t>BPM y normatividad en productos lácteos</a:t>
          </a:r>
          <a:r>
            <a:rPr lang="en-CO" sz="600"/>
            <a:t> </a:t>
          </a:r>
          <a:endParaRPr lang="es-MX" sz="600" b="1" i="0">
            <a:latin typeface="Arial" panose="020B0604020202020204" pitchFamily="34" charset="0"/>
            <a:cs typeface="Arial" panose="020B0604020202020204" pitchFamily="34" charset="0"/>
          </a:endParaRPr>
        </a:p>
      </dgm:t>
    </dgm:pt>
    <dgm:pt modelId="{FC9F3CD7-CB06-45A8-928B-18DB1123C91F}" type="parTrans" cxnId="{C5628A6A-C8DF-4928-A487-AFC101804E97}">
      <dgm:prSet/>
      <dgm:spPr/>
      <dgm:t>
        <a:bodyPr/>
        <a:lstStyle/>
        <a:p>
          <a:endParaRPr lang="es-MX" sz="600" b="1" i="0">
            <a:latin typeface="Arial" panose="020B0604020202020204" pitchFamily="34" charset="0"/>
            <a:cs typeface="Arial" panose="020B0604020202020204" pitchFamily="34" charset="0"/>
          </a:endParaRPr>
        </a:p>
      </dgm:t>
    </dgm:pt>
    <dgm:pt modelId="{34D13A50-5615-4AA8-B4D7-D5D1EB039814}" type="sibTrans" cxnId="{C5628A6A-C8DF-4928-A487-AFC101804E97}">
      <dgm:prSet/>
      <dgm:spPr/>
      <dgm:t>
        <a:bodyPr/>
        <a:lstStyle/>
        <a:p>
          <a:endParaRPr lang="es-MX" sz="600" b="1" i="0">
            <a:latin typeface="Arial" panose="020B0604020202020204" pitchFamily="34" charset="0"/>
            <a:cs typeface="Arial" panose="020B0604020202020204" pitchFamily="34" charset="0"/>
          </a:endParaRPr>
        </a:p>
      </dgm:t>
    </dgm:pt>
    <dgm:pt modelId="{6287F7C6-A2D7-47B9-A0C0-0C1AAED7DCB7}">
      <dgm:prSet phldrT="[Texto]" custT="1"/>
      <dgm:spPr/>
      <dgm:t>
        <a:bodyPr/>
        <a:lstStyle/>
        <a:p>
          <a:pPr>
            <a:buNone/>
          </a:pPr>
          <a:r>
            <a:rPr lang="en-CO" sz="600" b="1"/>
            <a:t>Condiciones sanitarias en la producción</a:t>
          </a:r>
          <a:r>
            <a:rPr lang="en-CO" sz="600"/>
            <a:t> </a:t>
          </a:r>
          <a:endParaRPr lang="es-MX" sz="600" b="1" i="0">
            <a:latin typeface="Arial" panose="020B0604020202020204" pitchFamily="34" charset="0"/>
            <a:cs typeface="Arial" panose="020B0604020202020204" pitchFamily="34" charset="0"/>
          </a:endParaRPr>
        </a:p>
      </dgm:t>
    </dgm:pt>
    <dgm:pt modelId="{D9FC258A-FF18-44A2-908D-AC342B9EBCCA}" type="parTrans" cxnId="{4C18C08E-6817-4252-AF6B-FF690FA39D9B}">
      <dgm:prSet/>
      <dgm:spPr/>
      <dgm:t>
        <a:bodyPr/>
        <a:lstStyle/>
        <a:p>
          <a:endParaRPr lang="es-MX" sz="600" b="1" i="0">
            <a:latin typeface="Arial" panose="020B0604020202020204" pitchFamily="34" charset="0"/>
            <a:cs typeface="Arial" panose="020B0604020202020204" pitchFamily="34" charset="0"/>
          </a:endParaRPr>
        </a:p>
      </dgm:t>
    </dgm:pt>
    <dgm:pt modelId="{9AA076B1-4B27-435E-8746-98700D6B9E1F}" type="sibTrans" cxnId="{4C18C08E-6817-4252-AF6B-FF690FA39D9B}">
      <dgm:prSet/>
      <dgm:spPr/>
      <dgm:t>
        <a:bodyPr/>
        <a:lstStyle/>
        <a:p>
          <a:endParaRPr lang="es-MX" sz="600" b="1" i="0">
            <a:latin typeface="Arial" panose="020B0604020202020204" pitchFamily="34" charset="0"/>
            <a:cs typeface="Arial" panose="020B0604020202020204" pitchFamily="34" charset="0"/>
          </a:endParaRPr>
        </a:p>
      </dgm:t>
    </dgm:pt>
    <dgm:pt modelId="{2D52603F-A9C0-47A3-A697-8CA0647CBD40}">
      <dgm:prSet custT="1"/>
      <dgm:spPr/>
      <dgm:t>
        <a:bodyPr/>
        <a:lstStyle/>
        <a:p>
          <a:pPr>
            <a:buNone/>
          </a:pPr>
          <a:r>
            <a:rPr lang="en-CO" sz="600"/>
            <a:t>Relación con POES y HACCP </a:t>
          </a:r>
          <a:endParaRPr lang="es-MX" sz="600" b="1" i="0">
            <a:latin typeface="Arial" panose="020B0604020202020204" pitchFamily="34" charset="0"/>
            <a:cs typeface="Arial" panose="020B0604020202020204" pitchFamily="34" charset="0"/>
          </a:endParaRPr>
        </a:p>
      </dgm:t>
    </dgm:pt>
    <dgm:pt modelId="{C50375B5-65E5-43DF-8708-113574DE1327}" type="parTrans" cxnId="{33D5BE83-93AA-4511-AF92-B7D12631191D}">
      <dgm:prSet/>
      <dgm:spPr/>
      <dgm:t>
        <a:bodyPr/>
        <a:lstStyle/>
        <a:p>
          <a:endParaRPr lang="es-MX" sz="600" b="1" i="0">
            <a:latin typeface="Arial" panose="020B0604020202020204" pitchFamily="34" charset="0"/>
            <a:cs typeface="Arial" panose="020B0604020202020204" pitchFamily="34" charset="0"/>
          </a:endParaRPr>
        </a:p>
      </dgm:t>
    </dgm:pt>
    <dgm:pt modelId="{E9772575-2C3D-49FC-BC43-5E421D52AA0D}" type="sibTrans" cxnId="{33D5BE83-93AA-4511-AF92-B7D12631191D}">
      <dgm:prSet/>
      <dgm:spPr/>
      <dgm:t>
        <a:bodyPr/>
        <a:lstStyle/>
        <a:p>
          <a:endParaRPr lang="es-MX" sz="600" b="1" i="0">
            <a:latin typeface="Arial" panose="020B0604020202020204" pitchFamily="34" charset="0"/>
            <a:cs typeface="Arial" panose="020B0604020202020204" pitchFamily="34" charset="0"/>
          </a:endParaRPr>
        </a:p>
      </dgm:t>
    </dgm:pt>
    <dgm:pt modelId="{D21152A5-BB43-46B3-82CC-FB056F483403}">
      <dgm:prSet custT="1"/>
      <dgm:spPr/>
      <dgm:t>
        <a:bodyPr/>
        <a:lstStyle/>
        <a:p>
          <a:pPr>
            <a:buNone/>
          </a:pPr>
          <a:r>
            <a:rPr lang="en-CO" sz="600" b="1"/>
            <a:t>Empaque y control básico de calidad</a:t>
          </a:r>
          <a:r>
            <a:rPr lang="en-CO" sz="600"/>
            <a:t> </a:t>
          </a:r>
          <a:r>
            <a:rPr lang="es-CO" sz="600" b="1" i="0">
              <a:latin typeface="Arial" panose="020B0604020202020204" pitchFamily="34" charset="0"/>
              <a:cs typeface="Arial" panose="020B0604020202020204" pitchFamily="34" charset="0"/>
            </a:rPr>
            <a:t>.</a:t>
          </a:r>
          <a:endParaRPr lang="es-MX" sz="600" b="1" i="0">
            <a:latin typeface="Arial" panose="020B0604020202020204" pitchFamily="34" charset="0"/>
            <a:cs typeface="Arial" panose="020B0604020202020204" pitchFamily="34" charset="0"/>
          </a:endParaRPr>
        </a:p>
      </dgm:t>
    </dgm:pt>
    <dgm:pt modelId="{ADFF34EE-D23B-4BDE-B784-C8BBA1518400}" type="parTrans" cxnId="{BF48ACEE-24F8-4FE8-8B97-23CA3E1ABCA6}">
      <dgm:prSet/>
      <dgm:spPr/>
      <dgm:t>
        <a:bodyPr/>
        <a:lstStyle/>
        <a:p>
          <a:endParaRPr lang="es-MX" sz="600" b="1" i="0">
            <a:latin typeface="Arial" panose="020B0604020202020204" pitchFamily="34" charset="0"/>
            <a:cs typeface="Arial" panose="020B0604020202020204" pitchFamily="34" charset="0"/>
          </a:endParaRPr>
        </a:p>
      </dgm:t>
    </dgm:pt>
    <dgm:pt modelId="{073B9B4A-710C-4026-91F7-B6A50C889297}" type="sibTrans" cxnId="{BF48ACEE-24F8-4FE8-8B97-23CA3E1ABCA6}">
      <dgm:prSet/>
      <dgm:spPr/>
      <dgm:t>
        <a:bodyPr/>
        <a:lstStyle/>
        <a:p>
          <a:endParaRPr lang="es-MX" sz="600" b="1" i="0">
            <a:latin typeface="Arial" panose="020B0604020202020204" pitchFamily="34" charset="0"/>
            <a:cs typeface="Arial" panose="020B0604020202020204" pitchFamily="34" charset="0"/>
          </a:endParaRPr>
        </a:p>
      </dgm:t>
    </dgm:pt>
    <dgm:pt modelId="{17F51181-20A5-4AEF-86A1-8BC1ECAAFE10}">
      <dgm:prSet custT="1"/>
      <dgm:spPr/>
      <dgm:t>
        <a:bodyPr/>
        <a:lstStyle/>
        <a:p>
          <a:pPr>
            <a:buNone/>
          </a:pPr>
          <a:r>
            <a:rPr lang="en-CO" sz="600"/>
            <a:t>Concepto de BPM e inocuidad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28B7F8FE-0F95-4484-B9FD-D1EFF91C933D}" type="parTrans" cxnId="{6F4C470E-B920-4DC7-BF00-68CA883E4328}">
      <dgm:prSet/>
      <dgm:spPr/>
      <dgm:t>
        <a:bodyPr/>
        <a:lstStyle/>
        <a:p>
          <a:endParaRPr lang="es-MX" sz="600" b="1" i="0">
            <a:latin typeface="Arial" panose="020B0604020202020204" pitchFamily="34" charset="0"/>
            <a:cs typeface="Arial" panose="020B0604020202020204" pitchFamily="34" charset="0"/>
          </a:endParaRPr>
        </a:p>
      </dgm:t>
    </dgm:pt>
    <dgm:pt modelId="{B1F519CE-279D-4FB4-98A5-3568B6BF5BB6}" type="sibTrans" cxnId="{6F4C470E-B920-4DC7-BF00-68CA883E4328}">
      <dgm:prSet/>
      <dgm:spPr/>
      <dgm:t>
        <a:bodyPr/>
        <a:lstStyle/>
        <a:p>
          <a:endParaRPr lang="es-MX" sz="600" b="1" i="0">
            <a:latin typeface="Arial" panose="020B0604020202020204" pitchFamily="34" charset="0"/>
            <a:cs typeface="Arial" panose="020B0604020202020204" pitchFamily="34" charset="0"/>
          </a:endParaRPr>
        </a:p>
      </dgm:t>
    </dgm:pt>
    <dgm:pt modelId="{9AD80750-4E64-4CAD-9A48-3EF53F1E2554}">
      <dgm:prSet custT="1"/>
      <dgm:spPr/>
      <dgm:t>
        <a:bodyPr/>
        <a:lstStyle/>
        <a:p>
          <a:pPr>
            <a:buNone/>
          </a:pPr>
          <a:r>
            <a:rPr lang="en-CO" sz="600"/>
            <a:t>Importancia de los derivados lácteos </a:t>
          </a:r>
          <a:endParaRPr lang="es-MX" sz="600" b="1" i="0">
            <a:latin typeface="Arial" panose="020B0604020202020204" pitchFamily="34" charset="0"/>
            <a:cs typeface="Arial" panose="020B0604020202020204" pitchFamily="34" charset="0"/>
          </a:endParaRPr>
        </a:p>
      </dgm:t>
    </dgm:pt>
    <dgm:pt modelId="{3F0CEF35-75BB-437E-AAFC-25259CF64DD9}" type="parTrans" cxnId="{42104888-C261-4C86-9CF6-8BCE41A851B7}">
      <dgm:prSet/>
      <dgm:spPr/>
      <dgm:t>
        <a:bodyPr/>
        <a:lstStyle/>
        <a:p>
          <a:endParaRPr lang="es-MX" sz="600" b="1" i="0">
            <a:latin typeface="Arial" panose="020B0604020202020204" pitchFamily="34" charset="0"/>
            <a:cs typeface="Arial" panose="020B0604020202020204" pitchFamily="34" charset="0"/>
          </a:endParaRPr>
        </a:p>
      </dgm:t>
    </dgm:pt>
    <dgm:pt modelId="{4479B108-A5B6-4451-9346-D1155478C278}" type="sibTrans" cxnId="{42104888-C261-4C86-9CF6-8BCE41A851B7}">
      <dgm:prSet/>
      <dgm:spPr/>
      <dgm:t>
        <a:bodyPr/>
        <a:lstStyle/>
        <a:p>
          <a:endParaRPr lang="es-MX" sz="600" b="1" i="0">
            <a:latin typeface="Arial" panose="020B0604020202020204" pitchFamily="34" charset="0"/>
            <a:cs typeface="Arial" panose="020B0604020202020204" pitchFamily="34" charset="0"/>
          </a:endParaRPr>
        </a:p>
      </dgm:t>
    </dgm:pt>
    <dgm:pt modelId="{7BE63F93-926E-47C1-A59E-8888DBB5E796}">
      <dgm:prSet custT="1"/>
      <dgm:spPr/>
      <dgm:t>
        <a:bodyPr/>
        <a:lstStyle/>
        <a:p>
          <a:pPr>
            <a:buNone/>
          </a:pPr>
          <a:r>
            <a:rPr lang="en-CO" sz="600"/>
            <a:t>Manejo de materias primas (recepción y almacenamiento) </a:t>
          </a:r>
          <a:endParaRPr lang="es-MX" sz="600" b="1" i="0">
            <a:latin typeface="Arial" panose="020B0604020202020204" pitchFamily="34" charset="0"/>
            <a:cs typeface="Arial" panose="020B0604020202020204" pitchFamily="34" charset="0"/>
          </a:endParaRPr>
        </a:p>
      </dgm:t>
    </dgm:pt>
    <dgm:pt modelId="{4C4ECC3F-6270-49D6-BC48-64EAB3777F77}" type="parTrans" cxnId="{831125EF-F62D-4CD5-8FCE-1D4396CEBF19}">
      <dgm:prSet/>
      <dgm:spPr/>
      <dgm:t>
        <a:bodyPr/>
        <a:lstStyle/>
        <a:p>
          <a:endParaRPr lang="es-MX" sz="600" b="1" i="0">
            <a:latin typeface="Arial" panose="020B0604020202020204" pitchFamily="34" charset="0"/>
            <a:cs typeface="Arial" panose="020B0604020202020204" pitchFamily="34" charset="0"/>
          </a:endParaRPr>
        </a:p>
      </dgm:t>
    </dgm:pt>
    <dgm:pt modelId="{71C2B3C6-4111-40B0-8C17-016AC7DC084E}" type="sibTrans" cxnId="{831125EF-F62D-4CD5-8FCE-1D4396CEBF19}">
      <dgm:prSet/>
      <dgm:spPr/>
      <dgm:t>
        <a:bodyPr/>
        <a:lstStyle/>
        <a:p>
          <a:endParaRPr lang="es-MX" sz="600" b="1" i="0">
            <a:latin typeface="Arial" panose="020B0604020202020204" pitchFamily="34" charset="0"/>
            <a:cs typeface="Arial" panose="020B0604020202020204" pitchFamily="34" charset="0"/>
          </a:endParaRPr>
        </a:p>
      </dgm:t>
    </dgm:pt>
    <dgm:pt modelId="{03EA78D7-6CD1-49A1-B3FD-4C8C408B8C30}">
      <dgm:prSet custT="1"/>
      <dgm:spPr/>
      <dgm:t>
        <a:bodyPr/>
        <a:lstStyle/>
        <a:p>
          <a:pPr>
            <a:buNone/>
          </a:pPr>
          <a:r>
            <a:rPr lang="en-CO" sz="600"/>
            <a:t>Control de contaminación cruzada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6F51F9FA-E4DB-4CB9-94DD-062E09261F0E}" type="parTrans" cxnId="{12D689BE-2D50-479B-B21A-3C638009C3F9}">
      <dgm:prSet/>
      <dgm:spPr/>
      <dgm:t>
        <a:bodyPr/>
        <a:lstStyle/>
        <a:p>
          <a:endParaRPr lang="es-MX" sz="600" b="1" i="0">
            <a:latin typeface="Arial" panose="020B0604020202020204" pitchFamily="34" charset="0"/>
            <a:cs typeface="Arial" panose="020B0604020202020204" pitchFamily="34" charset="0"/>
          </a:endParaRPr>
        </a:p>
      </dgm:t>
    </dgm:pt>
    <dgm:pt modelId="{629FA371-ED2C-4628-A34E-AA745DAE1EC2}" type="sibTrans" cxnId="{12D689BE-2D50-479B-B21A-3C638009C3F9}">
      <dgm:prSet/>
      <dgm:spPr/>
      <dgm:t>
        <a:bodyPr/>
        <a:lstStyle/>
        <a:p>
          <a:endParaRPr lang="es-MX" sz="600" b="1" i="0">
            <a:latin typeface="Arial" panose="020B0604020202020204" pitchFamily="34" charset="0"/>
            <a:cs typeface="Arial" panose="020B0604020202020204" pitchFamily="34" charset="0"/>
          </a:endParaRPr>
        </a:p>
      </dgm:t>
    </dgm:pt>
    <dgm:pt modelId="{1A1C6048-277B-4511-B2B4-E696A341B869}">
      <dgm:prSet custT="1"/>
      <dgm:spPr/>
      <dgm:t>
        <a:bodyPr/>
        <a:lstStyle/>
        <a:p>
          <a:pPr>
            <a:buNone/>
          </a:pPr>
          <a:r>
            <a:rPr lang="en-CO" sz="600"/>
            <a:t>Limpieza y desinfección (POES) </a:t>
          </a:r>
          <a:br>
            <a:rPr lang="es-MX" sz="600" b="1" i="0">
              <a:latin typeface="Arial" panose="020B0604020202020204" pitchFamily="34" charset="0"/>
              <a:cs typeface="Arial" panose="020B0604020202020204" pitchFamily="34" charset="0"/>
            </a:rPr>
          </a:br>
          <a:endParaRPr lang="es-MX" sz="600" b="1" i="0">
            <a:latin typeface="Arial" panose="020B0604020202020204" pitchFamily="34" charset="0"/>
            <a:cs typeface="Arial" panose="020B0604020202020204" pitchFamily="34" charset="0"/>
          </a:endParaRPr>
        </a:p>
      </dgm:t>
    </dgm:pt>
    <dgm:pt modelId="{7AB6C375-3CF9-4759-B0AE-8FEEE28A1264}" type="parTrans" cxnId="{DE1C4ACE-848C-4607-9773-1DF2B85D695D}">
      <dgm:prSet/>
      <dgm:spPr/>
      <dgm:t>
        <a:bodyPr/>
        <a:lstStyle/>
        <a:p>
          <a:endParaRPr lang="es-MX" sz="600" b="1" i="0">
            <a:latin typeface="Arial" panose="020B0604020202020204" pitchFamily="34" charset="0"/>
            <a:cs typeface="Arial" panose="020B0604020202020204" pitchFamily="34" charset="0"/>
          </a:endParaRPr>
        </a:p>
      </dgm:t>
    </dgm:pt>
    <dgm:pt modelId="{A58712EE-8E4E-4181-AC97-DCA36A3C9311}" type="sibTrans" cxnId="{DE1C4ACE-848C-4607-9773-1DF2B85D695D}">
      <dgm:prSet/>
      <dgm:spPr/>
      <dgm:t>
        <a:bodyPr/>
        <a:lstStyle/>
        <a:p>
          <a:endParaRPr lang="es-MX" sz="600" b="1" i="0">
            <a:latin typeface="Arial" panose="020B0604020202020204" pitchFamily="34" charset="0"/>
            <a:cs typeface="Arial" panose="020B0604020202020204" pitchFamily="34" charset="0"/>
          </a:endParaRPr>
        </a:p>
      </dgm:t>
    </dgm:pt>
    <dgm:pt modelId="{5FA5099C-E15B-4D0D-BF25-875DC8234DF1}">
      <dgm:prSet custT="1"/>
      <dgm:spPr/>
      <dgm:t>
        <a:bodyPr/>
        <a:lstStyle/>
        <a:p>
          <a:pPr>
            <a:buNone/>
          </a:pPr>
          <a:r>
            <a:rPr lang="en-CO" sz="600"/>
            <a:t>Higiene del personal </a:t>
          </a:r>
          <a:endParaRPr lang="es-MX" sz="600" b="1" i="0">
            <a:latin typeface="Arial" panose="020B0604020202020204" pitchFamily="34" charset="0"/>
            <a:cs typeface="Arial" panose="020B0604020202020204" pitchFamily="34" charset="0"/>
          </a:endParaRPr>
        </a:p>
      </dgm:t>
    </dgm:pt>
    <dgm:pt modelId="{FEC4BC67-DC6A-44E5-856D-2FD7EFE2A4CC}" type="parTrans" cxnId="{4FB6BDA5-D91F-47D8-809A-AF4F8CE32301}">
      <dgm:prSet/>
      <dgm:spPr/>
      <dgm:t>
        <a:bodyPr/>
        <a:lstStyle/>
        <a:p>
          <a:endParaRPr lang="es-MX" sz="600" b="1" i="0">
            <a:latin typeface="Arial" panose="020B0604020202020204" pitchFamily="34" charset="0"/>
            <a:cs typeface="Arial" panose="020B0604020202020204" pitchFamily="34" charset="0"/>
          </a:endParaRPr>
        </a:p>
      </dgm:t>
    </dgm:pt>
    <dgm:pt modelId="{3ACBC682-40DB-4DB7-A56B-A837C65DC884}" type="sibTrans" cxnId="{4FB6BDA5-D91F-47D8-809A-AF4F8CE32301}">
      <dgm:prSet/>
      <dgm:spPr/>
      <dgm:t>
        <a:bodyPr/>
        <a:lstStyle/>
        <a:p>
          <a:endParaRPr lang="es-MX" sz="600" b="1" i="0">
            <a:latin typeface="Arial" panose="020B0604020202020204" pitchFamily="34" charset="0"/>
            <a:cs typeface="Arial" panose="020B0604020202020204" pitchFamily="34" charset="0"/>
          </a:endParaRPr>
        </a:p>
      </dgm:t>
    </dgm:pt>
    <dgm:pt modelId="{508A9603-FD94-495B-8E2B-D344933FE630}">
      <dgm:prSet custT="1"/>
      <dgm:spPr/>
      <dgm:t>
        <a:bodyPr/>
        <a:lstStyle/>
        <a:p>
          <a:pPr>
            <a:buNone/>
          </a:pPr>
          <a:r>
            <a:rPr lang="en-CO" sz="600"/>
            <a:t>Instalaciones y equipos </a:t>
          </a:r>
          <a:endParaRPr lang="es-MX" sz="600" b="1" i="0">
            <a:latin typeface="Arial" panose="020B0604020202020204" pitchFamily="34" charset="0"/>
            <a:cs typeface="Arial" panose="020B0604020202020204" pitchFamily="34" charset="0"/>
          </a:endParaRPr>
        </a:p>
      </dgm:t>
    </dgm:pt>
    <dgm:pt modelId="{C1D38D03-9FE8-4908-A3D4-EBF736B11647}" type="parTrans" cxnId="{B0DDAF1B-A270-4148-8C24-9665B717B43C}">
      <dgm:prSet/>
      <dgm:spPr/>
      <dgm:t>
        <a:bodyPr/>
        <a:lstStyle/>
        <a:p>
          <a:endParaRPr lang="es-MX" sz="600" b="1" i="0">
            <a:latin typeface="Arial" panose="020B0604020202020204" pitchFamily="34" charset="0"/>
            <a:cs typeface="Arial" panose="020B0604020202020204" pitchFamily="34" charset="0"/>
          </a:endParaRPr>
        </a:p>
      </dgm:t>
    </dgm:pt>
    <dgm:pt modelId="{6897F3C7-A323-49FD-A9AB-71D3E6C6057F}" type="sibTrans" cxnId="{B0DDAF1B-A270-4148-8C24-9665B717B43C}">
      <dgm:prSet/>
      <dgm:spPr/>
      <dgm:t>
        <a:bodyPr/>
        <a:lstStyle/>
        <a:p>
          <a:endParaRPr lang="es-MX" sz="600" b="1" i="0">
            <a:latin typeface="Arial" panose="020B0604020202020204" pitchFamily="34" charset="0"/>
            <a:cs typeface="Arial" panose="020B0604020202020204" pitchFamily="34" charset="0"/>
          </a:endParaRPr>
        </a:p>
      </dgm:t>
    </dgm:pt>
    <dgm:pt modelId="{79B47FE6-6BEA-444E-9E01-C8AD8FB72EC0}">
      <dgm:prSet custT="1"/>
      <dgm:spPr/>
      <dgm:t>
        <a:bodyPr/>
        <a:lstStyle/>
        <a:p>
          <a:pPr>
            <a:buFont typeface="+mj-lt"/>
            <a:buAutoNum type="arabicPeriod"/>
          </a:pPr>
          <a:r>
            <a:rPr lang="en-CO" sz="600"/>
            <a:t>Registros básicos de proceso </a:t>
          </a:r>
          <a:endParaRPr lang="es-MX" sz="600" b="1" i="0">
            <a:latin typeface="Arial" panose="020B0604020202020204" pitchFamily="34" charset="0"/>
            <a:cs typeface="Arial" panose="020B0604020202020204" pitchFamily="34" charset="0"/>
          </a:endParaRPr>
        </a:p>
      </dgm:t>
    </dgm:pt>
    <dgm:pt modelId="{A6CB2BCE-66C8-4F21-9EF0-AF01337C8939}" type="parTrans" cxnId="{FD971FF1-0D87-4C31-892A-DE79B5347D7C}">
      <dgm:prSet/>
      <dgm:spPr/>
      <dgm:t>
        <a:bodyPr/>
        <a:lstStyle/>
        <a:p>
          <a:endParaRPr lang="es-MX" sz="600" b="1" i="0">
            <a:latin typeface="Arial" panose="020B0604020202020204" pitchFamily="34" charset="0"/>
            <a:cs typeface="Arial" panose="020B0604020202020204" pitchFamily="34" charset="0"/>
          </a:endParaRPr>
        </a:p>
      </dgm:t>
    </dgm:pt>
    <dgm:pt modelId="{3183256D-D384-4081-93FE-3CEAA7653132}" type="sibTrans" cxnId="{FD971FF1-0D87-4C31-892A-DE79B5347D7C}">
      <dgm:prSet/>
      <dgm:spPr/>
      <dgm:t>
        <a:bodyPr/>
        <a:lstStyle/>
        <a:p>
          <a:endParaRPr lang="es-MX" sz="600" b="1" i="0">
            <a:latin typeface="Arial" panose="020B0604020202020204" pitchFamily="34" charset="0"/>
            <a:cs typeface="Arial" panose="020B0604020202020204" pitchFamily="34" charset="0"/>
          </a:endParaRPr>
        </a:p>
      </dgm:t>
    </dgm:pt>
    <dgm:pt modelId="{43E11AF5-7786-4851-A98E-62C131B86B5D}">
      <dgm:prSet custT="1"/>
      <dgm:spPr/>
      <dgm:t>
        <a:bodyPr/>
        <a:lstStyle/>
        <a:p>
          <a:pPr>
            <a:buFont typeface="+mj-lt"/>
            <a:buAutoNum type="arabicPeriod"/>
          </a:pPr>
          <a:r>
            <a:rPr lang="en-CO" sz="600"/>
            <a:t>Condiciones de almacenamiento </a:t>
          </a:r>
          <a:endParaRPr lang="es-MX" sz="600" b="1" i="0">
            <a:latin typeface="Arial" panose="020B0604020202020204" pitchFamily="34" charset="0"/>
            <a:cs typeface="Arial" panose="020B0604020202020204" pitchFamily="34" charset="0"/>
          </a:endParaRPr>
        </a:p>
      </dgm:t>
    </dgm:pt>
    <dgm:pt modelId="{CEC44A90-0D59-4AB5-AF1B-A494861DC1EE}" type="parTrans" cxnId="{54C59B6D-5436-435C-A999-CA29CA3D6D51}">
      <dgm:prSet/>
      <dgm:spPr/>
      <dgm:t>
        <a:bodyPr/>
        <a:lstStyle/>
        <a:p>
          <a:endParaRPr lang="es-MX" sz="600" b="1" i="0">
            <a:latin typeface="Arial" panose="020B0604020202020204" pitchFamily="34" charset="0"/>
            <a:cs typeface="Arial" panose="020B0604020202020204" pitchFamily="34" charset="0"/>
          </a:endParaRPr>
        </a:p>
      </dgm:t>
    </dgm:pt>
    <dgm:pt modelId="{F142F35A-C351-44F9-AACF-F64A0D6FDE38}" type="sibTrans" cxnId="{54C59B6D-5436-435C-A999-CA29CA3D6D51}">
      <dgm:prSet/>
      <dgm:spPr/>
      <dgm:t>
        <a:bodyPr/>
        <a:lstStyle/>
        <a:p>
          <a:endParaRPr lang="es-MX" sz="600" b="1" i="0">
            <a:latin typeface="Arial" panose="020B0604020202020204" pitchFamily="34" charset="0"/>
            <a:cs typeface="Arial" panose="020B0604020202020204" pitchFamily="34" charset="0"/>
          </a:endParaRPr>
        </a:p>
      </dgm:t>
    </dgm:pt>
    <dgm:pt modelId="{A100CF18-024C-4489-8813-453A23366B8E}">
      <dgm:prSet custT="1"/>
      <dgm:spPr/>
      <dgm:t>
        <a:bodyPr/>
        <a:lstStyle/>
        <a:p>
          <a:pPr>
            <a:buFont typeface="+mj-lt"/>
            <a:buAutoNum type="arabicPeriod"/>
          </a:pPr>
          <a:r>
            <a:rPr lang="en-CO" sz="600"/>
            <a:t>Tipos de envases y conservación </a:t>
          </a:r>
          <a:endParaRPr lang="es-MX" sz="600" b="1" i="0">
            <a:latin typeface="Arial" panose="020B0604020202020204" pitchFamily="34" charset="0"/>
            <a:cs typeface="Arial" panose="020B0604020202020204" pitchFamily="34" charset="0"/>
          </a:endParaRPr>
        </a:p>
      </dgm:t>
    </dgm:pt>
    <dgm:pt modelId="{87EA8D76-CFA3-4083-B608-7C0500C94D84}" type="parTrans" cxnId="{D94BB13B-1E76-4F37-ADD0-0BA39B34F964}">
      <dgm:prSet/>
      <dgm:spPr/>
      <dgm:t>
        <a:bodyPr/>
        <a:lstStyle/>
        <a:p>
          <a:endParaRPr lang="es-MX" sz="600" b="1" i="0">
            <a:latin typeface="Arial" panose="020B0604020202020204" pitchFamily="34" charset="0"/>
            <a:cs typeface="Arial" panose="020B0604020202020204" pitchFamily="34" charset="0"/>
          </a:endParaRPr>
        </a:p>
      </dgm:t>
    </dgm:pt>
    <dgm:pt modelId="{C1FB4833-3F95-45B1-A59F-932D75AFE7AD}" type="sibTrans" cxnId="{D94BB13B-1E76-4F37-ADD0-0BA39B34F964}">
      <dgm:prSet/>
      <dgm:spPr/>
      <dgm:t>
        <a:bodyPr/>
        <a:lstStyle/>
        <a:p>
          <a:endParaRPr lang="es-MX" sz="600" b="1" i="0">
            <a:latin typeface="Arial" panose="020B0604020202020204" pitchFamily="34" charset="0"/>
            <a:cs typeface="Arial" panose="020B0604020202020204" pitchFamily="34" charset="0"/>
          </a:endParaRPr>
        </a:p>
      </dgm:t>
    </dgm:pt>
    <dgm:pt modelId="{4FA36E06-2136-46F8-85C3-CBF9D93721C8}">
      <dgm:prSet custT="1"/>
      <dgm:spPr/>
      <dgm:t>
        <a:bodyPr/>
        <a:lstStyle/>
        <a:p>
          <a:pPr>
            <a:buFont typeface="+mj-lt"/>
            <a:buAutoNum type="arabicPeriod"/>
          </a:pPr>
          <a:r>
            <a:rPr lang="en-CO" sz="600"/>
            <a:t>Mantequilla (proceso básico) </a:t>
          </a:r>
          <a:endParaRPr lang="es-MX" sz="600" b="1" i="0">
            <a:latin typeface="Arial" panose="020B0604020202020204" pitchFamily="34" charset="0"/>
            <a:cs typeface="Arial" panose="020B0604020202020204" pitchFamily="34" charset="0"/>
          </a:endParaRPr>
        </a:p>
      </dgm:t>
    </dgm:pt>
    <dgm:pt modelId="{14DC64F5-ABDF-4FA7-ABF8-A37680363BA2}" type="parTrans" cxnId="{E9BF4425-CE91-4AB4-B799-B2219083B0E4}">
      <dgm:prSet/>
      <dgm:spPr/>
      <dgm:t>
        <a:bodyPr/>
        <a:lstStyle/>
        <a:p>
          <a:endParaRPr lang="es-MX" sz="600" b="1" i="0">
            <a:latin typeface="Arial" panose="020B0604020202020204" pitchFamily="34" charset="0"/>
            <a:cs typeface="Arial" panose="020B0604020202020204" pitchFamily="34" charset="0"/>
          </a:endParaRPr>
        </a:p>
      </dgm:t>
    </dgm:pt>
    <dgm:pt modelId="{5375473C-56C3-4CB5-992E-CAD8BA3C3A82}" type="sibTrans" cxnId="{E9BF4425-CE91-4AB4-B799-B2219083B0E4}">
      <dgm:prSet/>
      <dgm:spPr/>
      <dgm:t>
        <a:bodyPr/>
        <a:lstStyle/>
        <a:p>
          <a:endParaRPr lang="es-MX" sz="600" b="1" i="0">
            <a:latin typeface="Arial" panose="020B0604020202020204" pitchFamily="34" charset="0"/>
            <a:cs typeface="Arial" panose="020B0604020202020204" pitchFamily="34" charset="0"/>
          </a:endParaRPr>
        </a:p>
      </dgm:t>
    </dgm:pt>
    <dgm:pt modelId="{DA263E9D-A468-48D7-8002-2AB5BBD95D76}">
      <dgm:prSet custT="1"/>
      <dgm:spPr/>
      <dgm:t>
        <a:bodyPr/>
        <a:lstStyle/>
        <a:p>
          <a:pPr>
            <a:buFont typeface="+mj-lt"/>
            <a:buAutoNum type="arabicPeriod"/>
          </a:pPr>
          <a:r>
            <a:rPr lang="en-CO" sz="600"/>
            <a:t>Dulces (arequipe, manjar blanco, panelitas) </a:t>
          </a:r>
          <a:endParaRPr lang="es-MX" sz="600" b="1" i="0">
            <a:latin typeface="Arial" panose="020B0604020202020204" pitchFamily="34" charset="0"/>
            <a:cs typeface="Arial" panose="020B0604020202020204" pitchFamily="34" charset="0"/>
          </a:endParaRPr>
        </a:p>
      </dgm:t>
    </dgm:pt>
    <dgm:pt modelId="{9DF56D04-49ED-4C60-8B3F-D722CFF46056}" type="parTrans" cxnId="{EEDE28FD-55D5-4F5F-A1CC-6D5171828140}">
      <dgm:prSet/>
      <dgm:spPr/>
      <dgm:t>
        <a:bodyPr/>
        <a:lstStyle/>
        <a:p>
          <a:endParaRPr lang="es-MX" sz="600" b="1" i="0">
            <a:latin typeface="Arial" panose="020B0604020202020204" pitchFamily="34" charset="0"/>
            <a:cs typeface="Arial" panose="020B0604020202020204" pitchFamily="34" charset="0"/>
          </a:endParaRPr>
        </a:p>
      </dgm:t>
    </dgm:pt>
    <dgm:pt modelId="{38AB7742-1F18-4F7C-BB33-22D107F82F47}" type="sibTrans" cxnId="{EEDE28FD-55D5-4F5F-A1CC-6D5171828140}">
      <dgm:prSet/>
      <dgm:spPr/>
      <dgm:t>
        <a:bodyPr/>
        <a:lstStyle/>
        <a:p>
          <a:endParaRPr lang="es-MX" sz="600" b="1" i="0">
            <a:latin typeface="Arial" panose="020B0604020202020204" pitchFamily="34" charset="0"/>
            <a:cs typeface="Arial" panose="020B0604020202020204" pitchFamily="34" charset="0"/>
          </a:endParaRPr>
        </a:p>
      </dgm:t>
    </dgm:pt>
    <dgm:pt modelId="{C9433B0E-D311-4E92-9D2B-C24050B1798A}">
      <dgm:prSet custT="1"/>
      <dgm:spPr/>
      <dgm:t>
        <a:bodyPr/>
        <a:lstStyle/>
        <a:p>
          <a:pPr>
            <a:buFont typeface="+mj-lt"/>
            <a:buAutoNum type="arabicPeriod"/>
          </a:pPr>
          <a:r>
            <a:rPr lang="en-CO" sz="600"/>
            <a:t>Fermentados (yogur, kumis, suero costeño) </a:t>
          </a:r>
          <a:endParaRPr lang="es-MX" sz="600" b="1" i="0">
            <a:latin typeface="Arial" panose="020B0604020202020204" pitchFamily="34" charset="0"/>
            <a:cs typeface="Arial" panose="020B0604020202020204" pitchFamily="34" charset="0"/>
          </a:endParaRPr>
        </a:p>
      </dgm:t>
    </dgm:pt>
    <dgm:pt modelId="{132D9BE1-ABA1-477D-8890-AC76B3E305B6}" type="parTrans" cxnId="{D5CC5F50-2DD1-4CB3-B3B4-9254A14D3529}">
      <dgm:prSet/>
      <dgm:spPr/>
      <dgm:t>
        <a:bodyPr/>
        <a:lstStyle/>
        <a:p>
          <a:endParaRPr lang="es-MX" sz="600" b="1" i="0">
            <a:latin typeface="Arial" panose="020B0604020202020204" pitchFamily="34" charset="0"/>
            <a:cs typeface="Arial" panose="020B0604020202020204" pitchFamily="34" charset="0"/>
          </a:endParaRPr>
        </a:p>
      </dgm:t>
    </dgm:pt>
    <dgm:pt modelId="{3EBD8A56-452B-41A6-BCBD-5DF2ADA23626}" type="sibTrans" cxnId="{D5CC5F50-2DD1-4CB3-B3B4-9254A14D3529}">
      <dgm:prSet/>
      <dgm:spPr/>
      <dgm:t>
        <a:bodyPr/>
        <a:lstStyle/>
        <a:p>
          <a:endParaRPr lang="es-MX" sz="600" b="1" i="0">
            <a:latin typeface="Arial" panose="020B0604020202020204" pitchFamily="34" charset="0"/>
            <a:cs typeface="Arial" panose="020B0604020202020204" pitchFamily="34" charset="0"/>
          </a:endParaRPr>
        </a:p>
      </dgm:t>
    </dgm:pt>
    <dgm:pt modelId="{E350BBA3-E604-4E5A-B239-DB5DE4DE2A9C}">
      <dgm:prSet custT="1"/>
      <dgm:spPr/>
      <dgm:t>
        <a:bodyPr/>
        <a:lstStyle/>
        <a:p>
          <a:pPr>
            <a:buFont typeface="+mj-lt"/>
            <a:buAutoNum type="arabicPeriod"/>
          </a:pPr>
          <a:r>
            <a:rPr lang="en-CO" sz="600" b="1"/>
            <a:t>Elaboración de derivados lácteos</a:t>
          </a:r>
          <a:r>
            <a:rPr lang="en-CO" sz="600"/>
            <a:t> </a:t>
          </a:r>
          <a:endParaRPr lang="es-MX" sz="600" b="1" i="0">
            <a:latin typeface="Arial" panose="020B0604020202020204" pitchFamily="34" charset="0"/>
            <a:cs typeface="Arial" panose="020B0604020202020204" pitchFamily="34" charset="0"/>
          </a:endParaRPr>
        </a:p>
      </dgm:t>
    </dgm:pt>
    <dgm:pt modelId="{6C616F5E-DAA9-4458-9893-58B984FAEBD9}" type="parTrans" cxnId="{F768B6C3-2D2A-417F-93C5-61FF9744565E}">
      <dgm:prSet/>
      <dgm:spPr/>
      <dgm:t>
        <a:bodyPr/>
        <a:lstStyle/>
        <a:p>
          <a:endParaRPr lang="es-MX" sz="600" b="1" i="0">
            <a:latin typeface="Arial" panose="020B0604020202020204" pitchFamily="34" charset="0"/>
            <a:cs typeface="Arial" panose="020B0604020202020204" pitchFamily="34" charset="0"/>
          </a:endParaRPr>
        </a:p>
      </dgm:t>
    </dgm:pt>
    <dgm:pt modelId="{990F3717-CD20-4D73-AD47-0E364A474DA9}" type="sibTrans" cxnId="{F768B6C3-2D2A-417F-93C5-61FF9744565E}">
      <dgm:prSet/>
      <dgm:spPr/>
      <dgm:t>
        <a:bodyPr/>
        <a:lstStyle/>
        <a:p>
          <a:endParaRPr lang="es-MX" sz="600" b="1" i="0">
            <a:latin typeface="Arial" panose="020B0604020202020204" pitchFamily="34" charset="0"/>
            <a:cs typeface="Arial" panose="020B0604020202020204" pitchFamily="34" charset="0"/>
          </a:endParaRPr>
        </a:p>
      </dgm:t>
    </dgm:pt>
    <dgm:pt modelId="{844B04FB-EAC0-574A-86C6-3A21C005AA4C}">
      <dgm:prSet custT="1"/>
      <dgm:spPr/>
      <dgm:t>
        <a:bodyPr/>
        <a:lstStyle/>
        <a:p>
          <a:pPr>
            <a:buNone/>
          </a:pPr>
          <a:r>
            <a:rPr lang="en-CO" sz="600"/>
            <a:t>Principales normas en Colombia (visión práctica) </a:t>
          </a:r>
          <a:endParaRPr lang="en-US" sz="600"/>
        </a:p>
      </dgm:t>
    </dgm:pt>
    <dgm:pt modelId="{64D6D840-7E32-C441-A245-BFD4E74C8EE5}" type="parTrans" cxnId="{A419576E-3E81-2A43-AB6D-1BE3CE348B03}">
      <dgm:prSet/>
      <dgm:spPr/>
      <dgm:t>
        <a:bodyPr/>
        <a:lstStyle/>
        <a:p>
          <a:endParaRPr lang="en-US"/>
        </a:p>
      </dgm:t>
    </dgm:pt>
    <dgm:pt modelId="{C3CA2B2F-AC12-6B4A-A395-3DA49285820A}" type="sibTrans" cxnId="{A419576E-3E81-2A43-AB6D-1BE3CE348B03}">
      <dgm:prSet/>
      <dgm:spPr/>
      <dgm:t>
        <a:bodyPr/>
        <a:lstStyle/>
        <a:p>
          <a:endParaRPr lang="en-US"/>
        </a:p>
      </dgm:t>
    </dgm:pt>
    <dgm:pt modelId="{E9784FF6-6A98-4700-BCF8-97FBCA40B8F2}" type="pres">
      <dgm:prSet presAssocID="{C4A22B7C-19E4-4BAB-AE04-BBE020C8E1DE}" presName="hierChild1" presStyleCnt="0">
        <dgm:presLayoutVars>
          <dgm:orgChart val="1"/>
          <dgm:chPref val="1"/>
          <dgm:dir/>
          <dgm:animOne val="branch"/>
          <dgm:animLvl val="lvl"/>
          <dgm:resizeHandles/>
        </dgm:presLayoutVars>
      </dgm:prSet>
      <dgm:spPr/>
    </dgm:pt>
    <dgm:pt modelId="{C50ADA97-CE0C-4E3E-9147-7401781379BE}" type="pres">
      <dgm:prSet presAssocID="{DD1E939A-772F-4268-9771-77D9ED4A663A}" presName="hierRoot1" presStyleCnt="0">
        <dgm:presLayoutVars>
          <dgm:hierBranch val="init"/>
        </dgm:presLayoutVars>
      </dgm:prSet>
      <dgm:spPr/>
    </dgm:pt>
    <dgm:pt modelId="{A6A7F62F-19B4-4DB1-B787-22C746FE2959}" type="pres">
      <dgm:prSet presAssocID="{DD1E939A-772F-4268-9771-77D9ED4A663A}" presName="rootComposite1" presStyleCnt="0"/>
      <dgm:spPr/>
    </dgm:pt>
    <dgm:pt modelId="{1112B1C6-4EF3-495F-845D-F458E759714C}" type="pres">
      <dgm:prSet presAssocID="{DD1E939A-772F-4268-9771-77D9ED4A663A}" presName="rootText1" presStyleLbl="node0" presStyleIdx="0" presStyleCnt="1">
        <dgm:presLayoutVars>
          <dgm:chPref val="3"/>
        </dgm:presLayoutVars>
      </dgm:prSet>
      <dgm:spPr/>
    </dgm:pt>
    <dgm:pt modelId="{C5B8CFAD-D128-454E-9AC1-585443BB8A74}" type="pres">
      <dgm:prSet presAssocID="{DD1E939A-772F-4268-9771-77D9ED4A663A}" presName="rootConnector1" presStyleLbl="node1" presStyleIdx="0" presStyleCnt="0"/>
      <dgm:spPr/>
    </dgm:pt>
    <dgm:pt modelId="{027B0087-261A-4C8B-93E2-FC0EC16A53D7}" type="pres">
      <dgm:prSet presAssocID="{DD1E939A-772F-4268-9771-77D9ED4A663A}" presName="hierChild2" presStyleCnt="0"/>
      <dgm:spPr/>
    </dgm:pt>
    <dgm:pt modelId="{4FCC504A-53DD-466C-AECD-073036959CD6}" type="pres">
      <dgm:prSet presAssocID="{FC9F3CD7-CB06-45A8-928B-18DB1123C91F}" presName="Name37" presStyleLbl="parChTrans1D2" presStyleIdx="0" presStyleCnt="4"/>
      <dgm:spPr/>
    </dgm:pt>
    <dgm:pt modelId="{5B86DAC8-F6E9-40D7-84A4-47C803AFF225}" type="pres">
      <dgm:prSet presAssocID="{8739F489-382A-44B1-B360-57C78AD63162}" presName="hierRoot2" presStyleCnt="0">
        <dgm:presLayoutVars>
          <dgm:hierBranch val="init"/>
        </dgm:presLayoutVars>
      </dgm:prSet>
      <dgm:spPr/>
    </dgm:pt>
    <dgm:pt modelId="{E5B74BD1-ED06-4CDE-81CB-5819E6B5EB18}" type="pres">
      <dgm:prSet presAssocID="{8739F489-382A-44B1-B360-57C78AD63162}" presName="rootComposite" presStyleCnt="0"/>
      <dgm:spPr/>
    </dgm:pt>
    <dgm:pt modelId="{DE4714E8-4964-494B-ACE1-FDC24EFFBCC3}" type="pres">
      <dgm:prSet presAssocID="{8739F489-382A-44B1-B360-57C78AD63162}" presName="rootText" presStyleLbl="node2" presStyleIdx="0" presStyleCnt="4" custScaleY="47035">
        <dgm:presLayoutVars>
          <dgm:chPref val="3"/>
        </dgm:presLayoutVars>
      </dgm:prSet>
      <dgm:spPr/>
    </dgm:pt>
    <dgm:pt modelId="{022ECF15-EEBC-4EF4-9D60-0EDE326750D2}" type="pres">
      <dgm:prSet presAssocID="{8739F489-382A-44B1-B360-57C78AD63162}" presName="rootConnector" presStyleLbl="node2" presStyleIdx="0" presStyleCnt="4"/>
      <dgm:spPr/>
    </dgm:pt>
    <dgm:pt modelId="{D3DD381C-1D39-4B01-BD37-2E3CCCB435C5}" type="pres">
      <dgm:prSet presAssocID="{8739F489-382A-44B1-B360-57C78AD63162}" presName="hierChild4" presStyleCnt="0"/>
      <dgm:spPr/>
    </dgm:pt>
    <dgm:pt modelId="{B33F42AA-8A4C-4189-9856-D07A1C6D512B}" type="pres">
      <dgm:prSet presAssocID="{3F0CEF35-75BB-437E-AAFC-25259CF64DD9}" presName="Name37" presStyleLbl="parChTrans1D3" presStyleIdx="0" presStyleCnt="15"/>
      <dgm:spPr/>
    </dgm:pt>
    <dgm:pt modelId="{568AEFBD-92A3-419E-8FCC-A7CC660D8A50}" type="pres">
      <dgm:prSet presAssocID="{9AD80750-4E64-4CAD-9A48-3EF53F1E2554}" presName="hierRoot2" presStyleCnt="0">
        <dgm:presLayoutVars>
          <dgm:hierBranch val="init"/>
        </dgm:presLayoutVars>
      </dgm:prSet>
      <dgm:spPr/>
    </dgm:pt>
    <dgm:pt modelId="{72ACD552-0996-494E-93DA-160B361EBFDA}" type="pres">
      <dgm:prSet presAssocID="{9AD80750-4E64-4CAD-9A48-3EF53F1E2554}" presName="rootComposite" presStyleCnt="0"/>
      <dgm:spPr/>
    </dgm:pt>
    <dgm:pt modelId="{5027409F-D82E-4071-8574-256A31D672CD}" type="pres">
      <dgm:prSet presAssocID="{9AD80750-4E64-4CAD-9A48-3EF53F1E2554}" presName="rootText" presStyleLbl="node3" presStyleIdx="0" presStyleCnt="15" custScaleY="42168">
        <dgm:presLayoutVars>
          <dgm:chPref val="3"/>
        </dgm:presLayoutVars>
      </dgm:prSet>
      <dgm:spPr/>
    </dgm:pt>
    <dgm:pt modelId="{75B70EDB-019B-4C7B-A85A-511E6F81D7F2}" type="pres">
      <dgm:prSet presAssocID="{9AD80750-4E64-4CAD-9A48-3EF53F1E2554}" presName="rootConnector" presStyleLbl="node3" presStyleIdx="0" presStyleCnt="15"/>
      <dgm:spPr/>
    </dgm:pt>
    <dgm:pt modelId="{D40216AF-456B-48F8-BFA0-50B110F1D610}" type="pres">
      <dgm:prSet presAssocID="{9AD80750-4E64-4CAD-9A48-3EF53F1E2554}" presName="hierChild4" presStyleCnt="0"/>
      <dgm:spPr/>
    </dgm:pt>
    <dgm:pt modelId="{E29C67A2-86DE-4D70-8B95-038AD34D8D74}" type="pres">
      <dgm:prSet presAssocID="{9AD80750-4E64-4CAD-9A48-3EF53F1E2554}" presName="hierChild5" presStyleCnt="0"/>
      <dgm:spPr/>
    </dgm:pt>
    <dgm:pt modelId="{E94ABD30-EAB2-4D2F-BA29-63A9C07DC914}" type="pres">
      <dgm:prSet presAssocID="{28B7F8FE-0F95-4484-B9FD-D1EFF91C933D}" presName="Name37" presStyleLbl="parChTrans1D3" presStyleIdx="1" presStyleCnt="15"/>
      <dgm:spPr/>
    </dgm:pt>
    <dgm:pt modelId="{84F504B4-ED17-443D-9A45-9800398BEBB7}" type="pres">
      <dgm:prSet presAssocID="{17F51181-20A5-4AEF-86A1-8BC1ECAAFE10}" presName="hierRoot2" presStyleCnt="0">
        <dgm:presLayoutVars>
          <dgm:hierBranch val="init"/>
        </dgm:presLayoutVars>
      </dgm:prSet>
      <dgm:spPr/>
    </dgm:pt>
    <dgm:pt modelId="{F5EC3245-3756-48E4-AA3C-C38C4380D147}" type="pres">
      <dgm:prSet presAssocID="{17F51181-20A5-4AEF-86A1-8BC1ECAAFE10}" presName="rootComposite" presStyleCnt="0"/>
      <dgm:spPr/>
    </dgm:pt>
    <dgm:pt modelId="{42ACB146-527F-4916-8429-AA4CB7D9DBFA}" type="pres">
      <dgm:prSet presAssocID="{17F51181-20A5-4AEF-86A1-8BC1ECAAFE10}" presName="rootText" presStyleLbl="node3" presStyleIdx="1" presStyleCnt="15" custScaleY="41626">
        <dgm:presLayoutVars>
          <dgm:chPref val="3"/>
        </dgm:presLayoutVars>
      </dgm:prSet>
      <dgm:spPr/>
    </dgm:pt>
    <dgm:pt modelId="{F84DF648-403D-49AD-B582-777502560DE5}" type="pres">
      <dgm:prSet presAssocID="{17F51181-20A5-4AEF-86A1-8BC1ECAAFE10}" presName="rootConnector" presStyleLbl="node3" presStyleIdx="1" presStyleCnt="15"/>
      <dgm:spPr/>
    </dgm:pt>
    <dgm:pt modelId="{77A111C1-DAE5-4EE7-968C-34DA1F07AAA2}" type="pres">
      <dgm:prSet presAssocID="{17F51181-20A5-4AEF-86A1-8BC1ECAAFE10}" presName="hierChild4" presStyleCnt="0"/>
      <dgm:spPr/>
    </dgm:pt>
    <dgm:pt modelId="{882888F1-8DA3-439A-8F82-11E375F32C1B}" type="pres">
      <dgm:prSet presAssocID="{17F51181-20A5-4AEF-86A1-8BC1ECAAFE10}" presName="hierChild5" presStyleCnt="0"/>
      <dgm:spPr/>
    </dgm:pt>
    <dgm:pt modelId="{EA59AAF9-5D11-9440-993A-59CAD83B25D3}" type="pres">
      <dgm:prSet presAssocID="{64D6D840-7E32-C441-A245-BFD4E74C8EE5}" presName="Name37" presStyleLbl="parChTrans1D3" presStyleIdx="2" presStyleCnt="15"/>
      <dgm:spPr/>
    </dgm:pt>
    <dgm:pt modelId="{4E5892CA-E1F5-0A42-B8C2-79C7E6C7C9EE}" type="pres">
      <dgm:prSet presAssocID="{844B04FB-EAC0-574A-86C6-3A21C005AA4C}" presName="hierRoot2" presStyleCnt="0">
        <dgm:presLayoutVars>
          <dgm:hierBranch val="init"/>
        </dgm:presLayoutVars>
      </dgm:prSet>
      <dgm:spPr/>
    </dgm:pt>
    <dgm:pt modelId="{79EC9392-01F9-CA4D-A37F-7EF256B454BD}" type="pres">
      <dgm:prSet presAssocID="{844B04FB-EAC0-574A-86C6-3A21C005AA4C}" presName="rootComposite" presStyleCnt="0"/>
      <dgm:spPr/>
    </dgm:pt>
    <dgm:pt modelId="{6A10DD79-097F-DF43-8358-6D3400F5FDED}" type="pres">
      <dgm:prSet presAssocID="{844B04FB-EAC0-574A-86C6-3A21C005AA4C}" presName="rootText" presStyleLbl="node3" presStyleIdx="2" presStyleCnt="15">
        <dgm:presLayoutVars>
          <dgm:chPref val="3"/>
        </dgm:presLayoutVars>
      </dgm:prSet>
      <dgm:spPr/>
    </dgm:pt>
    <dgm:pt modelId="{0E04DEF4-A691-CB4F-B3D2-67C7216D0E46}" type="pres">
      <dgm:prSet presAssocID="{844B04FB-EAC0-574A-86C6-3A21C005AA4C}" presName="rootConnector" presStyleLbl="node3" presStyleIdx="2" presStyleCnt="15"/>
      <dgm:spPr/>
    </dgm:pt>
    <dgm:pt modelId="{EA936620-53A4-EA4B-BD91-4010325DA23B}" type="pres">
      <dgm:prSet presAssocID="{844B04FB-EAC0-574A-86C6-3A21C005AA4C}" presName="hierChild4" presStyleCnt="0"/>
      <dgm:spPr/>
    </dgm:pt>
    <dgm:pt modelId="{6222BD41-124E-B744-9467-6B1E6A5E07AE}" type="pres">
      <dgm:prSet presAssocID="{844B04FB-EAC0-574A-86C6-3A21C005AA4C}" presName="hierChild5" presStyleCnt="0"/>
      <dgm:spPr/>
    </dgm:pt>
    <dgm:pt modelId="{66A4B492-36F9-4599-8A32-17DF62AE967D}" type="pres">
      <dgm:prSet presAssocID="{C50375B5-65E5-43DF-8708-113574DE1327}" presName="Name37" presStyleLbl="parChTrans1D3" presStyleIdx="3" presStyleCnt="15"/>
      <dgm:spPr/>
    </dgm:pt>
    <dgm:pt modelId="{86936E29-3661-4A56-B1D0-354388B97DAF}" type="pres">
      <dgm:prSet presAssocID="{2D52603F-A9C0-47A3-A697-8CA0647CBD40}" presName="hierRoot2" presStyleCnt="0">
        <dgm:presLayoutVars>
          <dgm:hierBranch val="init"/>
        </dgm:presLayoutVars>
      </dgm:prSet>
      <dgm:spPr/>
    </dgm:pt>
    <dgm:pt modelId="{BA76F43E-5AC9-4256-B520-B5F77EE19E83}" type="pres">
      <dgm:prSet presAssocID="{2D52603F-A9C0-47A3-A697-8CA0647CBD40}" presName="rootComposite" presStyleCnt="0"/>
      <dgm:spPr/>
    </dgm:pt>
    <dgm:pt modelId="{3E073EED-6C13-466F-97F9-403B84DCCCC7}" type="pres">
      <dgm:prSet presAssocID="{2D52603F-A9C0-47A3-A697-8CA0647CBD40}" presName="rootText" presStyleLbl="node3" presStyleIdx="3" presStyleCnt="15" custScaleY="63122">
        <dgm:presLayoutVars>
          <dgm:chPref val="3"/>
        </dgm:presLayoutVars>
      </dgm:prSet>
      <dgm:spPr/>
    </dgm:pt>
    <dgm:pt modelId="{1777467A-59CF-4227-8D69-55A813C8A7B6}" type="pres">
      <dgm:prSet presAssocID="{2D52603F-A9C0-47A3-A697-8CA0647CBD40}" presName="rootConnector" presStyleLbl="node3" presStyleIdx="3" presStyleCnt="15"/>
      <dgm:spPr/>
    </dgm:pt>
    <dgm:pt modelId="{A5DD05D6-5763-4167-BAB8-6D57F2193A62}" type="pres">
      <dgm:prSet presAssocID="{2D52603F-A9C0-47A3-A697-8CA0647CBD40}" presName="hierChild4" presStyleCnt="0"/>
      <dgm:spPr/>
    </dgm:pt>
    <dgm:pt modelId="{7D1C0704-6DE8-4195-A711-4BA662FEF6DF}" type="pres">
      <dgm:prSet presAssocID="{2D52603F-A9C0-47A3-A697-8CA0647CBD40}" presName="hierChild5" presStyleCnt="0"/>
      <dgm:spPr/>
    </dgm:pt>
    <dgm:pt modelId="{16B5B3E2-B001-4FC1-91BC-4613D3D9657F}" type="pres">
      <dgm:prSet presAssocID="{8739F489-382A-44B1-B360-57C78AD63162}" presName="hierChild5" presStyleCnt="0"/>
      <dgm:spPr/>
    </dgm:pt>
    <dgm:pt modelId="{A486A2D2-CE0D-42C2-A1EE-2A8EF54CF654}" type="pres">
      <dgm:prSet presAssocID="{D9FC258A-FF18-44A2-908D-AC342B9EBCCA}" presName="Name37" presStyleLbl="parChTrans1D2" presStyleIdx="1" presStyleCnt="4"/>
      <dgm:spPr/>
    </dgm:pt>
    <dgm:pt modelId="{B36FC6FF-63C2-4A91-ABA8-02C8C8A6C8D2}" type="pres">
      <dgm:prSet presAssocID="{6287F7C6-A2D7-47B9-A0C0-0C1AAED7DCB7}" presName="hierRoot2" presStyleCnt="0">
        <dgm:presLayoutVars>
          <dgm:hierBranch val="init"/>
        </dgm:presLayoutVars>
      </dgm:prSet>
      <dgm:spPr/>
    </dgm:pt>
    <dgm:pt modelId="{9E8D9BDA-1D3E-4DB2-AEA2-9E00250A4D16}" type="pres">
      <dgm:prSet presAssocID="{6287F7C6-A2D7-47B9-A0C0-0C1AAED7DCB7}" presName="rootComposite" presStyleCnt="0"/>
      <dgm:spPr/>
    </dgm:pt>
    <dgm:pt modelId="{D8F84D1B-D7DD-4A74-8E4A-20D823BC6FC8}" type="pres">
      <dgm:prSet presAssocID="{6287F7C6-A2D7-47B9-A0C0-0C1AAED7DCB7}" presName="rootText" presStyleLbl="node2" presStyleIdx="1" presStyleCnt="4" custScaleY="41362" custLinFactNeighborX="1331">
        <dgm:presLayoutVars>
          <dgm:chPref val="3"/>
        </dgm:presLayoutVars>
      </dgm:prSet>
      <dgm:spPr/>
    </dgm:pt>
    <dgm:pt modelId="{01F66F6C-C90D-43A7-978B-3378ACFD319F}" type="pres">
      <dgm:prSet presAssocID="{6287F7C6-A2D7-47B9-A0C0-0C1AAED7DCB7}" presName="rootConnector" presStyleLbl="node2" presStyleIdx="1" presStyleCnt="4"/>
      <dgm:spPr/>
    </dgm:pt>
    <dgm:pt modelId="{3A20338A-880F-4EF5-8CEA-97C04BE8B44E}" type="pres">
      <dgm:prSet presAssocID="{6287F7C6-A2D7-47B9-A0C0-0C1AAED7DCB7}" presName="hierChild4" presStyleCnt="0"/>
      <dgm:spPr/>
    </dgm:pt>
    <dgm:pt modelId="{E1F02068-864D-49BA-AF69-B9CC48847419}" type="pres">
      <dgm:prSet presAssocID="{C1D38D03-9FE8-4908-A3D4-EBF736B11647}" presName="Name37" presStyleLbl="parChTrans1D3" presStyleIdx="4" presStyleCnt="15"/>
      <dgm:spPr/>
    </dgm:pt>
    <dgm:pt modelId="{3C2CD188-19C5-4BBD-B57A-919CFA75ABB0}" type="pres">
      <dgm:prSet presAssocID="{508A9603-FD94-495B-8E2B-D344933FE630}" presName="hierRoot2" presStyleCnt="0">
        <dgm:presLayoutVars>
          <dgm:hierBranch val="init"/>
        </dgm:presLayoutVars>
      </dgm:prSet>
      <dgm:spPr/>
    </dgm:pt>
    <dgm:pt modelId="{57FFF08B-3BFA-4687-B388-4656A148FAAF}" type="pres">
      <dgm:prSet presAssocID="{508A9603-FD94-495B-8E2B-D344933FE630}" presName="rootComposite" presStyleCnt="0"/>
      <dgm:spPr/>
    </dgm:pt>
    <dgm:pt modelId="{AE60028D-D6F4-4330-B8F9-FF1FE011BF82}" type="pres">
      <dgm:prSet presAssocID="{508A9603-FD94-495B-8E2B-D344933FE630}" presName="rootText" presStyleLbl="node3" presStyleIdx="4" presStyleCnt="15" custScaleY="59987">
        <dgm:presLayoutVars>
          <dgm:chPref val="3"/>
        </dgm:presLayoutVars>
      </dgm:prSet>
      <dgm:spPr/>
    </dgm:pt>
    <dgm:pt modelId="{F57C45C6-6FD6-411C-B246-6A7645B1AE9F}" type="pres">
      <dgm:prSet presAssocID="{508A9603-FD94-495B-8E2B-D344933FE630}" presName="rootConnector" presStyleLbl="node3" presStyleIdx="4" presStyleCnt="15"/>
      <dgm:spPr/>
    </dgm:pt>
    <dgm:pt modelId="{4ADD8280-290B-4AEA-ACA5-61FF0C4C3818}" type="pres">
      <dgm:prSet presAssocID="{508A9603-FD94-495B-8E2B-D344933FE630}" presName="hierChild4" presStyleCnt="0"/>
      <dgm:spPr/>
    </dgm:pt>
    <dgm:pt modelId="{36E6B22C-36A8-4016-A9B1-128378183D83}" type="pres">
      <dgm:prSet presAssocID="{508A9603-FD94-495B-8E2B-D344933FE630}" presName="hierChild5" presStyleCnt="0"/>
      <dgm:spPr/>
    </dgm:pt>
    <dgm:pt modelId="{126B4012-679F-4D1B-B005-65630B6F4F8A}" type="pres">
      <dgm:prSet presAssocID="{FEC4BC67-DC6A-44E5-856D-2FD7EFE2A4CC}" presName="Name37" presStyleLbl="parChTrans1D3" presStyleIdx="5" presStyleCnt="15"/>
      <dgm:spPr/>
    </dgm:pt>
    <dgm:pt modelId="{A0031AC5-D53E-4264-82D2-DB3777B313BF}" type="pres">
      <dgm:prSet presAssocID="{5FA5099C-E15B-4D0D-BF25-875DC8234DF1}" presName="hierRoot2" presStyleCnt="0">
        <dgm:presLayoutVars>
          <dgm:hierBranch val="init"/>
        </dgm:presLayoutVars>
      </dgm:prSet>
      <dgm:spPr/>
    </dgm:pt>
    <dgm:pt modelId="{5BA4020A-8F1E-44D1-B8BA-2C5C01449BCF}" type="pres">
      <dgm:prSet presAssocID="{5FA5099C-E15B-4D0D-BF25-875DC8234DF1}" presName="rootComposite" presStyleCnt="0"/>
      <dgm:spPr/>
    </dgm:pt>
    <dgm:pt modelId="{910AF309-C9D7-463C-B07E-3ACA90AAF05C}" type="pres">
      <dgm:prSet presAssocID="{5FA5099C-E15B-4D0D-BF25-875DC8234DF1}" presName="rootText" presStyleLbl="node3" presStyleIdx="5" presStyleCnt="15" custScaleY="58658">
        <dgm:presLayoutVars>
          <dgm:chPref val="3"/>
        </dgm:presLayoutVars>
      </dgm:prSet>
      <dgm:spPr/>
    </dgm:pt>
    <dgm:pt modelId="{291FF6A6-5B34-40A5-B9A1-0DEF3C2C07A3}" type="pres">
      <dgm:prSet presAssocID="{5FA5099C-E15B-4D0D-BF25-875DC8234DF1}" presName="rootConnector" presStyleLbl="node3" presStyleIdx="5" presStyleCnt="15"/>
      <dgm:spPr/>
    </dgm:pt>
    <dgm:pt modelId="{643E1931-F3FD-445D-933B-797F8C98D8FB}" type="pres">
      <dgm:prSet presAssocID="{5FA5099C-E15B-4D0D-BF25-875DC8234DF1}" presName="hierChild4" presStyleCnt="0"/>
      <dgm:spPr/>
    </dgm:pt>
    <dgm:pt modelId="{8C3D7482-D861-4867-A7BE-0BA9933CF46C}" type="pres">
      <dgm:prSet presAssocID="{5FA5099C-E15B-4D0D-BF25-875DC8234DF1}" presName="hierChild5" presStyleCnt="0"/>
      <dgm:spPr/>
    </dgm:pt>
    <dgm:pt modelId="{A4E2C0AE-6C55-4622-B8A5-588ED0C55CFA}" type="pres">
      <dgm:prSet presAssocID="{7AB6C375-3CF9-4759-B0AE-8FEEE28A1264}" presName="Name37" presStyleLbl="parChTrans1D3" presStyleIdx="6" presStyleCnt="15"/>
      <dgm:spPr/>
    </dgm:pt>
    <dgm:pt modelId="{090D61EB-1B3B-4078-9F52-BD7B2808440F}" type="pres">
      <dgm:prSet presAssocID="{1A1C6048-277B-4511-B2B4-E696A341B869}" presName="hierRoot2" presStyleCnt="0">
        <dgm:presLayoutVars>
          <dgm:hierBranch val="init"/>
        </dgm:presLayoutVars>
      </dgm:prSet>
      <dgm:spPr/>
    </dgm:pt>
    <dgm:pt modelId="{CCFBAC1E-DF74-489C-90B4-F6648599BCD7}" type="pres">
      <dgm:prSet presAssocID="{1A1C6048-277B-4511-B2B4-E696A341B869}" presName="rootComposite" presStyleCnt="0"/>
      <dgm:spPr/>
    </dgm:pt>
    <dgm:pt modelId="{BAB08425-705D-4C73-90C2-E649D42855FA}" type="pres">
      <dgm:prSet presAssocID="{1A1C6048-277B-4511-B2B4-E696A341B869}" presName="rootText" presStyleLbl="node3" presStyleIdx="6" presStyleCnt="15" custScaleY="45498">
        <dgm:presLayoutVars>
          <dgm:chPref val="3"/>
        </dgm:presLayoutVars>
      </dgm:prSet>
      <dgm:spPr/>
    </dgm:pt>
    <dgm:pt modelId="{AD2BA79D-8EDA-4171-9B3D-59ACB5D8DE13}" type="pres">
      <dgm:prSet presAssocID="{1A1C6048-277B-4511-B2B4-E696A341B869}" presName="rootConnector" presStyleLbl="node3" presStyleIdx="6" presStyleCnt="15"/>
      <dgm:spPr/>
    </dgm:pt>
    <dgm:pt modelId="{CB0B1BC5-C7D8-44E5-8779-35C599F67397}" type="pres">
      <dgm:prSet presAssocID="{1A1C6048-277B-4511-B2B4-E696A341B869}" presName="hierChild4" presStyleCnt="0"/>
      <dgm:spPr/>
    </dgm:pt>
    <dgm:pt modelId="{F90BF921-43E3-4606-94C9-01EAF91D9854}" type="pres">
      <dgm:prSet presAssocID="{1A1C6048-277B-4511-B2B4-E696A341B869}" presName="hierChild5" presStyleCnt="0"/>
      <dgm:spPr/>
    </dgm:pt>
    <dgm:pt modelId="{DEB2AF56-086F-4661-AC12-DC54C09D4015}" type="pres">
      <dgm:prSet presAssocID="{6F51F9FA-E4DB-4CB9-94DD-062E09261F0E}" presName="Name37" presStyleLbl="parChTrans1D3" presStyleIdx="7" presStyleCnt="15"/>
      <dgm:spPr/>
    </dgm:pt>
    <dgm:pt modelId="{FF80BA81-7F3E-4D20-964F-E65820F11260}" type="pres">
      <dgm:prSet presAssocID="{03EA78D7-6CD1-49A1-B3FD-4C8C408B8C30}" presName="hierRoot2" presStyleCnt="0">
        <dgm:presLayoutVars>
          <dgm:hierBranch val="init"/>
        </dgm:presLayoutVars>
      </dgm:prSet>
      <dgm:spPr/>
    </dgm:pt>
    <dgm:pt modelId="{C1F2F37B-526B-4384-8CF4-93BF02EF7F14}" type="pres">
      <dgm:prSet presAssocID="{03EA78D7-6CD1-49A1-B3FD-4C8C408B8C30}" presName="rootComposite" presStyleCnt="0"/>
      <dgm:spPr/>
    </dgm:pt>
    <dgm:pt modelId="{34BD1EDA-2DFF-4EBB-BD66-51BAE859324B}" type="pres">
      <dgm:prSet presAssocID="{03EA78D7-6CD1-49A1-B3FD-4C8C408B8C30}" presName="rootText" presStyleLbl="node3" presStyleIdx="7" presStyleCnt="15" custScaleY="43109">
        <dgm:presLayoutVars>
          <dgm:chPref val="3"/>
        </dgm:presLayoutVars>
      </dgm:prSet>
      <dgm:spPr/>
    </dgm:pt>
    <dgm:pt modelId="{544563B7-1031-422B-9507-3AD2695A9DC8}" type="pres">
      <dgm:prSet presAssocID="{03EA78D7-6CD1-49A1-B3FD-4C8C408B8C30}" presName="rootConnector" presStyleLbl="node3" presStyleIdx="7" presStyleCnt="15"/>
      <dgm:spPr/>
    </dgm:pt>
    <dgm:pt modelId="{FA18DF7C-2BAA-4050-9188-DC4C705D64CB}" type="pres">
      <dgm:prSet presAssocID="{03EA78D7-6CD1-49A1-B3FD-4C8C408B8C30}" presName="hierChild4" presStyleCnt="0"/>
      <dgm:spPr/>
    </dgm:pt>
    <dgm:pt modelId="{B957C6CE-2898-4132-B7AA-EB780AF78B14}" type="pres">
      <dgm:prSet presAssocID="{03EA78D7-6CD1-49A1-B3FD-4C8C408B8C30}" presName="hierChild5" presStyleCnt="0"/>
      <dgm:spPr/>
    </dgm:pt>
    <dgm:pt modelId="{94125A4F-40CF-46C3-87ED-9F485E5B0D46}" type="pres">
      <dgm:prSet presAssocID="{4C4ECC3F-6270-49D6-BC48-64EAB3777F77}" presName="Name37" presStyleLbl="parChTrans1D3" presStyleIdx="8" presStyleCnt="15"/>
      <dgm:spPr/>
    </dgm:pt>
    <dgm:pt modelId="{A6F94111-7C15-424F-9FA1-88207DA87092}" type="pres">
      <dgm:prSet presAssocID="{7BE63F93-926E-47C1-A59E-8888DBB5E796}" presName="hierRoot2" presStyleCnt="0">
        <dgm:presLayoutVars>
          <dgm:hierBranch val="init"/>
        </dgm:presLayoutVars>
      </dgm:prSet>
      <dgm:spPr/>
    </dgm:pt>
    <dgm:pt modelId="{5D1BA984-711D-49BC-BC55-7189A009A8EA}" type="pres">
      <dgm:prSet presAssocID="{7BE63F93-926E-47C1-A59E-8888DBB5E796}" presName="rootComposite" presStyleCnt="0"/>
      <dgm:spPr/>
    </dgm:pt>
    <dgm:pt modelId="{C3842F55-594F-40EC-847C-50CB629A1C82}" type="pres">
      <dgm:prSet presAssocID="{7BE63F93-926E-47C1-A59E-8888DBB5E796}" presName="rootText" presStyleLbl="node3" presStyleIdx="8" presStyleCnt="15" custScaleY="62782">
        <dgm:presLayoutVars>
          <dgm:chPref val="3"/>
        </dgm:presLayoutVars>
      </dgm:prSet>
      <dgm:spPr/>
    </dgm:pt>
    <dgm:pt modelId="{7A1E1A58-B92C-4DE3-9343-2FAD881FBE81}" type="pres">
      <dgm:prSet presAssocID="{7BE63F93-926E-47C1-A59E-8888DBB5E796}" presName="rootConnector" presStyleLbl="node3" presStyleIdx="8" presStyleCnt="15"/>
      <dgm:spPr/>
    </dgm:pt>
    <dgm:pt modelId="{5701DDE1-62AE-424C-94E5-8352932446AB}" type="pres">
      <dgm:prSet presAssocID="{7BE63F93-926E-47C1-A59E-8888DBB5E796}" presName="hierChild4" presStyleCnt="0"/>
      <dgm:spPr/>
    </dgm:pt>
    <dgm:pt modelId="{A50B6C9A-BC70-4F22-8309-3CDA6C058287}" type="pres">
      <dgm:prSet presAssocID="{7BE63F93-926E-47C1-A59E-8888DBB5E796}" presName="hierChild5" presStyleCnt="0"/>
      <dgm:spPr/>
    </dgm:pt>
    <dgm:pt modelId="{3743D986-FBBE-4C8D-8B01-F2B80CDC5BF5}" type="pres">
      <dgm:prSet presAssocID="{6287F7C6-A2D7-47B9-A0C0-0C1AAED7DCB7}" presName="hierChild5" presStyleCnt="0"/>
      <dgm:spPr/>
    </dgm:pt>
    <dgm:pt modelId="{26F8BBF6-48CE-44B9-8B7F-D0F1F47FC43B}" type="pres">
      <dgm:prSet presAssocID="{6C616F5E-DAA9-4458-9893-58B984FAEBD9}" presName="Name37" presStyleLbl="parChTrans1D2" presStyleIdx="2" presStyleCnt="4"/>
      <dgm:spPr/>
    </dgm:pt>
    <dgm:pt modelId="{19D99352-8F87-424E-A2C6-63A963BDF983}" type="pres">
      <dgm:prSet presAssocID="{E350BBA3-E604-4E5A-B239-DB5DE4DE2A9C}" presName="hierRoot2" presStyleCnt="0">
        <dgm:presLayoutVars>
          <dgm:hierBranch val="init"/>
        </dgm:presLayoutVars>
      </dgm:prSet>
      <dgm:spPr/>
    </dgm:pt>
    <dgm:pt modelId="{F34D552C-600F-4678-86B8-5CA0B4B3ED39}" type="pres">
      <dgm:prSet presAssocID="{E350BBA3-E604-4E5A-B239-DB5DE4DE2A9C}" presName="rootComposite" presStyleCnt="0"/>
      <dgm:spPr/>
    </dgm:pt>
    <dgm:pt modelId="{DE534263-5E5E-4A1A-AB69-8D578859AA12}" type="pres">
      <dgm:prSet presAssocID="{E350BBA3-E604-4E5A-B239-DB5DE4DE2A9C}" presName="rootText" presStyleLbl="node2" presStyleIdx="2" presStyleCnt="4" custScaleY="39827">
        <dgm:presLayoutVars>
          <dgm:chPref val="3"/>
        </dgm:presLayoutVars>
      </dgm:prSet>
      <dgm:spPr/>
    </dgm:pt>
    <dgm:pt modelId="{FE434678-C7B2-45B1-AB85-208413566DF4}" type="pres">
      <dgm:prSet presAssocID="{E350BBA3-E604-4E5A-B239-DB5DE4DE2A9C}" presName="rootConnector" presStyleLbl="node2" presStyleIdx="2" presStyleCnt="4"/>
      <dgm:spPr/>
    </dgm:pt>
    <dgm:pt modelId="{C67E930B-AC61-4DD4-8CFE-5908841E3EB5}" type="pres">
      <dgm:prSet presAssocID="{E350BBA3-E604-4E5A-B239-DB5DE4DE2A9C}" presName="hierChild4" presStyleCnt="0"/>
      <dgm:spPr/>
    </dgm:pt>
    <dgm:pt modelId="{156BF11A-B432-439A-A599-AD21E8DE3DC6}" type="pres">
      <dgm:prSet presAssocID="{132D9BE1-ABA1-477D-8890-AC76B3E305B6}" presName="Name37" presStyleLbl="parChTrans1D3" presStyleIdx="9" presStyleCnt="15"/>
      <dgm:spPr/>
    </dgm:pt>
    <dgm:pt modelId="{B4CDF88B-CA34-47DD-B88C-B39DF06538DC}" type="pres">
      <dgm:prSet presAssocID="{C9433B0E-D311-4E92-9D2B-C24050B1798A}" presName="hierRoot2" presStyleCnt="0">
        <dgm:presLayoutVars>
          <dgm:hierBranch val="init"/>
        </dgm:presLayoutVars>
      </dgm:prSet>
      <dgm:spPr/>
    </dgm:pt>
    <dgm:pt modelId="{76630D08-00D2-4F95-ADED-32E34B5A20B8}" type="pres">
      <dgm:prSet presAssocID="{C9433B0E-D311-4E92-9D2B-C24050B1798A}" presName="rootComposite" presStyleCnt="0"/>
      <dgm:spPr/>
    </dgm:pt>
    <dgm:pt modelId="{09C2C57C-D2FA-43DE-85A3-3178B36A0615}" type="pres">
      <dgm:prSet presAssocID="{C9433B0E-D311-4E92-9D2B-C24050B1798A}" presName="rootText" presStyleLbl="node3" presStyleIdx="9" presStyleCnt="15" custScaleY="35123">
        <dgm:presLayoutVars>
          <dgm:chPref val="3"/>
        </dgm:presLayoutVars>
      </dgm:prSet>
      <dgm:spPr/>
    </dgm:pt>
    <dgm:pt modelId="{F7E7D43B-4E44-4220-AFE3-4D3F422143EB}" type="pres">
      <dgm:prSet presAssocID="{C9433B0E-D311-4E92-9D2B-C24050B1798A}" presName="rootConnector" presStyleLbl="node3" presStyleIdx="9" presStyleCnt="15"/>
      <dgm:spPr/>
    </dgm:pt>
    <dgm:pt modelId="{03220391-EECB-4DD5-8701-E8A5CC19D97C}" type="pres">
      <dgm:prSet presAssocID="{C9433B0E-D311-4E92-9D2B-C24050B1798A}" presName="hierChild4" presStyleCnt="0"/>
      <dgm:spPr/>
    </dgm:pt>
    <dgm:pt modelId="{9EF029C5-79CE-4B3E-9EB1-85F54E0D7AF8}" type="pres">
      <dgm:prSet presAssocID="{C9433B0E-D311-4E92-9D2B-C24050B1798A}" presName="hierChild5" presStyleCnt="0"/>
      <dgm:spPr/>
    </dgm:pt>
    <dgm:pt modelId="{CFD22E39-3521-4284-BB89-147C5DC1EC3C}" type="pres">
      <dgm:prSet presAssocID="{9DF56D04-49ED-4C60-8B3F-D722CFF46056}" presName="Name37" presStyleLbl="parChTrans1D3" presStyleIdx="10" presStyleCnt="15"/>
      <dgm:spPr/>
    </dgm:pt>
    <dgm:pt modelId="{F30CAF2A-8D17-42C4-A16E-20F242D16BDF}" type="pres">
      <dgm:prSet presAssocID="{DA263E9D-A468-48D7-8002-2AB5BBD95D76}" presName="hierRoot2" presStyleCnt="0">
        <dgm:presLayoutVars>
          <dgm:hierBranch val="init"/>
        </dgm:presLayoutVars>
      </dgm:prSet>
      <dgm:spPr/>
    </dgm:pt>
    <dgm:pt modelId="{A2544E2F-96F4-4393-8DB2-CC2495DF0234}" type="pres">
      <dgm:prSet presAssocID="{DA263E9D-A468-48D7-8002-2AB5BBD95D76}" presName="rootComposite" presStyleCnt="0"/>
      <dgm:spPr/>
    </dgm:pt>
    <dgm:pt modelId="{033B78B1-79C3-4DFF-82FD-C6ABFC3142C8}" type="pres">
      <dgm:prSet presAssocID="{DA263E9D-A468-48D7-8002-2AB5BBD95D76}" presName="rootText" presStyleLbl="node3" presStyleIdx="10" presStyleCnt="15" custScaleY="67220">
        <dgm:presLayoutVars>
          <dgm:chPref val="3"/>
        </dgm:presLayoutVars>
      </dgm:prSet>
      <dgm:spPr/>
    </dgm:pt>
    <dgm:pt modelId="{EEBEF057-0DEE-4578-8860-17894C05102D}" type="pres">
      <dgm:prSet presAssocID="{DA263E9D-A468-48D7-8002-2AB5BBD95D76}" presName="rootConnector" presStyleLbl="node3" presStyleIdx="10" presStyleCnt="15"/>
      <dgm:spPr/>
    </dgm:pt>
    <dgm:pt modelId="{7FD0FB22-D000-4E61-BF0E-A583E07EC766}" type="pres">
      <dgm:prSet presAssocID="{DA263E9D-A468-48D7-8002-2AB5BBD95D76}" presName="hierChild4" presStyleCnt="0"/>
      <dgm:spPr/>
    </dgm:pt>
    <dgm:pt modelId="{842DFA82-5F3A-4693-9AD4-FAA4A4AA164C}" type="pres">
      <dgm:prSet presAssocID="{DA263E9D-A468-48D7-8002-2AB5BBD95D76}" presName="hierChild5" presStyleCnt="0"/>
      <dgm:spPr/>
    </dgm:pt>
    <dgm:pt modelId="{CDF919EE-A322-42A1-B538-2A95458D9E2B}" type="pres">
      <dgm:prSet presAssocID="{14DC64F5-ABDF-4FA7-ABF8-A37680363BA2}" presName="Name37" presStyleLbl="parChTrans1D3" presStyleIdx="11" presStyleCnt="15"/>
      <dgm:spPr/>
    </dgm:pt>
    <dgm:pt modelId="{9C77FE90-47A7-43C8-B9F5-47E16783569C}" type="pres">
      <dgm:prSet presAssocID="{4FA36E06-2136-46F8-85C3-CBF9D93721C8}" presName="hierRoot2" presStyleCnt="0">
        <dgm:presLayoutVars>
          <dgm:hierBranch val="init"/>
        </dgm:presLayoutVars>
      </dgm:prSet>
      <dgm:spPr/>
    </dgm:pt>
    <dgm:pt modelId="{8E161D76-6C1F-4014-8542-3E2ECB07203D}" type="pres">
      <dgm:prSet presAssocID="{4FA36E06-2136-46F8-85C3-CBF9D93721C8}" presName="rootComposite" presStyleCnt="0"/>
      <dgm:spPr/>
    </dgm:pt>
    <dgm:pt modelId="{B251A3C6-CAC0-46C3-B2B2-FF6803F56B41}" type="pres">
      <dgm:prSet presAssocID="{4FA36E06-2136-46F8-85C3-CBF9D93721C8}" presName="rootText" presStyleLbl="node3" presStyleIdx="11" presStyleCnt="15" custScaleY="26219">
        <dgm:presLayoutVars>
          <dgm:chPref val="3"/>
        </dgm:presLayoutVars>
      </dgm:prSet>
      <dgm:spPr/>
    </dgm:pt>
    <dgm:pt modelId="{56D16402-AA2B-43F2-8E4C-C87C380AF0F2}" type="pres">
      <dgm:prSet presAssocID="{4FA36E06-2136-46F8-85C3-CBF9D93721C8}" presName="rootConnector" presStyleLbl="node3" presStyleIdx="11" presStyleCnt="15"/>
      <dgm:spPr/>
    </dgm:pt>
    <dgm:pt modelId="{CBBB504B-E7D4-44E2-AC42-CDECB7E04B8A}" type="pres">
      <dgm:prSet presAssocID="{4FA36E06-2136-46F8-85C3-CBF9D93721C8}" presName="hierChild4" presStyleCnt="0"/>
      <dgm:spPr/>
    </dgm:pt>
    <dgm:pt modelId="{BBFF1B32-DF87-404E-ABCE-5DF0CC9C3DA1}" type="pres">
      <dgm:prSet presAssocID="{4FA36E06-2136-46F8-85C3-CBF9D93721C8}" presName="hierChild5" presStyleCnt="0"/>
      <dgm:spPr/>
    </dgm:pt>
    <dgm:pt modelId="{3C35B6EF-35C9-494B-8D39-6D0F8601EE3D}" type="pres">
      <dgm:prSet presAssocID="{E350BBA3-E604-4E5A-B239-DB5DE4DE2A9C}" presName="hierChild5" presStyleCnt="0"/>
      <dgm:spPr/>
    </dgm:pt>
    <dgm:pt modelId="{557641E4-9CBF-4078-AB98-1BE4D224139A}" type="pres">
      <dgm:prSet presAssocID="{ADFF34EE-D23B-4BDE-B784-C8BBA1518400}" presName="Name37" presStyleLbl="parChTrans1D2" presStyleIdx="3" presStyleCnt="4"/>
      <dgm:spPr/>
    </dgm:pt>
    <dgm:pt modelId="{D42CADE3-E42D-4690-94BE-FCBF1916965E}" type="pres">
      <dgm:prSet presAssocID="{D21152A5-BB43-46B3-82CC-FB056F483403}" presName="hierRoot2" presStyleCnt="0">
        <dgm:presLayoutVars>
          <dgm:hierBranch val="init"/>
        </dgm:presLayoutVars>
      </dgm:prSet>
      <dgm:spPr/>
    </dgm:pt>
    <dgm:pt modelId="{64655A44-FBD1-4A54-A1B6-5C76B173C468}" type="pres">
      <dgm:prSet presAssocID="{D21152A5-BB43-46B3-82CC-FB056F483403}" presName="rootComposite" presStyleCnt="0"/>
      <dgm:spPr/>
    </dgm:pt>
    <dgm:pt modelId="{CFFE09AA-BD78-4206-BF9A-45E72331A8DA}" type="pres">
      <dgm:prSet presAssocID="{D21152A5-BB43-46B3-82CC-FB056F483403}" presName="rootText" presStyleLbl="node2" presStyleIdx="3" presStyleCnt="4" custScaleY="40773">
        <dgm:presLayoutVars>
          <dgm:chPref val="3"/>
        </dgm:presLayoutVars>
      </dgm:prSet>
      <dgm:spPr/>
    </dgm:pt>
    <dgm:pt modelId="{F350A23F-C338-47DE-A624-EC0644DDD16C}" type="pres">
      <dgm:prSet presAssocID="{D21152A5-BB43-46B3-82CC-FB056F483403}" presName="rootConnector" presStyleLbl="node2" presStyleIdx="3" presStyleCnt="4"/>
      <dgm:spPr/>
    </dgm:pt>
    <dgm:pt modelId="{D17F918A-B67F-4257-AFCD-36B2C680B510}" type="pres">
      <dgm:prSet presAssocID="{D21152A5-BB43-46B3-82CC-FB056F483403}" presName="hierChild4" presStyleCnt="0"/>
      <dgm:spPr/>
    </dgm:pt>
    <dgm:pt modelId="{6BE5F7BA-EE1B-4E30-A44B-7318ABF8B733}" type="pres">
      <dgm:prSet presAssocID="{87EA8D76-CFA3-4083-B608-7C0500C94D84}" presName="Name37" presStyleLbl="parChTrans1D3" presStyleIdx="12" presStyleCnt="15"/>
      <dgm:spPr/>
    </dgm:pt>
    <dgm:pt modelId="{1DDCB7BB-C65B-43A7-8428-220679895422}" type="pres">
      <dgm:prSet presAssocID="{A100CF18-024C-4489-8813-453A23366B8E}" presName="hierRoot2" presStyleCnt="0">
        <dgm:presLayoutVars>
          <dgm:hierBranch val="init"/>
        </dgm:presLayoutVars>
      </dgm:prSet>
      <dgm:spPr/>
    </dgm:pt>
    <dgm:pt modelId="{324C4272-6AB5-47C5-B29E-E8D73FF0D99A}" type="pres">
      <dgm:prSet presAssocID="{A100CF18-024C-4489-8813-453A23366B8E}" presName="rootComposite" presStyleCnt="0"/>
      <dgm:spPr/>
    </dgm:pt>
    <dgm:pt modelId="{4D176FCD-3AE8-461E-9F93-6C1F45A8D3A3}" type="pres">
      <dgm:prSet presAssocID="{A100CF18-024C-4489-8813-453A23366B8E}" presName="rootText" presStyleLbl="node3" presStyleIdx="12" presStyleCnt="15" custScaleY="38421">
        <dgm:presLayoutVars>
          <dgm:chPref val="3"/>
        </dgm:presLayoutVars>
      </dgm:prSet>
      <dgm:spPr/>
    </dgm:pt>
    <dgm:pt modelId="{BE3FEB1C-2873-478D-9CE5-B52853D56D46}" type="pres">
      <dgm:prSet presAssocID="{A100CF18-024C-4489-8813-453A23366B8E}" presName="rootConnector" presStyleLbl="node3" presStyleIdx="12" presStyleCnt="15"/>
      <dgm:spPr/>
    </dgm:pt>
    <dgm:pt modelId="{FEC02F91-F795-47E3-8F5C-F40CAA3D5C59}" type="pres">
      <dgm:prSet presAssocID="{A100CF18-024C-4489-8813-453A23366B8E}" presName="hierChild4" presStyleCnt="0"/>
      <dgm:spPr/>
    </dgm:pt>
    <dgm:pt modelId="{5642B4AF-E559-4779-B873-25F5AF1AF33C}" type="pres">
      <dgm:prSet presAssocID="{A100CF18-024C-4489-8813-453A23366B8E}" presName="hierChild5" presStyleCnt="0"/>
      <dgm:spPr/>
    </dgm:pt>
    <dgm:pt modelId="{79EB3E30-FD06-4EB7-88B8-4969A1F44587}" type="pres">
      <dgm:prSet presAssocID="{CEC44A90-0D59-4AB5-AF1B-A494861DC1EE}" presName="Name37" presStyleLbl="parChTrans1D3" presStyleIdx="13" presStyleCnt="15"/>
      <dgm:spPr/>
    </dgm:pt>
    <dgm:pt modelId="{7B6A4D92-40C3-4584-B1F2-22EF14708243}" type="pres">
      <dgm:prSet presAssocID="{43E11AF5-7786-4851-A98E-62C131B86B5D}" presName="hierRoot2" presStyleCnt="0">
        <dgm:presLayoutVars>
          <dgm:hierBranch val="init"/>
        </dgm:presLayoutVars>
      </dgm:prSet>
      <dgm:spPr/>
    </dgm:pt>
    <dgm:pt modelId="{8DFD773A-91BB-4B7B-B8AB-EE51C56CC62A}" type="pres">
      <dgm:prSet presAssocID="{43E11AF5-7786-4851-A98E-62C131B86B5D}" presName="rootComposite" presStyleCnt="0"/>
      <dgm:spPr/>
    </dgm:pt>
    <dgm:pt modelId="{857EFDB9-0DC0-441D-A580-4F2064463CC9}" type="pres">
      <dgm:prSet presAssocID="{43E11AF5-7786-4851-A98E-62C131B86B5D}" presName="rootText" presStyleLbl="node3" presStyleIdx="13" presStyleCnt="15" custScaleX="96851" custScaleY="54723">
        <dgm:presLayoutVars>
          <dgm:chPref val="3"/>
        </dgm:presLayoutVars>
      </dgm:prSet>
      <dgm:spPr/>
    </dgm:pt>
    <dgm:pt modelId="{89566B97-1F7C-4AEE-9C6E-1912D68665C9}" type="pres">
      <dgm:prSet presAssocID="{43E11AF5-7786-4851-A98E-62C131B86B5D}" presName="rootConnector" presStyleLbl="node3" presStyleIdx="13" presStyleCnt="15"/>
      <dgm:spPr/>
    </dgm:pt>
    <dgm:pt modelId="{CCCA473E-F411-4FF0-A15D-399DF1C7BFD2}" type="pres">
      <dgm:prSet presAssocID="{43E11AF5-7786-4851-A98E-62C131B86B5D}" presName="hierChild4" presStyleCnt="0"/>
      <dgm:spPr/>
    </dgm:pt>
    <dgm:pt modelId="{4C59522A-7943-4D48-B146-7BFDC0840894}" type="pres">
      <dgm:prSet presAssocID="{43E11AF5-7786-4851-A98E-62C131B86B5D}" presName="hierChild5" presStyleCnt="0"/>
      <dgm:spPr/>
    </dgm:pt>
    <dgm:pt modelId="{28BA3E97-C1B8-44DC-8197-20D1DF91DE27}" type="pres">
      <dgm:prSet presAssocID="{A6CB2BCE-66C8-4F21-9EF0-AF01337C8939}" presName="Name37" presStyleLbl="parChTrans1D3" presStyleIdx="14" presStyleCnt="15"/>
      <dgm:spPr/>
    </dgm:pt>
    <dgm:pt modelId="{1B342B1E-5BD7-47EE-84CB-24EB3CB6BACF}" type="pres">
      <dgm:prSet presAssocID="{79B47FE6-6BEA-444E-9E01-C8AD8FB72EC0}" presName="hierRoot2" presStyleCnt="0">
        <dgm:presLayoutVars>
          <dgm:hierBranch val="init"/>
        </dgm:presLayoutVars>
      </dgm:prSet>
      <dgm:spPr/>
    </dgm:pt>
    <dgm:pt modelId="{0EFB5895-C902-458C-A8B3-25A2B25474AE}" type="pres">
      <dgm:prSet presAssocID="{79B47FE6-6BEA-444E-9E01-C8AD8FB72EC0}" presName="rootComposite" presStyleCnt="0"/>
      <dgm:spPr/>
    </dgm:pt>
    <dgm:pt modelId="{57705094-F124-4C46-A72A-E61EB4B6856C}" type="pres">
      <dgm:prSet presAssocID="{79B47FE6-6BEA-444E-9E01-C8AD8FB72EC0}" presName="rootText" presStyleLbl="node3" presStyleIdx="14" presStyleCnt="15" custScaleX="102335" custScaleY="34513">
        <dgm:presLayoutVars>
          <dgm:chPref val="3"/>
        </dgm:presLayoutVars>
      </dgm:prSet>
      <dgm:spPr/>
    </dgm:pt>
    <dgm:pt modelId="{23F48FC7-2421-4F26-9733-799290B83AA2}" type="pres">
      <dgm:prSet presAssocID="{79B47FE6-6BEA-444E-9E01-C8AD8FB72EC0}" presName="rootConnector" presStyleLbl="node3" presStyleIdx="14" presStyleCnt="15"/>
      <dgm:spPr/>
    </dgm:pt>
    <dgm:pt modelId="{77DB070A-DB3B-445B-B421-BC6997045129}" type="pres">
      <dgm:prSet presAssocID="{79B47FE6-6BEA-444E-9E01-C8AD8FB72EC0}" presName="hierChild4" presStyleCnt="0"/>
      <dgm:spPr/>
    </dgm:pt>
    <dgm:pt modelId="{B31E7380-316C-4B17-8784-0AF0A4859AFE}" type="pres">
      <dgm:prSet presAssocID="{79B47FE6-6BEA-444E-9E01-C8AD8FB72EC0}" presName="hierChild5" presStyleCnt="0"/>
      <dgm:spPr/>
    </dgm:pt>
    <dgm:pt modelId="{8C3B7A32-E8BF-4984-8DBC-AB0FCCA760D0}" type="pres">
      <dgm:prSet presAssocID="{D21152A5-BB43-46B3-82CC-FB056F483403}" presName="hierChild5" presStyleCnt="0"/>
      <dgm:spPr/>
    </dgm:pt>
    <dgm:pt modelId="{19716316-FA54-461D-89B8-AB7A64658C49}" type="pres">
      <dgm:prSet presAssocID="{DD1E939A-772F-4268-9771-77D9ED4A663A}" presName="hierChild3" presStyleCnt="0"/>
      <dgm:spPr/>
    </dgm:pt>
  </dgm:ptLst>
  <dgm:cxnLst>
    <dgm:cxn modelId="{0ED8D200-385A-4577-AD8F-4ACF49926EF4}" type="presOf" srcId="{03EA78D7-6CD1-49A1-B3FD-4C8C408B8C30}" destId="{544563B7-1031-422B-9507-3AD2695A9DC8}" srcOrd="1" destOrd="0" presId="urn:microsoft.com/office/officeart/2005/8/layout/orgChart1"/>
    <dgm:cxn modelId="{CF4D5601-66F4-E945-97B7-2A77A6D1CFF9}" type="presOf" srcId="{C9433B0E-D311-4E92-9D2B-C24050B1798A}" destId="{F7E7D43B-4E44-4220-AFE3-4D3F422143EB}" srcOrd="1" destOrd="0" presId="urn:microsoft.com/office/officeart/2005/8/layout/orgChart1"/>
    <dgm:cxn modelId="{71AF7D01-30E6-49C7-86F9-B72EC22F3D20}" type="presOf" srcId="{2D52603F-A9C0-47A3-A697-8CA0647CBD40}" destId="{3E073EED-6C13-466F-97F9-403B84DCCCC7}" srcOrd="0" destOrd="0" presId="urn:microsoft.com/office/officeart/2005/8/layout/orgChart1"/>
    <dgm:cxn modelId="{40894B08-974E-4470-8E08-A8127533E568}" type="presOf" srcId="{D9FC258A-FF18-44A2-908D-AC342B9EBCCA}" destId="{A486A2D2-CE0D-42C2-A1EE-2A8EF54CF654}" srcOrd="0" destOrd="0" presId="urn:microsoft.com/office/officeart/2005/8/layout/orgChart1"/>
    <dgm:cxn modelId="{AA294D0A-8174-489F-B266-99F0C4F41341}" type="presOf" srcId="{8739F489-382A-44B1-B360-57C78AD63162}" destId="{DE4714E8-4964-494B-ACE1-FDC24EFFBCC3}" srcOrd="0" destOrd="0" presId="urn:microsoft.com/office/officeart/2005/8/layout/orgChart1"/>
    <dgm:cxn modelId="{78C5A60D-3CFE-4CC8-826A-937D45ACD530}" type="presOf" srcId="{03EA78D7-6CD1-49A1-B3FD-4C8C408B8C30}" destId="{34BD1EDA-2DFF-4EBB-BD66-51BAE859324B}" srcOrd="0" destOrd="0" presId="urn:microsoft.com/office/officeart/2005/8/layout/orgChart1"/>
    <dgm:cxn modelId="{6F4C470E-B920-4DC7-BF00-68CA883E4328}" srcId="{8739F489-382A-44B1-B360-57C78AD63162}" destId="{17F51181-20A5-4AEF-86A1-8BC1ECAAFE10}" srcOrd="1" destOrd="0" parTransId="{28B7F8FE-0F95-4484-B9FD-D1EFF91C933D}" sibTransId="{B1F519CE-279D-4FB4-98A5-3568B6BF5BB6}"/>
    <dgm:cxn modelId="{7EE4E912-DBD4-46CC-8608-6F320607EB39}" type="presOf" srcId="{A100CF18-024C-4489-8813-453A23366B8E}" destId="{BE3FEB1C-2873-478D-9CE5-B52853D56D46}" srcOrd="1" destOrd="0" presId="urn:microsoft.com/office/officeart/2005/8/layout/orgChart1"/>
    <dgm:cxn modelId="{E7B67D15-5AAD-41C2-B610-7B0DE456BFB5}" type="presOf" srcId="{FC9F3CD7-CB06-45A8-928B-18DB1123C91F}" destId="{4FCC504A-53DD-466C-AECD-073036959CD6}" srcOrd="0" destOrd="0" presId="urn:microsoft.com/office/officeart/2005/8/layout/orgChart1"/>
    <dgm:cxn modelId="{F36BAD17-F9D3-7242-B6CA-8937380EBC3F}" type="presOf" srcId="{6C616F5E-DAA9-4458-9893-58B984FAEBD9}" destId="{26F8BBF6-48CE-44B9-8B7F-D0F1F47FC43B}" srcOrd="0" destOrd="0" presId="urn:microsoft.com/office/officeart/2005/8/layout/orgChart1"/>
    <dgm:cxn modelId="{B0DDAF1B-A270-4148-8C24-9665B717B43C}" srcId="{6287F7C6-A2D7-47B9-A0C0-0C1AAED7DCB7}" destId="{508A9603-FD94-495B-8E2B-D344933FE630}" srcOrd="0" destOrd="0" parTransId="{C1D38D03-9FE8-4908-A3D4-EBF736B11647}" sibTransId="{6897F3C7-A323-49FD-A9AB-71D3E6C6057F}"/>
    <dgm:cxn modelId="{6DB6591D-69D6-0242-A4CB-8E078D474682}" type="presOf" srcId="{4FA36E06-2136-46F8-85C3-CBF9D93721C8}" destId="{56D16402-AA2B-43F2-8E4C-C87C380AF0F2}" srcOrd="1" destOrd="0" presId="urn:microsoft.com/office/officeart/2005/8/layout/orgChart1"/>
    <dgm:cxn modelId="{F9A74E1E-9163-4D9A-8E03-8298434C5DF5}" type="presOf" srcId="{17F51181-20A5-4AEF-86A1-8BC1ECAAFE10}" destId="{42ACB146-527F-4916-8429-AA4CB7D9DBFA}" srcOrd="0" destOrd="0" presId="urn:microsoft.com/office/officeart/2005/8/layout/orgChart1"/>
    <dgm:cxn modelId="{E9BF4425-CE91-4AB4-B799-B2219083B0E4}" srcId="{E350BBA3-E604-4E5A-B239-DB5DE4DE2A9C}" destId="{4FA36E06-2136-46F8-85C3-CBF9D93721C8}" srcOrd="2" destOrd="0" parTransId="{14DC64F5-ABDF-4FA7-ABF8-A37680363BA2}" sibTransId="{5375473C-56C3-4CB5-992E-CAD8BA3C3A82}"/>
    <dgm:cxn modelId="{CDF95330-1DFF-4D8B-87BC-E40C5AF7974B}" type="presOf" srcId="{D21152A5-BB43-46B3-82CC-FB056F483403}" destId="{F350A23F-C338-47DE-A624-EC0644DDD16C}" srcOrd="1" destOrd="0" presId="urn:microsoft.com/office/officeart/2005/8/layout/orgChart1"/>
    <dgm:cxn modelId="{A2845332-4CB9-463A-BAED-399C9912EFC3}" type="presOf" srcId="{7BE63F93-926E-47C1-A59E-8888DBB5E796}" destId="{C3842F55-594F-40EC-847C-50CB629A1C82}" srcOrd="0" destOrd="0" presId="urn:microsoft.com/office/officeart/2005/8/layout/orgChart1"/>
    <dgm:cxn modelId="{4B0A9734-9E85-4BE6-8BF7-F1FBA523888F}" type="presOf" srcId="{A6CB2BCE-66C8-4F21-9EF0-AF01337C8939}" destId="{28BA3E97-C1B8-44DC-8197-20D1DF91DE27}" srcOrd="0" destOrd="0" presId="urn:microsoft.com/office/officeart/2005/8/layout/orgChart1"/>
    <dgm:cxn modelId="{D94BB13B-1E76-4F37-ADD0-0BA39B34F964}" srcId="{D21152A5-BB43-46B3-82CC-FB056F483403}" destId="{A100CF18-024C-4489-8813-453A23366B8E}" srcOrd="0" destOrd="0" parTransId="{87EA8D76-CFA3-4083-B608-7C0500C94D84}" sibTransId="{C1FB4833-3F95-45B1-A59F-932D75AFE7AD}"/>
    <dgm:cxn modelId="{1B6E4A3D-3D3D-4C41-8D31-A7C21E699640}" type="presOf" srcId="{3F0CEF35-75BB-437E-AAFC-25259CF64DD9}" destId="{B33F42AA-8A4C-4189-9856-D07A1C6D512B}" srcOrd="0" destOrd="0" presId="urn:microsoft.com/office/officeart/2005/8/layout/orgChart1"/>
    <dgm:cxn modelId="{0E32DB3D-D24E-4A69-A022-7AE120CCA9C4}" type="presOf" srcId="{ADFF34EE-D23B-4BDE-B784-C8BBA1518400}" destId="{557641E4-9CBF-4078-AB98-1BE4D224139A}" srcOrd="0" destOrd="0" presId="urn:microsoft.com/office/officeart/2005/8/layout/orgChart1"/>
    <dgm:cxn modelId="{AFD38140-B3F8-4F48-A8C1-D2729FDF8340}" type="presOf" srcId="{8739F489-382A-44B1-B360-57C78AD63162}" destId="{022ECF15-EEBC-4EF4-9D60-0EDE326750D2}" srcOrd="1" destOrd="0" presId="urn:microsoft.com/office/officeart/2005/8/layout/orgChart1"/>
    <dgm:cxn modelId="{7F660A48-1A5F-4BF3-AF55-2D83E76BFCE2}" type="presOf" srcId="{43E11AF5-7786-4851-A98E-62C131B86B5D}" destId="{89566B97-1F7C-4AEE-9C6E-1912D68665C9}" srcOrd="1" destOrd="0" presId="urn:microsoft.com/office/officeart/2005/8/layout/orgChart1"/>
    <dgm:cxn modelId="{D5CC5F50-2DD1-4CB3-B3B4-9254A14D3529}" srcId="{E350BBA3-E604-4E5A-B239-DB5DE4DE2A9C}" destId="{C9433B0E-D311-4E92-9D2B-C24050B1798A}" srcOrd="0" destOrd="0" parTransId="{132D9BE1-ABA1-477D-8890-AC76B3E305B6}" sibTransId="{3EBD8A56-452B-41A6-BCBD-5DF2ADA23626}"/>
    <dgm:cxn modelId="{6127F654-B10B-7B41-ABB4-2C3D5E88AB47}" type="presOf" srcId="{DA263E9D-A468-48D7-8002-2AB5BBD95D76}" destId="{033B78B1-79C3-4DFF-82FD-C6ABFC3142C8}" srcOrd="0" destOrd="0" presId="urn:microsoft.com/office/officeart/2005/8/layout/orgChart1"/>
    <dgm:cxn modelId="{E73EA956-A414-BF4B-BA4E-7B9D9878E6B0}" type="presOf" srcId="{E350BBA3-E604-4E5A-B239-DB5DE4DE2A9C}" destId="{DE534263-5E5E-4A1A-AB69-8D578859AA12}" srcOrd="0" destOrd="0" presId="urn:microsoft.com/office/officeart/2005/8/layout/orgChart1"/>
    <dgm:cxn modelId="{95340F57-C912-465F-8434-E40F13D49165}" type="presOf" srcId="{6F51F9FA-E4DB-4CB9-94DD-062E09261F0E}" destId="{DEB2AF56-086F-4661-AC12-DC54C09D4015}" srcOrd="0" destOrd="0" presId="urn:microsoft.com/office/officeart/2005/8/layout/orgChart1"/>
    <dgm:cxn modelId="{155D4258-BA21-4331-84EF-74B0F70FD610}" type="presOf" srcId="{2D52603F-A9C0-47A3-A697-8CA0647CBD40}" destId="{1777467A-59CF-4227-8D69-55A813C8A7B6}" srcOrd="1" destOrd="0" presId="urn:microsoft.com/office/officeart/2005/8/layout/orgChart1"/>
    <dgm:cxn modelId="{01BF6C59-4AF7-4341-98F9-854013CA72E4}" type="presOf" srcId="{C9433B0E-D311-4E92-9D2B-C24050B1798A}" destId="{09C2C57C-D2FA-43DE-85A3-3178B36A0615}" srcOrd="0" destOrd="0" presId="urn:microsoft.com/office/officeart/2005/8/layout/orgChart1"/>
    <dgm:cxn modelId="{E7E1B162-35E9-4B88-8CEC-6EDF43289A52}" type="presOf" srcId="{C1D38D03-9FE8-4908-A3D4-EBF736B11647}" destId="{E1F02068-864D-49BA-AF69-B9CC48847419}" srcOrd="0" destOrd="0" presId="urn:microsoft.com/office/officeart/2005/8/layout/orgChart1"/>
    <dgm:cxn modelId="{0AEF5D64-CFA1-D44A-869B-CB1D6DE00B50}" type="presOf" srcId="{64D6D840-7E32-C441-A245-BFD4E74C8EE5}" destId="{EA59AAF9-5D11-9440-993A-59CAD83B25D3}" srcOrd="0" destOrd="0" presId="urn:microsoft.com/office/officeart/2005/8/layout/orgChart1"/>
    <dgm:cxn modelId="{D409B664-DB36-4DDD-9AEE-F1A30EF029F8}" type="presOf" srcId="{43E11AF5-7786-4851-A98E-62C131B86B5D}" destId="{857EFDB9-0DC0-441D-A580-4F2064463CC9}" srcOrd="0" destOrd="0" presId="urn:microsoft.com/office/officeart/2005/8/layout/orgChart1"/>
    <dgm:cxn modelId="{191CFD67-A20A-4569-A067-859409AA0898}" srcId="{C4A22B7C-19E4-4BAB-AE04-BBE020C8E1DE}" destId="{DD1E939A-772F-4268-9771-77D9ED4A663A}" srcOrd="0" destOrd="0" parTransId="{280C9D65-B74A-43C8-B04B-1353800D695F}" sibTransId="{6B60628B-5E88-4EB3-BA4D-17DE92D68CA5}"/>
    <dgm:cxn modelId="{C5628A6A-C8DF-4928-A487-AFC101804E97}" srcId="{DD1E939A-772F-4268-9771-77D9ED4A663A}" destId="{8739F489-382A-44B1-B360-57C78AD63162}" srcOrd="0" destOrd="0" parTransId="{FC9F3CD7-CB06-45A8-928B-18DB1123C91F}" sibTransId="{34D13A50-5615-4AA8-B4D7-D5D1EB039814}"/>
    <dgm:cxn modelId="{54C59B6D-5436-435C-A999-CA29CA3D6D51}" srcId="{D21152A5-BB43-46B3-82CC-FB056F483403}" destId="{43E11AF5-7786-4851-A98E-62C131B86B5D}" srcOrd="1" destOrd="0" parTransId="{CEC44A90-0D59-4AB5-AF1B-A494861DC1EE}" sibTransId="{F142F35A-C351-44F9-AACF-F64A0D6FDE38}"/>
    <dgm:cxn modelId="{A419576E-3E81-2A43-AB6D-1BE3CE348B03}" srcId="{8739F489-382A-44B1-B360-57C78AD63162}" destId="{844B04FB-EAC0-574A-86C6-3A21C005AA4C}" srcOrd="2" destOrd="0" parTransId="{64D6D840-7E32-C441-A245-BFD4E74C8EE5}" sibTransId="{C3CA2B2F-AC12-6B4A-A395-3DA49285820A}"/>
    <dgm:cxn modelId="{18E85E6F-8C7C-4274-B2F9-667A842A9BBB}" type="presOf" srcId="{FEC4BC67-DC6A-44E5-856D-2FD7EFE2A4CC}" destId="{126B4012-679F-4D1B-B005-65630B6F4F8A}" srcOrd="0" destOrd="0" presId="urn:microsoft.com/office/officeart/2005/8/layout/orgChart1"/>
    <dgm:cxn modelId="{8B2AD775-CFAB-4698-8425-05CC303FA3AE}" type="presOf" srcId="{508A9603-FD94-495B-8E2B-D344933FE630}" destId="{AE60028D-D6F4-4330-B8F9-FF1FE011BF82}" srcOrd="0" destOrd="0" presId="urn:microsoft.com/office/officeart/2005/8/layout/orgChart1"/>
    <dgm:cxn modelId="{DB8DEB78-1623-4129-BC98-1CFC16A381B4}" type="presOf" srcId="{17F51181-20A5-4AEF-86A1-8BC1ECAAFE10}" destId="{F84DF648-403D-49AD-B582-777502560DE5}" srcOrd="1" destOrd="0" presId="urn:microsoft.com/office/officeart/2005/8/layout/orgChart1"/>
    <dgm:cxn modelId="{33D5BE83-93AA-4511-AF92-B7D12631191D}" srcId="{8739F489-382A-44B1-B360-57C78AD63162}" destId="{2D52603F-A9C0-47A3-A697-8CA0647CBD40}" srcOrd="3" destOrd="0" parTransId="{C50375B5-65E5-43DF-8708-113574DE1327}" sibTransId="{E9772575-2C3D-49FC-BC43-5E421D52AA0D}"/>
    <dgm:cxn modelId="{FB0FF684-9BDF-4E6E-83C9-544EB8C5ED59}" type="presOf" srcId="{C50375B5-65E5-43DF-8708-113574DE1327}" destId="{66A4B492-36F9-4599-8A32-17DF62AE967D}" srcOrd="0" destOrd="0" presId="urn:microsoft.com/office/officeart/2005/8/layout/orgChart1"/>
    <dgm:cxn modelId="{42104888-C261-4C86-9CF6-8BCE41A851B7}" srcId="{8739F489-382A-44B1-B360-57C78AD63162}" destId="{9AD80750-4E64-4CAD-9A48-3EF53F1E2554}" srcOrd="0" destOrd="0" parTransId="{3F0CEF35-75BB-437E-AAFC-25259CF64DD9}" sibTransId="{4479B108-A5B6-4451-9346-D1155478C278}"/>
    <dgm:cxn modelId="{E7876288-445C-45F2-96D8-BA15305722F5}" type="presOf" srcId="{79B47FE6-6BEA-444E-9E01-C8AD8FB72EC0}" destId="{57705094-F124-4C46-A72A-E61EB4B6856C}" srcOrd="0" destOrd="0" presId="urn:microsoft.com/office/officeart/2005/8/layout/orgChart1"/>
    <dgm:cxn modelId="{6CA60F8A-6FCB-4298-AE11-7DCDEA3ADAAE}" type="presOf" srcId="{87EA8D76-CFA3-4083-B608-7C0500C94D84}" destId="{6BE5F7BA-EE1B-4E30-A44B-7318ABF8B733}" srcOrd="0" destOrd="0" presId="urn:microsoft.com/office/officeart/2005/8/layout/orgChart1"/>
    <dgm:cxn modelId="{341D388D-6910-44EE-BDA9-D3004B022228}" type="presOf" srcId="{DD1E939A-772F-4268-9771-77D9ED4A663A}" destId="{1112B1C6-4EF3-495F-845D-F458E759714C}" srcOrd="0" destOrd="0" presId="urn:microsoft.com/office/officeart/2005/8/layout/orgChart1"/>
    <dgm:cxn modelId="{4C18C08E-6817-4252-AF6B-FF690FA39D9B}" srcId="{DD1E939A-772F-4268-9771-77D9ED4A663A}" destId="{6287F7C6-A2D7-47B9-A0C0-0C1AAED7DCB7}" srcOrd="1" destOrd="0" parTransId="{D9FC258A-FF18-44A2-908D-AC342B9EBCCA}" sibTransId="{9AA076B1-4B27-435E-8746-98700D6B9E1F}"/>
    <dgm:cxn modelId="{59267390-5979-4BB1-B1F5-B3C02F57B884}" type="presOf" srcId="{508A9603-FD94-495B-8E2B-D344933FE630}" destId="{F57C45C6-6FD6-411C-B246-6A7645B1AE9F}" srcOrd="1" destOrd="0" presId="urn:microsoft.com/office/officeart/2005/8/layout/orgChart1"/>
    <dgm:cxn modelId="{2E2DB390-97FD-AE47-999A-CBA827AF3106}" type="presOf" srcId="{132D9BE1-ABA1-477D-8890-AC76B3E305B6}" destId="{156BF11A-B432-439A-A599-AD21E8DE3DC6}" srcOrd="0" destOrd="0" presId="urn:microsoft.com/office/officeart/2005/8/layout/orgChart1"/>
    <dgm:cxn modelId="{B3036191-CCAF-7F47-B90D-6C2A062C7A77}" type="presOf" srcId="{4FA36E06-2136-46F8-85C3-CBF9D93721C8}" destId="{B251A3C6-CAC0-46C3-B2B2-FF6803F56B41}" srcOrd="0" destOrd="0" presId="urn:microsoft.com/office/officeart/2005/8/layout/orgChart1"/>
    <dgm:cxn modelId="{0C41A59B-CE4B-B140-B54F-500C4F25C49E}" type="presOf" srcId="{14DC64F5-ABDF-4FA7-ABF8-A37680363BA2}" destId="{CDF919EE-A322-42A1-B538-2A95458D9E2B}" srcOrd="0" destOrd="0" presId="urn:microsoft.com/office/officeart/2005/8/layout/orgChart1"/>
    <dgm:cxn modelId="{67BAD09B-CD71-4923-84EA-45ED3C0ED6CD}" type="presOf" srcId="{D21152A5-BB43-46B3-82CC-FB056F483403}" destId="{CFFE09AA-BD78-4206-BF9A-45E72331A8DA}" srcOrd="0" destOrd="0" presId="urn:microsoft.com/office/officeart/2005/8/layout/orgChart1"/>
    <dgm:cxn modelId="{725B619D-5104-40C7-BECF-2BB623CBF946}" type="presOf" srcId="{DD1E939A-772F-4268-9771-77D9ED4A663A}" destId="{C5B8CFAD-D128-454E-9AC1-585443BB8A74}" srcOrd="1" destOrd="0" presId="urn:microsoft.com/office/officeart/2005/8/layout/orgChart1"/>
    <dgm:cxn modelId="{0D13CD9E-EF17-44C1-8879-8E8B75959DD1}" type="presOf" srcId="{7BE63F93-926E-47C1-A59E-8888DBB5E796}" destId="{7A1E1A58-B92C-4DE3-9343-2FAD881FBE81}" srcOrd="1" destOrd="0" presId="urn:microsoft.com/office/officeart/2005/8/layout/orgChart1"/>
    <dgm:cxn modelId="{3877719F-6C8F-4936-8F40-D5D1CFD263BF}" type="presOf" srcId="{1A1C6048-277B-4511-B2B4-E696A341B869}" destId="{BAB08425-705D-4C73-90C2-E649D42855FA}" srcOrd="0" destOrd="0" presId="urn:microsoft.com/office/officeart/2005/8/layout/orgChart1"/>
    <dgm:cxn modelId="{92499EA0-3CE6-4DC4-A88F-87241E009120}" type="presOf" srcId="{1A1C6048-277B-4511-B2B4-E696A341B869}" destId="{AD2BA79D-8EDA-4171-9B3D-59ACB5D8DE13}" srcOrd="1" destOrd="0" presId="urn:microsoft.com/office/officeart/2005/8/layout/orgChart1"/>
    <dgm:cxn modelId="{1B416DA2-1324-7C44-ABE6-7D68EEF2B41B}" type="presOf" srcId="{9DF56D04-49ED-4C60-8B3F-D722CFF46056}" destId="{CFD22E39-3521-4284-BB89-147C5DC1EC3C}" srcOrd="0" destOrd="0" presId="urn:microsoft.com/office/officeart/2005/8/layout/orgChart1"/>
    <dgm:cxn modelId="{C4A9B8A4-0FE9-401D-B5CB-C38590FF2C3B}" type="presOf" srcId="{28B7F8FE-0F95-4484-B9FD-D1EFF91C933D}" destId="{E94ABD30-EAB2-4D2F-BA29-63A9C07DC914}" srcOrd="0" destOrd="0" presId="urn:microsoft.com/office/officeart/2005/8/layout/orgChart1"/>
    <dgm:cxn modelId="{100407A5-79A3-1E41-BF9C-121BB24933D3}" type="presOf" srcId="{844B04FB-EAC0-574A-86C6-3A21C005AA4C}" destId="{6A10DD79-097F-DF43-8358-6D3400F5FDED}" srcOrd="0" destOrd="0" presId="urn:microsoft.com/office/officeart/2005/8/layout/orgChart1"/>
    <dgm:cxn modelId="{4FB6BDA5-D91F-47D8-809A-AF4F8CE32301}" srcId="{6287F7C6-A2D7-47B9-A0C0-0C1AAED7DCB7}" destId="{5FA5099C-E15B-4D0D-BF25-875DC8234DF1}" srcOrd="1" destOrd="0" parTransId="{FEC4BC67-DC6A-44E5-856D-2FD7EFE2A4CC}" sibTransId="{3ACBC682-40DB-4DB7-A56B-A837C65DC884}"/>
    <dgm:cxn modelId="{2023E6A6-D1DE-B344-99E5-1EBFC854B734}" type="presOf" srcId="{DA263E9D-A468-48D7-8002-2AB5BBD95D76}" destId="{EEBEF057-0DEE-4578-8860-17894C05102D}" srcOrd="1" destOrd="0" presId="urn:microsoft.com/office/officeart/2005/8/layout/orgChart1"/>
    <dgm:cxn modelId="{1C7A69AF-92D2-CB4D-8DD2-CBEF3439B33C}" type="presOf" srcId="{E350BBA3-E604-4E5A-B239-DB5DE4DE2A9C}" destId="{FE434678-C7B2-45B1-AB85-208413566DF4}" srcOrd="1" destOrd="0" presId="urn:microsoft.com/office/officeart/2005/8/layout/orgChart1"/>
    <dgm:cxn modelId="{B6A21EB4-293E-7449-97B4-A3A31747078C}" type="presOf" srcId="{844B04FB-EAC0-574A-86C6-3A21C005AA4C}" destId="{0E04DEF4-A691-CB4F-B3D2-67C7216D0E46}" srcOrd="1" destOrd="0" presId="urn:microsoft.com/office/officeart/2005/8/layout/orgChart1"/>
    <dgm:cxn modelId="{0443B0B5-CB8F-4701-95CB-B879508FBF96}" type="presOf" srcId="{7AB6C375-3CF9-4759-B0AE-8FEEE28A1264}" destId="{A4E2C0AE-6C55-4622-B8A5-588ED0C55CFA}" srcOrd="0" destOrd="0" presId="urn:microsoft.com/office/officeart/2005/8/layout/orgChart1"/>
    <dgm:cxn modelId="{12D689BE-2D50-479B-B21A-3C638009C3F9}" srcId="{6287F7C6-A2D7-47B9-A0C0-0C1AAED7DCB7}" destId="{03EA78D7-6CD1-49A1-B3FD-4C8C408B8C30}" srcOrd="3" destOrd="0" parTransId="{6F51F9FA-E4DB-4CB9-94DD-062E09261F0E}" sibTransId="{629FA371-ED2C-4628-A34E-AA745DAE1EC2}"/>
    <dgm:cxn modelId="{B698FFC0-A3B1-4D68-ABE3-AAD57EB3378B}" type="presOf" srcId="{9AD80750-4E64-4CAD-9A48-3EF53F1E2554}" destId="{5027409F-D82E-4071-8574-256A31D672CD}" srcOrd="0" destOrd="0" presId="urn:microsoft.com/office/officeart/2005/8/layout/orgChart1"/>
    <dgm:cxn modelId="{F768B6C3-2D2A-417F-93C5-61FF9744565E}" srcId="{DD1E939A-772F-4268-9771-77D9ED4A663A}" destId="{E350BBA3-E604-4E5A-B239-DB5DE4DE2A9C}" srcOrd="2" destOrd="0" parTransId="{6C616F5E-DAA9-4458-9893-58B984FAEBD9}" sibTransId="{990F3717-CD20-4D73-AD47-0E364A474DA9}"/>
    <dgm:cxn modelId="{E813DFCC-C165-44C7-A2EF-84638F5A75F6}" type="presOf" srcId="{6287F7C6-A2D7-47B9-A0C0-0C1AAED7DCB7}" destId="{D8F84D1B-D7DD-4A74-8E4A-20D823BC6FC8}" srcOrd="0" destOrd="0" presId="urn:microsoft.com/office/officeart/2005/8/layout/orgChart1"/>
    <dgm:cxn modelId="{DE1C4ACE-848C-4607-9773-1DF2B85D695D}" srcId="{6287F7C6-A2D7-47B9-A0C0-0C1AAED7DCB7}" destId="{1A1C6048-277B-4511-B2B4-E696A341B869}" srcOrd="2" destOrd="0" parTransId="{7AB6C375-3CF9-4759-B0AE-8FEEE28A1264}" sibTransId="{A58712EE-8E4E-4181-AC97-DCA36A3C9311}"/>
    <dgm:cxn modelId="{45956AD3-2846-4405-AB17-2F96A349AE55}" type="presOf" srcId="{CEC44A90-0D59-4AB5-AF1B-A494861DC1EE}" destId="{79EB3E30-FD06-4EB7-88B8-4969A1F44587}" srcOrd="0" destOrd="0" presId="urn:microsoft.com/office/officeart/2005/8/layout/orgChart1"/>
    <dgm:cxn modelId="{2C9636D7-BA9E-4E45-B6A8-A4D03FA333BD}" type="presOf" srcId="{5FA5099C-E15B-4D0D-BF25-875DC8234DF1}" destId="{910AF309-C9D7-463C-B07E-3ACA90AAF05C}" srcOrd="0" destOrd="0" presId="urn:microsoft.com/office/officeart/2005/8/layout/orgChart1"/>
    <dgm:cxn modelId="{C2A555DC-E9F9-430A-9965-6320FDE8317B}" type="presOf" srcId="{C4A22B7C-19E4-4BAB-AE04-BBE020C8E1DE}" destId="{E9784FF6-6A98-4700-BCF8-97FBCA40B8F2}" srcOrd="0" destOrd="0" presId="urn:microsoft.com/office/officeart/2005/8/layout/orgChart1"/>
    <dgm:cxn modelId="{8E57FBDD-6891-4E7D-9A12-EC3163BABBCA}" type="presOf" srcId="{79B47FE6-6BEA-444E-9E01-C8AD8FB72EC0}" destId="{23F48FC7-2421-4F26-9733-799290B83AA2}" srcOrd="1" destOrd="0" presId="urn:microsoft.com/office/officeart/2005/8/layout/orgChart1"/>
    <dgm:cxn modelId="{9247FBE6-5240-4116-97A0-B21D3498FE6B}" type="presOf" srcId="{A100CF18-024C-4489-8813-453A23366B8E}" destId="{4D176FCD-3AE8-461E-9F93-6C1F45A8D3A3}" srcOrd="0" destOrd="0" presId="urn:microsoft.com/office/officeart/2005/8/layout/orgChart1"/>
    <dgm:cxn modelId="{50CDF5E7-72C9-43D9-AC36-A1FC972633EB}" type="presOf" srcId="{6287F7C6-A2D7-47B9-A0C0-0C1AAED7DCB7}" destId="{01F66F6C-C90D-43A7-978B-3378ACFD319F}" srcOrd="1" destOrd="0" presId="urn:microsoft.com/office/officeart/2005/8/layout/orgChart1"/>
    <dgm:cxn modelId="{C7A485E8-7348-4A54-9C24-D0DCCC0A771D}" type="presOf" srcId="{9AD80750-4E64-4CAD-9A48-3EF53F1E2554}" destId="{75B70EDB-019B-4C7B-A85A-511E6F81D7F2}" srcOrd="1" destOrd="0" presId="urn:microsoft.com/office/officeart/2005/8/layout/orgChart1"/>
    <dgm:cxn modelId="{BF48ACEE-24F8-4FE8-8B97-23CA3E1ABCA6}" srcId="{DD1E939A-772F-4268-9771-77D9ED4A663A}" destId="{D21152A5-BB43-46B3-82CC-FB056F483403}" srcOrd="3" destOrd="0" parTransId="{ADFF34EE-D23B-4BDE-B784-C8BBA1518400}" sibTransId="{073B9B4A-710C-4026-91F7-B6A50C889297}"/>
    <dgm:cxn modelId="{831125EF-F62D-4CD5-8FCE-1D4396CEBF19}" srcId="{6287F7C6-A2D7-47B9-A0C0-0C1AAED7DCB7}" destId="{7BE63F93-926E-47C1-A59E-8888DBB5E796}" srcOrd="4" destOrd="0" parTransId="{4C4ECC3F-6270-49D6-BC48-64EAB3777F77}" sibTransId="{71C2B3C6-4111-40B0-8C17-016AC7DC084E}"/>
    <dgm:cxn modelId="{FD971FF1-0D87-4C31-892A-DE79B5347D7C}" srcId="{D21152A5-BB43-46B3-82CC-FB056F483403}" destId="{79B47FE6-6BEA-444E-9E01-C8AD8FB72EC0}" srcOrd="2" destOrd="0" parTransId="{A6CB2BCE-66C8-4F21-9EF0-AF01337C8939}" sibTransId="{3183256D-D384-4081-93FE-3CEAA7653132}"/>
    <dgm:cxn modelId="{E8D612F5-AAA6-4322-99E2-96753207C7D1}" type="presOf" srcId="{4C4ECC3F-6270-49D6-BC48-64EAB3777F77}" destId="{94125A4F-40CF-46C3-87ED-9F485E5B0D46}" srcOrd="0" destOrd="0" presId="urn:microsoft.com/office/officeart/2005/8/layout/orgChart1"/>
    <dgm:cxn modelId="{EEDE28FD-55D5-4F5F-A1CC-6D5171828140}" srcId="{E350BBA3-E604-4E5A-B239-DB5DE4DE2A9C}" destId="{DA263E9D-A468-48D7-8002-2AB5BBD95D76}" srcOrd="1" destOrd="0" parTransId="{9DF56D04-49ED-4C60-8B3F-D722CFF46056}" sibTransId="{38AB7742-1F18-4F7C-BB33-22D107F82F47}"/>
    <dgm:cxn modelId="{D4117EFD-878C-42BF-8157-D093167634B0}" type="presOf" srcId="{5FA5099C-E15B-4D0D-BF25-875DC8234DF1}" destId="{291FF6A6-5B34-40A5-B9A1-0DEF3C2C07A3}" srcOrd="1" destOrd="0" presId="urn:microsoft.com/office/officeart/2005/8/layout/orgChart1"/>
    <dgm:cxn modelId="{6DF9AA9C-39D9-4DBC-B92E-D61805C9E902}" type="presParOf" srcId="{E9784FF6-6A98-4700-BCF8-97FBCA40B8F2}" destId="{C50ADA97-CE0C-4E3E-9147-7401781379BE}" srcOrd="0" destOrd="0" presId="urn:microsoft.com/office/officeart/2005/8/layout/orgChart1"/>
    <dgm:cxn modelId="{6F8EEA85-7779-4F6E-812E-C3E076DBF839}" type="presParOf" srcId="{C50ADA97-CE0C-4E3E-9147-7401781379BE}" destId="{A6A7F62F-19B4-4DB1-B787-22C746FE2959}" srcOrd="0" destOrd="0" presId="urn:microsoft.com/office/officeart/2005/8/layout/orgChart1"/>
    <dgm:cxn modelId="{882C4170-C04E-4158-9EAD-8E875482CB1D}" type="presParOf" srcId="{A6A7F62F-19B4-4DB1-B787-22C746FE2959}" destId="{1112B1C6-4EF3-495F-845D-F458E759714C}" srcOrd="0" destOrd="0" presId="urn:microsoft.com/office/officeart/2005/8/layout/orgChart1"/>
    <dgm:cxn modelId="{962482C2-63C3-4824-8027-1D135C530186}" type="presParOf" srcId="{A6A7F62F-19B4-4DB1-B787-22C746FE2959}" destId="{C5B8CFAD-D128-454E-9AC1-585443BB8A74}" srcOrd="1" destOrd="0" presId="urn:microsoft.com/office/officeart/2005/8/layout/orgChart1"/>
    <dgm:cxn modelId="{48216598-8DDD-444F-B0B6-00A62874E0E6}" type="presParOf" srcId="{C50ADA97-CE0C-4E3E-9147-7401781379BE}" destId="{027B0087-261A-4C8B-93E2-FC0EC16A53D7}" srcOrd="1" destOrd="0" presId="urn:microsoft.com/office/officeart/2005/8/layout/orgChart1"/>
    <dgm:cxn modelId="{586AB2A9-0D84-421B-848E-621607DFEA07}" type="presParOf" srcId="{027B0087-261A-4C8B-93E2-FC0EC16A53D7}" destId="{4FCC504A-53DD-466C-AECD-073036959CD6}" srcOrd="0" destOrd="0" presId="urn:microsoft.com/office/officeart/2005/8/layout/orgChart1"/>
    <dgm:cxn modelId="{34CE9313-B8A2-4E9B-8631-E937BE1F20DA}" type="presParOf" srcId="{027B0087-261A-4C8B-93E2-FC0EC16A53D7}" destId="{5B86DAC8-F6E9-40D7-84A4-47C803AFF225}" srcOrd="1" destOrd="0" presId="urn:microsoft.com/office/officeart/2005/8/layout/orgChart1"/>
    <dgm:cxn modelId="{68532A0E-5CD8-48A0-8366-14A8B3C4569F}" type="presParOf" srcId="{5B86DAC8-F6E9-40D7-84A4-47C803AFF225}" destId="{E5B74BD1-ED06-4CDE-81CB-5819E6B5EB18}" srcOrd="0" destOrd="0" presId="urn:microsoft.com/office/officeart/2005/8/layout/orgChart1"/>
    <dgm:cxn modelId="{777426B4-D765-4D4D-956A-5F0751E31F3F}" type="presParOf" srcId="{E5B74BD1-ED06-4CDE-81CB-5819E6B5EB18}" destId="{DE4714E8-4964-494B-ACE1-FDC24EFFBCC3}" srcOrd="0" destOrd="0" presId="urn:microsoft.com/office/officeart/2005/8/layout/orgChart1"/>
    <dgm:cxn modelId="{859482BD-1F91-4607-A5AA-0A07CAE27074}" type="presParOf" srcId="{E5B74BD1-ED06-4CDE-81CB-5819E6B5EB18}" destId="{022ECF15-EEBC-4EF4-9D60-0EDE326750D2}" srcOrd="1" destOrd="0" presId="urn:microsoft.com/office/officeart/2005/8/layout/orgChart1"/>
    <dgm:cxn modelId="{9F7D0E77-EAB9-426C-81B9-8A163F634935}" type="presParOf" srcId="{5B86DAC8-F6E9-40D7-84A4-47C803AFF225}" destId="{D3DD381C-1D39-4B01-BD37-2E3CCCB435C5}" srcOrd="1" destOrd="0" presId="urn:microsoft.com/office/officeart/2005/8/layout/orgChart1"/>
    <dgm:cxn modelId="{72C34B16-0601-4EAA-86B4-DCC7964CFA63}" type="presParOf" srcId="{D3DD381C-1D39-4B01-BD37-2E3CCCB435C5}" destId="{B33F42AA-8A4C-4189-9856-D07A1C6D512B}" srcOrd="0" destOrd="0" presId="urn:microsoft.com/office/officeart/2005/8/layout/orgChart1"/>
    <dgm:cxn modelId="{02E919E0-EBEB-4ABB-BF8E-591ABA781765}" type="presParOf" srcId="{D3DD381C-1D39-4B01-BD37-2E3CCCB435C5}" destId="{568AEFBD-92A3-419E-8FCC-A7CC660D8A50}" srcOrd="1" destOrd="0" presId="urn:microsoft.com/office/officeart/2005/8/layout/orgChart1"/>
    <dgm:cxn modelId="{7BEF5F5B-813D-4FEF-9CE7-68D04194AC19}" type="presParOf" srcId="{568AEFBD-92A3-419E-8FCC-A7CC660D8A50}" destId="{72ACD552-0996-494E-93DA-160B361EBFDA}" srcOrd="0" destOrd="0" presId="urn:microsoft.com/office/officeart/2005/8/layout/orgChart1"/>
    <dgm:cxn modelId="{2228AD16-EB5F-4CFF-A201-9B0E8007AC69}" type="presParOf" srcId="{72ACD552-0996-494E-93DA-160B361EBFDA}" destId="{5027409F-D82E-4071-8574-256A31D672CD}" srcOrd="0" destOrd="0" presId="urn:microsoft.com/office/officeart/2005/8/layout/orgChart1"/>
    <dgm:cxn modelId="{6CAF3061-AF54-43FE-B5C3-F5E6661120AB}" type="presParOf" srcId="{72ACD552-0996-494E-93DA-160B361EBFDA}" destId="{75B70EDB-019B-4C7B-A85A-511E6F81D7F2}" srcOrd="1" destOrd="0" presId="urn:microsoft.com/office/officeart/2005/8/layout/orgChart1"/>
    <dgm:cxn modelId="{F7069A69-429A-4FAB-81F2-0932E0C04CBF}" type="presParOf" srcId="{568AEFBD-92A3-419E-8FCC-A7CC660D8A50}" destId="{D40216AF-456B-48F8-BFA0-50B110F1D610}" srcOrd="1" destOrd="0" presId="urn:microsoft.com/office/officeart/2005/8/layout/orgChart1"/>
    <dgm:cxn modelId="{3DE09940-C75B-4CA1-A229-BF399F8A2F07}" type="presParOf" srcId="{568AEFBD-92A3-419E-8FCC-A7CC660D8A50}" destId="{E29C67A2-86DE-4D70-8B95-038AD34D8D74}" srcOrd="2" destOrd="0" presId="urn:microsoft.com/office/officeart/2005/8/layout/orgChart1"/>
    <dgm:cxn modelId="{4BF71387-95C6-4B01-B116-F78B3D72F00A}" type="presParOf" srcId="{D3DD381C-1D39-4B01-BD37-2E3CCCB435C5}" destId="{E94ABD30-EAB2-4D2F-BA29-63A9C07DC914}" srcOrd="2" destOrd="0" presId="urn:microsoft.com/office/officeart/2005/8/layout/orgChart1"/>
    <dgm:cxn modelId="{D9A78AF8-CAFB-46C4-B5E4-58FA4736C8D3}" type="presParOf" srcId="{D3DD381C-1D39-4B01-BD37-2E3CCCB435C5}" destId="{84F504B4-ED17-443D-9A45-9800398BEBB7}" srcOrd="3" destOrd="0" presId="urn:microsoft.com/office/officeart/2005/8/layout/orgChart1"/>
    <dgm:cxn modelId="{16636101-A52F-45F7-A17B-EC7D864C6D4D}" type="presParOf" srcId="{84F504B4-ED17-443D-9A45-9800398BEBB7}" destId="{F5EC3245-3756-48E4-AA3C-C38C4380D147}" srcOrd="0" destOrd="0" presId="urn:microsoft.com/office/officeart/2005/8/layout/orgChart1"/>
    <dgm:cxn modelId="{8775B596-D067-4575-AAA6-27238C5DE719}" type="presParOf" srcId="{F5EC3245-3756-48E4-AA3C-C38C4380D147}" destId="{42ACB146-527F-4916-8429-AA4CB7D9DBFA}" srcOrd="0" destOrd="0" presId="urn:microsoft.com/office/officeart/2005/8/layout/orgChart1"/>
    <dgm:cxn modelId="{A1E86DE5-2EFD-48F7-B8D3-2EEA5522A47D}" type="presParOf" srcId="{F5EC3245-3756-48E4-AA3C-C38C4380D147}" destId="{F84DF648-403D-49AD-B582-777502560DE5}" srcOrd="1" destOrd="0" presId="urn:microsoft.com/office/officeart/2005/8/layout/orgChart1"/>
    <dgm:cxn modelId="{7964B2EF-985D-47BB-8F25-F71E3DF316EC}" type="presParOf" srcId="{84F504B4-ED17-443D-9A45-9800398BEBB7}" destId="{77A111C1-DAE5-4EE7-968C-34DA1F07AAA2}" srcOrd="1" destOrd="0" presId="urn:microsoft.com/office/officeart/2005/8/layout/orgChart1"/>
    <dgm:cxn modelId="{8F986F1D-8ECC-44CF-A33A-51E32217B8AF}" type="presParOf" srcId="{84F504B4-ED17-443D-9A45-9800398BEBB7}" destId="{882888F1-8DA3-439A-8F82-11E375F32C1B}" srcOrd="2" destOrd="0" presId="urn:microsoft.com/office/officeart/2005/8/layout/orgChart1"/>
    <dgm:cxn modelId="{9D9F2F58-4FC9-9249-8661-BCD92C2ECD0D}" type="presParOf" srcId="{D3DD381C-1D39-4B01-BD37-2E3CCCB435C5}" destId="{EA59AAF9-5D11-9440-993A-59CAD83B25D3}" srcOrd="4" destOrd="0" presId="urn:microsoft.com/office/officeart/2005/8/layout/orgChart1"/>
    <dgm:cxn modelId="{6760FDEB-2680-9B44-8C2F-A7F2454186A0}" type="presParOf" srcId="{D3DD381C-1D39-4B01-BD37-2E3CCCB435C5}" destId="{4E5892CA-E1F5-0A42-B8C2-79C7E6C7C9EE}" srcOrd="5" destOrd="0" presId="urn:microsoft.com/office/officeart/2005/8/layout/orgChart1"/>
    <dgm:cxn modelId="{84BD9FFA-7672-4746-A1A6-4A8D3E23E11C}" type="presParOf" srcId="{4E5892CA-E1F5-0A42-B8C2-79C7E6C7C9EE}" destId="{79EC9392-01F9-CA4D-A37F-7EF256B454BD}" srcOrd="0" destOrd="0" presId="urn:microsoft.com/office/officeart/2005/8/layout/orgChart1"/>
    <dgm:cxn modelId="{A852F525-9806-DC4C-9147-6D833ADCAE56}" type="presParOf" srcId="{79EC9392-01F9-CA4D-A37F-7EF256B454BD}" destId="{6A10DD79-097F-DF43-8358-6D3400F5FDED}" srcOrd="0" destOrd="0" presId="urn:microsoft.com/office/officeart/2005/8/layout/orgChart1"/>
    <dgm:cxn modelId="{74381676-D315-A047-B40D-825281C6A7A5}" type="presParOf" srcId="{79EC9392-01F9-CA4D-A37F-7EF256B454BD}" destId="{0E04DEF4-A691-CB4F-B3D2-67C7216D0E46}" srcOrd="1" destOrd="0" presId="urn:microsoft.com/office/officeart/2005/8/layout/orgChart1"/>
    <dgm:cxn modelId="{E75003C9-1379-5648-A8FC-AF19C85CFF90}" type="presParOf" srcId="{4E5892CA-E1F5-0A42-B8C2-79C7E6C7C9EE}" destId="{EA936620-53A4-EA4B-BD91-4010325DA23B}" srcOrd="1" destOrd="0" presId="urn:microsoft.com/office/officeart/2005/8/layout/orgChart1"/>
    <dgm:cxn modelId="{C93AE730-9DBD-1944-AD43-061B3E9D47EF}" type="presParOf" srcId="{4E5892CA-E1F5-0A42-B8C2-79C7E6C7C9EE}" destId="{6222BD41-124E-B744-9467-6B1E6A5E07AE}" srcOrd="2" destOrd="0" presId="urn:microsoft.com/office/officeart/2005/8/layout/orgChart1"/>
    <dgm:cxn modelId="{A74F58BD-DEBE-42F4-95FD-ABFB88EC4852}" type="presParOf" srcId="{D3DD381C-1D39-4B01-BD37-2E3CCCB435C5}" destId="{66A4B492-36F9-4599-8A32-17DF62AE967D}" srcOrd="6" destOrd="0" presId="urn:microsoft.com/office/officeart/2005/8/layout/orgChart1"/>
    <dgm:cxn modelId="{5F0D9096-3FCB-41A5-83E5-CAC8B4346C80}" type="presParOf" srcId="{D3DD381C-1D39-4B01-BD37-2E3CCCB435C5}" destId="{86936E29-3661-4A56-B1D0-354388B97DAF}" srcOrd="7" destOrd="0" presId="urn:microsoft.com/office/officeart/2005/8/layout/orgChart1"/>
    <dgm:cxn modelId="{C8F188C1-5CF9-4E3F-9884-7160C0B644AC}" type="presParOf" srcId="{86936E29-3661-4A56-B1D0-354388B97DAF}" destId="{BA76F43E-5AC9-4256-B520-B5F77EE19E83}" srcOrd="0" destOrd="0" presId="urn:microsoft.com/office/officeart/2005/8/layout/orgChart1"/>
    <dgm:cxn modelId="{6D9BC2C4-DAED-4717-9407-496ABCB07AF8}" type="presParOf" srcId="{BA76F43E-5AC9-4256-B520-B5F77EE19E83}" destId="{3E073EED-6C13-466F-97F9-403B84DCCCC7}" srcOrd="0" destOrd="0" presId="urn:microsoft.com/office/officeart/2005/8/layout/orgChart1"/>
    <dgm:cxn modelId="{345458EE-5E54-4501-83DB-E17A8BC9A605}" type="presParOf" srcId="{BA76F43E-5AC9-4256-B520-B5F77EE19E83}" destId="{1777467A-59CF-4227-8D69-55A813C8A7B6}" srcOrd="1" destOrd="0" presId="urn:microsoft.com/office/officeart/2005/8/layout/orgChart1"/>
    <dgm:cxn modelId="{B90D575C-1202-4312-BC84-B809FD49CDAF}" type="presParOf" srcId="{86936E29-3661-4A56-B1D0-354388B97DAF}" destId="{A5DD05D6-5763-4167-BAB8-6D57F2193A62}" srcOrd="1" destOrd="0" presId="urn:microsoft.com/office/officeart/2005/8/layout/orgChart1"/>
    <dgm:cxn modelId="{CB32BA35-7AD7-4E10-94EB-4317C3884D17}" type="presParOf" srcId="{86936E29-3661-4A56-B1D0-354388B97DAF}" destId="{7D1C0704-6DE8-4195-A711-4BA662FEF6DF}" srcOrd="2" destOrd="0" presId="urn:microsoft.com/office/officeart/2005/8/layout/orgChart1"/>
    <dgm:cxn modelId="{CB032BAB-1BC3-45ED-B80B-288B16E3579A}" type="presParOf" srcId="{5B86DAC8-F6E9-40D7-84A4-47C803AFF225}" destId="{16B5B3E2-B001-4FC1-91BC-4613D3D9657F}" srcOrd="2" destOrd="0" presId="urn:microsoft.com/office/officeart/2005/8/layout/orgChart1"/>
    <dgm:cxn modelId="{E2EA588E-FE40-45CA-BB61-04D1DAF631C0}" type="presParOf" srcId="{027B0087-261A-4C8B-93E2-FC0EC16A53D7}" destId="{A486A2D2-CE0D-42C2-A1EE-2A8EF54CF654}" srcOrd="2" destOrd="0" presId="urn:microsoft.com/office/officeart/2005/8/layout/orgChart1"/>
    <dgm:cxn modelId="{E55FC783-0767-4C64-A07A-689A06E4AFBD}" type="presParOf" srcId="{027B0087-261A-4C8B-93E2-FC0EC16A53D7}" destId="{B36FC6FF-63C2-4A91-ABA8-02C8C8A6C8D2}" srcOrd="3" destOrd="0" presId="urn:microsoft.com/office/officeart/2005/8/layout/orgChart1"/>
    <dgm:cxn modelId="{872D3DD7-E91D-44EE-9D1E-F7F0E1617138}" type="presParOf" srcId="{B36FC6FF-63C2-4A91-ABA8-02C8C8A6C8D2}" destId="{9E8D9BDA-1D3E-4DB2-AEA2-9E00250A4D16}" srcOrd="0" destOrd="0" presId="urn:microsoft.com/office/officeart/2005/8/layout/orgChart1"/>
    <dgm:cxn modelId="{42357B6E-453D-4F36-A84A-C5FAA0FE3AFF}" type="presParOf" srcId="{9E8D9BDA-1D3E-4DB2-AEA2-9E00250A4D16}" destId="{D8F84D1B-D7DD-4A74-8E4A-20D823BC6FC8}" srcOrd="0" destOrd="0" presId="urn:microsoft.com/office/officeart/2005/8/layout/orgChart1"/>
    <dgm:cxn modelId="{A37B01C3-B6C6-48E4-99C0-03ACE3A6B405}" type="presParOf" srcId="{9E8D9BDA-1D3E-4DB2-AEA2-9E00250A4D16}" destId="{01F66F6C-C90D-43A7-978B-3378ACFD319F}" srcOrd="1" destOrd="0" presId="urn:microsoft.com/office/officeart/2005/8/layout/orgChart1"/>
    <dgm:cxn modelId="{4525A2D5-B96F-46FD-81B1-CECED183CE83}" type="presParOf" srcId="{B36FC6FF-63C2-4A91-ABA8-02C8C8A6C8D2}" destId="{3A20338A-880F-4EF5-8CEA-97C04BE8B44E}" srcOrd="1" destOrd="0" presId="urn:microsoft.com/office/officeart/2005/8/layout/orgChart1"/>
    <dgm:cxn modelId="{00DE8987-E00C-4209-9425-72F084F0638D}" type="presParOf" srcId="{3A20338A-880F-4EF5-8CEA-97C04BE8B44E}" destId="{E1F02068-864D-49BA-AF69-B9CC48847419}" srcOrd="0" destOrd="0" presId="urn:microsoft.com/office/officeart/2005/8/layout/orgChart1"/>
    <dgm:cxn modelId="{A8871B51-2BE7-46DF-B9AE-ED20AD038AA7}" type="presParOf" srcId="{3A20338A-880F-4EF5-8CEA-97C04BE8B44E}" destId="{3C2CD188-19C5-4BBD-B57A-919CFA75ABB0}" srcOrd="1" destOrd="0" presId="urn:microsoft.com/office/officeart/2005/8/layout/orgChart1"/>
    <dgm:cxn modelId="{DE85E361-0C79-41B6-A5B1-ED0CE56E1E51}" type="presParOf" srcId="{3C2CD188-19C5-4BBD-B57A-919CFA75ABB0}" destId="{57FFF08B-3BFA-4687-B388-4656A148FAAF}" srcOrd="0" destOrd="0" presId="urn:microsoft.com/office/officeart/2005/8/layout/orgChart1"/>
    <dgm:cxn modelId="{E77CED28-1421-4D79-BCD6-E5E62EE8A368}" type="presParOf" srcId="{57FFF08B-3BFA-4687-B388-4656A148FAAF}" destId="{AE60028D-D6F4-4330-B8F9-FF1FE011BF82}" srcOrd="0" destOrd="0" presId="urn:microsoft.com/office/officeart/2005/8/layout/orgChart1"/>
    <dgm:cxn modelId="{C9BACB2F-1107-44CB-893B-B7F2631B756C}" type="presParOf" srcId="{57FFF08B-3BFA-4687-B388-4656A148FAAF}" destId="{F57C45C6-6FD6-411C-B246-6A7645B1AE9F}" srcOrd="1" destOrd="0" presId="urn:microsoft.com/office/officeart/2005/8/layout/orgChart1"/>
    <dgm:cxn modelId="{2CD10E68-FBEF-4160-881A-84D0FCEEB933}" type="presParOf" srcId="{3C2CD188-19C5-4BBD-B57A-919CFA75ABB0}" destId="{4ADD8280-290B-4AEA-ACA5-61FF0C4C3818}" srcOrd="1" destOrd="0" presId="urn:microsoft.com/office/officeart/2005/8/layout/orgChart1"/>
    <dgm:cxn modelId="{8EAAA4D8-0029-4DD2-880C-2CC18C6A71E9}" type="presParOf" srcId="{3C2CD188-19C5-4BBD-B57A-919CFA75ABB0}" destId="{36E6B22C-36A8-4016-A9B1-128378183D83}" srcOrd="2" destOrd="0" presId="urn:microsoft.com/office/officeart/2005/8/layout/orgChart1"/>
    <dgm:cxn modelId="{15E5D65D-FEDA-42BF-87CF-DF2F5410F491}" type="presParOf" srcId="{3A20338A-880F-4EF5-8CEA-97C04BE8B44E}" destId="{126B4012-679F-4D1B-B005-65630B6F4F8A}" srcOrd="2" destOrd="0" presId="urn:microsoft.com/office/officeart/2005/8/layout/orgChart1"/>
    <dgm:cxn modelId="{1B363B44-35D3-455A-A39E-7F3F7A44C5FB}" type="presParOf" srcId="{3A20338A-880F-4EF5-8CEA-97C04BE8B44E}" destId="{A0031AC5-D53E-4264-82D2-DB3777B313BF}" srcOrd="3" destOrd="0" presId="urn:microsoft.com/office/officeart/2005/8/layout/orgChart1"/>
    <dgm:cxn modelId="{15782CD7-A126-4D76-B6B5-970888D33A3A}" type="presParOf" srcId="{A0031AC5-D53E-4264-82D2-DB3777B313BF}" destId="{5BA4020A-8F1E-44D1-B8BA-2C5C01449BCF}" srcOrd="0" destOrd="0" presId="urn:microsoft.com/office/officeart/2005/8/layout/orgChart1"/>
    <dgm:cxn modelId="{D44419D8-20DB-44AD-93C4-18C6356CF923}" type="presParOf" srcId="{5BA4020A-8F1E-44D1-B8BA-2C5C01449BCF}" destId="{910AF309-C9D7-463C-B07E-3ACA90AAF05C}" srcOrd="0" destOrd="0" presId="urn:microsoft.com/office/officeart/2005/8/layout/orgChart1"/>
    <dgm:cxn modelId="{93EFE0F9-4449-4999-933E-65FE4637A3B6}" type="presParOf" srcId="{5BA4020A-8F1E-44D1-B8BA-2C5C01449BCF}" destId="{291FF6A6-5B34-40A5-B9A1-0DEF3C2C07A3}" srcOrd="1" destOrd="0" presId="urn:microsoft.com/office/officeart/2005/8/layout/orgChart1"/>
    <dgm:cxn modelId="{C9C100E7-37C1-43B0-AB60-F403F8BFD8AF}" type="presParOf" srcId="{A0031AC5-D53E-4264-82D2-DB3777B313BF}" destId="{643E1931-F3FD-445D-933B-797F8C98D8FB}" srcOrd="1" destOrd="0" presId="urn:microsoft.com/office/officeart/2005/8/layout/orgChart1"/>
    <dgm:cxn modelId="{4D965829-6C6C-4C83-A6BE-9F8B781E7B09}" type="presParOf" srcId="{A0031AC5-D53E-4264-82D2-DB3777B313BF}" destId="{8C3D7482-D861-4867-A7BE-0BA9933CF46C}" srcOrd="2" destOrd="0" presId="urn:microsoft.com/office/officeart/2005/8/layout/orgChart1"/>
    <dgm:cxn modelId="{189CF666-0EBF-4E00-B74A-2A10DA507119}" type="presParOf" srcId="{3A20338A-880F-4EF5-8CEA-97C04BE8B44E}" destId="{A4E2C0AE-6C55-4622-B8A5-588ED0C55CFA}" srcOrd="4" destOrd="0" presId="urn:microsoft.com/office/officeart/2005/8/layout/orgChart1"/>
    <dgm:cxn modelId="{6B9E94FF-460B-417B-BE64-1F7F02938DB7}" type="presParOf" srcId="{3A20338A-880F-4EF5-8CEA-97C04BE8B44E}" destId="{090D61EB-1B3B-4078-9F52-BD7B2808440F}" srcOrd="5" destOrd="0" presId="urn:microsoft.com/office/officeart/2005/8/layout/orgChart1"/>
    <dgm:cxn modelId="{D520BDC8-64CE-4832-8F98-0A53C9418E95}" type="presParOf" srcId="{090D61EB-1B3B-4078-9F52-BD7B2808440F}" destId="{CCFBAC1E-DF74-489C-90B4-F6648599BCD7}" srcOrd="0" destOrd="0" presId="urn:microsoft.com/office/officeart/2005/8/layout/orgChart1"/>
    <dgm:cxn modelId="{E174BCB2-F36D-461F-990F-73AE4B7DEDD9}" type="presParOf" srcId="{CCFBAC1E-DF74-489C-90B4-F6648599BCD7}" destId="{BAB08425-705D-4C73-90C2-E649D42855FA}" srcOrd="0" destOrd="0" presId="urn:microsoft.com/office/officeart/2005/8/layout/orgChart1"/>
    <dgm:cxn modelId="{EC9DEC0B-4CBF-4FB6-BEAE-BB2E16FB0A30}" type="presParOf" srcId="{CCFBAC1E-DF74-489C-90B4-F6648599BCD7}" destId="{AD2BA79D-8EDA-4171-9B3D-59ACB5D8DE13}" srcOrd="1" destOrd="0" presId="urn:microsoft.com/office/officeart/2005/8/layout/orgChart1"/>
    <dgm:cxn modelId="{B0E89BC9-2645-43EB-B46B-4EE0AC8692CE}" type="presParOf" srcId="{090D61EB-1B3B-4078-9F52-BD7B2808440F}" destId="{CB0B1BC5-C7D8-44E5-8779-35C599F67397}" srcOrd="1" destOrd="0" presId="urn:microsoft.com/office/officeart/2005/8/layout/orgChart1"/>
    <dgm:cxn modelId="{A30E770E-57F8-46E5-A40A-2C3BD67D961D}" type="presParOf" srcId="{090D61EB-1B3B-4078-9F52-BD7B2808440F}" destId="{F90BF921-43E3-4606-94C9-01EAF91D9854}" srcOrd="2" destOrd="0" presId="urn:microsoft.com/office/officeart/2005/8/layout/orgChart1"/>
    <dgm:cxn modelId="{8C13EBBC-9DF6-4DBE-AE35-0A0FCA60A656}" type="presParOf" srcId="{3A20338A-880F-4EF5-8CEA-97C04BE8B44E}" destId="{DEB2AF56-086F-4661-AC12-DC54C09D4015}" srcOrd="6" destOrd="0" presId="urn:microsoft.com/office/officeart/2005/8/layout/orgChart1"/>
    <dgm:cxn modelId="{24B5E339-96AF-4A33-ABC9-F77C6FFE1780}" type="presParOf" srcId="{3A20338A-880F-4EF5-8CEA-97C04BE8B44E}" destId="{FF80BA81-7F3E-4D20-964F-E65820F11260}" srcOrd="7" destOrd="0" presId="urn:microsoft.com/office/officeart/2005/8/layout/orgChart1"/>
    <dgm:cxn modelId="{03DD4A89-F386-4275-BF23-56AC9ACD0409}" type="presParOf" srcId="{FF80BA81-7F3E-4D20-964F-E65820F11260}" destId="{C1F2F37B-526B-4384-8CF4-93BF02EF7F14}" srcOrd="0" destOrd="0" presId="urn:microsoft.com/office/officeart/2005/8/layout/orgChart1"/>
    <dgm:cxn modelId="{9126BDB3-CC28-4B6E-89A8-763A4745F24B}" type="presParOf" srcId="{C1F2F37B-526B-4384-8CF4-93BF02EF7F14}" destId="{34BD1EDA-2DFF-4EBB-BD66-51BAE859324B}" srcOrd="0" destOrd="0" presId="urn:microsoft.com/office/officeart/2005/8/layout/orgChart1"/>
    <dgm:cxn modelId="{6967F57F-272D-4017-81D4-002A93AE3DF4}" type="presParOf" srcId="{C1F2F37B-526B-4384-8CF4-93BF02EF7F14}" destId="{544563B7-1031-422B-9507-3AD2695A9DC8}" srcOrd="1" destOrd="0" presId="urn:microsoft.com/office/officeart/2005/8/layout/orgChart1"/>
    <dgm:cxn modelId="{64D4ABE1-57D0-4ECA-A12D-C6F8BD0726F4}" type="presParOf" srcId="{FF80BA81-7F3E-4D20-964F-E65820F11260}" destId="{FA18DF7C-2BAA-4050-9188-DC4C705D64CB}" srcOrd="1" destOrd="0" presId="urn:microsoft.com/office/officeart/2005/8/layout/orgChart1"/>
    <dgm:cxn modelId="{656AFD1D-0094-483F-9739-B93B3C15C1BC}" type="presParOf" srcId="{FF80BA81-7F3E-4D20-964F-E65820F11260}" destId="{B957C6CE-2898-4132-B7AA-EB780AF78B14}" srcOrd="2" destOrd="0" presId="urn:microsoft.com/office/officeart/2005/8/layout/orgChart1"/>
    <dgm:cxn modelId="{E3B896C3-D23C-41DC-98C1-9C4639F16592}" type="presParOf" srcId="{3A20338A-880F-4EF5-8CEA-97C04BE8B44E}" destId="{94125A4F-40CF-46C3-87ED-9F485E5B0D46}" srcOrd="8" destOrd="0" presId="urn:microsoft.com/office/officeart/2005/8/layout/orgChart1"/>
    <dgm:cxn modelId="{2BB7B7B4-C623-4E95-A7C1-A4ED0516BC10}" type="presParOf" srcId="{3A20338A-880F-4EF5-8CEA-97C04BE8B44E}" destId="{A6F94111-7C15-424F-9FA1-88207DA87092}" srcOrd="9" destOrd="0" presId="urn:microsoft.com/office/officeart/2005/8/layout/orgChart1"/>
    <dgm:cxn modelId="{4407C56D-56A0-4006-B0A5-CCF08A6097F2}" type="presParOf" srcId="{A6F94111-7C15-424F-9FA1-88207DA87092}" destId="{5D1BA984-711D-49BC-BC55-7189A009A8EA}" srcOrd="0" destOrd="0" presId="urn:microsoft.com/office/officeart/2005/8/layout/orgChart1"/>
    <dgm:cxn modelId="{CAF3338D-28E1-4F9C-B681-207756CF8EA9}" type="presParOf" srcId="{5D1BA984-711D-49BC-BC55-7189A009A8EA}" destId="{C3842F55-594F-40EC-847C-50CB629A1C82}" srcOrd="0" destOrd="0" presId="urn:microsoft.com/office/officeart/2005/8/layout/orgChart1"/>
    <dgm:cxn modelId="{A92EDF27-16F0-4ECE-9467-E5A54BF3C3FA}" type="presParOf" srcId="{5D1BA984-711D-49BC-BC55-7189A009A8EA}" destId="{7A1E1A58-B92C-4DE3-9343-2FAD881FBE81}" srcOrd="1" destOrd="0" presId="urn:microsoft.com/office/officeart/2005/8/layout/orgChart1"/>
    <dgm:cxn modelId="{1D35EBCC-F20F-40B2-823E-585F43E78297}" type="presParOf" srcId="{A6F94111-7C15-424F-9FA1-88207DA87092}" destId="{5701DDE1-62AE-424C-94E5-8352932446AB}" srcOrd="1" destOrd="0" presId="urn:microsoft.com/office/officeart/2005/8/layout/orgChart1"/>
    <dgm:cxn modelId="{CB5C1C30-6A7A-4DFE-815A-9BFB974EE914}" type="presParOf" srcId="{A6F94111-7C15-424F-9FA1-88207DA87092}" destId="{A50B6C9A-BC70-4F22-8309-3CDA6C058287}" srcOrd="2" destOrd="0" presId="urn:microsoft.com/office/officeart/2005/8/layout/orgChart1"/>
    <dgm:cxn modelId="{D5B0F2DB-D528-4C38-BD09-E04409D895D4}" type="presParOf" srcId="{B36FC6FF-63C2-4A91-ABA8-02C8C8A6C8D2}" destId="{3743D986-FBBE-4C8D-8B01-F2B80CDC5BF5}" srcOrd="2" destOrd="0" presId="urn:microsoft.com/office/officeart/2005/8/layout/orgChart1"/>
    <dgm:cxn modelId="{EEEE68FB-7990-5E4D-9072-AE0D659991EC}" type="presParOf" srcId="{027B0087-261A-4C8B-93E2-FC0EC16A53D7}" destId="{26F8BBF6-48CE-44B9-8B7F-D0F1F47FC43B}" srcOrd="4" destOrd="0" presId="urn:microsoft.com/office/officeart/2005/8/layout/orgChart1"/>
    <dgm:cxn modelId="{AB3FE28B-6285-744E-9BE5-8851F7C6B326}" type="presParOf" srcId="{027B0087-261A-4C8B-93E2-FC0EC16A53D7}" destId="{19D99352-8F87-424E-A2C6-63A963BDF983}" srcOrd="5" destOrd="0" presId="urn:microsoft.com/office/officeart/2005/8/layout/orgChart1"/>
    <dgm:cxn modelId="{5946CD0C-653E-4E4E-B142-447A8F3893E1}" type="presParOf" srcId="{19D99352-8F87-424E-A2C6-63A963BDF983}" destId="{F34D552C-600F-4678-86B8-5CA0B4B3ED39}" srcOrd="0" destOrd="0" presId="urn:microsoft.com/office/officeart/2005/8/layout/orgChart1"/>
    <dgm:cxn modelId="{4DD71D43-5300-514D-91CB-339752754A98}" type="presParOf" srcId="{F34D552C-600F-4678-86B8-5CA0B4B3ED39}" destId="{DE534263-5E5E-4A1A-AB69-8D578859AA12}" srcOrd="0" destOrd="0" presId="urn:microsoft.com/office/officeart/2005/8/layout/orgChart1"/>
    <dgm:cxn modelId="{E360D6D2-D65F-2146-8743-A04BD19E3A16}" type="presParOf" srcId="{F34D552C-600F-4678-86B8-5CA0B4B3ED39}" destId="{FE434678-C7B2-45B1-AB85-208413566DF4}" srcOrd="1" destOrd="0" presId="urn:microsoft.com/office/officeart/2005/8/layout/orgChart1"/>
    <dgm:cxn modelId="{E73F7D12-15FB-E940-8594-1299D6E78E58}" type="presParOf" srcId="{19D99352-8F87-424E-A2C6-63A963BDF983}" destId="{C67E930B-AC61-4DD4-8CFE-5908841E3EB5}" srcOrd="1" destOrd="0" presId="urn:microsoft.com/office/officeart/2005/8/layout/orgChart1"/>
    <dgm:cxn modelId="{561E437C-98BA-164A-B052-E0CCD9141B7F}" type="presParOf" srcId="{C67E930B-AC61-4DD4-8CFE-5908841E3EB5}" destId="{156BF11A-B432-439A-A599-AD21E8DE3DC6}" srcOrd="0" destOrd="0" presId="urn:microsoft.com/office/officeart/2005/8/layout/orgChart1"/>
    <dgm:cxn modelId="{5947B0FA-0728-274D-A9E4-9DA10F9A47C6}" type="presParOf" srcId="{C67E930B-AC61-4DD4-8CFE-5908841E3EB5}" destId="{B4CDF88B-CA34-47DD-B88C-B39DF06538DC}" srcOrd="1" destOrd="0" presId="urn:microsoft.com/office/officeart/2005/8/layout/orgChart1"/>
    <dgm:cxn modelId="{7A1EE693-FAA6-C04C-A076-0E92B3ABDB7D}" type="presParOf" srcId="{B4CDF88B-CA34-47DD-B88C-B39DF06538DC}" destId="{76630D08-00D2-4F95-ADED-32E34B5A20B8}" srcOrd="0" destOrd="0" presId="urn:microsoft.com/office/officeart/2005/8/layout/orgChart1"/>
    <dgm:cxn modelId="{FDB6240A-8501-4042-A8AE-01E02340CFCF}" type="presParOf" srcId="{76630D08-00D2-4F95-ADED-32E34B5A20B8}" destId="{09C2C57C-D2FA-43DE-85A3-3178B36A0615}" srcOrd="0" destOrd="0" presId="urn:microsoft.com/office/officeart/2005/8/layout/orgChart1"/>
    <dgm:cxn modelId="{1FDACF14-490F-984F-A25E-62C04D49C92B}" type="presParOf" srcId="{76630D08-00D2-4F95-ADED-32E34B5A20B8}" destId="{F7E7D43B-4E44-4220-AFE3-4D3F422143EB}" srcOrd="1" destOrd="0" presId="urn:microsoft.com/office/officeart/2005/8/layout/orgChart1"/>
    <dgm:cxn modelId="{3D32C7CB-746F-9244-9F4C-6ED2866B865A}" type="presParOf" srcId="{B4CDF88B-CA34-47DD-B88C-B39DF06538DC}" destId="{03220391-EECB-4DD5-8701-E8A5CC19D97C}" srcOrd="1" destOrd="0" presId="urn:microsoft.com/office/officeart/2005/8/layout/orgChart1"/>
    <dgm:cxn modelId="{66861834-BA64-024E-B2F4-053496B725AC}" type="presParOf" srcId="{B4CDF88B-CA34-47DD-B88C-B39DF06538DC}" destId="{9EF029C5-79CE-4B3E-9EB1-85F54E0D7AF8}" srcOrd="2" destOrd="0" presId="urn:microsoft.com/office/officeart/2005/8/layout/orgChart1"/>
    <dgm:cxn modelId="{83AACC9E-2A61-2D4E-B2F8-4E9DB16482DA}" type="presParOf" srcId="{C67E930B-AC61-4DD4-8CFE-5908841E3EB5}" destId="{CFD22E39-3521-4284-BB89-147C5DC1EC3C}" srcOrd="2" destOrd="0" presId="urn:microsoft.com/office/officeart/2005/8/layout/orgChart1"/>
    <dgm:cxn modelId="{7F1AF965-287E-BE40-A2D5-0CB0F885E8C4}" type="presParOf" srcId="{C67E930B-AC61-4DD4-8CFE-5908841E3EB5}" destId="{F30CAF2A-8D17-42C4-A16E-20F242D16BDF}" srcOrd="3" destOrd="0" presId="urn:microsoft.com/office/officeart/2005/8/layout/orgChart1"/>
    <dgm:cxn modelId="{BE0BA0E8-D8B5-6D49-8A21-28920E0CED98}" type="presParOf" srcId="{F30CAF2A-8D17-42C4-A16E-20F242D16BDF}" destId="{A2544E2F-96F4-4393-8DB2-CC2495DF0234}" srcOrd="0" destOrd="0" presId="urn:microsoft.com/office/officeart/2005/8/layout/orgChart1"/>
    <dgm:cxn modelId="{98EBCF55-F5A3-5945-B393-C09354804835}" type="presParOf" srcId="{A2544E2F-96F4-4393-8DB2-CC2495DF0234}" destId="{033B78B1-79C3-4DFF-82FD-C6ABFC3142C8}" srcOrd="0" destOrd="0" presId="urn:microsoft.com/office/officeart/2005/8/layout/orgChart1"/>
    <dgm:cxn modelId="{2F87FA7A-1480-EB46-8992-4F81928B6FBD}" type="presParOf" srcId="{A2544E2F-96F4-4393-8DB2-CC2495DF0234}" destId="{EEBEF057-0DEE-4578-8860-17894C05102D}" srcOrd="1" destOrd="0" presId="urn:microsoft.com/office/officeart/2005/8/layout/orgChart1"/>
    <dgm:cxn modelId="{37CCB12F-0FB4-CA43-874E-4B1FAF7010CA}" type="presParOf" srcId="{F30CAF2A-8D17-42C4-A16E-20F242D16BDF}" destId="{7FD0FB22-D000-4E61-BF0E-A583E07EC766}" srcOrd="1" destOrd="0" presId="urn:microsoft.com/office/officeart/2005/8/layout/orgChart1"/>
    <dgm:cxn modelId="{F3DCBE3F-F3BC-854F-A12D-2351C35649D3}" type="presParOf" srcId="{F30CAF2A-8D17-42C4-A16E-20F242D16BDF}" destId="{842DFA82-5F3A-4693-9AD4-FAA4A4AA164C}" srcOrd="2" destOrd="0" presId="urn:microsoft.com/office/officeart/2005/8/layout/orgChart1"/>
    <dgm:cxn modelId="{BFAA6B95-B305-2040-A307-4BD07A5CACD4}" type="presParOf" srcId="{C67E930B-AC61-4DD4-8CFE-5908841E3EB5}" destId="{CDF919EE-A322-42A1-B538-2A95458D9E2B}" srcOrd="4" destOrd="0" presId="urn:microsoft.com/office/officeart/2005/8/layout/orgChart1"/>
    <dgm:cxn modelId="{97E8C1D9-D98E-D541-A753-6AC7A9AF6F8A}" type="presParOf" srcId="{C67E930B-AC61-4DD4-8CFE-5908841E3EB5}" destId="{9C77FE90-47A7-43C8-B9F5-47E16783569C}" srcOrd="5" destOrd="0" presId="urn:microsoft.com/office/officeart/2005/8/layout/orgChart1"/>
    <dgm:cxn modelId="{B7B6E28B-BE5B-0343-AB7A-70764D4C01A9}" type="presParOf" srcId="{9C77FE90-47A7-43C8-B9F5-47E16783569C}" destId="{8E161D76-6C1F-4014-8542-3E2ECB07203D}" srcOrd="0" destOrd="0" presId="urn:microsoft.com/office/officeart/2005/8/layout/orgChart1"/>
    <dgm:cxn modelId="{CD1EDD79-0878-7343-85CB-36881F3A13A0}" type="presParOf" srcId="{8E161D76-6C1F-4014-8542-3E2ECB07203D}" destId="{B251A3C6-CAC0-46C3-B2B2-FF6803F56B41}" srcOrd="0" destOrd="0" presId="urn:microsoft.com/office/officeart/2005/8/layout/orgChart1"/>
    <dgm:cxn modelId="{4854A7A2-10C5-2146-8C64-4D8017DA02E1}" type="presParOf" srcId="{8E161D76-6C1F-4014-8542-3E2ECB07203D}" destId="{56D16402-AA2B-43F2-8E4C-C87C380AF0F2}" srcOrd="1" destOrd="0" presId="urn:microsoft.com/office/officeart/2005/8/layout/orgChart1"/>
    <dgm:cxn modelId="{AB14E732-2EF4-5E42-9569-A80E37143A4E}" type="presParOf" srcId="{9C77FE90-47A7-43C8-B9F5-47E16783569C}" destId="{CBBB504B-E7D4-44E2-AC42-CDECB7E04B8A}" srcOrd="1" destOrd="0" presId="urn:microsoft.com/office/officeart/2005/8/layout/orgChart1"/>
    <dgm:cxn modelId="{AFF3E092-06B1-CC44-85F6-A6779F06B0E0}" type="presParOf" srcId="{9C77FE90-47A7-43C8-B9F5-47E16783569C}" destId="{BBFF1B32-DF87-404E-ABCE-5DF0CC9C3DA1}" srcOrd="2" destOrd="0" presId="urn:microsoft.com/office/officeart/2005/8/layout/orgChart1"/>
    <dgm:cxn modelId="{8E328356-B236-4643-A906-D32CF8E592AE}" type="presParOf" srcId="{19D99352-8F87-424E-A2C6-63A963BDF983}" destId="{3C35B6EF-35C9-494B-8D39-6D0F8601EE3D}" srcOrd="2" destOrd="0" presId="urn:microsoft.com/office/officeart/2005/8/layout/orgChart1"/>
    <dgm:cxn modelId="{AE3417DB-7CE3-497E-B3B8-395BA9EFC581}" type="presParOf" srcId="{027B0087-261A-4C8B-93E2-FC0EC16A53D7}" destId="{557641E4-9CBF-4078-AB98-1BE4D224139A}" srcOrd="6" destOrd="0" presId="urn:microsoft.com/office/officeart/2005/8/layout/orgChart1"/>
    <dgm:cxn modelId="{F9C0F5A9-4FC2-4AEB-80A3-625317A54335}" type="presParOf" srcId="{027B0087-261A-4C8B-93E2-FC0EC16A53D7}" destId="{D42CADE3-E42D-4690-94BE-FCBF1916965E}" srcOrd="7" destOrd="0" presId="urn:microsoft.com/office/officeart/2005/8/layout/orgChart1"/>
    <dgm:cxn modelId="{AFBAA29E-98AF-48E8-8F36-DD93BF179BB0}" type="presParOf" srcId="{D42CADE3-E42D-4690-94BE-FCBF1916965E}" destId="{64655A44-FBD1-4A54-A1B6-5C76B173C468}" srcOrd="0" destOrd="0" presId="urn:microsoft.com/office/officeart/2005/8/layout/orgChart1"/>
    <dgm:cxn modelId="{19398068-51F8-4FBB-ADFF-2304F9E4875B}" type="presParOf" srcId="{64655A44-FBD1-4A54-A1B6-5C76B173C468}" destId="{CFFE09AA-BD78-4206-BF9A-45E72331A8DA}" srcOrd="0" destOrd="0" presId="urn:microsoft.com/office/officeart/2005/8/layout/orgChart1"/>
    <dgm:cxn modelId="{B29190CD-0975-4E3E-9D87-7CC7DB52DED5}" type="presParOf" srcId="{64655A44-FBD1-4A54-A1B6-5C76B173C468}" destId="{F350A23F-C338-47DE-A624-EC0644DDD16C}" srcOrd="1" destOrd="0" presId="urn:microsoft.com/office/officeart/2005/8/layout/orgChart1"/>
    <dgm:cxn modelId="{C8898C47-79A7-4150-8ED0-BAFB24ACFF37}" type="presParOf" srcId="{D42CADE3-E42D-4690-94BE-FCBF1916965E}" destId="{D17F918A-B67F-4257-AFCD-36B2C680B510}" srcOrd="1" destOrd="0" presId="urn:microsoft.com/office/officeart/2005/8/layout/orgChart1"/>
    <dgm:cxn modelId="{BD0FC52C-1E76-4E27-AAF4-7CF438047DF6}" type="presParOf" srcId="{D17F918A-B67F-4257-AFCD-36B2C680B510}" destId="{6BE5F7BA-EE1B-4E30-A44B-7318ABF8B733}" srcOrd="0" destOrd="0" presId="urn:microsoft.com/office/officeart/2005/8/layout/orgChart1"/>
    <dgm:cxn modelId="{2C8C6E5E-212B-42E4-8896-2BC96515E786}" type="presParOf" srcId="{D17F918A-B67F-4257-AFCD-36B2C680B510}" destId="{1DDCB7BB-C65B-43A7-8428-220679895422}" srcOrd="1" destOrd="0" presId="urn:microsoft.com/office/officeart/2005/8/layout/orgChart1"/>
    <dgm:cxn modelId="{047D078C-4882-4DEE-8860-0D2D005B4F81}" type="presParOf" srcId="{1DDCB7BB-C65B-43A7-8428-220679895422}" destId="{324C4272-6AB5-47C5-B29E-E8D73FF0D99A}" srcOrd="0" destOrd="0" presId="urn:microsoft.com/office/officeart/2005/8/layout/orgChart1"/>
    <dgm:cxn modelId="{840776FA-A449-4243-86BB-37C682D37373}" type="presParOf" srcId="{324C4272-6AB5-47C5-B29E-E8D73FF0D99A}" destId="{4D176FCD-3AE8-461E-9F93-6C1F45A8D3A3}" srcOrd="0" destOrd="0" presId="urn:microsoft.com/office/officeart/2005/8/layout/orgChart1"/>
    <dgm:cxn modelId="{88B437C1-229F-49F1-854F-90ABAC27D245}" type="presParOf" srcId="{324C4272-6AB5-47C5-B29E-E8D73FF0D99A}" destId="{BE3FEB1C-2873-478D-9CE5-B52853D56D46}" srcOrd="1" destOrd="0" presId="urn:microsoft.com/office/officeart/2005/8/layout/orgChart1"/>
    <dgm:cxn modelId="{97E71520-3B91-4D75-B2AA-82A2FCA8FB05}" type="presParOf" srcId="{1DDCB7BB-C65B-43A7-8428-220679895422}" destId="{FEC02F91-F795-47E3-8F5C-F40CAA3D5C59}" srcOrd="1" destOrd="0" presId="urn:microsoft.com/office/officeart/2005/8/layout/orgChart1"/>
    <dgm:cxn modelId="{61B06969-F13B-49DF-8AF4-1A5C251D9F34}" type="presParOf" srcId="{1DDCB7BB-C65B-43A7-8428-220679895422}" destId="{5642B4AF-E559-4779-B873-25F5AF1AF33C}" srcOrd="2" destOrd="0" presId="urn:microsoft.com/office/officeart/2005/8/layout/orgChart1"/>
    <dgm:cxn modelId="{1E71A653-D1F1-414F-8D96-AB77D3F39100}" type="presParOf" srcId="{D17F918A-B67F-4257-AFCD-36B2C680B510}" destId="{79EB3E30-FD06-4EB7-88B8-4969A1F44587}" srcOrd="2" destOrd="0" presId="urn:microsoft.com/office/officeart/2005/8/layout/orgChart1"/>
    <dgm:cxn modelId="{943B10AF-FA41-4234-825C-77CEFD3FCEB4}" type="presParOf" srcId="{D17F918A-B67F-4257-AFCD-36B2C680B510}" destId="{7B6A4D92-40C3-4584-B1F2-22EF14708243}" srcOrd="3" destOrd="0" presId="urn:microsoft.com/office/officeart/2005/8/layout/orgChart1"/>
    <dgm:cxn modelId="{024839FB-C066-4EAB-9D18-15D40CBA6047}" type="presParOf" srcId="{7B6A4D92-40C3-4584-B1F2-22EF14708243}" destId="{8DFD773A-91BB-4B7B-B8AB-EE51C56CC62A}" srcOrd="0" destOrd="0" presId="urn:microsoft.com/office/officeart/2005/8/layout/orgChart1"/>
    <dgm:cxn modelId="{BF935994-F085-4AAC-8203-34B60E0D1AC9}" type="presParOf" srcId="{8DFD773A-91BB-4B7B-B8AB-EE51C56CC62A}" destId="{857EFDB9-0DC0-441D-A580-4F2064463CC9}" srcOrd="0" destOrd="0" presId="urn:microsoft.com/office/officeart/2005/8/layout/orgChart1"/>
    <dgm:cxn modelId="{6A7306C2-F684-4539-BA2F-AF0FADCFEAFD}" type="presParOf" srcId="{8DFD773A-91BB-4B7B-B8AB-EE51C56CC62A}" destId="{89566B97-1F7C-4AEE-9C6E-1912D68665C9}" srcOrd="1" destOrd="0" presId="urn:microsoft.com/office/officeart/2005/8/layout/orgChart1"/>
    <dgm:cxn modelId="{8D1EEC75-662B-4FF2-887E-3574EEAAF8BE}" type="presParOf" srcId="{7B6A4D92-40C3-4584-B1F2-22EF14708243}" destId="{CCCA473E-F411-4FF0-A15D-399DF1C7BFD2}" srcOrd="1" destOrd="0" presId="urn:microsoft.com/office/officeart/2005/8/layout/orgChart1"/>
    <dgm:cxn modelId="{9F80D22E-88B4-4F21-9931-6A578E5273E8}" type="presParOf" srcId="{7B6A4D92-40C3-4584-B1F2-22EF14708243}" destId="{4C59522A-7943-4D48-B146-7BFDC0840894}" srcOrd="2" destOrd="0" presId="urn:microsoft.com/office/officeart/2005/8/layout/orgChart1"/>
    <dgm:cxn modelId="{76D36D0C-977B-45FB-A6A7-D609333A41E0}" type="presParOf" srcId="{D17F918A-B67F-4257-AFCD-36B2C680B510}" destId="{28BA3E97-C1B8-44DC-8197-20D1DF91DE27}" srcOrd="4" destOrd="0" presId="urn:microsoft.com/office/officeart/2005/8/layout/orgChart1"/>
    <dgm:cxn modelId="{9DF4D521-6137-4034-A19A-A427A0ABCBCB}" type="presParOf" srcId="{D17F918A-B67F-4257-AFCD-36B2C680B510}" destId="{1B342B1E-5BD7-47EE-84CB-24EB3CB6BACF}" srcOrd="5" destOrd="0" presId="urn:microsoft.com/office/officeart/2005/8/layout/orgChart1"/>
    <dgm:cxn modelId="{6DA6157F-24A5-40FE-84EF-B4BA204E2FBF}" type="presParOf" srcId="{1B342B1E-5BD7-47EE-84CB-24EB3CB6BACF}" destId="{0EFB5895-C902-458C-A8B3-25A2B25474AE}" srcOrd="0" destOrd="0" presId="urn:microsoft.com/office/officeart/2005/8/layout/orgChart1"/>
    <dgm:cxn modelId="{02191A85-44F3-4B2E-ACED-47CF614C239F}" type="presParOf" srcId="{0EFB5895-C902-458C-A8B3-25A2B25474AE}" destId="{57705094-F124-4C46-A72A-E61EB4B6856C}" srcOrd="0" destOrd="0" presId="urn:microsoft.com/office/officeart/2005/8/layout/orgChart1"/>
    <dgm:cxn modelId="{B7351651-3FE9-4E41-A557-DC22F5D92DE4}" type="presParOf" srcId="{0EFB5895-C902-458C-A8B3-25A2B25474AE}" destId="{23F48FC7-2421-4F26-9733-799290B83AA2}" srcOrd="1" destOrd="0" presId="urn:microsoft.com/office/officeart/2005/8/layout/orgChart1"/>
    <dgm:cxn modelId="{B83B6F79-D57B-4E15-92E4-5F1D3F16FAD4}" type="presParOf" srcId="{1B342B1E-5BD7-47EE-84CB-24EB3CB6BACF}" destId="{77DB070A-DB3B-445B-B421-BC6997045129}" srcOrd="1" destOrd="0" presId="urn:microsoft.com/office/officeart/2005/8/layout/orgChart1"/>
    <dgm:cxn modelId="{AC001C8E-9407-4639-8286-EEBB2314DA85}" type="presParOf" srcId="{1B342B1E-5BD7-47EE-84CB-24EB3CB6BACF}" destId="{B31E7380-316C-4B17-8784-0AF0A4859AFE}" srcOrd="2" destOrd="0" presId="urn:microsoft.com/office/officeart/2005/8/layout/orgChart1"/>
    <dgm:cxn modelId="{0EF81A1B-6277-4D4C-8D6A-88FE80113F93}" type="presParOf" srcId="{D42CADE3-E42D-4690-94BE-FCBF1916965E}" destId="{8C3B7A32-E8BF-4984-8DBC-AB0FCCA760D0}" srcOrd="2" destOrd="0" presId="urn:microsoft.com/office/officeart/2005/8/layout/orgChart1"/>
    <dgm:cxn modelId="{42C2BC06-8011-4D69-BC39-1DC02A9E42AF}" type="presParOf" srcId="{C50ADA97-CE0C-4E3E-9147-7401781379BE}" destId="{19716316-FA54-461D-89B8-AB7A64658C49}" srcOrd="2" destOrd="0" presId="urn:microsoft.com/office/officeart/2005/8/layout/orgChar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B95158-4CB9-4AEA-833D-0FD9B5E02F7F}">
      <dsp:nvSpPr>
        <dsp:cNvPr id="0" name=""/>
        <dsp:cNvSpPr/>
      </dsp:nvSpPr>
      <dsp:spPr>
        <a:xfrm>
          <a:off x="1666070" y="0"/>
          <a:ext cx="1666070" cy="730334"/>
        </a:xfrm>
        <a:prstGeom prst="trapezoid">
          <a:avLst>
            <a:gd name="adj" fmla="val 114062"/>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Análisis</a:t>
          </a:r>
        </a:p>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 de Peligros y</a:t>
          </a:r>
        </a:p>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 Puntos Críticos </a:t>
          </a:r>
        </a:p>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de Control (HACCP)</a:t>
          </a:r>
        </a:p>
      </dsp:txBody>
      <dsp:txXfrm>
        <a:off x="1666070" y="0"/>
        <a:ext cx="1666070" cy="730334"/>
      </dsp:txXfrm>
    </dsp:sp>
    <dsp:sp modelId="{26594B0E-1805-4F35-9081-A0B7BB151A07}">
      <dsp:nvSpPr>
        <dsp:cNvPr id="0" name=""/>
        <dsp:cNvSpPr/>
      </dsp:nvSpPr>
      <dsp:spPr>
        <a:xfrm>
          <a:off x="833035" y="730334"/>
          <a:ext cx="3332141" cy="730334"/>
        </a:xfrm>
        <a:prstGeom prst="trapezoid">
          <a:avLst>
            <a:gd name="adj" fmla="val 114062"/>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     Procedimientos Operativos Estandarizados de Saneamiento (POES)	</a:t>
          </a:r>
        </a:p>
      </dsp:txBody>
      <dsp:txXfrm>
        <a:off x="1416160" y="730334"/>
        <a:ext cx="2165891" cy="730334"/>
      </dsp:txXfrm>
    </dsp:sp>
    <dsp:sp modelId="{F8978619-5730-4D7F-896F-01C901787F5B}">
      <dsp:nvSpPr>
        <dsp:cNvPr id="0" name=""/>
        <dsp:cNvSpPr/>
      </dsp:nvSpPr>
      <dsp:spPr>
        <a:xfrm>
          <a:off x="0" y="1460669"/>
          <a:ext cx="4998212" cy="730334"/>
        </a:xfrm>
        <a:prstGeom prst="trapezoid">
          <a:avLst>
            <a:gd name="adj" fmla="val 114062"/>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Buenas Prácticas de Manufactura (BPM) </a:t>
          </a:r>
        </a:p>
      </dsp:txBody>
      <dsp:txXfrm>
        <a:off x="874687" y="1460669"/>
        <a:ext cx="3248837" cy="7303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619A7B-136D-481E-821F-B8BE6ADDC6EF}">
      <dsp:nvSpPr>
        <dsp:cNvPr id="0" name=""/>
        <dsp:cNvSpPr/>
      </dsp:nvSpPr>
      <dsp:spPr>
        <a:xfrm>
          <a:off x="-4016001" y="-616485"/>
          <a:ext cx="4785796" cy="4785796"/>
        </a:xfrm>
        <a:prstGeom prst="blockArc">
          <a:avLst>
            <a:gd name="adj1" fmla="val 18900000"/>
            <a:gd name="adj2" fmla="val 2700000"/>
            <a:gd name="adj3" fmla="val 451"/>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621622-8DFA-42CD-B3A0-30C76AB87C98}">
      <dsp:nvSpPr>
        <dsp:cNvPr id="0" name=""/>
        <dsp:cNvSpPr/>
      </dsp:nvSpPr>
      <dsp:spPr>
        <a:xfrm>
          <a:off x="249547" y="161511"/>
          <a:ext cx="5637414" cy="32288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Al ingresar al área de producción: antes de tocar cualquier superficie, equipo o alimento</a:t>
          </a:r>
        </a:p>
      </dsp:txBody>
      <dsp:txXfrm>
        <a:off x="249547" y="161511"/>
        <a:ext cx="5637414" cy="322880"/>
      </dsp:txXfrm>
    </dsp:sp>
    <dsp:sp modelId="{C32A9240-3600-4CB5-B01C-5FB9BFCD8638}">
      <dsp:nvSpPr>
        <dsp:cNvPr id="0" name=""/>
        <dsp:cNvSpPr/>
      </dsp:nvSpPr>
      <dsp:spPr>
        <a:xfrm>
          <a:off x="47747" y="121151"/>
          <a:ext cx="403600" cy="403600"/>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D8B7E3C-42B5-4CD0-A824-0943C29A5FC7}">
      <dsp:nvSpPr>
        <dsp:cNvPr id="0" name=""/>
        <dsp:cNvSpPr/>
      </dsp:nvSpPr>
      <dsp:spPr>
        <a:xfrm>
          <a:off x="541945" y="646116"/>
          <a:ext cx="5345016" cy="322880"/>
        </a:xfrm>
        <a:prstGeom prst="rect">
          <a:avLst/>
        </a:prstGeom>
        <a:solidFill>
          <a:schemeClr val="accent4">
            <a:hueOff val="1099990"/>
            <a:satOff val="-4867"/>
            <a:lumOff val="-8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ir al baño: principal vía de contaminación fecal‑oral.</a:t>
          </a:r>
        </a:p>
      </dsp:txBody>
      <dsp:txXfrm>
        <a:off x="541945" y="646116"/>
        <a:ext cx="5345016" cy="322880"/>
      </dsp:txXfrm>
    </dsp:sp>
    <dsp:sp modelId="{84BA1D88-FB1E-44AF-8A72-857FA12A2F16}">
      <dsp:nvSpPr>
        <dsp:cNvPr id="0" name=""/>
        <dsp:cNvSpPr/>
      </dsp:nvSpPr>
      <dsp:spPr>
        <a:xfrm>
          <a:off x="340144" y="605756"/>
          <a:ext cx="403600" cy="403600"/>
        </a:xfrm>
        <a:prstGeom prst="ellipse">
          <a:avLst/>
        </a:prstGeom>
        <a:solidFill>
          <a:schemeClr val="lt1">
            <a:hueOff val="0"/>
            <a:satOff val="0"/>
            <a:lumOff val="0"/>
            <a:alphaOff val="0"/>
          </a:schemeClr>
        </a:solidFill>
        <a:ln w="12700" cap="flat" cmpd="sng" algn="ctr">
          <a:solidFill>
            <a:schemeClr val="accent4">
              <a:hueOff val="1099990"/>
              <a:satOff val="-4867"/>
              <a:lumOff val="-817"/>
              <a:alphaOff val="0"/>
            </a:schemeClr>
          </a:solidFill>
          <a:prstDash val="solid"/>
          <a:miter lim="800000"/>
        </a:ln>
        <a:effectLst/>
      </dsp:spPr>
      <dsp:style>
        <a:lnRef idx="2">
          <a:scrgbClr r="0" g="0" b="0"/>
        </a:lnRef>
        <a:fillRef idx="1">
          <a:scrgbClr r="0" g="0" b="0"/>
        </a:fillRef>
        <a:effectRef idx="0">
          <a:scrgbClr r="0" g="0" b="0"/>
        </a:effectRef>
        <a:fontRef idx="minor"/>
      </dsp:style>
    </dsp:sp>
    <dsp:sp modelId="{943DD688-F11A-49AD-876C-F1C5511E6925}">
      <dsp:nvSpPr>
        <dsp:cNvPr id="0" name=""/>
        <dsp:cNvSpPr/>
      </dsp:nvSpPr>
      <dsp:spPr>
        <a:xfrm>
          <a:off x="702177" y="1130366"/>
          <a:ext cx="5184784" cy="322880"/>
        </a:xfrm>
        <a:prstGeom prst="rect">
          <a:avLst/>
        </a:prstGeom>
        <a:solidFill>
          <a:schemeClr val="accent4">
            <a:hueOff val="2199979"/>
            <a:satOff val="-9734"/>
            <a:lumOff val="-1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manipular basura: los residuos son focos de contaminación.</a:t>
          </a:r>
        </a:p>
      </dsp:txBody>
      <dsp:txXfrm>
        <a:off x="702177" y="1130366"/>
        <a:ext cx="5184784" cy="322880"/>
      </dsp:txXfrm>
    </dsp:sp>
    <dsp:sp modelId="{631F3A40-406A-4236-9159-900EA0922598}">
      <dsp:nvSpPr>
        <dsp:cNvPr id="0" name=""/>
        <dsp:cNvSpPr/>
      </dsp:nvSpPr>
      <dsp:spPr>
        <a:xfrm>
          <a:off x="500377" y="1090006"/>
          <a:ext cx="403600" cy="403600"/>
        </a:xfrm>
        <a:prstGeom prst="ellipse">
          <a:avLst/>
        </a:prstGeom>
        <a:solidFill>
          <a:schemeClr val="lt1">
            <a:hueOff val="0"/>
            <a:satOff val="0"/>
            <a:lumOff val="0"/>
            <a:alphaOff val="0"/>
          </a:schemeClr>
        </a:solidFill>
        <a:ln w="12700" cap="flat" cmpd="sng" algn="ctr">
          <a:solidFill>
            <a:schemeClr val="accent4">
              <a:hueOff val="2199979"/>
              <a:satOff val="-9734"/>
              <a:lumOff val="-1634"/>
              <a:alphaOff val="0"/>
            </a:schemeClr>
          </a:solidFill>
          <a:prstDash val="solid"/>
          <a:miter lim="800000"/>
        </a:ln>
        <a:effectLst/>
      </dsp:spPr>
      <dsp:style>
        <a:lnRef idx="2">
          <a:scrgbClr r="0" g="0" b="0"/>
        </a:lnRef>
        <a:fillRef idx="1">
          <a:scrgbClr r="0" g="0" b="0"/>
        </a:fillRef>
        <a:effectRef idx="0">
          <a:scrgbClr r="0" g="0" b="0"/>
        </a:effectRef>
        <a:fontRef idx="minor"/>
      </dsp:style>
    </dsp:sp>
    <dsp:sp modelId="{078D3A94-2131-46A2-B2FF-BFF554A79185}">
      <dsp:nvSpPr>
        <dsp:cNvPr id="0" name=""/>
        <dsp:cNvSpPr/>
      </dsp:nvSpPr>
      <dsp:spPr>
        <a:xfrm>
          <a:off x="753338" y="1614972"/>
          <a:ext cx="5133623" cy="322880"/>
        </a:xfrm>
        <a:prstGeom prst="rect">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Después de estornudar o toser: aunque sea en el codo, la mucosidad puede transferirse</a:t>
          </a:r>
        </a:p>
      </dsp:txBody>
      <dsp:txXfrm>
        <a:off x="753338" y="1614972"/>
        <a:ext cx="5133623" cy="322880"/>
      </dsp:txXfrm>
    </dsp:sp>
    <dsp:sp modelId="{487D2888-62A8-4C97-8639-63844D976C1B}">
      <dsp:nvSpPr>
        <dsp:cNvPr id="0" name=""/>
        <dsp:cNvSpPr/>
      </dsp:nvSpPr>
      <dsp:spPr>
        <a:xfrm>
          <a:off x="551537" y="1574612"/>
          <a:ext cx="403600" cy="403600"/>
        </a:xfrm>
        <a:prstGeom prst="ellipse">
          <a:avLst/>
        </a:prstGeom>
        <a:solidFill>
          <a:schemeClr val="lt1">
            <a:hueOff val="0"/>
            <a:satOff val="0"/>
            <a:lumOff val="0"/>
            <a:alphaOff val="0"/>
          </a:schemeClr>
        </a:solidFill>
        <a:ln w="12700" cap="flat" cmpd="sng" algn="ctr">
          <a:solidFill>
            <a:schemeClr val="accent4">
              <a:hueOff val="3299968"/>
              <a:satOff val="-14601"/>
              <a:lumOff val="-2452"/>
              <a:alphaOff val="0"/>
            </a:schemeClr>
          </a:solidFill>
          <a:prstDash val="solid"/>
          <a:miter lim="800000"/>
        </a:ln>
        <a:effectLst/>
      </dsp:spPr>
      <dsp:style>
        <a:lnRef idx="2">
          <a:scrgbClr r="0" g="0" b="0"/>
        </a:lnRef>
        <a:fillRef idx="1">
          <a:scrgbClr r="0" g="0" b="0"/>
        </a:fillRef>
        <a:effectRef idx="0">
          <a:scrgbClr r="0" g="0" b="0"/>
        </a:effectRef>
        <a:fontRef idx="minor"/>
      </dsp:style>
    </dsp:sp>
    <dsp:sp modelId="{C298396D-7EDB-4518-BE1F-D10AD0987CA3}">
      <dsp:nvSpPr>
        <dsp:cNvPr id="0" name=""/>
        <dsp:cNvSpPr/>
      </dsp:nvSpPr>
      <dsp:spPr>
        <a:xfrm>
          <a:off x="702177" y="2099577"/>
          <a:ext cx="5184784" cy="322880"/>
        </a:xfrm>
        <a:prstGeom prst="rect">
          <a:avLst/>
        </a:prstGeom>
        <a:solidFill>
          <a:schemeClr val="accent4">
            <a:hueOff val="4399958"/>
            <a:satOff val="-19468"/>
            <a:lumOff val="-32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manipular alimentos crudos, antes de tocar alimentos cocidos: evita contaminación cruzada.</a:t>
          </a:r>
        </a:p>
      </dsp:txBody>
      <dsp:txXfrm>
        <a:off x="702177" y="2099577"/>
        <a:ext cx="5184784" cy="322880"/>
      </dsp:txXfrm>
    </dsp:sp>
    <dsp:sp modelId="{A5A93298-EF37-4035-9D70-BF6F456F8D58}">
      <dsp:nvSpPr>
        <dsp:cNvPr id="0" name=""/>
        <dsp:cNvSpPr/>
      </dsp:nvSpPr>
      <dsp:spPr>
        <a:xfrm>
          <a:off x="500377" y="2059217"/>
          <a:ext cx="403600" cy="403600"/>
        </a:xfrm>
        <a:prstGeom prst="ellipse">
          <a:avLst/>
        </a:prstGeom>
        <a:solidFill>
          <a:schemeClr val="lt1">
            <a:hueOff val="0"/>
            <a:satOff val="0"/>
            <a:lumOff val="0"/>
            <a:alphaOff val="0"/>
          </a:schemeClr>
        </a:solidFill>
        <a:ln w="12700" cap="flat" cmpd="sng" algn="ctr">
          <a:solidFill>
            <a:schemeClr val="accent4">
              <a:hueOff val="4399958"/>
              <a:satOff val="-19468"/>
              <a:lumOff val="-3269"/>
              <a:alphaOff val="0"/>
            </a:schemeClr>
          </a:solidFill>
          <a:prstDash val="solid"/>
          <a:miter lim="800000"/>
        </a:ln>
        <a:effectLst/>
      </dsp:spPr>
      <dsp:style>
        <a:lnRef idx="2">
          <a:scrgbClr r="0" g="0" b="0"/>
        </a:lnRef>
        <a:fillRef idx="1">
          <a:scrgbClr r="0" g="0" b="0"/>
        </a:fillRef>
        <a:effectRef idx="0">
          <a:scrgbClr r="0" g="0" b="0"/>
        </a:effectRef>
        <a:fontRef idx="minor"/>
      </dsp:style>
    </dsp:sp>
    <dsp:sp modelId="{FD4E39D4-10D1-4877-83D5-B60CCB250BAC}">
      <dsp:nvSpPr>
        <dsp:cNvPr id="0" name=""/>
        <dsp:cNvSpPr/>
      </dsp:nvSpPr>
      <dsp:spPr>
        <a:xfrm>
          <a:off x="541945" y="2583827"/>
          <a:ext cx="5345016" cy="322880"/>
        </a:xfrm>
        <a:prstGeom prst="rect">
          <a:avLst/>
        </a:prstGeom>
        <a:solidFill>
          <a:schemeClr val="accent4">
            <a:hueOff val="5499947"/>
            <a:satOff val="-24335"/>
            <a:lumOff val="-40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Cada vez que se cambie de actividad: regla de oro del manipulador.</a:t>
          </a:r>
        </a:p>
      </dsp:txBody>
      <dsp:txXfrm>
        <a:off x="541945" y="2583827"/>
        <a:ext cx="5345016" cy="322880"/>
      </dsp:txXfrm>
    </dsp:sp>
    <dsp:sp modelId="{E3C015FF-FFC3-432E-8AD1-4231E726437D}">
      <dsp:nvSpPr>
        <dsp:cNvPr id="0" name=""/>
        <dsp:cNvSpPr/>
      </dsp:nvSpPr>
      <dsp:spPr>
        <a:xfrm>
          <a:off x="340144" y="2543467"/>
          <a:ext cx="403600" cy="403600"/>
        </a:xfrm>
        <a:prstGeom prst="ellipse">
          <a:avLst/>
        </a:prstGeom>
        <a:solidFill>
          <a:schemeClr val="lt1">
            <a:hueOff val="0"/>
            <a:satOff val="0"/>
            <a:lumOff val="0"/>
            <a:alphaOff val="0"/>
          </a:schemeClr>
        </a:solidFill>
        <a:ln w="12700" cap="flat" cmpd="sng" algn="ctr">
          <a:solidFill>
            <a:schemeClr val="accent4">
              <a:hueOff val="5499947"/>
              <a:satOff val="-24335"/>
              <a:lumOff val="-4086"/>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EA70F-32FC-4AC3-A9C1-37136E09CB5F}">
      <dsp:nvSpPr>
        <dsp:cNvPr id="0" name=""/>
        <dsp:cNvSpPr/>
      </dsp:nvSpPr>
      <dsp:spPr>
        <a:xfrm>
          <a:off x="249547" y="3068432"/>
          <a:ext cx="5637414" cy="322880"/>
        </a:xfrm>
        <a:prstGeom prst="rect">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6287"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Después de tocar superficies potencialmente contaminadas: como teléfonos, manijas de puertas no desinfectadas.</a:t>
          </a:r>
        </a:p>
      </dsp:txBody>
      <dsp:txXfrm>
        <a:off x="249547" y="3068432"/>
        <a:ext cx="5637414" cy="322880"/>
      </dsp:txXfrm>
    </dsp:sp>
    <dsp:sp modelId="{7A929153-2074-4B28-863A-D00D3A7CFFB2}">
      <dsp:nvSpPr>
        <dsp:cNvPr id="0" name=""/>
        <dsp:cNvSpPr/>
      </dsp:nvSpPr>
      <dsp:spPr>
        <a:xfrm>
          <a:off x="47747" y="3028072"/>
          <a:ext cx="403600" cy="403600"/>
        </a:xfrm>
        <a:prstGeom prst="ellipse">
          <a:avLst/>
        </a:prstGeom>
        <a:solidFill>
          <a:schemeClr val="lt1">
            <a:hueOff val="0"/>
            <a:satOff val="0"/>
            <a:lumOff val="0"/>
            <a:alphaOff val="0"/>
          </a:schemeClr>
        </a:solidFill>
        <a:ln w="1270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CED077-1ADE-4BE5-87CB-D212BA70D6E6}">
      <dsp:nvSpPr>
        <dsp:cNvPr id="0" name=""/>
        <dsp:cNvSpPr/>
      </dsp:nvSpPr>
      <dsp:spPr>
        <a:xfrm>
          <a:off x="0" y="2043719"/>
          <a:ext cx="2843784" cy="26823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Expedición.</a:t>
          </a:r>
        </a:p>
      </dsp:txBody>
      <dsp:txXfrm>
        <a:off x="0" y="2043719"/>
        <a:ext cx="2843784" cy="268237"/>
      </dsp:txXfrm>
    </dsp:sp>
    <dsp:sp modelId="{56BF4088-0520-46FF-86DE-200C96369525}">
      <dsp:nvSpPr>
        <dsp:cNvPr id="0" name=""/>
        <dsp:cNvSpPr/>
      </dsp:nvSpPr>
      <dsp:spPr>
        <a:xfrm rot="10800000">
          <a:off x="0" y="1635194"/>
          <a:ext cx="2843784" cy="412548"/>
        </a:xfrm>
        <a:prstGeom prst="upArrowCallout">
          <a:avLst/>
        </a:prstGeom>
        <a:solidFill>
          <a:schemeClr val="accent3">
            <a:hueOff val="823433"/>
            <a:satOff val="4942"/>
            <a:lumOff val="3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Almacenamiento pt (zona controlada).</a:t>
          </a:r>
        </a:p>
      </dsp:txBody>
      <dsp:txXfrm rot="10800000">
        <a:off x="0" y="1635194"/>
        <a:ext cx="2843784" cy="268061"/>
      </dsp:txXfrm>
    </dsp:sp>
    <dsp:sp modelId="{89AC8EAF-6189-4FC0-8D31-25B98F43BE70}">
      <dsp:nvSpPr>
        <dsp:cNvPr id="0" name=""/>
        <dsp:cNvSpPr/>
      </dsp:nvSpPr>
      <dsp:spPr>
        <a:xfrm rot="10800000">
          <a:off x="0" y="1226669"/>
          <a:ext cx="2843784" cy="412548"/>
        </a:xfrm>
        <a:prstGeom prst="upArrowCallout">
          <a:avLst/>
        </a:prstGeom>
        <a:solidFill>
          <a:schemeClr val="accent3">
            <a:hueOff val="1646865"/>
            <a:satOff val="9885"/>
            <a:lumOff val="75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Envasado (zona de alta higiene).</a:t>
          </a:r>
        </a:p>
      </dsp:txBody>
      <dsp:txXfrm rot="10800000">
        <a:off x="0" y="1226669"/>
        <a:ext cx="2843784" cy="268061"/>
      </dsp:txXfrm>
    </dsp:sp>
    <dsp:sp modelId="{AA721D7D-80E3-4054-9CC3-9F4639395AD2}">
      <dsp:nvSpPr>
        <dsp:cNvPr id="0" name=""/>
        <dsp:cNvSpPr/>
      </dsp:nvSpPr>
      <dsp:spPr>
        <a:xfrm rot="10800000">
          <a:off x="0" y="818144"/>
          <a:ext cx="2843784" cy="412548"/>
        </a:xfrm>
        <a:prstGeom prst="upArrowCallout">
          <a:avLst/>
        </a:prstGeom>
        <a:solidFill>
          <a:schemeClr val="accent3">
            <a:hueOff val="2470298"/>
            <a:satOff val="14827"/>
            <a:lumOff val="1129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Proceso (zona limpia).</a:t>
          </a:r>
        </a:p>
      </dsp:txBody>
      <dsp:txXfrm rot="10800000">
        <a:off x="0" y="818144"/>
        <a:ext cx="2843784" cy="268061"/>
      </dsp:txXfrm>
    </dsp:sp>
    <dsp:sp modelId="{41EADD93-B2C4-4E84-85AC-31AF5EC22397}">
      <dsp:nvSpPr>
        <dsp:cNvPr id="0" name=""/>
        <dsp:cNvSpPr/>
      </dsp:nvSpPr>
      <dsp:spPr>
        <a:xfrm rot="10800000">
          <a:off x="0" y="409619"/>
          <a:ext cx="2843784" cy="412548"/>
        </a:xfrm>
        <a:prstGeom prst="upArrowCallout">
          <a:avLst/>
        </a:prstGeom>
        <a:solidFill>
          <a:schemeClr val="accent3">
            <a:hueOff val="3293730"/>
            <a:satOff val="19770"/>
            <a:lumOff val="150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Pasteurización (barrera sanitaria).</a:t>
          </a:r>
        </a:p>
      </dsp:txBody>
      <dsp:txXfrm rot="10800000">
        <a:off x="0" y="409619"/>
        <a:ext cx="2843784" cy="268061"/>
      </dsp:txXfrm>
    </dsp:sp>
    <dsp:sp modelId="{053B3972-D739-4ADF-B818-3FDEA1CF5B33}">
      <dsp:nvSpPr>
        <dsp:cNvPr id="0" name=""/>
        <dsp:cNvSpPr/>
      </dsp:nvSpPr>
      <dsp:spPr>
        <a:xfrm rot="10800000">
          <a:off x="0" y="1094"/>
          <a:ext cx="2843784" cy="412548"/>
        </a:xfrm>
        <a:prstGeom prst="upArrowCallou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MX" sz="900" kern="1200"/>
            <a:t>Recepción leche cruda (zona sucia) .	</a:t>
          </a:r>
        </a:p>
      </dsp:txBody>
      <dsp:txXfrm rot="10800000">
        <a:off x="0" y="1094"/>
        <a:ext cx="2843784" cy="2680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A03119-66C8-4AD9-8618-CB8260D8B2BF}">
      <dsp:nvSpPr>
        <dsp:cNvPr id="0" name=""/>
        <dsp:cNvSpPr/>
      </dsp:nvSpPr>
      <dsp:spPr>
        <a:xfrm>
          <a:off x="2148839" y="735"/>
          <a:ext cx="3223260" cy="583562"/>
        </a:xfrm>
        <a:prstGeom prst="rightArrow">
          <a:avLst>
            <a:gd name="adj1" fmla="val 75000"/>
            <a:gd name="adj2" fmla="val 50000"/>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es-MX" sz="1000" b="0" i="0" kern="1200">
              <a:latin typeface="Arial" panose="020B0604020202020204" pitchFamily="34" charset="0"/>
              <a:cs typeface="Arial" panose="020B0604020202020204" pitchFamily="34" charset="0"/>
            </a:rPr>
            <a:t>Pasteurización – tiempo/temperatura. Límite crítico: al menos 85 °C por 5 min. Acción correctiva: detener flujo, recalibrar, repetir tratamiento.</a:t>
          </a:r>
          <a:endParaRPr lang="es-MX" sz="1000" b="0" kern="1200">
            <a:latin typeface="Arial" panose="020B0604020202020204" pitchFamily="34" charset="0"/>
            <a:cs typeface="Arial" panose="020B0604020202020204" pitchFamily="34" charset="0"/>
          </a:endParaRPr>
        </a:p>
      </dsp:txBody>
      <dsp:txXfrm>
        <a:off x="2148839" y="73680"/>
        <a:ext cx="3004424" cy="437672"/>
      </dsp:txXfrm>
    </dsp:sp>
    <dsp:sp modelId="{56049D58-24B0-4C90-B4A2-8B8497F17131}">
      <dsp:nvSpPr>
        <dsp:cNvPr id="0" name=""/>
        <dsp:cNvSpPr/>
      </dsp:nvSpPr>
      <dsp:spPr>
        <a:xfrm>
          <a:off x="0" y="735"/>
          <a:ext cx="2148840" cy="583562"/>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29222"/>
        <a:ext cx="2091866" cy="526588"/>
      </dsp:txXfrm>
    </dsp:sp>
    <dsp:sp modelId="{0F2F0EA7-E76C-4CC6-8F05-A129E11EC5D4}">
      <dsp:nvSpPr>
        <dsp:cNvPr id="0" name=""/>
        <dsp:cNvSpPr/>
      </dsp:nvSpPr>
      <dsp:spPr>
        <a:xfrm>
          <a:off x="2148839" y="642654"/>
          <a:ext cx="3223260" cy="583562"/>
        </a:xfrm>
        <a:prstGeom prst="rightArrow">
          <a:avLst>
            <a:gd name="adj1" fmla="val 75000"/>
            <a:gd name="adj2" fmla="val 50000"/>
          </a:avLst>
        </a:prstGeom>
        <a:solidFill>
          <a:schemeClr val="accent3">
            <a:tint val="40000"/>
            <a:alpha val="90000"/>
            <a:hueOff val="1685050"/>
            <a:satOff val="14902"/>
            <a:lumOff val="1765"/>
            <a:alphaOff val="0"/>
          </a:schemeClr>
        </a:solidFill>
        <a:ln w="12700" cap="flat" cmpd="sng" algn="ctr">
          <a:solidFill>
            <a:schemeClr val="accent3">
              <a:tint val="40000"/>
              <a:alpha val="90000"/>
              <a:hueOff val="1685050"/>
              <a:satOff val="14902"/>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es-MX" sz="1000" b="0" i="0" kern="1200">
              <a:latin typeface="Arial" panose="020B0604020202020204" pitchFamily="34" charset="0"/>
              <a:cs typeface="Arial" panose="020B0604020202020204" pitchFamily="34" charset="0"/>
            </a:rPr>
            <a:t>Temperatura de incubación – debe estar entre 42‑45 °C. Si se desvía, se puede afectar la velocidad de fermentación.</a:t>
          </a:r>
          <a:endParaRPr lang="es-MX" sz="1000" b="0" kern="1200">
            <a:latin typeface="Arial" panose="020B0604020202020204" pitchFamily="34" charset="0"/>
            <a:cs typeface="Arial" panose="020B0604020202020204" pitchFamily="34" charset="0"/>
          </a:endParaRPr>
        </a:p>
      </dsp:txBody>
      <dsp:txXfrm>
        <a:off x="2148839" y="715599"/>
        <a:ext cx="3004424" cy="437672"/>
      </dsp:txXfrm>
    </dsp:sp>
    <dsp:sp modelId="{2616F29A-9691-452A-8689-A1E5A331284A}">
      <dsp:nvSpPr>
        <dsp:cNvPr id="0" name=""/>
        <dsp:cNvSpPr/>
      </dsp:nvSpPr>
      <dsp:spPr>
        <a:xfrm>
          <a:off x="0" y="642654"/>
          <a:ext cx="2148840" cy="583562"/>
        </a:xfrm>
        <a:prstGeom prst="roundRect">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671141"/>
        <a:ext cx="2091866" cy="526588"/>
      </dsp:txXfrm>
    </dsp:sp>
    <dsp:sp modelId="{CB204D40-6AFB-49B9-8C49-34BB9C13651B}">
      <dsp:nvSpPr>
        <dsp:cNvPr id="0" name=""/>
        <dsp:cNvSpPr/>
      </dsp:nvSpPr>
      <dsp:spPr>
        <a:xfrm>
          <a:off x="2148839" y="1284573"/>
          <a:ext cx="3223260" cy="583562"/>
        </a:xfrm>
        <a:prstGeom prst="rightArrow">
          <a:avLst>
            <a:gd name="adj1" fmla="val 75000"/>
            <a:gd name="adj2" fmla="val 50000"/>
          </a:avLst>
        </a:prstGeom>
        <a:solidFill>
          <a:schemeClr val="accent3">
            <a:tint val="40000"/>
            <a:alpha val="90000"/>
            <a:hueOff val="3370100"/>
            <a:satOff val="29803"/>
            <a:lumOff val="3530"/>
            <a:alphaOff val="0"/>
          </a:schemeClr>
        </a:solidFill>
        <a:ln w="12700" cap="flat" cmpd="sng" algn="ctr">
          <a:solidFill>
            <a:schemeClr val="accent3">
              <a:tint val="40000"/>
              <a:alpha val="90000"/>
              <a:hueOff val="3370100"/>
              <a:satOff val="29803"/>
              <a:lumOff val="353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s-MX" sz="1000" b="0" i="0" kern="1200">
              <a:latin typeface="Arial" panose="020B0604020202020204" pitchFamily="34" charset="0"/>
              <a:cs typeface="Arial" panose="020B0604020202020204" pitchFamily="34" charset="0"/>
            </a:rPr>
            <a:t>pH final – 4,4‑4,6. Si es menor, hay sobre acidificación y sinéresis; si es mayor, textura débil y riesgo de contaminación.</a:t>
          </a:r>
          <a:endParaRPr lang="es-MX" sz="1000" b="0" kern="1200">
            <a:latin typeface="Arial" panose="020B0604020202020204" pitchFamily="34" charset="0"/>
            <a:cs typeface="Arial" panose="020B0604020202020204" pitchFamily="34" charset="0"/>
          </a:endParaRPr>
        </a:p>
      </dsp:txBody>
      <dsp:txXfrm>
        <a:off x="2148839" y="1357518"/>
        <a:ext cx="3004424" cy="437672"/>
      </dsp:txXfrm>
    </dsp:sp>
    <dsp:sp modelId="{6F9957D0-DCE9-4A7B-8CF6-D601B0721F0D}">
      <dsp:nvSpPr>
        <dsp:cNvPr id="0" name=""/>
        <dsp:cNvSpPr/>
      </dsp:nvSpPr>
      <dsp:spPr>
        <a:xfrm>
          <a:off x="0" y="1284573"/>
          <a:ext cx="2148840" cy="583562"/>
        </a:xfrm>
        <a:prstGeom prst="roundRect">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1313060"/>
        <a:ext cx="2091866" cy="526588"/>
      </dsp:txXfrm>
    </dsp:sp>
    <dsp:sp modelId="{1F99EC11-8418-4FD6-B354-0DC23E42AF78}">
      <dsp:nvSpPr>
        <dsp:cNvPr id="0" name=""/>
        <dsp:cNvSpPr/>
      </dsp:nvSpPr>
      <dsp:spPr>
        <a:xfrm>
          <a:off x="2148839" y="1926491"/>
          <a:ext cx="3223260" cy="583562"/>
        </a:xfrm>
        <a:prstGeom prst="rightArrow">
          <a:avLst>
            <a:gd name="adj1" fmla="val 75000"/>
            <a:gd name="adj2" fmla="val 50000"/>
          </a:avLst>
        </a:prstGeom>
        <a:solidFill>
          <a:schemeClr val="accent3">
            <a:tint val="40000"/>
            <a:alpha val="90000"/>
            <a:hueOff val="5055149"/>
            <a:satOff val="44705"/>
            <a:lumOff val="5295"/>
            <a:alphaOff val="0"/>
          </a:schemeClr>
        </a:solidFill>
        <a:ln w="12700" cap="flat" cmpd="sng" algn="ctr">
          <a:solidFill>
            <a:schemeClr val="accent3">
              <a:tint val="40000"/>
              <a:alpha val="90000"/>
              <a:hueOff val="5055149"/>
              <a:satOff val="44705"/>
              <a:lumOff val="529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l" defTabSz="444500">
            <a:lnSpc>
              <a:spcPct val="90000"/>
            </a:lnSpc>
            <a:spcBef>
              <a:spcPct val="0"/>
            </a:spcBef>
            <a:spcAft>
              <a:spcPct val="15000"/>
            </a:spcAft>
            <a:buChar char="•"/>
          </a:pPr>
          <a:r>
            <a:rPr lang="es-MX" sz="1000" b="0" i="0" kern="1200">
              <a:latin typeface="Arial" panose="020B0604020202020204" pitchFamily="34" charset="0"/>
              <a:cs typeface="Arial" panose="020B0604020202020204" pitchFamily="34" charset="0"/>
            </a:rPr>
            <a:t>Enfriamiento rápido – alcanzar ≤6 °C en &lt;2 h. Si es más lento, la fermentación continúa y se puede producir sinéresis.</a:t>
          </a:r>
          <a:endParaRPr lang="es-MX" sz="1000" b="0" kern="1200">
            <a:latin typeface="Arial" panose="020B0604020202020204" pitchFamily="34" charset="0"/>
            <a:cs typeface="Arial" panose="020B0604020202020204" pitchFamily="34" charset="0"/>
          </a:endParaRPr>
        </a:p>
      </dsp:txBody>
      <dsp:txXfrm>
        <a:off x="2148839" y="1999436"/>
        <a:ext cx="3004424" cy="437672"/>
      </dsp:txXfrm>
    </dsp:sp>
    <dsp:sp modelId="{C14D90E2-487C-403B-A710-FCC6327FF68C}">
      <dsp:nvSpPr>
        <dsp:cNvPr id="0" name=""/>
        <dsp:cNvSpPr/>
      </dsp:nvSpPr>
      <dsp:spPr>
        <a:xfrm>
          <a:off x="0" y="1926491"/>
          <a:ext cx="2148840" cy="583562"/>
        </a:xfrm>
        <a:prstGeom prst="round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endParaRPr lang="es-MX" sz="1000" b="0" kern="1200">
            <a:latin typeface="Arial" panose="020B0604020202020204" pitchFamily="34" charset="0"/>
            <a:cs typeface="Arial" panose="020B0604020202020204" pitchFamily="34" charset="0"/>
          </a:endParaRPr>
        </a:p>
      </dsp:txBody>
      <dsp:txXfrm>
        <a:off x="28487" y="1954978"/>
        <a:ext cx="2091866" cy="52658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D84808-B62E-4A51-96E8-F8CBFB068A1F}">
      <dsp:nvSpPr>
        <dsp:cNvPr id="0" name=""/>
        <dsp:cNvSpPr/>
      </dsp:nvSpPr>
      <dsp:spPr>
        <a:xfrm>
          <a:off x="-3301884" y="-507921"/>
          <a:ext cx="3937477" cy="3937477"/>
        </a:xfrm>
        <a:prstGeom prst="blockArc">
          <a:avLst>
            <a:gd name="adj1" fmla="val 18900000"/>
            <a:gd name="adj2" fmla="val 2700000"/>
            <a:gd name="adj3" fmla="val 549"/>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130DA5-38D4-42FF-A70B-E32A4F3668AF}">
      <dsp:nvSpPr>
        <dsp:cNvPr id="0" name=""/>
        <dsp:cNvSpPr/>
      </dsp:nvSpPr>
      <dsp:spPr>
        <a:xfrm>
          <a:off x="238366" y="153853"/>
          <a:ext cx="5673169" cy="307589"/>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Leche pasteurizada: enfriar a 20‑25 °C.</a:t>
          </a:r>
        </a:p>
      </dsp:txBody>
      <dsp:txXfrm>
        <a:off x="238366" y="153853"/>
        <a:ext cx="5673169" cy="307589"/>
      </dsp:txXfrm>
    </dsp:sp>
    <dsp:sp modelId="{92633D00-30BA-4B24-A4EB-B97288A84A3F}">
      <dsp:nvSpPr>
        <dsp:cNvPr id="0" name=""/>
        <dsp:cNvSpPr/>
      </dsp:nvSpPr>
      <dsp:spPr>
        <a:xfrm>
          <a:off x="46122" y="115404"/>
          <a:ext cx="384487" cy="384487"/>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12707A-40C2-4A28-81ED-B3E4EFB2144F}">
      <dsp:nvSpPr>
        <dsp:cNvPr id="0" name=""/>
        <dsp:cNvSpPr/>
      </dsp:nvSpPr>
      <dsp:spPr>
        <a:xfrm>
          <a:off x="491379" y="615179"/>
          <a:ext cx="5420156" cy="307589"/>
        </a:xfrm>
        <a:prstGeom prst="rect">
          <a:avLst/>
        </a:prstGeom>
        <a:solidFill>
          <a:schemeClr val="accent3">
            <a:hueOff val="823433"/>
            <a:satOff val="4942"/>
            <a:lumOff val="3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Inoculación: añadir cultivo iniciador (kumis fermento) que contiene bacterias lácticas y levaduras. Puede ser un cultivo comercial o una porción de un lote anterior.</a:t>
          </a:r>
        </a:p>
      </dsp:txBody>
      <dsp:txXfrm>
        <a:off x="491379" y="615179"/>
        <a:ext cx="5420156" cy="307589"/>
      </dsp:txXfrm>
    </dsp:sp>
    <dsp:sp modelId="{3A2B1C26-ED2B-4D39-863B-792EA495C1C7}">
      <dsp:nvSpPr>
        <dsp:cNvPr id="0" name=""/>
        <dsp:cNvSpPr/>
      </dsp:nvSpPr>
      <dsp:spPr>
        <a:xfrm>
          <a:off x="299136" y="576730"/>
          <a:ext cx="384487" cy="384487"/>
        </a:xfrm>
        <a:prstGeom prst="ellipse">
          <a:avLst/>
        </a:prstGeom>
        <a:solidFill>
          <a:schemeClr val="lt1">
            <a:hueOff val="0"/>
            <a:satOff val="0"/>
            <a:lumOff val="0"/>
            <a:alphaOff val="0"/>
          </a:schemeClr>
        </a:solidFill>
        <a:ln w="12700" cap="flat" cmpd="sng" algn="ctr">
          <a:solidFill>
            <a:schemeClr val="accent3">
              <a:hueOff val="823433"/>
              <a:satOff val="4942"/>
              <a:lumOff val="3765"/>
              <a:alphaOff val="0"/>
            </a:schemeClr>
          </a:solidFill>
          <a:prstDash val="solid"/>
          <a:miter lim="800000"/>
        </a:ln>
        <a:effectLst/>
      </dsp:spPr>
      <dsp:style>
        <a:lnRef idx="2">
          <a:scrgbClr r="0" g="0" b="0"/>
        </a:lnRef>
        <a:fillRef idx="1">
          <a:scrgbClr r="0" g="0" b="0"/>
        </a:fillRef>
        <a:effectRef idx="0">
          <a:scrgbClr r="0" g="0" b="0"/>
        </a:effectRef>
        <a:fontRef idx="minor"/>
      </dsp:style>
    </dsp:sp>
    <dsp:sp modelId="{C21CC118-5CC7-4E05-908F-6D3FD96121D9}">
      <dsp:nvSpPr>
        <dsp:cNvPr id="0" name=""/>
        <dsp:cNvSpPr/>
      </dsp:nvSpPr>
      <dsp:spPr>
        <a:xfrm>
          <a:off x="607076" y="1076505"/>
          <a:ext cx="5304459" cy="307589"/>
        </a:xfrm>
        <a:prstGeom prst="rect">
          <a:avLst/>
        </a:prstGeom>
        <a:solidFill>
          <a:schemeClr val="accent3">
            <a:hueOff val="1646865"/>
            <a:satOff val="9885"/>
            <a:lumOff val="75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Fermentación: a 20‑25 °C durante 12‑24 horas, con agitación ocasional para oxigenar y favorecer el desarrollo de levaduras.</a:t>
          </a:r>
        </a:p>
      </dsp:txBody>
      <dsp:txXfrm>
        <a:off x="607076" y="1076505"/>
        <a:ext cx="5304459" cy="307589"/>
      </dsp:txXfrm>
    </dsp:sp>
    <dsp:sp modelId="{0B400279-765C-4483-802C-6EAC74BA9A8F}">
      <dsp:nvSpPr>
        <dsp:cNvPr id="0" name=""/>
        <dsp:cNvSpPr/>
      </dsp:nvSpPr>
      <dsp:spPr>
        <a:xfrm>
          <a:off x="414832" y="1038056"/>
          <a:ext cx="384487" cy="384487"/>
        </a:xfrm>
        <a:prstGeom prst="ellipse">
          <a:avLst/>
        </a:prstGeom>
        <a:solidFill>
          <a:schemeClr val="lt1">
            <a:hueOff val="0"/>
            <a:satOff val="0"/>
            <a:lumOff val="0"/>
            <a:alphaOff val="0"/>
          </a:schemeClr>
        </a:solidFill>
        <a:ln w="12700" cap="flat" cmpd="sng" algn="ctr">
          <a:solidFill>
            <a:schemeClr val="accent3">
              <a:hueOff val="1646865"/>
              <a:satOff val="9885"/>
              <a:lumOff val="753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F25E36-3A63-454B-9062-C48475C297E4}">
      <dsp:nvSpPr>
        <dsp:cNvPr id="0" name=""/>
        <dsp:cNvSpPr/>
      </dsp:nvSpPr>
      <dsp:spPr>
        <a:xfrm>
          <a:off x="607076" y="1537539"/>
          <a:ext cx="5304459" cy="307589"/>
        </a:xfrm>
        <a:prstGeom prst="rect">
          <a:avLst/>
        </a:prstGeom>
        <a:solidFill>
          <a:schemeClr val="accent3">
            <a:hueOff val="2470298"/>
            <a:satOff val="14827"/>
            <a:lumOff val="1129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Enfriamiento: una vez alcanzada la acidez (0,7‑1,3 %) y efervescencia deseadas, enfriar a 4‑6 °C para detener la fermentación.</a:t>
          </a:r>
        </a:p>
      </dsp:txBody>
      <dsp:txXfrm>
        <a:off x="607076" y="1537539"/>
        <a:ext cx="5304459" cy="307589"/>
      </dsp:txXfrm>
    </dsp:sp>
    <dsp:sp modelId="{2580534E-174D-4128-8BDE-A35ACAC73AC0}">
      <dsp:nvSpPr>
        <dsp:cNvPr id="0" name=""/>
        <dsp:cNvSpPr/>
      </dsp:nvSpPr>
      <dsp:spPr>
        <a:xfrm>
          <a:off x="414832" y="1499090"/>
          <a:ext cx="384487" cy="384487"/>
        </a:xfrm>
        <a:prstGeom prst="ellipse">
          <a:avLst/>
        </a:prstGeom>
        <a:solidFill>
          <a:schemeClr val="lt1">
            <a:hueOff val="0"/>
            <a:satOff val="0"/>
            <a:lumOff val="0"/>
            <a:alphaOff val="0"/>
          </a:schemeClr>
        </a:solidFill>
        <a:ln w="12700" cap="flat" cmpd="sng" algn="ctr">
          <a:solidFill>
            <a:schemeClr val="accent3">
              <a:hueOff val="2470298"/>
              <a:satOff val="14827"/>
              <a:lumOff val="11295"/>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86232B-0308-4838-BFBB-4B66EBC6777D}">
      <dsp:nvSpPr>
        <dsp:cNvPr id="0" name=""/>
        <dsp:cNvSpPr/>
      </dsp:nvSpPr>
      <dsp:spPr>
        <a:xfrm>
          <a:off x="491379" y="1998865"/>
          <a:ext cx="5420156" cy="307589"/>
        </a:xfrm>
        <a:prstGeom prst="rect">
          <a:avLst/>
        </a:prstGeom>
        <a:solidFill>
          <a:schemeClr val="accent3">
            <a:hueOff val="3293730"/>
            <a:satOff val="19770"/>
            <a:lumOff val="150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 en envases herméticos (vidrio o plástico) para retener CO₂.</a:t>
          </a:r>
        </a:p>
      </dsp:txBody>
      <dsp:txXfrm>
        <a:off x="491379" y="1998865"/>
        <a:ext cx="5420156" cy="307589"/>
      </dsp:txXfrm>
    </dsp:sp>
    <dsp:sp modelId="{DB508524-3416-4970-B0C1-5D617862C5F9}">
      <dsp:nvSpPr>
        <dsp:cNvPr id="0" name=""/>
        <dsp:cNvSpPr/>
      </dsp:nvSpPr>
      <dsp:spPr>
        <a:xfrm>
          <a:off x="299136" y="1960417"/>
          <a:ext cx="384487" cy="384487"/>
        </a:xfrm>
        <a:prstGeom prst="ellipse">
          <a:avLst/>
        </a:prstGeom>
        <a:solidFill>
          <a:schemeClr val="lt1">
            <a:hueOff val="0"/>
            <a:satOff val="0"/>
            <a:lumOff val="0"/>
            <a:alphaOff val="0"/>
          </a:schemeClr>
        </a:solidFill>
        <a:ln w="12700" cap="flat" cmpd="sng" algn="ctr">
          <a:solidFill>
            <a:schemeClr val="accent3">
              <a:hueOff val="3293730"/>
              <a:satOff val="19770"/>
              <a:lumOff val="1506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48DBC2C-50F1-46CC-B461-F44412682027}">
      <dsp:nvSpPr>
        <dsp:cNvPr id="0" name=""/>
        <dsp:cNvSpPr/>
      </dsp:nvSpPr>
      <dsp:spPr>
        <a:xfrm>
          <a:off x="238366" y="2460191"/>
          <a:ext cx="5673169" cy="307589"/>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4149"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Almacenamiento: refrigeración (2‑6 °C), vida útil corta (10‑14 días).</a:t>
          </a:r>
        </a:p>
      </dsp:txBody>
      <dsp:txXfrm>
        <a:off x="238366" y="2460191"/>
        <a:ext cx="5673169" cy="307589"/>
      </dsp:txXfrm>
    </dsp:sp>
    <dsp:sp modelId="{C82F13AA-7429-486A-85F9-4298E3ABAF9D}">
      <dsp:nvSpPr>
        <dsp:cNvPr id="0" name=""/>
        <dsp:cNvSpPr/>
      </dsp:nvSpPr>
      <dsp:spPr>
        <a:xfrm>
          <a:off x="46122" y="2421743"/>
          <a:ext cx="384487" cy="384487"/>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60E8BB-630C-4172-8BFC-F80DB6DFF2CC}">
      <dsp:nvSpPr>
        <dsp:cNvPr id="0" name=""/>
        <dsp:cNvSpPr/>
      </dsp:nvSpPr>
      <dsp:spPr>
        <a:xfrm>
          <a:off x="-2600576" y="-401303"/>
          <a:ext cx="3104373" cy="3104373"/>
        </a:xfrm>
        <a:prstGeom prst="blockArc">
          <a:avLst>
            <a:gd name="adj1" fmla="val 18900000"/>
            <a:gd name="adj2" fmla="val 2700000"/>
            <a:gd name="adj3" fmla="val 696"/>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3FE23A-2CFE-450D-B8A2-8DC19D29C901}">
      <dsp:nvSpPr>
        <dsp:cNvPr id="0" name=""/>
        <dsp:cNvSpPr/>
      </dsp:nvSpPr>
      <dsp:spPr>
        <a:xfrm>
          <a:off x="221697" y="143814"/>
          <a:ext cx="5657718" cy="28781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Obtención de suero dulce (subproducto de queso) o preparación de leche descremada.</a:t>
          </a:r>
        </a:p>
      </dsp:txBody>
      <dsp:txXfrm>
        <a:off x="221697" y="143814"/>
        <a:ext cx="5657718" cy="287812"/>
      </dsp:txXfrm>
    </dsp:sp>
    <dsp:sp modelId="{E83F7CC4-BF9E-4792-8659-084519CCD176}">
      <dsp:nvSpPr>
        <dsp:cNvPr id="0" name=""/>
        <dsp:cNvSpPr/>
      </dsp:nvSpPr>
      <dsp:spPr>
        <a:xfrm>
          <a:off x="41814" y="107837"/>
          <a:ext cx="359766" cy="359766"/>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B15B72-6BD6-4178-B362-A61CE10ED586}">
      <dsp:nvSpPr>
        <dsp:cNvPr id="0" name=""/>
        <dsp:cNvSpPr/>
      </dsp:nvSpPr>
      <dsp:spPr>
        <a:xfrm>
          <a:off x="427935" y="575395"/>
          <a:ext cx="5451480" cy="287812"/>
        </a:xfrm>
        <a:prstGeom prst="rect">
          <a:avLst/>
        </a:prstGeom>
        <a:solidFill>
          <a:schemeClr val="accent3">
            <a:hueOff val="1029291"/>
            <a:satOff val="617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Fermentación espontánea o dirigida: se deja reposar a temperatura ambiente durante 12‑24 horas para acidificación natural.</a:t>
          </a:r>
        </a:p>
      </dsp:txBody>
      <dsp:txXfrm>
        <a:off x="427935" y="575395"/>
        <a:ext cx="5451480" cy="287812"/>
      </dsp:txXfrm>
    </dsp:sp>
    <dsp:sp modelId="{2AC5D195-13F5-4E90-BC36-1136A1FC87A4}">
      <dsp:nvSpPr>
        <dsp:cNvPr id="0" name=""/>
        <dsp:cNvSpPr/>
      </dsp:nvSpPr>
      <dsp:spPr>
        <a:xfrm>
          <a:off x="248052" y="539418"/>
          <a:ext cx="359766" cy="359766"/>
        </a:xfrm>
        <a:prstGeom prst="ellipse">
          <a:avLst/>
        </a:prstGeom>
        <a:solidFill>
          <a:schemeClr val="lt1">
            <a:hueOff val="0"/>
            <a:satOff val="0"/>
            <a:lumOff val="0"/>
            <a:alphaOff val="0"/>
          </a:schemeClr>
        </a:solidFill>
        <a:ln w="12700" cap="flat" cmpd="sng" algn="ctr">
          <a:solidFill>
            <a:schemeClr val="accent3">
              <a:hueOff val="1029291"/>
              <a:satOff val="6178"/>
              <a:lumOff val="4706"/>
              <a:alphaOff val="0"/>
            </a:schemeClr>
          </a:solidFill>
          <a:prstDash val="solid"/>
          <a:miter lim="800000"/>
        </a:ln>
        <a:effectLst/>
      </dsp:spPr>
      <dsp:style>
        <a:lnRef idx="2">
          <a:scrgbClr r="0" g="0" b="0"/>
        </a:lnRef>
        <a:fillRef idx="1">
          <a:scrgbClr r="0" g="0" b="0"/>
        </a:fillRef>
        <a:effectRef idx="0">
          <a:scrgbClr r="0" g="0" b="0"/>
        </a:effectRef>
        <a:fontRef idx="minor"/>
      </dsp:style>
    </dsp:sp>
    <dsp:sp modelId="{E741E10B-F7A5-41A7-B17F-4904CB5CF68E}">
      <dsp:nvSpPr>
        <dsp:cNvPr id="0" name=""/>
        <dsp:cNvSpPr/>
      </dsp:nvSpPr>
      <dsp:spPr>
        <a:xfrm>
          <a:off x="491233" y="1006976"/>
          <a:ext cx="5388182" cy="287812"/>
        </a:xfrm>
        <a:prstGeom prst="rect">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Salado: se adiciona sal al gusto (entre 2‑5 %).</a:t>
          </a:r>
        </a:p>
      </dsp:txBody>
      <dsp:txXfrm>
        <a:off x="491233" y="1006976"/>
        <a:ext cx="5388182" cy="287812"/>
      </dsp:txXfrm>
    </dsp:sp>
    <dsp:sp modelId="{7F7B12C9-8427-4095-9C00-17CC898CE87B}">
      <dsp:nvSpPr>
        <dsp:cNvPr id="0" name=""/>
        <dsp:cNvSpPr/>
      </dsp:nvSpPr>
      <dsp:spPr>
        <a:xfrm>
          <a:off x="311350" y="970999"/>
          <a:ext cx="359766" cy="359766"/>
        </a:xfrm>
        <a:prstGeom prst="ellipse">
          <a:avLst/>
        </a:prstGeom>
        <a:solidFill>
          <a:schemeClr val="lt1">
            <a:hueOff val="0"/>
            <a:satOff val="0"/>
            <a:lumOff val="0"/>
            <a:alphaOff val="0"/>
          </a:schemeClr>
        </a:solidFill>
        <a:ln w="1270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61775C-52FC-4B0F-A97F-DA606C7ADC4D}">
      <dsp:nvSpPr>
        <dsp:cNvPr id="0" name=""/>
        <dsp:cNvSpPr/>
      </dsp:nvSpPr>
      <dsp:spPr>
        <a:xfrm>
          <a:off x="427935" y="1438557"/>
          <a:ext cx="5451480" cy="287812"/>
        </a:xfrm>
        <a:prstGeom prst="rect">
          <a:avLst/>
        </a:prstGeom>
        <a:solidFill>
          <a:schemeClr val="accent3">
            <a:hueOff val="3087872"/>
            <a:satOff val="18534"/>
            <a:lumOff val="1411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Maduración: se mantiene en recipiente abierto o tapado por 1‑3 días, con agitación diaria.</a:t>
          </a:r>
        </a:p>
      </dsp:txBody>
      <dsp:txXfrm>
        <a:off x="427935" y="1438557"/>
        <a:ext cx="5451480" cy="287812"/>
      </dsp:txXfrm>
    </dsp:sp>
    <dsp:sp modelId="{5EB57AEF-08A2-4790-9F05-EE121A78051D}">
      <dsp:nvSpPr>
        <dsp:cNvPr id="0" name=""/>
        <dsp:cNvSpPr/>
      </dsp:nvSpPr>
      <dsp:spPr>
        <a:xfrm>
          <a:off x="248052" y="1402581"/>
          <a:ext cx="359766" cy="359766"/>
        </a:xfrm>
        <a:prstGeom prst="ellipse">
          <a:avLst/>
        </a:prstGeom>
        <a:solidFill>
          <a:schemeClr val="lt1">
            <a:hueOff val="0"/>
            <a:satOff val="0"/>
            <a:lumOff val="0"/>
            <a:alphaOff val="0"/>
          </a:schemeClr>
        </a:solidFill>
        <a:ln w="12700" cap="flat" cmpd="sng" algn="ctr">
          <a:solidFill>
            <a:schemeClr val="accent3">
              <a:hueOff val="3087872"/>
              <a:satOff val="18534"/>
              <a:lumOff val="14119"/>
              <a:alphaOff val="0"/>
            </a:schemeClr>
          </a:solidFill>
          <a:prstDash val="solid"/>
          <a:miter lim="800000"/>
        </a:ln>
        <a:effectLst/>
      </dsp:spPr>
      <dsp:style>
        <a:lnRef idx="2">
          <a:scrgbClr r="0" g="0" b="0"/>
        </a:lnRef>
        <a:fillRef idx="1">
          <a:scrgbClr r="0" g="0" b="0"/>
        </a:fillRef>
        <a:effectRef idx="0">
          <a:scrgbClr r="0" g="0" b="0"/>
        </a:effectRef>
        <a:fontRef idx="minor"/>
      </dsp:style>
    </dsp:sp>
    <dsp:sp modelId="{11917B83-701D-45AB-BFB2-8FDFA3E759B1}">
      <dsp:nvSpPr>
        <dsp:cNvPr id="0" name=""/>
        <dsp:cNvSpPr/>
      </dsp:nvSpPr>
      <dsp:spPr>
        <a:xfrm>
          <a:off x="221697" y="1870138"/>
          <a:ext cx="5657718" cy="287812"/>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5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Envasado y refrigeración.</a:t>
          </a:r>
        </a:p>
      </dsp:txBody>
      <dsp:txXfrm>
        <a:off x="221697" y="1870138"/>
        <a:ext cx="5657718" cy="287812"/>
      </dsp:txXfrm>
    </dsp:sp>
    <dsp:sp modelId="{E3ED0F54-F2DF-4963-894C-E845EC8BA080}">
      <dsp:nvSpPr>
        <dsp:cNvPr id="0" name=""/>
        <dsp:cNvSpPr/>
      </dsp:nvSpPr>
      <dsp:spPr>
        <a:xfrm>
          <a:off x="41814" y="1834162"/>
          <a:ext cx="359766" cy="359766"/>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88C571-D12B-4B9A-B960-55DE0C652BB1}">
      <dsp:nvSpPr>
        <dsp:cNvPr id="0" name=""/>
        <dsp:cNvSpPr/>
      </dsp:nvSpPr>
      <dsp:spPr>
        <a:xfrm>
          <a:off x="-5155038" y="-789976"/>
          <a:ext cx="6141442" cy="6141442"/>
        </a:xfrm>
        <a:prstGeom prst="blockArc">
          <a:avLst>
            <a:gd name="adj1" fmla="val 18900000"/>
            <a:gd name="adj2" fmla="val 2700000"/>
            <a:gd name="adj3" fmla="val 352"/>
          </a:avLst>
        </a:pr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0A0B2-39C7-4642-9DEE-B9CE8D37A237}">
      <dsp:nvSpPr>
        <dsp:cNvPr id="0" name=""/>
        <dsp:cNvSpPr/>
      </dsp:nvSpPr>
      <dsp:spPr>
        <a:xfrm>
          <a:off x="319988" y="207365"/>
          <a:ext cx="5893550" cy="41454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Selección de leche: preferiblemente entera, con baja acidez (máx 18 °Dornic).</a:t>
          </a:r>
        </a:p>
      </dsp:txBody>
      <dsp:txXfrm>
        <a:off x="319988" y="207365"/>
        <a:ext cx="5893550" cy="414548"/>
      </dsp:txXfrm>
    </dsp:sp>
    <dsp:sp modelId="{5C0014F7-4C79-4910-8F78-AC17448B39E5}">
      <dsp:nvSpPr>
        <dsp:cNvPr id="0" name=""/>
        <dsp:cNvSpPr/>
      </dsp:nvSpPr>
      <dsp:spPr>
        <a:xfrm>
          <a:off x="60895" y="155546"/>
          <a:ext cx="518185" cy="518185"/>
        </a:xfrm>
        <a:prstGeom prst="ellipse">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B19839C-10BF-4189-81BB-2FC81B725BDF}">
      <dsp:nvSpPr>
        <dsp:cNvPr id="0" name=""/>
        <dsp:cNvSpPr/>
      </dsp:nvSpPr>
      <dsp:spPr>
        <a:xfrm>
          <a:off x="695399" y="829552"/>
          <a:ext cx="5518139" cy="414548"/>
        </a:xfrm>
        <a:prstGeom prst="rect">
          <a:avLst/>
        </a:prstGeom>
        <a:solidFill>
          <a:schemeClr val="accent3">
            <a:hueOff val="686194"/>
            <a:satOff val="4119"/>
            <a:lumOff val="31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Ajuste de pH: se agrega bicarbonato para neutralizar la acidez y evitar que la leche se corte al calentar. pH objetivo: 6,6‑6,8.</a:t>
          </a:r>
        </a:p>
      </dsp:txBody>
      <dsp:txXfrm>
        <a:off x="695399" y="829552"/>
        <a:ext cx="5518139" cy="414548"/>
      </dsp:txXfrm>
    </dsp:sp>
    <dsp:sp modelId="{B5F89846-8AA3-4519-9D5B-19C1771D9124}">
      <dsp:nvSpPr>
        <dsp:cNvPr id="0" name=""/>
        <dsp:cNvSpPr/>
      </dsp:nvSpPr>
      <dsp:spPr>
        <a:xfrm>
          <a:off x="436306" y="777734"/>
          <a:ext cx="518185" cy="518185"/>
        </a:xfrm>
        <a:prstGeom prst="ellipse">
          <a:avLst/>
        </a:prstGeom>
        <a:solidFill>
          <a:schemeClr val="lt1">
            <a:hueOff val="0"/>
            <a:satOff val="0"/>
            <a:lumOff val="0"/>
            <a:alphaOff val="0"/>
          </a:schemeClr>
        </a:solidFill>
        <a:ln w="12700" cap="flat" cmpd="sng" algn="ctr">
          <a:solidFill>
            <a:schemeClr val="accent3">
              <a:hueOff val="686194"/>
              <a:satOff val="4119"/>
              <a:lumOff val="3138"/>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C9B293-1B94-424F-AD12-B3120C2C9B94}">
      <dsp:nvSpPr>
        <dsp:cNvPr id="0" name=""/>
        <dsp:cNvSpPr/>
      </dsp:nvSpPr>
      <dsp:spPr>
        <a:xfrm>
          <a:off x="901122" y="1451283"/>
          <a:ext cx="5312416" cy="414548"/>
        </a:xfrm>
        <a:prstGeom prst="rect">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Calentamiento: se lleva a ebullición y se agrega azúcar poco a poco, revolviendo constantemente.</a:t>
          </a:r>
        </a:p>
      </dsp:txBody>
      <dsp:txXfrm>
        <a:off x="901122" y="1451283"/>
        <a:ext cx="5312416" cy="414548"/>
      </dsp:txXfrm>
    </dsp:sp>
    <dsp:sp modelId="{99EA7AF6-F49D-4E23-99E1-974597D231A5}">
      <dsp:nvSpPr>
        <dsp:cNvPr id="0" name=""/>
        <dsp:cNvSpPr/>
      </dsp:nvSpPr>
      <dsp:spPr>
        <a:xfrm>
          <a:off x="642029" y="1399465"/>
          <a:ext cx="518185" cy="518185"/>
        </a:xfrm>
        <a:prstGeom prst="ellipse">
          <a:avLst/>
        </a:prstGeom>
        <a:solidFill>
          <a:schemeClr val="lt1">
            <a:hueOff val="0"/>
            <a:satOff val="0"/>
            <a:lumOff val="0"/>
            <a:alphaOff val="0"/>
          </a:schemeClr>
        </a:solidFill>
        <a:ln w="12700" cap="flat" cmpd="sng" algn="ctr">
          <a:solidFill>
            <a:schemeClr val="accent3">
              <a:hueOff val="1372388"/>
              <a:satOff val="8237"/>
              <a:lumOff val="6275"/>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914F15-C299-457A-8A69-61092C97073E}">
      <dsp:nvSpPr>
        <dsp:cNvPr id="0" name=""/>
        <dsp:cNvSpPr/>
      </dsp:nvSpPr>
      <dsp:spPr>
        <a:xfrm>
          <a:off x="966807" y="2073470"/>
          <a:ext cx="5246731" cy="414548"/>
        </a:xfrm>
        <a:prstGeom prst="rect">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Concentración: se continúa calentando con agitación constante hasta alcanzar 72‑75 °Brix (punto de consistencia). El punto final se verifica con refractómetro o prueba de gota en agua fría.</a:t>
          </a:r>
        </a:p>
      </dsp:txBody>
      <dsp:txXfrm>
        <a:off x="966807" y="2073470"/>
        <a:ext cx="5246731" cy="414548"/>
      </dsp:txXfrm>
    </dsp:sp>
    <dsp:sp modelId="{A00EC9CF-944E-4F45-A821-E36335318F22}">
      <dsp:nvSpPr>
        <dsp:cNvPr id="0" name=""/>
        <dsp:cNvSpPr/>
      </dsp:nvSpPr>
      <dsp:spPr>
        <a:xfrm>
          <a:off x="707715" y="2021652"/>
          <a:ext cx="518185" cy="518185"/>
        </a:xfrm>
        <a:prstGeom prst="ellipse">
          <a:avLst/>
        </a:prstGeom>
        <a:solidFill>
          <a:schemeClr val="lt1">
            <a:hueOff val="0"/>
            <a:satOff val="0"/>
            <a:lumOff val="0"/>
            <a:alphaOff val="0"/>
          </a:schemeClr>
        </a:solidFill>
        <a:ln w="1270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sp>
    <dsp:sp modelId="{7485C92B-A171-47E7-BBFA-DB737F382285}">
      <dsp:nvSpPr>
        <dsp:cNvPr id="0" name=""/>
        <dsp:cNvSpPr/>
      </dsp:nvSpPr>
      <dsp:spPr>
        <a:xfrm>
          <a:off x="901122" y="2695658"/>
          <a:ext cx="5312416" cy="414548"/>
        </a:xfrm>
        <a:prstGeom prst="rect">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Enfriamiento: se enfría rápidamente a 50‑60 °C para evitar cristalización.</a:t>
          </a:r>
        </a:p>
      </dsp:txBody>
      <dsp:txXfrm>
        <a:off x="901122" y="2695658"/>
        <a:ext cx="5312416" cy="414548"/>
      </dsp:txXfrm>
    </dsp:sp>
    <dsp:sp modelId="{B8CA94F8-EF00-4317-A604-798ED7C3E24E}">
      <dsp:nvSpPr>
        <dsp:cNvPr id="0" name=""/>
        <dsp:cNvSpPr/>
      </dsp:nvSpPr>
      <dsp:spPr>
        <a:xfrm>
          <a:off x="642029" y="2643839"/>
          <a:ext cx="518185" cy="518185"/>
        </a:xfrm>
        <a:prstGeom prst="ellipse">
          <a:avLst/>
        </a:prstGeom>
        <a:solidFill>
          <a:schemeClr val="lt1">
            <a:hueOff val="0"/>
            <a:satOff val="0"/>
            <a:lumOff val="0"/>
            <a:alphaOff val="0"/>
          </a:schemeClr>
        </a:solidFill>
        <a:ln w="12700" cap="flat" cmpd="sng" algn="ctr">
          <a:solidFill>
            <a:schemeClr val="accent3">
              <a:hueOff val="2744775"/>
              <a:satOff val="16475"/>
              <a:lumOff val="1255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B14D91-AC27-4E33-9FD7-5698250A16CB}">
      <dsp:nvSpPr>
        <dsp:cNvPr id="0" name=""/>
        <dsp:cNvSpPr/>
      </dsp:nvSpPr>
      <dsp:spPr>
        <a:xfrm>
          <a:off x="695399" y="3317389"/>
          <a:ext cx="5518139" cy="414548"/>
        </a:xfrm>
        <a:prstGeom prst="rect">
          <a:avLst/>
        </a:prstGeom>
        <a:solidFill>
          <a:schemeClr val="accent3">
            <a:hueOff val="3430969"/>
            <a:satOff val="20593"/>
            <a:lumOff val="1568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 en caliente, en envases de vidrio, plástico o latas, asegurando hermeticidad.</a:t>
          </a:r>
        </a:p>
      </dsp:txBody>
      <dsp:txXfrm>
        <a:off x="695399" y="3317389"/>
        <a:ext cx="5518139" cy="414548"/>
      </dsp:txXfrm>
    </dsp:sp>
    <dsp:sp modelId="{57A0440B-CD84-49F2-A0B2-DBDE2FC8DF9B}">
      <dsp:nvSpPr>
        <dsp:cNvPr id="0" name=""/>
        <dsp:cNvSpPr/>
      </dsp:nvSpPr>
      <dsp:spPr>
        <a:xfrm>
          <a:off x="436306" y="3265570"/>
          <a:ext cx="518185" cy="518185"/>
        </a:xfrm>
        <a:prstGeom prst="ellipse">
          <a:avLst/>
        </a:prstGeom>
        <a:solidFill>
          <a:schemeClr val="lt1">
            <a:hueOff val="0"/>
            <a:satOff val="0"/>
            <a:lumOff val="0"/>
            <a:alphaOff val="0"/>
          </a:schemeClr>
        </a:solidFill>
        <a:ln w="12700" cap="flat" cmpd="sng" algn="ctr">
          <a:solidFill>
            <a:schemeClr val="accent3">
              <a:hueOff val="3430969"/>
              <a:satOff val="20593"/>
              <a:lumOff val="15687"/>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14765C-6594-4BB2-AFE0-66C0A042E175}">
      <dsp:nvSpPr>
        <dsp:cNvPr id="0" name=""/>
        <dsp:cNvSpPr/>
      </dsp:nvSpPr>
      <dsp:spPr>
        <a:xfrm>
          <a:off x="319988" y="3939576"/>
          <a:ext cx="5893550" cy="414548"/>
        </a:xfrm>
        <a:prstGeom prst="rect">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9048" tIns="25400" rIns="25400" bIns="2540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Almacenamiento: a temperatura ambiente (si es envasado asépticamente) o refrigerado.</a:t>
          </a:r>
        </a:p>
      </dsp:txBody>
      <dsp:txXfrm>
        <a:off x="319988" y="3939576"/>
        <a:ext cx="5893550" cy="414548"/>
      </dsp:txXfrm>
    </dsp:sp>
    <dsp:sp modelId="{8141A6BE-50A1-4E50-866B-F2CD5B7417B2}">
      <dsp:nvSpPr>
        <dsp:cNvPr id="0" name=""/>
        <dsp:cNvSpPr/>
      </dsp:nvSpPr>
      <dsp:spPr>
        <a:xfrm>
          <a:off x="60895" y="3887757"/>
          <a:ext cx="518185" cy="518185"/>
        </a:xfrm>
        <a:prstGeom prst="ellipse">
          <a:avLst/>
        </a:prstGeom>
        <a:solidFill>
          <a:schemeClr val="lt1">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0F94A4-C866-473E-BA13-C97C7EA173FF}">
      <dsp:nvSpPr>
        <dsp:cNvPr id="0" name=""/>
        <dsp:cNvSpPr/>
      </dsp:nvSpPr>
      <dsp:spPr>
        <a:xfrm>
          <a:off x="0" y="409903"/>
          <a:ext cx="5801709" cy="3626068"/>
        </a:xfrm>
        <a:prstGeom prst="swooshArrow">
          <a:avLst>
            <a:gd name="adj1" fmla="val 25000"/>
            <a:gd name="adj2" fmla="val 25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EF5EB36-EF63-40B9-B056-C4A18E297155}">
      <dsp:nvSpPr>
        <dsp:cNvPr id="0" name=""/>
        <dsp:cNvSpPr/>
      </dsp:nvSpPr>
      <dsp:spPr>
        <a:xfrm>
          <a:off x="571468" y="3106247"/>
          <a:ext cx="133439" cy="133439"/>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4A34BC-3C1E-46F8-99C2-70B83D9DEFAA}">
      <dsp:nvSpPr>
        <dsp:cNvPr id="0" name=""/>
        <dsp:cNvSpPr/>
      </dsp:nvSpPr>
      <dsp:spPr>
        <a:xfrm>
          <a:off x="638188" y="3172967"/>
          <a:ext cx="760024" cy="8630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707"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60 °Brix</a:t>
          </a:r>
          <a:r>
            <a:rPr lang="es-MX" sz="1100" kern="1200">
              <a:latin typeface="Arial" panose="020B0604020202020204" pitchFamily="34" charset="0"/>
              <a:cs typeface="Arial" panose="020B0604020202020204" pitchFamily="34" charset="0"/>
            </a:rPr>
            <a:t>: inicio de formación de espuma.</a:t>
          </a:r>
        </a:p>
      </dsp:txBody>
      <dsp:txXfrm>
        <a:off x="638188" y="3172967"/>
        <a:ext cx="760024" cy="863004"/>
      </dsp:txXfrm>
    </dsp:sp>
    <dsp:sp modelId="{4187A39A-D63A-469B-B3C2-11B923E8EEB2}">
      <dsp:nvSpPr>
        <dsp:cNvPr id="0" name=""/>
        <dsp:cNvSpPr/>
      </dsp:nvSpPr>
      <dsp:spPr>
        <a:xfrm>
          <a:off x="1293781" y="2412218"/>
          <a:ext cx="208861" cy="208861"/>
        </a:xfrm>
        <a:prstGeom prst="ellipse">
          <a:avLst/>
        </a:prstGeom>
        <a:solidFill>
          <a:schemeClr val="accent3">
            <a:hueOff val="1029291"/>
            <a:satOff val="617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0AF813-BA57-430B-8D60-E19EEA3A1B17}">
      <dsp:nvSpPr>
        <dsp:cNvPr id="0" name=""/>
        <dsp:cNvSpPr/>
      </dsp:nvSpPr>
      <dsp:spPr>
        <a:xfrm>
          <a:off x="1398212" y="2516649"/>
          <a:ext cx="963083" cy="151932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0671"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65 °Brix</a:t>
          </a:r>
          <a:r>
            <a:rPr lang="es-MX" sz="1100" kern="1200">
              <a:latin typeface="Arial" panose="020B0604020202020204" pitchFamily="34" charset="0"/>
              <a:cs typeface="Arial" panose="020B0604020202020204" pitchFamily="34" charset="0"/>
            </a:rPr>
            <a:t>: comienza a espesar.</a:t>
          </a:r>
        </a:p>
      </dsp:txBody>
      <dsp:txXfrm>
        <a:off x="1398212" y="2516649"/>
        <a:ext cx="963083" cy="1519322"/>
      </dsp:txXfrm>
    </dsp:sp>
    <dsp:sp modelId="{FF86E490-0A25-4A2A-AB39-BCB7AF30C119}">
      <dsp:nvSpPr>
        <dsp:cNvPr id="0" name=""/>
        <dsp:cNvSpPr/>
      </dsp:nvSpPr>
      <dsp:spPr>
        <a:xfrm>
          <a:off x="2222054" y="1858880"/>
          <a:ext cx="278482" cy="278482"/>
        </a:xfrm>
        <a:prstGeom prst="ellipse">
          <a:avLst/>
        </a:prstGeom>
        <a:solidFill>
          <a:schemeClr val="accent3">
            <a:hueOff val="2058582"/>
            <a:satOff val="12356"/>
            <a:lumOff val="9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6C9DCA-F883-474D-9141-286ABC4E4BA2}">
      <dsp:nvSpPr>
        <dsp:cNvPr id="0" name=""/>
        <dsp:cNvSpPr/>
      </dsp:nvSpPr>
      <dsp:spPr>
        <a:xfrm>
          <a:off x="2361295" y="1998121"/>
          <a:ext cx="1119730" cy="20378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7562"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70 °Brix</a:t>
          </a:r>
          <a:r>
            <a:rPr lang="es-MX" sz="1100" kern="1200">
              <a:latin typeface="Arial" panose="020B0604020202020204" pitchFamily="34" charset="0"/>
              <a:cs typeface="Arial" panose="020B0604020202020204" pitchFamily="34" charset="0"/>
            </a:rPr>
            <a:t>: punto de pasta blanda (para untar).</a:t>
          </a:r>
        </a:p>
      </dsp:txBody>
      <dsp:txXfrm>
        <a:off x="2361295" y="1998121"/>
        <a:ext cx="1119730" cy="2037850"/>
      </dsp:txXfrm>
    </dsp:sp>
    <dsp:sp modelId="{9E9E60BC-6293-421B-9C74-E54CDD0D7F07}">
      <dsp:nvSpPr>
        <dsp:cNvPr id="0" name=""/>
        <dsp:cNvSpPr/>
      </dsp:nvSpPr>
      <dsp:spPr>
        <a:xfrm>
          <a:off x="3301172" y="1426652"/>
          <a:ext cx="359706" cy="359706"/>
        </a:xfrm>
        <a:prstGeom prst="ellipse">
          <a:avLst/>
        </a:prstGeom>
        <a:solidFill>
          <a:schemeClr val="accent3">
            <a:hueOff val="3087872"/>
            <a:satOff val="18534"/>
            <a:lumOff val="1411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0F306F-9762-4333-AFE7-D6171F3470E8}">
      <dsp:nvSpPr>
        <dsp:cNvPr id="0" name=""/>
        <dsp:cNvSpPr/>
      </dsp:nvSpPr>
      <dsp:spPr>
        <a:xfrm>
          <a:off x="3481026" y="1606505"/>
          <a:ext cx="1160342" cy="24294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601"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&gt;78 °Brix</a:t>
          </a:r>
          <a:r>
            <a:rPr lang="es-MX" sz="1100" kern="1200">
              <a:latin typeface="Arial" panose="020B0604020202020204" pitchFamily="34" charset="0"/>
              <a:cs typeface="Arial" panose="020B0604020202020204" pitchFamily="34" charset="0"/>
            </a:rPr>
            <a:t>: textura muy firme, riesgo de cristalización.</a:t>
          </a:r>
        </a:p>
      </dsp:txBody>
      <dsp:txXfrm>
        <a:off x="3481026" y="1606505"/>
        <a:ext cx="1160342" cy="2429466"/>
      </dsp:txXfrm>
    </dsp:sp>
    <dsp:sp modelId="{6E5248C3-7F71-420E-AB4A-5E6A8FCFE504}">
      <dsp:nvSpPr>
        <dsp:cNvPr id="0" name=""/>
        <dsp:cNvSpPr/>
      </dsp:nvSpPr>
      <dsp:spPr>
        <a:xfrm>
          <a:off x="4412200" y="1138017"/>
          <a:ext cx="458335" cy="458335"/>
        </a:xfrm>
        <a:prstGeom prst="ellipse">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31689D-2D12-4885-BD2B-DD722AC3E02C}">
      <dsp:nvSpPr>
        <dsp:cNvPr id="0" name=""/>
        <dsp:cNvSpPr/>
      </dsp:nvSpPr>
      <dsp:spPr>
        <a:xfrm>
          <a:off x="4641367" y="1367185"/>
          <a:ext cx="1160342" cy="2668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2862" tIns="0" rIns="0" bIns="0" numCol="1" spcCol="1270" anchor="t" anchorCtr="0">
          <a:noAutofit/>
        </a:bodyPr>
        <a:lstStyle/>
        <a:p>
          <a:pPr marL="0" lvl="0" indent="0" algn="l" defTabSz="488950">
            <a:lnSpc>
              <a:spcPct val="90000"/>
            </a:lnSpc>
            <a:spcBef>
              <a:spcPct val="0"/>
            </a:spcBef>
            <a:spcAft>
              <a:spcPct val="35000"/>
            </a:spcAft>
            <a:buSzPts val="1000"/>
            <a:buFont typeface="Symbol" panose="05050102010706020507" pitchFamily="18" charset="2"/>
            <a:buNone/>
          </a:pPr>
          <a:r>
            <a:rPr lang="es-MX" sz="1100" b="1" kern="1200">
              <a:latin typeface="Arial" panose="020B0604020202020204" pitchFamily="34" charset="0"/>
              <a:cs typeface="Arial" panose="020B0604020202020204" pitchFamily="34" charset="0"/>
            </a:rPr>
            <a:t>72‑75 °Brix</a:t>
          </a:r>
          <a:r>
            <a:rPr lang="es-MX" sz="1100" kern="1200">
              <a:latin typeface="Arial" panose="020B0604020202020204" pitchFamily="34" charset="0"/>
              <a:cs typeface="Arial" panose="020B0604020202020204" pitchFamily="34" charset="0"/>
            </a:rPr>
            <a:t>: punto final para arequipe tradicional.</a:t>
          </a:r>
        </a:p>
      </dsp:txBody>
      <dsp:txXfrm>
        <a:off x="4641367" y="1367185"/>
        <a:ext cx="1160342" cy="266878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B7D834-2EDB-4D59-9725-D9554B5F7AFF}">
      <dsp:nvSpPr>
        <dsp:cNvPr id="0" name=""/>
        <dsp:cNvSpPr/>
      </dsp:nvSpPr>
      <dsp:spPr>
        <a:xfrm>
          <a:off x="2411" y="229805"/>
          <a:ext cx="1054149" cy="63248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LECHE.</a:t>
          </a:r>
        </a:p>
      </dsp:txBody>
      <dsp:txXfrm>
        <a:off x="20936" y="248330"/>
        <a:ext cx="1017099" cy="595439"/>
      </dsp:txXfrm>
    </dsp:sp>
    <dsp:sp modelId="{AC9B7E03-7EF4-42BE-8F61-A6A379468C07}">
      <dsp:nvSpPr>
        <dsp:cNvPr id="0" name=""/>
        <dsp:cNvSpPr/>
      </dsp:nvSpPr>
      <dsp:spPr>
        <a:xfrm rot="22127">
          <a:off x="1137252" y="419873"/>
          <a:ext cx="194403" cy="261429"/>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137253" y="471971"/>
        <a:ext cx="136082" cy="156857"/>
      </dsp:txXfrm>
    </dsp:sp>
    <dsp:sp modelId="{5DE9C8CA-DB25-46B7-9EDA-A831D903D9F9}">
      <dsp:nvSpPr>
        <dsp:cNvPr id="0" name=""/>
        <dsp:cNvSpPr/>
      </dsp:nvSpPr>
      <dsp:spPr>
        <a:xfrm>
          <a:off x="1423351" y="238951"/>
          <a:ext cx="1054149" cy="632489"/>
        </a:xfrm>
        <a:prstGeom prst="roundRect">
          <a:avLst>
            <a:gd name="adj" fmla="val 10000"/>
          </a:avLst>
        </a:prstGeom>
        <a:solidFill>
          <a:schemeClr val="accent3">
            <a:hueOff val="374288"/>
            <a:satOff val="2247"/>
            <a:lumOff val="171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DESCREMADO.</a:t>
          </a:r>
        </a:p>
      </dsp:txBody>
      <dsp:txXfrm>
        <a:off x="1441876" y="257476"/>
        <a:ext cx="1017099" cy="595439"/>
      </dsp:txXfrm>
    </dsp:sp>
    <dsp:sp modelId="{15E9D502-520C-4C09-8D24-2AFCBD19A892}">
      <dsp:nvSpPr>
        <dsp:cNvPr id="0" name=""/>
        <dsp:cNvSpPr/>
      </dsp:nvSpPr>
      <dsp:spPr>
        <a:xfrm rot="21579460">
          <a:off x="2582335" y="419951"/>
          <a:ext cx="252564" cy="261429"/>
        </a:xfrm>
        <a:prstGeom prst="rightArrow">
          <a:avLst>
            <a:gd name="adj1" fmla="val 60000"/>
            <a:gd name="adj2" fmla="val 50000"/>
          </a:avLst>
        </a:prstGeom>
        <a:solidFill>
          <a:schemeClr val="accent3">
            <a:hueOff val="411716"/>
            <a:satOff val="2471"/>
            <a:lumOff val="1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2582336" y="472463"/>
        <a:ext cx="176795" cy="156857"/>
      </dsp:txXfrm>
    </dsp:sp>
    <dsp:sp modelId="{55A7270D-BC9E-4155-89FC-E2F77035D102}">
      <dsp:nvSpPr>
        <dsp:cNvPr id="0" name=""/>
        <dsp:cNvSpPr/>
      </dsp:nvSpPr>
      <dsp:spPr>
        <a:xfrm>
          <a:off x="2954029" y="229805"/>
          <a:ext cx="1054149" cy="632489"/>
        </a:xfrm>
        <a:prstGeom prst="roundRect">
          <a:avLst>
            <a:gd name="adj" fmla="val 10000"/>
          </a:avLst>
        </a:prstGeom>
        <a:solidFill>
          <a:schemeClr val="accent3">
            <a:hueOff val="748575"/>
            <a:satOff val="4493"/>
            <a:lumOff val="34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CREMA (35‑45 % grasa).</a:t>
          </a:r>
        </a:p>
      </dsp:txBody>
      <dsp:txXfrm>
        <a:off x="2972554" y="248330"/>
        <a:ext cx="1017099" cy="595439"/>
      </dsp:txXfrm>
    </dsp:sp>
    <dsp:sp modelId="{FD01C144-4A65-4977-AC18-11D1FF2DF40D}">
      <dsp:nvSpPr>
        <dsp:cNvPr id="0" name=""/>
        <dsp:cNvSpPr/>
      </dsp:nvSpPr>
      <dsp:spPr>
        <a:xfrm>
          <a:off x="4100944" y="415335"/>
          <a:ext cx="223479" cy="261429"/>
        </a:xfrm>
        <a:prstGeom prst="rightArrow">
          <a:avLst>
            <a:gd name="adj1" fmla="val 60000"/>
            <a:gd name="adj2" fmla="val 50000"/>
          </a:avLst>
        </a:prstGeom>
        <a:solidFill>
          <a:schemeClr val="accent3">
            <a:hueOff val="823433"/>
            <a:satOff val="4942"/>
            <a:lumOff val="3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100944" y="467621"/>
        <a:ext cx="156435" cy="156857"/>
      </dsp:txXfrm>
    </dsp:sp>
    <dsp:sp modelId="{DCE61833-5E46-4990-9635-594BEBB0EF33}">
      <dsp:nvSpPr>
        <dsp:cNvPr id="0" name=""/>
        <dsp:cNvSpPr/>
      </dsp:nvSpPr>
      <dsp:spPr>
        <a:xfrm>
          <a:off x="4429839" y="229805"/>
          <a:ext cx="1054149" cy="632489"/>
        </a:xfrm>
        <a:prstGeom prst="roundRect">
          <a:avLst>
            <a:gd name="adj" fmla="val 10000"/>
          </a:avLst>
        </a:prstGeom>
        <a:solidFill>
          <a:schemeClr val="accent3">
            <a:hueOff val="1122863"/>
            <a:satOff val="6740"/>
            <a:lumOff val="51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PASTEURIZACIÓN (85‑95 °C/15‑20 s). </a:t>
          </a:r>
        </a:p>
      </dsp:txBody>
      <dsp:txXfrm>
        <a:off x="4448364" y="248330"/>
        <a:ext cx="1017099" cy="595439"/>
      </dsp:txXfrm>
    </dsp:sp>
    <dsp:sp modelId="{050FF4E1-C93F-4A8C-8020-BB217A7A8DCD}">
      <dsp:nvSpPr>
        <dsp:cNvPr id="0" name=""/>
        <dsp:cNvSpPr/>
      </dsp:nvSpPr>
      <dsp:spPr>
        <a:xfrm rot="5400000">
          <a:off x="4845174" y="936085"/>
          <a:ext cx="223479" cy="261429"/>
        </a:xfrm>
        <a:prstGeom prst="rightArrow">
          <a:avLst>
            <a:gd name="adj1" fmla="val 60000"/>
            <a:gd name="adj2" fmla="val 50000"/>
          </a:avLst>
        </a:prstGeom>
        <a:solidFill>
          <a:schemeClr val="accent3">
            <a:hueOff val="1235149"/>
            <a:satOff val="7414"/>
            <a:lumOff val="564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5400000">
        <a:off x="4878485" y="955060"/>
        <a:ext cx="156857" cy="156435"/>
      </dsp:txXfrm>
    </dsp:sp>
    <dsp:sp modelId="{7AA99889-21BA-4834-93E1-BA17D606E212}">
      <dsp:nvSpPr>
        <dsp:cNvPr id="0" name=""/>
        <dsp:cNvSpPr/>
      </dsp:nvSpPr>
      <dsp:spPr>
        <a:xfrm>
          <a:off x="4429839" y="1283955"/>
          <a:ext cx="1054149" cy="632489"/>
        </a:xfrm>
        <a:prstGeom prst="roundRect">
          <a:avLst>
            <a:gd name="adj" fmla="val 10000"/>
          </a:avLst>
        </a:prstGeom>
        <a:solidFill>
          <a:schemeClr val="accent3">
            <a:hueOff val="1497150"/>
            <a:satOff val="8986"/>
            <a:lumOff val="684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MADURACIÓN (5‑10 °C, 4‑12 h).</a:t>
          </a:r>
        </a:p>
      </dsp:txBody>
      <dsp:txXfrm>
        <a:off x="4448364" y="1302480"/>
        <a:ext cx="1017099" cy="595439"/>
      </dsp:txXfrm>
    </dsp:sp>
    <dsp:sp modelId="{98973FD1-DA75-4C75-A847-FDF0DF4FD70D}">
      <dsp:nvSpPr>
        <dsp:cNvPr id="0" name=""/>
        <dsp:cNvSpPr/>
      </dsp:nvSpPr>
      <dsp:spPr>
        <a:xfrm rot="10800000">
          <a:off x="4113594" y="1469485"/>
          <a:ext cx="223479" cy="261429"/>
        </a:xfrm>
        <a:prstGeom prst="rightArrow">
          <a:avLst>
            <a:gd name="adj1" fmla="val 60000"/>
            <a:gd name="adj2" fmla="val 50000"/>
          </a:avLst>
        </a:prstGeom>
        <a:solidFill>
          <a:schemeClr val="accent3">
            <a:hueOff val="1646865"/>
            <a:satOff val="9885"/>
            <a:lumOff val="75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4180638" y="1521771"/>
        <a:ext cx="156435" cy="156857"/>
      </dsp:txXfrm>
    </dsp:sp>
    <dsp:sp modelId="{A4DC0E3C-44F1-4662-B00B-A27B78828524}">
      <dsp:nvSpPr>
        <dsp:cNvPr id="0" name=""/>
        <dsp:cNvSpPr/>
      </dsp:nvSpPr>
      <dsp:spPr>
        <a:xfrm>
          <a:off x="2954029" y="1283955"/>
          <a:ext cx="1054149" cy="632489"/>
        </a:xfrm>
        <a:prstGeom prst="roundRect">
          <a:avLst>
            <a:gd name="adj" fmla="val 10000"/>
          </a:avLst>
        </a:prstGeom>
        <a:solidFill>
          <a:schemeClr val="accent3">
            <a:hueOff val="1871438"/>
            <a:satOff val="11233"/>
            <a:lumOff val="85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BATIDO. </a:t>
          </a:r>
        </a:p>
      </dsp:txBody>
      <dsp:txXfrm>
        <a:off x="2972554" y="1302480"/>
        <a:ext cx="1017099" cy="595439"/>
      </dsp:txXfrm>
    </dsp:sp>
    <dsp:sp modelId="{4FED0D97-8342-414D-AD7C-A591A0A31FAC}">
      <dsp:nvSpPr>
        <dsp:cNvPr id="0" name=""/>
        <dsp:cNvSpPr/>
      </dsp:nvSpPr>
      <dsp:spPr>
        <a:xfrm rot="10800000">
          <a:off x="2637785" y="1469485"/>
          <a:ext cx="223479" cy="261429"/>
        </a:xfrm>
        <a:prstGeom prst="rightArrow">
          <a:avLst>
            <a:gd name="adj1" fmla="val 60000"/>
            <a:gd name="adj2" fmla="val 50000"/>
          </a:avLst>
        </a:prstGeom>
        <a:solidFill>
          <a:schemeClr val="accent3">
            <a:hueOff val="2058582"/>
            <a:satOff val="12356"/>
            <a:lumOff val="94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2704829" y="1521771"/>
        <a:ext cx="156435" cy="156857"/>
      </dsp:txXfrm>
    </dsp:sp>
    <dsp:sp modelId="{C2C1037C-A21B-42B1-BF4B-7D2BDF08AACF}">
      <dsp:nvSpPr>
        <dsp:cNvPr id="0" name=""/>
        <dsp:cNvSpPr/>
      </dsp:nvSpPr>
      <dsp:spPr>
        <a:xfrm>
          <a:off x="1478220" y="1283955"/>
          <a:ext cx="1054149" cy="632489"/>
        </a:xfrm>
        <a:prstGeom prst="roundRect">
          <a:avLst>
            <a:gd name="adj" fmla="val 10000"/>
          </a:avLst>
        </a:prstGeom>
        <a:solidFill>
          <a:schemeClr val="accent3">
            <a:hueOff val="2245725"/>
            <a:satOff val="13479"/>
            <a:lumOff val="10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DESUERADO (</a:t>
          </a:r>
          <a:r>
            <a:rPr lang="es-MX" sz="1000" i="1" kern="1200">
              <a:latin typeface="Arial" panose="020B0604020202020204" pitchFamily="34" charset="0"/>
              <a:cs typeface="Arial" panose="020B0604020202020204" pitchFamily="34" charset="0"/>
            </a:rPr>
            <a:t>buttermilk</a:t>
          </a:r>
          <a:r>
            <a:rPr lang="es-MX" sz="1000" kern="1200">
              <a:latin typeface="Arial" panose="020B0604020202020204" pitchFamily="34" charset="0"/>
              <a:cs typeface="Arial" panose="020B0604020202020204" pitchFamily="34" charset="0"/>
            </a:rPr>
            <a:t>).</a:t>
          </a:r>
        </a:p>
      </dsp:txBody>
      <dsp:txXfrm>
        <a:off x="1496745" y="1302480"/>
        <a:ext cx="1017099" cy="595439"/>
      </dsp:txXfrm>
    </dsp:sp>
    <dsp:sp modelId="{E8B77C1A-14D6-4266-90DF-DC2F6EF92855}">
      <dsp:nvSpPr>
        <dsp:cNvPr id="0" name=""/>
        <dsp:cNvSpPr/>
      </dsp:nvSpPr>
      <dsp:spPr>
        <a:xfrm rot="10800000">
          <a:off x="1161975" y="1469485"/>
          <a:ext cx="223479" cy="261429"/>
        </a:xfrm>
        <a:prstGeom prst="rightArrow">
          <a:avLst>
            <a:gd name="adj1" fmla="val 60000"/>
            <a:gd name="adj2" fmla="val 50000"/>
          </a:avLst>
        </a:prstGeom>
        <a:solidFill>
          <a:schemeClr val="accent3">
            <a:hueOff val="2470298"/>
            <a:satOff val="14827"/>
            <a:lumOff val="1129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10800000">
        <a:off x="1229019" y="1521771"/>
        <a:ext cx="156435" cy="156857"/>
      </dsp:txXfrm>
    </dsp:sp>
    <dsp:sp modelId="{EC39534F-ABE7-4AFC-A634-5F4BF09F9182}">
      <dsp:nvSpPr>
        <dsp:cNvPr id="0" name=""/>
        <dsp:cNvSpPr/>
      </dsp:nvSpPr>
      <dsp:spPr>
        <a:xfrm>
          <a:off x="2411" y="1283955"/>
          <a:ext cx="1054149" cy="632489"/>
        </a:xfrm>
        <a:prstGeom prst="roundRect">
          <a:avLst>
            <a:gd name="adj" fmla="val 10000"/>
          </a:avLst>
        </a:prstGeom>
        <a:solidFill>
          <a:schemeClr val="accent3">
            <a:hueOff val="2620013"/>
            <a:satOff val="15726"/>
            <a:lumOff val="1198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LAVADO (agua fría). </a:t>
          </a:r>
        </a:p>
      </dsp:txBody>
      <dsp:txXfrm>
        <a:off x="20936" y="1302480"/>
        <a:ext cx="1017099" cy="595439"/>
      </dsp:txXfrm>
    </dsp:sp>
    <dsp:sp modelId="{02AB8EA5-C82A-40AF-8BBF-55C631D0E62C}">
      <dsp:nvSpPr>
        <dsp:cNvPr id="0" name=""/>
        <dsp:cNvSpPr/>
      </dsp:nvSpPr>
      <dsp:spPr>
        <a:xfrm rot="5400000">
          <a:off x="417745" y="1990235"/>
          <a:ext cx="223479" cy="261429"/>
        </a:xfrm>
        <a:prstGeom prst="rightArrow">
          <a:avLst>
            <a:gd name="adj1" fmla="val 60000"/>
            <a:gd name="adj2" fmla="val 50000"/>
          </a:avLst>
        </a:prstGeom>
        <a:solidFill>
          <a:schemeClr val="accent3">
            <a:hueOff val="2882014"/>
            <a:satOff val="17298"/>
            <a:lumOff val="131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rot="-5400000">
        <a:off x="451056" y="2009210"/>
        <a:ext cx="156857" cy="156435"/>
      </dsp:txXfrm>
    </dsp:sp>
    <dsp:sp modelId="{DDD30CB4-675D-4A32-BDE7-1093941DE87C}">
      <dsp:nvSpPr>
        <dsp:cNvPr id="0" name=""/>
        <dsp:cNvSpPr/>
      </dsp:nvSpPr>
      <dsp:spPr>
        <a:xfrm>
          <a:off x="2411" y="2338104"/>
          <a:ext cx="1054149" cy="632489"/>
        </a:xfrm>
        <a:prstGeom prst="roundRect">
          <a:avLst>
            <a:gd name="adj" fmla="val 10000"/>
          </a:avLst>
        </a:prstGeom>
        <a:solidFill>
          <a:schemeClr val="accent3">
            <a:hueOff val="2994301"/>
            <a:satOff val="17972"/>
            <a:lumOff val="136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AMASADO.</a:t>
          </a:r>
        </a:p>
      </dsp:txBody>
      <dsp:txXfrm>
        <a:off x="20936" y="2356629"/>
        <a:ext cx="1017099" cy="595439"/>
      </dsp:txXfrm>
    </dsp:sp>
    <dsp:sp modelId="{41697BF1-A0C1-43C8-8BBF-656800E39AAB}">
      <dsp:nvSpPr>
        <dsp:cNvPr id="0" name=""/>
        <dsp:cNvSpPr/>
      </dsp:nvSpPr>
      <dsp:spPr>
        <a:xfrm>
          <a:off x="1149325" y="2523635"/>
          <a:ext cx="223479" cy="261429"/>
        </a:xfrm>
        <a:prstGeom prst="rightArrow">
          <a:avLst>
            <a:gd name="adj1" fmla="val 60000"/>
            <a:gd name="adj2" fmla="val 50000"/>
          </a:avLst>
        </a:prstGeom>
        <a:solidFill>
          <a:schemeClr val="accent3">
            <a:hueOff val="3293730"/>
            <a:satOff val="19770"/>
            <a:lumOff val="1506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1149325" y="2575921"/>
        <a:ext cx="156435" cy="156857"/>
      </dsp:txXfrm>
    </dsp:sp>
    <dsp:sp modelId="{3A5CD015-3C9C-4A27-8B99-48D036143490}">
      <dsp:nvSpPr>
        <dsp:cNvPr id="0" name=""/>
        <dsp:cNvSpPr/>
      </dsp:nvSpPr>
      <dsp:spPr>
        <a:xfrm>
          <a:off x="1478220" y="2338104"/>
          <a:ext cx="1054149" cy="632489"/>
        </a:xfrm>
        <a:prstGeom prst="roundRect">
          <a:avLst>
            <a:gd name="adj" fmla="val 10000"/>
          </a:avLst>
        </a:prstGeom>
        <a:solidFill>
          <a:schemeClr val="accent3">
            <a:hueOff val="3368588"/>
            <a:satOff val="20219"/>
            <a:lumOff val="154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SALADO (opcional). </a:t>
          </a:r>
        </a:p>
      </dsp:txBody>
      <dsp:txXfrm>
        <a:off x="1496745" y="2356629"/>
        <a:ext cx="1017099" cy="595439"/>
      </dsp:txXfrm>
    </dsp:sp>
    <dsp:sp modelId="{4A5C27C7-DAE4-4300-B467-C50BEDF5241C}">
      <dsp:nvSpPr>
        <dsp:cNvPr id="0" name=""/>
        <dsp:cNvSpPr/>
      </dsp:nvSpPr>
      <dsp:spPr>
        <a:xfrm>
          <a:off x="2625135" y="2523635"/>
          <a:ext cx="223479" cy="261429"/>
        </a:xfrm>
        <a:prstGeom prst="rightArrow">
          <a:avLst>
            <a:gd name="adj1" fmla="val 60000"/>
            <a:gd name="adj2" fmla="val 50000"/>
          </a:avLst>
        </a:prstGeom>
        <a:solidFill>
          <a:schemeClr val="accent3">
            <a:hueOff val="3705447"/>
            <a:satOff val="22241"/>
            <a:lumOff val="1694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2625135" y="2575921"/>
        <a:ext cx="156435" cy="156857"/>
      </dsp:txXfrm>
    </dsp:sp>
    <dsp:sp modelId="{556961A6-0B8D-40F1-A638-A3642C47BE1A}">
      <dsp:nvSpPr>
        <dsp:cNvPr id="0" name=""/>
        <dsp:cNvSpPr/>
      </dsp:nvSpPr>
      <dsp:spPr>
        <a:xfrm>
          <a:off x="2954029" y="2338104"/>
          <a:ext cx="1054149" cy="632489"/>
        </a:xfrm>
        <a:prstGeom prst="roundRect">
          <a:avLst>
            <a:gd name="adj" fmla="val 10000"/>
          </a:avLst>
        </a:prstGeom>
        <a:solidFill>
          <a:schemeClr val="accent3">
            <a:hueOff val="3742876"/>
            <a:satOff val="22465"/>
            <a:lumOff val="171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MOLDEADO.</a:t>
          </a:r>
        </a:p>
      </dsp:txBody>
      <dsp:txXfrm>
        <a:off x="2972554" y="2356629"/>
        <a:ext cx="1017099" cy="595439"/>
      </dsp:txXfrm>
    </dsp:sp>
    <dsp:sp modelId="{67ABC349-A8BE-4A9F-B7D1-B3058BE9462C}">
      <dsp:nvSpPr>
        <dsp:cNvPr id="0" name=""/>
        <dsp:cNvSpPr/>
      </dsp:nvSpPr>
      <dsp:spPr>
        <a:xfrm>
          <a:off x="4100944" y="2523635"/>
          <a:ext cx="223479" cy="261429"/>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100944" y="2575921"/>
        <a:ext cx="156435" cy="156857"/>
      </dsp:txXfrm>
    </dsp:sp>
    <dsp:sp modelId="{994C675E-711D-4D62-96EA-355A21CE5256}">
      <dsp:nvSpPr>
        <dsp:cNvPr id="0" name=""/>
        <dsp:cNvSpPr/>
      </dsp:nvSpPr>
      <dsp:spPr>
        <a:xfrm>
          <a:off x="4429839" y="2338104"/>
          <a:ext cx="1054149" cy="632489"/>
        </a:xfrm>
        <a:prstGeom prst="roundRect">
          <a:avLst>
            <a:gd name="adj" fmla="val 10000"/>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ENVASADO.</a:t>
          </a:r>
        </a:p>
      </dsp:txBody>
      <dsp:txXfrm>
        <a:off x="4448364" y="2356629"/>
        <a:ext cx="1017099" cy="59543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BA3E97-C1B8-44DC-8197-20D1DF91DE27}">
      <dsp:nvSpPr>
        <dsp:cNvPr id="0" name=""/>
        <dsp:cNvSpPr/>
      </dsp:nvSpPr>
      <dsp:spPr>
        <a:xfrm>
          <a:off x="6543269" y="1174904"/>
          <a:ext cx="192713" cy="1518588"/>
        </a:xfrm>
        <a:custGeom>
          <a:avLst/>
          <a:gdLst/>
          <a:ahLst/>
          <a:cxnLst/>
          <a:rect l="0" t="0" r="0" b="0"/>
          <a:pathLst>
            <a:path>
              <a:moveTo>
                <a:pt x="0" y="0"/>
              </a:moveTo>
              <a:lnTo>
                <a:pt x="0" y="1518588"/>
              </a:lnTo>
              <a:lnTo>
                <a:pt x="192713" y="151858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EB3E30-FD06-4EB7-88B8-4969A1F44587}">
      <dsp:nvSpPr>
        <dsp:cNvPr id="0" name=""/>
        <dsp:cNvSpPr/>
      </dsp:nvSpPr>
      <dsp:spPr>
        <a:xfrm>
          <a:off x="6543269" y="1174904"/>
          <a:ext cx="192713" cy="962172"/>
        </a:xfrm>
        <a:custGeom>
          <a:avLst/>
          <a:gdLst/>
          <a:ahLst/>
          <a:cxnLst/>
          <a:rect l="0" t="0" r="0" b="0"/>
          <a:pathLst>
            <a:path>
              <a:moveTo>
                <a:pt x="0" y="0"/>
              </a:moveTo>
              <a:lnTo>
                <a:pt x="0" y="962172"/>
              </a:lnTo>
              <a:lnTo>
                <a:pt x="192713" y="96217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E5F7BA-EE1B-4E30-A44B-7318ABF8B733}">
      <dsp:nvSpPr>
        <dsp:cNvPr id="0" name=""/>
        <dsp:cNvSpPr/>
      </dsp:nvSpPr>
      <dsp:spPr>
        <a:xfrm>
          <a:off x="6543269" y="1174904"/>
          <a:ext cx="192713" cy="393203"/>
        </a:xfrm>
        <a:custGeom>
          <a:avLst/>
          <a:gdLst/>
          <a:ahLst/>
          <a:cxnLst/>
          <a:rect l="0" t="0" r="0" b="0"/>
          <a:pathLst>
            <a:path>
              <a:moveTo>
                <a:pt x="0" y="0"/>
              </a:moveTo>
              <a:lnTo>
                <a:pt x="0" y="393203"/>
              </a:lnTo>
              <a:lnTo>
                <a:pt x="192713" y="3932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641E4-9CBF-4078-AB98-1BE4D224139A}">
      <dsp:nvSpPr>
        <dsp:cNvPr id="0" name=""/>
        <dsp:cNvSpPr/>
      </dsp:nvSpPr>
      <dsp:spPr>
        <a:xfrm>
          <a:off x="4725335" y="643187"/>
          <a:ext cx="2331837" cy="269799"/>
        </a:xfrm>
        <a:custGeom>
          <a:avLst/>
          <a:gdLst/>
          <a:ahLst/>
          <a:cxnLst/>
          <a:rect l="0" t="0" r="0" b="0"/>
          <a:pathLst>
            <a:path>
              <a:moveTo>
                <a:pt x="0" y="0"/>
              </a:moveTo>
              <a:lnTo>
                <a:pt x="0" y="134899"/>
              </a:lnTo>
              <a:lnTo>
                <a:pt x="2331837" y="134899"/>
              </a:lnTo>
              <a:lnTo>
                <a:pt x="2331837"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F919EE-A322-42A1-B538-2A95458D9E2B}">
      <dsp:nvSpPr>
        <dsp:cNvPr id="0" name=""/>
        <dsp:cNvSpPr/>
      </dsp:nvSpPr>
      <dsp:spPr>
        <a:xfrm>
          <a:off x="4988711" y="1168827"/>
          <a:ext cx="192713" cy="1551041"/>
        </a:xfrm>
        <a:custGeom>
          <a:avLst/>
          <a:gdLst/>
          <a:ahLst/>
          <a:cxnLst/>
          <a:rect l="0" t="0" r="0" b="0"/>
          <a:pathLst>
            <a:path>
              <a:moveTo>
                <a:pt x="0" y="0"/>
              </a:moveTo>
              <a:lnTo>
                <a:pt x="0" y="1551041"/>
              </a:lnTo>
              <a:lnTo>
                <a:pt x="192713" y="15510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D22E39-3521-4284-BB89-147C5DC1EC3C}">
      <dsp:nvSpPr>
        <dsp:cNvPr id="0" name=""/>
        <dsp:cNvSpPr/>
      </dsp:nvSpPr>
      <dsp:spPr>
        <a:xfrm>
          <a:off x="4988711" y="1168827"/>
          <a:ext cx="192713" cy="981125"/>
        </a:xfrm>
        <a:custGeom>
          <a:avLst/>
          <a:gdLst/>
          <a:ahLst/>
          <a:cxnLst/>
          <a:rect l="0" t="0" r="0" b="0"/>
          <a:pathLst>
            <a:path>
              <a:moveTo>
                <a:pt x="0" y="0"/>
              </a:moveTo>
              <a:lnTo>
                <a:pt x="0" y="981125"/>
              </a:lnTo>
              <a:lnTo>
                <a:pt x="192713" y="9811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6BF11A-B432-439A-A599-AD21E8DE3DC6}">
      <dsp:nvSpPr>
        <dsp:cNvPr id="0" name=""/>
        <dsp:cNvSpPr/>
      </dsp:nvSpPr>
      <dsp:spPr>
        <a:xfrm>
          <a:off x="4988711" y="1168827"/>
          <a:ext cx="192713" cy="382610"/>
        </a:xfrm>
        <a:custGeom>
          <a:avLst/>
          <a:gdLst/>
          <a:ahLst/>
          <a:cxnLst/>
          <a:rect l="0" t="0" r="0" b="0"/>
          <a:pathLst>
            <a:path>
              <a:moveTo>
                <a:pt x="0" y="0"/>
              </a:moveTo>
              <a:lnTo>
                <a:pt x="0" y="382610"/>
              </a:lnTo>
              <a:lnTo>
                <a:pt x="192713" y="38261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F8BBF6-48CE-44B9-8B7F-D0F1F47FC43B}">
      <dsp:nvSpPr>
        <dsp:cNvPr id="0" name=""/>
        <dsp:cNvSpPr/>
      </dsp:nvSpPr>
      <dsp:spPr>
        <a:xfrm>
          <a:off x="4725335" y="643187"/>
          <a:ext cx="777279" cy="269799"/>
        </a:xfrm>
        <a:custGeom>
          <a:avLst/>
          <a:gdLst/>
          <a:ahLst/>
          <a:cxnLst/>
          <a:rect l="0" t="0" r="0" b="0"/>
          <a:pathLst>
            <a:path>
              <a:moveTo>
                <a:pt x="0" y="0"/>
              </a:moveTo>
              <a:lnTo>
                <a:pt x="0" y="134899"/>
              </a:lnTo>
              <a:lnTo>
                <a:pt x="777279" y="134899"/>
              </a:lnTo>
              <a:lnTo>
                <a:pt x="777279"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125A4F-40CF-46C3-87ED-9F485E5B0D46}">
      <dsp:nvSpPr>
        <dsp:cNvPr id="0" name=""/>
        <dsp:cNvSpPr/>
      </dsp:nvSpPr>
      <dsp:spPr>
        <a:xfrm>
          <a:off x="3451252" y="1178687"/>
          <a:ext cx="175613" cy="2881991"/>
        </a:xfrm>
        <a:custGeom>
          <a:avLst/>
          <a:gdLst/>
          <a:ahLst/>
          <a:cxnLst/>
          <a:rect l="0" t="0" r="0" b="0"/>
          <a:pathLst>
            <a:path>
              <a:moveTo>
                <a:pt x="0" y="0"/>
              </a:moveTo>
              <a:lnTo>
                <a:pt x="0" y="2881991"/>
              </a:lnTo>
              <a:lnTo>
                <a:pt x="175613" y="288199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B2AF56-086F-4661-AC12-DC54C09D4015}">
      <dsp:nvSpPr>
        <dsp:cNvPr id="0" name=""/>
        <dsp:cNvSpPr/>
      </dsp:nvSpPr>
      <dsp:spPr>
        <a:xfrm>
          <a:off x="3451252" y="1178687"/>
          <a:ext cx="175613" cy="2272080"/>
        </a:xfrm>
        <a:custGeom>
          <a:avLst/>
          <a:gdLst/>
          <a:ahLst/>
          <a:cxnLst/>
          <a:rect l="0" t="0" r="0" b="0"/>
          <a:pathLst>
            <a:path>
              <a:moveTo>
                <a:pt x="0" y="0"/>
              </a:moveTo>
              <a:lnTo>
                <a:pt x="0" y="2272080"/>
              </a:lnTo>
              <a:lnTo>
                <a:pt x="175613" y="22720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2C0AE-6C55-4622-B8A5-588ED0C55CFA}">
      <dsp:nvSpPr>
        <dsp:cNvPr id="0" name=""/>
        <dsp:cNvSpPr/>
      </dsp:nvSpPr>
      <dsp:spPr>
        <a:xfrm>
          <a:off x="3451252" y="1178687"/>
          <a:ext cx="175613" cy="1717684"/>
        </a:xfrm>
        <a:custGeom>
          <a:avLst/>
          <a:gdLst/>
          <a:ahLst/>
          <a:cxnLst/>
          <a:rect l="0" t="0" r="0" b="0"/>
          <a:pathLst>
            <a:path>
              <a:moveTo>
                <a:pt x="0" y="0"/>
              </a:moveTo>
              <a:lnTo>
                <a:pt x="0" y="1717684"/>
              </a:lnTo>
              <a:lnTo>
                <a:pt x="175613" y="17176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6B4012-679F-4D1B-B005-65630B6F4F8A}">
      <dsp:nvSpPr>
        <dsp:cNvPr id="0" name=""/>
        <dsp:cNvSpPr/>
      </dsp:nvSpPr>
      <dsp:spPr>
        <a:xfrm>
          <a:off x="3451252" y="1178687"/>
          <a:ext cx="175613" cy="1113346"/>
        </a:xfrm>
        <a:custGeom>
          <a:avLst/>
          <a:gdLst/>
          <a:ahLst/>
          <a:cxnLst/>
          <a:rect l="0" t="0" r="0" b="0"/>
          <a:pathLst>
            <a:path>
              <a:moveTo>
                <a:pt x="0" y="0"/>
              </a:moveTo>
              <a:lnTo>
                <a:pt x="0" y="1113346"/>
              </a:lnTo>
              <a:lnTo>
                <a:pt x="175613" y="11133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F02068-864D-49BA-AF69-B9CC48847419}">
      <dsp:nvSpPr>
        <dsp:cNvPr id="0" name=""/>
        <dsp:cNvSpPr/>
      </dsp:nvSpPr>
      <dsp:spPr>
        <a:xfrm>
          <a:off x="3451252" y="1178687"/>
          <a:ext cx="175613" cy="462471"/>
        </a:xfrm>
        <a:custGeom>
          <a:avLst/>
          <a:gdLst/>
          <a:ahLst/>
          <a:cxnLst/>
          <a:rect l="0" t="0" r="0" b="0"/>
          <a:pathLst>
            <a:path>
              <a:moveTo>
                <a:pt x="0" y="0"/>
              </a:moveTo>
              <a:lnTo>
                <a:pt x="0" y="462471"/>
              </a:lnTo>
              <a:lnTo>
                <a:pt x="175613" y="4624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86A2D2-CE0D-42C2-A1EE-2A8EF54CF654}">
      <dsp:nvSpPr>
        <dsp:cNvPr id="0" name=""/>
        <dsp:cNvSpPr/>
      </dsp:nvSpPr>
      <dsp:spPr>
        <a:xfrm>
          <a:off x="3965156" y="643187"/>
          <a:ext cx="760179" cy="269799"/>
        </a:xfrm>
        <a:custGeom>
          <a:avLst/>
          <a:gdLst/>
          <a:ahLst/>
          <a:cxnLst/>
          <a:rect l="0" t="0" r="0" b="0"/>
          <a:pathLst>
            <a:path>
              <a:moveTo>
                <a:pt x="760179" y="0"/>
              </a:moveTo>
              <a:lnTo>
                <a:pt x="760179" y="134899"/>
              </a:lnTo>
              <a:lnTo>
                <a:pt x="0" y="134899"/>
              </a:lnTo>
              <a:lnTo>
                <a:pt x="0"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A4B492-36F9-4599-8A32-17DF62AE967D}">
      <dsp:nvSpPr>
        <dsp:cNvPr id="0" name=""/>
        <dsp:cNvSpPr/>
      </dsp:nvSpPr>
      <dsp:spPr>
        <a:xfrm>
          <a:off x="1879593" y="1215130"/>
          <a:ext cx="192713" cy="2462594"/>
        </a:xfrm>
        <a:custGeom>
          <a:avLst/>
          <a:gdLst/>
          <a:ahLst/>
          <a:cxnLst/>
          <a:rect l="0" t="0" r="0" b="0"/>
          <a:pathLst>
            <a:path>
              <a:moveTo>
                <a:pt x="0" y="0"/>
              </a:moveTo>
              <a:lnTo>
                <a:pt x="0" y="2462594"/>
              </a:lnTo>
              <a:lnTo>
                <a:pt x="192713" y="246259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59AAF9-5D11-9440-993A-59CAD83B25D3}">
      <dsp:nvSpPr>
        <dsp:cNvPr id="0" name=""/>
        <dsp:cNvSpPr/>
      </dsp:nvSpPr>
      <dsp:spPr>
        <a:xfrm>
          <a:off x="1879593" y="1215130"/>
          <a:ext cx="192713" cy="1668863"/>
        </a:xfrm>
        <a:custGeom>
          <a:avLst/>
          <a:gdLst/>
          <a:ahLst/>
          <a:cxnLst/>
          <a:rect l="0" t="0" r="0" b="0"/>
          <a:pathLst>
            <a:path>
              <a:moveTo>
                <a:pt x="0" y="0"/>
              </a:moveTo>
              <a:lnTo>
                <a:pt x="0" y="1668863"/>
              </a:lnTo>
              <a:lnTo>
                <a:pt x="192713" y="16688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4ABD30-EAB2-4D2F-BA29-63A9C07DC914}">
      <dsp:nvSpPr>
        <dsp:cNvPr id="0" name=""/>
        <dsp:cNvSpPr/>
      </dsp:nvSpPr>
      <dsp:spPr>
        <a:xfrm>
          <a:off x="1879593" y="1215130"/>
          <a:ext cx="192713" cy="944175"/>
        </a:xfrm>
        <a:custGeom>
          <a:avLst/>
          <a:gdLst/>
          <a:ahLst/>
          <a:cxnLst/>
          <a:rect l="0" t="0" r="0" b="0"/>
          <a:pathLst>
            <a:path>
              <a:moveTo>
                <a:pt x="0" y="0"/>
              </a:moveTo>
              <a:lnTo>
                <a:pt x="0" y="944175"/>
              </a:lnTo>
              <a:lnTo>
                <a:pt x="192713" y="94417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3F42AA-8A4C-4189-9856-D07A1C6D512B}">
      <dsp:nvSpPr>
        <dsp:cNvPr id="0" name=""/>
        <dsp:cNvSpPr/>
      </dsp:nvSpPr>
      <dsp:spPr>
        <a:xfrm>
          <a:off x="1879593" y="1215130"/>
          <a:ext cx="192713" cy="405238"/>
        </a:xfrm>
        <a:custGeom>
          <a:avLst/>
          <a:gdLst/>
          <a:ahLst/>
          <a:cxnLst/>
          <a:rect l="0" t="0" r="0" b="0"/>
          <a:pathLst>
            <a:path>
              <a:moveTo>
                <a:pt x="0" y="0"/>
              </a:moveTo>
              <a:lnTo>
                <a:pt x="0" y="405238"/>
              </a:lnTo>
              <a:lnTo>
                <a:pt x="192713" y="40523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CC504A-53DD-466C-AECD-073036959CD6}">
      <dsp:nvSpPr>
        <dsp:cNvPr id="0" name=""/>
        <dsp:cNvSpPr/>
      </dsp:nvSpPr>
      <dsp:spPr>
        <a:xfrm>
          <a:off x="2393497" y="643187"/>
          <a:ext cx="2331837" cy="269799"/>
        </a:xfrm>
        <a:custGeom>
          <a:avLst/>
          <a:gdLst/>
          <a:ahLst/>
          <a:cxnLst/>
          <a:rect l="0" t="0" r="0" b="0"/>
          <a:pathLst>
            <a:path>
              <a:moveTo>
                <a:pt x="2331837" y="0"/>
              </a:moveTo>
              <a:lnTo>
                <a:pt x="2331837" y="134899"/>
              </a:lnTo>
              <a:lnTo>
                <a:pt x="0" y="134899"/>
              </a:lnTo>
              <a:lnTo>
                <a:pt x="0" y="26979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12B1C6-4EF3-495F-845D-F458E759714C}">
      <dsp:nvSpPr>
        <dsp:cNvPr id="0" name=""/>
        <dsp:cNvSpPr/>
      </dsp:nvSpPr>
      <dsp:spPr>
        <a:xfrm>
          <a:off x="4082955" y="807"/>
          <a:ext cx="1284759" cy="64237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i="0" kern="1200"/>
            <a:t>Buenas Prácticas de Manufactura BPM, empaque de s y elaboración de derivados lácteos</a:t>
          </a:r>
          <a:endParaRPr lang="es-MX" sz="600" b="1" i="0" kern="1200">
            <a:latin typeface="Arial" panose="020B0604020202020204" pitchFamily="34" charset="0"/>
            <a:cs typeface="Arial" panose="020B0604020202020204" pitchFamily="34" charset="0"/>
          </a:endParaRPr>
        </a:p>
      </dsp:txBody>
      <dsp:txXfrm>
        <a:off x="4082955" y="807"/>
        <a:ext cx="1284759" cy="642379"/>
      </dsp:txXfrm>
    </dsp:sp>
    <dsp:sp modelId="{DE4714E8-4964-494B-ACE1-FDC24EFFBCC3}">
      <dsp:nvSpPr>
        <dsp:cNvPr id="0" name=""/>
        <dsp:cNvSpPr/>
      </dsp:nvSpPr>
      <dsp:spPr>
        <a:xfrm>
          <a:off x="1751118" y="912986"/>
          <a:ext cx="1284759" cy="302143"/>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BPM y normatividad en productos lácteos</a:t>
          </a:r>
          <a:r>
            <a:rPr lang="en-CO" sz="600" kern="1200"/>
            <a:t> </a:t>
          </a:r>
          <a:endParaRPr lang="es-MX" sz="600" b="1" i="0" kern="1200">
            <a:latin typeface="Arial" panose="020B0604020202020204" pitchFamily="34" charset="0"/>
            <a:cs typeface="Arial" panose="020B0604020202020204" pitchFamily="34" charset="0"/>
          </a:endParaRPr>
        </a:p>
      </dsp:txBody>
      <dsp:txXfrm>
        <a:off x="1751118" y="912986"/>
        <a:ext cx="1284759" cy="302143"/>
      </dsp:txXfrm>
    </dsp:sp>
    <dsp:sp modelId="{5027409F-D82E-4071-8574-256A31D672CD}">
      <dsp:nvSpPr>
        <dsp:cNvPr id="0" name=""/>
        <dsp:cNvSpPr/>
      </dsp:nvSpPr>
      <dsp:spPr>
        <a:xfrm>
          <a:off x="2072307" y="1484929"/>
          <a:ext cx="1284759" cy="27087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Importancia de los derivados lácteos </a:t>
          </a:r>
          <a:endParaRPr lang="es-MX" sz="600" b="1" i="0" kern="1200">
            <a:latin typeface="Arial" panose="020B0604020202020204" pitchFamily="34" charset="0"/>
            <a:cs typeface="Arial" panose="020B0604020202020204" pitchFamily="34" charset="0"/>
          </a:endParaRPr>
        </a:p>
      </dsp:txBody>
      <dsp:txXfrm>
        <a:off x="2072307" y="1484929"/>
        <a:ext cx="1284759" cy="270878"/>
      </dsp:txXfrm>
    </dsp:sp>
    <dsp:sp modelId="{42ACB146-527F-4916-8429-AA4CB7D9DBFA}">
      <dsp:nvSpPr>
        <dsp:cNvPr id="0" name=""/>
        <dsp:cNvSpPr/>
      </dsp:nvSpPr>
      <dsp:spPr>
        <a:xfrm>
          <a:off x="2072307" y="2025607"/>
          <a:ext cx="1284759" cy="267396"/>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Concepto de BPM e inocuidad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2072307" y="2025607"/>
        <a:ext cx="1284759" cy="267396"/>
      </dsp:txXfrm>
    </dsp:sp>
    <dsp:sp modelId="{6A10DD79-097F-DF43-8358-6D3400F5FDED}">
      <dsp:nvSpPr>
        <dsp:cNvPr id="0" name=""/>
        <dsp:cNvSpPr/>
      </dsp:nvSpPr>
      <dsp:spPr>
        <a:xfrm>
          <a:off x="2072307" y="2562803"/>
          <a:ext cx="1284759" cy="64237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Principales normas en Colombia (visión práctica) </a:t>
          </a:r>
          <a:endParaRPr lang="en-US" sz="600" kern="1200"/>
        </a:p>
      </dsp:txBody>
      <dsp:txXfrm>
        <a:off x="2072307" y="2562803"/>
        <a:ext cx="1284759" cy="642379"/>
      </dsp:txXfrm>
    </dsp:sp>
    <dsp:sp modelId="{3E073EED-6C13-466F-97F9-403B84DCCCC7}">
      <dsp:nvSpPr>
        <dsp:cNvPr id="0" name=""/>
        <dsp:cNvSpPr/>
      </dsp:nvSpPr>
      <dsp:spPr>
        <a:xfrm>
          <a:off x="2072307" y="3474982"/>
          <a:ext cx="1284759" cy="40548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Relación con POES y HACCP </a:t>
          </a:r>
          <a:endParaRPr lang="es-MX" sz="600" b="1" i="0" kern="1200">
            <a:latin typeface="Arial" panose="020B0604020202020204" pitchFamily="34" charset="0"/>
            <a:cs typeface="Arial" panose="020B0604020202020204" pitchFamily="34" charset="0"/>
          </a:endParaRPr>
        </a:p>
      </dsp:txBody>
      <dsp:txXfrm>
        <a:off x="2072307" y="3474982"/>
        <a:ext cx="1284759" cy="405482"/>
      </dsp:txXfrm>
    </dsp:sp>
    <dsp:sp modelId="{D8F84D1B-D7DD-4A74-8E4A-20D823BC6FC8}">
      <dsp:nvSpPr>
        <dsp:cNvPr id="0" name=""/>
        <dsp:cNvSpPr/>
      </dsp:nvSpPr>
      <dsp:spPr>
        <a:xfrm>
          <a:off x="3322776" y="912986"/>
          <a:ext cx="1284759" cy="26570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Condiciones sanitarias en la producción</a:t>
          </a:r>
          <a:r>
            <a:rPr lang="en-CO" sz="600" kern="1200"/>
            <a:t> </a:t>
          </a:r>
          <a:endParaRPr lang="es-MX" sz="600" b="1" i="0" kern="1200">
            <a:latin typeface="Arial" panose="020B0604020202020204" pitchFamily="34" charset="0"/>
            <a:cs typeface="Arial" panose="020B0604020202020204" pitchFamily="34" charset="0"/>
          </a:endParaRPr>
        </a:p>
      </dsp:txBody>
      <dsp:txXfrm>
        <a:off x="3322776" y="912986"/>
        <a:ext cx="1284759" cy="265701"/>
      </dsp:txXfrm>
    </dsp:sp>
    <dsp:sp modelId="{AE60028D-D6F4-4330-B8F9-FF1FE011BF82}">
      <dsp:nvSpPr>
        <dsp:cNvPr id="0" name=""/>
        <dsp:cNvSpPr/>
      </dsp:nvSpPr>
      <dsp:spPr>
        <a:xfrm>
          <a:off x="3626866" y="1448487"/>
          <a:ext cx="1284759" cy="385344"/>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Instalaciones y equipos </a:t>
          </a:r>
          <a:endParaRPr lang="es-MX" sz="600" b="1" i="0" kern="1200">
            <a:latin typeface="Arial" panose="020B0604020202020204" pitchFamily="34" charset="0"/>
            <a:cs typeface="Arial" panose="020B0604020202020204" pitchFamily="34" charset="0"/>
          </a:endParaRPr>
        </a:p>
      </dsp:txBody>
      <dsp:txXfrm>
        <a:off x="3626866" y="1448487"/>
        <a:ext cx="1284759" cy="385344"/>
      </dsp:txXfrm>
    </dsp:sp>
    <dsp:sp modelId="{910AF309-C9D7-463C-B07E-3ACA90AAF05C}">
      <dsp:nvSpPr>
        <dsp:cNvPr id="0" name=""/>
        <dsp:cNvSpPr/>
      </dsp:nvSpPr>
      <dsp:spPr>
        <a:xfrm>
          <a:off x="3626866" y="2103630"/>
          <a:ext cx="1284759" cy="37680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Higiene del personal </a:t>
          </a:r>
          <a:endParaRPr lang="es-MX" sz="600" b="1" i="0" kern="1200">
            <a:latin typeface="Arial" panose="020B0604020202020204" pitchFamily="34" charset="0"/>
            <a:cs typeface="Arial" panose="020B0604020202020204" pitchFamily="34" charset="0"/>
          </a:endParaRPr>
        </a:p>
      </dsp:txBody>
      <dsp:txXfrm>
        <a:off x="3626866" y="2103630"/>
        <a:ext cx="1284759" cy="376807"/>
      </dsp:txXfrm>
    </dsp:sp>
    <dsp:sp modelId="{BAB08425-705D-4C73-90C2-E649D42855FA}">
      <dsp:nvSpPr>
        <dsp:cNvPr id="0" name=""/>
        <dsp:cNvSpPr/>
      </dsp:nvSpPr>
      <dsp:spPr>
        <a:xfrm>
          <a:off x="3626866" y="2750237"/>
          <a:ext cx="1284759" cy="29226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Limpieza y desinfección (POES)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3626866" y="2750237"/>
        <a:ext cx="1284759" cy="292269"/>
      </dsp:txXfrm>
    </dsp:sp>
    <dsp:sp modelId="{34BD1EDA-2DFF-4EBB-BD66-51BAE859324B}">
      <dsp:nvSpPr>
        <dsp:cNvPr id="0" name=""/>
        <dsp:cNvSpPr/>
      </dsp:nvSpPr>
      <dsp:spPr>
        <a:xfrm>
          <a:off x="3626866" y="3312306"/>
          <a:ext cx="1284759" cy="276923"/>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Control de contaminación cruzada </a:t>
          </a:r>
          <a:br>
            <a:rPr lang="es-MX" sz="600" b="1" i="0" kern="1200">
              <a:latin typeface="Arial" panose="020B0604020202020204" pitchFamily="34" charset="0"/>
              <a:cs typeface="Arial" panose="020B0604020202020204" pitchFamily="34" charset="0"/>
            </a:rPr>
          </a:br>
          <a:endParaRPr lang="es-MX" sz="600" b="1" i="0" kern="1200">
            <a:latin typeface="Arial" panose="020B0604020202020204" pitchFamily="34" charset="0"/>
            <a:cs typeface="Arial" panose="020B0604020202020204" pitchFamily="34" charset="0"/>
          </a:endParaRPr>
        </a:p>
      </dsp:txBody>
      <dsp:txXfrm>
        <a:off x="3626866" y="3312306"/>
        <a:ext cx="1284759" cy="276923"/>
      </dsp:txXfrm>
    </dsp:sp>
    <dsp:sp modelId="{C3842F55-594F-40EC-847C-50CB629A1C82}">
      <dsp:nvSpPr>
        <dsp:cNvPr id="0" name=""/>
        <dsp:cNvSpPr/>
      </dsp:nvSpPr>
      <dsp:spPr>
        <a:xfrm>
          <a:off x="3626866" y="3859029"/>
          <a:ext cx="1284759" cy="40329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kern="1200"/>
            <a:t>Manejo de materias primas (recepción y almacenamiento) </a:t>
          </a:r>
          <a:endParaRPr lang="es-MX" sz="600" b="1" i="0" kern="1200">
            <a:latin typeface="Arial" panose="020B0604020202020204" pitchFamily="34" charset="0"/>
            <a:cs typeface="Arial" panose="020B0604020202020204" pitchFamily="34" charset="0"/>
          </a:endParaRPr>
        </a:p>
      </dsp:txBody>
      <dsp:txXfrm>
        <a:off x="3626866" y="3859029"/>
        <a:ext cx="1284759" cy="403298"/>
      </dsp:txXfrm>
    </dsp:sp>
    <dsp:sp modelId="{DE534263-5E5E-4A1A-AB69-8D578859AA12}">
      <dsp:nvSpPr>
        <dsp:cNvPr id="0" name=""/>
        <dsp:cNvSpPr/>
      </dsp:nvSpPr>
      <dsp:spPr>
        <a:xfrm>
          <a:off x="4860235" y="912986"/>
          <a:ext cx="1284759" cy="255840"/>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b="1" kern="1200"/>
            <a:t>Elaboración de derivados lácteos</a:t>
          </a:r>
          <a:r>
            <a:rPr lang="en-CO" sz="600" kern="1200"/>
            <a:t> </a:t>
          </a:r>
          <a:endParaRPr lang="es-MX" sz="600" b="1" i="0" kern="1200">
            <a:latin typeface="Arial" panose="020B0604020202020204" pitchFamily="34" charset="0"/>
            <a:cs typeface="Arial" panose="020B0604020202020204" pitchFamily="34" charset="0"/>
          </a:endParaRPr>
        </a:p>
      </dsp:txBody>
      <dsp:txXfrm>
        <a:off x="4860235" y="912986"/>
        <a:ext cx="1284759" cy="255840"/>
      </dsp:txXfrm>
    </dsp:sp>
    <dsp:sp modelId="{09C2C57C-D2FA-43DE-85A3-3178B36A0615}">
      <dsp:nvSpPr>
        <dsp:cNvPr id="0" name=""/>
        <dsp:cNvSpPr/>
      </dsp:nvSpPr>
      <dsp:spPr>
        <a:xfrm>
          <a:off x="5181425" y="1438626"/>
          <a:ext cx="1284759" cy="225622"/>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Fermentados (yogur, kumis, suero costeño) </a:t>
          </a:r>
          <a:endParaRPr lang="es-MX" sz="600" b="1" i="0" kern="1200">
            <a:latin typeface="Arial" panose="020B0604020202020204" pitchFamily="34" charset="0"/>
            <a:cs typeface="Arial" panose="020B0604020202020204" pitchFamily="34" charset="0"/>
          </a:endParaRPr>
        </a:p>
      </dsp:txBody>
      <dsp:txXfrm>
        <a:off x="5181425" y="1438626"/>
        <a:ext cx="1284759" cy="225622"/>
      </dsp:txXfrm>
    </dsp:sp>
    <dsp:sp modelId="{033B78B1-79C3-4DFF-82FD-C6ABFC3142C8}">
      <dsp:nvSpPr>
        <dsp:cNvPr id="0" name=""/>
        <dsp:cNvSpPr/>
      </dsp:nvSpPr>
      <dsp:spPr>
        <a:xfrm>
          <a:off x="5181425" y="1934049"/>
          <a:ext cx="1284759" cy="43180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Dulces (arequipe, manjar blanco, panelitas) </a:t>
          </a:r>
          <a:endParaRPr lang="es-MX" sz="600" b="1" i="0" kern="1200">
            <a:latin typeface="Arial" panose="020B0604020202020204" pitchFamily="34" charset="0"/>
            <a:cs typeface="Arial" panose="020B0604020202020204" pitchFamily="34" charset="0"/>
          </a:endParaRPr>
        </a:p>
      </dsp:txBody>
      <dsp:txXfrm>
        <a:off x="5181425" y="1934049"/>
        <a:ext cx="1284759" cy="431807"/>
      </dsp:txXfrm>
    </dsp:sp>
    <dsp:sp modelId="{B251A3C6-CAC0-46C3-B2B2-FF6803F56B41}">
      <dsp:nvSpPr>
        <dsp:cNvPr id="0" name=""/>
        <dsp:cNvSpPr/>
      </dsp:nvSpPr>
      <dsp:spPr>
        <a:xfrm>
          <a:off x="5181425" y="2635656"/>
          <a:ext cx="1284759" cy="168425"/>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Mantequilla (proceso básico) </a:t>
          </a:r>
          <a:endParaRPr lang="es-MX" sz="600" b="1" i="0" kern="1200">
            <a:latin typeface="Arial" panose="020B0604020202020204" pitchFamily="34" charset="0"/>
            <a:cs typeface="Arial" panose="020B0604020202020204" pitchFamily="34" charset="0"/>
          </a:endParaRPr>
        </a:p>
      </dsp:txBody>
      <dsp:txXfrm>
        <a:off x="5181425" y="2635656"/>
        <a:ext cx="1284759" cy="168425"/>
      </dsp:txXfrm>
    </dsp:sp>
    <dsp:sp modelId="{CFFE09AA-BD78-4206-BF9A-45E72331A8DA}">
      <dsp:nvSpPr>
        <dsp:cNvPr id="0" name=""/>
        <dsp:cNvSpPr/>
      </dsp:nvSpPr>
      <dsp:spPr>
        <a:xfrm>
          <a:off x="6414793" y="912986"/>
          <a:ext cx="1284759" cy="261917"/>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CO" sz="600" b="1" kern="1200"/>
            <a:t>Empaque y control básico de calidad</a:t>
          </a:r>
          <a:r>
            <a:rPr lang="en-CO" sz="600" kern="1200"/>
            <a:t> </a:t>
          </a:r>
          <a:r>
            <a:rPr lang="es-CO" sz="600" b="1" i="0" kern="1200">
              <a:latin typeface="Arial" panose="020B0604020202020204" pitchFamily="34" charset="0"/>
              <a:cs typeface="Arial" panose="020B0604020202020204" pitchFamily="34" charset="0"/>
            </a:rPr>
            <a:t>.</a:t>
          </a:r>
          <a:endParaRPr lang="es-MX" sz="600" b="1" i="0" kern="1200">
            <a:latin typeface="Arial" panose="020B0604020202020204" pitchFamily="34" charset="0"/>
            <a:cs typeface="Arial" panose="020B0604020202020204" pitchFamily="34" charset="0"/>
          </a:endParaRPr>
        </a:p>
      </dsp:txBody>
      <dsp:txXfrm>
        <a:off x="6414793" y="912986"/>
        <a:ext cx="1284759" cy="261917"/>
      </dsp:txXfrm>
    </dsp:sp>
    <dsp:sp modelId="{4D176FCD-3AE8-461E-9F93-6C1F45A8D3A3}">
      <dsp:nvSpPr>
        <dsp:cNvPr id="0" name=""/>
        <dsp:cNvSpPr/>
      </dsp:nvSpPr>
      <dsp:spPr>
        <a:xfrm>
          <a:off x="6735983" y="1444703"/>
          <a:ext cx="1284759" cy="24680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Tipos de envases y conservación </a:t>
          </a:r>
          <a:endParaRPr lang="es-MX" sz="600" b="1" i="0" kern="1200">
            <a:latin typeface="Arial" panose="020B0604020202020204" pitchFamily="34" charset="0"/>
            <a:cs typeface="Arial" panose="020B0604020202020204" pitchFamily="34" charset="0"/>
          </a:endParaRPr>
        </a:p>
      </dsp:txBody>
      <dsp:txXfrm>
        <a:off x="6735983" y="1444703"/>
        <a:ext cx="1284759" cy="246808"/>
      </dsp:txXfrm>
    </dsp:sp>
    <dsp:sp modelId="{857EFDB9-0DC0-441D-A580-4F2064463CC9}">
      <dsp:nvSpPr>
        <dsp:cNvPr id="0" name=""/>
        <dsp:cNvSpPr/>
      </dsp:nvSpPr>
      <dsp:spPr>
        <a:xfrm>
          <a:off x="6735983" y="1961311"/>
          <a:ext cx="1244302" cy="351529"/>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Condiciones de almacenamiento </a:t>
          </a:r>
          <a:endParaRPr lang="es-MX" sz="600" b="1" i="0" kern="1200">
            <a:latin typeface="Arial" panose="020B0604020202020204" pitchFamily="34" charset="0"/>
            <a:cs typeface="Arial" panose="020B0604020202020204" pitchFamily="34" charset="0"/>
          </a:endParaRPr>
        </a:p>
      </dsp:txBody>
      <dsp:txXfrm>
        <a:off x="6735983" y="1961311"/>
        <a:ext cx="1244302" cy="351529"/>
      </dsp:txXfrm>
    </dsp:sp>
    <dsp:sp modelId="{57705094-F124-4C46-A72A-E61EB4B6856C}">
      <dsp:nvSpPr>
        <dsp:cNvPr id="0" name=""/>
        <dsp:cNvSpPr/>
      </dsp:nvSpPr>
      <dsp:spPr>
        <a:xfrm>
          <a:off x="6735983" y="2582640"/>
          <a:ext cx="1314758" cy="221704"/>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n-CO" sz="600" kern="1200"/>
            <a:t>Registros básicos de proceso </a:t>
          </a:r>
          <a:endParaRPr lang="es-MX" sz="600" b="1" i="0" kern="1200">
            <a:latin typeface="Arial" panose="020B0604020202020204" pitchFamily="34" charset="0"/>
            <a:cs typeface="Arial" panose="020B0604020202020204" pitchFamily="34" charset="0"/>
          </a:endParaRPr>
        </a:p>
      </dsp:txBody>
      <dsp:txXfrm>
        <a:off x="6735983" y="2582640"/>
        <a:ext cx="1314758" cy="22170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9.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Props1.xml><?xml version="1.0" encoding="utf-8"?>
<ds:datastoreItem xmlns:ds="http://schemas.openxmlformats.org/officeDocument/2006/customXml" ds:itemID="{E1207539-61D3-4277-82F4-2C90A34FA6A1}"/>
</file>

<file path=customXml/itemProps2.xml><?xml version="1.0" encoding="utf-8"?>
<ds:datastoreItem xmlns:ds="http://schemas.openxmlformats.org/officeDocument/2006/customXml" ds:itemID="{52F73B7D-80E8-453C-9B7B-2578629D532A}"/>
</file>

<file path=customXml/itemProps3.xml><?xml version="1.0" encoding="utf-8"?>
<ds:datastoreItem xmlns:ds="http://schemas.openxmlformats.org/officeDocument/2006/customXml" ds:itemID="{E6566860-0DEF-42A7-AAF2-F8753D03A5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Jesus Antonio Vecino Valero</dc:creator>
  <keywords/>
  <dc:description/>
  <lastModifiedBy>Miguel De Jesus Paredes Maestre</lastModifiedBy>
  <revision>16</revision>
  <dcterms:created xsi:type="dcterms:W3CDTF">2026-04-20T15:23:00.0000000Z</dcterms:created>
  <dcterms:modified xsi:type="dcterms:W3CDTF">2026-05-04T16:15:48.1319590Z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2026-04-20T15:44:18Z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8d1f5cc1-4e01-429b-a0ff-ef8d5318da74</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Order">
    <vt:r8>72875100</vt:r8>
  </property>
  <property fmtid="{D5CDD505-2E9C-101B-9397-08002B2CF9AE}" pid="11" name="MediaServiceImageTags">
    <vt:lpwstr/>
  </property>
  <property fmtid="{D5CDD505-2E9C-101B-9397-08002B2CF9AE}" pid="12" name="xd_ProgID">
    <vt:lpwstr/>
  </property>
  <property fmtid="{D5CDD505-2E9C-101B-9397-08002B2CF9AE}" pid="13" name="ContentTypeId">
    <vt:lpwstr>0x0101006A81D6BD42E8DF4C91013959704817E1</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ies>
</file>