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:rsidRPr="001F3244" w14:paraId="592F0887" w14:textId="77777777" w:rsidTr="0178F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Pr="001F3244" w:rsidRDefault="00C30CE9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Pr="001F3244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198C9E22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1F3244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29B4190" w14:textId="77777777" w:rsidR="00E702CE" w:rsidRPr="001F3244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E702CE" w:rsidRPr="001F3244" w14:paraId="7AE54506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Pr="001F3244" w:rsidRDefault="00C32AAA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Pr="001F3244" w:rsidRDefault="00C32A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Pr="001F3244" w:rsidRDefault="00C32A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Pr="001F3244" w:rsidRDefault="00C32A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 xml:space="preserve">El aprendiz recibe una </w:t>
            </w: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retroalimentación cuando responde de manera correcta o incorrecta cada pregunta.</w:t>
            </w:r>
          </w:p>
          <w:p w14:paraId="0FA0C663" w14:textId="77777777" w:rsidR="00E702CE" w:rsidRPr="001F3244" w:rsidRDefault="00C32A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Pr="001F3244" w:rsidRDefault="00C32A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 xml:space="preserve">Al final de la actividad se muestra una retroalimentación de felicitación si logra el </w:t>
            </w: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70 % de respuestas correctas o retroalimentación de mejora si es inferior a este porcentaje.</w:t>
            </w:r>
          </w:p>
          <w:p w14:paraId="3E987C4C" w14:textId="77777777" w:rsidR="00E702CE" w:rsidRPr="001F3244" w:rsidRDefault="00C32AAA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</w:t>
            </w:r>
            <w:r w:rsidRPr="001F3244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ímite de palabras permitidas para garantizar el responsive web.</w:t>
            </w:r>
          </w:p>
        </w:tc>
      </w:tr>
      <w:tr w:rsidR="00E702CE" w:rsidRPr="001F3244" w14:paraId="56071584" w14:textId="77777777" w:rsidTr="0178F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Pr="001F3244" w:rsidRDefault="00C32AAA" w:rsidP="001F324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1F3244" w:rsidRDefault="00E702CE" w:rsidP="001F3244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1F3244" w:rsidRDefault="00E702CE" w:rsidP="001F3244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577BB299" w14:textId="36B82BEB" w:rsidR="00A747AA" w:rsidRPr="001F3244" w:rsidRDefault="00814ACA" w:rsidP="001F3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 </w:t>
            </w:r>
            <w:r w:rsidR="003813A6" w:rsidRPr="001F3244">
              <w:rPr>
                <w:rFonts w:asciiTheme="majorHAnsi" w:eastAsia="Calibri" w:hAnsiTheme="majorHAnsi" w:cstheme="majorHAnsi"/>
                <w:color w:val="000000"/>
              </w:rPr>
              <w:t>fundamentación normativa y ejecución de BPM</w:t>
            </w:r>
          </w:p>
          <w:p w14:paraId="3BCB1D94" w14:textId="77777777" w:rsidR="00814ACA" w:rsidRPr="001F3244" w:rsidRDefault="00814ACA" w:rsidP="001F3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1F3244" w:rsidRDefault="00C32AAA" w:rsidP="001F3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1F3244" w:rsidRDefault="00E702CE" w:rsidP="001F3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107E0167" w:rsidR="00E702CE" w:rsidRPr="001F3244" w:rsidRDefault="75BD20DA" w:rsidP="0178F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178F178">
              <w:rPr>
                <w:rFonts w:ascii="Calibri" w:eastAsia="Calibri" w:hAnsi="Calibri" w:cs="Calibri"/>
                <w:color w:val="000000" w:themeColor="text1"/>
              </w:rPr>
              <w:t>Lea la afirmación de cada ítem y luego escoja la opción correcta, según corresponda.</w:t>
            </w:r>
          </w:p>
        </w:tc>
      </w:tr>
      <w:tr w:rsidR="00BA200F" w:rsidRPr="001F3244" w14:paraId="2825A31A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BA200F" w:rsidRPr="001F3244" w:rsidRDefault="00BA200F" w:rsidP="00BA200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36F226D6" w:rsidR="00BA200F" w:rsidRPr="001F3244" w:rsidRDefault="2A49075A" w:rsidP="74B6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74B6064B">
              <w:rPr>
                <w:rFonts w:asciiTheme="majorHAnsi" w:eastAsiaTheme="majorEastAsia" w:hAnsiTheme="majorHAnsi" w:cstheme="majorBidi"/>
                <w:color w:val="000000" w:themeColor="text1"/>
              </w:rPr>
              <w:t>Verificando mis saberes: cuestionario sobre fundamentos y ejecución de BPM</w:t>
            </w:r>
          </w:p>
        </w:tc>
      </w:tr>
      <w:tr w:rsidR="00A747AA" w:rsidRPr="001F3244" w14:paraId="112A595D" w14:textId="77777777" w:rsidTr="0178F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A747AA" w:rsidRPr="001F3244" w:rsidRDefault="00A747AA" w:rsidP="00A747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6A6C548C" w:rsidR="00A747AA" w:rsidRPr="001F3244" w:rsidRDefault="37D6EAAE" w:rsidP="74B6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74B6064B">
              <w:rPr>
                <w:rFonts w:asciiTheme="majorHAnsi" w:eastAsiaTheme="majorEastAsia" w:hAnsiTheme="majorHAnsi" w:cstheme="majorBidi"/>
                <w:color w:val="000000" w:themeColor="text1"/>
              </w:rPr>
              <w:t>Evaluar la comprensión de los conceptos fundamentales sobre la normativa sanitaria, los programas de saneamiento y la ejecución de las Buenas Prácticas de Manufactura en la industria de alimentos y bebidas.</w:t>
            </w:r>
          </w:p>
        </w:tc>
      </w:tr>
      <w:tr w:rsidR="00E702CE" w:rsidRPr="001F3244" w14:paraId="26EB444A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E702CE" w:rsidRPr="001F3244" w:rsidRDefault="00C32AA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 xml:space="preserve">Lea cada enunciado referente a los temas desarrollados en el componente formativo y elija </w:t>
            </w:r>
            <w:r w:rsidR="00C30CE9" w:rsidRPr="001F3244">
              <w:rPr>
                <w:rFonts w:asciiTheme="majorHAnsi" w:eastAsia="Calibri" w:hAnsiTheme="majorHAnsi" w:cstheme="majorHAnsi"/>
                <w:color w:val="000000"/>
              </w:rPr>
              <w:t>una opción</w:t>
            </w:r>
            <w:r w:rsidRPr="001F3244">
              <w:rPr>
                <w:rFonts w:asciiTheme="majorHAnsi" w:eastAsia="Calibri" w:hAnsiTheme="majorHAnsi" w:cstheme="majorHAnsi"/>
                <w:color w:val="000000"/>
              </w:rPr>
              <w:t xml:space="preserve"> según corresponda.</w:t>
            </w:r>
          </w:p>
        </w:tc>
      </w:tr>
      <w:tr w:rsidR="00E702CE" w:rsidRPr="001F3244" w14:paraId="7A59168B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E702CE" w:rsidRPr="001F3244" w:rsidRDefault="00C32AAA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E702CE" w:rsidRPr="001F3244" w14:paraId="10501220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7E128B9F" w:rsidR="00E702CE" w:rsidRPr="001F3244" w:rsidRDefault="00381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Las Buenas Prácticas de Manufactura (BPM) son:</w:t>
            </w:r>
          </w:p>
        </w:tc>
        <w:tc>
          <w:tcPr>
            <w:tcW w:w="2108" w:type="dxa"/>
          </w:tcPr>
          <w:p w14:paraId="252B7C66" w14:textId="77777777" w:rsidR="00E702CE" w:rsidRPr="001F3244" w:rsidRDefault="00C32AA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E702CE" w:rsidRPr="001F3244" w14:paraId="0A888CD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63A499A8" w14:textId="309DBBB5" w:rsidR="00E702CE" w:rsidRPr="001F3244" w:rsidRDefault="00381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Un sistema de calidad de implementación voluntaria.</w:t>
            </w:r>
          </w:p>
        </w:tc>
        <w:tc>
          <w:tcPr>
            <w:tcW w:w="2108" w:type="dxa"/>
            <w:shd w:val="clear" w:color="auto" w:fill="FFFFFF" w:themeFill="background1"/>
          </w:tcPr>
          <w:p w14:paraId="3CA7C049" w14:textId="558C81AA" w:rsidR="00E702CE" w:rsidRPr="001F3244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:rsidRPr="001F3244" w14:paraId="1DB40AFD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26E6C180" w14:textId="3F93ADAC" w:rsidR="00E702CE" w:rsidRPr="001F3244" w:rsidRDefault="00381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Un conjunto de principios de carácter obligatorio para garantizar la inocuidad de los alimentos.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7D9A2616" w14:textId="0D47E99E" w:rsidR="00E702CE" w:rsidRPr="001F3244" w:rsidRDefault="003813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7F61CF" w:rsidRPr="001F3244" w14:paraId="70980951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7F61CF" w:rsidRPr="001F3244" w:rsidRDefault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7D3303F0" w14:textId="67ADC9E9" w:rsidR="007F61CF" w:rsidRPr="001F3244" w:rsidRDefault="00381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Una normativa que aplica solo para empresas exportadoras.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292AF8D0" w14:textId="305CF524" w:rsidR="007F61CF" w:rsidRPr="001F3244" w:rsidRDefault="007F61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7F61CF" w:rsidRPr="001F3244" w14:paraId="24A7482B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7F61CF" w:rsidRPr="001F3244" w:rsidRDefault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492D73CE" w:rsidR="007F61CF" w:rsidRPr="001F3244" w:rsidRDefault="00381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Un manual exclusivo para la limpieza de cocinas.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9FFC85" w14:textId="77777777" w:rsidR="007F61CF" w:rsidRPr="001F3244" w:rsidRDefault="007F61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:rsidRPr="001F3244" w14:paraId="70DB356A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330C1054" w14:textId="6796A559" w:rsidR="00E702CE" w:rsidRPr="001F3244" w:rsidRDefault="00381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</w:t>
            </w:r>
            <w:r w:rsidR="00623B31" w:rsidRPr="001F3244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1F3244">
              <w:rPr>
                <w:rFonts w:asciiTheme="majorHAnsi" w:hAnsiTheme="majorHAnsi" w:cstheme="majorHAnsi"/>
                <w:color w:val="151517"/>
              </w:rPr>
              <w:t>Las BPM son un conjunto de principios y procedimientos de obligatorio cumplimiento, establecidos por la normativa sanitaria, para asegurar que los alimentos se produzcan en condiciones higiénicas y sean seguros para el consumo.</w:t>
            </w:r>
          </w:p>
        </w:tc>
      </w:tr>
      <w:tr w:rsidR="00E702CE" w:rsidRPr="001F3244" w14:paraId="4237D7C6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3739DF49" w14:textId="77777777" w:rsidR="00E702CE" w:rsidRPr="001F3244" w:rsidRDefault="00C32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:rsidRPr="001F3244" w14:paraId="16F7AA9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E702CE" w:rsidRPr="001F3244" w:rsidRDefault="00C32A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0E87CEAD" w:rsidR="00E702CE" w:rsidRPr="001F3244" w:rsidRDefault="00381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es el objetivo principal de la inocuidad alimentaria?</w:t>
            </w:r>
          </w:p>
        </w:tc>
      </w:tr>
      <w:tr w:rsidR="001B688A" w:rsidRPr="001F3244" w14:paraId="2C664E44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3636B221" w:rsidR="001B688A" w:rsidRPr="001F3244" w:rsidRDefault="003813A6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Mejorar el sabor y la apariencia del producto.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1B688A" w:rsidRPr="001F3244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1F3244" w14:paraId="173C5CB2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</w:tcPr>
          <w:p w14:paraId="719840AD" w14:textId="195655B2" w:rsidR="001B688A" w:rsidRPr="001F3244" w:rsidRDefault="003813A6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Aumentar la vida útil del producto en el estante.</w:t>
            </w:r>
          </w:p>
        </w:tc>
        <w:tc>
          <w:tcPr>
            <w:tcW w:w="2108" w:type="dxa"/>
          </w:tcPr>
          <w:p w14:paraId="78F62D7F" w14:textId="3DD5352B" w:rsidR="001B688A" w:rsidRPr="001F3244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1F3244" w14:paraId="7F1CC2E1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60CA63D4" w:rsidR="001B688A" w:rsidRPr="001F3244" w:rsidRDefault="003813A6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Garantizar que el alimento no cause daño al consumidor.</w:t>
            </w:r>
          </w:p>
        </w:tc>
        <w:tc>
          <w:tcPr>
            <w:tcW w:w="2108" w:type="dxa"/>
            <w:shd w:val="clear" w:color="auto" w:fill="auto"/>
          </w:tcPr>
          <w:p w14:paraId="605D874F" w14:textId="0DC9DD27" w:rsidR="001B688A" w:rsidRPr="001F3244" w:rsidRDefault="003813A6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B688A" w:rsidRPr="001F3244" w14:paraId="402B5831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d)</w:t>
            </w:r>
          </w:p>
        </w:tc>
        <w:tc>
          <w:tcPr>
            <w:tcW w:w="6779" w:type="dxa"/>
            <w:gridSpan w:val="2"/>
          </w:tcPr>
          <w:p w14:paraId="5DA08898" w14:textId="1C2F1551" w:rsidR="001B688A" w:rsidRPr="001F3244" w:rsidRDefault="003813A6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Reducir los costos de producción.</w:t>
            </w:r>
          </w:p>
        </w:tc>
        <w:tc>
          <w:tcPr>
            <w:tcW w:w="2108" w:type="dxa"/>
          </w:tcPr>
          <w:p w14:paraId="72A507DB" w14:textId="77777777" w:rsidR="001B688A" w:rsidRPr="001F3244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1F3244" w14:paraId="4A82060E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66E7179E" w14:textId="3F0F11B2" w:rsidR="001B688A" w:rsidRPr="001F3244" w:rsidRDefault="003813A6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Muy bien</w:t>
            </w:r>
            <w:r w:rsidR="00623B31" w:rsidRPr="001F3244">
              <w:rPr>
                <w:rFonts w:asciiTheme="majorHAnsi" w:eastAsia="Calibri" w:hAnsiTheme="majorHAnsi" w:cstheme="majorHAnsi"/>
                <w:color w:val="000000"/>
              </w:rPr>
              <w:t xml:space="preserve">. </w:t>
            </w:r>
            <w:r w:rsidRPr="001F3244">
              <w:rPr>
                <w:rFonts w:asciiTheme="majorHAnsi" w:eastAsia="Calibri" w:hAnsiTheme="majorHAnsi" w:cstheme="majorHAnsi"/>
                <w:color w:val="000000"/>
              </w:rPr>
              <w:t>La inocuidad es la garantía de que un alimento no causará daño al consumidor cuando se ingiera, enfocándose en la ausencia de peligros biológicos, químicos y físicos.</w:t>
            </w:r>
          </w:p>
        </w:tc>
      </w:tr>
      <w:tr w:rsidR="001B688A" w:rsidRPr="001F3244" w14:paraId="403B0FCA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1DD2EF82" w14:textId="77777777" w:rsidR="001B688A" w:rsidRPr="001F3244" w:rsidRDefault="001B688A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1B688A" w:rsidRPr="001F3244" w14:paraId="1CCE4806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2FA899C3" w:rsidR="001B688A" w:rsidRPr="001F3244" w:rsidRDefault="003813A6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¿Qué son los POES (Procedimientos Operativos Estandarizados de Saneamiento)?</w:t>
            </w:r>
          </w:p>
        </w:tc>
      </w:tr>
      <w:tr w:rsidR="001B688A" w:rsidRPr="001F3244" w14:paraId="67AFC8D2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26E13219" w:rsidR="001B688A" w:rsidRPr="001F3244" w:rsidRDefault="003813A6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Son los horarios de trabajo del personal de limpieza.</w:t>
            </w:r>
          </w:p>
        </w:tc>
        <w:tc>
          <w:tcPr>
            <w:tcW w:w="2108" w:type="dxa"/>
          </w:tcPr>
          <w:p w14:paraId="1017449C" w14:textId="099D5746" w:rsidR="001B688A" w:rsidRPr="001F3244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1F3244" w14:paraId="63C5921E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6EACD526" w:rsidR="001B688A" w:rsidRPr="001F3244" w:rsidRDefault="003813A6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Son los manuales de recetas de cocina.</w:t>
            </w:r>
          </w:p>
        </w:tc>
        <w:tc>
          <w:tcPr>
            <w:tcW w:w="2108" w:type="dxa"/>
            <w:shd w:val="clear" w:color="auto" w:fill="auto"/>
          </w:tcPr>
          <w:p w14:paraId="0DFAA62C" w14:textId="4D634803" w:rsidR="001B688A" w:rsidRPr="001F3244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1F3244" w14:paraId="64D4699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7D9EE230" w:rsidR="001B688A" w:rsidRPr="001F3244" w:rsidRDefault="003813A6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Son los contratos con las empresas de control de plagas.</w:t>
            </w:r>
          </w:p>
        </w:tc>
        <w:tc>
          <w:tcPr>
            <w:tcW w:w="2108" w:type="dxa"/>
          </w:tcPr>
          <w:p w14:paraId="34DEDD16" w14:textId="77777777" w:rsidR="001B688A" w:rsidRPr="001F3244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1F3244" w14:paraId="2EC7B743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6A9F2F46" w:rsidR="001B688A" w:rsidRPr="001F3244" w:rsidRDefault="003813A6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Son procedimientos que describen paso a paso las tareas de limpieza y desinfección.</w:t>
            </w:r>
          </w:p>
        </w:tc>
        <w:tc>
          <w:tcPr>
            <w:tcW w:w="2108" w:type="dxa"/>
            <w:shd w:val="clear" w:color="auto" w:fill="auto"/>
          </w:tcPr>
          <w:p w14:paraId="479B603C" w14:textId="29C9EC28" w:rsidR="001B688A" w:rsidRPr="001F3244" w:rsidRDefault="003813A6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B688A" w:rsidRPr="001F3244" w14:paraId="05929FE0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69F8B708" w14:textId="2DF46E11" w:rsidR="001B688A" w:rsidRPr="001F3244" w:rsidRDefault="003813A6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Excelente</w:t>
            </w:r>
            <w:r w:rsidR="00623B31" w:rsidRPr="001F3244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1F3244">
              <w:rPr>
                <w:rFonts w:asciiTheme="majorHAnsi" w:hAnsiTheme="majorHAnsi" w:cstheme="majorHAnsi"/>
                <w:color w:val="151517"/>
              </w:rPr>
              <w:t>Los POES son documentos detallados que especifican cómo, cuándo y quién debe realizar las actividades de limpieza y desinfección en las áreas de producción.</w:t>
            </w:r>
          </w:p>
        </w:tc>
      </w:tr>
      <w:tr w:rsidR="001B688A" w:rsidRPr="001F3244" w14:paraId="6880FB9F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1B2B55A3" w14:textId="77777777" w:rsidR="001B688A" w:rsidRPr="001F3244" w:rsidRDefault="001B688A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1B688A" w:rsidRPr="001F3244" w14:paraId="4FC22BA2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24B91076" w:rsidR="001B688A" w:rsidRPr="001F3244" w:rsidRDefault="003813A6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Para garantizar la inocuidad de los alimentos, ¿cuál es la relación correcta entre las BPM y el sistema HACCP?</w:t>
            </w:r>
          </w:p>
        </w:tc>
      </w:tr>
      <w:tr w:rsidR="001B688A" w:rsidRPr="001F3244" w14:paraId="30E1895C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08FE3652" w14:textId="0452D998" w:rsidR="001B688A" w:rsidRPr="001F3244" w:rsidRDefault="003813A6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Las BPM son la base fundamental sobre la que se construye un sistema HACCP.</w:t>
            </w:r>
          </w:p>
        </w:tc>
        <w:tc>
          <w:tcPr>
            <w:tcW w:w="2108" w:type="dxa"/>
            <w:shd w:val="clear" w:color="auto" w:fill="FFFFFF" w:themeFill="background1"/>
          </w:tcPr>
          <w:p w14:paraId="1B769FEA" w14:textId="3A502005" w:rsidR="001B688A" w:rsidRPr="001F3244" w:rsidRDefault="003813A6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B688A" w:rsidRPr="001F3244" w14:paraId="392BD73C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7E52D07F" w14:textId="7FF63DA0" w:rsidR="001B688A" w:rsidRPr="001F3244" w:rsidRDefault="003813A6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Las BPM se implementan solo después de tener un sistema HACCP.</w:t>
            </w:r>
          </w:p>
        </w:tc>
        <w:tc>
          <w:tcPr>
            <w:tcW w:w="2108" w:type="dxa"/>
            <w:shd w:val="clear" w:color="auto" w:fill="FFFFFF" w:themeFill="background1"/>
          </w:tcPr>
          <w:p w14:paraId="4A159617" w14:textId="2ADD5664" w:rsidR="001B688A" w:rsidRPr="001F3244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472F2A29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0E75C61" w14:textId="6A1A07E6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El HACCP reemplaza a las BPM.</w:t>
            </w:r>
          </w:p>
        </w:tc>
        <w:tc>
          <w:tcPr>
            <w:tcW w:w="2108" w:type="dxa"/>
            <w:shd w:val="clear" w:color="auto" w:fill="FFFFFF" w:themeFill="background1"/>
          </w:tcPr>
          <w:p w14:paraId="66CFA664" w14:textId="28FA283D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30FE4B4D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71055737" w14:textId="6974F3D5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No tienen ninguna relación, son sistemas independientes.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74EFDD00" w14:textId="77777777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6713C1DB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56A7311B" w14:textId="391CC8E1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¡Así es! Las BPM son el cimiento (prerrequisito) para que el sistema HACCP pueda funcionar correctamente. Sin un buen programa de BPM, el HACCP no es efectivo.</w:t>
            </w:r>
          </w:p>
        </w:tc>
      </w:tr>
      <w:tr w:rsidR="00A63209" w:rsidRPr="001F3244" w14:paraId="61770201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48E05704" w14:textId="77777777" w:rsidR="00A63209" w:rsidRPr="001F3244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1F3244" w14:paraId="6F98B9CF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4231AAB9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En Colombia, la norma sanitaria vigente que establece los requisitos para la fabricación de alimentos es:</w:t>
            </w:r>
          </w:p>
        </w:tc>
      </w:tr>
      <w:tr w:rsidR="00A63209" w:rsidRPr="001F3244" w14:paraId="16D92110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678A67DB" w14:textId="1227C34D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Decreto 3075 de 1997.</w:t>
            </w:r>
          </w:p>
        </w:tc>
        <w:tc>
          <w:tcPr>
            <w:tcW w:w="2108" w:type="dxa"/>
            <w:shd w:val="clear" w:color="auto" w:fill="FFFFFF" w:themeFill="background1"/>
          </w:tcPr>
          <w:p w14:paraId="43BF241C" w14:textId="77777777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4A246D50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0C07B0B4" w14:textId="4CD88B8E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Ley 9 de 1979.</w:t>
            </w:r>
          </w:p>
        </w:tc>
        <w:tc>
          <w:tcPr>
            <w:tcW w:w="2108" w:type="dxa"/>
            <w:shd w:val="clear" w:color="auto" w:fill="FFFFFF" w:themeFill="background1"/>
          </w:tcPr>
          <w:p w14:paraId="1E129680" w14:textId="671F6520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762EE4AB" w14:textId="77777777" w:rsidTr="0178F1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5DB012E5" w14:textId="5538920F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Resolución 2674 de 2013.</w:t>
            </w:r>
          </w:p>
        </w:tc>
        <w:tc>
          <w:tcPr>
            <w:tcW w:w="2108" w:type="dxa"/>
            <w:shd w:val="clear" w:color="auto" w:fill="FFFFFF" w:themeFill="background1"/>
          </w:tcPr>
          <w:p w14:paraId="46D1B58E" w14:textId="64276E9F" w:rsidR="00A63209" w:rsidRPr="001F3244" w:rsidRDefault="003813A6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1F3244" w14:paraId="53456BAF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AE4F64" w14:textId="058FC488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6289F92" w14:textId="30B2DC85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NTC-ISO 22000.</w:t>
            </w:r>
          </w:p>
        </w:tc>
        <w:tc>
          <w:tcPr>
            <w:tcW w:w="2108" w:type="dxa"/>
            <w:shd w:val="clear" w:color="auto" w:fill="FFFFFF" w:themeFill="background1"/>
          </w:tcPr>
          <w:p w14:paraId="1F7E81C7" w14:textId="77777777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51FC2FA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11BB1AB4" w14:textId="0DB8D246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Correcto. La Resolución 2674 de 2013 es la norma vigente que derogó el Capítulo I del Título II del Decreto 3075 de 1997 y establece los requisitos sanitarios para la elaboración, distribución y comercialización de alimentos en el país.</w:t>
            </w:r>
          </w:p>
        </w:tc>
      </w:tr>
      <w:tr w:rsidR="00A63209" w:rsidRPr="001F3244" w14:paraId="23F7735C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32D156B0" w14:textId="77777777" w:rsidR="00A63209" w:rsidRPr="001F3244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1F3244" w14:paraId="0BDC8665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456D0305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Un registro es un formato diligenciado que sirve como evidencia de una actividad. ¿Cuál es la forma correcta de corregir un error en un registro?</w:t>
            </w:r>
          </w:p>
        </w:tc>
      </w:tr>
      <w:tr w:rsidR="00A63209" w:rsidRPr="001F3244" w14:paraId="79830A80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30EA2191" w14:textId="48F19CE5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Tachar con una línea horizontal el error y escribir el dato correcto al lado, firmando la corrección.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21168F45" w14:textId="2D1794B7" w:rsidR="00156460" w:rsidRPr="001F3244" w:rsidRDefault="003813A6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1F3244" w14:paraId="70202EE7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5A27CD2B" w14:textId="722D1F72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Usar corrector líquido para borrar el error.</w:t>
            </w:r>
          </w:p>
        </w:tc>
        <w:tc>
          <w:tcPr>
            <w:tcW w:w="2108" w:type="dxa"/>
            <w:shd w:val="clear" w:color="auto" w:fill="FFFFFF" w:themeFill="background1"/>
          </w:tcPr>
          <w:p w14:paraId="43F6DA44" w14:textId="229C2417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6BE5746A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2040B1AA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Romper el formato y diligenciar uno nuevo.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30D80FDE" w14:textId="77777777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1C351F50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434CAA6F" w14:textId="43DBF647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Dejar el error sin corregir.</w:t>
            </w:r>
          </w:p>
        </w:tc>
        <w:tc>
          <w:tcPr>
            <w:tcW w:w="2108" w:type="dxa"/>
            <w:shd w:val="clear" w:color="auto" w:fill="FFFFFF" w:themeFill="background1"/>
          </w:tcPr>
          <w:p w14:paraId="6F334042" w14:textId="77777777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486AFD69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287C6CE9" w14:textId="16972538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La forma adecuada es tachar el dato incorrecto (dejándolo legible), anotar el nuevo dato y firmar para mantener la trazabilidad y transparencia del proceso.</w:t>
            </w:r>
          </w:p>
        </w:tc>
      </w:tr>
      <w:tr w:rsidR="00A63209" w:rsidRPr="001F3244" w14:paraId="07A045B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507084B7" w14:textId="77777777" w:rsidR="00A63209" w:rsidRPr="001F3244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1F3244" w14:paraId="08C40E07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36591AD4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El Programa de Saneamiento en una empresa de alimentos debe incluir, como mínimo, los siguientes subprogramas:</w:t>
            </w:r>
          </w:p>
        </w:tc>
      </w:tr>
      <w:tr w:rsidR="00A63209" w:rsidRPr="001F3244" w14:paraId="4862F072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09F9E4B4" w14:textId="0EA5BB3C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Abastecimiento de agua potable y manejo de residuos.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2C771BB" w14:textId="1201BA5A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56E47F6D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5582E6FA" w14:textId="4249685E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Control de plagas y manejo de residuos.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19E3E568" w14:textId="7C18B6E7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6CA4EFA2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71AEED68" w14:textId="57A2766B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Limpieza y desinfección, control de plagas, abastecimiento de agua potable y manejo de residuos.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ED6AC82" w14:textId="11735E9F" w:rsidR="00A63209" w:rsidRPr="001F3244" w:rsidRDefault="003813A6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1F3244" w14:paraId="1341B13E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30522B60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Limpieza y desinfección, y control de plagas.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11F230AA" w14:textId="1E50CFD6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481ECCE1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77B3CF26" w14:textId="77D2AD77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1F3244">
              <w:rPr>
                <w:rFonts w:asciiTheme="majorHAnsi" w:eastAsia="Calibri" w:hAnsiTheme="majorHAnsi" w:cstheme="majorHAnsi"/>
                <w:color w:val="auto"/>
              </w:rPr>
              <w:t>Exacto</w:t>
            </w:r>
            <w:r w:rsidR="00623B31" w:rsidRPr="001F3244">
              <w:rPr>
                <w:rFonts w:asciiTheme="majorHAnsi" w:eastAsia="Calibri" w:hAnsiTheme="majorHAnsi" w:cstheme="majorHAnsi"/>
                <w:color w:val="auto"/>
              </w:rPr>
              <w:t>.</w:t>
            </w:r>
            <w:r w:rsidR="00FD22E6" w:rsidRPr="001F3244">
              <w:rPr>
                <w:rFonts w:asciiTheme="majorHAnsi" w:eastAsia="Calibri" w:hAnsiTheme="majorHAnsi" w:cstheme="majorHAnsi"/>
                <w:color w:val="auto"/>
              </w:rPr>
              <w:t xml:space="preserve"> </w:t>
            </w:r>
            <w:r w:rsidRPr="001F3244">
              <w:rPr>
                <w:rFonts w:asciiTheme="majorHAnsi" w:eastAsia="Calibri" w:hAnsiTheme="majorHAnsi" w:cstheme="majorHAnsi"/>
                <w:color w:val="auto"/>
              </w:rPr>
              <w:t>Un programa de saneamiento completo e integral debe contemplar estos cuatro pilares para garantizar un entorno seguro e higiénico en la producción de alimentos.</w:t>
            </w:r>
          </w:p>
        </w:tc>
      </w:tr>
      <w:tr w:rsidR="00A63209" w:rsidRPr="001F3244" w14:paraId="02A0CD3E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77188485" w14:textId="77777777" w:rsidR="00A63209" w:rsidRPr="001F3244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1F3244" w14:paraId="4986176E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182FF39" w14:textId="40C6F74F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Un manipulador de alimentos, ¿en qué momentos debe realizar el lavado de manos de manera obligatoria?</w:t>
            </w:r>
          </w:p>
        </w:tc>
      </w:tr>
      <w:tr w:rsidR="00A63209" w:rsidRPr="001F3244" w14:paraId="6BC8766C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3369667D" w14:textId="1B92515C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Solo al iniciar su jornada laboral.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6D8D9636" w14:textId="1AF912A5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3BA4076D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715CE8A4" w14:textId="739729B4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Después de manipular basura y al tocar alimentos crudos antes de cocidos.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1455D39E" w14:textId="33830909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3130F1CC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58E21E7E" w:rsidR="00A63209" w:rsidRPr="001F3244" w:rsidRDefault="003813A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Cada vez que cambie de actividad y después de ir al baño.</w:t>
            </w:r>
          </w:p>
        </w:tc>
        <w:tc>
          <w:tcPr>
            <w:tcW w:w="2108" w:type="dxa"/>
            <w:shd w:val="clear" w:color="auto" w:fill="FFFFFF" w:themeFill="background1"/>
          </w:tcPr>
          <w:p w14:paraId="3BCC8C58" w14:textId="77777777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7229FC15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52008AAC" w14:textId="4EE8ED3D" w:rsidR="00A63209" w:rsidRPr="001F3244" w:rsidRDefault="003813A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Todas las anteriores son momentos en los que debe lavarse las manos.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79D4C22C" w14:textId="75B89FBC" w:rsidR="00A63209" w:rsidRPr="001F3244" w:rsidRDefault="003813A6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1F3244" w14:paraId="105E81C3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6DE8A067" w14:textId="0D4CA69E" w:rsidR="00A63209" w:rsidRPr="001F3244" w:rsidRDefault="00FD22E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Muy bien. El lavado de manos es la medida más efectiva para prevenir la contaminación cruzada, por lo que debe realizarse en todos esos momentos clave.</w:t>
            </w:r>
          </w:p>
        </w:tc>
      </w:tr>
      <w:tr w:rsidR="00A63209" w:rsidRPr="001F3244" w14:paraId="7A214C31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11DA2DF2" w14:textId="77777777" w:rsidR="00A63209" w:rsidRPr="001F3244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1F3244" w14:paraId="795C6232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218B5584" w14:textId="446A07F7" w:rsidR="00A63209" w:rsidRPr="001F3244" w:rsidRDefault="00826EA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es la forma correcta de aplicar el método de rotación de inventarios PEPS (Primero en Entrar, Primero en Salir)?</w:t>
            </w:r>
          </w:p>
        </w:tc>
      </w:tr>
      <w:tr w:rsidR="00A63209" w:rsidRPr="001F3244" w14:paraId="5F5337CE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16D62EE6" w14:textId="47AF3422" w:rsidR="00A63209" w:rsidRPr="001F3244" w:rsidRDefault="00826EA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Colocar los productos nuevos al frente y los antiguos detrás.</w:t>
            </w:r>
          </w:p>
        </w:tc>
        <w:tc>
          <w:tcPr>
            <w:tcW w:w="2108" w:type="dxa"/>
            <w:shd w:val="clear" w:color="auto" w:fill="FFFFFF" w:themeFill="background1"/>
          </w:tcPr>
          <w:p w14:paraId="31D1F93C" w14:textId="2FB4B14C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72619430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49F61240" w14:textId="5C035D5A" w:rsidR="00A63209" w:rsidRPr="001F3244" w:rsidRDefault="00826EA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Usar el producto que esté más cerca de la puerta.</w:t>
            </w:r>
          </w:p>
        </w:tc>
        <w:tc>
          <w:tcPr>
            <w:tcW w:w="2108" w:type="dxa"/>
            <w:shd w:val="clear" w:color="auto" w:fill="FFFFFF" w:themeFill="background1"/>
          </w:tcPr>
          <w:p w14:paraId="0026FA6B" w14:textId="7010AA53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4AF4DA15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15C501FD" w14:textId="67B7B31C" w:rsidR="00A63209" w:rsidRPr="001F3244" w:rsidRDefault="00826EA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Colocar los productos nuevos detrás de los antiguos para usar primero los que tienen fecha de vencimiento más cercana.</w:t>
            </w:r>
          </w:p>
        </w:tc>
        <w:tc>
          <w:tcPr>
            <w:tcW w:w="2108" w:type="dxa"/>
            <w:shd w:val="clear" w:color="auto" w:fill="FFFFFF" w:themeFill="background1"/>
          </w:tcPr>
          <w:p w14:paraId="41EA0CAB" w14:textId="513C78EE" w:rsidR="00A63209" w:rsidRPr="001F3244" w:rsidRDefault="00826EA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1F3244" w14:paraId="0F6ACB5C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47707225" w:rsidR="00A63209" w:rsidRPr="001F3244" w:rsidRDefault="00826EA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Acomodar los productos por orden alfabético.</w:t>
            </w:r>
          </w:p>
        </w:tc>
        <w:tc>
          <w:tcPr>
            <w:tcW w:w="2108" w:type="dxa"/>
            <w:shd w:val="clear" w:color="auto" w:fill="FFFFFF" w:themeFill="background1"/>
          </w:tcPr>
          <w:p w14:paraId="0DD715C4" w14:textId="77777777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4C0DE253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7EF3EC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3560579D" w14:textId="4CAFDF04" w:rsidR="00A63209" w:rsidRPr="001F3244" w:rsidRDefault="00317EC4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Esta práctica asegura que los productos con vencimiento más próximo se utilicen antes, evitando pérdidas y garantizando la calidad de los insumos.</w:t>
            </w:r>
          </w:p>
        </w:tc>
      </w:tr>
      <w:tr w:rsidR="00A63209" w:rsidRPr="001F3244" w14:paraId="743351D4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BB05E26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4818A308" w14:textId="77777777" w:rsidR="00A63209" w:rsidRPr="001F3244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1F3244" w14:paraId="5E92AC8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0A26F44D" w:rsidR="00A63209" w:rsidRPr="001F3244" w:rsidRDefault="009F7CF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Si durante una inspección se detecta que un lote de producto tiene una temperatura de cocción por debajo de la establecida, ¿qué tipo de acción debe tomar la empresa?</w:t>
            </w:r>
          </w:p>
        </w:tc>
      </w:tr>
      <w:tr w:rsidR="00A63209" w:rsidRPr="001F3244" w14:paraId="50B081FC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3AC37D22" w14:textId="1B9E27B0" w:rsidR="00A63209" w:rsidRPr="001F3244" w:rsidRDefault="009F7CF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No hacer nada, solo registrar el dato.</w:t>
            </w:r>
          </w:p>
        </w:tc>
        <w:tc>
          <w:tcPr>
            <w:tcW w:w="2108" w:type="dxa"/>
            <w:shd w:val="clear" w:color="auto" w:fill="FFFFFF" w:themeFill="background1"/>
          </w:tcPr>
          <w:p w14:paraId="78A44323" w14:textId="77777777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67DCC8AD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6B569A56" w14:textId="0D64946C" w:rsidR="00A63209" w:rsidRPr="001F3244" w:rsidRDefault="009F7CF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Aplicar una acción correctiva para analizar la causa y corregir el problema.</w:t>
            </w:r>
          </w:p>
        </w:tc>
        <w:tc>
          <w:tcPr>
            <w:tcW w:w="2108" w:type="dxa"/>
            <w:shd w:val="clear" w:color="auto" w:fill="FFFFFF" w:themeFill="background1"/>
          </w:tcPr>
          <w:p w14:paraId="746BD524" w14:textId="21CEFA5B" w:rsidR="00A63209" w:rsidRPr="001F3244" w:rsidRDefault="00E4179E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1F3244" w14:paraId="15A7E5D5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669EB432" w:rsidR="00A63209" w:rsidRPr="001F3244" w:rsidRDefault="009F7CF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Realizar una acción preventiva.</w:t>
            </w:r>
          </w:p>
        </w:tc>
        <w:tc>
          <w:tcPr>
            <w:tcW w:w="2108" w:type="dxa"/>
            <w:shd w:val="clear" w:color="auto" w:fill="FFFFFF" w:themeFill="background1"/>
          </w:tcPr>
          <w:p w14:paraId="646F1C91" w14:textId="77777777" w:rsidR="00A63209" w:rsidRPr="001F3244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5632B858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 w:themeFill="background1"/>
          </w:tcPr>
          <w:p w14:paraId="4FB6065B" w14:textId="35CF4783" w:rsidR="00A63209" w:rsidRPr="001F3244" w:rsidRDefault="009F7CF6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Esperar a la próxima auditoría para reportarlo.</w:t>
            </w:r>
          </w:p>
        </w:tc>
        <w:tc>
          <w:tcPr>
            <w:tcW w:w="2108" w:type="dxa"/>
            <w:shd w:val="clear" w:color="auto" w:fill="FFFFFF" w:themeFill="background1"/>
          </w:tcPr>
          <w:p w14:paraId="151EB5D7" w14:textId="77777777" w:rsidR="00A63209" w:rsidRPr="001F3244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1F3244" w14:paraId="7D8DCB62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01177FC8" w14:textId="586DE2FE" w:rsidR="00A63209" w:rsidRPr="001F3244" w:rsidRDefault="009F7CF6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1F3244">
              <w:rPr>
                <w:rFonts w:asciiTheme="majorHAnsi" w:eastAsia="Calibri" w:hAnsiTheme="majorHAnsi" w:cstheme="majorHAnsi"/>
                <w:color w:val="auto"/>
              </w:rPr>
              <w:t>Así es. Una acción correctiva se toma para eliminar la causa de una no conformidad ya detectada, asegurando que el proceso vuelva a los parámetros establecidos.</w:t>
            </w:r>
          </w:p>
        </w:tc>
      </w:tr>
      <w:tr w:rsidR="00A63209" w:rsidRPr="001F3244" w14:paraId="419DD93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A63209" w:rsidRPr="001F3244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 w:themeFill="background1"/>
          </w:tcPr>
          <w:p w14:paraId="46B5A593" w14:textId="77777777" w:rsidR="00A63209" w:rsidRPr="001F3244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:rsidRPr="001F3244" w14:paraId="50F222A2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1F3244" w:rsidRDefault="00C32AA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5F45D9B1" w:rsidR="00E702CE" w:rsidRPr="001F3244" w:rsidRDefault="00E4179E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Los alimentos cocinados deben enfriarse rápidamente para evitar la proliferación bacteriana. Esto se conoce como:</w:t>
            </w:r>
          </w:p>
        </w:tc>
      </w:tr>
      <w:tr w:rsidR="001B688A" w:rsidRPr="001F3244" w14:paraId="479C9782" w14:textId="77777777" w:rsidTr="00B85674">
        <w:trPr>
          <w:trHeight w:val="220"/>
        </w:trPr>
        <w:tc>
          <w:tcPr>
            <w:tcW w:w="1267" w:type="dxa"/>
          </w:tcPr>
          <w:p w14:paraId="74277A2A" w14:textId="61DA1E39" w:rsidR="001B688A" w:rsidRPr="001F324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08FDA1E1" w:rsidR="001B688A" w:rsidRPr="001F3244" w:rsidRDefault="00E4179E" w:rsidP="001B688A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Pasteurización.</w:t>
            </w:r>
          </w:p>
        </w:tc>
        <w:tc>
          <w:tcPr>
            <w:tcW w:w="1966" w:type="dxa"/>
            <w:shd w:val="clear" w:color="auto" w:fill="FFFFFF"/>
          </w:tcPr>
          <w:p w14:paraId="298AA9B0" w14:textId="6F881004" w:rsidR="003A027F" w:rsidRPr="001F3244" w:rsidRDefault="003A027F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1F3244" w14:paraId="7C82655E" w14:textId="77777777" w:rsidTr="00B85674">
        <w:trPr>
          <w:trHeight w:val="220"/>
        </w:trPr>
        <w:tc>
          <w:tcPr>
            <w:tcW w:w="1267" w:type="dxa"/>
          </w:tcPr>
          <w:p w14:paraId="5D6D3682" w14:textId="5CDBF1E4" w:rsidR="001B688A" w:rsidRPr="001F324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6CF97F34" w:rsidR="001B688A" w:rsidRPr="001F3244" w:rsidRDefault="00E4179E" w:rsidP="001B688A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Abatimiento de temperatura.</w:t>
            </w:r>
          </w:p>
        </w:tc>
        <w:tc>
          <w:tcPr>
            <w:tcW w:w="1966" w:type="dxa"/>
            <w:shd w:val="clear" w:color="auto" w:fill="FFFFFF"/>
          </w:tcPr>
          <w:p w14:paraId="0A6269D2" w14:textId="3CF86F34" w:rsidR="001B688A" w:rsidRPr="001F3244" w:rsidRDefault="00E4179E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1B688A" w:rsidRPr="001F3244" w14:paraId="07E1DA3C" w14:textId="77777777" w:rsidTr="00B85674">
        <w:trPr>
          <w:trHeight w:val="220"/>
        </w:trPr>
        <w:tc>
          <w:tcPr>
            <w:tcW w:w="1267" w:type="dxa"/>
          </w:tcPr>
          <w:p w14:paraId="703B853C" w14:textId="7CDBAFA3" w:rsidR="001B688A" w:rsidRPr="001F324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679C8567" w:rsidR="001B688A" w:rsidRPr="001F3244" w:rsidRDefault="00E4179E" w:rsidP="001B688A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Esterilización.</w:t>
            </w:r>
          </w:p>
        </w:tc>
        <w:tc>
          <w:tcPr>
            <w:tcW w:w="1966" w:type="dxa"/>
            <w:shd w:val="clear" w:color="auto" w:fill="FFFFFF"/>
          </w:tcPr>
          <w:p w14:paraId="7CB6B244" w14:textId="4BED08E1" w:rsidR="001B688A" w:rsidRPr="001F3244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1F3244" w14:paraId="0A6FA8F6" w14:textId="77777777" w:rsidTr="00B85674">
        <w:trPr>
          <w:trHeight w:val="220"/>
        </w:trPr>
        <w:tc>
          <w:tcPr>
            <w:tcW w:w="1267" w:type="dxa"/>
          </w:tcPr>
          <w:p w14:paraId="4AC22BEE" w14:textId="12EDEB11" w:rsidR="001B688A" w:rsidRPr="001F324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54CCB600" w:rsidR="001B688A" w:rsidRPr="001F3244" w:rsidRDefault="00E4179E" w:rsidP="001B688A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Cocción a baja temperatura.</w:t>
            </w:r>
          </w:p>
        </w:tc>
        <w:tc>
          <w:tcPr>
            <w:tcW w:w="1966" w:type="dxa"/>
            <w:shd w:val="clear" w:color="auto" w:fill="FFFFFF"/>
          </w:tcPr>
          <w:p w14:paraId="50F60D79" w14:textId="1487C653" w:rsidR="001B688A" w:rsidRPr="001F3244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1F3244" w14:paraId="605AF70F" w14:textId="77777777" w:rsidTr="00B85674">
        <w:trPr>
          <w:trHeight w:val="220"/>
        </w:trPr>
        <w:tc>
          <w:tcPr>
            <w:tcW w:w="2534" w:type="dxa"/>
            <w:gridSpan w:val="2"/>
          </w:tcPr>
          <w:p w14:paraId="3177BD50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300C3BF9" w:rsidR="001B688A" w:rsidRPr="001F3244" w:rsidRDefault="00E4179E" w:rsidP="001B688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El abatimiento de temperatura es el proceso de reducción rápida de la temperatura de un alimento cocinado, para pasar de la zona de peligro (5 °C – 60 °C) a una temperatura de refrigeración segura en menos de 2 horas.</w:t>
            </w:r>
          </w:p>
        </w:tc>
      </w:tr>
      <w:tr w:rsidR="001B688A" w:rsidRPr="001F3244" w14:paraId="19EB6D3C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1B688A" w:rsidRPr="001F3244" w14:paraId="594C781D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Pr="001F324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7D49D9E4" w:rsidR="001B688A" w:rsidRPr="001F3244" w:rsidRDefault="00E4179E" w:rsidP="001B688A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de los siguientes es un ejemplo de una buena práctica para el control de plagas?</w:t>
            </w:r>
          </w:p>
        </w:tc>
      </w:tr>
      <w:tr w:rsidR="003A027F" w:rsidRPr="001F3244" w14:paraId="1B37C8A4" w14:textId="77777777" w:rsidTr="00B85674">
        <w:trPr>
          <w:trHeight w:val="220"/>
        </w:trPr>
        <w:tc>
          <w:tcPr>
            <w:tcW w:w="1267" w:type="dxa"/>
          </w:tcPr>
          <w:p w14:paraId="65A8D995" w14:textId="3206DD0A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2F1E97CF" w:rsidR="003A027F" w:rsidRPr="001F3244" w:rsidRDefault="00E4179E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Realizar fumigaciones diarias como medida principal.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0AFEDA14" w14:textId="77777777" w:rsidTr="00B85674">
        <w:trPr>
          <w:trHeight w:val="220"/>
        </w:trPr>
        <w:tc>
          <w:tcPr>
            <w:tcW w:w="1267" w:type="dxa"/>
          </w:tcPr>
          <w:p w14:paraId="3AE1D6A0" w14:textId="4C5A8506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455E6E30" w:rsidR="003A027F" w:rsidRPr="001F3244" w:rsidRDefault="00E4179E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Dejar las puertas abiertas para ventilar las áreas.</w:t>
            </w:r>
          </w:p>
        </w:tc>
        <w:tc>
          <w:tcPr>
            <w:tcW w:w="1966" w:type="dxa"/>
            <w:shd w:val="clear" w:color="auto" w:fill="FFFFFF"/>
          </w:tcPr>
          <w:p w14:paraId="0F7B5F2C" w14:textId="7777777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760B3A2A" w14:textId="77777777" w:rsidTr="00B85674">
        <w:trPr>
          <w:trHeight w:val="220"/>
        </w:trPr>
        <w:tc>
          <w:tcPr>
            <w:tcW w:w="1267" w:type="dxa"/>
          </w:tcPr>
          <w:p w14:paraId="3C8EBD3B" w14:textId="47AE2074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017CBF48" w:rsidR="003A027F" w:rsidRPr="001F3244" w:rsidRDefault="00E4179E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Mantener el orden y la limpieza, y sellar grietas en paredes y pisos.</w:t>
            </w:r>
          </w:p>
        </w:tc>
        <w:tc>
          <w:tcPr>
            <w:tcW w:w="1966" w:type="dxa"/>
            <w:shd w:val="clear" w:color="auto" w:fill="FFFFFF"/>
          </w:tcPr>
          <w:p w14:paraId="175369B6" w14:textId="5738A54C" w:rsidR="003A027F" w:rsidRPr="001F3244" w:rsidRDefault="00E4179E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1F3244" w14:paraId="5CAA86AB" w14:textId="77777777" w:rsidTr="00B85674">
        <w:trPr>
          <w:trHeight w:val="220"/>
        </w:trPr>
        <w:tc>
          <w:tcPr>
            <w:tcW w:w="1267" w:type="dxa"/>
          </w:tcPr>
          <w:p w14:paraId="4618EEFB" w14:textId="2874D04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5263AE8C" w:rsidR="003A027F" w:rsidRPr="001F3244" w:rsidRDefault="00E4179E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Almacenar los residuos cerca de la cocina para facilitar su retiro.</w:t>
            </w:r>
          </w:p>
        </w:tc>
        <w:tc>
          <w:tcPr>
            <w:tcW w:w="1966" w:type="dxa"/>
            <w:shd w:val="clear" w:color="auto" w:fill="FFFFFF"/>
          </w:tcPr>
          <w:p w14:paraId="7B112AF9" w14:textId="600215C2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13F56A5A" w14:textId="77777777" w:rsidTr="00B85674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20DCF1E5" w:rsidR="003A027F" w:rsidRPr="001F3244" w:rsidRDefault="00E4179E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Excelente. La prevención es el pilar más importante del Manejo Integrado de Plagas (MIP). Mantener la limpieza y sellar las vías de entrada es más efectivo y seguro que depender únicamente de fumigaciones.</w:t>
            </w:r>
          </w:p>
        </w:tc>
      </w:tr>
      <w:tr w:rsidR="003A027F" w:rsidRPr="001F3244" w14:paraId="08DFD4F2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1F3244" w14:paraId="4EEC08A5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4B9B0320" w:rsidR="003A027F" w:rsidRPr="001F3244" w:rsidRDefault="00E4179E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La Ley 9 de 1979, conocida como el Código Sanitario Nacional, tiene como propósito fundamental:</w:t>
            </w:r>
          </w:p>
        </w:tc>
      </w:tr>
      <w:tr w:rsidR="003A027F" w:rsidRPr="001F3244" w14:paraId="3BD6E4EC" w14:textId="77777777" w:rsidTr="00B85674">
        <w:trPr>
          <w:trHeight w:val="220"/>
        </w:trPr>
        <w:tc>
          <w:tcPr>
            <w:tcW w:w="1267" w:type="dxa"/>
          </w:tcPr>
          <w:p w14:paraId="50148705" w14:textId="6D22FEED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E8CA5EE" w14:textId="7B386C23" w:rsidR="003A027F" w:rsidRPr="001F3244" w:rsidRDefault="00E4179E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Establecer los requisitos para la exportación de alimentos.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7A24C613" w14:textId="77777777" w:rsidTr="00B85674">
        <w:trPr>
          <w:trHeight w:val="220"/>
        </w:trPr>
        <w:tc>
          <w:tcPr>
            <w:tcW w:w="1267" w:type="dxa"/>
          </w:tcPr>
          <w:p w14:paraId="7B3EB1C0" w14:textId="729ACA39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361B58" w14:textId="6191EF42" w:rsidR="003A027F" w:rsidRPr="001F3244" w:rsidRDefault="00E4179E" w:rsidP="00935651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Proteger la salud humana estableciendo disposiciones sanitarias generales.</w:t>
            </w:r>
          </w:p>
        </w:tc>
        <w:tc>
          <w:tcPr>
            <w:tcW w:w="1966" w:type="dxa"/>
            <w:shd w:val="clear" w:color="auto" w:fill="FFFFFF"/>
          </w:tcPr>
          <w:p w14:paraId="49C3DDE7" w14:textId="761EFCB5" w:rsidR="003A027F" w:rsidRPr="001F3244" w:rsidRDefault="00935651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1F3244" w14:paraId="49CFEB23" w14:textId="77777777" w:rsidTr="00B85674">
        <w:trPr>
          <w:trHeight w:val="220"/>
        </w:trPr>
        <w:tc>
          <w:tcPr>
            <w:tcW w:w="1267" w:type="dxa"/>
          </w:tcPr>
          <w:p w14:paraId="1008C00B" w14:textId="374CDDED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ABC290F" w14:textId="3A936814" w:rsidR="003A027F" w:rsidRPr="001F3244" w:rsidRDefault="00E4179E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Regular únicamente el control de plagas en las empresas.</w:t>
            </w:r>
          </w:p>
        </w:tc>
        <w:tc>
          <w:tcPr>
            <w:tcW w:w="1966" w:type="dxa"/>
            <w:shd w:val="clear" w:color="auto" w:fill="FFFFFF"/>
          </w:tcPr>
          <w:p w14:paraId="5F7FEDBA" w14:textId="1DD1ADAF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25005F48" w14:textId="77777777" w:rsidTr="00B85674">
        <w:trPr>
          <w:trHeight w:val="220"/>
        </w:trPr>
        <w:tc>
          <w:tcPr>
            <w:tcW w:w="1267" w:type="dxa"/>
          </w:tcPr>
          <w:p w14:paraId="3E190654" w14:textId="33F9BA8E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6114A120" w14:textId="65DA6B80" w:rsidR="003A027F" w:rsidRPr="001F3244" w:rsidRDefault="00E4179E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Definir los colores de los uniformes del personal.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155F0ECB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64C49ADF" w:rsidR="003A027F" w:rsidRPr="001F3244" w:rsidRDefault="00E4179E" w:rsidP="00E4179E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Así es. La Ley 9 de 1979 es la norma marco en materia sanitaria en Colombia y sienta las bases para la protección de la salud en lo relativo a la producción, procesamiento y comercialización de alimentos.</w:t>
            </w:r>
          </w:p>
        </w:tc>
      </w:tr>
      <w:tr w:rsidR="003A027F" w:rsidRPr="001F3244" w14:paraId="79AF5A3F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1F3244" w14:paraId="11E91873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6A53BBD1" w:rsidR="003A027F" w:rsidRPr="001F3244" w:rsidRDefault="008B4A04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El Programa de Abastecimiento de Agua Potable exige medir y registrar diariamente el nivel de cloro residual libre en el agua. ¿Cuál es el rango establecido por la norma?</w:t>
            </w:r>
          </w:p>
        </w:tc>
      </w:tr>
      <w:tr w:rsidR="003A027F" w:rsidRPr="001F3244" w14:paraId="1E7EB497" w14:textId="77777777" w:rsidTr="00B85674">
        <w:trPr>
          <w:trHeight w:val="220"/>
        </w:trPr>
        <w:tc>
          <w:tcPr>
            <w:tcW w:w="1267" w:type="dxa"/>
          </w:tcPr>
          <w:p w14:paraId="4BE8E123" w14:textId="496F8F9B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6E3F0883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0.0 - 0.2 ppm (partes por millón).</w:t>
            </w:r>
          </w:p>
        </w:tc>
        <w:tc>
          <w:tcPr>
            <w:tcW w:w="1966" w:type="dxa"/>
            <w:shd w:val="clear" w:color="auto" w:fill="FFFFFF"/>
          </w:tcPr>
          <w:p w14:paraId="07ECB23E" w14:textId="7777777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3112911B" w14:textId="77777777" w:rsidTr="00B85674">
        <w:trPr>
          <w:trHeight w:val="220"/>
        </w:trPr>
        <w:tc>
          <w:tcPr>
            <w:tcW w:w="1267" w:type="dxa"/>
          </w:tcPr>
          <w:p w14:paraId="74109F16" w14:textId="57E508F2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62779F62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0.3 - 2.0 ppm.</w:t>
            </w:r>
          </w:p>
        </w:tc>
        <w:tc>
          <w:tcPr>
            <w:tcW w:w="1966" w:type="dxa"/>
            <w:shd w:val="clear" w:color="auto" w:fill="FFFFFF"/>
          </w:tcPr>
          <w:p w14:paraId="6213EA5B" w14:textId="2BDF9B60" w:rsidR="003A027F" w:rsidRPr="001F3244" w:rsidRDefault="008B4A04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1F3244" w14:paraId="65F4D820" w14:textId="77777777" w:rsidTr="00B85674">
        <w:trPr>
          <w:trHeight w:val="220"/>
        </w:trPr>
        <w:tc>
          <w:tcPr>
            <w:tcW w:w="1267" w:type="dxa"/>
          </w:tcPr>
          <w:p w14:paraId="365BA169" w14:textId="58E22516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0151E62D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5.0 - 10.0 ppm.</w:t>
            </w:r>
          </w:p>
        </w:tc>
        <w:tc>
          <w:tcPr>
            <w:tcW w:w="1966" w:type="dxa"/>
            <w:shd w:val="clear" w:color="auto" w:fill="FFFFFF"/>
          </w:tcPr>
          <w:p w14:paraId="23509870" w14:textId="3C586BCC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496EFBFA" w14:textId="77777777" w:rsidTr="00B85674">
        <w:trPr>
          <w:trHeight w:val="220"/>
        </w:trPr>
        <w:tc>
          <w:tcPr>
            <w:tcW w:w="1267" w:type="dxa"/>
          </w:tcPr>
          <w:p w14:paraId="7D1442DA" w14:textId="2F039F94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55E8CDBE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No se requiere medir cloro, solo la temperatura.</w:t>
            </w:r>
          </w:p>
        </w:tc>
        <w:tc>
          <w:tcPr>
            <w:tcW w:w="1966" w:type="dxa"/>
            <w:shd w:val="clear" w:color="auto" w:fill="FFFFFF"/>
          </w:tcPr>
          <w:p w14:paraId="2669F1D3" w14:textId="0B2C13EF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4DA0FD4F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5E875C55" w:rsidR="003A027F" w:rsidRPr="001F3244" w:rsidRDefault="008B4A04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La normativa establece que el cloro residual libre en el agua potable debe mantenerse entre 0.3 y 2.0 ppm para garantizar su potabilidad y poder desinfectante.</w:t>
            </w:r>
          </w:p>
        </w:tc>
      </w:tr>
      <w:tr w:rsidR="003A027F" w:rsidRPr="001F3244" w14:paraId="3F4B9DEF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1F3244" w14:paraId="137662D3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57F349DE" w:rsidR="003A027F" w:rsidRPr="001F3244" w:rsidRDefault="008B4A04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de las siguientes prácticas NO es correcta en la higiene del personal manipulador de alimentos?</w:t>
            </w:r>
          </w:p>
        </w:tc>
      </w:tr>
      <w:tr w:rsidR="003A027F" w:rsidRPr="001F3244" w14:paraId="1C555AAF" w14:textId="77777777" w:rsidTr="00B85674">
        <w:trPr>
          <w:trHeight w:val="220"/>
        </w:trPr>
        <w:tc>
          <w:tcPr>
            <w:tcW w:w="1267" w:type="dxa"/>
          </w:tcPr>
          <w:p w14:paraId="59F804C6" w14:textId="73E26EF8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71CA4D97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Usar uniforme completo, limpio y de color claro.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2EF0AD9D" w14:textId="77777777" w:rsidTr="00B85674">
        <w:trPr>
          <w:trHeight w:val="220"/>
        </w:trPr>
        <w:tc>
          <w:tcPr>
            <w:tcW w:w="1267" w:type="dxa"/>
          </w:tcPr>
          <w:p w14:paraId="55542EAC" w14:textId="50C81834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00CC8E13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Llevar el cabello recogido y cubierto por completo con un gorro.</w:t>
            </w:r>
          </w:p>
        </w:tc>
        <w:tc>
          <w:tcPr>
            <w:tcW w:w="1966" w:type="dxa"/>
            <w:shd w:val="clear" w:color="auto" w:fill="FFFFFF"/>
          </w:tcPr>
          <w:p w14:paraId="2D22E67A" w14:textId="7777777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07893FE6" w14:textId="77777777" w:rsidTr="00B85674">
        <w:trPr>
          <w:trHeight w:val="220"/>
        </w:trPr>
        <w:tc>
          <w:tcPr>
            <w:tcW w:w="1267" w:type="dxa"/>
          </w:tcPr>
          <w:p w14:paraId="3FB9FDBD" w14:textId="11D0383A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2381FADF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Mantener las uñas cortas, limpias y sin esmalte.</w:t>
            </w:r>
          </w:p>
        </w:tc>
        <w:tc>
          <w:tcPr>
            <w:tcW w:w="1966" w:type="dxa"/>
            <w:shd w:val="clear" w:color="auto" w:fill="FFFFFF"/>
          </w:tcPr>
          <w:p w14:paraId="2E658417" w14:textId="57C607A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34F2780B" w14:textId="77777777" w:rsidTr="00B85674">
        <w:trPr>
          <w:trHeight w:val="220"/>
        </w:trPr>
        <w:tc>
          <w:tcPr>
            <w:tcW w:w="1267" w:type="dxa"/>
          </w:tcPr>
          <w:p w14:paraId="3765105B" w14:textId="1FA6B519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7F74DC86" w:rsidR="003A027F" w:rsidRPr="001F3244" w:rsidRDefault="008B4A0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Usar anillos, aretes y relojes durante la jornada laboral.</w:t>
            </w:r>
          </w:p>
        </w:tc>
        <w:tc>
          <w:tcPr>
            <w:tcW w:w="1966" w:type="dxa"/>
            <w:shd w:val="clear" w:color="auto" w:fill="FFFFFF"/>
          </w:tcPr>
          <w:p w14:paraId="6A074BC3" w14:textId="413CF618" w:rsidR="003A027F" w:rsidRPr="001F3244" w:rsidRDefault="008B4A04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1F3244" w14:paraId="41C32BD1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43C0FE37" w:rsidR="003A027F" w:rsidRPr="001F3244" w:rsidRDefault="008B4A04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El uso de joyas y accesorios está prohibido en las áreas de producción, ya que son focos de acumulación de suciedad y pueden caer en los alimentos, además de dificultar una correcta limpieza de manos.</w:t>
            </w:r>
          </w:p>
        </w:tc>
      </w:tr>
      <w:tr w:rsidR="003A027F" w:rsidRPr="001F3244" w14:paraId="7AC0B151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1F3244" w14:paraId="23827A0D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3F1B0FEC" w:rsidR="003A027F" w:rsidRPr="001F3244" w:rsidRDefault="00AE586D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Durante la limpieza y desinfección, ¿cuál es el orden correcto de las etapas?</w:t>
            </w:r>
          </w:p>
        </w:tc>
      </w:tr>
      <w:tr w:rsidR="003A027F" w:rsidRPr="001F3244" w14:paraId="2EA10FF6" w14:textId="77777777" w:rsidTr="00B85674">
        <w:trPr>
          <w:trHeight w:val="220"/>
        </w:trPr>
        <w:tc>
          <w:tcPr>
            <w:tcW w:w="1267" w:type="dxa"/>
          </w:tcPr>
          <w:p w14:paraId="3C7799F9" w14:textId="02B6CFD0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3D4F028D" w:rsidR="003A027F" w:rsidRPr="001F3244" w:rsidRDefault="00AE586D" w:rsidP="003A027F">
            <w:pPr>
              <w:rPr>
                <w:rFonts w:asciiTheme="majorHAnsi" w:eastAsia="Calibri" w:hAnsiTheme="majorHAnsi" w:cstheme="majorHAnsi"/>
              </w:rPr>
            </w:pPr>
            <w:proofErr w:type="gramStart"/>
            <w:r w:rsidRPr="001F3244">
              <w:rPr>
                <w:rFonts w:asciiTheme="majorHAnsi" w:eastAsia="Calibri" w:hAnsiTheme="majorHAnsi" w:cstheme="majorHAnsi"/>
              </w:rPr>
              <w:t>Desinfección ,</w:t>
            </w:r>
            <w:proofErr w:type="gramEnd"/>
            <w:r w:rsidRPr="001F3244">
              <w:rPr>
                <w:rFonts w:asciiTheme="majorHAnsi" w:eastAsia="Calibri" w:hAnsiTheme="majorHAnsi" w:cstheme="majorHAnsi"/>
              </w:rPr>
              <w:t xml:space="preserve"> Enjuague, Prelavado.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3B5A6D3A" w14:textId="77777777" w:rsidTr="00B85674">
        <w:trPr>
          <w:trHeight w:val="220"/>
        </w:trPr>
        <w:tc>
          <w:tcPr>
            <w:tcW w:w="1267" w:type="dxa"/>
          </w:tcPr>
          <w:p w14:paraId="0971EEFC" w14:textId="3A4EFF9B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58A379A7" w:rsidR="003A027F" w:rsidRPr="001F3244" w:rsidRDefault="00AE586D" w:rsidP="00935651">
            <w:pPr>
              <w:rPr>
                <w:rFonts w:asciiTheme="majorHAnsi" w:hAnsiTheme="majorHAnsi" w:cstheme="majorHAnsi"/>
                <w:color w:val="000000" w:themeColor="text1"/>
                <w:lang w:val="es-MX"/>
              </w:rPr>
            </w:pPr>
            <w:r w:rsidRPr="001F3244">
              <w:rPr>
                <w:rFonts w:asciiTheme="majorHAnsi" w:hAnsiTheme="majorHAnsi" w:cstheme="majorHAnsi"/>
                <w:color w:val="000000" w:themeColor="text1"/>
              </w:rPr>
              <w:t>Lavado, Desinfección, Prelavado.</w:t>
            </w:r>
          </w:p>
        </w:tc>
        <w:tc>
          <w:tcPr>
            <w:tcW w:w="1966" w:type="dxa"/>
            <w:shd w:val="clear" w:color="auto" w:fill="FFFFFF"/>
          </w:tcPr>
          <w:p w14:paraId="10B2EDD3" w14:textId="5D808C84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728B8D00" w14:textId="77777777" w:rsidTr="00B85674">
        <w:trPr>
          <w:trHeight w:val="220"/>
        </w:trPr>
        <w:tc>
          <w:tcPr>
            <w:tcW w:w="1267" w:type="dxa"/>
          </w:tcPr>
          <w:p w14:paraId="5F90F859" w14:textId="2E076EA0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504D646E" w:rsidR="003A027F" w:rsidRPr="001F3244" w:rsidRDefault="00AE586D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Prelavado, Lavado, Enjuague, Desinfección.</w:t>
            </w:r>
          </w:p>
        </w:tc>
        <w:tc>
          <w:tcPr>
            <w:tcW w:w="1966" w:type="dxa"/>
            <w:shd w:val="clear" w:color="auto" w:fill="FFFFFF"/>
          </w:tcPr>
          <w:p w14:paraId="6F7EE7B2" w14:textId="36D3A4ED" w:rsidR="003A027F" w:rsidRPr="001F3244" w:rsidRDefault="00AE586D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1F3244" w14:paraId="3654EA33" w14:textId="77777777" w:rsidTr="00B85674">
        <w:trPr>
          <w:trHeight w:val="220"/>
        </w:trPr>
        <w:tc>
          <w:tcPr>
            <w:tcW w:w="1267" w:type="dxa"/>
          </w:tcPr>
          <w:p w14:paraId="6EAD2412" w14:textId="21461686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6C76DFA2" w:rsidR="003A027F" w:rsidRPr="001F3244" w:rsidRDefault="00AE586D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Enjuague, Desinfección, Lavado.</w:t>
            </w:r>
          </w:p>
        </w:tc>
        <w:tc>
          <w:tcPr>
            <w:tcW w:w="1966" w:type="dxa"/>
            <w:shd w:val="clear" w:color="auto" w:fill="FFFFFF"/>
          </w:tcPr>
          <w:p w14:paraId="5750157B" w14:textId="157A26B8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59D8498D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25BBB291" w:rsidR="003A027F" w:rsidRPr="001F3244" w:rsidRDefault="00AE586D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Excelente. Este es el flujo correcto: primero se retiran los residuos sólidos (prelavado), luego se aplica detergente (lavado), se enjuaga para eliminar los restos de detergente y finalmente se aplica el desinfectante.</w:t>
            </w:r>
          </w:p>
        </w:tc>
      </w:tr>
      <w:tr w:rsidR="003A027F" w:rsidRPr="001F3244" w14:paraId="2A686E18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1F3244" w14:paraId="611AB261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6F8F8599" w:rsidR="003A027F" w:rsidRPr="001F3244" w:rsidRDefault="00B85674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concentración típica de cloro (hipoclorito de sodio) recomendada para la desinfección de superficies en contacto con alimentos?</w:t>
            </w:r>
          </w:p>
        </w:tc>
      </w:tr>
      <w:tr w:rsidR="003A027F" w:rsidRPr="001F3244" w14:paraId="754660EF" w14:textId="77777777" w:rsidTr="00B85674">
        <w:trPr>
          <w:trHeight w:val="220"/>
        </w:trPr>
        <w:tc>
          <w:tcPr>
            <w:tcW w:w="1267" w:type="dxa"/>
          </w:tcPr>
          <w:p w14:paraId="473D168F" w14:textId="46DCE561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2081E858" w:rsidR="003A027F" w:rsidRPr="001F3244" w:rsidRDefault="00B8567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10 - 20 ppm.</w:t>
            </w:r>
          </w:p>
        </w:tc>
        <w:tc>
          <w:tcPr>
            <w:tcW w:w="1966" w:type="dxa"/>
            <w:shd w:val="clear" w:color="auto" w:fill="FFFFFF"/>
          </w:tcPr>
          <w:p w14:paraId="7CA58759" w14:textId="7777777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24C1FE92" w14:textId="77777777" w:rsidTr="00B85674">
        <w:trPr>
          <w:trHeight w:val="220"/>
        </w:trPr>
        <w:tc>
          <w:tcPr>
            <w:tcW w:w="1267" w:type="dxa"/>
          </w:tcPr>
          <w:p w14:paraId="7D1529DD" w14:textId="23589175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58B03102" w:rsidR="003A027F" w:rsidRPr="001F3244" w:rsidRDefault="00B8567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50 - 70 ppm.</w:t>
            </w:r>
          </w:p>
        </w:tc>
        <w:tc>
          <w:tcPr>
            <w:tcW w:w="1966" w:type="dxa"/>
            <w:shd w:val="clear" w:color="auto" w:fill="FFFFFF"/>
          </w:tcPr>
          <w:p w14:paraId="3D313B70" w14:textId="5E0E690D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5CD5BFE2" w14:textId="77777777" w:rsidTr="00B85674">
        <w:trPr>
          <w:trHeight w:val="220"/>
        </w:trPr>
        <w:tc>
          <w:tcPr>
            <w:tcW w:w="1267" w:type="dxa"/>
          </w:tcPr>
          <w:p w14:paraId="583A1FE2" w14:textId="46FF1A6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4490E559" w:rsidR="003A027F" w:rsidRPr="001F3244" w:rsidRDefault="00B8567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100 - 200 ppm.</w:t>
            </w:r>
          </w:p>
        </w:tc>
        <w:tc>
          <w:tcPr>
            <w:tcW w:w="1966" w:type="dxa"/>
            <w:shd w:val="clear" w:color="auto" w:fill="FFFFFF"/>
          </w:tcPr>
          <w:p w14:paraId="3C066822" w14:textId="4582894C" w:rsidR="003A027F" w:rsidRPr="001F3244" w:rsidRDefault="00B85674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1F3244" w14:paraId="571AF7BF" w14:textId="77777777" w:rsidTr="00B85674">
        <w:trPr>
          <w:trHeight w:val="220"/>
        </w:trPr>
        <w:tc>
          <w:tcPr>
            <w:tcW w:w="1267" w:type="dxa"/>
          </w:tcPr>
          <w:p w14:paraId="0F2F31A6" w14:textId="23BBCD1D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62D2A14A" w:rsidR="003A027F" w:rsidRPr="001F3244" w:rsidRDefault="00B85674" w:rsidP="003A027F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500 - 1000 ppm.</w:t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3A027F" w:rsidRPr="001F324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1F3244" w14:paraId="2614E895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3F3D9559" w:rsidR="003A027F" w:rsidRPr="001F3244" w:rsidRDefault="009206D3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Así es. Estas distancias permiten una correcta limpieza, facilitan la inspección en busca de plagas y evitan la absorción de humedad del piso.</w:t>
            </w:r>
          </w:p>
        </w:tc>
      </w:tr>
      <w:tr w:rsidR="003A027F" w:rsidRPr="001F3244" w14:paraId="075F9868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1F3244" w14:paraId="3AA611C7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66738B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6A6B8A50" w14:textId="77777777" w:rsidR="003A027F" w:rsidRPr="001F3244" w:rsidRDefault="003A027F" w:rsidP="003A027F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673C936E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19E8A361" w:rsidR="00B85674" w:rsidRPr="001F3244" w:rsidRDefault="00B85674" w:rsidP="00B85674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Los productos secos como harinas y azúcares deben almacenarse sobre estibas. ¿A qué distancia mínima del piso y la pared deben estar?</w:t>
            </w:r>
          </w:p>
        </w:tc>
      </w:tr>
      <w:tr w:rsidR="00B85674" w:rsidRPr="001F3244" w14:paraId="58FF5550" w14:textId="77777777" w:rsidTr="00B85674">
        <w:trPr>
          <w:trHeight w:val="220"/>
        </w:trPr>
        <w:tc>
          <w:tcPr>
            <w:tcW w:w="1267" w:type="dxa"/>
          </w:tcPr>
          <w:p w14:paraId="07B00BD7" w14:textId="309CA8F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165E399D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5 cm del piso y 10 cm de la pared.</w:t>
            </w:r>
          </w:p>
        </w:tc>
        <w:tc>
          <w:tcPr>
            <w:tcW w:w="1966" w:type="dxa"/>
            <w:shd w:val="clear" w:color="auto" w:fill="FFFFFF"/>
          </w:tcPr>
          <w:p w14:paraId="5B048F6E" w14:textId="77777777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6DE626BE" w14:textId="77777777" w:rsidTr="00B85674">
        <w:trPr>
          <w:trHeight w:val="220"/>
        </w:trPr>
        <w:tc>
          <w:tcPr>
            <w:tcW w:w="1267" w:type="dxa"/>
          </w:tcPr>
          <w:p w14:paraId="77F719D1" w14:textId="050ADE4E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37D50996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15 cm del piso y 50 cm de la pared.</w:t>
            </w:r>
          </w:p>
        </w:tc>
        <w:tc>
          <w:tcPr>
            <w:tcW w:w="1966" w:type="dxa"/>
            <w:shd w:val="clear" w:color="auto" w:fill="FFFFFF"/>
          </w:tcPr>
          <w:p w14:paraId="52FA784E" w14:textId="69E0F502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85674" w:rsidRPr="001F3244" w14:paraId="2C3123D4" w14:textId="77777777" w:rsidTr="00B85674">
        <w:trPr>
          <w:trHeight w:val="220"/>
        </w:trPr>
        <w:tc>
          <w:tcPr>
            <w:tcW w:w="1267" w:type="dxa"/>
          </w:tcPr>
          <w:p w14:paraId="19F0C2CC" w14:textId="301F771D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02DD9943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30 cm del piso y 20 cm de la pared.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7558F711" w14:textId="77777777" w:rsidTr="00B85674">
        <w:trPr>
          <w:trHeight w:val="220"/>
        </w:trPr>
        <w:tc>
          <w:tcPr>
            <w:tcW w:w="1267" w:type="dxa"/>
          </w:tcPr>
          <w:p w14:paraId="74383A94" w14:textId="48E5DE1A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0A4D43AF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Directamente sobre el piso y pegados a la pared.</w:t>
            </w:r>
          </w:p>
        </w:tc>
        <w:tc>
          <w:tcPr>
            <w:tcW w:w="1966" w:type="dxa"/>
            <w:shd w:val="clear" w:color="auto" w:fill="FFFFFF"/>
          </w:tcPr>
          <w:p w14:paraId="36B9149F" w14:textId="7554B9C2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685E025A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62309113" w:rsidR="00B85674" w:rsidRPr="001F3244" w:rsidRDefault="00B85674" w:rsidP="00B85674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¡Así es! Estas distancias permiten una correcta limpieza, facilitan la inspección en busca de plagas y evitan la absorción de humedad del piso.</w:t>
            </w:r>
          </w:p>
        </w:tc>
      </w:tr>
      <w:tr w:rsidR="00B85674" w:rsidRPr="001F3244" w14:paraId="45A9B335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85674" w:rsidRPr="001F3244" w14:paraId="2C3BC8DC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4491C0D2" w:rsidR="00B85674" w:rsidRPr="001F3244" w:rsidRDefault="00B85674" w:rsidP="00B85674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 xml:space="preserve"> </w:t>
            </w:r>
            <w:r w:rsidR="009A2DE3" w:rsidRPr="009A2DE3">
              <w:rPr>
                <w:rFonts w:asciiTheme="majorHAnsi" w:hAnsiTheme="majorHAnsi" w:cstheme="majorHAnsi"/>
                <w:b/>
                <w:bCs/>
                <w:color w:val="151517"/>
              </w:rPr>
              <w:t>¿En qué parte del alimento se debe realizar la medición de la temperatura interna durante la cocción de una pieza de gran tamaño (por ejemplo, un pollo entero)?</w:t>
            </w:r>
          </w:p>
        </w:tc>
      </w:tr>
      <w:tr w:rsidR="00B85674" w:rsidRPr="001F3244" w14:paraId="1F3A1B3B" w14:textId="77777777" w:rsidTr="00B85674">
        <w:trPr>
          <w:trHeight w:val="220"/>
        </w:trPr>
        <w:tc>
          <w:tcPr>
            <w:tcW w:w="1267" w:type="dxa"/>
          </w:tcPr>
          <w:p w14:paraId="69B4A0C4" w14:textId="48218408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3376F441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En la parte más gruesa del producto (pechuga o muslo).</w:t>
            </w:r>
          </w:p>
        </w:tc>
        <w:tc>
          <w:tcPr>
            <w:tcW w:w="1966" w:type="dxa"/>
            <w:shd w:val="clear" w:color="auto" w:fill="FFFFFF"/>
          </w:tcPr>
          <w:p w14:paraId="7B58F84A" w14:textId="631E715C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85674" w:rsidRPr="001F3244" w14:paraId="799AF7E0" w14:textId="77777777" w:rsidTr="00B85674">
        <w:trPr>
          <w:trHeight w:val="220"/>
        </w:trPr>
        <w:tc>
          <w:tcPr>
            <w:tcW w:w="1267" w:type="dxa"/>
          </w:tcPr>
          <w:p w14:paraId="0E2742EF" w14:textId="48D2F32F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7585286B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En la superficie del pollo.</w:t>
            </w:r>
          </w:p>
        </w:tc>
        <w:tc>
          <w:tcPr>
            <w:tcW w:w="1966" w:type="dxa"/>
            <w:shd w:val="clear" w:color="auto" w:fill="FFFFFF"/>
          </w:tcPr>
          <w:p w14:paraId="0686BA05" w14:textId="3B629441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55AFC554" w14:textId="77777777" w:rsidTr="00B85674">
        <w:trPr>
          <w:trHeight w:val="220"/>
        </w:trPr>
        <w:tc>
          <w:tcPr>
            <w:tcW w:w="1267" w:type="dxa"/>
          </w:tcPr>
          <w:p w14:paraId="0C955C8B" w14:textId="1CC547A2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106C83AA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En el horno donde se está cocinando.</w:t>
            </w:r>
          </w:p>
        </w:tc>
        <w:tc>
          <w:tcPr>
            <w:tcW w:w="1966" w:type="dxa"/>
            <w:shd w:val="clear" w:color="auto" w:fill="FFFFFF"/>
          </w:tcPr>
          <w:p w14:paraId="3A4DCC9F" w14:textId="65659C8F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4564E764" w14:textId="77777777" w:rsidTr="00B85674">
        <w:trPr>
          <w:trHeight w:val="220"/>
        </w:trPr>
        <w:tc>
          <w:tcPr>
            <w:tcW w:w="1267" w:type="dxa"/>
          </w:tcPr>
          <w:p w14:paraId="533211FD" w14:textId="298C7DD8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2E03CEBA" w:rsidR="00B85674" w:rsidRPr="001F3244" w:rsidRDefault="00B85674" w:rsidP="00B85674">
            <w:pPr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No es necesario medir la temperatura interna.</w:t>
            </w:r>
          </w:p>
        </w:tc>
        <w:tc>
          <w:tcPr>
            <w:tcW w:w="1966" w:type="dxa"/>
            <w:shd w:val="clear" w:color="auto" w:fill="FFFFFF"/>
          </w:tcPr>
          <w:p w14:paraId="7E0CA00C" w14:textId="0EA76C34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6114BC6C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317264DC" w:rsidR="00B85674" w:rsidRPr="001F3244" w:rsidRDefault="00B85674" w:rsidP="00B8567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eastAsia="Calibri" w:hAnsiTheme="majorHAnsi" w:cstheme="majorHAnsi"/>
              </w:rPr>
              <w:t>Correcto. La medición debe realizarse en la parte más gruesa del producto, asegurando que el calor haya penetrado y eliminado los patógenos en todo el alimento.</w:t>
            </w:r>
          </w:p>
        </w:tc>
      </w:tr>
      <w:tr w:rsidR="00B85674" w:rsidRPr="001F3244" w14:paraId="5B61C18A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B85674" w:rsidRPr="001F3244" w14:paraId="41337D17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0C5D43B5" w:rsidR="00B85674" w:rsidRPr="001F3244" w:rsidRDefault="00B85674" w:rsidP="00B85674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las siguientes afirmaciones describe mejor el concepto de mejora continua?</w:t>
            </w:r>
          </w:p>
        </w:tc>
      </w:tr>
      <w:tr w:rsidR="00B85674" w:rsidRPr="001F3244" w14:paraId="1FF24D5C" w14:textId="77777777" w:rsidTr="00B85674">
        <w:trPr>
          <w:trHeight w:val="220"/>
        </w:trPr>
        <w:tc>
          <w:tcPr>
            <w:tcW w:w="1267" w:type="dxa"/>
          </w:tcPr>
          <w:p w14:paraId="49246395" w14:textId="262878D5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398A2E4A" w:rsidR="00B85674" w:rsidRPr="001F3244" w:rsidRDefault="00B85674" w:rsidP="00B85674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1F3244">
              <w:rPr>
                <w:rFonts w:asciiTheme="majorHAnsi" w:eastAsia="Calibri" w:hAnsiTheme="majorHAnsi" w:cstheme="majorHAnsi"/>
              </w:rPr>
              <w:t>Es realizar cambios solo cuando ocurre un accidente grave.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75254D66" w14:textId="77777777" w:rsidTr="00B85674">
        <w:trPr>
          <w:trHeight w:val="220"/>
        </w:trPr>
        <w:tc>
          <w:tcPr>
            <w:tcW w:w="1267" w:type="dxa"/>
          </w:tcPr>
          <w:p w14:paraId="6D17EB23" w14:textId="79B04E3B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051EA920" w:rsidR="00B85674" w:rsidRPr="001F3244" w:rsidRDefault="00B85674" w:rsidP="00B85674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1F3244">
              <w:rPr>
                <w:rFonts w:asciiTheme="majorHAnsi" w:eastAsia="Calibri" w:hAnsiTheme="majorHAnsi" w:cstheme="majorHAnsi"/>
              </w:rPr>
              <w:t>Es un proceso que se hace una sola vez al año.</w:t>
            </w:r>
          </w:p>
        </w:tc>
        <w:tc>
          <w:tcPr>
            <w:tcW w:w="1966" w:type="dxa"/>
            <w:shd w:val="clear" w:color="auto" w:fill="FFFFFF"/>
          </w:tcPr>
          <w:p w14:paraId="47FDF824" w14:textId="77777777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77F85F58" w14:textId="77777777" w:rsidTr="00B85674">
        <w:trPr>
          <w:trHeight w:val="220"/>
        </w:trPr>
        <w:tc>
          <w:tcPr>
            <w:tcW w:w="1267" w:type="dxa"/>
          </w:tcPr>
          <w:p w14:paraId="6F52C4A1" w14:textId="13E55BDD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044AD4BF" w:rsidR="00B85674" w:rsidRPr="001F3244" w:rsidRDefault="00B85674" w:rsidP="00B85674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1F3244">
              <w:rPr>
                <w:rFonts w:asciiTheme="majorHAnsi" w:eastAsia="Calibri" w:hAnsiTheme="majorHAnsi" w:cstheme="majorHAnsi"/>
              </w:rPr>
              <w:t>Es responsabilidad exclusiva del área de calidad.</w:t>
            </w:r>
          </w:p>
        </w:tc>
        <w:tc>
          <w:tcPr>
            <w:tcW w:w="1966" w:type="dxa"/>
            <w:shd w:val="clear" w:color="auto" w:fill="FFFFFF"/>
          </w:tcPr>
          <w:p w14:paraId="3481F09C" w14:textId="21ADE498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85674" w:rsidRPr="001F3244" w14:paraId="7187088E" w14:textId="77777777" w:rsidTr="00B85674">
        <w:trPr>
          <w:trHeight w:val="220"/>
        </w:trPr>
        <w:tc>
          <w:tcPr>
            <w:tcW w:w="1267" w:type="dxa"/>
          </w:tcPr>
          <w:p w14:paraId="0E6EA889" w14:textId="20B96346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45D045A1" w:rsidR="00B85674" w:rsidRPr="001F3244" w:rsidRDefault="00B85674" w:rsidP="00B85674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1F3244">
              <w:rPr>
                <w:rFonts w:asciiTheme="majorHAnsi" w:eastAsia="Calibri" w:hAnsiTheme="majorHAnsi" w:cstheme="majorHAnsi"/>
              </w:rPr>
              <w:t>Es un esfuerzo constante por mejorar los procesos y se basa en el ciclo PHVA.</w:t>
            </w:r>
          </w:p>
        </w:tc>
        <w:tc>
          <w:tcPr>
            <w:tcW w:w="1966" w:type="dxa"/>
            <w:shd w:val="clear" w:color="auto" w:fill="FFFFFF"/>
          </w:tcPr>
          <w:p w14:paraId="43CED9D1" w14:textId="47EEB2CC" w:rsidR="00B85674" w:rsidRPr="001F3244" w:rsidRDefault="00B85674" w:rsidP="00B85674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F324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85674" w:rsidRPr="001F3244" w14:paraId="2EF5F484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3CEEA28B" w:rsidR="00B85674" w:rsidRPr="001F3244" w:rsidRDefault="00B85674" w:rsidP="00B8567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¡Perfecto! La mejora continua es un esfuerzo constante y sistemático, basado en el ciclo Planificar-Hacer-Verificar-Actuar (PHVA), que involucra a toda la organización para ser cada vez mejores.</w:t>
            </w:r>
          </w:p>
        </w:tc>
      </w:tr>
      <w:tr w:rsidR="00B85674" w:rsidRPr="001F3244" w14:paraId="08E36B74" w14:textId="77777777" w:rsidTr="00B8567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1F324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B85674" w:rsidRPr="001F3244" w:rsidRDefault="00B85674" w:rsidP="00B8567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1F324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178F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C32AAA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178F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C32AAA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751C7F79" w:rsidR="00E702CE" w:rsidRDefault="00C32AAA" w:rsidP="0178F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178F178">
              <w:rPr>
                <w:rFonts w:ascii="Calibri" w:eastAsia="Calibri" w:hAnsi="Calibri" w:cs="Calibri"/>
                <w:i/>
                <w:iCs/>
                <w:color w:val="000000" w:themeColor="text1"/>
              </w:rPr>
              <w:t>¡Excelente!</w:t>
            </w:r>
            <w:r w:rsidR="40AE0577" w:rsidRPr="0178F17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</w:t>
            </w:r>
            <w:r w:rsidRPr="0178F17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ha </w:t>
            </w:r>
            <w:r w:rsidRPr="0178F178">
              <w:rPr>
                <w:rFonts w:ascii="Calibri" w:eastAsia="Calibri" w:hAnsi="Calibri" w:cs="Calibri"/>
                <w:i/>
                <w:iCs/>
                <w:color w:val="000000" w:themeColor="text1"/>
              </w:rPr>
              <w:t>superado la actividad y demuestra sólidos conocimientos sobre el componente formativo.</w:t>
            </w:r>
          </w:p>
        </w:tc>
      </w:tr>
      <w:tr w:rsidR="00E702CE" w14:paraId="6B4B44A6" w14:textId="77777777" w:rsidTr="0178F1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C32AAA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Mensaje cuando el porcentaje de respuestas correctas es inferior al 70 </w:t>
            </w:r>
            <w:r>
              <w:rPr>
                <w:rFonts w:ascii="Calibri" w:eastAsia="Calibri" w:hAnsi="Calibri" w:cs="Calibri"/>
                <w:color w:val="595959"/>
              </w:rPr>
              <w:lastRenderedPageBreak/>
              <w:t>%</w:t>
            </w:r>
          </w:p>
        </w:tc>
        <w:tc>
          <w:tcPr>
            <w:tcW w:w="7620" w:type="dxa"/>
          </w:tcPr>
          <w:p w14:paraId="345CE85F" w14:textId="77777777" w:rsidR="00E702CE" w:rsidRDefault="00C32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lastRenderedPageBreak/>
              <w:t>No ha superado la actividad. Le recomendamos volver a revisar el componente formativo e intenta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r nuevamente la actividad didáctica.</w:t>
            </w:r>
          </w:p>
        </w:tc>
      </w:tr>
    </w:tbl>
    <w:p w14:paraId="1F78331E" w14:textId="77777777" w:rsidR="00E702CE" w:rsidRDefault="00E702CE">
      <w:pPr>
        <w:rPr>
          <w:rFonts w:ascii="Calibri" w:eastAsia="Calibri" w:hAnsi="Calibri" w:cs="Calibri"/>
        </w:rPr>
      </w:pPr>
    </w:p>
    <w:p w14:paraId="1FC88AF3" w14:textId="77777777" w:rsidR="00D247EC" w:rsidRDefault="00D247EC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C32AA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C32AA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C32AA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C32AA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5FE08088" w:rsidR="00E702CE" w:rsidRDefault="00A162B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Ju</w:t>
            </w:r>
            <w:r w:rsidR="00814ACA">
              <w:rPr>
                <w:rFonts w:ascii="Calibri" w:eastAsia="Calibri" w:hAnsi="Calibri" w:cs="Calibri"/>
                <w:b/>
                <w:bCs/>
                <w:color w:val="595959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color w:val="595959"/>
              </w:rPr>
              <w:t>io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1CAB8491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55258D53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3BDE2B0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00C8A" w14:textId="77777777" w:rsidR="00C32AAA" w:rsidRDefault="00C32AAA">
      <w:pPr>
        <w:spacing w:line="240" w:lineRule="auto"/>
      </w:pPr>
      <w:r>
        <w:separator/>
      </w:r>
    </w:p>
  </w:endnote>
  <w:endnote w:type="continuationSeparator" w:id="0">
    <w:p w14:paraId="2DBB145D" w14:textId="77777777" w:rsidR="00C32AAA" w:rsidRDefault="00C32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C3D2B6-61D3-4CDA-9270-E730327A4CB7}"/>
    <w:embedBold r:id="rId2" w:fontKey="{44A71CB6-044A-41B6-A6A0-32CD909926E8}"/>
    <w:embedItalic r:id="rId3" w:fontKey="{6810E232-7C4D-48E0-83D2-7B76C7C037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A65D38-62D1-41F2-AD67-A89CABA8777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B185C" w14:textId="77777777" w:rsidR="00C32AAA" w:rsidRDefault="00C32AAA">
      <w:pPr>
        <w:spacing w:line="240" w:lineRule="auto"/>
      </w:pPr>
      <w:r>
        <w:separator/>
      </w:r>
    </w:p>
  </w:footnote>
  <w:footnote w:type="continuationSeparator" w:id="0">
    <w:p w14:paraId="283FA069" w14:textId="77777777" w:rsidR="00C32AAA" w:rsidRDefault="00C32A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D89D3" w14:textId="77777777" w:rsidR="00E702CE" w:rsidRDefault="00C32A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C32AA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C32AAA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COMPONENTES WEB PARA DIAGRAMACIÓN DE </w:t>
                          </w:r>
                          <w:r>
                            <w:rPr>
                              <w:b/>
                              <w:color w:val="000000"/>
                            </w:rPr>
                            <w:t>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 w14:anchorId="710FAB5C">
            <v:rect id="Rectángulo 1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F0ED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>
              <v:textbox inset="2.53958mm,1.2694mm,2.53958mm,1.2694mm">
                <w:txbxContent>
                  <w:p w:rsidR="004F12BB" w:rsidRDefault="00000000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4F12BB" w:rsidRDefault="00000000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4F12BB" w:rsidRDefault="004F12BB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/ihBf5q3QQnzWX" int2:id="1VmlTXQ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61B0D"/>
    <w:rsid w:val="000B51CA"/>
    <w:rsid w:val="000D06A3"/>
    <w:rsid w:val="000E59A8"/>
    <w:rsid w:val="000F12A4"/>
    <w:rsid w:val="001115C7"/>
    <w:rsid w:val="00156460"/>
    <w:rsid w:val="001714E5"/>
    <w:rsid w:val="001B688A"/>
    <w:rsid w:val="001F3244"/>
    <w:rsid w:val="002361BB"/>
    <w:rsid w:val="002556CD"/>
    <w:rsid w:val="002C2B6C"/>
    <w:rsid w:val="002F02B9"/>
    <w:rsid w:val="00317EC4"/>
    <w:rsid w:val="003813A6"/>
    <w:rsid w:val="003A027F"/>
    <w:rsid w:val="003C23A8"/>
    <w:rsid w:val="003F508E"/>
    <w:rsid w:val="004504F6"/>
    <w:rsid w:val="00452B11"/>
    <w:rsid w:val="004875E5"/>
    <w:rsid w:val="004F12BB"/>
    <w:rsid w:val="005310A1"/>
    <w:rsid w:val="005A6DB1"/>
    <w:rsid w:val="005B6FEF"/>
    <w:rsid w:val="00623B31"/>
    <w:rsid w:val="006B062A"/>
    <w:rsid w:val="007923CC"/>
    <w:rsid w:val="007F4B6D"/>
    <w:rsid w:val="007F61CF"/>
    <w:rsid w:val="00814ACA"/>
    <w:rsid w:val="00826EA9"/>
    <w:rsid w:val="008314E3"/>
    <w:rsid w:val="00842908"/>
    <w:rsid w:val="008B4A04"/>
    <w:rsid w:val="008D7D38"/>
    <w:rsid w:val="009206D3"/>
    <w:rsid w:val="00935651"/>
    <w:rsid w:val="0095606D"/>
    <w:rsid w:val="009A2DE3"/>
    <w:rsid w:val="009D5F99"/>
    <w:rsid w:val="009E50B9"/>
    <w:rsid w:val="009F7CF6"/>
    <w:rsid w:val="00A162BC"/>
    <w:rsid w:val="00A63209"/>
    <w:rsid w:val="00A747AA"/>
    <w:rsid w:val="00AE586D"/>
    <w:rsid w:val="00B04B5E"/>
    <w:rsid w:val="00B05019"/>
    <w:rsid w:val="00B65DE1"/>
    <w:rsid w:val="00B80B73"/>
    <w:rsid w:val="00B85674"/>
    <w:rsid w:val="00BA200F"/>
    <w:rsid w:val="00BE52D0"/>
    <w:rsid w:val="00C0576F"/>
    <w:rsid w:val="00C30CE9"/>
    <w:rsid w:val="00C32AAA"/>
    <w:rsid w:val="00C95012"/>
    <w:rsid w:val="00CA1222"/>
    <w:rsid w:val="00CB77F0"/>
    <w:rsid w:val="00D14DFA"/>
    <w:rsid w:val="00D247EC"/>
    <w:rsid w:val="00DA493C"/>
    <w:rsid w:val="00DD3AD8"/>
    <w:rsid w:val="00E15BD3"/>
    <w:rsid w:val="00E4179E"/>
    <w:rsid w:val="00E51BC1"/>
    <w:rsid w:val="00E702CE"/>
    <w:rsid w:val="00E70F1C"/>
    <w:rsid w:val="00EB6E3B"/>
    <w:rsid w:val="00F125C1"/>
    <w:rsid w:val="00F34A74"/>
    <w:rsid w:val="00FD22E6"/>
    <w:rsid w:val="00FE157E"/>
    <w:rsid w:val="00FF32ED"/>
    <w:rsid w:val="0178F178"/>
    <w:rsid w:val="078AAA87"/>
    <w:rsid w:val="0C9AA3C7"/>
    <w:rsid w:val="2A49075A"/>
    <w:rsid w:val="3708DC29"/>
    <w:rsid w:val="37D6EAAE"/>
    <w:rsid w:val="3B4548E3"/>
    <w:rsid w:val="40AE0577"/>
    <w:rsid w:val="5FF4AA1E"/>
    <w:rsid w:val="70546CBD"/>
    <w:rsid w:val="74B6064B"/>
    <w:rsid w:val="75BD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3b6d7fb37c6547ab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5ECE6-F020-4E05-B38E-F2CF0C9672CE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A2221556-213A-40B7-9FC7-7A33249219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3A6EAF-AA30-4EA3-B453-0A324C38C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2468</Words>
  <Characters>13579</Characters>
  <Application>Microsoft Office Word</Application>
  <DocSecurity>0</DocSecurity>
  <Lines>113</Lines>
  <Paragraphs>32</Paragraphs>
  <ScaleCrop>false</ScaleCrop>
  <Company/>
  <LinksUpToDate>false</LinksUpToDate>
  <CharactersWithSpaces>16015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Carlos Diaz</cp:lastModifiedBy>
  <cp:revision>35</cp:revision>
  <dcterms:created xsi:type="dcterms:W3CDTF">2026-05-30T09:12:00Z</dcterms:created>
  <dcterms:modified xsi:type="dcterms:W3CDTF">2026-10-26T18:04:00Z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MediaServiceImageTags">
    <vt:lpwstr/>
  </property>
</Properties>
</file>