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14:paraId="592F0887" w14:textId="77777777" w:rsidTr="0081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Default="00C30CE9">
            <w:pPr>
              <w:jc w:val="center"/>
              <w:rPr>
                <w:rFonts w:ascii="Calibri" w:eastAsia="Calibri" w:hAnsi="Calibri" w:cs="Calibri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198C9E22" w14:textId="77777777" w:rsidR="00E702CE" w:rsidRDefault="0000000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29B4190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702CE" w14:paraId="7AE54506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14:paraId="56071584" w14:textId="77777777" w:rsidTr="00814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3CA7B7B1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  <w:p w14:paraId="093EE6C2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2B348173" w14:textId="77777777" w:rsidR="00BA5730" w:rsidRPr="00A9254D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  <w:r w:rsidRPr="00BA5730">
              <w:rPr>
                <w:rFonts w:asciiTheme="majorHAnsi" w:eastAsia="Calibri" w:hAnsiTheme="majorHAnsi" w:cstheme="majorHAnsi"/>
                <w:color w:val="000000"/>
                <w:lang w:val="es-MX"/>
              </w:rPr>
              <w:t>Esta actividad le permitirá determinar el grado de apropiación de los contenidos del componente formativo </w:t>
            </w:r>
            <w:r w:rsidRPr="00A9254D">
              <w:rPr>
                <w:rFonts w:asciiTheme="majorHAnsi" w:eastAsia="Calibri" w:hAnsiTheme="majorHAnsi" w:cstheme="majorHAnsi"/>
                <w:color w:val="000000"/>
                <w:lang w:val="es-MX"/>
              </w:rPr>
              <w:t>"Fundamentos de la Cocina Saludable: Insumos, Equipos y Técnicas Esenciales".</w:t>
            </w:r>
          </w:p>
          <w:p w14:paraId="345B58C3" w14:textId="77777777" w:rsidR="00BA5730" w:rsidRP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</w:p>
          <w:p w14:paraId="1856E715" w14:textId="77777777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  <w:r w:rsidRPr="00BA5730">
              <w:rPr>
                <w:rFonts w:asciiTheme="majorHAnsi" w:eastAsia="Calibri" w:hAnsiTheme="majorHAnsi" w:cstheme="majorHAnsi"/>
                <w:color w:val="000000"/>
                <w:lang w:val="es-MX"/>
              </w:rPr>
              <w:t>Antes de su realización, se recomienda la lectura del componente formativo mencionado. Es opcional (no es calificable) y puede realizarse todas las veces que se desee.</w:t>
            </w:r>
          </w:p>
          <w:p w14:paraId="6B304DDD" w14:textId="77777777" w:rsidR="00BA5730" w:rsidRP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</w:p>
          <w:p w14:paraId="1D29574E" w14:textId="37280F65" w:rsidR="00E702CE" w:rsidRPr="00BA5730" w:rsidRDefault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  <w:r w:rsidRPr="00BA5730">
              <w:rPr>
                <w:rFonts w:asciiTheme="majorHAnsi" w:eastAsia="Calibri" w:hAnsiTheme="majorHAnsi" w:cstheme="majorHAnsi"/>
                <w:color w:val="000000"/>
                <w:lang w:val="es-MX"/>
              </w:rPr>
              <w:t>Lea cada enunciado y seleccione la opción que considere correcta.</w:t>
            </w:r>
          </w:p>
        </w:tc>
      </w:tr>
      <w:tr w:rsidR="00BA5730" w14:paraId="2825A31A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BA5730" w:rsidRPr="007F4B6D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646A37A1" w:rsidR="00BA5730" w:rsidRPr="00A9254D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254D">
              <w:rPr>
                <w:rFonts w:asciiTheme="majorHAnsi" w:hAnsiTheme="majorHAnsi" w:cstheme="majorHAnsi"/>
                <w:color w:val="000000" w:themeColor="text1"/>
              </w:rPr>
              <w:t>Verificando mis saberes: cuestionario sobre fundamentos de cocina saludable, BPM, equipos y técnicas.</w:t>
            </w:r>
          </w:p>
        </w:tc>
      </w:tr>
      <w:tr w:rsidR="00BA5730" w14:paraId="112A595D" w14:textId="77777777" w:rsidTr="00814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BA5730" w:rsidRPr="007F4B6D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6C79E0BE" w:rsidR="00BA5730" w:rsidRPr="00A9254D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254D">
              <w:rPr>
                <w:rFonts w:asciiTheme="majorHAnsi" w:hAnsiTheme="majorHAnsi" w:cstheme="majorHAnsi"/>
                <w:color w:val="000000" w:themeColor="text1"/>
              </w:rPr>
              <w:t>Evaluar la comprensión de los conceptos fundamentales sobre cocina saludable, Buenas Prácticas de Manufactura (BPM), normatividad sanitaria colombiana, selección de materias primas, equipos y utensilios, y técnicas básicas de higiene, corte, cocción y conservación, mediante la aplicación de un cuestionario de verdadero/falso con retroalimentación.</w:t>
            </w:r>
          </w:p>
        </w:tc>
      </w:tr>
      <w:tr w:rsidR="00BA5730" w14:paraId="26EB444A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Lea cada enunciado referente a los temas desarrollados en el componente formativo y elija una opción según corresponda.</w:t>
            </w:r>
          </w:p>
        </w:tc>
      </w:tr>
      <w:tr w:rsidR="00BA5730" w14:paraId="7A59168B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BA5730" w:rsidRDefault="00BA5730" w:rsidP="00BA573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BA5730" w14:paraId="10501220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0482B4F9" w:rsidR="00BA5730" w:rsidRPr="0015646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A5730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objetivo principal de las Buenas Prácticas de Manufactura (BPM)?</w:t>
            </w:r>
          </w:p>
        </w:tc>
        <w:tc>
          <w:tcPr>
            <w:tcW w:w="2108" w:type="dxa"/>
          </w:tcPr>
          <w:p w14:paraId="252B7C66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Rta(s) correcta(s) (x)</w:t>
            </w:r>
          </w:p>
        </w:tc>
      </w:tr>
      <w:tr w:rsidR="00BA5730" w14:paraId="0A888CD6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3A499A8" w14:textId="31997EA8" w:rsidR="00BA5730" w:rsidRPr="00A63209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Reducir los costos de producción de los alimentos.</w:t>
            </w:r>
          </w:p>
        </w:tc>
        <w:tc>
          <w:tcPr>
            <w:tcW w:w="2108" w:type="dxa"/>
            <w:shd w:val="clear" w:color="auto" w:fill="FFFFFF"/>
          </w:tcPr>
          <w:p w14:paraId="3CA7C049" w14:textId="558C81AA" w:rsidR="00BA5730" w:rsidRPr="002F02B9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1DB40AFD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26E6C180" w14:textId="1C5951F5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Aumentar la vida útil de los alimentos mediante el uso de conservantes.</w:t>
            </w:r>
          </w:p>
        </w:tc>
        <w:tc>
          <w:tcPr>
            <w:tcW w:w="2108" w:type="dxa"/>
            <w:shd w:val="clear" w:color="auto" w:fill="FFFFFF"/>
          </w:tcPr>
          <w:p w14:paraId="7D9A2616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70980951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D3303F0" w14:textId="5D99FF83" w:rsidR="00BA5730" w:rsidRP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Garantizar que los alimentos se produzcan y manipulen en condiciones higiénicas adecuadas para prevenir enfermedades.</w:t>
            </w:r>
          </w:p>
        </w:tc>
        <w:tc>
          <w:tcPr>
            <w:tcW w:w="2108" w:type="dxa"/>
            <w:shd w:val="clear" w:color="auto" w:fill="FFFFFF"/>
          </w:tcPr>
          <w:p w14:paraId="292AF8D0" w14:textId="2C16E801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24A7482B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7E895911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Mejorar el sabor y la presentación de los platos para atraer más clientes.</w:t>
            </w:r>
          </w:p>
        </w:tc>
        <w:tc>
          <w:tcPr>
            <w:tcW w:w="2108" w:type="dxa"/>
            <w:shd w:val="clear" w:color="auto" w:fill="FFFFFF"/>
          </w:tcPr>
          <w:p w14:paraId="509FFC85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70DB356A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30C1054" w14:textId="13ED8F74" w:rsidR="00BA5730" w:rsidRP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BA5730">
              <w:rPr>
                <w:rFonts w:asciiTheme="majorHAnsi" w:hAnsiTheme="majorHAnsi" w:cstheme="majorHAnsi"/>
                <w:color w:val="151517"/>
              </w:rPr>
              <w:t>El objetivo de las BPM es garantizar la inocuidad de los alimentos, previniendo la contaminación y protegiendo la salud del consumidor.</w:t>
            </w:r>
          </w:p>
        </w:tc>
      </w:tr>
      <w:tr w:rsidR="00BA5730" w14:paraId="4237D7C6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739DF49" w14:textId="77777777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16F7AA96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148AE687" w:rsidR="00BA5730" w:rsidRP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A573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Según el método del "Plato para Comer Saludable" de Harvard, ¿cómo debe distribuirse un plato saludable?</w:t>
            </w:r>
          </w:p>
        </w:tc>
      </w:tr>
      <w:tr w:rsidR="00BA5730" w14:paraId="2C664E44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390892A8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½ granos integrales, ¼ verduras, ¼ proteínas.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173C5CB2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</w:tcPr>
          <w:p w14:paraId="719840AD" w14:textId="2A6AEBF2" w:rsidR="00BA5730" w:rsidRP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½ verduras y frutas, ¼ granos integrales, ¼ proteínas saludables.</w:t>
            </w:r>
          </w:p>
        </w:tc>
        <w:tc>
          <w:tcPr>
            <w:tcW w:w="2108" w:type="dxa"/>
          </w:tcPr>
          <w:p w14:paraId="78F62D7F" w14:textId="234FE624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7F1CC2E1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5D2D5819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½ proteínas magras, ¼ verduras, ¼ frutas.</w:t>
            </w:r>
          </w:p>
        </w:tc>
        <w:tc>
          <w:tcPr>
            <w:tcW w:w="2108" w:type="dxa"/>
            <w:shd w:val="clear" w:color="auto" w:fill="auto"/>
          </w:tcPr>
          <w:p w14:paraId="605D874F" w14:textId="74CE7B4B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402B5831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</w:tcPr>
          <w:p w14:paraId="5DA08898" w14:textId="5671701E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⅓ verduras, ⅓ granos, ⅓ proteínas, sin diferenciar el tipo.</w:t>
            </w:r>
          </w:p>
        </w:tc>
        <w:tc>
          <w:tcPr>
            <w:tcW w:w="2108" w:type="dxa"/>
          </w:tcPr>
          <w:p w14:paraId="72A507DB" w14:textId="7777777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4A82060E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6E7179E" w14:textId="265C2EC0" w:rsidR="00BA5730" w:rsidRP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El Plato de Harvard es una guía visual clara: la mitad del plato debe ser de verduras y frutas, un cuarto de granos integrales y el otro cuarto de proteínas saludables.</w:t>
            </w:r>
          </w:p>
        </w:tc>
      </w:tr>
      <w:tr w:rsidR="00BA5730" w14:paraId="403B0FCA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DD2EF82" w14:textId="77777777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1CCE4806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19F4B7B8" w:rsidR="00BA5730" w:rsidRPr="0015646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A5730">
              <w:rPr>
                <w:b/>
                <w:bCs/>
                <w:color w:val="151517"/>
                <w:sz w:val="20"/>
                <w:szCs w:val="20"/>
                <w:lang w:val="es-MX"/>
              </w:rPr>
              <w:t>¿Qué es la contaminación cruzada y cómo se previene?</w:t>
            </w:r>
          </w:p>
        </w:tc>
      </w:tr>
      <w:tr w:rsidR="00BA5730" w14:paraId="67AFC8D2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26DE49F6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Es la contaminación de un alimento por pesticidas. Se previene comprando solo productos orgánicos.</w:t>
            </w:r>
          </w:p>
        </w:tc>
        <w:tc>
          <w:tcPr>
            <w:tcW w:w="2108" w:type="dxa"/>
          </w:tcPr>
          <w:p w14:paraId="1017449C" w14:textId="099D5746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63C5921E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25B2EFE1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Es la aparición de moho en los alimentos. Se previene con conservantes.</w:t>
            </w:r>
          </w:p>
        </w:tc>
        <w:tc>
          <w:tcPr>
            <w:tcW w:w="2108" w:type="dxa"/>
            <w:shd w:val="clear" w:color="auto" w:fill="auto"/>
          </w:tcPr>
          <w:p w14:paraId="0DFAA62C" w14:textId="4D634803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64D46996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7C4CC9D0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Es la mezcla accidental de sabores en un plato. Se previene cocinando por separado.</w:t>
            </w:r>
          </w:p>
        </w:tc>
        <w:tc>
          <w:tcPr>
            <w:tcW w:w="2108" w:type="dxa"/>
          </w:tcPr>
          <w:p w14:paraId="34DEDD16" w14:textId="7777777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2EC7B743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21C00A9A" w:rsidR="00BA5730" w:rsidRP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Es la transferencia de patógenos entre alimentos, superficies o personas. Se previene usando tablas de colores y lavando utensilios.</w:t>
            </w:r>
          </w:p>
        </w:tc>
        <w:tc>
          <w:tcPr>
            <w:tcW w:w="2108" w:type="dxa"/>
            <w:shd w:val="clear" w:color="auto" w:fill="auto"/>
          </w:tcPr>
          <w:p w14:paraId="479B603C" w14:textId="0248E42B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05929FE0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9F8B708" w14:textId="397A34B2" w:rsidR="00BA5730" w:rsidRP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BA5730">
              <w:rPr>
                <w:rFonts w:asciiTheme="majorHAnsi" w:hAnsiTheme="majorHAnsi" w:cstheme="majorHAnsi"/>
                <w:color w:val="151517"/>
              </w:rPr>
              <w:t>La contaminación cruzada es un peligro biológico y se previene con prácticas como el código de colores en tablas y el lavado de manos.</w:t>
            </w:r>
          </w:p>
        </w:tc>
      </w:tr>
      <w:tr w:rsidR="00BA5730" w14:paraId="6880FB9F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B2B55A3" w14:textId="77777777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4FC22BA2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780E6E04" w:rsidR="00BA5730" w:rsidRPr="0015646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A5730">
              <w:rPr>
                <w:b/>
                <w:bCs/>
                <w:color w:val="151517"/>
                <w:sz w:val="20"/>
                <w:szCs w:val="20"/>
                <w:lang w:val="es-MX"/>
              </w:rPr>
              <w:t>¿Qué significa el método de rotación PEPS y para qué se utiliza?</w:t>
            </w:r>
          </w:p>
        </w:tc>
      </w:tr>
      <w:tr w:rsidR="00BA5730" w14:paraId="30E1895C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8FE3652" w14:textId="0006568A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 xml:space="preserve">"Primero en </w:t>
            </w:r>
            <w:r w:rsidR="00DE1EBD" w:rsidRPr="00BA5730">
              <w:rPr>
                <w:rFonts w:ascii="Calibri" w:eastAsia="Calibri" w:hAnsi="Calibri" w:cs="Calibri"/>
                <w:color w:val="000000"/>
              </w:rPr>
              <w:t>elaborar, primero en servir</w:t>
            </w:r>
            <w:r w:rsidRPr="00BA5730">
              <w:rPr>
                <w:rFonts w:ascii="Calibri" w:eastAsia="Calibri" w:hAnsi="Calibri" w:cs="Calibri"/>
                <w:color w:val="000000"/>
              </w:rPr>
              <w:t>"; se utiliza para planificar el menú diario.</w:t>
            </w:r>
          </w:p>
        </w:tc>
        <w:tc>
          <w:tcPr>
            <w:tcW w:w="2108" w:type="dxa"/>
            <w:shd w:val="clear" w:color="auto" w:fill="FFFFFF"/>
          </w:tcPr>
          <w:p w14:paraId="1B769FEA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392BD73C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E52D07F" w14:textId="46C039BE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 xml:space="preserve">"Primero en </w:t>
            </w:r>
            <w:r w:rsidR="00DE1EBD" w:rsidRPr="00BA5730">
              <w:rPr>
                <w:rFonts w:ascii="Calibri" w:eastAsia="Calibri" w:hAnsi="Calibri" w:cs="Calibri"/>
                <w:color w:val="000000"/>
              </w:rPr>
              <w:t xml:space="preserve">entrar, primero en salir"; </w:t>
            </w:r>
            <w:r w:rsidRPr="00BA5730">
              <w:rPr>
                <w:rFonts w:ascii="Calibri" w:eastAsia="Calibri" w:hAnsi="Calibri" w:cs="Calibri"/>
                <w:color w:val="000000"/>
              </w:rPr>
              <w:t>se utiliza para organizar los productos y evitar su vencimiento.</w:t>
            </w:r>
          </w:p>
        </w:tc>
        <w:tc>
          <w:tcPr>
            <w:tcW w:w="2108" w:type="dxa"/>
            <w:shd w:val="clear" w:color="auto" w:fill="FFFFFF"/>
          </w:tcPr>
          <w:p w14:paraId="4A159617" w14:textId="2ADD5664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472F2A29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BA5730" w:rsidRPr="00A63209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 w:rsidRPr="00A63209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0E75C61" w14:textId="1959732B" w:rsidR="00BA5730" w:rsidRP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 xml:space="preserve">"Primero en </w:t>
            </w:r>
            <w:r w:rsidR="00DE1EBD" w:rsidRPr="00BA5730">
              <w:rPr>
                <w:rFonts w:ascii="Calibri" w:eastAsia="Calibri" w:hAnsi="Calibri" w:cs="Calibri"/>
                <w:color w:val="000000"/>
              </w:rPr>
              <w:t>entrar, primero en salir</w:t>
            </w:r>
            <w:r w:rsidRPr="00BA5730">
              <w:rPr>
                <w:rFonts w:ascii="Calibri" w:eastAsia="Calibri" w:hAnsi="Calibri" w:cs="Calibri"/>
                <w:color w:val="000000"/>
              </w:rPr>
              <w:t>"; se utiliza para asegurar que los productos más antiguos se usen primero, evitando el desperdicio.</w:t>
            </w:r>
          </w:p>
        </w:tc>
        <w:tc>
          <w:tcPr>
            <w:tcW w:w="2108" w:type="dxa"/>
            <w:shd w:val="clear" w:color="auto" w:fill="FFFFFF"/>
          </w:tcPr>
          <w:p w14:paraId="66CFA664" w14:textId="0460A624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30FE4B4D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055737" w14:textId="0765E418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 xml:space="preserve">"Primero en </w:t>
            </w:r>
            <w:r w:rsidR="00DE1EBD" w:rsidRPr="00BA5730">
              <w:rPr>
                <w:rFonts w:ascii="Calibri" w:eastAsia="Calibri" w:hAnsi="Calibri" w:cs="Calibri"/>
                <w:color w:val="000000"/>
              </w:rPr>
              <w:t>empacar, primero en salir</w:t>
            </w:r>
            <w:r w:rsidRPr="00BA5730">
              <w:rPr>
                <w:rFonts w:ascii="Calibri" w:eastAsia="Calibri" w:hAnsi="Calibri" w:cs="Calibri"/>
                <w:color w:val="000000"/>
              </w:rPr>
              <w:t>"; se utiliza para el control de empaques.</w:t>
            </w:r>
          </w:p>
        </w:tc>
        <w:tc>
          <w:tcPr>
            <w:tcW w:w="2108" w:type="dxa"/>
            <w:shd w:val="clear" w:color="auto" w:fill="FFFFFF"/>
          </w:tcPr>
          <w:p w14:paraId="74EFDD00" w14:textId="7777777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6713C1DB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6A7311B" w14:textId="20446C4E" w:rsidR="00BA5730" w:rsidRP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A5730">
              <w:rPr>
                <w:rFonts w:ascii="Calibri" w:eastAsia="Calibri" w:hAnsi="Calibri" w:cs="Calibri"/>
                <w:color w:val="000000"/>
              </w:rPr>
              <w:t>El método PEPS (FIFO) organiza los productos en estanterías para que los más antiguos se utilicen primero, garantizando su frescura y reduciendo el desperdicio.</w:t>
            </w:r>
          </w:p>
        </w:tc>
      </w:tr>
      <w:tr w:rsidR="00BA5730" w14:paraId="61770201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E05704" w14:textId="77777777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6F98B9CF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04C7BC85" w:rsidR="00BA5730" w:rsidRPr="0015646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A9254D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material estándar recomendado para equipos y utensilios en una cocina profesional y por qué?</w:t>
            </w:r>
          </w:p>
        </w:tc>
      </w:tr>
      <w:tr w:rsidR="00BA5730" w14:paraId="16D92110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78A67DB" w14:textId="043F77D1" w:rsidR="00BA5730" w:rsidRPr="00A9254D" w:rsidRDefault="00A9254D" w:rsidP="00A9254D">
            <w:pPr>
              <w:tabs>
                <w:tab w:val="left" w:pos="1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Acero inoxidable tipo 304, porque es liso, no poroso, resistente a la corrosión y fácil de limpiar.</w:t>
            </w:r>
          </w:p>
        </w:tc>
        <w:tc>
          <w:tcPr>
            <w:tcW w:w="2108" w:type="dxa"/>
            <w:shd w:val="clear" w:color="auto" w:fill="FFFFFF"/>
          </w:tcPr>
          <w:p w14:paraId="43BF241C" w14:textId="11E43F95" w:rsidR="00BA5730" w:rsidRDefault="00A9254D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4A246D50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C07B0B4" w14:textId="05B06E13" w:rsidR="00BA573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Aluminio, porque es ligero y conduce bien el calor.</w:t>
            </w:r>
          </w:p>
        </w:tc>
        <w:tc>
          <w:tcPr>
            <w:tcW w:w="2108" w:type="dxa"/>
            <w:shd w:val="clear" w:color="auto" w:fill="FFFFFF"/>
          </w:tcPr>
          <w:p w14:paraId="1E129680" w14:textId="671F6520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762EE4AB" w14:textId="77777777" w:rsidTr="00814ACA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DB012E5" w14:textId="26040A7D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Madera, porque es natural y no altera el sabor de los alimentos.</w:t>
            </w:r>
          </w:p>
        </w:tc>
        <w:tc>
          <w:tcPr>
            <w:tcW w:w="2108" w:type="dxa"/>
            <w:shd w:val="clear" w:color="auto" w:fill="FFFFFF"/>
          </w:tcPr>
          <w:p w14:paraId="46D1B58E" w14:textId="0848013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53456BAF" w14:textId="77777777" w:rsidTr="00E8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AE4F64" w14:textId="058FC488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6289F92" w14:textId="17B3C50A" w:rsidR="00BA573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Cobre, porque es el mejor conductor de calor y muy duradero.</w:t>
            </w:r>
          </w:p>
        </w:tc>
        <w:tc>
          <w:tcPr>
            <w:tcW w:w="2108" w:type="dxa"/>
            <w:shd w:val="clear" w:color="auto" w:fill="FFFFFF"/>
          </w:tcPr>
          <w:p w14:paraId="1F7E81C7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51FC2FA6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BB1AB4" w14:textId="7E685DAC" w:rsidR="00BA5730" w:rsidRPr="00A9254D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El acero inoxidable 304 es el "estándar de oro" por sus propiedades higiénicas, durabilidad y facilidad de limpieza.</w:t>
            </w:r>
          </w:p>
        </w:tc>
      </w:tr>
      <w:tr w:rsidR="00BA5730" w14:paraId="23F7735C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2D156B0" w14:textId="77777777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0BDC8665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16333725" w:rsidR="00BA5730" w:rsidRPr="0015646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A9254D">
              <w:rPr>
                <w:b/>
                <w:bCs/>
                <w:color w:val="151517"/>
                <w:sz w:val="20"/>
                <w:szCs w:val="20"/>
                <w:lang w:val="es-MX"/>
              </w:rPr>
              <w:t>¿Qué método de cocción es el más recomendado para preservar las vitaminas hidrosolubles (como la vitamina C y las del complejo B)?</w:t>
            </w:r>
          </w:p>
        </w:tc>
      </w:tr>
      <w:tr w:rsidR="00BA5730" w14:paraId="79830A80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0EA2191" w14:textId="4E51457C" w:rsidR="00BA573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Fritura profunda en abundante aceite.</w:t>
            </w:r>
          </w:p>
        </w:tc>
        <w:tc>
          <w:tcPr>
            <w:tcW w:w="2108" w:type="dxa"/>
            <w:shd w:val="clear" w:color="auto" w:fill="FFFFFF"/>
          </w:tcPr>
          <w:p w14:paraId="21168F45" w14:textId="0D9334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70202EE7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A27CD2B" w14:textId="555766D2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Hervido en agua.</w:t>
            </w:r>
          </w:p>
        </w:tc>
        <w:tc>
          <w:tcPr>
            <w:tcW w:w="2108" w:type="dxa"/>
            <w:shd w:val="clear" w:color="auto" w:fill="FFFFFF"/>
          </w:tcPr>
          <w:p w14:paraId="43F6DA44" w14:textId="229C241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6BE5746A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46B55154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Cocción al vapor.</w:t>
            </w:r>
          </w:p>
        </w:tc>
        <w:tc>
          <w:tcPr>
            <w:tcW w:w="2108" w:type="dxa"/>
            <w:shd w:val="clear" w:color="auto" w:fill="FFFFFF"/>
          </w:tcPr>
          <w:p w14:paraId="30D80FDE" w14:textId="029C715B" w:rsidR="00BA5730" w:rsidRDefault="00A9254D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1C351F50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34CAA6F" w14:textId="61D4F85B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Cocción a la parrilla a alta temperatura.</w:t>
            </w:r>
          </w:p>
        </w:tc>
        <w:tc>
          <w:tcPr>
            <w:tcW w:w="2108" w:type="dxa"/>
            <w:shd w:val="clear" w:color="auto" w:fill="FFFFFF"/>
          </w:tcPr>
          <w:p w14:paraId="6F334042" w14:textId="7777777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486AFD69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287C6CE9" w14:textId="6AEC182D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9254D">
              <w:rPr>
                <w:rFonts w:asciiTheme="majorHAnsi" w:hAnsiTheme="majorHAnsi" w:cstheme="majorHAnsi"/>
                <w:color w:val="151517"/>
              </w:rPr>
              <w:t>La cocción al vapor es la más respetuosa con los nutrientes porque no hay pérdida por lixiviación en agua y no requiere grasas añadidas.</w:t>
            </w:r>
          </w:p>
        </w:tc>
      </w:tr>
      <w:tr w:rsidR="00BA5730" w14:paraId="07A045B6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07084B7" w14:textId="77777777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08C40E07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104A0F2F" w:rsidR="00BA5730" w:rsidRPr="0015646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A9254D">
              <w:rPr>
                <w:b/>
                <w:bCs/>
                <w:color w:val="151517"/>
                <w:sz w:val="20"/>
                <w:szCs w:val="20"/>
                <w:lang w:val="es-MX"/>
              </w:rPr>
              <w:t>En el marco normativo colombiano, ¿cuál de las siguientes afirmaciones es correcta?</w:t>
            </w:r>
          </w:p>
        </w:tc>
      </w:tr>
      <w:tr w:rsidR="00BA5730" w14:paraId="4862F072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9F9E4B4" w14:textId="28FFE6B6" w:rsidR="00BA5730" w:rsidRPr="00A9254D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La Ley 9 de 1979 fue derogada por la Resolución 2674 de 2013.</w:t>
            </w:r>
          </w:p>
        </w:tc>
        <w:tc>
          <w:tcPr>
            <w:tcW w:w="2108" w:type="dxa"/>
            <w:shd w:val="clear" w:color="auto" w:fill="FFFFFF"/>
          </w:tcPr>
          <w:p w14:paraId="52C771BB" w14:textId="7777777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56E47F6D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582E6FA" w14:textId="01EF7E5F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El Decreto 3075 de 1997 es conocido como el "Código Sanitario Nacional".</w:t>
            </w:r>
          </w:p>
        </w:tc>
        <w:tc>
          <w:tcPr>
            <w:tcW w:w="2108" w:type="dxa"/>
            <w:shd w:val="clear" w:color="auto" w:fill="FFFFFF"/>
          </w:tcPr>
          <w:p w14:paraId="19E3E568" w14:textId="7C18B6E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6CA4EFA2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AEED68" w14:textId="3DC2F998" w:rsidR="00BA5730" w:rsidRPr="00A9254D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El INVIMA solo regula medicamentos, no alimentos.</w:t>
            </w:r>
          </w:p>
        </w:tc>
        <w:tc>
          <w:tcPr>
            <w:tcW w:w="2108" w:type="dxa"/>
            <w:shd w:val="clear" w:color="auto" w:fill="FFFFFF"/>
          </w:tcPr>
          <w:p w14:paraId="5ED6AC82" w14:textId="050A2351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1341B13E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320261B1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 La Resolución 2674 de 2013 complementa y actualiza el Decreto 3075 de 1997, y la Ley 9 de 1979 sigue vigente como marco general.</w:t>
            </w:r>
          </w:p>
        </w:tc>
        <w:tc>
          <w:tcPr>
            <w:tcW w:w="2108" w:type="dxa"/>
            <w:shd w:val="clear" w:color="auto" w:fill="FFFFFF"/>
          </w:tcPr>
          <w:p w14:paraId="11F230AA" w14:textId="61E04C18" w:rsidR="00BA5730" w:rsidRDefault="00A9254D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481ECCE1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B3CF26" w14:textId="693C8293" w:rsidR="00BA5730" w:rsidRPr="00A9254D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A9254D">
              <w:rPr>
                <w:rFonts w:ascii="Calibri" w:eastAsia="Calibri" w:hAnsi="Calibri" w:cs="Calibri"/>
                <w:color w:val="000000" w:themeColor="text1"/>
              </w:rPr>
              <w:t>La Ley 9 de 1979 sigue vigente como marco general; la Resolución 2674 derogó parcialmente el Decreto 3075 de 1997, actualizando los requisitos de BPM.</w:t>
            </w:r>
          </w:p>
        </w:tc>
      </w:tr>
      <w:tr w:rsidR="00BA5730" w14:paraId="02A0CD3E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188485" w14:textId="77777777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4986176E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E2E644F" w14:textId="77777777" w:rsidR="00A9254D" w:rsidRPr="00A9254D" w:rsidRDefault="00A9254D" w:rsidP="00A9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A9254D">
              <w:rPr>
                <w:b/>
                <w:bCs/>
                <w:color w:val="151517"/>
                <w:sz w:val="20"/>
                <w:szCs w:val="20"/>
                <w:lang w:val="es-MX"/>
              </w:rPr>
              <w:t>¿Qué es la "zona de peligro" en la conservación de alimentos?</w:t>
            </w:r>
          </w:p>
          <w:p w14:paraId="7182FF39" w14:textId="6BFF53ED" w:rsidR="00BA5730" w:rsidRPr="0015646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</w:p>
        </w:tc>
      </w:tr>
      <w:tr w:rsidR="00BA5730" w14:paraId="6BC8766C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369667D" w14:textId="47615588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El rango de temperatura entre 5°C y 60°C donde las bacterias patógenas se multiplican rápidamente.</w:t>
            </w:r>
          </w:p>
        </w:tc>
        <w:tc>
          <w:tcPr>
            <w:tcW w:w="2108" w:type="dxa"/>
            <w:shd w:val="clear" w:color="auto" w:fill="FFFFFF"/>
          </w:tcPr>
          <w:p w14:paraId="6D8D9636" w14:textId="6110B919" w:rsidR="00BA5730" w:rsidRDefault="00A9254D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3BA4076D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5CE8A4" w14:textId="2C1DC46A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El rango de temperatura entre 0°C y 5°C donde los alimentos se congelan.</w:t>
            </w:r>
          </w:p>
        </w:tc>
        <w:tc>
          <w:tcPr>
            <w:tcW w:w="2108" w:type="dxa"/>
            <w:shd w:val="clear" w:color="auto" w:fill="FFFFFF"/>
          </w:tcPr>
          <w:p w14:paraId="1455D39E" w14:textId="33830909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3130F1CC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68E5AA81" w:rsidR="00BA573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La temperatura superior a 100°C donde los alimentos se queman.</w:t>
            </w:r>
          </w:p>
        </w:tc>
        <w:tc>
          <w:tcPr>
            <w:tcW w:w="2108" w:type="dxa"/>
            <w:shd w:val="clear" w:color="auto" w:fill="FFFFFF"/>
          </w:tcPr>
          <w:p w14:paraId="3BCC8C58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7229FC15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2008AAC" w14:textId="0DC6AFED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El ambiente húmedo donde crecen los mohos en los alimentos.</w:t>
            </w:r>
          </w:p>
        </w:tc>
        <w:tc>
          <w:tcPr>
            <w:tcW w:w="2108" w:type="dxa"/>
            <w:shd w:val="clear" w:color="auto" w:fill="FFFFFF"/>
          </w:tcPr>
          <w:p w14:paraId="79D4C22C" w14:textId="7C4D1B6A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105E81C3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DE8A067" w14:textId="516A3192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9254D">
              <w:rPr>
                <w:rFonts w:asciiTheme="majorHAnsi" w:hAnsiTheme="majorHAnsi" w:cstheme="majorHAnsi"/>
                <w:color w:val="151517"/>
              </w:rPr>
              <w:t>En la zona de peligro (5°C - 60°C), las bacterias pueden duplicarse cada 20 minutos. Por eso, los alimentos no deben permanecer en esta zona por más de 2 horas acumulativas.</w:t>
            </w:r>
          </w:p>
        </w:tc>
      </w:tr>
      <w:tr w:rsidR="00BA5730" w14:paraId="7A214C31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DA2DF2" w14:textId="77777777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795C6232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218B5584" w14:textId="6A643A21" w:rsidR="00BA5730" w:rsidRPr="0015646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A9254D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código de colores estándar para las tablas de picar y su uso correcto?</w:t>
            </w:r>
          </w:p>
        </w:tc>
      </w:tr>
      <w:tr w:rsidR="00BA5730" w14:paraId="5F5337CE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6D62EE6" w14:textId="46A939C9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Rojo para frutas/verduras, verde para carnes rojas, amarillo para aves.</w:t>
            </w:r>
          </w:p>
        </w:tc>
        <w:tc>
          <w:tcPr>
            <w:tcW w:w="2108" w:type="dxa"/>
            <w:shd w:val="clear" w:color="auto" w:fill="FFFFFF"/>
          </w:tcPr>
          <w:p w14:paraId="31D1F93C" w14:textId="2FB4B14C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72619430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9F61240" w14:textId="2FC9D74B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Verde para frutas/verduras, rojo para carnes rojas, amarillo para aves, azul para pescados, blanco para cocidos.</w:t>
            </w:r>
          </w:p>
        </w:tc>
        <w:tc>
          <w:tcPr>
            <w:tcW w:w="2108" w:type="dxa"/>
            <w:shd w:val="clear" w:color="auto" w:fill="FFFFFF"/>
          </w:tcPr>
          <w:p w14:paraId="0026FA6B" w14:textId="6BD23680" w:rsidR="00BA5730" w:rsidRDefault="00A9254D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4AF4DA15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5C501FD" w14:textId="17DDE686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Azul para frutas/verduras, blanco para carnes rojas, rojo para aves.</w:t>
            </w:r>
          </w:p>
        </w:tc>
        <w:tc>
          <w:tcPr>
            <w:tcW w:w="2108" w:type="dxa"/>
            <w:shd w:val="clear" w:color="auto" w:fill="FFFFFF"/>
          </w:tcPr>
          <w:p w14:paraId="41EA0CAB" w14:textId="401AFE5C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0F6ACB5C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6AA3C9EB" w:rsidR="00BA573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Todos los colores son intercambiables siempre que se laven bien.</w:t>
            </w:r>
          </w:p>
        </w:tc>
        <w:tc>
          <w:tcPr>
            <w:tcW w:w="2108" w:type="dxa"/>
            <w:shd w:val="clear" w:color="auto" w:fill="FFFFFF"/>
          </w:tcPr>
          <w:p w14:paraId="0DD715C4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4C0DE253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7EF3EC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560579D" w14:textId="3D38FE26" w:rsidR="00BA5730" w:rsidRPr="00A9254D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9254D">
              <w:rPr>
                <w:rFonts w:asciiTheme="majorHAnsi" w:hAnsiTheme="majorHAnsi" w:cstheme="majorHAnsi"/>
                <w:color w:val="151517"/>
              </w:rPr>
              <w:t>El código de colores es una medida clave para prevenir la contaminación cruzada, asignando un color específico a cada tipo de alimento.</w:t>
            </w:r>
          </w:p>
        </w:tc>
      </w:tr>
      <w:tr w:rsidR="00BA5730" w14:paraId="743351D4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BB05E26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18A308" w14:textId="77777777" w:rsidR="00BA5730" w:rsidRDefault="00BA5730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BA5730" w14:paraId="5E92AC86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1B549F44" w:rsidR="00BA5730" w:rsidRPr="0015646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A9254D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función principal de un abatidor de temperatura (</w:t>
            </w:r>
            <w:proofErr w:type="spellStart"/>
            <w:r w:rsidRPr="00864E14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blast</w:t>
            </w:r>
            <w:proofErr w:type="spellEnd"/>
            <w:r w:rsidRPr="00864E14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64E14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chiller</w:t>
            </w:r>
            <w:proofErr w:type="spellEnd"/>
            <w:r w:rsidRPr="00A9254D">
              <w:rPr>
                <w:b/>
                <w:bCs/>
                <w:color w:val="151517"/>
                <w:sz w:val="20"/>
                <w:szCs w:val="20"/>
                <w:lang w:val="es-MX"/>
              </w:rPr>
              <w:t>) en una cocina profesional?</w:t>
            </w:r>
          </w:p>
        </w:tc>
      </w:tr>
      <w:tr w:rsidR="00BA5730" w14:paraId="50B081FC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AC37D22" w14:textId="5A3DAE8E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Enfriar rápidamente alimentos calientes para evitar la zona de peligro y prevenir la proliferación bacteriana.</w:t>
            </w:r>
          </w:p>
        </w:tc>
        <w:tc>
          <w:tcPr>
            <w:tcW w:w="2108" w:type="dxa"/>
            <w:shd w:val="clear" w:color="auto" w:fill="FFFFFF"/>
          </w:tcPr>
          <w:p w14:paraId="78A44323" w14:textId="2896B0D1" w:rsidR="00BA5730" w:rsidRDefault="00A9254D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BA5730" w14:paraId="67DCC8AD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B569A56" w14:textId="035BB60F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Congelar alimentos para almacenarlos por largos periodos.</w:t>
            </w:r>
          </w:p>
        </w:tc>
        <w:tc>
          <w:tcPr>
            <w:tcW w:w="2108" w:type="dxa"/>
            <w:shd w:val="clear" w:color="auto" w:fill="FFFFFF"/>
          </w:tcPr>
          <w:p w14:paraId="746BD524" w14:textId="3ACEE542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15A7E5D5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0DD253FE" w:rsidR="00BA5730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Calentar alimentos previamente cocinados para su servicio.</w:t>
            </w:r>
          </w:p>
        </w:tc>
        <w:tc>
          <w:tcPr>
            <w:tcW w:w="2108" w:type="dxa"/>
            <w:shd w:val="clear" w:color="auto" w:fill="FFFFFF"/>
          </w:tcPr>
          <w:p w14:paraId="646F1C91" w14:textId="77777777" w:rsidR="00BA5730" w:rsidRDefault="00BA5730" w:rsidP="00BA5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5632B858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FB6065B" w14:textId="77E9DBE4" w:rsidR="00BA5730" w:rsidRDefault="00A9254D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9254D">
              <w:rPr>
                <w:rFonts w:ascii="Calibri" w:eastAsia="Calibri" w:hAnsi="Calibri" w:cs="Calibri"/>
                <w:color w:val="000000"/>
              </w:rPr>
              <w:t>Mantener los alimentos a una temperatura constante de 70°C.</w:t>
            </w:r>
          </w:p>
        </w:tc>
        <w:tc>
          <w:tcPr>
            <w:tcW w:w="2108" w:type="dxa"/>
            <w:shd w:val="clear" w:color="auto" w:fill="FFFFFF"/>
          </w:tcPr>
          <w:p w14:paraId="151EB5D7" w14:textId="77777777" w:rsidR="00BA5730" w:rsidRDefault="00BA5730" w:rsidP="00BA57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A5730" w14:paraId="7D8DCB62" w14:textId="77777777" w:rsidTr="0081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01177FC8" w14:textId="4E7AD072" w:rsidR="00BA5730" w:rsidRPr="00A9254D" w:rsidRDefault="00A9254D" w:rsidP="00BA5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A9254D">
              <w:rPr>
                <w:rFonts w:ascii="Calibri" w:eastAsia="Calibri" w:hAnsi="Calibri" w:cs="Calibri"/>
                <w:color w:val="000000" w:themeColor="text1"/>
              </w:rPr>
              <w:t>El abatidor de temperatura es crucial para enfriar alimentos de 70°C a 3°C en menos de 90 minutos, saltándose la zona de peligro.</w:t>
            </w:r>
          </w:p>
        </w:tc>
      </w:tr>
      <w:tr w:rsidR="00BA5730" w14:paraId="419DD936" w14:textId="77777777" w:rsidTr="00814AC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BA5730" w:rsidRDefault="00BA5730" w:rsidP="00BA573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6B5A593" w14:textId="77777777" w:rsidR="00BA5730" w:rsidRDefault="00BA5730" w:rsidP="00BA5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:rsidRPr="00864E14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864E14" w:rsidRDefault="0000000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19CB1F25" w:rsidR="00E702CE" w:rsidRPr="00864E14" w:rsidRDefault="00A9254D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caracteriza al método de cocción llamado "escalfado" (</w:t>
            </w:r>
            <w:proofErr w:type="spellStart"/>
            <w:r w:rsidRPr="00864E14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poaching</w:t>
            </w:r>
            <w:proofErr w:type="spellEnd"/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)?</w:t>
            </w:r>
          </w:p>
        </w:tc>
      </w:tr>
      <w:tr w:rsidR="001B688A" w:rsidRPr="00864E14" w14:paraId="479C9782" w14:textId="77777777" w:rsidTr="003A027F">
        <w:trPr>
          <w:trHeight w:val="220"/>
        </w:trPr>
        <w:tc>
          <w:tcPr>
            <w:tcW w:w="1267" w:type="dxa"/>
          </w:tcPr>
          <w:p w14:paraId="74277A2A" w14:textId="61DA1E39" w:rsidR="001B688A" w:rsidRPr="00864E1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428B8790" w:rsidR="001B688A" w:rsidRPr="00864E14" w:rsidRDefault="00A9254D" w:rsidP="001B688A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Se realiza a altas temperaturas (superiores a 100°C) con abundante aceite.</w:t>
            </w:r>
          </w:p>
        </w:tc>
        <w:tc>
          <w:tcPr>
            <w:tcW w:w="1966" w:type="dxa"/>
            <w:shd w:val="clear" w:color="auto" w:fill="FFFFFF"/>
          </w:tcPr>
          <w:p w14:paraId="298AA9B0" w14:textId="6F881004" w:rsidR="003A027F" w:rsidRPr="00864E14" w:rsidRDefault="003A027F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864E14" w14:paraId="7C82655E" w14:textId="77777777" w:rsidTr="003A027F">
        <w:trPr>
          <w:trHeight w:val="220"/>
        </w:trPr>
        <w:tc>
          <w:tcPr>
            <w:tcW w:w="1267" w:type="dxa"/>
          </w:tcPr>
          <w:p w14:paraId="5D6D3682" w14:textId="5CDBF1E4" w:rsidR="001B688A" w:rsidRPr="00864E1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33276BEC" w:rsidR="001B688A" w:rsidRPr="00864E14" w:rsidRDefault="00A9254D" w:rsidP="001B688A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Se cocina el alimento directamente sobre una superficie metálica caliente.</w:t>
            </w:r>
          </w:p>
        </w:tc>
        <w:tc>
          <w:tcPr>
            <w:tcW w:w="1966" w:type="dxa"/>
            <w:shd w:val="clear" w:color="auto" w:fill="FFFFFF"/>
          </w:tcPr>
          <w:p w14:paraId="0A6269D2" w14:textId="77777777" w:rsidR="001B688A" w:rsidRPr="00864E14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864E14" w14:paraId="07E1DA3C" w14:textId="77777777" w:rsidTr="003A027F">
        <w:trPr>
          <w:trHeight w:val="220"/>
        </w:trPr>
        <w:tc>
          <w:tcPr>
            <w:tcW w:w="1267" w:type="dxa"/>
          </w:tcPr>
          <w:p w14:paraId="703B853C" w14:textId="7CDBAFA3" w:rsidR="001B688A" w:rsidRPr="00864E1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39AD1969" w:rsidR="001B688A" w:rsidRPr="00864E14" w:rsidRDefault="00A9254D" w:rsidP="001B688A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Se utiliza aire caliente a alta velocidad para lograr una textura crujiente.</w:t>
            </w:r>
          </w:p>
        </w:tc>
        <w:tc>
          <w:tcPr>
            <w:tcW w:w="1966" w:type="dxa"/>
            <w:shd w:val="clear" w:color="auto" w:fill="FFFFFF"/>
          </w:tcPr>
          <w:p w14:paraId="7CB6B244" w14:textId="4BED08E1" w:rsidR="001B688A" w:rsidRPr="00864E14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864E14" w14:paraId="0A6FA8F6" w14:textId="77777777" w:rsidTr="003A027F">
        <w:trPr>
          <w:trHeight w:val="220"/>
        </w:trPr>
        <w:tc>
          <w:tcPr>
            <w:tcW w:w="1267" w:type="dxa"/>
          </w:tcPr>
          <w:p w14:paraId="4AC22BEE" w14:textId="12EDEB11" w:rsidR="001B688A" w:rsidRPr="00864E1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146A59B2" w:rsidR="001B688A" w:rsidRPr="00864E14" w:rsidRDefault="00A9254D" w:rsidP="001B688A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Se realiza a baja temperatura (70°C - 80°C) en un líquido como agua, caldo o leche, sin llegar a hervir.</w:t>
            </w:r>
          </w:p>
        </w:tc>
        <w:tc>
          <w:tcPr>
            <w:tcW w:w="1966" w:type="dxa"/>
            <w:shd w:val="clear" w:color="auto" w:fill="FFFFFF"/>
          </w:tcPr>
          <w:p w14:paraId="50F60D79" w14:textId="47ABC986" w:rsidR="001B688A" w:rsidRPr="00864E14" w:rsidRDefault="00A9254D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1B688A" w:rsidRPr="00864E14" w14:paraId="605AF70F" w14:textId="77777777">
        <w:trPr>
          <w:trHeight w:val="220"/>
        </w:trPr>
        <w:tc>
          <w:tcPr>
            <w:tcW w:w="2534" w:type="dxa"/>
            <w:gridSpan w:val="2"/>
          </w:tcPr>
          <w:p w14:paraId="3177BD50" w14:textId="77777777" w:rsidR="001B688A" w:rsidRPr="00864E1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589B7AAE" w:rsidR="001B688A" w:rsidRPr="00864E14" w:rsidRDefault="00A9254D" w:rsidP="001B688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864E14">
              <w:rPr>
                <w:rFonts w:asciiTheme="majorHAnsi" w:hAnsiTheme="majorHAnsi" w:cstheme="majorHAnsi"/>
                <w:color w:val="151517"/>
              </w:rPr>
              <w:t>El escalfado es una técnica delicada que preserva la textura y los nutrientes de alimentos frágiles como huevos y pescados.</w:t>
            </w:r>
          </w:p>
        </w:tc>
      </w:tr>
      <w:tr w:rsidR="001B688A" w:rsidRPr="00864E14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Pr="00864E1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1B688A" w:rsidRPr="00864E14" w:rsidRDefault="001B688A" w:rsidP="001B688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1B688A" w:rsidRPr="00864E14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Pr="00864E1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7191602" w14:textId="77777777" w:rsidR="00A9254D" w:rsidRPr="00864E14" w:rsidRDefault="00A9254D" w:rsidP="00A9254D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los siguientes NO es un pilar de las Buenas Prácticas de Manufactura (BPM)?</w:t>
            </w:r>
          </w:p>
          <w:p w14:paraId="27288A40" w14:textId="79E8FCE3" w:rsidR="001B688A" w:rsidRPr="00864E14" w:rsidRDefault="001B688A" w:rsidP="001B688A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</w:p>
        </w:tc>
      </w:tr>
      <w:tr w:rsidR="003A027F" w:rsidRPr="00864E14" w14:paraId="1B37C8A4" w14:textId="77777777" w:rsidTr="003A027F">
        <w:trPr>
          <w:trHeight w:val="220"/>
        </w:trPr>
        <w:tc>
          <w:tcPr>
            <w:tcW w:w="1267" w:type="dxa"/>
          </w:tcPr>
          <w:p w14:paraId="65A8D995" w14:textId="3206DD0A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0C62FD08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Higiene del personal manipulador.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0AFEDA14" w14:textId="77777777" w:rsidTr="003A027F">
        <w:trPr>
          <w:trHeight w:val="220"/>
        </w:trPr>
        <w:tc>
          <w:tcPr>
            <w:tcW w:w="1267" w:type="dxa"/>
          </w:tcPr>
          <w:p w14:paraId="3AE1D6A0" w14:textId="4C5A8506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6701F2A3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Higiene de equipos y utensilios.</w:t>
            </w:r>
          </w:p>
        </w:tc>
        <w:tc>
          <w:tcPr>
            <w:tcW w:w="1966" w:type="dxa"/>
            <w:shd w:val="clear" w:color="auto" w:fill="FFFFFF"/>
          </w:tcPr>
          <w:p w14:paraId="0F7B5F2C" w14:textId="77777777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760B3A2A" w14:textId="77777777" w:rsidTr="003A027F">
        <w:trPr>
          <w:trHeight w:val="220"/>
        </w:trPr>
        <w:tc>
          <w:tcPr>
            <w:tcW w:w="1267" w:type="dxa"/>
          </w:tcPr>
          <w:p w14:paraId="3C8EBD3B" w14:textId="47AE2074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1A750E87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Reducción de costos de materia prima.</w:t>
            </w:r>
          </w:p>
        </w:tc>
        <w:tc>
          <w:tcPr>
            <w:tcW w:w="1966" w:type="dxa"/>
            <w:shd w:val="clear" w:color="auto" w:fill="FFFFFF"/>
          </w:tcPr>
          <w:p w14:paraId="175369B6" w14:textId="41086C69" w:rsidR="003A027F" w:rsidRPr="00864E14" w:rsidRDefault="00A9254D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864E14" w14:paraId="5CAA86AB" w14:textId="77777777" w:rsidTr="003A027F">
        <w:trPr>
          <w:trHeight w:val="220"/>
        </w:trPr>
        <w:tc>
          <w:tcPr>
            <w:tcW w:w="1267" w:type="dxa"/>
          </w:tcPr>
          <w:p w14:paraId="4618EEFB" w14:textId="2874D04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327E59E2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Higiene de instalaciones y ambiente.</w:t>
            </w:r>
          </w:p>
        </w:tc>
        <w:tc>
          <w:tcPr>
            <w:tcW w:w="1966" w:type="dxa"/>
            <w:shd w:val="clear" w:color="auto" w:fill="FFFFFF"/>
          </w:tcPr>
          <w:p w14:paraId="7B112AF9" w14:textId="600215C2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7C90FA1E" w:rsidR="003A027F" w:rsidRPr="00864E14" w:rsidRDefault="00A9254D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864E14">
              <w:rPr>
                <w:rFonts w:asciiTheme="majorHAnsi" w:hAnsiTheme="majorHAnsi" w:cstheme="majorHAnsi"/>
                <w:color w:val="151517"/>
              </w:rPr>
              <w:t>La reducción de costos no es un pilar de las BPM. Los cuatro pilares son: higiene personal, de equipos, de instalaciones y de procesos.</w:t>
            </w:r>
          </w:p>
        </w:tc>
      </w:tr>
      <w:tr w:rsidR="003A027F" w:rsidRPr="00864E14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864E14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6B334275" w:rsidR="003A027F" w:rsidRPr="00864E14" w:rsidRDefault="00A9254D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utensilio se caracteriza por tener una hoja pequeña y recta de 6 a 10 cm, ideal para pelar frutas y hacer cortes de precisión?</w:t>
            </w:r>
          </w:p>
        </w:tc>
      </w:tr>
      <w:tr w:rsidR="003A027F" w:rsidRPr="00864E14" w14:paraId="3BD6E4EC" w14:textId="77777777" w:rsidTr="003A027F">
        <w:trPr>
          <w:trHeight w:val="220"/>
        </w:trPr>
        <w:tc>
          <w:tcPr>
            <w:tcW w:w="1267" w:type="dxa"/>
          </w:tcPr>
          <w:p w14:paraId="50148705" w14:textId="6D22FEED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E8CA5EE" w14:textId="6C4395B9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Cuchillo Chef (de cocina).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7A24C613" w14:textId="77777777" w:rsidTr="003A027F">
        <w:trPr>
          <w:trHeight w:val="220"/>
        </w:trPr>
        <w:tc>
          <w:tcPr>
            <w:tcW w:w="1267" w:type="dxa"/>
          </w:tcPr>
          <w:p w14:paraId="7B3EB1C0" w14:textId="729ACA39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361B58" w14:textId="25E7CAAD" w:rsidR="003A027F" w:rsidRPr="00864E14" w:rsidRDefault="00A9254D" w:rsidP="00935651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</w:rPr>
              <w:t>Cuchillo de Puntilla (o de pelar).</w:t>
            </w:r>
          </w:p>
        </w:tc>
        <w:tc>
          <w:tcPr>
            <w:tcW w:w="1966" w:type="dxa"/>
            <w:shd w:val="clear" w:color="auto" w:fill="FFFFFF"/>
          </w:tcPr>
          <w:p w14:paraId="49C3DDE7" w14:textId="761EFCB5" w:rsidR="003A027F" w:rsidRPr="00864E14" w:rsidRDefault="00935651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864E14" w14:paraId="49CFEB23" w14:textId="77777777" w:rsidTr="003A027F">
        <w:trPr>
          <w:trHeight w:val="220"/>
        </w:trPr>
        <w:tc>
          <w:tcPr>
            <w:tcW w:w="1267" w:type="dxa"/>
          </w:tcPr>
          <w:p w14:paraId="1008C00B" w14:textId="374CDDED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ABC290F" w14:textId="1CA819A3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Cuchillo de Sierra (de pan).</w:t>
            </w:r>
          </w:p>
        </w:tc>
        <w:tc>
          <w:tcPr>
            <w:tcW w:w="1966" w:type="dxa"/>
            <w:shd w:val="clear" w:color="auto" w:fill="FFFFFF"/>
          </w:tcPr>
          <w:p w14:paraId="5F7FEDBA" w14:textId="1DD1ADAF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25005F48" w14:textId="77777777" w:rsidTr="003A027F">
        <w:trPr>
          <w:trHeight w:val="220"/>
        </w:trPr>
        <w:tc>
          <w:tcPr>
            <w:tcW w:w="1267" w:type="dxa"/>
          </w:tcPr>
          <w:p w14:paraId="3E190654" w14:textId="33F9BA8E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6114A120" w14:textId="6F3CC577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Cuchillo Fileteador.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6B399566" w:rsidR="003A027F" w:rsidRPr="00864E14" w:rsidRDefault="00A9254D" w:rsidP="003A02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64E14">
              <w:rPr>
                <w:rFonts w:asciiTheme="majorHAnsi" w:eastAsia="Calibri" w:hAnsiTheme="majorHAnsi" w:cstheme="majorHAnsi"/>
                <w:color w:val="000000" w:themeColor="text1"/>
              </w:rPr>
              <w:t>El cuchillo de puntilla es el indicado para trabajos de precisión y pelado. El cuchillo chef tiene una hoja ancha y curva de mayor tamaño.</w:t>
            </w:r>
          </w:p>
        </w:tc>
      </w:tr>
      <w:tr w:rsidR="003A027F" w:rsidRPr="00864E14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864E14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4CC45617" w:rsidR="003A027F" w:rsidRPr="00864E14" w:rsidRDefault="00A9254D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Según el protocolo de limpieza y desinfección (tren de lavado de 5 pasos), ¿cuál es el orden correcto de los pasos?</w:t>
            </w:r>
          </w:p>
        </w:tc>
      </w:tr>
      <w:tr w:rsidR="003A027F" w:rsidRPr="00864E14" w14:paraId="1E7EB497" w14:textId="77777777" w:rsidTr="003A027F">
        <w:trPr>
          <w:trHeight w:val="220"/>
        </w:trPr>
        <w:tc>
          <w:tcPr>
            <w:tcW w:w="1267" w:type="dxa"/>
          </w:tcPr>
          <w:p w14:paraId="4BE8E123" w14:textId="496F8F9B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042E05F4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 xml:space="preserve">Raspar y </w:t>
            </w:r>
            <w:r w:rsidR="00977E05" w:rsidRPr="00864E14">
              <w:rPr>
                <w:rFonts w:asciiTheme="majorHAnsi" w:eastAsia="Calibri" w:hAnsiTheme="majorHAnsi" w:cstheme="majorHAnsi"/>
              </w:rPr>
              <w:t>enjuagar → lavar → enjuagar → desinfectar → secar al aire.</w:t>
            </w:r>
          </w:p>
        </w:tc>
        <w:tc>
          <w:tcPr>
            <w:tcW w:w="1966" w:type="dxa"/>
            <w:shd w:val="clear" w:color="auto" w:fill="FFFFFF"/>
          </w:tcPr>
          <w:p w14:paraId="07ECB23E" w14:textId="6E9A86CA" w:rsidR="003A027F" w:rsidRPr="00864E14" w:rsidRDefault="00A9254D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864E14" w14:paraId="3112911B" w14:textId="77777777" w:rsidTr="003A027F">
        <w:trPr>
          <w:trHeight w:val="220"/>
        </w:trPr>
        <w:tc>
          <w:tcPr>
            <w:tcW w:w="1267" w:type="dxa"/>
          </w:tcPr>
          <w:p w14:paraId="74109F16" w14:textId="57E508F2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48CDD27A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 xml:space="preserve">Lavar → </w:t>
            </w:r>
            <w:r w:rsidR="00977E05" w:rsidRPr="00864E14">
              <w:rPr>
                <w:rFonts w:asciiTheme="majorHAnsi" w:eastAsia="Calibri" w:hAnsiTheme="majorHAnsi" w:cstheme="majorHAnsi"/>
              </w:rPr>
              <w:t>enjuagar → raspar → desinfectar → secar.</w:t>
            </w:r>
          </w:p>
        </w:tc>
        <w:tc>
          <w:tcPr>
            <w:tcW w:w="1966" w:type="dxa"/>
            <w:shd w:val="clear" w:color="auto" w:fill="FFFFFF"/>
          </w:tcPr>
          <w:p w14:paraId="6213EA5B" w14:textId="77777777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65F4D820" w14:textId="77777777" w:rsidTr="003A027F">
        <w:trPr>
          <w:trHeight w:val="220"/>
        </w:trPr>
        <w:tc>
          <w:tcPr>
            <w:tcW w:w="1267" w:type="dxa"/>
          </w:tcPr>
          <w:p w14:paraId="365BA169" w14:textId="58E22516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5E96C3A3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 xml:space="preserve">Desinfectar </w:t>
            </w:r>
            <w:r w:rsidR="00977E05" w:rsidRPr="00864E14">
              <w:rPr>
                <w:rFonts w:asciiTheme="majorHAnsi" w:eastAsia="Calibri" w:hAnsiTheme="majorHAnsi" w:cstheme="majorHAnsi"/>
              </w:rPr>
              <w:t>→ raspar → lavar → enjuagar → secar.</w:t>
            </w:r>
          </w:p>
        </w:tc>
        <w:tc>
          <w:tcPr>
            <w:tcW w:w="1966" w:type="dxa"/>
            <w:shd w:val="clear" w:color="auto" w:fill="FFFFFF"/>
          </w:tcPr>
          <w:p w14:paraId="23509870" w14:textId="0EEB2942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496EFBFA" w14:textId="77777777" w:rsidTr="003A027F">
        <w:trPr>
          <w:trHeight w:val="220"/>
        </w:trPr>
        <w:tc>
          <w:tcPr>
            <w:tcW w:w="1267" w:type="dxa"/>
          </w:tcPr>
          <w:p w14:paraId="7D1442DA" w14:textId="2F039F94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107105A4" w:rsidR="003A027F" w:rsidRPr="00864E14" w:rsidRDefault="00A9254D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 xml:space="preserve">Raspar → </w:t>
            </w:r>
            <w:r w:rsidR="00977E05" w:rsidRPr="00864E14">
              <w:rPr>
                <w:rFonts w:asciiTheme="majorHAnsi" w:eastAsia="Calibri" w:hAnsiTheme="majorHAnsi" w:cstheme="majorHAnsi"/>
              </w:rPr>
              <w:t>desinfectar → enjuagar → lavar → secar.</w:t>
            </w:r>
          </w:p>
        </w:tc>
        <w:tc>
          <w:tcPr>
            <w:tcW w:w="1966" w:type="dxa"/>
            <w:shd w:val="clear" w:color="auto" w:fill="FFFFFF"/>
          </w:tcPr>
          <w:p w14:paraId="2669F1D3" w14:textId="0B2C13EF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17D026A9" w:rsidR="003A027F" w:rsidRPr="00864E14" w:rsidRDefault="00A9254D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864E14">
              <w:rPr>
                <w:rFonts w:asciiTheme="majorHAnsi" w:hAnsiTheme="majorHAnsi" w:cstheme="majorHAnsi"/>
                <w:color w:val="151517"/>
              </w:rPr>
              <w:t>El tren de lavado sigue este orden para garantizar la eliminación efectiva de suciedad y microorganismos.</w:t>
            </w:r>
          </w:p>
        </w:tc>
      </w:tr>
      <w:tr w:rsidR="003A027F" w:rsidRPr="00864E14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864E14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59950213" w:rsidR="003A027F" w:rsidRPr="00864E14" w:rsidRDefault="00864E14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temperatura interna de cocción segura recomendada para el pollo?</w:t>
            </w:r>
          </w:p>
        </w:tc>
      </w:tr>
      <w:tr w:rsidR="003A027F" w:rsidRPr="00864E14" w14:paraId="1C555AAF" w14:textId="77777777" w:rsidTr="003A027F">
        <w:trPr>
          <w:trHeight w:val="220"/>
        </w:trPr>
        <w:tc>
          <w:tcPr>
            <w:tcW w:w="1267" w:type="dxa"/>
          </w:tcPr>
          <w:p w14:paraId="59F804C6" w14:textId="73E26EF8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6AB948C6" w:rsidR="003A027F" w:rsidRPr="00864E14" w:rsidRDefault="00864E14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60 °C.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2EF0AD9D" w14:textId="77777777" w:rsidTr="003A027F">
        <w:trPr>
          <w:trHeight w:val="220"/>
        </w:trPr>
        <w:tc>
          <w:tcPr>
            <w:tcW w:w="1267" w:type="dxa"/>
          </w:tcPr>
          <w:p w14:paraId="55542EAC" w14:textId="50C81834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014ABAE9" w:rsidR="003A027F" w:rsidRPr="00864E14" w:rsidRDefault="00864E14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65 °C.</w:t>
            </w:r>
          </w:p>
        </w:tc>
        <w:tc>
          <w:tcPr>
            <w:tcW w:w="1966" w:type="dxa"/>
            <w:shd w:val="clear" w:color="auto" w:fill="FFFFFF"/>
          </w:tcPr>
          <w:p w14:paraId="2D22E67A" w14:textId="77777777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07893FE6" w14:textId="77777777" w:rsidTr="003A027F">
        <w:trPr>
          <w:trHeight w:val="220"/>
        </w:trPr>
        <w:tc>
          <w:tcPr>
            <w:tcW w:w="1267" w:type="dxa"/>
          </w:tcPr>
          <w:p w14:paraId="3FB9FDBD" w14:textId="11D0383A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01B0485D" w:rsidR="003A027F" w:rsidRPr="00864E14" w:rsidRDefault="00864E14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74 °C.</w:t>
            </w:r>
          </w:p>
        </w:tc>
        <w:tc>
          <w:tcPr>
            <w:tcW w:w="1966" w:type="dxa"/>
            <w:shd w:val="clear" w:color="auto" w:fill="FFFFFF"/>
          </w:tcPr>
          <w:p w14:paraId="2E658417" w14:textId="2AF12F4C" w:rsidR="003A027F" w:rsidRPr="00864E14" w:rsidRDefault="00864E14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864E14" w14:paraId="34F2780B" w14:textId="77777777" w:rsidTr="003A027F">
        <w:trPr>
          <w:trHeight w:val="220"/>
        </w:trPr>
        <w:tc>
          <w:tcPr>
            <w:tcW w:w="1267" w:type="dxa"/>
          </w:tcPr>
          <w:p w14:paraId="3765105B" w14:textId="1FA6B519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2EE88FD6" w:rsidR="003A027F" w:rsidRPr="00864E14" w:rsidRDefault="00864E14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85 °C.</w:t>
            </w:r>
          </w:p>
        </w:tc>
        <w:tc>
          <w:tcPr>
            <w:tcW w:w="1966" w:type="dxa"/>
            <w:shd w:val="clear" w:color="auto" w:fill="FFFFFF"/>
          </w:tcPr>
          <w:p w14:paraId="6A074BC3" w14:textId="021793AB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488F77F8" w:rsidR="003A027F" w:rsidRPr="00864E14" w:rsidRDefault="00864E14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864E14">
              <w:rPr>
                <w:rFonts w:asciiTheme="majorHAnsi" w:hAnsiTheme="majorHAnsi" w:cstheme="majorHAnsi"/>
                <w:color w:val="151517"/>
              </w:rPr>
              <w:t>Correcto. El pollo debe cocinarse a una temperatura interna de 74°C para asegurar la eliminación de patógenos como la Salmonella.</w:t>
            </w:r>
          </w:p>
        </w:tc>
      </w:tr>
      <w:tr w:rsidR="003A027F" w:rsidRPr="00864E14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864E14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49865A39" w:rsidR="003A027F" w:rsidRPr="00864E14" w:rsidRDefault="00864E14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los siguientes es un peligro físico en la cocina?</w:t>
            </w:r>
          </w:p>
        </w:tc>
      </w:tr>
      <w:tr w:rsidR="003A027F" w:rsidRPr="00864E14" w14:paraId="2EA10FF6" w14:textId="77777777" w:rsidTr="003A027F">
        <w:trPr>
          <w:trHeight w:val="220"/>
        </w:trPr>
        <w:tc>
          <w:tcPr>
            <w:tcW w:w="1267" w:type="dxa"/>
          </w:tcPr>
          <w:p w14:paraId="3C7799F9" w14:textId="02B6CFD0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09D939BC" w:rsidR="003A027F" w:rsidRPr="00864E14" w:rsidRDefault="00864E14" w:rsidP="003A027F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Bacteria Salmonella en un huevo crudo.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3B5A6D3A" w14:textId="77777777" w:rsidTr="003A027F">
        <w:trPr>
          <w:trHeight w:val="220"/>
        </w:trPr>
        <w:tc>
          <w:tcPr>
            <w:tcW w:w="1267" w:type="dxa"/>
          </w:tcPr>
          <w:p w14:paraId="0971EEFC" w14:textId="3A4EFF9B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74A0BFEA" w:rsidR="003A027F" w:rsidRPr="00864E14" w:rsidRDefault="00864E14" w:rsidP="00935651">
            <w:pPr>
              <w:rPr>
                <w:rFonts w:asciiTheme="majorHAnsi" w:hAnsiTheme="majorHAnsi" w:cstheme="majorHAnsi"/>
                <w:color w:val="000000" w:themeColor="text1"/>
                <w:lang w:val="es-MX"/>
              </w:rPr>
            </w:pPr>
            <w:r w:rsidRPr="00864E14">
              <w:rPr>
                <w:rFonts w:asciiTheme="majorHAnsi" w:hAnsiTheme="majorHAnsi" w:cstheme="majorHAnsi"/>
                <w:color w:val="000000" w:themeColor="text1"/>
              </w:rPr>
              <w:t>Residuos de pesticidas en una fruta.</w:t>
            </w:r>
          </w:p>
        </w:tc>
        <w:tc>
          <w:tcPr>
            <w:tcW w:w="1966" w:type="dxa"/>
            <w:shd w:val="clear" w:color="auto" w:fill="FFFFFF"/>
          </w:tcPr>
          <w:p w14:paraId="10B2EDD3" w14:textId="5D808C84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864E14" w14:paraId="728B8D00" w14:textId="77777777" w:rsidTr="003A027F">
        <w:trPr>
          <w:trHeight w:val="220"/>
        </w:trPr>
        <w:tc>
          <w:tcPr>
            <w:tcW w:w="1267" w:type="dxa"/>
          </w:tcPr>
          <w:p w14:paraId="5F90F859" w14:textId="2E076EA0" w:rsidR="003A027F" w:rsidRPr="00864E1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3AF2C085" w:rsidR="003A027F" w:rsidRPr="00864E14" w:rsidRDefault="00864E14" w:rsidP="00864E14">
            <w:pPr>
              <w:tabs>
                <w:tab w:val="left" w:pos="1485"/>
              </w:tabs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Hongos en el pan.</w:t>
            </w:r>
          </w:p>
        </w:tc>
        <w:tc>
          <w:tcPr>
            <w:tcW w:w="1966" w:type="dxa"/>
            <w:shd w:val="clear" w:color="auto" w:fill="FFFFFF"/>
          </w:tcPr>
          <w:p w14:paraId="6F7EE7B2" w14:textId="77777777" w:rsidR="003A027F" w:rsidRPr="00864E1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3654EA33" w14:textId="77777777" w:rsidTr="003A027F">
        <w:trPr>
          <w:trHeight w:val="220"/>
        </w:trPr>
        <w:tc>
          <w:tcPr>
            <w:tcW w:w="1267" w:type="dxa"/>
          </w:tcPr>
          <w:p w14:paraId="6EAD2412" w14:textId="21461686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276C745B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Un fragmento de vidrio de un envase roto.</w:t>
            </w:r>
          </w:p>
        </w:tc>
        <w:tc>
          <w:tcPr>
            <w:tcW w:w="1966" w:type="dxa"/>
            <w:shd w:val="clear" w:color="auto" w:fill="FFFFFF"/>
          </w:tcPr>
          <w:p w14:paraId="5750157B" w14:textId="0DD083D0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64E14" w:rsidRPr="00864E14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122E4164" w:rsidR="00864E14" w:rsidRPr="00864E14" w:rsidRDefault="00864E14" w:rsidP="00864E1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864E14">
              <w:rPr>
                <w:rFonts w:asciiTheme="majorHAnsi" w:hAnsiTheme="majorHAnsi" w:cstheme="majorHAnsi"/>
                <w:color w:val="151517"/>
              </w:rPr>
              <w:t>Los peligros físicos son objetos extraños que pueden causar daño, como vidrios, metales, huesos o cabellos.</w:t>
            </w:r>
          </w:p>
        </w:tc>
      </w:tr>
      <w:tr w:rsidR="00864E14" w:rsidRPr="00864E14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864E14" w:rsidRPr="00864E14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0CF63615" w:rsidR="00864E14" w:rsidRPr="00864E14" w:rsidRDefault="00864E14" w:rsidP="00864E14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establece la Resolución 2674 de 2013 en Colombia?</w:t>
            </w:r>
          </w:p>
        </w:tc>
      </w:tr>
      <w:tr w:rsidR="00864E14" w:rsidRPr="00864E14" w14:paraId="754660EF" w14:textId="77777777" w:rsidTr="003A027F">
        <w:trPr>
          <w:trHeight w:val="220"/>
        </w:trPr>
        <w:tc>
          <w:tcPr>
            <w:tcW w:w="1267" w:type="dxa"/>
          </w:tcPr>
          <w:p w14:paraId="473D168F" w14:textId="46DCE561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1AD6C849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La creación del INVIMA como entidad reguladora.</w:t>
            </w:r>
          </w:p>
        </w:tc>
        <w:tc>
          <w:tcPr>
            <w:tcW w:w="1966" w:type="dxa"/>
            <w:shd w:val="clear" w:color="auto" w:fill="FFFFFF"/>
          </w:tcPr>
          <w:p w14:paraId="7CA58759" w14:textId="77777777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24C1FE92" w14:textId="77777777" w:rsidTr="003A027F">
        <w:trPr>
          <w:trHeight w:val="220"/>
        </w:trPr>
        <w:tc>
          <w:tcPr>
            <w:tcW w:w="1267" w:type="dxa"/>
          </w:tcPr>
          <w:p w14:paraId="7D1529DD" w14:textId="23589175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1A388AB1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Los requisitos sanitarios que deben cumplir los establecimientos de alimentos, incluyendo procedimientos escritos y control de temperaturas.</w:t>
            </w:r>
          </w:p>
        </w:tc>
        <w:tc>
          <w:tcPr>
            <w:tcW w:w="1966" w:type="dxa"/>
            <w:shd w:val="clear" w:color="auto" w:fill="FFFFFF"/>
          </w:tcPr>
          <w:p w14:paraId="3D313B70" w14:textId="1587BBCF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64E14" w:rsidRPr="00864E14" w14:paraId="5CD5BFE2" w14:textId="77777777" w:rsidTr="003A027F">
        <w:trPr>
          <w:trHeight w:val="220"/>
        </w:trPr>
        <w:tc>
          <w:tcPr>
            <w:tcW w:w="1267" w:type="dxa"/>
          </w:tcPr>
          <w:p w14:paraId="583A1FE2" w14:textId="46FF1A6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4DDF1CFD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La obligación de usar exclusivamente productos orgánicos en cocinas profesionales.</w:t>
            </w:r>
          </w:p>
        </w:tc>
        <w:tc>
          <w:tcPr>
            <w:tcW w:w="1966" w:type="dxa"/>
            <w:shd w:val="clear" w:color="auto" w:fill="FFFFFF"/>
          </w:tcPr>
          <w:p w14:paraId="3C066822" w14:textId="42D25893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571AF7BF" w14:textId="77777777" w:rsidTr="003A027F">
        <w:trPr>
          <w:trHeight w:val="220"/>
        </w:trPr>
        <w:tc>
          <w:tcPr>
            <w:tcW w:w="1267" w:type="dxa"/>
          </w:tcPr>
          <w:p w14:paraId="0F2F31A6" w14:textId="23BBCD1D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3F3DB53A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La prohibición del uso de cualquier tipo de conservante en alimentos.</w:t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7EA1688D" w:rsidR="00864E14" w:rsidRPr="00864E14" w:rsidRDefault="00864E14" w:rsidP="00864E1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864E14">
              <w:rPr>
                <w:rFonts w:asciiTheme="majorHAnsi" w:hAnsiTheme="majorHAnsi" w:cstheme="majorHAnsi"/>
                <w:color w:val="151517"/>
              </w:rPr>
              <w:t xml:space="preserve"> La Resolución 2674 complementa el Decreto 3075 y establece requisitos más exigentes en documentación y control de temperaturas.</w:t>
            </w:r>
          </w:p>
        </w:tc>
      </w:tr>
      <w:tr w:rsidR="00864E14" w:rsidRPr="00864E14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864E14" w:rsidRPr="00864E14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66738B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6A6B8A50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73E818FF" w:rsidR="00864E14" w:rsidRPr="00864E14" w:rsidRDefault="00864E14" w:rsidP="00864E14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técnica de corte se utiliza para obtener tiras finas y alargadas de 3-4 cm de largo por 2 mm de ancho?</w:t>
            </w:r>
          </w:p>
        </w:tc>
      </w:tr>
      <w:tr w:rsidR="00864E14" w:rsidRPr="00864E14" w14:paraId="58FF5550" w14:textId="77777777" w:rsidTr="003A027F">
        <w:trPr>
          <w:trHeight w:val="220"/>
        </w:trPr>
        <w:tc>
          <w:tcPr>
            <w:tcW w:w="1267" w:type="dxa"/>
          </w:tcPr>
          <w:p w14:paraId="07B00BD7" w14:textId="309CA8F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6F5B72A3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Juliana.</w:t>
            </w:r>
          </w:p>
        </w:tc>
        <w:tc>
          <w:tcPr>
            <w:tcW w:w="1966" w:type="dxa"/>
            <w:shd w:val="clear" w:color="auto" w:fill="FFFFFF"/>
          </w:tcPr>
          <w:p w14:paraId="5B048F6E" w14:textId="33A6C2EE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64E14" w:rsidRPr="00864E14" w14:paraId="6DE626BE" w14:textId="77777777" w:rsidTr="003A027F">
        <w:trPr>
          <w:trHeight w:val="220"/>
        </w:trPr>
        <w:tc>
          <w:tcPr>
            <w:tcW w:w="1267" w:type="dxa"/>
          </w:tcPr>
          <w:p w14:paraId="77F719D1" w14:textId="050ADE4E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5541A27A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  <w:i/>
                <w:iCs/>
              </w:rPr>
              <w:t>Brunoise</w:t>
            </w:r>
            <w:r w:rsidRPr="00864E14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52FA784E" w14:textId="5194BEFB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2C3123D4" w14:textId="77777777" w:rsidTr="003A027F">
        <w:trPr>
          <w:trHeight w:val="220"/>
        </w:trPr>
        <w:tc>
          <w:tcPr>
            <w:tcW w:w="1267" w:type="dxa"/>
          </w:tcPr>
          <w:p w14:paraId="19F0C2CC" w14:textId="301F771D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0E18584E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Bastón.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7558F711" w14:textId="77777777" w:rsidTr="003A027F">
        <w:trPr>
          <w:trHeight w:val="220"/>
        </w:trPr>
        <w:tc>
          <w:tcPr>
            <w:tcW w:w="1267" w:type="dxa"/>
          </w:tcPr>
          <w:p w14:paraId="74383A94" w14:textId="48E5DE1A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594C12EA" w:rsidR="00864E14" w:rsidRPr="00864E14" w:rsidRDefault="00864E14" w:rsidP="00864E14">
            <w:pPr>
              <w:rPr>
                <w:rFonts w:asciiTheme="majorHAnsi" w:eastAsia="Calibri" w:hAnsiTheme="majorHAnsi" w:cstheme="majorHAnsi"/>
                <w:i/>
                <w:iCs/>
              </w:rPr>
            </w:pPr>
            <w:proofErr w:type="spellStart"/>
            <w:r w:rsidRPr="00864E14">
              <w:rPr>
                <w:rFonts w:asciiTheme="majorHAnsi" w:eastAsia="Calibri" w:hAnsiTheme="majorHAnsi" w:cstheme="majorHAnsi"/>
                <w:i/>
                <w:iCs/>
              </w:rPr>
              <w:t>Chiffonade</w:t>
            </w:r>
            <w:proofErr w:type="spellEnd"/>
            <w:r w:rsidRPr="00864E14">
              <w:rPr>
                <w:rFonts w:asciiTheme="majorHAnsi" w:eastAsia="Calibri" w:hAnsiTheme="majorHAnsi" w:cstheme="majorHAnsi"/>
                <w:i/>
                <w:iCs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36B9149F" w14:textId="7554B9C2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1134EE39" w:rsidR="00864E14" w:rsidRPr="00864E14" w:rsidRDefault="00864E14" w:rsidP="00864E1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64E14">
              <w:rPr>
                <w:rFonts w:asciiTheme="majorHAnsi" w:eastAsia="Calibri" w:hAnsiTheme="majorHAnsi" w:cstheme="majorHAnsi"/>
                <w:color w:val="000000" w:themeColor="text1"/>
              </w:rPr>
              <w:t>La Juliana es un corte en tiras finas, similar a fósforos, ideal para verduras en salteados.</w:t>
            </w:r>
          </w:p>
        </w:tc>
      </w:tr>
      <w:tr w:rsidR="00864E14" w:rsidRPr="00864E14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864E14" w:rsidRPr="00864E14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26357F03" w:rsidR="00864E14" w:rsidRPr="00864E14" w:rsidRDefault="00864E14" w:rsidP="00864E14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los siguientes métodos de conservación utiliza un ambiente ácido para inhibir el crecimiento bacteriano?</w:t>
            </w:r>
          </w:p>
        </w:tc>
      </w:tr>
      <w:tr w:rsidR="00864E14" w:rsidRPr="00864E14" w14:paraId="1F3A1B3B" w14:textId="77777777" w:rsidTr="003A027F">
        <w:trPr>
          <w:trHeight w:val="220"/>
        </w:trPr>
        <w:tc>
          <w:tcPr>
            <w:tcW w:w="1267" w:type="dxa"/>
          </w:tcPr>
          <w:p w14:paraId="69B4A0C4" w14:textId="48218408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098DAAA8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Congelación.</w:t>
            </w:r>
          </w:p>
        </w:tc>
        <w:tc>
          <w:tcPr>
            <w:tcW w:w="1966" w:type="dxa"/>
            <w:shd w:val="clear" w:color="auto" w:fill="FFFFFF"/>
          </w:tcPr>
          <w:p w14:paraId="7B58F84A" w14:textId="77777777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799AF7E0" w14:textId="77777777" w:rsidTr="003A027F">
        <w:trPr>
          <w:trHeight w:val="220"/>
        </w:trPr>
        <w:tc>
          <w:tcPr>
            <w:tcW w:w="1267" w:type="dxa"/>
          </w:tcPr>
          <w:p w14:paraId="0E2742EF" w14:textId="48D2F32F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20C26B9F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Encurtido.</w:t>
            </w:r>
          </w:p>
        </w:tc>
        <w:tc>
          <w:tcPr>
            <w:tcW w:w="1966" w:type="dxa"/>
            <w:shd w:val="clear" w:color="auto" w:fill="FFFFFF"/>
          </w:tcPr>
          <w:p w14:paraId="0686BA05" w14:textId="6ADFA4CE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64E14" w:rsidRPr="00864E14" w14:paraId="55AFC554" w14:textId="77777777" w:rsidTr="003A027F">
        <w:trPr>
          <w:trHeight w:val="220"/>
        </w:trPr>
        <w:tc>
          <w:tcPr>
            <w:tcW w:w="1267" w:type="dxa"/>
          </w:tcPr>
          <w:p w14:paraId="0C955C8B" w14:textId="1CC547A2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6F77377D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Refrigeración.</w:t>
            </w:r>
          </w:p>
        </w:tc>
        <w:tc>
          <w:tcPr>
            <w:tcW w:w="1966" w:type="dxa"/>
            <w:shd w:val="clear" w:color="auto" w:fill="FFFFFF"/>
          </w:tcPr>
          <w:p w14:paraId="3A4DCC9F" w14:textId="65659C8F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4564E764" w14:textId="77777777" w:rsidTr="003A027F">
        <w:trPr>
          <w:trHeight w:val="220"/>
        </w:trPr>
        <w:tc>
          <w:tcPr>
            <w:tcW w:w="1267" w:type="dxa"/>
          </w:tcPr>
          <w:p w14:paraId="533211FD" w14:textId="298C7DD8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5EC3EFF8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Conservación en aceite.</w:t>
            </w:r>
          </w:p>
        </w:tc>
        <w:tc>
          <w:tcPr>
            <w:tcW w:w="1966" w:type="dxa"/>
            <w:shd w:val="clear" w:color="auto" w:fill="FFFFFF"/>
          </w:tcPr>
          <w:p w14:paraId="7E0CA00C" w14:textId="4C941612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36A3C412" w:rsidR="00864E14" w:rsidRPr="00864E14" w:rsidRDefault="00864E14" w:rsidP="00864E1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864E14">
              <w:rPr>
                <w:rFonts w:asciiTheme="majorHAnsi" w:hAnsiTheme="majorHAnsi" w:cstheme="majorHAnsi"/>
                <w:color w:val="151517"/>
              </w:rPr>
              <w:t>El encurtido utiliza vinagre u otros ácidos para crear un pH bajo (&lt; 4.6) que inhibe la mayoría de las bacterias patógenas.</w:t>
            </w:r>
          </w:p>
        </w:tc>
      </w:tr>
      <w:tr w:rsidR="00864E14" w:rsidRPr="00864E14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864E14" w:rsidRPr="00864E14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3D567FF6" w:rsidR="00864E14" w:rsidRPr="00864E14" w:rsidRDefault="00864E14" w:rsidP="00864E14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64E1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caracteriza al diseño higiénico de equipos y utensilios?</w:t>
            </w:r>
          </w:p>
        </w:tc>
      </w:tr>
      <w:tr w:rsidR="00864E14" w:rsidRPr="00864E14" w14:paraId="1FF24D5C" w14:textId="77777777" w:rsidTr="003A027F">
        <w:trPr>
          <w:trHeight w:val="220"/>
        </w:trPr>
        <w:tc>
          <w:tcPr>
            <w:tcW w:w="1267" w:type="dxa"/>
          </w:tcPr>
          <w:p w14:paraId="49246395" w14:textId="262878D5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119EE7C5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Superficies decorativas con grabados para mejorar el agarre.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75254D66" w14:textId="77777777" w:rsidTr="003A027F">
        <w:trPr>
          <w:trHeight w:val="220"/>
        </w:trPr>
        <w:tc>
          <w:tcPr>
            <w:tcW w:w="1267" w:type="dxa"/>
          </w:tcPr>
          <w:p w14:paraId="6D17EB23" w14:textId="79B04E3B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61523987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Materiales porosos para absorber la humedad.</w:t>
            </w:r>
          </w:p>
        </w:tc>
        <w:tc>
          <w:tcPr>
            <w:tcW w:w="1966" w:type="dxa"/>
            <w:shd w:val="clear" w:color="auto" w:fill="FFFFFF"/>
          </w:tcPr>
          <w:p w14:paraId="47FDF824" w14:textId="77777777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77F85F58" w14:textId="77777777" w:rsidTr="003A027F">
        <w:trPr>
          <w:trHeight w:val="220"/>
        </w:trPr>
        <w:tc>
          <w:tcPr>
            <w:tcW w:w="1267" w:type="dxa"/>
          </w:tcPr>
          <w:p w14:paraId="6F52C4A1" w14:textId="13E55BDD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0D18B9F9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Esquinas en ángulo recto para mayor estabilidad.</w:t>
            </w:r>
          </w:p>
        </w:tc>
        <w:tc>
          <w:tcPr>
            <w:tcW w:w="1966" w:type="dxa"/>
            <w:shd w:val="clear" w:color="auto" w:fill="FFFFFF"/>
          </w:tcPr>
          <w:p w14:paraId="3481F09C" w14:textId="21ADE498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64E14" w:rsidRPr="00864E14" w14:paraId="7187088E" w14:textId="77777777" w:rsidTr="003A027F">
        <w:trPr>
          <w:trHeight w:val="220"/>
        </w:trPr>
        <w:tc>
          <w:tcPr>
            <w:tcW w:w="1267" w:type="dxa"/>
          </w:tcPr>
          <w:p w14:paraId="0E6EA889" w14:textId="20B96346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4F742B65" w:rsidR="00864E14" w:rsidRPr="00864E14" w:rsidRDefault="00864E14" w:rsidP="00864E14">
            <w:pPr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Superficies lisas, ángulos redondeados y facilidad de desmontaje para una limpieza profunda.</w:t>
            </w:r>
          </w:p>
        </w:tc>
        <w:tc>
          <w:tcPr>
            <w:tcW w:w="1966" w:type="dxa"/>
            <w:shd w:val="clear" w:color="auto" w:fill="FFFFFF"/>
          </w:tcPr>
          <w:p w14:paraId="43CED9D1" w14:textId="7AF40033" w:rsidR="00864E14" w:rsidRPr="00864E14" w:rsidRDefault="00864E14" w:rsidP="00864E1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864E1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64E14" w:rsidRPr="00864E14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43A5A554" w:rsidR="00864E14" w:rsidRPr="00864E14" w:rsidRDefault="00864E14" w:rsidP="00864E1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64E14">
              <w:rPr>
                <w:rFonts w:asciiTheme="majorHAnsi" w:eastAsia="Calibri" w:hAnsiTheme="majorHAnsi" w:cstheme="majorHAnsi"/>
                <w:color w:val="000000" w:themeColor="text1"/>
              </w:rPr>
              <w:t>Estas características son fundamentales para prevenir la acumulación de suciedad y bacterias, facilitando la limpieza y desinfección.</w:t>
            </w:r>
          </w:p>
        </w:tc>
      </w:tr>
      <w:tr w:rsidR="00864E14" w:rsidRPr="00864E14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864E1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864E14" w:rsidRPr="00864E14" w:rsidRDefault="00864E14" w:rsidP="00864E1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864E1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7352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39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352" w:type="dxa"/>
            <w:shd w:val="clear" w:color="auto" w:fill="auto"/>
          </w:tcPr>
          <w:p w14:paraId="574B44AC" w14:textId="37A2ACB4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 ha superado la actividad y demuestra sólidos conocimientos sobre el componente formativo.</w:t>
            </w:r>
          </w:p>
        </w:tc>
      </w:tr>
      <w:tr w:rsidR="00E702CE" w14:paraId="6B4B44A6" w14:textId="77777777" w:rsidTr="00390C7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352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4F9D08B0" w:rsidR="00E702CE" w:rsidRDefault="00671BE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Mayo</w:t>
            </w:r>
            <w:r w:rsidR="00A162BC">
              <w:rPr>
                <w:rFonts w:ascii="Calibri" w:eastAsia="Calibri" w:hAnsi="Calibri" w:cs="Calibri"/>
                <w:b/>
                <w:bCs/>
                <w:color w:val="595959"/>
              </w:rPr>
              <w:t xml:space="preserve">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3F31406C" w:rsidR="00E702CE" w:rsidRDefault="00390C7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2CE59965" w:rsidR="00E702CE" w:rsidRDefault="00390C7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0B37EA7B" w:rsidR="00E702CE" w:rsidRDefault="00390C7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Septiembre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F6B7D" w14:textId="77777777" w:rsidR="00AC31EB" w:rsidRDefault="00AC31EB">
      <w:pPr>
        <w:spacing w:line="240" w:lineRule="auto"/>
      </w:pPr>
      <w:r>
        <w:separator/>
      </w:r>
    </w:p>
  </w:endnote>
  <w:endnote w:type="continuationSeparator" w:id="0">
    <w:p w14:paraId="37E16782" w14:textId="77777777" w:rsidR="00AC31EB" w:rsidRDefault="00AC3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5847A61-7D10-4FC0-A723-313972744D4E}"/>
    <w:embedBold r:id="rId2" w:fontKey="{7CF905AA-2B92-41CE-974B-3A333909F4B4}"/>
    <w:embedItalic r:id="rId3" w:fontKey="{E78717F9-6643-49B8-86B7-9BCA68D59974}"/>
    <w:embedBoldItalic r:id="rId4" w:fontKey="{CB88C885-4DDF-4600-81E3-77B243AD5E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C6D1CFB-F496-45F7-A57C-A15360C7A1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B02A" w14:textId="77777777" w:rsidR="00AC31EB" w:rsidRDefault="00AC31EB">
      <w:pPr>
        <w:spacing w:line="240" w:lineRule="auto"/>
      </w:pPr>
      <w:r>
        <w:separator/>
      </w:r>
    </w:p>
  </w:footnote>
  <w:footnote w:type="continuationSeparator" w:id="0">
    <w:p w14:paraId="4B4B4892" w14:textId="77777777" w:rsidR="00AC31EB" w:rsidRDefault="00AC31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B51CA"/>
    <w:rsid w:val="000D06A3"/>
    <w:rsid w:val="000E59A8"/>
    <w:rsid w:val="000F12A4"/>
    <w:rsid w:val="001115C7"/>
    <w:rsid w:val="00156460"/>
    <w:rsid w:val="001714E5"/>
    <w:rsid w:val="001B688A"/>
    <w:rsid w:val="001D022A"/>
    <w:rsid w:val="002361BB"/>
    <w:rsid w:val="002556CD"/>
    <w:rsid w:val="00271F9E"/>
    <w:rsid w:val="002C2B6C"/>
    <w:rsid w:val="002F02B9"/>
    <w:rsid w:val="00390C79"/>
    <w:rsid w:val="003A027F"/>
    <w:rsid w:val="003C23A8"/>
    <w:rsid w:val="004504F6"/>
    <w:rsid w:val="00452B11"/>
    <w:rsid w:val="004875E5"/>
    <w:rsid w:val="004F12BB"/>
    <w:rsid w:val="005310A1"/>
    <w:rsid w:val="005A6DB1"/>
    <w:rsid w:val="005B6FEF"/>
    <w:rsid w:val="00634C82"/>
    <w:rsid w:val="00671BEB"/>
    <w:rsid w:val="006B062A"/>
    <w:rsid w:val="007923CC"/>
    <w:rsid w:val="007F4B6D"/>
    <w:rsid w:val="007F61CF"/>
    <w:rsid w:val="007F67CE"/>
    <w:rsid w:val="00805333"/>
    <w:rsid w:val="00810EB7"/>
    <w:rsid w:val="00814ACA"/>
    <w:rsid w:val="008314E3"/>
    <w:rsid w:val="00842908"/>
    <w:rsid w:val="00864E14"/>
    <w:rsid w:val="008D7D38"/>
    <w:rsid w:val="00935651"/>
    <w:rsid w:val="0095606D"/>
    <w:rsid w:val="00977E05"/>
    <w:rsid w:val="00983EA5"/>
    <w:rsid w:val="009E50B9"/>
    <w:rsid w:val="00A162BC"/>
    <w:rsid w:val="00A63209"/>
    <w:rsid w:val="00A747AA"/>
    <w:rsid w:val="00A9254D"/>
    <w:rsid w:val="00AC31EB"/>
    <w:rsid w:val="00B04B5E"/>
    <w:rsid w:val="00B05019"/>
    <w:rsid w:val="00B65DE1"/>
    <w:rsid w:val="00B80B73"/>
    <w:rsid w:val="00BA200F"/>
    <w:rsid w:val="00BA5730"/>
    <w:rsid w:val="00BE52D0"/>
    <w:rsid w:val="00C30CE9"/>
    <w:rsid w:val="00C95012"/>
    <w:rsid w:val="00CA1222"/>
    <w:rsid w:val="00CB77F0"/>
    <w:rsid w:val="00D14DFA"/>
    <w:rsid w:val="00D165A8"/>
    <w:rsid w:val="00DA493C"/>
    <w:rsid w:val="00DD3AD8"/>
    <w:rsid w:val="00DE1EBD"/>
    <w:rsid w:val="00E15BD3"/>
    <w:rsid w:val="00E51BC1"/>
    <w:rsid w:val="00E702CE"/>
    <w:rsid w:val="00E70F1C"/>
    <w:rsid w:val="00E81060"/>
    <w:rsid w:val="00EF5EF6"/>
    <w:rsid w:val="00F125C1"/>
    <w:rsid w:val="00F34A74"/>
    <w:rsid w:val="00FE157E"/>
    <w:rsid w:val="00FE1813"/>
    <w:rsid w:val="00FF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4D7A5A0B-9841-427A-87A5-2B6893C5665D}"/>
</file>

<file path=customXml/itemProps2.xml><?xml version="1.0" encoding="utf-8"?>
<ds:datastoreItem xmlns:ds="http://schemas.openxmlformats.org/officeDocument/2006/customXml" ds:itemID="{8E1C1938-A61C-4864-A459-ED0AC81B14A1}"/>
</file>

<file path=customXml/itemProps3.xml><?xml version="1.0" encoding="utf-8"?>
<ds:datastoreItem xmlns:ds="http://schemas.openxmlformats.org/officeDocument/2006/customXml" ds:itemID="{CBE84D9E-5370-4801-8E2A-B069792B09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2401</Words>
  <Characters>13207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Jair Enrique Coll Gallardo</cp:lastModifiedBy>
  <cp:revision>16</cp:revision>
  <dcterms:created xsi:type="dcterms:W3CDTF">2026-05-30T09:12:00Z</dcterms:created>
  <dcterms:modified xsi:type="dcterms:W3CDTF">2026-09-03T20:28:00Z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