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461B0B" w:rsidRDefault="00461B0B" w14:paraId="00000001" w14:textId="77777777">
      <w:pPr>
        <w:pStyle w:val="Normal0"/>
        <w:widowControl w:val="0"/>
        <w:pBdr>
          <w:top w:val="nil"/>
          <w:left w:val="nil"/>
          <w:bottom w:val="nil"/>
          <w:right w:val="nil"/>
          <w:between w:val="nil"/>
        </w:pBdr>
      </w:pPr>
    </w:p>
    <w:p w:rsidR="00461B0B" w:rsidRDefault="00461B0B" w14:paraId="00000002" w14:textId="77777777">
      <w:pPr>
        <w:pStyle w:val="Normal0"/>
        <w:pBdr>
          <w:top w:val="nil"/>
          <w:left w:val="nil"/>
          <w:bottom w:val="nil"/>
          <w:right w:val="nil"/>
          <w:between w:val="nil"/>
        </w:pBdr>
        <w:spacing w:line="240" w:lineRule="auto"/>
        <w:rPr>
          <w:sz w:val="20"/>
          <w:szCs w:val="20"/>
        </w:rPr>
      </w:pPr>
    </w:p>
    <w:p w:rsidR="00461B0B" w:rsidRDefault="00BE0D47" w14:paraId="00000003" w14:textId="77777777">
      <w:pPr>
        <w:pStyle w:val="Normal0"/>
        <w:jc w:val="center"/>
        <w:rPr>
          <w:b/>
          <w:sz w:val="20"/>
          <w:szCs w:val="20"/>
        </w:rPr>
      </w:pPr>
      <w:r>
        <w:rPr>
          <w:b/>
          <w:sz w:val="20"/>
          <w:szCs w:val="20"/>
        </w:rPr>
        <w:t>FORMATO PARA EL DESARROLLO DE COMPONENTE FORMATIVO</w:t>
      </w:r>
    </w:p>
    <w:p w:rsidR="00461B0B" w:rsidRDefault="00461B0B" w14:paraId="00000004" w14:textId="77777777">
      <w:pPr>
        <w:pStyle w:val="Normal0"/>
        <w:tabs>
          <w:tab w:val="left" w:pos="3224"/>
        </w:tabs>
        <w:rPr>
          <w:sz w:val="20"/>
          <w:szCs w:val="20"/>
        </w:rPr>
      </w:pPr>
    </w:p>
    <w:tbl>
      <w:tblPr>
        <w:tblStyle w:val="afffff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461B0B" w14:paraId="137D473B" w14:textId="77777777">
        <w:trPr>
          <w:trHeight w:val="340"/>
        </w:trPr>
        <w:tc>
          <w:tcPr>
            <w:tcW w:w="3397" w:type="dxa"/>
            <w:vAlign w:val="center"/>
          </w:tcPr>
          <w:p w:rsidR="00461B0B" w:rsidRDefault="00BE0D47" w14:paraId="00000005" w14:textId="77777777">
            <w:pPr>
              <w:pStyle w:val="Normal0"/>
              <w:rPr>
                <w:color w:val="231F20"/>
                <w:sz w:val="20"/>
                <w:szCs w:val="20"/>
              </w:rPr>
            </w:pPr>
            <w:r>
              <w:rPr>
                <w:color w:val="231F20"/>
                <w:sz w:val="20"/>
                <w:szCs w:val="20"/>
              </w:rPr>
              <w:t>PROGRAMA DE FORMACIÓN</w:t>
            </w:r>
          </w:p>
        </w:tc>
        <w:tc>
          <w:tcPr>
            <w:tcW w:w="6565" w:type="dxa"/>
            <w:vAlign w:val="center"/>
          </w:tcPr>
          <w:p w:rsidR="00461B0B" w:rsidRDefault="00BE0D47" w14:paraId="00000006" w14:textId="77777777">
            <w:pPr>
              <w:pStyle w:val="Normal0"/>
              <w:rPr>
                <w:color w:val="231F20"/>
                <w:sz w:val="20"/>
                <w:szCs w:val="20"/>
              </w:rPr>
            </w:pPr>
            <w:r>
              <w:rPr>
                <w:color w:val="231F20"/>
                <w:sz w:val="20"/>
                <w:szCs w:val="20"/>
              </w:rPr>
              <w:t>Entornos saludables para el desarrollo humano y la calidad de vida.</w:t>
            </w:r>
          </w:p>
        </w:tc>
      </w:tr>
    </w:tbl>
    <w:p w:rsidR="00461B0B" w:rsidRDefault="00461B0B" w14:paraId="00000007" w14:textId="77777777">
      <w:pPr>
        <w:pStyle w:val="Normal0"/>
        <w:rPr>
          <w:color w:val="231F20"/>
          <w:sz w:val="20"/>
          <w:szCs w:val="20"/>
        </w:rPr>
      </w:pPr>
    </w:p>
    <w:tbl>
      <w:tblPr>
        <w:tblStyle w:val="affffff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461B0B" w14:paraId="549472A8" w14:textId="77777777">
        <w:trPr>
          <w:trHeight w:val="340"/>
        </w:trPr>
        <w:tc>
          <w:tcPr>
            <w:tcW w:w="1838" w:type="dxa"/>
            <w:vAlign w:val="center"/>
          </w:tcPr>
          <w:p w:rsidR="00461B0B" w:rsidRDefault="00BE0D47" w14:paraId="00000008" w14:textId="77777777">
            <w:pPr>
              <w:pStyle w:val="Normal0"/>
              <w:rPr>
                <w:color w:val="231F20"/>
                <w:sz w:val="20"/>
                <w:szCs w:val="20"/>
              </w:rPr>
            </w:pPr>
            <w:r>
              <w:rPr>
                <w:color w:val="231F20"/>
                <w:sz w:val="20"/>
                <w:szCs w:val="20"/>
              </w:rPr>
              <w:t>COMPETENCIA</w:t>
            </w:r>
          </w:p>
        </w:tc>
        <w:tc>
          <w:tcPr>
            <w:tcW w:w="2835" w:type="dxa"/>
            <w:vAlign w:val="center"/>
          </w:tcPr>
          <w:p w:rsidR="00461B0B" w:rsidRDefault="00BE0D47" w14:paraId="00000009" w14:textId="77777777">
            <w:pPr>
              <w:pStyle w:val="Normal0"/>
              <w:rPr>
                <w:color w:val="231F20"/>
                <w:sz w:val="20"/>
                <w:szCs w:val="20"/>
                <w:u w:val="single"/>
              </w:rPr>
            </w:pPr>
            <w:r>
              <w:rPr>
                <w:color w:val="231F20"/>
                <w:sz w:val="20"/>
                <w:szCs w:val="20"/>
              </w:rPr>
              <w:t>230101239</w:t>
            </w:r>
            <w:r>
              <w:rPr>
                <w:b w:val="0"/>
                <w:color w:val="231F20"/>
                <w:sz w:val="20"/>
                <w:szCs w:val="20"/>
              </w:rPr>
              <w:t>. Promocionar acciones de salud de acuerdo con la normativa de salud pública.</w:t>
            </w:r>
          </w:p>
        </w:tc>
        <w:tc>
          <w:tcPr>
            <w:tcW w:w="2126" w:type="dxa"/>
            <w:vAlign w:val="center"/>
          </w:tcPr>
          <w:p w:rsidR="00461B0B" w:rsidRDefault="00BE0D47" w14:paraId="0000000A" w14:textId="77777777">
            <w:pPr>
              <w:pStyle w:val="Normal0"/>
              <w:rPr>
                <w:color w:val="231F20"/>
                <w:sz w:val="20"/>
                <w:szCs w:val="20"/>
              </w:rPr>
            </w:pPr>
            <w:r>
              <w:rPr>
                <w:color w:val="231F20"/>
                <w:sz w:val="20"/>
                <w:szCs w:val="20"/>
              </w:rPr>
              <w:t>RESULTADOS DE APRENDIZAJE</w:t>
            </w:r>
          </w:p>
        </w:tc>
        <w:tc>
          <w:tcPr>
            <w:tcW w:w="3163" w:type="dxa"/>
            <w:vAlign w:val="center"/>
          </w:tcPr>
          <w:p w:rsidR="00461B0B" w:rsidRDefault="00BE0D47" w14:paraId="0000000B" w14:textId="77777777">
            <w:pPr>
              <w:pStyle w:val="Normal0"/>
              <w:ind w:left="66"/>
              <w:rPr>
                <w:b w:val="0"/>
                <w:color w:val="231F20"/>
                <w:sz w:val="20"/>
                <w:szCs w:val="20"/>
              </w:rPr>
            </w:pPr>
            <w:r>
              <w:rPr>
                <w:color w:val="231F20"/>
                <w:sz w:val="20"/>
                <w:szCs w:val="20"/>
              </w:rPr>
              <w:t>230101239-03</w:t>
            </w:r>
            <w:r>
              <w:rPr>
                <w:b w:val="0"/>
                <w:color w:val="231F20"/>
                <w:sz w:val="20"/>
                <w:szCs w:val="20"/>
              </w:rPr>
              <w:t>. Describir los componentes operativos de las estrategias de entornos saludables a nivel local teniendo en cuenta las herramientas disponibl</w:t>
            </w:r>
            <w:r>
              <w:rPr>
                <w:b w:val="0"/>
                <w:color w:val="231F20"/>
                <w:sz w:val="20"/>
                <w:szCs w:val="20"/>
              </w:rPr>
              <w:t xml:space="preserve">es. </w:t>
            </w:r>
          </w:p>
          <w:p w:rsidR="00461B0B" w:rsidRDefault="00BE0D47" w14:paraId="0000000C" w14:textId="77777777">
            <w:pPr>
              <w:pStyle w:val="Normal0"/>
              <w:ind w:left="66"/>
              <w:rPr>
                <w:b w:val="0"/>
                <w:color w:val="231F20"/>
                <w:sz w:val="20"/>
                <w:szCs w:val="20"/>
              </w:rPr>
            </w:pPr>
            <w:r>
              <w:rPr>
                <w:color w:val="231F20"/>
                <w:sz w:val="20"/>
                <w:szCs w:val="20"/>
              </w:rPr>
              <w:t>230101239-04</w:t>
            </w:r>
            <w:r>
              <w:rPr>
                <w:b w:val="0"/>
                <w:color w:val="231F20"/>
                <w:sz w:val="20"/>
                <w:szCs w:val="20"/>
              </w:rPr>
              <w:t>. Realizar seguimiento y monitoreo de las estrategias de entornos saludables de acuerdo con resultados de la caracterización social y ambiental e indicadores definidos.</w:t>
            </w:r>
          </w:p>
        </w:tc>
      </w:tr>
    </w:tbl>
    <w:p w:rsidR="00461B0B" w:rsidRDefault="00461B0B" w14:paraId="0000000D" w14:textId="77777777">
      <w:pPr>
        <w:pStyle w:val="Normal0"/>
        <w:rPr>
          <w:color w:val="231F20"/>
          <w:sz w:val="20"/>
          <w:szCs w:val="20"/>
        </w:rPr>
      </w:pPr>
    </w:p>
    <w:p w:rsidR="00461B0B" w:rsidRDefault="00461B0B" w14:paraId="0000000E" w14:textId="77777777">
      <w:pPr>
        <w:pStyle w:val="Normal0"/>
        <w:rPr>
          <w:color w:val="231F20"/>
          <w:sz w:val="20"/>
          <w:szCs w:val="20"/>
        </w:rPr>
      </w:pPr>
    </w:p>
    <w:tbl>
      <w:tblPr>
        <w:tblStyle w:val="affffff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461B0B" w:rsidTr="5A0D9A74" w14:paraId="71BE378B" w14:textId="77777777">
        <w:trPr>
          <w:trHeight w:val="340"/>
        </w:trPr>
        <w:tc>
          <w:tcPr>
            <w:tcW w:w="3397" w:type="dxa"/>
            <w:tcMar/>
            <w:vAlign w:val="center"/>
          </w:tcPr>
          <w:p w:rsidR="00461B0B" w:rsidRDefault="00BE0D47" w14:paraId="0000000F" w14:textId="77777777">
            <w:pPr>
              <w:pStyle w:val="Normal0"/>
              <w:rPr>
                <w:color w:val="231F20"/>
                <w:sz w:val="20"/>
                <w:szCs w:val="20"/>
              </w:rPr>
            </w:pPr>
            <w:r>
              <w:rPr>
                <w:color w:val="231F20"/>
                <w:sz w:val="20"/>
                <w:szCs w:val="20"/>
              </w:rPr>
              <w:t>NÚMERO DEL COMPONENTE FORMATIVO</w:t>
            </w:r>
          </w:p>
        </w:tc>
        <w:tc>
          <w:tcPr>
            <w:tcW w:w="6565" w:type="dxa"/>
            <w:tcMar/>
            <w:vAlign w:val="center"/>
          </w:tcPr>
          <w:p w:rsidR="00461B0B" w:rsidRDefault="00BE0D47" w14:paraId="00000010" w14:textId="77777777">
            <w:pPr>
              <w:pStyle w:val="Normal0"/>
              <w:rPr>
                <w:color w:val="231F20"/>
                <w:sz w:val="20"/>
                <w:szCs w:val="20"/>
              </w:rPr>
            </w:pPr>
            <w:r>
              <w:rPr>
                <w:color w:val="231F20"/>
                <w:sz w:val="20"/>
                <w:szCs w:val="20"/>
              </w:rPr>
              <w:t xml:space="preserve">CF003 </w:t>
            </w:r>
          </w:p>
        </w:tc>
      </w:tr>
      <w:tr w:rsidR="00461B0B" w:rsidTr="5A0D9A74" w14:paraId="261620F2" w14:textId="77777777">
        <w:trPr>
          <w:trHeight w:val="340"/>
        </w:trPr>
        <w:tc>
          <w:tcPr>
            <w:tcW w:w="3397" w:type="dxa"/>
            <w:tcMar/>
            <w:vAlign w:val="center"/>
          </w:tcPr>
          <w:p w:rsidR="00461B0B" w:rsidRDefault="00BE0D47" w14:paraId="00000011" w14:textId="77777777">
            <w:pPr>
              <w:pStyle w:val="Normal0"/>
              <w:rPr>
                <w:color w:val="231F20"/>
                <w:sz w:val="20"/>
                <w:szCs w:val="20"/>
              </w:rPr>
            </w:pPr>
            <w:r>
              <w:rPr>
                <w:color w:val="231F20"/>
                <w:sz w:val="20"/>
                <w:szCs w:val="20"/>
              </w:rPr>
              <w:t>NOMBRE DEL COMPONENTE FORMATIVO</w:t>
            </w:r>
          </w:p>
        </w:tc>
        <w:tc>
          <w:tcPr>
            <w:tcW w:w="6565" w:type="dxa"/>
            <w:tcMar/>
            <w:vAlign w:val="center"/>
          </w:tcPr>
          <w:p w:rsidR="00461B0B" w:rsidRDefault="00BE0D47" w14:paraId="00000012" w14:textId="279762EE">
            <w:pPr>
              <w:pStyle w:val="Normal0"/>
              <w:rPr>
                <w:color w:val="231F20"/>
                <w:sz w:val="20"/>
                <w:szCs w:val="20"/>
              </w:rPr>
            </w:pPr>
            <w:r w:rsidRPr="5A0D9A74" w:rsidR="00BE0D47">
              <w:rPr>
                <w:b w:val="0"/>
                <w:bCs w:val="0"/>
                <w:color w:val="231F20"/>
                <w:sz w:val="20"/>
                <w:szCs w:val="20"/>
              </w:rPr>
              <w:t xml:space="preserve">Operación y seguimiento de las estrategias de </w:t>
            </w:r>
            <w:r w:rsidRPr="5A0D9A74" w:rsidR="117736C5">
              <w:rPr>
                <w:b w:val="0"/>
                <w:bCs w:val="0"/>
                <w:color w:val="231F20"/>
                <w:sz w:val="20"/>
                <w:szCs w:val="20"/>
              </w:rPr>
              <w:t>e</w:t>
            </w:r>
            <w:r w:rsidRPr="5A0D9A74" w:rsidR="00BE0D47">
              <w:rPr>
                <w:b w:val="0"/>
                <w:bCs w:val="0"/>
                <w:color w:val="231F20"/>
                <w:sz w:val="20"/>
                <w:szCs w:val="20"/>
              </w:rPr>
              <w:t>ntornos saludables.</w:t>
            </w:r>
          </w:p>
        </w:tc>
      </w:tr>
      <w:tr w:rsidR="00461B0B" w:rsidTr="5A0D9A74" w14:paraId="2503FD59" w14:textId="77777777">
        <w:trPr>
          <w:trHeight w:val="340"/>
        </w:trPr>
        <w:tc>
          <w:tcPr>
            <w:tcW w:w="3397" w:type="dxa"/>
            <w:tcMar/>
            <w:vAlign w:val="center"/>
          </w:tcPr>
          <w:p w:rsidR="00461B0B" w:rsidRDefault="00BE0D47" w14:paraId="00000013" w14:textId="77777777">
            <w:pPr>
              <w:pStyle w:val="Normal0"/>
              <w:rPr>
                <w:color w:val="231F20"/>
                <w:sz w:val="20"/>
                <w:szCs w:val="20"/>
              </w:rPr>
            </w:pPr>
            <w:r>
              <w:rPr>
                <w:color w:val="231F20"/>
                <w:sz w:val="20"/>
                <w:szCs w:val="20"/>
              </w:rPr>
              <w:t>BREVE DESCRIPCIÓN</w:t>
            </w:r>
          </w:p>
        </w:tc>
        <w:tc>
          <w:tcPr>
            <w:tcW w:w="6565" w:type="dxa"/>
            <w:tcMar/>
            <w:vAlign w:val="center"/>
          </w:tcPr>
          <w:p w:rsidR="00461B0B" w:rsidRDefault="00BE0D47" w14:paraId="00000014" w14:textId="77777777">
            <w:pPr>
              <w:pStyle w:val="Normal0"/>
              <w:spacing w:before="240" w:after="240"/>
              <w:rPr>
                <w:color w:val="231F20"/>
                <w:sz w:val="20"/>
                <w:szCs w:val="20"/>
              </w:rPr>
            </w:pPr>
            <w:r>
              <w:rPr>
                <w:b w:val="0"/>
                <w:color w:val="231F20"/>
                <w:sz w:val="20"/>
                <w:szCs w:val="20"/>
              </w:rPr>
              <w:t>En este componente formativo, se presentan las orientaciones para la operación a través de entornos saludables, qué herramientas se requie</w:t>
            </w:r>
            <w:r>
              <w:rPr>
                <w:b w:val="0"/>
                <w:color w:val="231F20"/>
                <w:sz w:val="20"/>
                <w:szCs w:val="20"/>
              </w:rPr>
              <w:t>ren para realizarla, cómo se articulan los entornos, y cómo se hace el proceso de evaluación y seguimiento para proyectar las acciones de mejora.</w:t>
            </w:r>
          </w:p>
        </w:tc>
      </w:tr>
      <w:tr w:rsidR="00461B0B" w:rsidTr="5A0D9A74" w14:paraId="4B506945" w14:textId="77777777">
        <w:trPr>
          <w:trHeight w:val="340"/>
        </w:trPr>
        <w:tc>
          <w:tcPr>
            <w:tcW w:w="3397" w:type="dxa"/>
            <w:tcMar/>
            <w:vAlign w:val="center"/>
          </w:tcPr>
          <w:p w:rsidR="00461B0B" w:rsidRDefault="00BE0D47" w14:paraId="00000015" w14:textId="77777777">
            <w:pPr>
              <w:pStyle w:val="Normal0"/>
              <w:rPr>
                <w:color w:val="231F20"/>
                <w:sz w:val="20"/>
                <w:szCs w:val="20"/>
              </w:rPr>
            </w:pPr>
            <w:r>
              <w:rPr>
                <w:color w:val="231F20"/>
                <w:sz w:val="20"/>
                <w:szCs w:val="20"/>
              </w:rPr>
              <w:t>PALABRAS CLAVE</w:t>
            </w:r>
          </w:p>
        </w:tc>
        <w:tc>
          <w:tcPr>
            <w:tcW w:w="6565" w:type="dxa"/>
            <w:tcMar/>
            <w:vAlign w:val="center"/>
          </w:tcPr>
          <w:p w:rsidR="00461B0B" w:rsidRDefault="00BE0D47" w14:paraId="00000016" w14:textId="77777777">
            <w:pPr>
              <w:pStyle w:val="Normal0"/>
              <w:rPr>
                <w:color w:val="231F20"/>
                <w:sz w:val="20"/>
                <w:szCs w:val="20"/>
              </w:rPr>
            </w:pPr>
            <w:r>
              <w:rPr>
                <w:b w:val="0"/>
                <w:color w:val="231F20"/>
                <w:sz w:val="20"/>
                <w:szCs w:val="20"/>
              </w:rPr>
              <w:t>ambiente, caracterización, comunidad, indicadores, momentos del curso de vida, seguimiento</w:t>
            </w:r>
          </w:p>
        </w:tc>
      </w:tr>
    </w:tbl>
    <w:p w:rsidR="00461B0B" w:rsidRDefault="00461B0B" w14:paraId="00000017" w14:textId="77777777">
      <w:pPr>
        <w:pStyle w:val="Normal0"/>
        <w:rPr>
          <w:color w:val="231F20"/>
          <w:sz w:val="20"/>
          <w:szCs w:val="20"/>
        </w:rPr>
      </w:pPr>
    </w:p>
    <w:tbl>
      <w:tblPr>
        <w:tblStyle w:val="afffffff"/>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461B0B" w14:paraId="6D27C2AF" w14:textId="77777777">
        <w:trPr>
          <w:trHeight w:val="340"/>
        </w:trPr>
        <w:tc>
          <w:tcPr>
            <w:tcW w:w="3397" w:type="dxa"/>
            <w:vAlign w:val="center"/>
          </w:tcPr>
          <w:p w:rsidR="00461B0B" w:rsidRDefault="00BE0D47" w14:paraId="00000018" w14:textId="77777777">
            <w:pPr>
              <w:pStyle w:val="Normal0"/>
              <w:rPr>
                <w:color w:val="231F20"/>
                <w:sz w:val="20"/>
                <w:szCs w:val="20"/>
              </w:rPr>
            </w:pPr>
            <w:r>
              <w:rPr>
                <w:color w:val="231F20"/>
                <w:sz w:val="20"/>
                <w:szCs w:val="20"/>
              </w:rPr>
              <w:t>Á</w:t>
            </w:r>
            <w:r>
              <w:rPr>
                <w:color w:val="231F20"/>
                <w:sz w:val="20"/>
                <w:szCs w:val="20"/>
              </w:rPr>
              <w:t>REA OCUPACIONAL</w:t>
            </w:r>
          </w:p>
        </w:tc>
        <w:tc>
          <w:tcPr>
            <w:tcW w:w="6565" w:type="dxa"/>
            <w:vAlign w:val="center"/>
          </w:tcPr>
          <w:p w:rsidR="00461B0B" w:rsidRDefault="00BE0D47" w14:paraId="00000019" w14:textId="77777777">
            <w:pPr>
              <w:pStyle w:val="Normal0"/>
              <w:rPr>
                <w:color w:val="231F20"/>
                <w:sz w:val="20"/>
                <w:szCs w:val="20"/>
              </w:rPr>
            </w:pPr>
            <w:r>
              <w:rPr>
                <w:color w:val="231F20"/>
                <w:sz w:val="20"/>
                <w:szCs w:val="20"/>
              </w:rPr>
              <w:t>3 - Salud</w:t>
            </w:r>
          </w:p>
          <w:p w:rsidR="00461B0B" w:rsidRDefault="00461B0B" w14:paraId="0000001A" w14:textId="77777777">
            <w:pPr>
              <w:pStyle w:val="Normal0"/>
              <w:rPr>
                <w:color w:val="231F20"/>
                <w:sz w:val="20"/>
                <w:szCs w:val="20"/>
              </w:rPr>
            </w:pPr>
          </w:p>
        </w:tc>
      </w:tr>
      <w:tr w:rsidR="00461B0B" w14:paraId="28F649EF" w14:textId="77777777">
        <w:trPr>
          <w:trHeight w:val="465"/>
        </w:trPr>
        <w:tc>
          <w:tcPr>
            <w:tcW w:w="3397" w:type="dxa"/>
            <w:vAlign w:val="center"/>
          </w:tcPr>
          <w:p w:rsidR="00461B0B" w:rsidRDefault="00BE0D47" w14:paraId="0000001B" w14:textId="77777777">
            <w:pPr>
              <w:pStyle w:val="Normal0"/>
              <w:rPr>
                <w:color w:val="231F20"/>
                <w:sz w:val="20"/>
                <w:szCs w:val="20"/>
              </w:rPr>
            </w:pPr>
            <w:r>
              <w:rPr>
                <w:color w:val="231F20"/>
                <w:sz w:val="20"/>
                <w:szCs w:val="20"/>
              </w:rPr>
              <w:t>IDIOMA</w:t>
            </w:r>
          </w:p>
        </w:tc>
        <w:tc>
          <w:tcPr>
            <w:tcW w:w="6565" w:type="dxa"/>
            <w:vAlign w:val="center"/>
          </w:tcPr>
          <w:p w:rsidR="00461B0B" w:rsidRDefault="00BE0D47" w14:paraId="0000001C" w14:textId="77777777">
            <w:pPr>
              <w:pStyle w:val="Normal0"/>
              <w:rPr>
                <w:color w:val="231F20"/>
                <w:sz w:val="20"/>
                <w:szCs w:val="20"/>
              </w:rPr>
            </w:pPr>
            <w:r>
              <w:rPr>
                <w:color w:val="231F20"/>
                <w:sz w:val="20"/>
                <w:szCs w:val="20"/>
              </w:rPr>
              <w:t>Español</w:t>
            </w:r>
          </w:p>
        </w:tc>
      </w:tr>
    </w:tbl>
    <w:p w:rsidR="00461B0B" w:rsidRDefault="00461B0B" w14:paraId="0000001D" w14:textId="77777777">
      <w:pPr>
        <w:pStyle w:val="Normal0"/>
        <w:rPr>
          <w:sz w:val="20"/>
          <w:szCs w:val="20"/>
        </w:rPr>
      </w:pPr>
    </w:p>
    <w:p w:rsidR="00461B0B" w:rsidRDefault="00461B0B" w14:paraId="0000001E" w14:textId="77777777">
      <w:pPr>
        <w:pStyle w:val="Normal0"/>
        <w:pBdr>
          <w:top w:val="nil"/>
          <w:left w:val="nil"/>
          <w:bottom w:val="nil"/>
          <w:right w:val="nil"/>
          <w:between w:val="nil"/>
        </w:pBdr>
        <w:spacing w:line="240" w:lineRule="auto"/>
        <w:jc w:val="center"/>
        <w:rPr>
          <w:b/>
          <w:sz w:val="20"/>
          <w:szCs w:val="20"/>
        </w:rPr>
      </w:pPr>
    </w:p>
    <w:p w:rsidR="00461B0B" w:rsidRDefault="00461B0B" w14:paraId="0000001F" w14:textId="77777777">
      <w:pPr>
        <w:pStyle w:val="Normal0"/>
        <w:rPr>
          <w:sz w:val="20"/>
          <w:szCs w:val="20"/>
        </w:rPr>
      </w:pPr>
    </w:p>
    <w:p w:rsidR="00461B0B" w:rsidRDefault="00BE0D47" w14:paraId="00000020" w14:textId="77777777">
      <w:pPr>
        <w:pStyle w:val="Normal0"/>
        <w:numPr>
          <w:ilvl w:val="0"/>
          <w:numId w:val="7"/>
        </w:numPr>
        <w:pBdr>
          <w:top w:val="nil"/>
          <w:left w:val="nil"/>
          <w:bottom w:val="nil"/>
          <w:right w:val="nil"/>
          <w:between w:val="nil"/>
        </w:pBdr>
        <w:rPr>
          <w:b/>
          <w:color w:val="000000"/>
          <w:sz w:val="20"/>
          <w:szCs w:val="20"/>
        </w:rPr>
      </w:pPr>
      <w:r>
        <w:rPr>
          <w:b/>
          <w:color w:val="000000"/>
          <w:sz w:val="20"/>
          <w:szCs w:val="20"/>
        </w:rPr>
        <w:t xml:space="preserve">TABLA DE CONTENIDOS </w:t>
      </w:r>
    </w:p>
    <w:p w:rsidR="00461B0B" w:rsidRDefault="00461B0B" w14:paraId="00000021" w14:textId="77777777">
      <w:pPr>
        <w:pStyle w:val="Normal0"/>
        <w:pBdr>
          <w:top w:val="nil"/>
          <w:left w:val="nil"/>
          <w:bottom w:val="nil"/>
          <w:right w:val="nil"/>
          <w:between w:val="nil"/>
        </w:pBdr>
        <w:ind w:left="720"/>
        <w:rPr>
          <w:b/>
          <w:color w:val="000000"/>
          <w:sz w:val="20"/>
          <w:szCs w:val="20"/>
        </w:rPr>
      </w:pPr>
    </w:p>
    <w:p w:rsidR="00461B0B" w:rsidRDefault="00461B0B" w14:paraId="00000022" w14:textId="77777777">
      <w:pPr>
        <w:pStyle w:val="Normal0"/>
        <w:rPr>
          <w:b/>
          <w:sz w:val="20"/>
          <w:szCs w:val="20"/>
        </w:rPr>
      </w:pPr>
    </w:p>
    <w:p w:rsidR="00461B0B" w:rsidRDefault="00BE0D47" w14:paraId="00000023" w14:textId="77777777">
      <w:pPr>
        <w:pStyle w:val="Normal0"/>
        <w:rPr>
          <w:b/>
          <w:sz w:val="20"/>
          <w:szCs w:val="20"/>
        </w:rPr>
      </w:pPr>
      <w:r>
        <w:rPr>
          <w:b/>
          <w:sz w:val="20"/>
          <w:szCs w:val="20"/>
        </w:rPr>
        <w:t>INTRODUCCIÓN</w:t>
      </w:r>
    </w:p>
    <w:p w:rsidR="00461B0B" w:rsidRDefault="00461B0B" w14:paraId="00000024" w14:textId="77777777">
      <w:pPr>
        <w:pStyle w:val="Normal0"/>
        <w:rPr>
          <w:b/>
          <w:sz w:val="20"/>
          <w:szCs w:val="20"/>
        </w:rPr>
      </w:pPr>
    </w:p>
    <w:p w:rsidR="00461B0B" w:rsidRDefault="00BE0D47" w14:paraId="00000025" w14:textId="77777777">
      <w:pPr>
        <w:pStyle w:val="Normal0"/>
        <w:rPr>
          <w:b/>
          <w:color w:val="000000"/>
          <w:sz w:val="20"/>
          <w:szCs w:val="20"/>
        </w:rPr>
      </w:pPr>
      <w:r>
        <w:rPr>
          <w:b/>
          <w:color w:val="000000"/>
          <w:sz w:val="20"/>
          <w:szCs w:val="20"/>
        </w:rPr>
        <w:t xml:space="preserve">1. Orientaciones para la operación de cada entorno en el marco de los componentes y líneas de acción </w:t>
      </w:r>
    </w:p>
    <w:p w:rsidR="00461B0B" w:rsidRDefault="00461B0B" w14:paraId="00000026" w14:textId="77777777">
      <w:pPr>
        <w:pStyle w:val="Normal0"/>
        <w:rPr>
          <w:b/>
          <w:sz w:val="20"/>
          <w:szCs w:val="20"/>
        </w:rPr>
      </w:pPr>
    </w:p>
    <w:p w:rsidR="00461B0B" w:rsidRDefault="00BE0D47" w14:paraId="00000027" w14:textId="77777777">
      <w:pPr>
        <w:pStyle w:val="Normal0"/>
        <w:rPr>
          <w:b/>
          <w:color w:val="000000"/>
          <w:sz w:val="20"/>
          <w:szCs w:val="20"/>
        </w:rPr>
      </w:pPr>
      <w:r>
        <w:rPr>
          <w:b/>
          <w:color w:val="000000"/>
          <w:sz w:val="20"/>
          <w:szCs w:val="20"/>
        </w:rPr>
        <w:t>2. Herramientas para la implementación</w:t>
      </w:r>
    </w:p>
    <w:p w:rsidR="00461B0B" w:rsidRDefault="00BE0D47" w14:paraId="00000028" w14:textId="77777777">
      <w:pPr>
        <w:pStyle w:val="Normal0"/>
        <w:rPr>
          <w:color w:val="000000"/>
          <w:sz w:val="20"/>
          <w:szCs w:val="20"/>
        </w:rPr>
      </w:pPr>
      <w:r>
        <w:rPr>
          <w:color w:val="000000"/>
          <w:sz w:val="20"/>
          <w:szCs w:val="20"/>
        </w:rPr>
        <w:t xml:space="preserve"> 2.1. Herramientas para la caracterización social y ambiental</w:t>
      </w:r>
    </w:p>
    <w:p w:rsidR="00461B0B" w:rsidRDefault="00BE0D47" w14:paraId="00000029" w14:textId="77777777">
      <w:pPr>
        <w:pStyle w:val="Normal0"/>
        <w:rPr>
          <w:color w:val="000000"/>
          <w:sz w:val="20"/>
          <w:szCs w:val="20"/>
        </w:rPr>
      </w:pPr>
      <w:r>
        <w:rPr>
          <w:color w:val="000000"/>
          <w:sz w:val="20"/>
          <w:szCs w:val="20"/>
        </w:rPr>
        <w:t xml:space="preserve"> 2.2. Herramientas para el seguimiento </w:t>
      </w:r>
    </w:p>
    <w:p w:rsidR="00461B0B" w:rsidRDefault="00BE0D47" w14:paraId="0000002A" w14:textId="77777777">
      <w:pPr>
        <w:pStyle w:val="Normal0"/>
        <w:rPr>
          <w:color w:val="000000"/>
          <w:sz w:val="20"/>
          <w:szCs w:val="20"/>
        </w:rPr>
      </w:pPr>
      <w:r>
        <w:rPr>
          <w:sz w:val="20"/>
          <w:szCs w:val="20"/>
        </w:rPr>
        <w:t xml:space="preserve"> </w:t>
      </w:r>
      <w:r>
        <w:rPr>
          <w:color w:val="000000"/>
          <w:sz w:val="20"/>
          <w:szCs w:val="20"/>
        </w:rPr>
        <w:t>2.3. Herram</w:t>
      </w:r>
      <w:r>
        <w:rPr>
          <w:color w:val="000000"/>
          <w:sz w:val="20"/>
          <w:szCs w:val="20"/>
        </w:rPr>
        <w:t xml:space="preserve">ientas educativas </w:t>
      </w:r>
    </w:p>
    <w:p w:rsidR="00461B0B" w:rsidRDefault="00461B0B" w14:paraId="0000002B" w14:textId="77777777">
      <w:pPr>
        <w:pStyle w:val="Normal0"/>
        <w:rPr>
          <w:sz w:val="20"/>
          <w:szCs w:val="20"/>
        </w:rPr>
      </w:pPr>
    </w:p>
    <w:p w:rsidR="00461B0B" w:rsidRDefault="00BE0D47" w14:paraId="0000002C" w14:textId="77777777">
      <w:pPr>
        <w:pStyle w:val="Normal0"/>
        <w:rPr>
          <w:b/>
          <w:color w:val="000000"/>
          <w:sz w:val="20"/>
          <w:szCs w:val="20"/>
        </w:rPr>
      </w:pPr>
      <w:r>
        <w:rPr>
          <w:b/>
          <w:color w:val="000000"/>
          <w:sz w:val="20"/>
          <w:szCs w:val="20"/>
        </w:rPr>
        <w:t>3. Articulación entre entornos</w:t>
      </w:r>
    </w:p>
    <w:p w:rsidR="00461B0B" w:rsidRDefault="00461B0B" w14:paraId="0000002D" w14:textId="77777777">
      <w:pPr>
        <w:pStyle w:val="Normal0"/>
        <w:rPr>
          <w:b/>
          <w:sz w:val="20"/>
          <w:szCs w:val="20"/>
        </w:rPr>
      </w:pPr>
    </w:p>
    <w:p w:rsidR="00461B0B" w:rsidRDefault="00BE0D47" w14:paraId="0000002E" w14:textId="77777777">
      <w:pPr>
        <w:pStyle w:val="Normal0"/>
        <w:rPr>
          <w:b/>
          <w:color w:val="000000"/>
          <w:sz w:val="20"/>
          <w:szCs w:val="20"/>
        </w:rPr>
      </w:pPr>
      <w:r>
        <w:rPr>
          <w:b/>
          <w:color w:val="000000"/>
          <w:sz w:val="20"/>
          <w:szCs w:val="20"/>
        </w:rPr>
        <w:t xml:space="preserve"> 4. Seguimiento y monitoreo</w:t>
      </w:r>
    </w:p>
    <w:p w:rsidR="00461B0B" w:rsidRDefault="00BE0D47" w14:paraId="0000002F" w14:textId="77777777">
      <w:pPr>
        <w:pStyle w:val="Normal0"/>
        <w:rPr>
          <w:color w:val="000000"/>
          <w:sz w:val="20"/>
          <w:szCs w:val="20"/>
        </w:rPr>
      </w:pPr>
      <w:r>
        <w:rPr>
          <w:sz w:val="20"/>
          <w:szCs w:val="20"/>
        </w:rPr>
        <w:t xml:space="preserve"> </w:t>
      </w:r>
      <w:r>
        <w:rPr>
          <w:color w:val="000000"/>
          <w:sz w:val="20"/>
          <w:szCs w:val="20"/>
        </w:rPr>
        <w:t xml:space="preserve"> 4.1. Resultados esperados</w:t>
      </w:r>
    </w:p>
    <w:p w:rsidR="00461B0B" w:rsidRDefault="00BE0D47" w14:paraId="00000030" w14:textId="77777777">
      <w:pPr>
        <w:pStyle w:val="Normal0"/>
        <w:rPr>
          <w:color w:val="000000"/>
          <w:sz w:val="20"/>
          <w:szCs w:val="20"/>
        </w:rPr>
      </w:pPr>
      <w:r>
        <w:rPr>
          <w:color w:val="000000"/>
          <w:sz w:val="20"/>
          <w:szCs w:val="20"/>
        </w:rPr>
        <w:t xml:space="preserve">  4.2. Indicadores: fichas de indicadores</w:t>
      </w:r>
    </w:p>
    <w:p w:rsidR="00461B0B" w:rsidRDefault="00BE0D47" w14:paraId="00000031" w14:textId="77777777">
      <w:pPr>
        <w:pStyle w:val="Normal0"/>
        <w:rPr>
          <w:color w:val="000000"/>
          <w:sz w:val="20"/>
          <w:szCs w:val="20"/>
        </w:rPr>
      </w:pPr>
      <w:r>
        <w:rPr>
          <w:color w:val="000000"/>
          <w:sz w:val="20"/>
          <w:szCs w:val="20"/>
        </w:rPr>
        <w:t xml:space="preserve">  4.3. Análisis y resultados</w:t>
      </w:r>
    </w:p>
    <w:p w:rsidR="00461B0B" w:rsidRDefault="00BE0D47" w14:paraId="00000032" w14:textId="77777777">
      <w:pPr>
        <w:pStyle w:val="Normal0"/>
        <w:rPr>
          <w:color w:val="000000"/>
          <w:sz w:val="20"/>
          <w:szCs w:val="20"/>
        </w:rPr>
      </w:pPr>
      <w:r>
        <w:rPr>
          <w:color w:val="000000"/>
          <w:sz w:val="20"/>
          <w:szCs w:val="20"/>
        </w:rPr>
        <w:t xml:space="preserve">  4.4. Acciones de mejora</w:t>
      </w:r>
    </w:p>
    <w:p w:rsidR="00461B0B" w:rsidRDefault="00461B0B" w14:paraId="00000033" w14:textId="77777777">
      <w:pPr>
        <w:pStyle w:val="Normal0"/>
        <w:rPr>
          <w:b/>
          <w:sz w:val="20"/>
          <w:szCs w:val="20"/>
        </w:rPr>
      </w:pPr>
    </w:p>
    <w:p w:rsidR="00461B0B" w:rsidRDefault="00BE0D47" w14:paraId="00000034" w14:textId="77777777">
      <w:pPr>
        <w:pStyle w:val="Normal0"/>
        <w:rPr>
          <w:b/>
          <w:sz w:val="20"/>
          <w:szCs w:val="20"/>
        </w:rPr>
      </w:pPr>
      <w:r>
        <w:rPr>
          <w:b/>
          <w:sz w:val="20"/>
          <w:szCs w:val="20"/>
        </w:rPr>
        <w:t xml:space="preserve">B. DESARROLLO DE CONTENIDOS </w:t>
      </w:r>
    </w:p>
    <w:p w:rsidR="00461B0B" w:rsidRDefault="00461B0B" w14:paraId="00000035" w14:textId="77777777">
      <w:pPr>
        <w:pStyle w:val="Normal0"/>
        <w:rPr>
          <w:b/>
          <w:sz w:val="20"/>
          <w:szCs w:val="20"/>
        </w:rPr>
      </w:pPr>
    </w:p>
    <w:p w:rsidR="00461B0B" w:rsidRDefault="00BE0D47" w14:paraId="00000036" w14:textId="77777777">
      <w:pPr>
        <w:pStyle w:val="Normal0"/>
        <w:rPr>
          <w:b/>
          <w:sz w:val="20"/>
          <w:szCs w:val="20"/>
        </w:rPr>
      </w:pPr>
      <w:r>
        <w:rPr>
          <w:b/>
          <w:sz w:val="20"/>
          <w:szCs w:val="20"/>
        </w:rPr>
        <w:t xml:space="preserve">INTRODUCCIÓN </w:t>
      </w:r>
    </w:p>
    <w:p w:rsidR="00461B0B" w:rsidRDefault="00461B0B" w14:paraId="00000037" w14:textId="77777777">
      <w:pPr>
        <w:pStyle w:val="Normal0"/>
        <w:rPr>
          <w:b/>
          <w:sz w:val="20"/>
          <w:szCs w:val="20"/>
        </w:rPr>
      </w:pPr>
    </w:p>
    <w:p w:rsidR="00461B0B" w:rsidRDefault="00BE0D47" w14:paraId="00000038" w14:textId="50A8CA03">
      <w:pPr>
        <w:pStyle w:val="Normal0"/>
        <w:spacing w:after="120"/>
        <w:rPr>
          <w:color w:val="231F20"/>
          <w:sz w:val="20"/>
          <w:szCs w:val="20"/>
        </w:rPr>
      </w:pPr>
      <w:r w:rsidRPr="5A0D9A74" w:rsidR="00BE0D47">
        <w:rPr>
          <w:color w:val="231F20"/>
          <w:sz w:val="20"/>
          <w:szCs w:val="20"/>
        </w:rPr>
        <w:t xml:space="preserve">Para iniciar el desarrollo temático y conceptual de este componente formativo, se presenta, a través del siguiente video, una breve </w:t>
      </w:r>
      <w:r w:rsidRPr="5A0D9A74" w:rsidR="00BE0D47">
        <w:rPr>
          <w:color w:val="231F20"/>
          <w:sz w:val="20"/>
          <w:szCs w:val="20"/>
        </w:rPr>
        <w:t>introducción, la</w:t>
      </w:r>
      <w:r w:rsidRPr="5A0D9A74" w:rsidR="00BE0D47">
        <w:rPr>
          <w:color w:val="231F20"/>
          <w:sz w:val="20"/>
          <w:szCs w:val="20"/>
        </w:rPr>
        <w:t xml:space="preserve"> cual lo enrutará en el proceso aprendizaje:</w:t>
      </w:r>
    </w:p>
    <w:p w:rsidR="00461B0B" w:rsidRDefault="00461B0B" w14:paraId="00000039" w14:textId="77777777">
      <w:pPr>
        <w:pStyle w:val="Normal0"/>
        <w:spacing w:after="120"/>
        <w:rPr>
          <w:color w:val="231F20"/>
          <w:sz w:val="20"/>
          <w:szCs w:val="20"/>
        </w:rPr>
      </w:pPr>
    </w:p>
    <w:tbl>
      <w:tblPr>
        <w:tblStyle w:val="afffffff0"/>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461B0B" w14:paraId="15657CC5" w14:textId="77777777">
        <w:trPr>
          <w:jc w:val="center"/>
        </w:trPr>
        <w:tc>
          <w:tcPr>
            <w:tcW w:w="9258" w:type="dxa"/>
            <w:shd w:val="clear" w:color="auto" w:fill="E36C09"/>
          </w:tcPr>
          <w:p w:rsidR="00461B0B" w:rsidRDefault="00461B0B" w14:paraId="0000003A" w14:textId="77777777">
            <w:pPr>
              <w:pStyle w:val="Normal0"/>
              <w:spacing w:after="120"/>
              <w:ind w:left="283"/>
              <w:jc w:val="center"/>
              <w:rPr>
                <w:rFonts w:ascii="Arial" w:hAnsi="Arial" w:eastAsia="Arial" w:cs="Arial"/>
                <w:color w:val="FFFFFF"/>
                <w:sz w:val="20"/>
                <w:szCs w:val="20"/>
              </w:rPr>
            </w:pPr>
          </w:p>
          <w:p w:rsidR="00461B0B" w:rsidRDefault="00BE0D47" w14:paraId="0000003B" w14:textId="77777777">
            <w:pPr>
              <w:pStyle w:val="Normal0"/>
              <w:jc w:val="center"/>
              <w:rPr>
                <w:rFonts w:ascii="Arial" w:hAnsi="Arial" w:eastAsia="Arial" w:cs="Arial"/>
                <w:color w:val="FFFFFF"/>
                <w:sz w:val="20"/>
                <w:szCs w:val="20"/>
              </w:rPr>
            </w:pPr>
            <w:r>
              <w:rPr>
                <w:rFonts w:ascii="Arial" w:hAnsi="Arial" w:eastAsia="Arial" w:cs="Arial"/>
                <w:color w:val="FFFFFF"/>
                <w:sz w:val="20"/>
                <w:szCs w:val="20"/>
              </w:rPr>
              <w:t xml:space="preserve">Video Animado </w:t>
            </w:r>
            <w:r>
              <w:rPr>
                <w:rFonts w:ascii="Arial" w:hAnsi="Arial" w:eastAsia="Arial" w:cs="Arial"/>
                <w:color w:val="FFFFFF"/>
                <w:sz w:val="20"/>
                <w:szCs w:val="20"/>
              </w:rPr>
              <w:t>o Motion</w:t>
            </w:r>
          </w:p>
          <w:p w:rsidR="00461B0B" w:rsidRDefault="00BE0D47" w14:paraId="0000003C" w14:textId="77777777">
            <w:pPr>
              <w:pStyle w:val="Normal0"/>
              <w:spacing w:after="120"/>
              <w:jc w:val="center"/>
              <w:rPr>
                <w:rFonts w:ascii="Arial" w:hAnsi="Arial" w:eastAsia="Arial" w:cs="Arial"/>
                <w:color w:val="FFFFFF"/>
                <w:sz w:val="20"/>
                <w:szCs w:val="20"/>
              </w:rPr>
            </w:pPr>
            <w:sdt>
              <w:sdtPr>
                <w:tag w:val="goog_rdk_0"/>
                <w:id w:val="2062247949"/>
              </w:sdtPr>
              <w:sdtEndPr/>
              <w:sdtContent>
                <w:commentRangeStart w:id="0"/>
              </w:sdtContent>
            </w:sdt>
            <w:r>
              <w:rPr>
                <w:rFonts w:ascii="Arial" w:hAnsi="Arial" w:eastAsia="Arial" w:cs="Arial"/>
                <w:color w:val="FFFFFF"/>
                <w:sz w:val="20"/>
                <w:szCs w:val="20"/>
              </w:rPr>
              <w:t>CF3_1_Introducción</w:t>
            </w:r>
            <w:commentRangeEnd w:id="0"/>
            <w:r>
              <w:commentReference w:id="0"/>
            </w:r>
          </w:p>
          <w:p w:rsidR="00461B0B" w:rsidRDefault="00461B0B" w14:paraId="0000003D" w14:textId="77777777">
            <w:pPr>
              <w:pStyle w:val="Normal0"/>
              <w:spacing w:after="120"/>
              <w:jc w:val="center"/>
              <w:rPr>
                <w:rFonts w:ascii="Arial" w:hAnsi="Arial" w:eastAsia="Arial" w:cs="Arial"/>
                <w:color w:val="231F20"/>
                <w:sz w:val="20"/>
                <w:szCs w:val="20"/>
              </w:rPr>
            </w:pPr>
          </w:p>
        </w:tc>
      </w:tr>
    </w:tbl>
    <w:p w:rsidR="00461B0B" w:rsidRDefault="00461B0B" w14:paraId="0000003E" w14:textId="77777777">
      <w:pPr>
        <w:pStyle w:val="Normal0"/>
        <w:spacing w:after="120"/>
        <w:jc w:val="both"/>
        <w:rPr>
          <w:color w:val="231F20"/>
          <w:sz w:val="20"/>
          <w:szCs w:val="20"/>
        </w:rPr>
      </w:pPr>
    </w:p>
    <w:p w:rsidR="00461B0B" w:rsidRDefault="00BE0D47" w14:paraId="0000003F" w14:textId="77777777">
      <w:pPr>
        <w:pStyle w:val="Normal0"/>
        <w:rPr>
          <w:sz w:val="20"/>
          <w:szCs w:val="20"/>
        </w:rPr>
      </w:pPr>
      <w:r>
        <w:rPr>
          <w:sz w:val="20"/>
          <w:szCs w:val="20"/>
          <w:highlight w:val="white"/>
        </w:rPr>
        <w:t xml:space="preserve"> </w:t>
      </w:r>
    </w:p>
    <w:p w:rsidR="00461B0B" w:rsidRDefault="00BE0D47" w14:paraId="00000040" w14:textId="77777777">
      <w:pPr>
        <w:pStyle w:val="Normal0"/>
        <w:numPr>
          <w:ilvl w:val="0"/>
          <w:numId w:val="8"/>
        </w:numPr>
        <w:pBdr>
          <w:top w:val="nil"/>
          <w:left w:val="nil"/>
          <w:bottom w:val="nil"/>
          <w:right w:val="nil"/>
          <w:between w:val="nil"/>
        </w:pBdr>
        <w:rPr>
          <w:color w:val="000000"/>
          <w:sz w:val="20"/>
          <w:szCs w:val="20"/>
        </w:rPr>
      </w:pPr>
      <w:r>
        <w:rPr>
          <w:b/>
          <w:color w:val="000000"/>
          <w:sz w:val="20"/>
          <w:szCs w:val="20"/>
        </w:rPr>
        <w:t>Orientaciones para la operación de cada entorno en el marco de los componentes y líneas de acción</w:t>
      </w:r>
    </w:p>
    <w:p w:rsidR="00461B0B" w:rsidRDefault="00461B0B" w14:paraId="00000041" w14:textId="77777777">
      <w:pPr>
        <w:pStyle w:val="Normal0"/>
        <w:pBdr>
          <w:top w:val="nil"/>
          <w:left w:val="nil"/>
          <w:bottom w:val="nil"/>
          <w:right w:val="nil"/>
          <w:between w:val="nil"/>
        </w:pBdr>
        <w:rPr>
          <w:sz w:val="20"/>
          <w:szCs w:val="20"/>
        </w:rPr>
      </w:pPr>
    </w:p>
    <w:p w:rsidR="00461B0B" w:rsidP="5A0D9A74" w:rsidRDefault="00BE0D47" w14:paraId="00000042" w14:textId="1FC174BB">
      <w:pPr>
        <w:pStyle w:val="Normal0"/>
        <w:pBdr>
          <w:top w:val="nil" w:color="000000" w:sz="0" w:space="0"/>
          <w:left w:val="nil" w:color="000000" w:sz="0" w:space="0"/>
          <w:bottom w:val="nil" w:color="000000" w:sz="0" w:space="0"/>
          <w:right w:val="nil" w:color="000000" w:sz="0" w:space="0"/>
          <w:between w:val="nil" w:color="000000" w:sz="0" w:space="0"/>
        </w:pBdr>
        <w:ind w:left="360"/>
        <w:rPr>
          <w:sz w:val="20"/>
          <w:szCs w:val="20"/>
        </w:rPr>
      </w:pPr>
      <w:r w:rsidRPr="5A0D9A74" w:rsidR="00BE0D47">
        <w:rPr>
          <w:sz w:val="20"/>
          <w:szCs w:val="20"/>
        </w:rPr>
        <w:t xml:space="preserve">Antes de presentar las orientaciones, se recomienda que recuerde el concepto de entornos y, </w:t>
      </w:r>
      <w:r w:rsidRPr="5A0D9A74" w:rsidR="00BE0D47">
        <w:rPr>
          <w:sz w:val="20"/>
          <w:szCs w:val="20"/>
        </w:rPr>
        <w:t>así,</w:t>
      </w:r>
      <w:r w:rsidRPr="5A0D9A74" w:rsidR="704EC673">
        <w:rPr>
          <w:sz w:val="20"/>
          <w:szCs w:val="20"/>
        </w:rPr>
        <w:t xml:space="preserve"> </w:t>
      </w:r>
      <w:r w:rsidRPr="5A0D9A74" w:rsidR="00BE0D47">
        <w:rPr>
          <w:sz w:val="20"/>
          <w:szCs w:val="20"/>
        </w:rPr>
        <w:t>comprender</w:t>
      </w:r>
      <w:r w:rsidRPr="5A0D9A74" w:rsidR="00BE0D47">
        <w:rPr>
          <w:sz w:val="20"/>
          <w:szCs w:val="20"/>
        </w:rPr>
        <w:t xml:space="preserve"> la operación de estos:</w:t>
      </w:r>
    </w:p>
    <w:p w:rsidR="00461B0B" w:rsidRDefault="00461B0B" w14:paraId="00000043" w14:textId="77777777">
      <w:pPr>
        <w:pStyle w:val="Normal0"/>
        <w:pBdr>
          <w:top w:val="nil"/>
          <w:left w:val="nil"/>
          <w:bottom w:val="nil"/>
          <w:right w:val="nil"/>
          <w:between w:val="nil"/>
        </w:pBdr>
        <w:ind w:left="360"/>
        <w:rPr>
          <w:sz w:val="20"/>
          <w:szCs w:val="20"/>
        </w:rPr>
      </w:pPr>
    </w:p>
    <w:p w:rsidR="00461B0B" w:rsidRDefault="00461B0B" w14:paraId="00000044" w14:textId="77777777">
      <w:pPr>
        <w:pStyle w:val="Normal0"/>
        <w:pBdr>
          <w:top w:val="nil"/>
          <w:left w:val="nil"/>
          <w:bottom w:val="nil"/>
          <w:right w:val="nil"/>
          <w:between w:val="nil"/>
        </w:pBdr>
        <w:ind w:left="360"/>
        <w:rPr>
          <w:sz w:val="20"/>
          <w:szCs w:val="20"/>
        </w:rPr>
      </w:pPr>
    </w:p>
    <w:p w:rsidR="00461B0B" w:rsidRDefault="00BE0D47" w14:paraId="00000045" w14:textId="77777777">
      <w:pPr>
        <w:pStyle w:val="Normal0"/>
        <w:jc w:val="both"/>
        <w:rPr>
          <w:sz w:val="20"/>
          <w:szCs w:val="20"/>
        </w:rPr>
      </w:pPr>
      <w:r>
        <w:rPr>
          <w:noProof/>
          <w:sz w:val="20"/>
          <w:szCs w:val="20"/>
        </w:rPr>
        <w:drawing>
          <wp:inline distT="114300" distB="114300" distL="114300" distR="114300" wp14:anchorId="6BF5370F" wp14:editId="07777777">
            <wp:extent cx="6334125" cy="2393321"/>
            <wp:effectExtent l="0" t="0" r="0" b="0"/>
            <wp:docPr id="9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6334125" cy="2393321"/>
                    </a:xfrm>
                    <a:prstGeom prst="rect">
                      <a:avLst/>
                    </a:prstGeom>
                    <a:ln/>
                  </pic:spPr>
                </pic:pic>
              </a:graphicData>
            </a:graphic>
          </wp:inline>
        </w:drawing>
      </w:r>
      <w:r>
        <w:rPr>
          <w:noProof/>
        </w:rPr>
        <mc:AlternateContent>
          <mc:Choice Requires="wpg">
            <w:drawing>
              <wp:anchor distT="0" distB="0" distL="114300" distR="114300" simplePos="0" relativeHeight="251658240" behindDoc="0" locked="0" layoutInCell="1" hidden="0" allowOverlap="1" wp14:anchorId="7647E568" wp14:editId="07777777">
                <wp:simplePos x="0" y="0"/>
                <wp:positionH relativeFrom="column">
                  <wp:posOffset>203200</wp:posOffset>
                </wp:positionH>
                <wp:positionV relativeFrom="paragraph">
                  <wp:posOffset>609600</wp:posOffset>
                </wp:positionV>
                <wp:extent cx="1923097" cy="928790"/>
                <wp:effectExtent l="0" t="0" r="0" b="0"/>
                <wp:wrapNone/>
                <wp:docPr id="94" name=""/>
                <wp:cNvGraphicFramePr/>
                <a:graphic xmlns:a="http://schemas.openxmlformats.org/drawingml/2006/main">
                  <a:graphicData uri="http://schemas.microsoft.com/office/word/2010/wordprocessingShape">
                    <wps:wsp>
                      <wps:cNvSpPr/>
                      <wps:spPr>
                        <a:xfrm>
                          <a:off x="4381650" y="3445650"/>
                          <a:ext cx="1928700" cy="668700"/>
                        </a:xfrm>
                        <a:prstGeom prst="rect">
                          <a:avLst/>
                        </a:prstGeom>
                        <a:solidFill>
                          <a:schemeClr val="lt1"/>
                        </a:solidFill>
                        <a:ln w="9525" cap="flat" cmpd="sng">
                          <a:solidFill>
                            <a:srgbClr val="000000"/>
                          </a:solidFill>
                          <a:prstDash val="solid"/>
                          <a:round/>
                          <a:headEnd type="none" w="sm" len="sm"/>
                          <a:tailEnd type="none" w="sm" len="sm"/>
                        </a:ln>
                      </wps:spPr>
                      <wps:txbx>
                        <w:txbxContent>
                          <w:p w:rsidR="00461B0B" w:rsidRDefault="00BE0D47" w14:paraId="7BCE702D" w14:textId="77777777">
                            <w:pPr>
                              <w:pStyle w:val="Normal0"/>
                              <w:spacing w:line="275" w:lineRule="auto"/>
                              <w:textDirection w:val="btLr"/>
                            </w:pPr>
                            <w:r>
                              <w:rPr>
                                <w:rFonts w:ascii="Roboto" w:hAnsi="Roboto" w:eastAsia="Roboto" w:cs="Roboto"/>
                                <w:color w:val="000000"/>
                                <w:sz w:val="21"/>
                                <w:highlight w:val="white"/>
                              </w:rPr>
                              <w:t>Los entornos, según Conasa (2015, p. 22), se conciben como:</w:t>
                            </w:r>
                          </w:p>
                          <w:p w:rsidR="00461B0B" w:rsidRDefault="00461B0B" w14:paraId="672A6659" w14:textId="77777777">
                            <w:pPr>
                              <w:pStyle w:val="Normal0"/>
                              <w:spacing w:line="240" w:lineRule="auto"/>
                              <w:textDirection w:val="btLr"/>
                            </w:pPr>
                          </w:p>
                          <w:p w:rsidR="00461B0B" w:rsidRDefault="00461B0B" w14:paraId="0A37501D" w14:textId="77777777">
                            <w:pPr>
                              <w:pStyle w:val="Normal0"/>
                              <w:spacing w:line="273" w:lineRule="auto"/>
                              <w:textDirection w:val="btLr"/>
                            </w:pP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668D8377" wp14:editId="7777777">
                <wp:simplePos x="0" y="0"/>
                <wp:positionH relativeFrom="column">
                  <wp:posOffset>203200</wp:posOffset>
                </wp:positionH>
                <wp:positionV relativeFrom="paragraph">
                  <wp:posOffset>609600</wp:posOffset>
                </wp:positionV>
                <wp:extent cx="1923097" cy="928790"/>
                <wp:effectExtent l="0" t="0" r="0" b="0"/>
                <wp:wrapNone/>
                <wp:docPr id="888435606"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1923097" cy="928790"/>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7D17C700" wp14:editId="07777777">
                <wp:simplePos x="0" y="0"/>
                <wp:positionH relativeFrom="column">
                  <wp:posOffset>2400300</wp:posOffset>
                </wp:positionH>
                <wp:positionV relativeFrom="paragraph">
                  <wp:posOffset>50800</wp:posOffset>
                </wp:positionV>
                <wp:extent cx="4047173" cy="2135071"/>
                <wp:effectExtent l="0" t="0" r="0" b="0"/>
                <wp:wrapNone/>
                <wp:docPr id="92" name=""/>
                <wp:cNvGraphicFramePr/>
                <a:graphic xmlns:a="http://schemas.openxmlformats.org/drawingml/2006/main">
                  <a:graphicData uri="http://schemas.microsoft.com/office/word/2010/wordprocessingShape">
                    <wps:wsp>
                      <wps:cNvSpPr/>
                      <wps:spPr>
                        <a:xfrm>
                          <a:off x="3191400" y="2806350"/>
                          <a:ext cx="4309200" cy="1947300"/>
                        </a:xfrm>
                        <a:prstGeom prst="rect">
                          <a:avLst/>
                        </a:prstGeom>
                        <a:solidFill>
                          <a:schemeClr val="lt1"/>
                        </a:solidFill>
                        <a:ln w="9525" cap="flat" cmpd="sng">
                          <a:solidFill>
                            <a:srgbClr val="000000"/>
                          </a:solidFill>
                          <a:prstDash val="solid"/>
                          <a:round/>
                          <a:headEnd type="none" w="sm" len="sm"/>
                          <a:tailEnd type="none" w="sm" len="sm"/>
                        </a:ln>
                      </wps:spPr>
                      <wps:txbx>
                        <w:txbxContent>
                          <w:p w:rsidR="00461B0B" w:rsidRDefault="00BE0D47" w14:paraId="27D9C84C" w14:textId="77777777">
                            <w:pPr>
                              <w:pStyle w:val="Normal0"/>
                              <w:spacing w:line="275" w:lineRule="auto"/>
                              <w:textDirection w:val="btLr"/>
                            </w:pPr>
                            <w:r>
                              <w:rPr>
                                <w:color w:val="000000"/>
                                <w:sz w:val="20"/>
                              </w:rPr>
                              <w:t>“Los escenarios de vida cotidiana en los cuales los sujetos se desarrollan, donde constituyen su vida subjetiva, construyen vínculos y relaciones con la vida social, histórica, cultural y política de la sociedad a la que pertenecen. Son escenarios configur</w:t>
                            </w:r>
                            <w:r>
                              <w:rPr>
                                <w:color w:val="000000"/>
                                <w:sz w:val="20"/>
                              </w:rPr>
                              <w:t>ados por dinámicas y por condiciones sociales, físicas, ambientales, culturales, políticas y económicas, donde las personas, las familias y las comunidades conviven y en los que se produce una intensa y continua interacción y transformación entre ellos y e</w:t>
                            </w:r>
                            <w:r>
                              <w:rPr>
                                <w:color w:val="000000"/>
                                <w:sz w:val="20"/>
                              </w:rPr>
                              <w:t>l contexto que les rodea. Se caracterizan por tener sujetos con roles definidos y una estructura organizativa, que comprende condiciones de base sociodemográfica que pueden ser urbanas o rurales”.</w:t>
                            </w:r>
                          </w:p>
                          <w:p w:rsidR="00461B0B" w:rsidRDefault="00461B0B" w14:paraId="5DAB6C7B" w14:textId="77777777">
                            <w:pPr>
                              <w:pStyle w:val="Normal0"/>
                              <w:spacing w:line="240" w:lineRule="auto"/>
                              <w:textDirection w:val="btLr"/>
                            </w:pPr>
                          </w:p>
                          <w:p w:rsidR="00461B0B" w:rsidRDefault="00461B0B" w14:paraId="02EB378F" w14:textId="77777777">
                            <w:pPr>
                              <w:pStyle w:val="Normal0"/>
                              <w:spacing w:line="275" w:lineRule="auto"/>
                              <w:textDirection w:val="btLr"/>
                            </w:pP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0B965091" wp14:editId="7777777">
                <wp:simplePos x="0" y="0"/>
                <wp:positionH relativeFrom="column">
                  <wp:posOffset>2400300</wp:posOffset>
                </wp:positionH>
                <wp:positionV relativeFrom="paragraph">
                  <wp:posOffset>50800</wp:posOffset>
                </wp:positionV>
                <wp:extent cx="4047173" cy="2135071"/>
                <wp:effectExtent l="0" t="0" r="0" b="0"/>
                <wp:wrapNone/>
                <wp:docPr id="1414312817"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4047173" cy="2135071"/>
                        </a:xfrm>
                        <a:prstGeom prst="rect"/>
                        <a:ln/>
                      </pic:spPr>
                    </pic:pic>
                  </a:graphicData>
                </a:graphic>
              </wp:anchor>
            </w:drawing>
          </mc:Fallback>
        </mc:AlternateContent>
      </w:r>
    </w:p>
    <w:p w:rsidR="00461B0B" w:rsidRDefault="00BE0D47" w14:paraId="00000046" w14:textId="77777777">
      <w:pPr>
        <w:pStyle w:val="Normal0"/>
        <w:pBdr>
          <w:top w:val="nil"/>
          <w:left w:val="nil"/>
          <w:bottom w:val="nil"/>
          <w:right w:val="nil"/>
          <w:between w:val="nil"/>
        </w:pBdr>
        <w:ind w:left="360"/>
        <w:rPr>
          <w:sz w:val="20"/>
          <w:szCs w:val="20"/>
        </w:rPr>
      </w:pPr>
      <w:r>
        <w:rPr>
          <w:sz w:val="20"/>
          <w:szCs w:val="20"/>
        </w:rPr>
        <w:t xml:space="preserve">Teniendo claridad sobre el concepto de entorno, se precisa que, en Colombia, </w:t>
      </w:r>
      <w:r>
        <w:rPr>
          <w:color w:val="000000"/>
          <w:sz w:val="20"/>
          <w:szCs w:val="20"/>
        </w:rPr>
        <w:t xml:space="preserve">se definen seis componentes con </w:t>
      </w:r>
      <w:r>
        <w:rPr>
          <w:sz w:val="20"/>
          <w:szCs w:val="20"/>
        </w:rPr>
        <w:t xml:space="preserve">sus respectivas </w:t>
      </w:r>
      <w:r>
        <w:rPr>
          <w:color w:val="000000"/>
          <w:sz w:val="20"/>
          <w:szCs w:val="20"/>
        </w:rPr>
        <w:t>líneas de acción que permiten la operaci</w:t>
      </w:r>
      <w:r>
        <w:rPr>
          <w:sz w:val="20"/>
          <w:szCs w:val="20"/>
        </w:rPr>
        <w:t xml:space="preserve">ón de entornos saludables para la comunidad en general. </w:t>
      </w:r>
    </w:p>
    <w:p w:rsidR="00461B0B" w:rsidRDefault="00BE0D47" w14:paraId="00000047" w14:textId="77777777">
      <w:pPr>
        <w:pStyle w:val="Normal0"/>
        <w:pBdr>
          <w:top w:val="nil"/>
          <w:left w:val="nil"/>
          <w:bottom w:val="nil"/>
          <w:right w:val="nil"/>
          <w:between w:val="nil"/>
        </w:pBdr>
        <w:ind w:left="360"/>
        <w:jc w:val="both"/>
        <w:rPr>
          <w:sz w:val="20"/>
          <w:szCs w:val="20"/>
        </w:rPr>
      </w:pPr>
      <w:r>
        <w:rPr>
          <w:sz w:val="20"/>
          <w:szCs w:val="20"/>
        </w:rPr>
        <w:t>Estas líneas plantean,</w:t>
      </w:r>
      <w:r>
        <w:rPr>
          <w:color w:val="000000"/>
          <w:sz w:val="20"/>
          <w:szCs w:val="20"/>
        </w:rPr>
        <w:t xml:space="preserve"> de manera i</w:t>
      </w:r>
      <w:r>
        <w:rPr>
          <w:color w:val="000000"/>
          <w:sz w:val="20"/>
          <w:szCs w:val="20"/>
        </w:rPr>
        <w:t xml:space="preserve">ntegral, las actuaciones y participaciones que coadyuven en el desarrollo humano, la condición de vida y el adelanto ostensible de las personas, familias y comunidades. </w:t>
      </w:r>
    </w:p>
    <w:p w:rsidR="00461B0B" w:rsidRDefault="00461B0B" w14:paraId="00000048" w14:textId="77777777">
      <w:pPr>
        <w:pStyle w:val="Normal0"/>
        <w:pBdr>
          <w:top w:val="nil"/>
          <w:left w:val="nil"/>
          <w:bottom w:val="nil"/>
          <w:right w:val="nil"/>
          <w:between w:val="nil"/>
        </w:pBdr>
        <w:ind w:left="360"/>
        <w:jc w:val="both"/>
        <w:rPr>
          <w:sz w:val="20"/>
          <w:szCs w:val="20"/>
        </w:rPr>
      </w:pPr>
    </w:p>
    <w:p w:rsidR="00461B0B" w:rsidRDefault="00BE0D47" w14:paraId="00000049" w14:textId="77777777">
      <w:pPr>
        <w:pStyle w:val="Normal0"/>
        <w:tabs>
          <w:tab w:val="center" w:pos="4419"/>
          <w:tab w:val="right" w:pos="8838"/>
        </w:tabs>
        <w:jc w:val="both"/>
        <w:rPr>
          <w:sz w:val="20"/>
          <w:szCs w:val="20"/>
        </w:rPr>
      </w:pPr>
      <w:sdt>
        <w:sdtPr>
          <w:tag w:val="goog_rdk_1"/>
          <w:id w:val="704169569"/>
        </w:sdtPr>
        <w:sdtEndPr/>
        <w:sdtContent>
          <w:commentRangeStart w:id="1"/>
        </w:sdtContent>
      </w:sdt>
      <w:r>
        <w:rPr>
          <w:noProof/>
          <w:sz w:val="20"/>
          <w:szCs w:val="20"/>
        </w:rPr>
        <w:drawing>
          <wp:inline distT="114300" distB="114300" distL="114300" distR="114300" wp14:anchorId="473303A6" wp14:editId="07777777">
            <wp:extent cx="3209925" cy="2286000"/>
            <wp:effectExtent l="0" t="0" r="0" b="0"/>
            <wp:docPr id="9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3209925" cy="2286000"/>
                    </a:xfrm>
                    <a:prstGeom prst="rect">
                      <a:avLst/>
                    </a:prstGeom>
                    <a:ln/>
                  </pic:spPr>
                </pic:pic>
              </a:graphicData>
            </a:graphic>
          </wp:inline>
        </w:drawing>
      </w:r>
      <w:commentRangeEnd w:id="1"/>
      <w:r>
        <w:commentReference w:id="1"/>
      </w:r>
    </w:p>
    <w:p w:rsidR="00461B0B" w:rsidRDefault="00461B0B" w14:paraId="0000004A" w14:textId="77777777">
      <w:pPr>
        <w:pStyle w:val="Normal0"/>
        <w:pBdr>
          <w:top w:val="nil"/>
          <w:left w:val="nil"/>
          <w:bottom w:val="nil"/>
          <w:right w:val="nil"/>
          <w:between w:val="nil"/>
        </w:pBdr>
        <w:jc w:val="both"/>
        <w:rPr>
          <w:sz w:val="20"/>
          <w:szCs w:val="20"/>
        </w:rPr>
      </w:pPr>
    </w:p>
    <w:p w:rsidR="00461B0B" w:rsidRDefault="00BE0D47" w14:paraId="0000004B" w14:textId="77777777">
      <w:pPr>
        <w:pStyle w:val="Normal0"/>
        <w:pBdr>
          <w:top w:val="nil"/>
          <w:left w:val="nil"/>
          <w:bottom w:val="nil"/>
          <w:right w:val="nil"/>
          <w:between w:val="nil"/>
        </w:pBdr>
        <w:ind w:left="360"/>
        <w:jc w:val="both"/>
        <w:rPr>
          <w:sz w:val="20"/>
          <w:szCs w:val="20"/>
        </w:rPr>
      </w:pPr>
      <w:r>
        <w:rPr>
          <w:sz w:val="20"/>
          <w:szCs w:val="20"/>
        </w:rPr>
        <w:t xml:space="preserve">Los seis componentes </w:t>
      </w:r>
      <w:r>
        <w:rPr>
          <w:color w:val="000000"/>
          <w:sz w:val="20"/>
          <w:szCs w:val="20"/>
        </w:rPr>
        <w:t>dan respuesta a las dimensiones ambientales, sociales, políticas y económicas, las cuales conforman las bases fundamentales para desarrollar integralmente las líneas de acción, las que, a su vez, se despliegan en actuaciones encaminadas a fortalecer e ilus</w:t>
      </w:r>
      <w:r>
        <w:rPr>
          <w:color w:val="000000"/>
          <w:sz w:val="20"/>
          <w:szCs w:val="20"/>
        </w:rPr>
        <w:t xml:space="preserve">trar lo propuesto en cada componente. Por esto, es importante </w:t>
      </w:r>
      <w:r>
        <w:rPr>
          <w:sz w:val="20"/>
          <w:szCs w:val="20"/>
        </w:rPr>
        <w:t xml:space="preserve">conocer la interrelación que existe entre los componentes y sus respectivas líneas de acción para la operación de cada entorno. </w:t>
      </w:r>
    </w:p>
    <w:p w:rsidR="00461B0B" w:rsidRDefault="00461B0B" w14:paraId="0000004C" w14:textId="77777777">
      <w:pPr>
        <w:pStyle w:val="Normal0"/>
        <w:pBdr>
          <w:top w:val="nil"/>
          <w:left w:val="nil"/>
          <w:bottom w:val="nil"/>
          <w:right w:val="nil"/>
          <w:between w:val="nil"/>
        </w:pBdr>
        <w:rPr>
          <w:sz w:val="20"/>
          <w:szCs w:val="20"/>
        </w:rPr>
      </w:pPr>
    </w:p>
    <w:p w:rsidR="00461B0B" w:rsidRDefault="00461B0B" w14:paraId="0000004D" w14:textId="77777777">
      <w:pPr>
        <w:pStyle w:val="Normal0"/>
        <w:pBdr>
          <w:top w:val="nil"/>
          <w:left w:val="nil"/>
          <w:bottom w:val="nil"/>
          <w:right w:val="nil"/>
          <w:between w:val="nil"/>
        </w:pBdr>
        <w:ind w:left="360"/>
        <w:rPr>
          <w:sz w:val="20"/>
          <w:szCs w:val="20"/>
        </w:rPr>
      </w:pPr>
    </w:p>
    <w:p w:rsidR="00461B0B" w:rsidRDefault="00BE0D47" w14:paraId="0000004E" w14:textId="77777777">
      <w:pPr>
        <w:pStyle w:val="Normal0"/>
        <w:pBdr>
          <w:top w:val="nil"/>
          <w:left w:val="nil"/>
          <w:bottom w:val="nil"/>
          <w:right w:val="nil"/>
          <w:between w:val="nil"/>
        </w:pBdr>
        <w:ind w:left="360"/>
        <w:rPr>
          <w:sz w:val="20"/>
          <w:szCs w:val="20"/>
        </w:rPr>
      </w:pPr>
      <w:r>
        <w:rPr>
          <w:sz w:val="20"/>
          <w:szCs w:val="20"/>
        </w:rPr>
        <w:t>La siguiente tabla presenta los seis componentes con sus corres</w:t>
      </w:r>
      <w:r>
        <w:rPr>
          <w:sz w:val="20"/>
          <w:szCs w:val="20"/>
        </w:rPr>
        <w:t>pondientes líneas de acción:</w:t>
      </w:r>
    </w:p>
    <w:p w:rsidR="00461B0B" w:rsidRDefault="00461B0B" w14:paraId="0000004F" w14:textId="77777777">
      <w:pPr>
        <w:pStyle w:val="Normal0"/>
        <w:pBdr>
          <w:top w:val="nil"/>
          <w:left w:val="nil"/>
          <w:bottom w:val="nil"/>
          <w:right w:val="nil"/>
          <w:between w:val="nil"/>
        </w:pBdr>
        <w:ind w:left="360"/>
        <w:rPr>
          <w:sz w:val="20"/>
          <w:szCs w:val="20"/>
        </w:rPr>
      </w:pPr>
    </w:p>
    <w:p w:rsidR="00461B0B" w:rsidRDefault="00BE0D47" w14:paraId="00000050" w14:textId="77777777">
      <w:pPr>
        <w:pStyle w:val="Normal0"/>
        <w:rPr>
          <w:b/>
          <w:sz w:val="20"/>
          <w:szCs w:val="20"/>
          <w:highlight w:val="white"/>
        </w:rPr>
      </w:pPr>
      <w:r>
        <w:rPr>
          <w:b/>
          <w:sz w:val="20"/>
          <w:szCs w:val="20"/>
          <w:highlight w:val="white"/>
        </w:rPr>
        <w:t>Tabla 1</w:t>
      </w:r>
    </w:p>
    <w:p w:rsidR="00461B0B" w:rsidRDefault="00BE0D47" w14:paraId="00000051" w14:textId="77777777">
      <w:pPr>
        <w:pStyle w:val="Normal0"/>
        <w:rPr>
          <w:i/>
          <w:sz w:val="20"/>
          <w:szCs w:val="20"/>
          <w:highlight w:val="white"/>
        </w:rPr>
      </w:pPr>
      <w:r>
        <w:rPr>
          <w:i/>
          <w:sz w:val="20"/>
          <w:szCs w:val="20"/>
          <w:highlight w:val="white"/>
        </w:rPr>
        <w:t>Componentes de la operación de los entornos</w:t>
      </w:r>
    </w:p>
    <w:tbl>
      <w:tblPr>
        <w:tblStyle w:val="afffffff1"/>
        <w:tblW w:w="9972"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830"/>
        <w:gridCol w:w="4800"/>
        <w:gridCol w:w="3342"/>
      </w:tblGrid>
      <w:tr w:rsidR="00461B0B" w14:paraId="0987C4DE" w14:textId="77777777">
        <w:tc>
          <w:tcPr>
            <w:tcW w:w="1830" w:type="dxa"/>
            <w:shd w:val="clear" w:color="auto" w:fill="B6D7A8"/>
            <w:tcMar>
              <w:top w:w="100" w:type="dxa"/>
              <w:left w:w="100" w:type="dxa"/>
              <w:bottom w:w="100" w:type="dxa"/>
              <w:right w:w="100" w:type="dxa"/>
            </w:tcMar>
          </w:tcPr>
          <w:p w:rsidR="00461B0B" w:rsidRDefault="00BE0D47" w14:paraId="00000052" w14:textId="77777777">
            <w:pPr>
              <w:pStyle w:val="Normal0"/>
              <w:jc w:val="center"/>
              <w:rPr>
                <w:sz w:val="20"/>
                <w:szCs w:val="20"/>
                <w:shd w:val="clear" w:color="auto" w:fill="B6D7A8"/>
              </w:rPr>
            </w:pPr>
            <w:r>
              <w:rPr>
                <w:sz w:val="20"/>
                <w:szCs w:val="20"/>
                <w:shd w:val="clear" w:color="auto" w:fill="B6D7A8"/>
              </w:rPr>
              <w:t>Componente</w:t>
            </w:r>
          </w:p>
        </w:tc>
        <w:tc>
          <w:tcPr>
            <w:tcW w:w="4800" w:type="dxa"/>
            <w:shd w:val="clear" w:color="auto" w:fill="B6D7A8"/>
            <w:tcMar>
              <w:top w:w="100" w:type="dxa"/>
              <w:left w:w="100" w:type="dxa"/>
              <w:bottom w:w="100" w:type="dxa"/>
              <w:right w:w="100" w:type="dxa"/>
            </w:tcMar>
          </w:tcPr>
          <w:p w:rsidR="00461B0B" w:rsidRDefault="00BE0D47" w14:paraId="00000053" w14:textId="77777777">
            <w:pPr>
              <w:pStyle w:val="Normal0"/>
              <w:jc w:val="center"/>
              <w:rPr>
                <w:sz w:val="20"/>
                <w:szCs w:val="20"/>
                <w:shd w:val="clear" w:color="auto" w:fill="B6D7A8"/>
              </w:rPr>
            </w:pPr>
            <w:r>
              <w:rPr>
                <w:sz w:val="20"/>
                <w:szCs w:val="20"/>
                <w:shd w:val="clear" w:color="auto" w:fill="B6D7A8"/>
              </w:rPr>
              <w:t>Nombre</w:t>
            </w:r>
          </w:p>
        </w:tc>
        <w:tc>
          <w:tcPr>
            <w:tcW w:w="3342" w:type="dxa"/>
            <w:shd w:val="clear" w:color="auto" w:fill="B6D7A8"/>
            <w:tcMar>
              <w:top w:w="100" w:type="dxa"/>
              <w:left w:w="100" w:type="dxa"/>
              <w:bottom w:w="100" w:type="dxa"/>
              <w:right w:w="100" w:type="dxa"/>
            </w:tcMar>
          </w:tcPr>
          <w:p w:rsidR="00461B0B" w:rsidRDefault="00BE0D47" w14:paraId="00000054" w14:textId="77777777">
            <w:pPr>
              <w:pStyle w:val="Normal0"/>
              <w:jc w:val="center"/>
              <w:rPr>
                <w:sz w:val="20"/>
                <w:szCs w:val="20"/>
                <w:shd w:val="clear" w:color="auto" w:fill="B6D7A8"/>
              </w:rPr>
            </w:pPr>
            <w:r>
              <w:rPr>
                <w:sz w:val="20"/>
                <w:szCs w:val="20"/>
                <w:shd w:val="clear" w:color="auto" w:fill="B6D7A8"/>
              </w:rPr>
              <w:t>Líneas de acción</w:t>
            </w:r>
          </w:p>
        </w:tc>
      </w:tr>
      <w:tr w:rsidR="00461B0B" w14:paraId="589FAA69" w14:textId="77777777">
        <w:tc>
          <w:tcPr>
            <w:tcW w:w="1830" w:type="dxa"/>
            <w:shd w:val="clear" w:color="auto" w:fill="auto"/>
            <w:tcMar>
              <w:top w:w="100" w:type="dxa"/>
              <w:left w:w="100" w:type="dxa"/>
              <w:bottom w:w="100" w:type="dxa"/>
              <w:right w:w="100" w:type="dxa"/>
            </w:tcMar>
          </w:tcPr>
          <w:p w:rsidR="00461B0B" w:rsidRDefault="00BE0D47" w14:paraId="00000055" w14:textId="77777777">
            <w:pPr>
              <w:pStyle w:val="Normal0"/>
              <w:rPr>
                <w:b w:val="0"/>
                <w:sz w:val="20"/>
                <w:szCs w:val="20"/>
                <w:highlight w:val="white"/>
              </w:rPr>
            </w:pPr>
            <w:r>
              <w:rPr>
                <w:b w:val="0"/>
                <w:sz w:val="20"/>
                <w:szCs w:val="20"/>
                <w:highlight w:val="white"/>
              </w:rPr>
              <w:t>1</w:t>
            </w:r>
          </w:p>
        </w:tc>
        <w:tc>
          <w:tcPr>
            <w:tcW w:w="4800" w:type="dxa"/>
            <w:shd w:val="clear" w:color="auto" w:fill="auto"/>
            <w:tcMar>
              <w:top w:w="100" w:type="dxa"/>
              <w:left w:w="100" w:type="dxa"/>
              <w:bottom w:w="100" w:type="dxa"/>
              <w:right w:w="100" w:type="dxa"/>
            </w:tcMar>
          </w:tcPr>
          <w:p w:rsidR="00461B0B" w:rsidRDefault="00BE0D47" w14:paraId="00000056" w14:textId="77777777">
            <w:pPr>
              <w:pStyle w:val="Normal0"/>
              <w:rPr>
                <w:b w:val="0"/>
                <w:sz w:val="20"/>
                <w:szCs w:val="20"/>
                <w:highlight w:val="white"/>
              </w:rPr>
            </w:pPr>
            <w:r>
              <w:rPr>
                <w:b w:val="0"/>
                <w:sz w:val="20"/>
                <w:szCs w:val="20"/>
                <w:highlight w:val="white"/>
              </w:rPr>
              <w:t>Políticas y normatividad para la promoción del desarrollo humano, la calidad de vida y el desarrollo sostenible.</w:t>
            </w:r>
          </w:p>
        </w:tc>
        <w:tc>
          <w:tcPr>
            <w:tcW w:w="3342" w:type="dxa"/>
            <w:shd w:val="clear" w:color="auto" w:fill="auto"/>
            <w:tcMar>
              <w:top w:w="100" w:type="dxa"/>
              <w:left w:w="100" w:type="dxa"/>
              <w:bottom w:w="100" w:type="dxa"/>
              <w:right w:w="100" w:type="dxa"/>
            </w:tcMar>
          </w:tcPr>
          <w:p w:rsidR="00461B0B" w:rsidRDefault="00BE0D47" w14:paraId="00000057" w14:textId="77777777">
            <w:pPr>
              <w:pStyle w:val="Normal0"/>
              <w:rPr>
                <w:b w:val="0"/>
                <w:sz w:val="20"/>
                <w:szCs w:val="20"/>
                <w:highlight w:val="white"/>
              </w:rPr>
            </w:pPr>
            <w:r>
              <w:rPr>
                <w:b w:val="0"/>
                <w:sz w:val="20"/>
                <w:szCs w:val="20"/>
                <w:highlight w:val="white"/>
              </w:rPr>
              <w:t xml:space="preserve">1.1. Formulación, implementación, adopción, consolidación, seguimiento y evaluación de políticas. </w:t>
            </w:r>
          </w:p>
          <w:p w:rsidR="00461B0B" w:rsidRDefault="00BE0D47" w14:paraId="00000058" w14:textId="77777777">
            <w:pPr>
              <w:pStyle w:val="Normal0"/>
              <w:rPr>
                <w:b w:val="0"/>
                <w:sz w:val="20"/>
                <w:szCs w:val="20"/>
                <w:highlight w:val="white"/>
              </w:rPr>
            </w:pPr>
            <w:r>
              <w:rPr>
                <w:b w:val="0"/>
                <w:sz w:val="20"/>
                <w:szCs w:val="20"/>
                <w:highlight w:val="white"/>
              </w:rPr>
              <w:t>1.2. Armonización y articulación de política</w:t>
            </w:r>
            <w:r>
              <w:rPr>
                <w:b w:val="0"/>
                <w:sz w:val="20"/>
                <w:szCs w:val="20"/>
                <w:highlight w:val="white"/>
              </w:rPr>
              <w:t>s e instrumentos (nacionales, territoriales, institucionales).</w:t>
            </w:r>
          </w:p>
        </w:tc>
      </w:tr>
      <w:tr w:rsidR="00461B0B" w14:paraId="1A70C449" w14:textId="77777777">
        <w:tc>
          <w:tcPr>
            <w:tcW w:w="1830" w:type="dxa"/>
            <w:shd w:val="clear" w:color="auto" w:fill="auto"/>
            <w:tcMar>
              <w:top w:w="100" w:type="dxa"/>
              <w:left w:w="100" w:type="dxa"/>
              <w:bottom w:w="100" w:type="dxa"/>
              <w:right w:w="100" w:type="dxa"/>
            </w:tcMar>
          </w:tcPr>
          <w:p w:rsidR="00461B0B" w:rsidRDefault="00BE0D47" w14:paraId="00000059" w14:textId="77777777">
            <w:pPr>
              <w:pStyle w:val="Normal0"/>
              <w:rPr>
                <w:b w:val="0"/>
                <w:sz w:val="20"/>
                <w:szCs w:val="20"/>
                <w:highlight w:val="white"/>
              </w:rPr>
            </w:pPr>
            <w:r>
              <w:rPr>
                <w:b w:val="0"/>
                <w:sz w:val="20"/>
                <w:szCs w:val="20"/>
                <w:highlight w:val="white"/>
              </w:rPr>
              <w:t>2</w:t>
            </w:r>
          </w:p>
        </w:tc>
        <w:tc>
          <w:tcPr>
            <w:tcW w:w="4800" w:type="dxa"/>
            <w:shd w:val="clear" w:color="auto" w:fill="auto"/>
            <w:tcMar>
              <w:top w:w="100" w:type="dxa"/>
              <w:left w:w="100" w:type="dxa"/>
              <w:bottom w:w="100" w:type="dxa"/>
              <w:right w:w="100" w:type="dxa"/>
            </w:tcMar>
          </w:tcPr>
          <w:p w:rsidR="00461B0B" w:rsidRDefault="00BE0D47" w14:paraId="0000005A" w14:textId="77777777">
            <w:pPr>
              <w:pStyle w:val="Normal0"/>
              <w:rPr>
                <w:b w:val="0"/>
                <w:sz w:val="20"/>
                <w:szCs w:val="20"/>
                <w:highlight w:val="white"/>
              </w:rPr>
            </w:pPr>
            <w:r>
              <w:rPr>
                <w:b w:val="0"/>
                <w:sz w:val="20"/>
                <w:szCs w:val="20"/>
                <w:highlight w:val="white"/>
              </w:rPr>
              <w:t>Ambientes que favorecen el desarrollo humano, la calidad de vida y el Desarrollo Sostenible.</w:t>
            </w:r>
          </w:p>
        </w:tc>
        <w:tc>
          <w:tcPr>
            <w:tcW w:w="3342" w:type="dxa"/>
            <w:shd w:val="clear" w:color="auto" w:fill="auto"/>
            <w:tcMar>
              <w:top w:w="100" w:type="dxa"/>
              <w:left w:w="100" w:type="dxa"/>
              <w:bottom w:w="100" w:type="dxa"/>
              <w:right w:w="100" w:type="dxa"/>
            </w:tcMar>
          </w:tcPr>
          <w:p w:rsidR="00461B0B" w:rsidRDefault="00BE0D47" w14:paraId="0000005B" w14:textId="77777777">
            <w:pPr>
              <w:pStyle w:val="Normal0"/>
              <w:rPr>
                <w:b w:val="0"/>
                <w:sz w:val="20"/>
                <w:szCs w:val="20"/>
                <w:highlight w:val="white"/>
              </w:rPr>
            </w:pPr>
            <w:r>
              <w:rPr>
                <w:b w:val="0"/>
                <w:sz w:val="20"/>
                <w:szCs w:val="20"/>
                <w:highlight w:val="white"/>
              </w:rPr>
              <w:t xml:space="preserve">2.1. Implementación y fortalecimiento de estrategias de promoción de espacios físicos, sociales y ambientales seguros, incluyentes, equitativos y sostenibles. </w:t>
            </w:r>
          </w:p>
          <w:p w:rsidR="00461B0B" w:rsidRDefault="00BE0D47" w14:paraId="0000005C" w14:textId="77777777">
            <w:pPr>
              <w:pStyle w:val="Normal0"/>
              <w:rPr>
                <w:b w:val="0"/>
                <w:sz w:val="20"/>
                <w:szCs w:val="20"/>
                <w:highlight w:val="white"/>
              </w:rPr>
            </w:pPr>
            <w:r>
              <w:rPr>
                <w:b w:val="0"/>
                <w:sz w:val="20"/>
                <w:szCs w:val="20"/>
                <w:highlight w:val="white"/>
              </w:rPr>
              <w:t xml:space="preserve">2.2. Consolidación y acuerdos intersectoriales para la promoción de entornos saludables. </w:t>
            </w:r>
          </w:p>
          <w:p w:rsidR="00461B0B" w:rsidRDefault="00BE0D47" w14:paraId="0000005D" w14:textId="77777777">
            <w:pPr>
              <w:pStyle w:val="Normal0"/>
              <w:rPr>
                <w:b w:val="0"/>
                <w:sz w:val="20"/>
                <w:szCs w:val="20"/>
                <w:highlight w:val="white"/>
              </w:rPr>
            </w:pPr>
            <w:r>
              <w:rPr>
                <w:b w:val="0"/>
                <w:sz w:val="20"/>
                <w:szCs w:val="20"/>
                <w:highlight w:val="white"/>
              </w:rPr>
              <w:t>2.3. C</w:t>
            </w:r>
            <w:r>
              <w:rPr>
                <w:b w:val="0"/>
                <w:sz w:val="20"/>
                <w:szCs w:val="20"/>
                <w:highlight w:val="white"/>
              </w:rPr>
              <w:t>oordinación y articulación para la gestión de infraestructuras, bienes y servicios seguros, incluyentes y sostenibles.</w:t>
            </w:r>
          </w:p>
        </w:tc>
      </w:tr>
      <w:tr w:rsidR="00461B0B" w14:paraId="2BE4FB50" w14:textId="77777777">
        <w:tc>
          <w:tcPr>
            <w:tcW w:w="1830" w:type="dxa"/>
            <w:shd w:val="clear" w:color="auto" w:fill="auto"/>
            <w:tcMar>
              <w:top w:w="100" w:type="dxa"/>
              <w:left w:w="100" w:type="dxa"/>
              <w:bottom w:w="100" w:type="dxa"/>
              <w:right w:w="100" w:type="dxa"/>
            </w:tcMar>
          </w:tcPr>
          <w:p w:rsidR="00461B0B" w:rsidRDefault="00BE0D47" w14:paraId="0000005E" w14:textId="77777777">
            <w:pPr>
              <w:pStyle w:val="Normal0"/>
              <w:rPr>
                <w:b w:val="0"/>
                <w:sz w:val="20"/>
                <w:szCs w:val="20"/>
                <w:highlight w:val="white"/>
              </w:rPr>
            </w:pPr>
            <w:r>
              <w:rPr>
                <w:b w:val="0"/>
                <w:sz w:val="20"/>
                <w:szCs w:val="20"/>
                <w:highlight w:val="white"/>
              </w:rPr>
              <w:t>3</w:t>
            </w:r>
          </w:p>
        </w:tc>
        <w:tc>
          <w:tcPr>
            <w:tcW w:w="4800" w:type="dxa"/>
            <w:shd w:val="clear" w:color="auto" w:fill="auto"/>
            <w:tcMar>
              <w:top w:w="100" w:type="dxa"/>
              <w:left w:w="100" w:type="dxa"/>
              <w:bottom w:w="100" w:type="dxa"/>
              <w:right w:w="100" w:type="dxa"/>
            </w:tcMar>
          </w:tcPr>
          <w:p w:rsidR="00461B0B" w:rsidRDefault="00BE0D47" w14:paraId="0000005F" w14:textId="77777777">
            <w:pPr>
              <w:pStyle w:val="Normal0"/>
              <w:rPr>
                <w:b w:val="0"/>
                <w:sz w:val="20"/>
                <w:szCs w:val="20"/>
                <w:highlight w:val="white"/>
              </w:rPr>
            </w:pPr>
            <w:r>
              <w:rPr>
                <w:b w:val="0"/>
                <w:sz w:val="20"/>
                <w:szCs w:val="20"/>
                <w:highlight w:val="white"/>
              </w:rPr>
              <w:t>Gestión de servicios sociales orientados a la respuesta integral e integrada para el desarrollo humano, la calidad de vida y el desarr</w:t>
            </w:r>
            <w:r>
              <w:rPr>
                <w:b w:val="0"/>
                <w:sz w:val="20"/>
                <w:szCs w:val="20"/>
                <w:highlight w:val="white"/>
              </w:rPr>
              <w:t xml:space="preserve">ollo sostenible. </w:t>
            </w:r>
          </w:p>
        </w:tc>
        <w:tc>
          <w:tcPr>
            <w:tcW w:w="3342" w:type="dxa"/>
            <w:shd w:val="clear" w:color="auto" w:fill="auto"/>
            <w:tcMar>
              <w:top w:w="100" w:type="dxa"/>
              <w:left w:w="100" w:type="dxa"/>
              <w:bottom w:w="100" w:type="dxa"/>
              <w:right w:w="100" w:type="dxa"/>
            </w:tcMar>
          </w:tcPr>
          <w:p w:rsidR="00461B0B" w:rsidRDefault="00BE0D47" w14:paraId="00000060" w14:textId="77777777">
            <w:pPr>
              <w:pStyle w:val="Normal0"/>
              <w:rPr>
                <w:b w:val="0"/>
                <w:sz w:val="20"/>
                <w:szCs w:val="20"/>
                <w:highlight w:val="white"/>
              </w:rPr>
            </w:pPr>
            <w:r>
              <w:rPr>
                <w:b w:val="0"/>
                <w:sz w:val="20"/>
                <w:szCs w:val="20"/>
                <w:highlight w:val="white"/>
              </w:rPr>
              <w:t xml:space="preserve">3.1. Identificación y análisis de necesidades, brechas y potencialidades sociales y de salud para la promoción de entornos saludables. </w:t>
            </w:r>
          </w:p>
          <w:p w:rsidR="00461B0B" w:rsidRDefault="00BE0D47" w14:paraId="00000061" w14:textId="77777777">
            <w:pPr>
              <w:pStyle w:val="Normal0"/>
              <w:rPr>
                <w:b w:val="0"/>
                <w:sz w:val="20"/>
                <w:szCs w:val="20"/>
                <w:highlight w:val="white"/>
              </w:rPr>
            </w:pPr>
            <w:r>
              <w:rPr>
                <w:b w:val="0"/>
                <w:sz w:val="20"/>
                <w:szCs w:val="20"/>
                <w:highlight w:val="white"/>
              </w:rPr>
              <w:t xml:space="preserve">3.2. Gestión para la dinamización de respuestas integrales e integradas. </w:t>
            </w:r>
          </w:p>
          <w:p w:rsidR="00461B0B" w:rsidRDefault="00BE0D47" w14:paraId="00000062" w14:textId="77777777">
            <w:pPr>
              <w:pStyle w:val="Normal0"/>
              <w:rPr>
                <w:b w:val="0"/>
                <w:sz w:val="20"/>
                <w:szCs w:val="20"/>
                <w:highlight w:val="white"/>
              </w:rPr>
            </w:pPr>
            <w:r>
              <w:rPr>
                <w:b w:val="0"/>
                <w:sz w:val="20"/>
                <w:szCs w:val="20"/>
                <w:highlight w:val="white"/>
              </w:rPr>
              <w:t>3.3. Fortalecimiento de rede</w:t>
            </w:r>
            <w:r>
              <w:rPr>
                <w:b w:val="0"/>
                <w:sz w:val="20"/>
                <w:szCs w:val="20"/>
                <w:highlight w:val="white"/>
              </w:rPr>
              <w:t xml:space="preserve">s y alianzas estratégicas para dinamización de respuestas integrales. </w:t>
            </w:r>
          </w:p>
          <w:p w:rsidR="00461B0B" w:rsidRDefault="00BE0D47" w14:paraId="00000063" w14:textId="77777777">
            <w:pPr>
              <w:pStyle w:val="Normal0"/>
              <w:rPr>
                <w:b w:val="0"/>
                <w:sz w:val="20"/>
                <w:szCs w:val="20"/>
                <w:highlight w:val="white"/>
              </w:rPr>
            </w:pPr>
            <w:r>
              <w:rPr>
                <w:b w:val="0"/>
                <w:sz w:val="20"/>
                <w:szCs w:val="20"/>
                <w:highlight w:val="white"/>
              </w:rPr>
              <w:t>3.4. Fortalecimiento de las entidades territoriales.</w:t>
            </w:r>
          </w:p>
        </w:tc>
      </w:tr>
      <w:tr w:rsidR="00461B0B" w14:paraId="1161F094" w14:textId="77777777">
        <w:tc>
          <w:tcPr>
            <w:tcW w:w="1830" w:type="dxa"/>
            <w:shd w:val="clear" w:color="auto" w:fill="auto"/>
            <w:tcMar>
              <w:top w:w="100" w:type="dxa"/>
              <w:left w:w="100" w:type="dxa"/>
              <w:bottom w:w="100" w:type="dxa"/>
              <w:right w:w="100" w:type="dxa"/>
            </w:tcMar>
          </w:tcPr>
          <w:p w:rsidR="00461B0B" w:rsidRDefault="00BE0D47" w14:paraId="00000064" w14:textId="77777777">
            <w:pPr>
              <w:pStyle w:val="Normal0"/>
              <w:rPr>
                <w:b w:val="0"/>
                <w:sz w:val="20"/>
                <w:szCs w:val="20"/>
                <w:highlight w:val="white"/>
              </w:rPr>
            </w:pPr>
            <w:r>
              <w:rPr>
                <w:b w:val="0"/>
                <w:sz w:val="20"/>
                <w:szCs w:val="20"/>
                <w:highlight w:val="white"/>
              </w:rPr>
              <w:t>4</w:t>
            </w:r>
          </w:p>
        </w:tc>
        <w:tc>
          <w:tcPr>
            <w:tcW w:w="4800" w:type="dxa"/>
            <w:shd w:val="clear" w:color="auto" w:fill="auto"/>
            <w:tcMar>
              <w:top w:w="100" w:type="dxa"/>
              <w:left w:w="100" w:type="dxa"/>
              <w:bottom w:w="100" w:type="dxa"/>
              <w:right w:w="100" w:type="dxa"/>
            </w:tcMar>
          </w:tcPr>
          <w:p w:rsidR="00461B0B" w:rsidRDefault="00BE0D47" w14:paraId="00000065" w14:textId="77777777">
            <w:pPr>
              <w:pStyle w:val="Normal0"/>
              <w:rPr>
                <w:b w:val="0"/>
                <w:sz w:val="20"/>
                <w:szCs w:val="20"/>
                <w:highlight w:val="white"/>
              </w:rPr>
            </w:pPr>
            <w:r>
              <w:rPr>
                <w:b w:val="0"/>
                <w:sz w:val="20"/>
                <w:szCs w:val="20"/>
                <w:highlight w:val="white"/>
              </w:rPr>
              <w:t>Educación integral e integrada para la promoción del desarrollo humano, la calidad de vida y el desarrollo sostenible.</w:t>
            </w:r>
          </w:p>
        </w:tc>
        <w:tc>
          <w:tcPr>
            <w:tcW w:w="3342" w:type="dxa"/>
            <w:shd w:val="clear" w:color="auto" w:fill="auto"/>
            <w:tcMar>
              <w:top w:w="100" w:type="dxa"/>
              <w:left w:w="100" w:type="dxa"/>
              <w:bottom w:w="100" w:type="dxa"/>
              <w:right w:w="100" w:type="dxa"/>
            </w:tcMar>
          </w:tcPr>
          <w:p w:rsidR="00461B0B" w:rsidRDefault="00BE0D47" w14:paraId="00000066" w14:textId="77777777">
            <w:pPr>
              <w:pStyle w:val="Normal0"/>
              <w:rPr>
                <w:b w:val="0"/>
                <w:sz w:val="20"/>
                <w:szCs w:val="20"/>
                <w:highlight w:val="white"/>
              </w:rPr>
            </w:pPr>
            <w:r>
              <w:rPr>
                <w:b w:val="0"/>
                <w:sz w:val="20"/>
                <w:szCs w:val="20"/>
                <w:highlight w:val="white"/>
              </w:rPr>
              <w:t>4.1. Diseñ</w:t>
            </w:r>
            <w:r>
              <w:rPr>
                <w:b w:val="0"/>
                <w:sz w:val="20"/>
                <w:szCs w:val="20"/>
                <w:highlight w:val="white"/>
              </w:rPr>
              <w:t xml:space="preserve">o e implementación de procesos de información y herramientas de educación y comunicación. </w:t>
            </w:r>
          </w:p>
          <w:p w:rsidR="00461B0B" w:rsidRDefault="00BE0D47" w14:paraId="00000067" w14:textId="77777777">
            <w:pPr>
              <w:pStyle w:val="Normal0"/>
              <w:rPr>
                <w:b w:val="0"/>
                <w:sz w:val="20"/>
                <w:szCs w:val="20"/>
                <w:highlight w:val="white"/>
              </w:rPr>
            </w:pPr>
            <w:r>
              <w:rPr>
                <w:b w:val="0"/>
                <w:sz w:val="20"/>
                <w:szCs w:val="20"/>
                <w:highlight w:val="white"/>
              </w:rPr>
              <w:t xml:space="preserve">4.2. Coordinación de acciones sectoriales e intersectoriales orientadas a generar procesos de formación. </w:t>
            </w:r>
          </w:p>
          <w:p w:rsidR="00461B0B" w:rsidRDefault="00BE0D47" w14:paraId="00000068" w14:textId="77777777">
            <w:pPr>
              <w:pStyle w:val="Normal0"/>
              <w:rPr>
                <w:b w:val="0"/>
                <w:sz w:val="20"/>
                <w:szCs w:val="20"/>
                <w:highlight w:val="white"/>
              </w:rPr>
            </w:pPr>
            <w:r>
              <w:rPr>
                <w:b w:val="0"/>
                <w:sz w:val="20"/>
                <w:szCs w:val="20"/>
                <w:highlight w:val="white"/>
              </w:rPr>
              <w:t>4.3. Fortalecimiento de capacidades institucionales para el desarrollo de procesos formativos.</w:t>
            </w:r>
          </w:p>
        </w:tc>
      </w:tr>
      <w:tr w:rsidR="00461B0B" w14:paraId="7FE233B9" w14:textId="77777777">
        <w:tc>
          <w:tcPr>
            <w:tcW w:w="1830" w:type="dxa"/>
            <w:shd w:val="clear" w:color="auto" w:fill="auto"/>
            <w:tcMar>
              <w:top w:w="100" w:type="dxa"/>
              <w:left w:w="100" w:type="dxa"/>
              <w:bottom w:w="100" w:type="dxa"/>
              <w:right w:w="100" w:type="dxa"/>
            </w:tcMar>
          </w:tcPr>
          <w:p w:rsidR="00461B0B" w:rsidRDefault="00BE0D47" w14:paraId="00000069" w14:textId="77777777">
            <w:pPr>
              <w:pStyle w:val="Normal0"/>
              <w:rPr>
                <w:b w:val="0"/>
                <w:sz w:val="20"/>
                <w:szCs w:val="20"/>
                <w:highlight w:val="white"/>
              </w:rPr>
            </w:pPr>
            <w:r>
              <w:rPr>
                <w:b w:val="0"/>
                <w:sz w:val="20"/>
                <w:szCs w:val="20"/>
                <w:highlight w:val="white"/>
              </w:rPr>
              <w:t>5</w:t>
            </w:r>
          </w:p>
        </w:tc>
        <w:tc>
          <w:tcPr>
            <w:tcW w:w="4800" w:type="dxa"/>
            <w:shd w:val="clear" w:color="auto" w:fill="auto"/>
            <w:tcMar>
              <w:top w:w="100" w:type="dxa"/>
              <w:left w:w="100" w:type="dxa"/>
              <w:bottom w:w="100" w:type="dxa"/>
              <w:right w:w="100" w:type="dxa"/>
            </w:tcMar>
          </w:tcPr>
          <w:p w:rsidR="00461B0B" w:rsidRDefault="00BE0D47" w14:paraId="0000006A" w14:textId="77777777">
            <w:pPr>
              <w:pStyle w:val="Normal0"/>
              <w:rPr>
                <w:b w:val="0"/>
                <w:sz w:val="20"/>
                <w:szCs w:val="20"/>
                <w:highlight w:val="white"/>
              </w:rPr>
            </w:pPr>
            <w:r>
              <w:rPr>
                <w:b w:val="0"/>
                <w:sz w:val="20"/>
                <w:szCs w:val="20"/>
                <w:highlight w:val="white"/>
              </w:rPr>
              <w:t>Participación social y comunitaria para el desarrollo humano, la calidad de vida y el desarrollo sostenible.</w:t>
            </w:r>
          </w:p>
        </w:tc>
        <w:tc>
          <w:tcPr>
            <w:tcW w:w="3342" w:type="dxa"/>
            <w:shd w:val="clear" w:color="auto" w:fill="auto"/>
            <w:tcMar>
              <w:top w:w="100" w:type="dxa"/>
              <w:left w:w="100" w:type="dxa"/>
              <w:bottom w:w="100" w:type="dxa"/>
              <w:right w:w="100" w:type="dxa"/>
            </w:tcMar>
          </w:tcPr>
          <w:p w:rsidR="00461B0B" w:rsidRDefault="00BE0D47" w14:paraId="0000006B" w14:textId="77777777">
            <w:pPr>
              <w:pStyle w:val="Normal0"/>
              <w:rPr>
                <w:b w:val="0"/>
                <w:sz w:val="20"/>
                <w:szCs w:val="20"/>
                <w:highlight w:val="white"/>
              </w:rPr>
            </w:pPr>
            <w:r>
              <w:rPr>
                <w:b w:val="0"/>
                <w:sz w:val="20"/>
                <w:szCs w:val="20"/>
                <w:highlight w:val="white"/>
              </w:rPr>
              <w:t>5.1. Fortalecimiento de capacidades individuales,</w:t>
            </w:r>
            <w:r>
              <w:rPr>
                <w:b w:val="0"/>
                <w:sz w:val="20"/>
                <w:szCs w:val="20"/>
                <w:highlight w:val="white"/>
              </w:rPr>
              <w:t xml:space="preserve"> colectivas, institucionales para el ejercicio de la ciudadanía. </w:t>
            </w:r>
          </w:p>
          <w:p w:rsidR="00461B0B" w:rsidRDefault="00BE0D47" w14:paraId="0000006C" w14:textId="77777777">
            <w:pPr>
              <w:pStyle w:val="Normal0"/>
              <w:rPr>
                <w:b w:val="0"/>
                <w:sz w:val="20"/>
                <w:szCs w:val="20"/>
                <w:highlight w:val="white"/>
              </w:rPr>
            </w:pPr>
            <w:r>
              <w:rPr>
                <w:b w:val="0"/>
                <w:sz w:val="20"/>
                <w:szCs w:val="20"/>
                <w:highlight w:val="white"/>
              </w:rPr>
              <w:t xml:space="preserve">5.2. Gestión para el fortalecimiento de la participación social en los 31 espacios y mecanismos establecidos. </w:t>
            </w:r>
          </w:p>
          <w:p w:rsidR="00461B0B" w:rsidRDefault="00BE0D47" w14:paraId="0000006D" w14:textId="77777777">
            <w:pPr>
              <w:pStyle w:val="Normal0"/>
              <w:rPr>
                <w:b w:val="0"/>
                <w:sz w:val="20"/>
                <w:szCs w:val="20"/>
                <w:highlight w:val="white"/>
              </w:rPr>
            </w:pPr>
            <w:r>
              <w:rPr>
                <w:b w:val="0"/>
                <w:sz w:val="20"/>
                <w:szCs w:val="20"/>
                <w:highlight w:val="white"/>
              </w:rPr>
              <w:t>5.3. Conformación y/o fortalecimiento de redes o grupos de gestión para la movi</w:t>
            </w:r>
            <w:r>
              <w:rPr>
                <w:b w:val="0"/>
                <w:sz w:val="20"/>
                <w:szCs w:val="20"/>
                <w:highlight w:val="white"/>
              </w:rPr>
              <w:t>lización y el control social.</w:t>
            </w:r>
          </w:p>
        </w:tc>
      </w:tr>
      <w:tr w:rsidR="00461B0B" w14:paraId="239BABC2" w14:textId="77777777">
        <w:tc>
          <w:tcPr>
            <w:tcW w:w="1830" w:type="dxa"/>
            <w:shd w:val="clear" w:color="auto" w:fill="auto"/>
            <w:tcMar>
              <w:top w:w="100" w:type="dxa"/>
              <w:left w:w="100" w:type="dxa"/>
              <w:bottom w:w="100" w:type="dxa"/>
              <w:right w:w="100" w:type="dxa"/>
            </w:tcMar>
          </w:tcPr>
          <w:p w:rsidR="00461B0B" w:rsidRDefault="00BE0D47" w14:paraId="0000006E" w14:textId="77777777">
            <w:pPr>
              <w:pStyle w:val="Normal0"/>
              <w:rPr>
                <w:b w:val="0"/>
                <w:sz w:val="20"/>
                <w:szCs w:val="20"/>
                <w:highlight w:val="white"/>
              </w:rPr>
            </w:pPr>
            <w:r>
              <w:rPr>
                <w:b w:val="0"/>
                <w:sz w:val="20"/>
                <w:szCs w:val="20"/>
                <w:highlight w:val="white"/>
              </w:rPr>
              <w:t>6</w:t>
            </w:r>
          </w:p>
        </w:tc>
        <w:tc>
          <w:tcPr>
            <w:tcW w:w="4800" w:type="dxa"/>
            <w:shd w:val="clear" w:color="auto" w:fill="auto"/>
            <w:tcMar>
              <w:top w:w="100" w:type="dxa"/>
              <w:left w:w="100" w:type="dxa"/>
              <w:bottom w:w="100" w:type="dxa"/>
              <w:right w:w="100" w:type="dxa"/>
            </w:tcMar>
          </w:tcPr>
          <w:p w:rsidR="00461B0B" w:rsidRDefault="00BE0D47" w14:paraId="0000006F" w14:textId="77777777">
            <w:pPr>
              <w:pStyle w:val="Normal0"/>
              <w:rPr>
                <w:b w:val="0"/>
                <w:sz w:val="20"/>
                <w:szCs w:val="20"/>
                <w:highlight w:val="white"/>
              </w:rPr>
            </w:pPr>
            <w:r>
              <w:rPr>
                <w:b w:val="0"/>
                <w:sz w:val="20"/>
                <w:szCs w:val="20"/>
                <w:highlight w:val="white"/>
              </w:rPr>
              <w:t>Gestión del conocimiento para la promoción del desarrollo humano, la calidad de vida y desarrollo sostenible.</w:t>
            </w:r>
          </w:p>
        </w:tc>
        <w:tc>
          <w:tcPr>
            <w:tcW w:w="3342" w:type="dxa"/>
            <w:shd w:val="clear" w:color="auto" w:fill="auto"/>
            <w:tcMar>
              <w:top w:w="100" w:type="dxa"/>
              <w:left w:w="100" w:type="dxa"/>
              <w:bottom w:w="100" w:type="dxa"/>
              <w:right w:w="100" w:type="dxa"/>
            </w:tcMar>
          </w:tcPr>
          <w:p w:rsidR="00461B0B" w:rsidRDefault="00BE0D47" w14:paraId="00000070" w14:textId="77777777">
            <w:pPr>
              <w:pStyle w:val="Normal0"/>
              <w:rPr>
                <w:b w:val="0"/>
                <w:sz w:val="20"/>
                <w:szCs w:val="20"/>
                <w:highlight w:val="white"/>
              </w:rPr>
            </w:pPr>
            <w:r>
              <w:rPr>
                <w:b w:val="0"/>
                <w:sz w:val="20"/>
                <w:szCs w:val="20"/>
                <w:highlight w:val="white"/>
              </w:rPr>
              <w:t>6.1. Articulación con sectores y actores públicos, privados, académicos, ONGs y comunitarios para la difusión, ge</w:t>
            </w:r>
            <w:r>
              <w:rPr>
                <w:b w:val="0"/>
                <w:sz w:val="20"/>
                <w:szCs w:val="20"/>
                <w:highlight w:val="white"/>
              </w:rPr>
              <w:t xml:space="preserve">stión y/o construcción del conocimiento. </w:t>
            </w:r>
          </w:p>
          <w:p w:rsidR="00461B0B" w:rsidRDefault="00BE0D47" w14:paraId="00000071" w14:textId="77777777">
            <w:pPr>
              <w:pStyle w:val="Normal0"/>
              <w:rPr>
                <w:b w:val="0"/>
                <w:sz w:val="20"/>
                <w:szCs w:val="20"/>
                <w:highlight w:val="white"/>
              </w:rPr>
            </w:pPr>
            <w:r>
              <w:rPr>
                <w:b w:val="0"/>
                <w:sz w:val="20"/>
                <w:szCs w:val="20"/>
                <w:highlight w:val="white"/>
              </w:rPr>
              <w:t xml:space="preserve">6.2. Sistematización y apropiación de conocimientos enmarcados en los principios de la investigación social. </w:t>
            </w:r>
          </w:p>
          <w:p w:rsidR="00461B0B" w:rsidRDefault="00BE0D47" w14:paraId="00000072" w14:textId="77777777">
            <w:pPr>
              <w:pStyle w:val="Normal0"/>
              <w:rPr>
                <w:b w:val="0"/>
                <w:sz w:val="20"/>
                <w:szCs w:val="20"/>
                <w:highlight w:val="white"/>
              </w:rPr>
            </w:pPr>
            <w:r>
              <w:rPr>
                <w:b w:val="0"/>
                <w:sz w:val="20"/>
                <w:szCs w:val="20"/>
                <w:highlight w:val="white"/>
              </w:rPr>
              <w:t>6.3. Investigación e innovación social.</w:t>
            </w:r>
          </w:p>
        </w:tc>
      </w:tr>
    </w:tbl>
    <w:p w:rsidR="00461B0B" w:rsidRDefault="00BE0D47" w14:paraId="00000073" w14:textId="77777777">
      <w:pPr>
        <w:pStyle w:val="Normal0"/>
        <w:rPr>
          <w:sz w:val="20"/>
          <w:szCs w:val="20"/>
          <w:highlight w:val="white"/>
        </w:rPr>
      </w:pPr>
      <w:r>
        <w:rPr>
          <w:sz w:val="20"/>
          <w:szCs w:val="20"/>
          <w:highlight w:val="white"/>
        </w:rPr>
        <w:t>Nota. MinSalud (2016).</w:t>
      </w:r>
    </w:p>
    <w:p w:rsidR="00461B0B" w:rsidRDefault="00461B0B" w14:paraId="00000074" w14:textId="77777777">
      <w:pPr>
        <w:pStyle w:val="Normal0"/>
        <w:rPr>
          <w:sz w:val="20"/>
          <w:szCs w:val="20"/>
          <w:highlight w:val="white"/>
        </w:rPr>
      </w:pPr>
    </w:p>
    <w:p w:rsidR="00461B0B" w:rsidRDefault="00BE0D47" w14:paraId="00000075" w14:textId="77777777">
      <w:pPr>
        <w:pStyle w:val="Normal0"/>
        <w:pBdr>
          <w:top w:val="nil"/>
          <w:left w:val="nil"/>
          <w:bottom w:val="nil"/>
          <w:right w:val="nil"/>
          <w:between w:val="nil"/>
        </w:pBdr>
        <w:ind w:left="360"/>
        <w:rPr>
          <w:sz w:val="20"/>
          <w:szCs w:val="20"/>
        </w:rPr>
      </w:pPr>
      <w:r>
        <w:rPr>
          <w:sz w:val="20"/>
          <w:szCs w:val="20"/>
          <w:highlight w:val="white"/>
        </w:rPr>
        <w:t xml:space="preserve">En el video “Componentes de los entornos saludables”, se describen cada uno de los </w:t>
      </w:r>
      <w:r>
        <w:rPr>
          <w:sz w:val="20"/>
          <w:szCs w:val="20"/>
        </w:rPr>
        <w:t>componentes de manera concreta, con sus principales características:</w:t>
      </w:r>
    </w:p>
    <w:p w:rsidR="00461B0B" w:rsidRDefault="00BE0D47" w14:paraId="00000076" w14:textId="77777777">
      <w:pPr>
        <w:pStyle w:val="Normal0"/>
        <w:ind w:left="360"/>
        <w:rPr>
          <w:sz w:val="20"/>
          <w:szCs w:val="20"/>
        </w:rPr>
      </w:pPr>
      <w:r>
        <w:rPr>
          <w:sz w:val="20"/>
          <w:szCs w:val="20"/>
        </w:rPr>
        <w:t xml:space="preserve"> </w:t>
      </w:r>
    </w:p>
    <w:tbl>
      <w:tblPr>
        <w:tblStyle w:val="afffffff2"/>
        <w:tblW w:w="9962" w:type="dxa"/>
        <w:tblInd w:w="0" w:type="dxa"/>
        <w:tblLayout w:type="fixed"/>
        <w:tblLook w:val="0400" w:firstRow="0" w:lastRow="0" w:firstColumn="0" w:lastColumn="0" w:noHBand="0" w:noVBand="1"/>
      </w:tblPr>
      <w:tblGrid>
        <w:gridCol w:w="9962"/>
      </w:tblGrid>
      <w:tr w:rsidR="00461B0B" w14:paraId="6046F2EE" w14:textId="77777777">
        <w:trPr>
          <w:trHeight w:val="1050"/>
        </w:trPr>
        <w:tc>
          <w:tcPr>
            <w:tcW w:w="996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461B0B" w:rsidRDefault="00BE0D47" w14:paraId="00000077" w14:textId="77777777">
            <w:pPr>
              <w:pStyle w:val="Normal0"/>
              <w:spacing w:after="120"/>
              <w:jc w:val="center"/>
              <w:rPr>
                <w:rFonts w:ascii="Arial" w:hAnsi="Arial" w:eastAsia="Arial" w:cs="Arial"/>
                <w:sz w:val="20"/>
                <w:szCs w:val="20"/>
                <w:highlight w:val="yellow"/>
              </w:rPr>
            </w:pPr>
            <w:r>
              <w:rPr>
                <w:rFonts w:ascii="Arial" w:hAnsi="Arial" w:eastAsia="Arial" w:cs="Arial"/>
                <w:sz w:val="20"/>
                <w:szCs w:val="20"/>
                <w:highlight w:val="yellow"/>
              </w:rPr>
              <w:t xml:space="preserve">  </w:t>
            </w:r>
          </w:p>
          <w:p w:rsidR="00461B0B" w:rsidRDefault="00BE0D47" w14:paraId="00000078" w14:textId="77777777">
            <w:pPr>
              <w:pStyle w:val="Normal0"/>
              <w:spacing w:after="120"/>
              <w:jc w:val="center"/>
              <w:rPr>
                <w:rFonts w:ascii="Arial" w:hAnsi="Arial" w:eastAsia="Arial" w:cs="Arial"/>
                <w:sz w:val="20"/>
                <w:szCs w:val="20"/>
              </w:rPr>
            </w:pPr>
            <w:sdt>
              <w:sdtPr>
                <w:tag w:val="goog_rdk_2"/>
                <w:id w:val="1516029705"/>
              </w:sdtPr>
              <w:sdtEndPr/>
              <w:sdtContent>
                <w:commentRangeStart w:id="2"/>
              </w:sdtContent>
            </w:sdt>
            <w:r>
              <w:rPr>
                <w:rFonts w:ascii="Arial" w:hAnsi="Arial" w:eastAsia="Arial" w:cs="Arial"/>
                <w:color w:val="223453"/>
                <w:sz w:val="20"/>
                <w:szCs w:val="20"/>
                <w:highlight w:val="white"/>
              </w:rPr>
              <w:t>Descripción de los componentes de los entornos saludables.</w:t>
            </w:r>
            <w:commentRangeEnd w:id="2"/>
            <w:r>
              <w:commentReference w:id="2"/>
            </w:r>
            <w:r>
              <w:rPr>
                <w:rFonts w:ascii="Arial" w:hAnsi="Arial" w:eastAsia="Arial" w:cs="Arial"/>
                <w:color w:val="223453"/>
                <w:sz w:val="20"/>
                <w:szCs w:val="20"/>
                <w:highlight w:val="white"/>
              </w:rPr>
              <w:t xml:space="preserve"> </w:t>
            </w:r>
          </w:p>
        </w:tc>
      </w:tr>
    </w:tbl>
    <w:p w:rsidR="00461B0B" w:rsidRDefault="00461B0B" w14:paraId="00000079" w14:textId="77777777">
      <w:pPr>
        <w:pStyle w:val="Normal0"/>
        <w:spacing w:before="240" w:after="240"/>
        <w:jc w:val="both"/>
        <w:rPr>
          <w:sz w:val="20"/>
          <w:szCs w:val="20"/>
        </w:rPr>
      </w:pPr>
    </w:p>
    <w:p w:rsidR="00461B0B" w:rsidRDefault="00BE0D47" w14:paraId="0000007A" w14:textId="77777777">
      <w:pPr>
        <w:pStyle w:val="Normal0"/>
        <w:pBdr>
          <w:top w:val="nil"/>
          <w:left w:val="nil"/>
          <w:bottom w:val="nil"/>
          <w:right w:val="nil"/>
          <w:between w:val="nil"/>
        </w:pBdr>
        <w:rPr>
          <w:sz w:val="20"/>
          <w:szCs w:val="20"/>
        </w:rPr>
      </w:pPr>
      <w:r>
        <w:rPr>
          <w:sz w:val="20"/>
          <w:szCs w:val="20"/>
        </w:rPr>
        <w:t>Para la implementación de cada una de las líneas de acción, se hace necesario conocer los espacios definidos, los procesos y las actividades que se requieren dentro de cada componente, para p</w:t>
      </w:r>
      <w:r>
        <w:rPr>
          <w:sz w:val="20"/>
          <w:szCs w:val="20"/>
        </w:rPr>
        <w:t xml:space="preserve">ermitir la operación de los entornos. </w:t>
      </w:r>
    </w:p>
    <w:p w:rsidR="00461B0B" w:rsidRDefault="00BE0D47" w14:paraId="0000007B" w14:textId="77777777">
      <w:pPr>
        <w:pStyle w:val="Normal0"/>
        <w:pBdr>
          <w:top w:val="nil"/>
          <w:left w:val="nil"/>
          <w:bottom w:val="nil"/>
          <w:right w:val="nil"/>
          <w:between w:val="nil"/>
        </w:pBdr>
        <w:jc w:val="both"/>
        <w:rPr>
          <w:sz w:val="20"/>
          <w:szCs w:val="20"/>
        </w:rPr>
      </w:pPr>
      <w:r>
        <w:rPr>
          <w:sz w:val="20"/>
          <w:szCs w:val="20"/>
        </w:rPr>
        <w:t>En el siguiente documento suministrado por el Ministerio de Salud, en su página 25, está dispuesta esta información de manera detallada, revísela con detalle:</w:t>
      </w:r>
    </w:p>
    <w:p w:rsidR="00461B0B" w:rsidRDefault="00461B0B" w14:paraId="0000007C" w14:textId="77777777">
      <w:pPr>
        <w:pStyle w:val="Normal0"/>
        <w:rPr>
          <w:sz w:val="20"/>
          <w:szCs w:val="20"/>
        </w:rPr>
      </w:pPr>
    </w:p>
    <w:tbl>
      <w:tblPr>
        <w:tblStyle w:val="afffffff3"/>
        <w:tblW w:w="9962" w:type="dxa"/>
        <w:tblInd w:w="0" w:type="dxa"/>
        <w:tblLayout w:type="fixed"/>
        <w:tblLook w:val="0400" w:firstRow="0" w:lastRow="0" w:firstColumn="0" w:lastColumn="0" w:noHBand="0" w:noVBand="1"/>
      </w:tblPr>
      <w:tblGrid>
        <w:gridCol w:w="9962"/>
      </w:tblGrid>
      <w:tr w:rsidR="00461B0B" w14:paraId="1CB44C19" w14:textId="77777777">
        <w:trPr>
          <w:trHeight w:val="1050"/>
        </w:trPr>
        <w:tc>
          <w:tcPr>
            <w:tcW w:w="996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461B0B" w:rsidRDefault="00461B0B" w14:paraId="0000007D" w14:textId="77777777">
            <w:pPr>
              <w:pStyle w:val="Normal0"/>
              <w:spacing w:after="120"/>
              <w:jc w:val="center"/>
              <w:rPr>
                <w:rFonts w:ascii="Arial" w:hAnsi="Arial" w:eastAsia="Arial" w:cs="Arial"/>
                <w:sz w:val="20"/>
                <w:szCs w:val="20"/>
                <w:highlight w:val="yellow"/>
              </w:rPr>
            </w:pPr>
          </w:p>
          <w:p w:rsidR="00461B0B" w:rsidRDefault="00BE0D47" w14:paraId="0000007E" w14:textId="77777777">
            <w:pPr>
              <w:pStyle w:val="Normal0"/>
              <w:spacing w:after="120"/>
              <w:jc w:val="center"/>
              <w:rPr>
                <w:rFonts w:ascii="Arial" w:hAnsi="Arial" w:eastAsia="Arial" w:cs="Arial"/>
                <w:sz w:val="20"/>
                <w:szCs w:val="20"/>
              </w:rPr>
            </w:pPr>
            <w:sdt>
              <w:sdtPr>
                <w:tag w:val="goog_rdk_3"/>
                <w:id w:val="986766837"/>
              </w:sdtPr>
              <w:sdtEndPr/>
              <w:sdtContent>
                <w:commentRangeStart w:id="3"/>
              </w:sdtContent>
            </w:sdt>
            <w:r>
              <w:rPr>
                <w:rFonts w:ascii="Arial" w:hAnsi="Arial" w:eastAsia="Arial" w:cs="Arial"/>
                <w:color w:val="223453"/>
                <w:sz w:val="20"/>
                <w:szCs w:val="20"/>
                <w:highlight w:val="white"/>
              </w:rPr>
              <w:t xml:space="preserve">Lineamiento de los entornos nacionales </w:t>
            </w:r>
            <w:commentRangeEnd w:id="3"/>
            <w:r>
              <w:commentReference w:id="3"/>
            </w:r>
          </w:p>
        </w:tc>
      </w:tr>
    </w:tbl>
    <w:p w:rsidR="00461B0B" w:rsidRDefault="00461B0B" w14:paraId="0000007F" w14:textId="77777777">
      <w:pPr>
        <w:pStyle w:val="Normal0"/>
        <w:pBdr>
          <w:top w:val="nil"/>
          <w:left w:val="nil"/>
          <w:bottom w:val="nil"/>
          <w:right w:val="nil"/>
          <w:between w:val="nil"/>
        </w:pBdr>
        <w:rPr>
          <w:color w:val="000000"/>
          <w:sz w:val="20"/>
          <w:szCs w:val="20"/>
        </w:rPr>
      </w:pPr>
    </w:p>
    <w:p w:rsidR="00461B0B" w:rsidRDefault="00461B0B" w14:paraId="00000080" w14:textId="77777777">
      <w:pPr>
        <w:pStyle w:val="Normal0"/>
        <w:widowControl w:val="0"/>
        <w:pBdr>
          <w:top w:val="nil"/>
          <w:left w:val="nil"/>
          <w:bottom w:val="nil"/>
          <w:right w:val="nil"/>
          <w:between w:val="nil"/>
        </w:pBdr>
        <w:spacing w:before="8" w:line="240" w:lineRule="auto"/>
        <w:rPr>
          <w:i/>
          <w:sz w:val="20"/>
          <w:szCs w:val="20"/>
        </w:rPr>
      </w:pPr>
    </w:p>
    <w:p w:rsidR="00461B0B" w:rsidRDefault="00461B0B" w14:paraId="00000081" w14:textId="77777777">
      <w:pPr>
        <w:pStyle w:val="Normal0"/>
        <w:widowControl w:val="0"/>
        <w:pBdr>
          <w:top w:val="nil"/>
          <w:left w:val="nil"/>
          <w:bottom w:val="nil"/>
          <w:right w:val="nil"/>
          <w:between w:val="nil"/>
        </w:pBdr>
        <w:spacing w:before="8" w:line="240" w:lineRule="auto"/>
        <w:rPr>
          <w:i/>
          <w:sz w:val="20"/>
          <w:szCs w:val="20"/>
        </w:rPr>
      </w:pPr>
    </w:p>
    <w:p w:rsidR="00461B0B" w:rsidRDefault="00BE0D47" w14:paraId="00000082" w14:textId="77777777">
      <w:pPr>
        <w:pStyle w:val="Normal0"/>
        <w:pBdr>
          <w:top w:val="nil"/>
          <w:left w:val="nil"/>
          <w:bottom w:val="nil"/>
          <w:right w:val="nil"/>
          <w:between w:val="nil"/>
        </w:pBdr>
        <w:rPr>
          <w:sz w:val="20"/>
          <w:szCs w:val="20"/>
        </w:rPr>
      </w:pPr>
      <w:r>
        <w:rPr>
          <w:b/>
          <w:color w:val="000000"/>
          <w:sz w:val="20"/>
          <w:szCs w:val="20"/>
        </w:rPr>
        <w:t>2. Herramientas para la implementación</w:t>
      </w:r>
    </w:p>
    <w:p w:rsidR="00461B0B" w:rsidRDefault="00461B0B" w14:paraId="00000083" w14:textId="77777777">
      <w:pPr>
        <w:pStyle w:val="Normal0"/>
        <w:pBdr>
          <w:top w:val="nil"/>
          <w:left w:val="nil"/>
          <w:bottom w:val="nil"/>
          <w:right w:val="nil"/>
          <w:between w:val="nil"/>
        </w:pBdr>
        <w:rPr>
          <w:sz w:val="20"/>
          <w:szCs w:val="20"/>
        </w:rPr>
      </w:pPr>
    </w:p>
    <w:p w:rsidR="00461B0B" w:rsidRDefault="00BE0D47" w14:paraId="00000084" w14:textId="77777777">
      <w:pPr>
        <w:pStyle w:val="Normal0"/>
        <w:pBdr>
          <w:top w:val="nil"/>
          <w:left w:val="nil"/>
          <w:bottom w:val="nil"/>
          <w:right w:val="nil"/>
          <w:between w:val="nil"/>
        </w:pBdr>
        <w:rPr>
          <w:sz w:val="20"/>
          <w:szCs w:val="20"/>
        </w:rPr>
      </w:pPr>
      <w:r>
        <w:rPr>
          <w:sz w:val="20"/>
          <w:szCs w:val="20"/>
        </w:rPr>
        <w:t>La estrategia general de entornos saludables requiere de herramientas que contribuyan con la implementación de la operación de los entornos. A continuación, comprenderá en qué consisten estas herramientas:</w:t>
      </w:r>
    </w:p>
    <w:p w:rsidR="00461B0B" w:rsidRDefault="00461B0B" w14:paraId="00000085" w14:textId="77777777">
      <w:pPr>
        <w:pStyle w:val="Normal0"/>
        <w:spacing w:after="120"/>
        <w:rPr>
          <w:color w:val="231F20"/>
          <w:sz w:val="20"/>
          <w:szCs w:val="20"/>
        </w:rPr>
      </w:pPr>
    </w:p>
    <w:tbl>
      <w:tblPr>
        <w:tblStyle w:val="afffffff4"/>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461B0B" w14:paraId="0B00DAA1" w14:textId="77777777">
        <w:trPr>
          <w:jc w:val="center"/>
        </w:trPr>
        <w:tc>
          <w:tcPr>
            <w:tcW w:w="9258" w:type="dxa"/>
            <w:shd w:val="clear" w:color="auto" w:fill="E36C09"/>
          </w:tcPr>
          <w:p w:rsidR="00461B0B" w:rsidRDefault="00461B0B" w14:paraId="00000086" w14:textId="77777777">
            <w:pPr>
              <w:pStyle w:val="Normal0"/>
              <w:spacing w:after="120"/>
              <w:ind w:left="283"/>
              <w:jc w:val="center"/>
              <w:rPr>
                <w:rFonts w:ascii="Arial" w:hAnsi="Arial" w:eastAsia="Arial" w:cs="Arial"/>
                <w:color w:val="FFFFFF"/>
                <w:sz w:val="20"/>
                <w:szCs w:val="20"/>
              </w:rPr>
            </w:pPr>
          </w:p>
          <w:p w:rsidR="00461B0B" w:rsidRDefault="00BE0D47" w14:paraId="00000087" w14:textId="77777777">
            <w:pPr>
              <w:pStyle w:val="Normal0"/>
              <w:spacing w:after="120"/>
              <w:ind w:left="283"/>
              <w:jc w:val="center"/>
              <w:rPr>
                <w:rFonts w:ascii="Arial" w:hAnsi="Arial" w:eastAsia="Arial" w:cs="Arial"/>
                <w:color w:val="FFFFFF"/>
                <w:sz w:val="20"/>
                <w:szCs w:val="20"/>
              </w:rPr>
            </w:pPr>
            <w:r>
              <w:rPr>
                <w:rFonts w:ascii="Arial" w:hAnsi="Arial" w:eastAsia="Arial" w:cs="Arial"/>
                <w:color w:val="FFFFFF"/>
                <w:sz w:val="20"/>
                <w:szCs w:val="20"/>
              </w:rPr>
              <w:t>Motion g</w:t>
            </w:r>
            <w:r>
              <w:rPr>
                <w:rFonts w:ascii="Arial" w:hAnsi="Arial" w:eastAsia="Arial" w:cs="Arial"/>
                <w:color w:val="FFFFFF"/>
                <w:sz w:val="20"/>
                <w:szCs w:val="20"/>
              </w:rPr>
              <w:t>raphics</w:t>
            </w:r>
          </w:p>
          <w:p w:rsidR="00461B0B" w:rsidRDefault="00BE0D47" w14:paraId="00000088" w14:textId="77777777">
            <w:pPr>
              <w:pStyle w:val="Normal0"/>
              <w:spacing w:after="120"/>
              <w:jc w:val="center"/>
              <w:rPr>
                <w:rFonts w:ascii="Arial" w:hAnsi="Arial" w:eastAsia="Arial" w:cs="Arial"/>
                <w:color w:val="FFFFFF"/>
                <w:sz w:val="20"/>
                <w:szCs w:val="20"/>
              </w:rPr>
            </w:pPr>
            <w:sdt>
              <w:sdtPr>
                <w:tag w:val="goog_rdk_4"/>
                <w:id w:val="336867899"/>
              </w:sdtPr>
              <w:sdtEndPr/>
              <w:sdtContent>
                <w:commentRangeStart w:id="4"/>
              </w:sdtContent>
            </w:sdt>
            <w:r>
              <w:rPr>
                <w:rFonts w:ascii="Arial" w:hAnsi="Arial" w:eastAsia="Arial" w:cs="Arial"/>
                <w:color w:val="FFFFFF"/>
                <w:sz w:val="20"/>
                <w:szCs w:val="20"/>
              </w:rPr>
              <w:t>CF3_2_heramientas</w:t>
            </w:r>
            <w:commentRangeEnd w:id="4"/>
            <w:r>
              <w:commentReference w:id="4"/>
            </w:r>
          </w:p>
          <w:p w:rsidR="00461B0B" w:rsidRDefault="00461B0B" w14:paraId="00000089" w14:textId="77777777">
            <w:pPr>
              <w:pStyle w:val="Normal0"/>
              <w:spacing w:after="120"/>
              <w:jc w:val="center"/>
              <w:rPr>
                <w:rFonts w:ascii="Arial" w:hAnsi="Arial" w:eastAsia="Arial" w:cs="Arial"/>
                <w:color w:val="231F20"/>
                <w:sz w:val="20"/>
                <w:szCs w:val="20"/>
              </w:rPr>
            </w:pPr>
          </w:p>
        </w:tc>
      </w:tr>
    </w:tbl>
    <w:p w:rsidR="00461B0B" w:rsidRDefault="00461B0B" w14:paraId="0000008A" w14:textId="77777777">
      <w:pPr>
        <w:pStyle w:val="Normal0"/>
        <w:pBdr>
          <w:top w:val="nil"/>
          <w:left w:val="nil"/>
          <w:bottom w:val="nil"/>
          <w:right w:val="nil"/>
          <w:between w:val="nil"/>
        </w:pBdr>
        <w:rPr>
          <w:color w:val="231F20"/>
          <w:sz w:val="20"/>
          <w:szCs w:val="20"/>
        </w:rPr>
      </w:pPr>
    </w:p>
    <w:p w:rsidR="00461B0B" w:rsidRDefault="00461B0B" w14:paraId="0000008B" w14:textId="77777777">
      <w:pPr>
        <w:pStyle w:val="Normal0"/>
        <w:pBdr>
          <w:top w:val="nil"/>
          <w:left w:val="nil"/>
          <w:bottom w:val="nil"/>
          <w:right w:val="nil"/>
          <w:between w:val="nil"/>
        </w:pBdr>
        <w:rPr>
          <w:color w:val="231F20"/>
          <w:sz w:val="20"/>
          <w:szCs w:val="20"/>
        </w:rPr>
      </w:pPr>
    </w:p>
    <w:p w:rsidR="00461B0B" w:rsidRDefault="00BE0D47" w14:paraId="0000008C" w14:textId="77777777">
      <w:pPr>
        <w:pStyle w:val="Normal0"/>
        <w:pBdr>
          <w:top w:val="nil"/>
          <w:left w:val="nil"/>
          <w:bottom w:val="nil"/>
          <w:right w:val="nil"/>
          <w:between w:val="nil"/>
        </w:pBdr>
        <w:rPr>
          <w:sz w:val="20"/>
          <w:szCs w:val="20"/>
        </w:rPr>
      </w:pPr>
      <w:r>
        <w:rPr>
          <w:sz w:val="20"/>
          <w:szCs w:val="20"/>
        </w:rPr>
        <w:t>La estrategia de entornos saludables, a nivel nacional, ha venido desarrollando una serie de herramientas que los territorios están en libertad de adaptar y/o modificar, de acuerdo con las condiciones de la zona, teniendo en cuenta habilidades y competenci</w:t>
      </w:r>
      <w:r>
        <w:rPr>
          <w:sz w:val="20"/>
          <w:szCs w:val="20"/>
        </w:rPr>
        <w:t>as de las personas encargadas de aplicarlas y, si es el caso, que contribuyan con el desarrollo de nuevas herramientas que se ajusten a las condiciones del territorio o a implementar otras herramientas ya desarrolladas en periodos anteriores o zonas de otr</w:t>
      </w:r>
      <w:r>
        <w:rPr>
          <w:sz w:val="20"/>
          <w:szCs w:val="20"/>
        </w:rPr>
        <w:t xml:space="preserve">a entidad territorial. </w:t>
      </w:r>
    </w:p>
    <w:p w:rsidR="00461B0B" w:rsidRDefault="00BE0D47" w14:paraId="0000008D" w14:textId="77777777">
      <w:pPr>
        <w:pStyle w:val="Normal0"/>
        <w:pBdr>
          <w:top w:val="nil"/>
          <w:left w:val="nil"/>
          <w:bottom w:val="nil"/>
          <w:right w:val="nil"/>
          <w:between w:val="nil"/>
        </w:pBdr>
        <w:rPr>
          <w:sz w:val="20"/>
          <w:szCs w:val="20"/>
        </w:rPr>
      </w:pPr>
      <w:sdt>
        <w:sdtPr>
          <w:tag w:val="goog_rdk_5"/>
          <w:id w:val="1267409106"/>
        </w:sdtPr>
        <w:sdtEndPr/>
        <w:sdtContent>
          <w:commentRangeStart w:id="5"/>
        </w:sdtContent>
      </w:sdt>
      <w:r>
        <w:rPr>
          <w:noProof/>
          <w:sz w:val="20"/>
          <w:szCs w:val="20"/>
        </w:rPr>
        <w:drawing>
          <wp:inline distT="114300" distB="114300" distL="114300" distR="114300" wp14:anchorId="2328F75F" wp14:editId="07777777">
            <wp:extent cx="3966210" cy="2286000"/>
            <wp:effectExtent l="0" t="0" r="0" b="0"/>
            <wp:docPr id="9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r="27708"/>
                    <a:stretch>
                      <a:fillRect/>
                    </a:stretch>
                  </pic:blipFill>
                  <pic:spPr>
                    <a:xfrm>
                      <a:off x="0" y="0"/>
                      <a:ext cx="3966210" cy="2286000"/>
                    </a:xfrm>
                    <a:prstGeom prst="rect">
                      <a:avLst/>
                    </a:prstGeom>
                    <a:ln/>
                  </pic:spPr>
                </pic:pic>
              </a:graphicData>
            </a:graphic>
          </wp:inline>
        </w:drawing>
      </w:r>
      <w:commentRangeEnd w:id="5"/>
      <w:r>
        <w:commentReference w:id="5"/>
      </w:r>
    </w:p>
    <w:p w:rsidR="00461B0B" w:rsidRDefault="00461B0B" w14:paraId="0000008E" w14:textId="77777777">
      <w:pPr>
        <w:pStyle w:val="Normal0"/>
        <w:widowControl w:val="0"/>
        <w:spacing w:line="240" w:lineRule="auto"/>
        <w:ind w:left="825"/>
        <w:rPr>
          <w:color w:val="333333"/>
          <w:sz w:val="20"/>
          <w:szCs w:val="20"/>
        </w:rPr>
      </w:pPr>
    </w:p>
    <w:p w:rsidR="00461B0B" w:rsidRDefault="00461B0B" w14:paraId="0000008F" w14:textId="77777777">
      <w:pPr>
        <w:pStyle w:val="Normal0"/>
        <w:widowControl w:val="0"/>
        <w:spacing w:line="240" w:lineRule="auto"/>
        <w:ind w:left="825"/>
        <w:rPr>
          <w:color w:val="333333"/>
          <w:sz w:val="20"/>
          <w:szCs w:val="20"/>
        </w:rPr>
      </w:pPr>
    </w:p>
    <w:p w:rsidR="00461B0B" w:rsidRDefault="00461B0B" w14:paraId="00000090" w14:textId="77777777">
      <w:pPr>
        <w:pStyle w:val="Normal0"/>
        <w:pBdr>
          <w:top w:val="nil"/>
          <w:left w:val="nil"/>
          <w:bottom w:val="nil"/>
          <w:right w:val="nil"/>
          <w:between w:val="nil"/>
        </w:pBdr>
        <w:rPr>
          <w:sz w:val="20"/>
          <w:szCs w:val="20"/>
        </w:rPr>
      </w:pPr>
    </w:p>
    <w:p w:rsidR="00461B0B" w:rsidRDefault="00461B0B" w14:paraId="00000091" w14:textId="77777777">
      <w:pPr>
        <w:pStyle w:val="Normal0"/>
        <w:pBdr>
          <w:top w:val="nil"/>
          <w:left w:val="nil"/>
          <w:bottom w:val="nil"/>
          <w:right w:val="nil"/>
          <w:between w:val="nil"/>
        </w:pBdr>
        <w:rPr>
          <w:sz w:val="20"/>
          <w:szCs w:val="20"/>
        </w:rPr>
      </w:pPr>
    </w:p>
    <w:p w:rsidR="00461B0B" w:rsidRDefault="00BE0D47" w14:paraId="00000092" w14:textId="77777777">
      <w:pPr>
        <w:pStyle w:val="Normal0"/>
        <w:pBdr>
          <w:top w:val="nil"/>
          <w:left w:val="nil"/>
          <w:bottom w:val="nil"/>
          <w:right w:val="nil"/>
          <w:between w:val="nil"/>
        </w:pBdr>
        <w:rPr>
          <w:b/>
          <w:sz w:val="20"/>
          <w:szCs w:val="20"/>
        </w:rPr>
      </w:pPr>
      <w:r>
        <w:rPr>
          <w:b/>
          <w:color w:val="000000"/>
          <w:sz w:val="20"/>
          <w:szCs w:val="20"/>
        </w:rPr>
        <w:t>2.1 Herramientas para la caracterización social y ambiental</w:t>
      </w:r>
    </w:p>
    <w:p w:rsidR="00461B0B" w:rsidRDefault="00461B0B" w14:paraId="00000093" w14:textId="77777777">
      <w:pPr>
        <w:pStyle w:val="Normal0"/>
        <w:pBdr>
          <w:top w:val="nil"/>
          <w:left w:val="nil"/>
          <w:bottom w:val="nil"/>
          <w:right w:val="nil"/>
          <w:between w:val="nil"/>
        </w:pBdr>
        <w:rPr>
          <w:b/>
          <w:sz w:val="20"/>
          <w:szCs w:val="20"/>
        </w:rPr>
      </w:pPr>
    </w:p>
    <w:p w:rsidR="00461B0B" w:rsidRDefault="00BE0D47" w14:paraId="00000094" w14:textId="77777777">
      <w:pPr>
        <w:pStyle w:val="Normal0"/>
        <w:pBdr>
          <w:top w:val="nil"/>
          <w:left w:val="nil"/>
          <w:bottom w:val="nil"/>
          <w:right w:val="nil"/>
          <w:between w:val="nil"/>
        </w:pBdr>
        <w:jc w:val="both"/>
        <w:rPr>
          <w:sz w:val="20"/>
          <w:szCs w:val="20"/>
        </w:rPr>
      </w:pPr>
      <w:r>
        <w:rPr>
          <w:color w:val="000000"/>
          <w:sz w:val="20"/>
          <w:szCs w:val="20"/>
        </w:rPr>
        <w:t>Estas herramientas permiten reconocer, encausar y encaminar las situaciones ambientales, sociales, sanitarias y económicas de los entornos (escuela, hogar y lugar de trabajo</w:t>
      </w:r>
      <w:r>
        <w:rPr>
          <w:sz w:val="20"/>
          <w:szCs w:val="20"/>
        </w:rPr>
        <w:t xml:space="preserve">). Una vez se identifican los problemas en el diagnóstico, se deberá establecer un </w:t>
      </w:r>
      <w:r>
        <w:rPr>
          <w:sz w:val="20"/>
          <w:szCs w:val="20"/>
        </w:rPr>
        <w:t>plan a seguir, el cual debe contener:</w:t>
      </w:r>
    </w:p>
    <w:p w:rsidR="00461B0B" w:rsidRDefault="00BE0D47" w14:paraId="00000095" w14:textId="77777777">
      <w:pPr>
        <w:pStyle w:val="Normal0"/>
        <w:numPr>
          <w:ilvl w:val="0"/>
          <w:numId w:val="5"/>
        </w:numPr>
        <w:pBdr>
          <w:top w:val="nil"/>
          <w:left w:val="nil"/>
          <w:bottom w:val="nil"/>
          <w:right w:val="nil"/>
          <w:between w:val="nil"/>
        </w:pBdr>
        <w:rPr>
          <w:sz w:val="20"/>
          <w:szCs w:val="20"/>
        </w:rPr>
      </w:pPr>
      <w:sdt>
        <w:sdtPr>
          <w:tag w:val="goog_rdk_6"/>
          <w:id w:val="1618681900"/>
        </w:sdtPr>
        <w:sdtEndPr/>
        <w:sdtContent>
          <w:commentRangeStart w:id="6"/>
        </w:sdtContent>
      </w:sdt>
      <w:r>
        <w:rPr>
          <w:sz w:val="20"/>
          <w:szCs w:val="20"/>
        </w:rPr>
        <w:t>Nombre del componente.</w:t>
      </w:r>
    </w:p>
    <w:p w:rsidR="00461B0B" w:rsidRDefault="00BE0D47" w14:paraId="00000096" w14:textId="77777777">
      <w:pPr>
        <w:pStyle w:val="Normal0"/>
        <w:numPr>
          <w:ilvl w:val="0"/>
          <w:numId w:val="5"/>
        </w:numPr>
        <w:pBdr>
          <w:top w:val="nil"/>
          <w:left w:val="nil"/>
          <w:bottom w:val="nil"/>
          <w:right w:val="nil"/>
          <w:between w:val="nil"/>
        </w:pBdr>
        <w:rPr>
          <w:sz w:val="20"/>
          <w:szCs w:val="20"/>
        </w:rPr>
      </w:pPr>
      <w:r>
        <w:rPr>
          <w:sz w:val="20"/>
          <w:szCs w:val="20"/>
        </w:rPr>
        <w:t xml:space="preserve">La justificación. </w:t>
      </w:r>
    </w:p>
    <w:p w:rsidR="00461B0B" w:rsidRDefault="00BE0D47" w14:paraId="00000097" w14:textId="77777777">
      <w:pPr>
        <w:pStyle w:val="Normal0"/>
        <w:numPr>
          <w:ilvl w:val="0"/>
          <w:numId w:val="5"/>
        </w:numPr>
        <w:pBdr>
          <w:top w:val="nil"/>
          <w:left w:val="nil"/>
          <w:bottom w:val="nil"/>
          <w:right w:val="nil"/>
          <w:between w:val="nil"/>
        </w:pBdr>
        <w:rPr>
          <w:sz w:val="20"/>
          <w:szCs w:val="20"/>
        </w:rPr>
      </w:pPr>
      <w:r>
        <w:rPr>
          <w:sz w:val="20"/>
          <w:szCs w:val="20"/>
        </w:rPr>
        <w:t>Los objetivos.</w:t>
      </w:r>
    </w:p>
    <w:p w:rsidR="00461B0B" w:rsidRDefault="00BE0D47" w14:paraId="00000098" w14:textId="77777777">
      <w:pPr>
        <w:pStyle w:val="Normal0"/>
        <w:numPr>
          <w:ilvl w:val="0"/>
          <w:numId w:val="5"/>
        </w:numPr>
        <w:pBdr>
          <w:top w:val="nil"/>
          <w:left w:val="nil"/>
          <w:bottom w:val="nil"/>
          <w:right w:val="nil"/>
          <w:between w:val="nil"/>
        </w:pBdr>
        <w:rPr>
          <w:sz w:val="20"/>
          <w:szCs w:val="20"/>
        </w:rPr>
      </w:pPr>
      <w:r>
        <w:rPr>
          <w:sz w:val="20"/>
          <w:szCs w:val="20"/>
        </w:rPr>
        <w:t>El cronograma.</w:t>
      </w:r>
    </w:p>
    <w:p w:rsidR="00461B0B" w:rsidRDefault="00BE0D47" w14:paraId="00000099" w14:textId="77777777">
      <w:pPr>
        <w:pStyle w:val="Normal0"/>
        <w:numPr>
          <w:ilvl w:val="0"/>
          <w:numId w:val="5"/>
        </w:numPr>
        <w:pBdr>
          <w:top w:val="nil"/>
          <w:left w:val="nil"/>
          <w:bottom w:val="nil"/>
          <w:right w:val="nil"/>
          <w:between w:val="nil"/>
        </w:pBdr>
        <w:rPr>
          <w:sz w:val="20"/>
          <w:szCs w:val="20"/>
        </w:rPr>
      </w:pPr>
      <w:r>
        <w:rPr>
          <w:sz w:val="20"/>
          <w:szCs w:val="20"/>
        </w:rPr>
        <w:t>El presupuesto.</w:t>
      </w:r>
    </w:p>
    <w:p w:rsidR="00461B0B" w:rsidRDefault="00BE0D47" w14:paraId="0000009A" w14:textId="77777777">
      <w:pPr>
        <w:pStyle w:val="Normal0"/>
        <w:numPr>
          <w:ilvl w:val="0"/>
          <w:numId w:val="5"/>
        </w:numPr>
        <w:pBdr>
          <w:top w:val="nil"/>
          <w:left w:val="nil"/>
          <w:bottom w:val="nil"/>
          <w:right w:val="nil"/>
          <w:between w:val="nil"/>
        </w:pBdr>
        <w:rPr>
          <w:sz w:val="20"/>
          <w:szCs w:val="20"/>
        </w:rPr>
      </w:pPr>
      <w:r>
        <w:rPr>
          <w:sz w:val="20"/>
          <w:szCs w:val="20"/>
        </w:rPr>
        <w:t>Los resultados que se esperan.</w:t>
      </w:r>
    </w:p>
    <w:p w:rsidR="00461B0B" w:rsidRDefault="00BE0D47" w14:paraId="0000009B" w14:textId="77777777">
      <w:pPr>
        <w:pStyle w:val="Normal0"/>
        <w:numPr>
          <w:ilvl w:val="0"/>
          <w:numId w:val="5"/>
        </w:numPr>
        <w:pBdr>
          <w:top w:val="nil"/>
          <w:left w:val="nil"/>
          <w:bottom w:val="nil"/>
          <w:right w:val="nil"/>
          <w:between w:val="nil"/>
        </w:pBdr>
        <w:rPr>
          <w:sz w:val="20"/>
          <w:szCs w:val="20"/>
        </w:rPr>
      </w:pPr>
      <w:r>
        <w:rPr>
          <w:sz w:val="20"/>
          <w:szCs w:val="20"/>
        </w:rPr>
        <w:t xml:space="preserve">Las actividades de Instituciones responsables. </w:t>
      </w:r>
    </w:p>
    <w:p w:rsidR="00461B0B" w:rsidRDefault="00BE0D47" w14:paraId="0000009C" w14:textId="77777777">
      <w:pPr>
        <w:pStyle w:val="Normal0"/>
        <w:numPr>
          <w:ilvl w:val="0"/>
          <w:numId w:val="5"/>
        </w:numPr>
        <w:pBdr>
          <w:top w:val="nil"/>
          <w:left w:val="nil"/>
          <w:bottom w:val="nil"/>
          <w:right w:val="nil"/>
          <w:between w:val="nil"/>
        </w:pBdr>
        <w:rPr>
          <w:sz w:val="20"/>
          <w:szCs w:val="20"/>
        </w:rPr>
      </w:pPr>
      <w:r>
        <w:rPr>
          <w:sz w:val="20"/>
          <w:szCs w:val="20"/>
        </w:rPr>
        <w:t>La medición del acierto del mismo</w:t>
      </w:r>
      <w:commentRangeEnd w:id="6"/>
      <w:r>
        <w:commentReference w:id="6"/>
      </w:r>
      <w:r>
        <w:rPr>
          <w:sz w:val="20"/>
          <w:szCs w:val="20"/>
        </w:rPr>
        <w:t>.</w:t>
      </w:r>
    </w:p>
    <w:p w:rsidR="00461B0B" w:rsidRDefault="00461B0B" w14:paraId="0000009D" w14:textId="77777777">
      <w:pPr>
        <w:pStyle w:val="Normal0"/>
        <w:pBdr>
          <w:top w:val="nil"/>
          <w:left w:val="nil"/>
          <w:bottom w:val="nil"/>
          <w:right w:val="nil"/>
          <w:between w:val="nil"/>
        </w:pBdr>
        <w:rPr>
          <w:sz w:val="20"/>
          <w:szCs w:val="20"/>
        </w:rPr>
      </w:pPr>
    </w:p>
    <w:p w:rsidR="00461B0B" w:rsidRDefault="00BE0D47" w14:paraId="0000009E" w14:textId="77777777">
      <w:pPr>
        <w:pStyle w:val="Normal0"/>
        <w:pBdr>
          <w:top w:val="nil"/>
          <w:left w:val="nil"/>
          <w:bottom w:val="nil"/>
          <w:right w:val="nil"/>
          <w:between w:val="nil"/>
        </w:pBdr>
        <w:rPr>
          <w:sz w:val="20"/>
          <w:szCs w:val="20"/>
        </w:rPr>
      </w:pPr>
      <w:r>
        <w:rPr>
          <w:sz w:val="20"/>
          <w:szCs w:val="20"/>
        </w:rPr>
        <w:t>En el siguiente enlace, en la página 110 del manual del sistema territorial, facilitado por el Ministerio de Salud y Protección Social, se visualiza el formato o esquema en el cual se debe registrar la información req</w:t>
      </w:r>
      <w:r>
        <w:rPr>
          <w:sz w:val="20"/>
          <w:szCs w:val="20"/>
        </w:rPr>
        <w:t>uerida para conocer los datos fuentes:</w:t>
      </w:r>
    </w:p>
    <w:p w:rsidR="00461B0B" w:rsidRDefault="00461B0B" w14:paraId="0000009F" w14:textId="77777777">
      <w:pPr>
        <w:pStyle w:val="Normal0"/>
        <w:rPr>
          <w:sz w:val="20"/>
          <w:szCs w:val="20"/>
        </w:rPr>
      </w:pPr>
    </w:p>
    <w:tbl>
      <w:tblPr>
        <w:tblStyle w:val="afffffff5"/>
        <w:tblW w:w="9962" w:type="dxa"/>
        <w:tblInd w:w="0" w:type="dxa"/>
        <w:tblLayout w:type="fixed"/>
        <w:tblLook w:val="0400" w:firstRow="0" w:lastRow="0" w:firstColumn="0" w:lastColumn="0" w:noHBand="0" w:noVBand="1"/>
      </w:tblPr>
      <w:tblGrid>
        <w:gridCol w:w="9962"/>
      </w:tblGrid>
      <w:tr w:rsidR="00461B0B" w14:paraId="103C3CC6" w14:textId="77777777">
        <w:trPr>
          <w:trHeight w:val="1050"/>
        </w:trPr>
        <w:tc>
          <w:tcPr>
            <w:tcW w:w="996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461B0B" w:rsidRDefault="00BE0D47" w14:paraId="000000A0" w14:textId="77777777">
            <w:pPr>
              <w:pStyle w:val="Normal0"/>
              <w:spacing w:after="120"/>
              <w:jc w:val="center"/>
              <w:rPr>
                <w:rFonts w:ascii="Arial" w:hAnsi="Arial" w:eastAsia="Arial" w:cs="Arial"/>
                <w:sz w:val="20"/>
                <w:szCs w:val="20"/>
                <w:highlight w:val="yellow"/>
              </w:rPr>
            </w:pPr>
            <w:sdt>
              <w:sdtPr>
                <w:tag w:val="goog_rdk_7"/>
                <w:id w:val="46886292"/>
              </w:sdtPr>
              <w:sdtEndPr/>
              <w:sdtContent>
                <w:commentRangeStart w:id="7"/>
              </w:sdtContent>
            </w:sdt>
          </w:p>
          <w:p w:rsidR="00461B0B" w:rsidRDefault="00BE0D47" w14:paraId="000000A1" w14:textId="77777777">
            <w:pPr>
              <w:pStyle w:val="Normal0"/>
              <w:spacing w:after="120"/>
              <w:jc w:val="center"/>
              <w:rPr>
                <w:rFonts w:ascii="Arial" w:hAnsi="Arial" w:eastAsia="Arial" w:cs="Arial"/>
                <w:sz w:val="20"/>
                <w:szCs w:val="20"/>
              </w:rPr>
            </w:pPr>
            <w:r>
              <w:rPr>
                <w:rFonts w:ascii="Arial" w:hAnsi="Arial" w:eastAsia="Arial" w:cs="Arial"/>
                <w:sz w:val="20"/>
                <w:szCs w:val="20"/>
              </w:rPr>
              <w:t>Esquema para la presentación de cada componente</w:t>
            </w:r>
            <w:commentRangeEnd w:id="7"/>
            <w:r>
              <w:commentReference w:id="7"/>
            </w:r>
          </w:p>
        </w:tc>
      </w:tr>
    </w:tbl>
    <w:p w:rsidR="00461B0B" w:rsidRDefault="00461B0B" w14:paraId="000000A2" w14:textId="77777777">
      <w:pPr>
        <w:pStyle w:val="Normal0"/>
        <w:pBdr>
          <w:top w:val="nil"/>
          <w:left w:val="nil"/>
          <w:bottom w:val="nil"/>
          <w:right w:val="nil"/>
          <w:between w:val="nil"/>
        </w:pBdr>
        <w:rPr>
          <w:sz w:val="20"/>
          <w:szCs w:val="20"/>
        </w:rPr>
      </w:pPr>
    </w:p>
    <w:p w:rsidR="00461B0B" w:rsidRDefault="00461B0B" w14:paraId="000000A3" w14:textId="77777777">
      <w:pPr>
        <w:pStyle w:val="Normal0"/>
        <w:pBdr>
          <w:top w:val="nil"/>
          <w:left w:val="nil"/>
          <w:bottom w:val="nil"/>
          <w:right w:val="nil"/>
          <w:between w:val="nil"/>
        </w:pBdr>
        <w:rPr>
          <w:b/>
          <w:sz w:val="20"/>
          <w:szCs w:val="20"/>
          <w:highlight w:val="white"/>
        </w:rPr>
      </w:pPr>
    </w:p>
    <w:p w:rsidR="00461B0B" w:rsidRDefault="00BE0D47" w14:paraId="000000A4" w14:textId="77777777">
      <w:pPr>
        <w:pStyle w:val="Normal0"/>
        <w:pBdr>
          <w:top w:val="nil"/>
          <w:left w:val="nil"/>
          <w:bottom w:val="nil"/>
          <w:right w:val="nil"/>
          <w:between w:val="nil"/>
        </w:pBdr>
        <w:rPr>
          <w:sz w:val="20"/>
          <w:szCs w:val="20"/>
          <w:highlight w:val="white"/>
        </w:rPr>
      </w:pPr>
      <w:r>
        <w:rPr>
          <w:b/>
          <w:sz w:val="20"/>
          <w:szCs w:val="20"/>
          <w:highlight w:val="white"/>
        </w:rPr>
        <w:t xml:space="preserve">El programa de caracterización </w:t>
      </w:r>
      <w:r>
        <w:rPr>
          <w:sz w:val="20"/>
          <w:szCs w:val="20"/>
        </w:rPr>
        <w:t>y seguimiento de las condiciones socioambientales</w:t>
      </w:r>
      <w:r>
        <w:rPr>
          <w:sz w:val="20"/>
          <w:szCs w:val="20"/>
        </w:rPr>
        <w:t xml:space="preserve"> y sanitarias de las viviendas en las regiones de interés debe contar con un </w:t>
      </w:r>
      <w:r>
        <w:rPr>
          <w:b/>
          <w:sz w:val="20"/>
          <w:szCs w:val="20"/>
          <w:highlight w:val="white"/>
        </w:rPr>
        <w:t>sistema para la caracterización</w:t>
      </w:r>
      <w:r>
        <w:rPr>
          <w:sz w:val="20"/>
          <w:szCs w:val="20"/>
        </w:rPr>
        <w:t xml:space="preserve"> a nivel comunitario. Es importante tener en cuenta que, si hay disponibilidad de recursos o existe una condición de salud o social, debe hacerse un</w:t>
      </w:r>
      <w:r>
        <w:rPr>
          <w:sz w:val="20"/>
          <w:szCs w:val="20"/>
        </w:rPr>
        <w:t xml:space="preserve">a </w:t>
      </w:r>
      <w:r>
        <w:rPr>
          <w:b/>
          <w:sz w:val="20"/>
          <w:szCs w:val="20"/>
          <w:highlight w:val="white"/>
        </w:rPr>
        <w:t>caracterización</w:t>
      </w:r>
      <w:r>
        <w:rPr>
          <w:sz w:val="20"/>
          <w:szCs w:val="20"/>
          <w:highlight w:val="white"/>
        </w:rPr>
        <w:t xml:space="preserve"> más precisa.</w:t>
      </w:r>
    </w:p>
    <w:p w:rsidR="00461B0B" w:rsidRDefault="00BE0D47" w14:paraId="000000A5" w14:textId="77777777">
      <w:pPr>
        <w:pStyle w:val="Normal0"/>
        <w:pBdr>
          <w:top w:val="nil"/>
          <w:left w:val="nil"/>
          <w:bottom w:val="nil"/>
          <w:right w:val="nil"/>
          <w:between w:val="nil"/>
        </w:pBdr>
        <w:jc w:val="both"/>
        <w:rPr>
          <w:sz w:val="20"/>
          <w:szCs w:val="20"/>
        </w:rPr>
      </w:pPr>
      <w:r>
        <w:rPr>
          <w:sz w:val="20"/>
          <w:szCs w:val="20"/>
          <w:highlight w:val="white"/>
        </w:rPr>
        <w:t xml:space="preserve">En cuanto a las situaciones socioambientales y sanitarias de las escuelas, el programa de </w:t>
      </w:r>
      <w:r>
        <w:rPr>
          <w:b/>
          <w:sz w:val="20"/>
          <w:szCs w:val="20"/>
          <w:highlight w:val="white"/>
        </w:rPr>
        <w:t>caracterización</w:t>
      </w:r>
      <w:r>
        <w:rPr>
          <w:sz w:val="20"/>
          <w:szCs w:val="20"/>
          <w:highlight w:val="white"/>
        </w:rPr>
        <w:t xml:space="preserve"> y seguimiento, preferentemente, debe contar con </w:t>
      </w:r>
      <w:r>
        <w:rPr>
          <w:b/>
          <w:sz w:val="20"/>
          <w:szCs w:val="20"/>
          <w:highlight w:val="white"/>
        </w:rPr>
        <w:t>caracterización</w:t>
      </w:r>
      <w:r>
        <w:rPr>
          <w:sz w:val="20"/>
          <w:szCs w:val="20"/>
          <w:highlight w:val="white"/>
        </w:rPr>
        <w:t xml:space="preserve"> a nivel de l</w:t>
      </w:r>
      <w:r>
        <w:rPr>
          <w:sz w:val="20"/>
          <w:szCs w:val="20"/>
        </w:rPr>
        <w:t>a institución. Ahora bien, para el uso de l</w:t>
      </w:r>
      <w:r>
        <w:rPr>
          <w:sz w:val="20"/>
          <w:szCs w:val="20"/>
        </w:rPr>
        <w:t>as condiciones socioambientales en el trabajo, se aconseja un tipo de medición y seguimiento de las condiciones de salud y de trabajo de los sujetos que laboran de manera informal en situación de fragilidad priorizada en la región.</w:t>
      </w:r>
    </w:p>
    <w:p w:rsidR="00461B0B" w:rsidRDefault="00461B0B" w14:paraId="000000A6" w14:textId="77777777">
      <w:pPr>
        <w:pStyle w:val="Normal0"/>
        <w:spacing w:after="120"/>
        <w:rPr>
          <w:sz w:val="20"/>
          <w:szCs w:val="20"/>
        </w:rPr>
      </w:pPr>
    </w:p>
    <w:p w:rsidR="00461B0B" w:rsidRDefault="00BE0D47" w14:paraId="000000A7" w14:textId="77777777">
      <w:pPr>
        <w:pStyle w:val="Normal0"/>
        <w:spacing w:after="120"/>
        <w:rPr>
          <w:sz w:val="20"/>
          <w:szCs w:val="20"/>
        </w:rPr>
      </w:pPr>
      <w:r>
        <w:rPr>
          <w:sz w:val="20"/>
          <w:szCs w:val="20"/>
        </w:rPr>
        <w:t>En el siguiente documento, encuentra información sobre las herramientas a aplicar para la caracterización y seguimiento, teniendo en cuenta las condiciones socioambientales y sanitarias:</w:t>
      </w:r>
    </w:p>
    <w:tbl>
      <w:tblPr>
        <w:tblStyle w:val="afffffff6"/>
        <w:tblW w:w="9962" w:type="dxa"/>
        <w:tblInd w:w="0" w:type="dxa"/>
        <w:tblLayout w:type="fixed"/>
        <w:tblLook w:val="0400" w:firstRow="0" w:lastRow="0" w:firstColumn="0" w:lastColumn="0" w:noHBand="0" w:noVBand="1"/>
      </w:tblPr>
      <w:tblGrid>
        <w:gridCol w:w="9962"/>
      </w:tblGrid>
      <w:tr w:rsidR="00461B0B" w14:paraId="511C74EC" w14:textId="77777777">
        <w:trPr>
          <w:trHeight w:val="1050"/>
        </w:trPr>
        <w:tc>
          <w:tcPr>
            <w:tcW w:w="996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461B0B" w:rsidRDefault="00461B0B" w14:paraId="000000A8" w14:textId="77777777">
            <w:pPr>
              <w:pStyle w:val="Normal0"/>
              <w:spacing w:after="120"/>
              <w:jc w:val="center"/>
              <w:rPr>
                <w:rFonts w:ascii="Arial" w:hAnsi="Arial" w:eastAsia="Arial" w:cs="Arial"/>
                <w:sz w:val="20"/>
                <w:szCs w:val="20"/>
                <w:highlight w:val="yellow"/>
              </w:rPr>
            </w:pPr>
          </w:p>
          <w:p w:rsidR="00461B0B" w:rsidRDefault="00BE0D47" w14:paraId="000000A9" w14:textId="77777777">
            <w:pPr>
              <w:pStyle w:val="Normal0"/>
              <w:spacing w:after="120"/>
              <w:jc w:val="center"/>
              <w:rPr>
                <w:rFonts w:ascii="Arial" w:hAnsi="Arial" w:eastAsia="Arial" w:cs="Arial"/>
                <w:sz w:val="20"/>
                <w:szCs w:val="20"/>
              </w:rPr>
            </w:pPr>
            <w:sdt>
              <w:sdtPr>
                <w:tag w:val="goog_rdk_8"/>
                <w:id w:val="2091890167"/>
              </w:sdtPr>
              <w:sdtEndPr/>
              <w:sdtContent>
                <w:commentRangeStart w:id="8"/>
              </w:sdtContent>
            </w:sdt>
            <w:r>
              <w:rPr>
                <w:rFonts w:ascii="Arial" w:hAnsi="Arial" w:eastAsia="Arial" w:cs="Arial"/>
              </w:rPr>
              <w:t>Herramientas para la caracterización y seguimiento</w:t>
            </w:r>
            <w:commentRangeEnd w:id="8"/>
            <w:r>
              <w:commentReference w:id="8"/>
            </w:r>
          </w:p>
        </w:tc>
      </w:tr>
    </w:tbl>
    <w:p w:rsidR="00461B0B" w:rsidRDefault="00461B0B" w14:paraId="000000AA" w14:textId="77777777">
      <w:pPr>
        <w:pStyle w:val="Normal0"/>
        <w:spacing w:before="240" w:after="240"/>
        <w:jc w:val="both"/>
        <w:rPr>
          <w:sz w:val="20"/>
          <w:szCs w:val="20"/>
        </w:rPr>
      </w:pPr>
    </w:p>
    <w:p w:rsidR="00461B0B" w:rsidRDefault="00BE0D47" w14:paraId="000000AB" w14:textId="77777777">
      <w:pPr>
        <w:pStyle w:val="Normal0"/>
        <w:pBdr>
          <w:top w:val="nil"/>
          <w:left w:val="nil"/>
          <w:bottom w:val="nil"/>
          <w:right w:val="nil"/>
          <w:between w:val="nil"/>
        </w:pBdr>
        <w:rPr>
          <w:sz w:val="20"/>
          <w:szCs w:val="20"/>
        </w:rPr>
      </w:pPr>
      <w:r>
        <w:rPr>
          <w:sz w:val="20"/>
          <w:szCs w:val="20"/>
        </w:rPr>
        <w:t>El siguien</w:t>
      </w:r>
      <w:r>
        <w:rPr>
          <w:sz w:val="20"/>
          <w:szCs w:val="20"/>
        </w:rPr>
        <w:t>te documento de consulta orienta sobre la descripción de los aspectos generales que se deben tener en cuenta para el desarrollo de las fichas de caracterización dependiendo del tipo de entorno:</w:t>
      </w:r>
    </w:p>
    <w:p w:rsidR="00461B0B" w:rsidRDefault="00461B0B" w14:paraId="000000AC" w14:textId="77777777">
      <w:pPr>
        <w:pStyle w:val="Normal0"/>
        <w:spacing w:after="120"/>
        <w:rPr>
          <w:sz w:val="20"/>
          <w:szCs w:val="20"/>
        </w:rPr>
      </w:pPr>
    </w:p>
    <w:tbl>
      <w:tblPr>
        <w:tblStyle w:val="afffffff7"/>
        <w:tblW w:w="9962" w:type="dxa"/>
        <w:tblInd w:w="0" w:type="dxa"/>
        <w:tblLayout w:type="fixed"/>
        <w:tblLook w:val="0400" w:firstRow="0" w:lastRow="0" w:firstColumn="0" w:lastColumn="0" w:noHBand="0" w:noVBand="1"/>
      </w:tblPr>
      <w:tblGrid>
        <w:gridCol w:w="9962"/>
      </w:tblGrid>
      <w:tr w:rsidR="00461B0B" w14:paraId="1C7D579B" w14:textId="77777777">
        <w:trPr>
          <w:trHeight w:val="1050"/>
        </w:trPr>
        <w:tc>
          <w:tcPr>
            <w:tcW w:w="996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461B0B" w:rsidRDefault="00461B0B" w14:paraId="000000AD" w14:textId="77777777">
            <w:pPr>
              <w:pStyle w:val="Normal0"/>
              <w:spacing w:after="120"/>
              <w:jc w:val="center"/>
              <w:rPr>
                <w:rFonts w:ascii="Arial" w:hAnsi="Arial" w:eastAsia="Arial" w:cs="Arial"/>
                <w:sz w:val="20"/>
                <w:szCs w:val="20"/>
                <w:highlight w:val="yellow"/>
              </w:rPr>
            </w:pPr>
          </w:p>
          <w:p w:rsidR="00461B0B" w:rsidRDefault="00BE0D47" w14:paraId="000000AE" w14:textId="77777777">
            <w:pPr>
              <w:pStyle w:val="Normal0"/>
              <w:spacing w:after="120"/>
              <w:jc w:val="center"/>
              <w:rPr>
                <w:rFonts w:ascii="Arial" w:hAnsi="Arial" w:eastAsia="Arial" w:cs="Arial"/>
                <w:color w:val="223453"/>
                <w:sz w:val="31"/>
                <w:szCs w:val="31"/>
                <w:shd w:val="clear" w:color="auto" w:fill="F3F3F3"/>
              </w:rPr>
            </w:pPr>
            <w:sdt>
              <w:sdtPr>
                <w:tag w:val="goog_rdk_9"/>
                <w:id w:val="653011457"/>
              </w:sdtPr>
              <w:sdtEndPr/>
              <w:sdtContent>
                <w:commentRangeStart w:id="9"/>
              </w:sdtContent>
            </w:sdt>
            <w:r>
              <w:rPr>
                <w:rFonts w:ascii="Arial" w:hAnsi="Arial" w:eastAsia="Arial" w:cs="Arial"/>
                <w:sz w:val="28"/>
                <w:szCs w:val="28"/>
                <w:shd w:val="clear" w:color="auto" w:fill="F3F3F3"/>
              </w:rPr>
              <w:t>Documento con información para la caracterización social y ambiental de las estrategias de entornos saludables</w:t>
            </w:r>
            <w:commentRangeEnd w:id="9"/>
            <w:r>
              <w:commentReference w:id="9"/>
            </w:r>
          </w:p>
        </w:tc>
      </w:tr>
    </w:tbl>
    <w:p w:rsidR="00461B0B" w:rsidRDefault="00461B0B" w14:paraId="000000AF" w14:textId="77777777">
      <w:pPr>
        <w:pStyle w:val="Normal0"/>
        <w:jc w:val="both"/>
        <w:rPr>
          <w:color w:val="C0504D"/>
          <w:sz w:val="20"/>
          <w:szCs w:val="20"/>
        </w:rPr>
      </w:pPr>
    </w:p>
    <w:p w:rsidR="00461B0B" w:rsidRDefault="00461B0B" w14:paraId="000000B0" w14:textId="77777777">
      <w:pPr>
        <w:pStyle w:val="Normal0"/>
        <w:pBdr>
          <w:top w:val="nil"/>
          <w:left w:val="nil"/>
          <w:bottom w:val="nil"/>
          <w:right w:val="nil"/>
          <w:between w:val="nil"/>
        </w:pBdr>
        <w:rPr>
          <w:sz w:val="20"/>
          <w:szCs w:val="20"/>
        </w:rPr>
      </w:pPr>
    </w:p>
    <w:p w:rsidR="00461B0B" w:rsidRDefault="00461B0B" w14:paraId="000000B1" w14:textId="77777777">
      <w:pPr>
        <w:pStyle w:val="Normal0"/>
        <w:pBdr>
          <w:top w:val="nil"/>
          <w:left w:val="nil"/>
          <w:bottom w:val="nil"/>
          <w:right w:val="nil"/>
          <w:between w:val="nil"/>
        </w:pBdr>
        <w:rPr>
          <w:sz w:val="20"/>
          <w:szCs w:val="20"/>
        </w:rPr>
      </w:pPr>
    </w:p>
    <w:p w:rsidR="00461B0B" w:rsidRDefault="00461B0B" w14:paraId="000000B2" w14:textId="77777777">
      <w:pPr>
        <w:pStyle w:val="Normal0"/>
        <w:pBdr>
          <w:top w:val="nil"/>
          <w:left w:val="nil"/>
          <w:bottom w:val="nil"/>
          <w:right w:val="nil"/>
          <w:between w:val="nil"/>
        </w:pBdr>
        <w:rPr>
          <w:sz w:val="20"/>
          <w:szCs w:val="20"/>
        </w:rPr>
      </w:pPr>
    </w:p>
    <w:p w:rsidR="00461B0B" w:rsidRDefault="00BE0D47" w14:paraId="000000B3" w14:textId="77777777">
      <w:pPr>
        <w:pStyle w:val="Normal0"/>
        <w:pBdr>
          <w:top w:val="nil"/>
          <w:left w:val="nil"/>
          <w:bottom w:val="nil"/>
          <w:right w:val="nil"/>
          <w:between w:val="nil"/>
        </w:pBdr>
        <w:rPr>
          <w:b/>
          <w:color w:val="000000"/>
          <w:sz w:val="20"/>
          <w:szCs w:val="20"/>
        </w:rPr>
      </w:pPr>
      <w:r>
        <w:rPr>
          <w:b/>
          <w:color w:val="000000"/>
          <w:sz w:val="20"/>
          <w:szCs w:val="20"/>
        </w:rPr>
        <w:t xml:space="preserve"> 2.2 Herramientas para el seguimiento</w:t>
      </w:r>
    </w:p>
    <w:p w:rsidR="00461B0B" w:rsidRDefault="00461B0B" w14:paraId="000000B4" w14:textId="77777777">
      <w:pPr>
        <w:pStyle w:val="Normal0"/>
        <w:pBdr>
          <w:top w:val="nil"/>
          <w:left w:val="nil"/>
          <w:bottom w:val="nil"/>
          <w:right w:val="nil"/>
          <w:between w:val="nil"/>
        </w:pBdr>
        <w:rPr>
          <w:sz w:val="20"/>
          <w:szCs w:val="20"/>
        </w:rPr>
      </w:pPr>
    </w:p>
    <w:p w:rsidR="00461B0B" w:rsidRDefault="00BE0D47" w14:paraId="000000B5" w14:textId="77777777">
      <w:pPr>
        <w:pStyle w:val="Normal0"/>
        <w:pBdr>
          <w:top w:val="nil"/>
          <w:left w:val="nil"/>
          <w:bottom w:val="nil"/>
          <w:right w:val="nil"/>
          <w:between w:val="nil"/>
        </w:pBdr>
        <w:jc w:val="both"/>
        <w:rPr>
          <w:sz w:val="20"/>
          <w:szCs w:val="20"/>
        </w:rPr>
      </w:pPr>
      <w:r>
        <w:rPr>
          <w:sz w:val="20"/>
          <w:szCs w:val="20"/>
        </w:rPr>
        <w:t xml:space="preserve">Para la implementación de seguimiento y evaluación, se deben definir indicadores para la medición de los resultados, de las acciones o de las actividades establecidas. Se hace importante la formulación de indicadores de gestión, de formulación, de insumo, </w:t>
      </w:r>
      <w:r>
        <w:rPr>
          <w:sz w:val="20"/>
          <w:szCs w:val="20"/>
        </w:rPr>
        <w:t>de productos, y de resultados, que sean de carácter cuantitativo o cualitativo; asimismo, se deben establecer los responsables y fuentes de donde se va a obtener la información para el seguimiento del avance.</w:t>
      </w:r>
    </w:p>
    <w:p w:rsidR="00461B0B" w:rsidRDefault="00461B0B" w14:paraId="000000B6" w14:textId="77777777">
      <w:pPr>
        <w:pStyle w:val="Normal0"/>
        <w:rPr>
          <w:sz w:val="20"/>
          <w:szCs w:val="20"/>
        </w:rPr>
      </w:pPr>
    </w:p>
    <w:p w:rsidR="00461B0B" w:rsidRDefault="00BE0D47" w14:paraId="000000B7" w14:textId="77777777">
      <w:pPr>
        <w:pStyle w:val="Normal0"/>
        <w:pBdr>
          <w:top w:val="nil"/>
          <w:left w:val="nil"/>
          <w:bottom w:val="nil"/>
          <w:right w:val="nil"/>
          <w:between w:val="nil"/>
        </w:pBdr>
        <w:rPr>
          <w:color w:val="000000"/>
          <w:sz w:val="20"/>
          <w:szCs w:val="20"/>
        </w:rPr>
      </w:pPr>
      <w:r>
        <w:rPr>
          <w:color w:val="000000"/>
          <w:sz w:val="20"/>
          <w:szCs w:val="20"/>
        </w:rPr>
        <w:t>Si se requiere información precisa de los ento</w:t>
      </w:r>
      <w:r>
        <w:rPr>
          <w:color w:val="000000"/>
          <w:sz w:val="20"/>
          <w:szCs w:val="20"/>
        </w:rPr>
        <w:t>rnos en los cuales se debe actuar, se deben usar herramientas de caracterización y seguimiento que determinen los siguientes tópicos</w:t>
      </w:r>
      <w:r>
        <w:rPr>
          <w:sz w:val="20"/>
          <w:szCs w:val="20"/>
        </w:rPr>
        <w:t>:</w:t>
      </w:r>
      <w:r>
        <w:rPr>
          <w:color w:val="000000"/>
          <w:sz w:val="20"/>
          <w:szCs w:val="20"/>
        </w:rPr>
        <w:t xml:space="preserve"> </w:t>
      </w:r>
    </w:p>
    <w:p w:rsidR="00461B0B" w:rsidRDefault="00461B0B" w14:paraId="000000B8" w14:textId="77777777">
      <w:pPr>
        <w:pStyle w:val="Normal0"/>
        <w:spacing w:after="120"/>
        <w:rPr>
          <w:color w:val="231F20"/>
          <w:sz w:val="20"/>
          <w:szCs w:val="20"/>
        </w:rPr>
      </w:pPr>
    </w:p>
    <w:tbl>
      <w:tblPr>
        <w:tblStyle w:val="afffffff8"/>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461B0B" w14:paraId="0D4854F0" w14:textId="77777777">
        <w:trPr>
          <w:jc w:val="center"/>
        </w:trPr>
        <w:tc>
          <w:tcPr>
            <w:tcW w:w="9258" w:type="dxa"/>
            <w:shd w:val="clear" w:color="auto" w:fill="E36C09"/>
          </w:tcPr>
          <w:p w:rsidR="00461B0B" w:rsidRDefault="00461B0B" w14:paraId="000000B9" w14:textId="77777777">
            <w:pPr>
              <w:pStyle w:val="Normal0"/>
              <w:spacing w:after="120"/>
              <w:ind w:left="283"/>
              <w:jc w:val="center"/>
              <w:rPr>
                <w:rFonts w:ascii="Arial" w:hAnsi="Arial" w:eastAsia="Arial" w:cs="Arial"/>
                <w:color w:val="FFFFFF"/>
                <w:sz w:val="20"/>
                <w:szCs w:val="20"/>
              </w:rPr>
            </w:pPr>
          </w:p>
          <w:p w:rsidR="00461B0B" w:rsidRDefault="00BE0D47" w14:paraId="000000BA" w14:textId="77777777">
            <w:pPr>
              <w:pStyle w:val="Normal0"/>
              <w:spacing w:after="120"/>
              <w:ind w:left="283"/>
              <w:jc w:val="center"/>
              <w:rPr>
                <w:rFonts w:ascii="Arial" w:hAnsi="Arial" w:eastAsia="Arial" w:cs="Arial"/>
                <w:color w:val="FFFFFF"/>
                <w:sz w:val="20"/>
                <w:szCs w:val="20"/>
              </w:rPr>
            </w:pPr>
            <w:r>
              <w:rPr>
                <w:rFonts w:ascii="Arial" w:hAnsi="Arial" w:eastAsia="Arial" w:cs="Arial"/>
                <w:color w:val="FFFFFF"/>
                <w:sz w:val="20"/>
                <w:szCs w:val="20"/>
              </w:rPr>
              <w:t>Acordeon</w:t>
            </w:r>
          </w:p>
          <w:p w:rsidR="00461B0B" w:rsidRDefault="00BE0D47" w14:paraId="000000BB" w14:textId="77777777">
            <w:pPr>
              <w:pStyle w:val="Normal0"/>
              <w:spacing w:after="120"/>
              <w:jc w:val="center"/>
              <w:rPr>
                <w:rFonts w:ascii="Arial" w:hAnsi="Arial" w:eastAsia="Arial" w:cs="Arial"/>
                <w:color w:val="FFFFFF"/>
                <w:sz w:val="20"/>
                <w:szCs w:val="20"/>
              </w:rPr>
            </w:pPr>
            <w:sdt>
              <w:sdtPr>
                <w:tag w:val="goog_rdk_10"/>
                <w:id w:val="1286868626"/>
              </w:sdtPr>
              <w:sdtEndPr/>
              <w:sdtContent>
                <w:commentRangeStart w:id="10"/>
              </w:sdtContent>
            </w:sdt>
            <w:r>
              <w:rPr>
                <w:rFonts w:ascii="Arial" w:hAnsi="Arial" w:eastAsia="Arial" w:cs="Arial"/>
                <w:color w:val="FFFFFF"/>
                <w:sz w:val="20"/>
                <w:szCs w:val="20"/>
              </w:rPr>
              <w:t>CF3_2_2_herramientas_seguimiento</w:t>
            </w:r>
            <w:commentRangeEnd w:id="10"/>
            <w:r>
              <w:commentReference w:id="10"/>
            </w:r>
          </w:p>
          <w:p w:rsidR="00461B0B" w:rsidRDefault="00461B0B" w14:paraId="000000BC" w14:textId="77777777">
            <w:pPr>
              <w:pStyle w:val="Normal0"/>
              <w:spacing w:after="120"/>
              <w:jc w:val="center"/>
              <w:rPr>
                <w:rFonts w:ascii="Arial" w:hAnsi="Arial" w:eastAsia="Arial" w:cs="Arial"/>
                <w:color w:val="231F20"/>
                <w:sz w:val="20"/>
                <w:szCs w:val="20"/>
              </w:rPr>
            </w:pPr>
          </w:p>
        </w:tc>
      </w:tr>
    </w:tbl>
    <w:p w:rsidR="00461B0B" w:rsidRDefault="00461B0B" w14:paraId="000000BD" w14:textId="77777777">
      <w:pPr>
        <w:pStyle w:val="Normal0"/>
        <w:widowControl w:val="0"/>
        <w:spacing w:line="240" w:lineRule="auto"/>
        <w:rPr>
          <w:sz w:val="20"/>
          <w:szCs w:val="20"/>
        </w:rPr>
      </w:pPr>
    </w:p>
    <w:p w:rsidR="00461B0B" w:rsidRDefault="00461B0B" w14:paraId="000000BE" w14:textId="77777777">
      <w:pPr>
        <w:pStyle w:val="Normal0"/>
        <w:jc w:val="both"/>
        <w:rPr>
          <w:sz w:val="20"/>
          <w:szCs w:val="20"/>
          <w:highlight w:val="white"/>
        </w:rPr>
      </w:pPr>
    </w:p>
    <w:p w:rsidR="00461B0B" w:rsidRDefault="00BE0D47" w14:paraId="000000BF" w14:textId="77777777">
      <w:pPr>
        <w:pStyle w:val="Normal0"/>
        <w:pBdr>
          <w:top w:val="nil"/>
          <w:left w:val="nil"/>
          <w:bottom w:val="nil"/>
          <w:right w:val="nil"/>
          <w:between w:val="nil"/>
        </w:pBdr>
        <w:jc w:val="both"/>
        <w:rPr>
          <w:sz w:val="20"/>
          <w:szCs w:val="20"/>
        </w:rPr>
      </w:pPr>
      <w:r>
        <w:rPr>
          <w:sz w:val="20"/>
          <w:szCs w:val="20"/>
        </w:rPr>
        <w:t>En Colombia, el PAIES</w:t>
      </w:r>
      <w:r>
        <w:rPr>
          <w:sz w:val="20"/>
          <w:szCs w:val="20"/>
        </w:rPr>
        <w:t xml:space="preserve"> (Plan de Acción Intersectorial de Entornos Saludables) incorpora un sistema de información sobre las condiciones socioambientales y sanitarias de los entornos (vivienda, escuela y lugar de trabajo) y la salud. Este sistema deberá ser accesible al público </w:t>
      </w:r>
      <w:r>
        <w:rPr>
          <w:sz w:val="20"/>
          <w:szCs w:val="20"/>
        </w:rPr>
        <w:t xml:space="preserve">y deberá ser actualizado periódicamente, como también debe estar articulado con el Sistema Unificado de Información en Salud Ambiental – SUISA. Esta acción garantiza que las herramientas de seguimiento manejen información actualizada y confiable. </w:t>
      </w:r>
    </w:p>
    <w:p w:rsidR="00461B0B" w:rsidRDefault="00461B0B" w14:paraId="000000C0" w14:textId="77777777">
      <w:pPr>
        <w:pStyle w:val="Normal0"/>
        <w:rPr>
          <w:sz w:val="20"/>
          <w:szCs w:val="20"/>
        </w:rPr>
      </w:pPr>
    </w:p>
    <w:p w:rsidR="00461B0B" w:rsidRDefault="00461B0B" w14:paraId="000000C1" w14:textId="77777777">
      <w:pPr>
        <w:pStyle w:val="Normal0"/>
        <w:rPr>
          <w:sz w:val="20"/>
          <w:szCs w:val="20"/>
        </w:rPr>
      </w:pPr>
    </w:p>
    <w:p w:rsidR="00461B0B" w:rsidRDefault="00BE0D47" w14:paraId="000000C2" w14:textId="77777777">
      <w:pPr>
        <w:pStyle w:val="Normal0"/>
        <w:pBdr>
          <w:top w:val="nil"/>
          <w:left w:val="nil"/>
          <w:bottom w:val="nil"/>
          <w:right w:val="nil"/>
          <w:between w:val="nil"/>
        </w:pBdr>
        <w:rPr>
          <w:color w:val="000000"/>
          <w:sz w:val="20"/>
          <w:szCs w:val="20"/>
        </w:rPr>
      </w:pPr>
      <w:r>
        <w:rPr>
          <w:b/>
          <w:color w:val="000000"/>
          <w:sz w:val="20"/>
          <w:szCs w:val="20"/>
        </w:rPr>
        <w:t>2.3 Herramientas educativas</w:t>
      </w:r>
      <w:r>
        <w:rPr>
          <w:color w:val="000000"/>
          <w:sz w:val="20"/>
          <w:szCs w:val="20"/>
        </w:rPr>
        <w:t xml:space="preserve"> </w:t>
      </w:r>
    </w:p>
    <w:p w:rsidR="00461B0B" w:rsidRDefault="00461B0B" w14:paraId="000000C3" w14:textId="77777777">
      <w:pPr>
        <w:pStyle w:val="Normal0"/>
        <w:pBdr>
          <w:top w:val="nil"/>
          <w:left w:val="nil"/>
          <w:bottom w:val="nil"/>
          <w:right w:val="nil"/>
          <w:between w:val="nil"/>
        </w:pBdr>
        <w:rPr>
          <w:color w:val="000000"/>
          <w:sz w:val="20"/>
          <w:szCs w:val="20"/>
        </w:rPr>
      </w:pPr>
    </w:p>
    <w:p w:rsidR="00461B0B" w:rsidRDefault="00BE0D47" w14:paraId="000000C4" w14:textId="77777777">
      <w:pPr>
        <w:pStyle w:val="Normal0"/>
        <w:jc w:val="both"/>
        <w:rPr>
          <w:sz w:val="20"/>
          <w:szCs w:val="20"/>
        </w:rPr>
      </w:pPr>
      <w:r>
        <w:rPr>
          <w:sz w:val="20"/>
          <w:szCs w:val="20"/>
        </w:rPr>
        <w:t xml:space="preserve">Con la finalidad de favorecer situaciones de vida para el colectivo educativo y llegar a ser una escuela saludable, se hace necesario el desarrollo de una herramienta dinámica que permita señalar las necesidades fundamentales </w:t>
      </w:r>
      <w:r>
        <w:rPr>
          <w:sz w:val="20"/>
          <w:szCs w:val="20"/>
        </w:rPr>
        <w:t>y los tópicos relacionados con los que la escuela debe trabajar a corto, mediano y largo plazo, y así poder conocer el grado de avance en la ejecución de la estrategia de entornos saludables en el ámbito escolar. En Colombia, esta herramienta es llamada: S</w:t>
      </w:r>
      <w:r>
        <w:rPr>
          <w:sz w:val="20"/>
          <w:szCs w:val="20"/>
        </w:rPr>
        <w:t xml:space="preserve">istema para la caracterización de la escuela a nivel institucional. </w:t>
      </w:r>
    </w:p>
    <w:p w:rsidR="00461B0B" w:rsidRDefault="00BE0D47" w14:paraId="000000C5" w14:textId="77777777">
      <w:pPr>
        <w:pStyle w:val="Normal0"/>
        <w:rPr>
          <w:sz w:val="20"/>
          <w:szCs w:val="20"/>
        </w:rPr>
      </w:pPr>
      <w:sdt>
        <w:sdtPr>
          <w:tag w:val="goog_rdk_11"/>
          <w:id w:val="497267968"/>
        </w:sdtPr>
        <w:sdtEndPr/>
        <w:sdtContent>
          <w:commentRangeStart w:id="11"/>
        </w:sdtContent>
      </w:sdt>
      <w:r>
        <w:rPr>
          <w:i/>
          <w:noProof/>
          <w:sz w:val="20"/>
          <w:szCs w:val="20"/>
        </w:rPr>
        <w:drawing>
          <wp:inline distT="114300" distB="114300" distL="114300" distR="114300" wp14:anchorId="6FEF681A" wp14:editId="07777777">
            <wp:extent cx="2000250" cy="2085975"/>
            <wp:effectExtent l="0" t="0" r="0" b="0"/>
            <wp:docPr id="10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000250" cy="2085975"/>
                    </a:xfrm>
                    <a:prstGeom prst="rect">
                      <a:avLst/>
                    </a:prstGeom>
                    <a:ln/>
                  </pic:spPr>
                </pic:pic>
              </a:graphicData>
            </a:graphic>
          </wp:inline>
        </w:drawing>
      </w:r>
      <w:commentRangeEnd w:id="11"/>
      <w:r>
        <w:commentReference w:id="11"/>
      </w:r>
    </w:p>
    <w:p w:rsidR="00461B0B" w:rsidRDefault="00461B0B" w14:paraId="000000C6" w14:textId="77777777">
      <w:pPr>
        <w:pStyle w:val="Normal0"/>
        <w:jc w:val="both"/>
        <w:rPr>
          <w:sz w:val="20"/>
          <w:szCs w:val="20"/>
        </w:rPr>
      </w:pPr>
    </w:p>
    <w:p w:rsidR="00461B0B" w:rsidRDefault="00BE0D47" w14:paraId="000000C7" w14:textId="77777777">
      <w:pPr>
        <w:pStyle w:val="Normal0"/>
        <w:jc w:val="both"/>
        <w:rPr>
          <w:sz w:val="20"/>
          <w:szCs w:val="20"/>
        </w:rPr>
      </w:pPr>
      <w:r>
        <w:rPr>
          <w:sz w:val="20"/>
          <w:szCs w:val="20"/>
        </w:rPr>
        <w:t>Básicamente, la herramienta consiste en una encuesta diseñada para realizar un autodiagnóstico, teniendo en cuenta los componentes y líneas de acción vistos anteriormente con resp</w:t>
      </w:r>
      <w:r>
        <w:rPr>
          <w:sz w:val="20"/>
          <w:szCs w:val="20"/>
        </w:rPr>
        <w:t xml:space="preserve">ecto a la situación del entorno escolar. </w:t>
      </w:r>
    </w:p>
    <w:p w:rsidR="00461B0B" w:rsidRDefault="00461B0B" w14:paraId="000000C8" w14:textId="77777777">
      <w:pPr>
        <w:pStyle w:val="Normal0"/>
        <w:jc w:val="both"/>
        <w:rPr>
          <w:sz w:val="20"/>
          <w:szCs w:val="20"/>
        </w:rPr>
      </w:pPr>
    </w:p>
    <w:p w:rsidR="00461B0B" w:rsidRDefault="00BE0D47" w14:paraId="000000C9" w14:textId="77777777">
      <w:pPr>
        <w:pStyle w:val="Normal0"/>
        <w:jc w:val="both"/>
        <w:rPr>
          <w:sz w:val="20"/>
          <w:szCs w:val="20"/>
        </w:rPr>
      </w:pPr>
      <w:r>
        <w:rPr>
          <w:noProof/>
          <w:sz w:val="20"/>
          <w:szCs w:val="20"/>
        </w:rPr>
        <w:drawing>
          <wp:inline distT="114300" distB="114300" distL="114300" distR="114300" wp14:anchorId="1ABE1D1A" wp14:editId="07777777">
            <wp:extent cx="6332220" cy="1981200"/>
            <wp:effectExtent l="0" t="0" r="0" b="0"/>
            <wp:docPr id="10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6332220" cy="1981200"/>
                    </a:xfrm>
                    <a:prstGeom prst="rect">
                      <a:avLst/>
                    </a:prstGeom>
                    <a:ln/>
                  </pic:spPr>
                </pic:pic>
              </a:graphicData>
            </a:graphic>
          </wp:inline>
        </w:drawing>
      </w:r>
      <w:r>
        <w:rPr>
          <w:noProof/>
        </w:rPr>
        <mc:AlternateContent>
          <mc:Choice Requires="wpg">
            <w:drawing>
              <wp:anchor distT="0" distB="0" distL="114300" distR="114300" simplePos="0" relativeHeight="251660288" behindDoc="0" locked="0" layoutInCell="1" hidden="0" allowOverlap="1" wp14:anchorId="384359E1" wp14:editId="07777777">
                <wp:simplePos x="0" y="0"/>
                <wp:positionH relativeFrom="column">
                  <wp:posOffset>2044700</wp:posOffset>
                </wp:positionH>
                <wp:positionV relativeFrom="paragraph">
                  <wp:posOffset>177800</wp:posOffset>
                </wp:positionV>
                <wp:extent cx="4204351" cy="1420500"/>
                <wp:effectExtent l="0" t="0" r="0" b="0"/>
                <wp:wrapNone/>
                <wp:docPr id="96" name=""/>
                <wp:cNvGraphicFramePr/>
                <a:graphic xmlns:a="http://schemas.openxmlformats.org/drawingml/2006/main">
                  <a:graphicData uri="http://schemas.microsoft.com/office/word/2010/wordprocessingShape">
                    <wps:wsp>
                      <wps:cNvSpPr/>
                      <wps:spPr>
                        <a:xfrm>
                          <a:off x="3267600" y="3173550"/>
                          <a:ext cx="4156800" cy="1212900"/>
                        </a:xfrm>
                        <a:prstGeom prst="rect">
                          <a:avLst/>
                        </a:prstGeom>
                        <a:solidFill>
                          <a:schemeClr val="lt1"/>
                        </a:solidFill>
                        <a:ln w="9525" cap="flat" cmpd="sng">
                          <a:solidFill>
                            <a:srgbClr val="000000"/>
                          </a:solidFill>
                          <a:prstDash val="solid"/>
                          <a:round/>
                          <a:headEnd type="none" w="sm" len="sm"/>
                          <a:tailEnd type="none" w="sm" len="sm"/>
                        </a:ln>
                      </wps:spPr>
                      <wps:txbx>
                        <w:txbxContent>
                          <w:p w:rsidR="00461B0B" w:rsidRDefault="00BE0D47" w14:paraId="2DEA379C" w14:textId="77777777">
                            <w:pPr>
                              <w:pStyle w:val="Normal0"/>
                              <w:spacing w:line="275" w:lineRule="auto"/>
                              <w:textDirection w:val="btLr"/>
                            </w:pPr>
                            <w:r>
                              <w:rPr>
                                <w:color w:val="000000"/>
                                <w:sz w:val="20"/>
                              </w:rPr>
                              <w:t>Una vez aplicada la herramienta y revisados los resultados de las autoevaluaciones, es importante aclarar que estos resultados no tienen carácter sancionatorio a nivel local, departamental o nacional, simpleme</w:t>
                            </w:r>
                            <w:r>
                              <w:rPr>
                                <w:color w:val="000000"/>
                                <w:sz w:val="20"/>
                              </w:rPr>
                              <w:t xml:space="preserve">nte, es un mecanismo que contribuye a la obtención de información sobre la realidad escolar, para la realización de planes de mejoramiento del entorno escolar. </w:t>
                            </w:r>
                          </w:p>
                          <w:p w:rsidR="00461B0B" w:rsidRDefault="00461B0B" w14:paraId="6A05A809" w14:textId="77777777">
                            <w:pPr>
                              <w:pStyle w:val="Normal0"/>
                              <w:spacing w:line="240" w:lineRule="auto"/>
                              <w:textDirection w:val="btLr"/>
                            </w:pPr>
                          </w:p>
                          <w:p w:rsidR="00461B0B" w:rsidRDefault="00461B0B" w14:paraId="5A39BBE3" w14:textId="77777777">
                            <w:pPr>
                              <w:pStyle w:val="Normal0"/>
                              <w:spacing w:line="275" w:lineRule="auto"/>
                              <w:textDirection w:val="btLr"/>
                            </w:pP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5577B3A0" wp14:editId="7777777">
                <wp:simplePos x="0" y="0"/>
                <wp:positionH relativeFrom="column">
                  <wp:posOffset>2044700</wp:posOffset>
                </wp:positionH>
                <wp:positionV relativeFrom="paragraph">
                  <wp:posOffset>177800</wp:posOffset>
                </wp:positionV>
                <wp:extent cx="4204351" cy="1420500"/>
                <wp:effectExtent l="0" t="0" r="0" b="0"/>
                <wp:wrapNone/>
                <wp:docPr id="1471205842" name="image16.png"/>
                <a:graphic>
                  <a:graphicData uri="http://schemas.openxmlformats.org/drawingml/2006/picture">
                    <pic:pic>
                      <pic:nvPicPr>
                        <pic:cNvPr id="0" name="image16.png"/>
                        <pic:cNvPicPr preferRelativeResize="0"/>
                      </pic:nvPicPr>
                      <pic:blipFill>
                        <a:blip r:embed="rId21"/>
                        <a:srcRect/>
                        <a:stretch>
                          <a:fillRect/>
                        </a:stretch>
                      </pic:blipFill>
                      <pic:spPr>
                        <a:xfrm>
                          <a:off x="0" y="0"/>
                          <a:ext cx="4204351" cy="1420500"/>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5FE4D41C" wp14:editId="07777777">
                <wp:simplePos x="0" y="0"/>
                <wp:positionH relativeFrom="column">
                  <wp:posOffset>381000</wp:posOffset>
                </wp:positionH>
                <wp:positionV relativeFrom="paragraph">
                  <wp:posOffset>749300</wp:posOffset>
                </wp:positionV>
                <wp:extent cx="1532572" cy="527949"/>
                <wp:effectExtent l="0" t="0" r="0" b="0"/>
                <wp:wrapNone/>
                <wp:docPr id="95" name=""/>
                <wp:cNvGraphicFramePr/>
                <a:graphic xmlns:a="http://schemas.openxmlformats.org/drawingml/2006/main">
                  <a:graphicData uri="http://schemas.microsoft.com/office/word/2010/wordprocessingShape">
                    <wps:wsp>
                      <wps:cNvSpPr/>
                      <wps:spPr>
                        <a:xfrm>
                          <a:off x="4408800" y="3506850"/>
                          <a:ext cx="1874400" cy="546300"/>
                        </a:xfrm>
                        <a:prstGeom prst="rect">
                          <a:avLst/>
                        </a:prstGeom>
                        <a:solidFill>
                          <a:schemeClr val="lt1"/>
                        </a:solidFill>
                        <a:ln w="9525" cap="flat" cmpd="sng">
                          <a:solidFill>
                            <a:srgbClr val="000000"/>
                          </a:solidFill>
                          <a:prstDash val="solid"/>
                          <a:round/>
                          <a:headEnd type="none" w="sm" len="sm"/>
                          <a:tailEnd type="none" w="sm" len="sm"/>
                        </a:ln>
                      </wps:spPr>
                      <wps:txbx>
                        <w:txbxContent>
                          <w:p w:rsidR="00461B0B" w:rsidRDefault="00BE0D47" w14:paraId="5E2C218A" w14:textId="77777777">
                            <w:pPr>
                              <w:pStyle w:val="Normal0"/>
                              <w:spacing w:line="275" w:lineRule="auto"/>
                              <w:textDirection w:val="btLr"/>
                            </w:pPr>
                            <w:r>
                              <w:rPr>
                                <w:b/>
                                <w:i/>
                                <w:color w:val="000000"/>
                                <w:sz w:val="30"/>
                              </w:rPr>
                              <w:t xml:space="preserve">Dato importante: </w:t>
                            </w:r>
                          </w:p>
                          <w:p w:rsidR="00461B0B" w:rsidRDefault="00461B0B" w14:paraId="41C8F396" w14:textId="77777777">
                            <w:pPr>
                              <w:pStyle w:val="Normal0"/>
                              <w:spacing w:line="240" w:lineRule="auto"/>
                              <w:textDirection w:val="btLr"/>
                            </w:pPr>
                          </w:p>
                          <w:p w:rsidR="00461B0B" w:rsidRDefault="00461B0B" w14:paraId="72A3D3EC" w14:textId="77777777">
                            <w:pPr>
                              <w:pStyle w:val="Normal0"/>
                              <w:spacing w:line="275" w:lineRule="auto"/>
                              <w:textDirection w:val="btLr"/>
                            </w:pP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46A2F606" wp14:editId="7777777">
                <wp:simplePos x="0" y="0"/>
                <wp:positionH relativeFrom="column">
                  <wp:posOffset>381000</wp:posOffset>
                </wp:positionH>
                <wp:positionV relativeFrom="paragraph">
                  <wp:posOffset>749300</wp:posOffset>
                </wp:positionV>
                <wp:extent cx="1532572" cy="527949"/>
                <wp:effectExtent l="0" t="0" r="0" b="0"/>
                <wp:wrapNone/>
                <wp:docPr id="1979254413" name="image15.png"/>
                <a:graphic>
                  <a:graphicData uri="http://schemas.openxmlformats.org/drawingml/2006/picture">
                    <pic:pic>
                      <pic:nvPicPr>
                        <pic:cNvPr id="0" name="image15.png"/>
                        <pic:cNvPicPr preferRelativeResize="0"/>
                      </pic:nvPicPr>
                      <pic:blipFill>
                        <a:blip r:embed="rId22"/>
                        <a:srcRect/>
                        <a:stretch>
                          <a:fillRect/>
                        </a:stretch>
                      </pic:blipFill>
                      <pic:spPr>
                        <a:xfrm>
                          <a:off x="0" y="0"/>
                          <a:ext cx="1532572" cy="527949"/>
                        </a:xfrm>
                        <a:prstGeom prst="rect"/>
                        <a:ln/>
                      </pic:spPr>
                    </pic:pic>
                  </a:graphicData>
                </a:graphic>
              </wp:anchor>
            </w:drawing>
          </mc:Fallback>
        </mc:AlternateContent>
      </w:r>
    </w:p>
    <w:p w:rsidR="00461B0B" w:rsidRDefault="00461B0B" w14:paraId="000000CA" w14:textId="77777777">
      <w:pPr>
        <w:pStyle w:val="Normal0"/>
        <w:rPr>
          <w:sz w:val="20"/>
          <w:szCs w:val="20"/>
        </w:rPr>
      </w:pPr>
    </w:p>
    <w:p w:rsidR="00461B0B" w:rsidRDefault="00BE0D47" w14:paraId="000000CB" w14:textId="77777777">
      <w:pPr>
        <w:pStyle w:val="Normal0"/>
        <w:rPr>
          <w:sz w:val="20"/>
          <w:szCs w:val="20"/>
        </w:rPr>
      </w:pPr>
      <w:r>
        <w:rPr>
          <w:sz w:val="20"/>
          <w:szCs w:val="20"/>
        </w:rPr>
        <w:t>Según el Manual de gestión territorial de las estrategias de entornos saludables (MinSalud, 2009):</w:t>
      </w:r>
      <w:r>
        <w:rPr>
          <w:color w:val="000000"/>
          <w:sz w:val="20"/>
          <w:szCs w:val="20"/>
        </w:rPr>
        <w:t xml:space="preserve"> </w:t>
      </w:r>
      <w:r>
        <w:rPr>
          <w:i/>
          <w:sz w:val="20"/>
          <w:szCs w:val="20"/>
        </w:rPr>
        <w:t>“La herramienta fue desarrollada para hacer un autodiagnóstico de la situación del entorno escolar, según los Componentes y Líneas de Acción dados por los Li</w:t>
      </w:r>
      <w:r>
        <w:rPr>
          <w:i/>
          <w:sz w:val="20"/>
          <w:szCs w:val="20"/>
        </w:rPr>
        <w:t xml:space="preserve">neamientos Nacionales para la Aplicación y el Desarrollo de las Estrategias de Entornos Saludables” </w:t>
      </w:r>
      <w:r>
        <w:rPr>
          <w:sz w:val="20"/>
          <w:szCs w:val="20"/>
        </w:rPr>
        <w:t>(p. 48).</w:t>
      </w:r>
    </w:p>
    <w:p w:rsidR="00461B0B" w:rsidRDefault="00461B0B" w14:paraId="000000CC" w14:textId="77777777">
      <w:pPr>
        <w:pStyle w:val="Normal0"/>
        <w:rPr>
          <w:i/>
          <w:sz w:val="20"/>
          <w:szCs w:val="20"/>
        </w:rPr>
      </w:pPr>
    </w:p>
    <w:p w:rsidR="00461B0B" w:rsidRDefault="00BE0D47" w14:paraId="000000CD" w14:textId="77777777">
      <w:pPr>
        <w:pStyle w:val="Normal0"/>
        <w:rPr>
          <w:i/>
          <w:sz w:val="20"/>
          <w:szCs w:val="20"/>
        </w:rPr>
      </w:pPr>
      <w:sdt>
        <w:sdtPr>
          <w:tag w:val="goog_rdk_12"/>
          <w:id w:val="1877205721"/>
        </w:sdtPr>
        <w:sdtEndPr/>
        <w:sdtContent>
          <w:commentRangeStart w:id="12"/>
        </w:sdtContent>
      </w:sdt>
      <w:r>
        <w:rPr>
          <w:i/>
          <w:noProof/>
          <w:sz w:val="20"/>
          <w:szCs w:val="20"/>
        </w:rPr>
        <w:drawing>
          <wp:inline distT="114300" distB="114300" distL="114300" distR="114300" wp14:anchorId="5F42535B" wp14:editId="07777777">
            <wp:extent cx="2942273" cy="2566263"/>
            <wp:effectExtent l="0" t="0" r="0" b="0"/>
            <wp:docPr id="10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2942273" cy="2566263"/>
                    </a:xfrm>
                    <a:prstGeom prst="rect">
                      <a:avLst/>
                    </a:prstGeom>
                    <a:ln/>
                  </pic:spPr>
                </pic:pic>
              </a:graphicData>
            </a:graphic>
          </wp:inline>
        </w:drawing>
      </w:r>
      <w:commentRangeEnd w:id="12"/>
      <w:r>
        <w:commentReference w:id="12"/>
      </w:r>
    </w:p>
    <w:p w:rsidR="00461B0B" w:rsidRDefault="00461B0B" w14:paraId="000000CE" w14:textId="77777777">
      <w:pPr>
        <w:pStyle w:val="Normal0"/>
        <w:rPr>
          <w:i/>
          <w:sz w:val="20"/>
          <w:szCs w:val="20"/>
        </w:rPr>
      </w:pPr>
    </w:p>
    <w:p w:rsidR="00461B0B" w:rsidRDefault="00BE0D47" w14:paraId="000000CF" w14:textId="77777777">
      <w:pPr>
        <w:pStyle w:val="Normal0"/>
        <w:jc w:val="both"/>
        <w:rPr>
          <w:sz w:val="20"/>
          <w:szCs w:val="20"/>
        </w:rPr>
      </w:pPr>
      <w:r>
        <w:rPr>
          <w:sz w:val="20"/>
          <w:szCs w:val="20"/>
        </w:rPr>
        <w:t>La encuesta o evaluación del entorno escolar a implementar consta de dos grandes módulos, con sus respectivos componentes y líneas de acci</w:t>
      </w:r>
      <w:r>
        <w:rPr>
          <w:sz w:val="20"/>
          <w:szCs w:val="20"/>
        </w:rPr>
        <w:t xml:space="preserve">ón, como se aprecia en la figura.  Se debe tener en cuenta que este instrumento debe garantizar la obtención de información para proyectar acciones de mejora que puedan ser implementadas en corto, mediano y largo plazo. </w:t>
      </w:r>
    </w:p>
    <w:p w:rsidR="00461B0B" w:rsidRDefault="00461B0B" w14:paraId="000000D0" w14:textId="77777777">
      <w:pPr>
        <w:pStyle w:val="Normal0"/>
        <w:rPr>
          <w:i/>
          <w:sz w:val="20"/>
          <w:szCs w:val="20"/>
        </w:rPr>
      </w:pPr>
    </w:p>
    <w:p w:rsidR="00461B0B" w:rsidRDefault="00BE0D47" w14:paraId="000000D1" w14:textId="77777777">
      <w:pPr>
        <w:pStyle w:val="Normal0"/>
        <w:rPr>
          <w:b/>
          <w:sz w:val="20"/>
          <w:szCs w:val="20"/>
        </w:rPr>
      </w:pPr>
      <w:r>
        <w:rPr>
          <w:b/>
          <w:sz w:val="20"/>
          <w:szCs w:val="20"/>
        </w:rPr>
        <w:t>Figura 2</w:t>
      </w:r>
    </w:p>
    <w:p w:rsidR="00461B0B" w:rsidRDefault="00BE0D47" w14:paraId="000000D2" w14:textId="77777777">
      <w:pPr>
        <w:pStyle w:val="Normal0"/>
        <w:rPr>
          <w:i/>
          <w:sz w:val="20"/>
          <w:szCs w:val="20"/>
        </w:rPr>
      </w:pPr>
      <w:r>
        <w:rPr>
          <w:i/>
          <w:sz w:val="20"/>
          <w:szCs w:val="20"/>
        </w:rPr>
        <w:t>Módulos de la encuesta</w:t>
      </w:r>
    </w:p>
    <w:p w:rsidR="00461B0B" w:rsidRDefault="00BE0D47" w14:paraId="000000D3" w14:textId="77777777">
      <w:pPr>
        <w:pStyle w:val="Normal0"/>
        <w:rPr>
          <w:i/>
          <w:sz w:val="20"/>
          <w:szCs w:val="20"/>
        </w:rPr>
      </w:pPr>
      <w:sdt>
        <w:sdtPr>
          <w:tag w:val="goog_rdk_13"/>
          <w:id w:val="1693225908"/>
        </w:sdtPr>
        <w:sdtEndPr/>
        <w:sdtContent>
          <w:commentRangeStart w:id="13"/>
        </w:sdtContent>
      </w:sdt>
      <w:r>
        <w:rPr>
          <w:i/>
          <w:noProof/>
          <w:sz w:val="20"/>
          <w:szCs w:val="20"/>
        </w:rPr>
        <w:drawing>
          <wp:inline distT="114300" distB="114300" distL="114300" distR="114300" wp14:anchorId="772D2791" wp14:editId="07777777">
            <wp:extent cx="3799523" cy="2508256"/>
            <wp:effectExtent l="0" t="0" r="0" b="0"/>
            <wp:docPr id="10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3799523" cy="2508256"/>
                    </a:xfrm>
                    <a:prstGeom prst="rect">
                      <a:avLst/>
                    </a:prstGeom>
                    <a:ln/>
                  </pic:spPr>
                </pic:pic>
              </a:graphicData>
            </a:graphic>
          </wp:inline>
        </w:drawing>
      </w:r>
      <w:commentRangeEnd w:id="13"/>
      <w:r>
        <w:commentReference w:id="13"/>
      </w:r>
    </w:p>
    <w:p w:rsidR="00461B0B" w:rsidRDefault="00461B0B" w14:paraId="000000D4" w14:textId="77777777">
      <w:pPr>
        <w:pStyle w:val="Normal0"/>
        <w:rPr>
          <w:i/>
          <w:sz w:val="20"/>
          <w:szCs w:val="20"/>
        </w:rPr>
      </w:pPr>
    </w:p>
    <w:p w:rsidR="00461B0B" w:rsidRDefault="00BE0D47" w14:paraId="000000D5" w14:textId="77777777">
      <w:pPr>
        <w:pStyle w:val="Normal0"/>
        <w:rPr>
          <w:sz w:val="20"/>
          <w:szCs w:val="20"/>
        </w:rPr>
      </w:pPr>
      <w:r>
        <w:rPr>
          <w:sz w:val="20"/>
          <w:szCs w:val="20"/>
        </w:rPr>
        <w:t>Nota. MinSalud (2009).</w:t>
      </w:r>
    </w:p>
    <w:p w:rsidR="00461B0B" w:rsidRDefault="00461B0B" w14:paraId="000000D6" w14:textId="77777777">
      <w:pPr>
        <w:pStyle w:val="Normal0"/>
        <w:ind w:left="1440"/>
        <w:rPr>
          <w:i/>
          <w:sz w:val="20"/>
          <w:szCs w:val="20"/>
        </w:rPr>
      </w:pPr>
    </w:p>
    <w:p w:rsidR="00461B0B" w:rsidRDefault="00461B0B" w14:paraId="000000D7" w14:textId="77777777">
      <w:pPr>
        <w:pStyle w:val="Normal0"/>
        <w:ind w:left="1440"/>
        <w:rPr>
          <w:i/>
          <w:sz w:val="20"/>
          <w:szCs w:val="20"/>
        </w:rPr>
      </w:pPr>
    </w:p>
    <w:p w:rsidR="00461B0B" w:rsidRDefault="00BE0D47" w14:paraId="000000D8" w14:textId="77777777">
      <w:pPr>
        <w:pStyle w:val="Normal0"/>
        <w:spacing w:after="120"/>
        <w:rPr>
          <w:color w:val="231F20"/>
          <w:sz w:val="20"/>
          <w:szCs w:val="20"/>
        </w:rPr>
      </w:pPr>
      <w:r>
        <w:rPr>
          <w:color w:val="231F20"/>
          <w:sz w:val="20"/>
          <w:szCs w:val="20"/>
        </w:rPr>
        <w:t xml:space="preserve">A continuación, se mencionan el uso de la aplicación de la herramienta y el personal recomendado para el diligenciamiento: </w:t>
      </w:r>
    </w:p>
    <w:p w:rsidR="00461B0B" w:rsidRDefault="00461B0B" w14:paraId="000000D9" w14:textId="77777777">
      <w:pPr>
        <w:pStyle w:val="Normal0"/>
        <w:spacing w:after="120"/>
        <w:rPr>
          <w:color w:val="231F20"/>
          <w:sz w:val="20"/>
          <w:szCs w:val="20"/>
        </w:rPr>
      </w:pPr>
    </w:p>
    <w:p w:rsidR="00461B0B" w:rsidRDefault="00461B0B" w14:paraId="000000DA" w14:textId="77777777">
      <w:pPr>
        <w:pStyle w:val="Normal0"/>
        <w:spacing w:after="120"/>
        <w:rPr>
          <w:color w:val="231F20"/>
          <w:sz w:val="20"/>
          <w:szCs w:val="20"/>
        </w:rPr>
      </w:pPr>
    </w:p>
    <w:tbl>
      <w:tblPr>
        <w:tblStyle w:val="afffffff9"/>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461B0B" w14:paraId="27304D98" w14:textId="77777777">
        <w:trPr>
          <w:jc w:val="center"/>
        </w:trPr>
        <w:tc>
          <w:tcPr>
            <w:tcW w:w="9258" w:type="dxa"/>
            <w:shd w:val="clear" w:color="auto" w:fill="E36C09"/>
          </w:tcPr>
          <w:p w:rsidR="00461B0B" w:rsidRDefault="00461B0B" w14:paraId="000000DB" w14:textId="77777777">
            <w:pPr>
              <w:pStyle w:val="Normal0"/>
              <w:spacing w:after="120"/>
              <w:ind w:left="283"/>
              <w:jc w:val="center"/>
              <w:rPr>
                <w:rFonts w:ascii="Arial" w:hAnsi="Arial" w:eastAsia="Arial" w:cs="Arial"/>
                <w:color w:val="FFFFFF"/>
                <w:sz w:val="20"/>
                <w:szCs w:val="20"/>
              </w:rPr>
            </w:pPr>
          </w:p>
          <w:p w:rsidR="00461B0B" w:rsidRDefault="00BE0D47" w14:paraId="000000DC" w14:textId="77777777">
            <w:pPr>
              <w:pStyle w:val="Normal0"/>
              <w:spacing w:after="120"/>
              <w:ind w:left="283"/>
              <w:jc w:val="center"/>
              <w:rPr>
                <w:rFonts w:ascii="Arial" w:hAnsi="Arial" w:eastAsia="Arial" w:cs="Arial"/>
                <w:color w:val="FFFFFF"/>
                <w:sz w:val="20"/>
                <w:szCs w:val="20"/>
              </w:rPr>
            </w:pPr>
            <w:r>
              <w:rPr>
                <w:rFonts w:ascii="Arial" w:hAnsi="Arial" w:eastAsia="Arial" w:cs="Arial"/>
                <w:color w:val="FFFFFF"/>
                <w:sz w:val="20"/>
                <w:szCs w:val="20"/>
              </w:rPr>
              <w:t>Pestañas horizontales sencillas</w:t>
            </w:r>
          </w:p>
          <w:p w:rsidR="00461B0B" w:rsidRDefault="00BE0D47" w14:paraId="000000DD" w14:textId="77777777">
            <w:pPr>
              <w:pStyle w:val="Normal0"/>
              <w:spacing w:after="120"/>
              <w:jc w:val="center"/>
              <w:rPr>
                <w:rFonts w:ascii="Arial" w:hAnsi="Arial" w:eastAsia="Arial" w:cs="Arial"/>
                <w:color w:val="FFFFFF"/>
                <w:sz w:val="20"/>
                <w:szCs w:val="20"/>
              </w:rPr>
            </w:pPr>
            <w:sdt>
              <w:sdtPr>
                <w:tag w:val="goog_rdk_14"/>
                <w:id w:val="1401719593"/>
              </w:sdtPr>
              <w:sdtEndPr/>
              <w:sdtContent>
                <w:commentRangeStart w:id="14"/>
              </w:sdtContent>
            </w:sdt>
            <w:r>
              <w:rPr>
                <w:rFonts w:ascii="Arial" w:hAnsi="Arial" w:eastAsia="Arial" w:cs="Arial"/>
                <w:color w:val="FFFFFF"/>
                <w:sz w:val="20"/>
                <w:szCs w:val="20"/>
              </w:rPr>
              <w:t>CF3_2_3_uso y personal</w:t>
            </w:r>
            <w:commentRangeEnd w:id="14"/>
            <w:r>
              <w:commentReference w:id="14"/>
            </w:r>
          </w:p>
          <w:p w:rsidR="00461B0B" w:rsidRDefault="00461B0B" w14:paraId="000000DE" w14:textId="77777777">
            <w:pPr>
              <w:pStyle w:val="Normal0"/>
              <w:spacing w:after="120"/>
              <w:jc w:val="center"/>
              <w:rPr>
                <w:rFonts w:ascii="Arial" w:hAnsi="Arial" w:eastAsia="Arial" w:cs="Arial"/>
                <w:color w:val="231F20"/>
                <w:sz w:val="20"/>
                <w:szCs w:val="20"/>
              </w:rPr>
            </w:pPr>
          </w:p>
        </w:tc>
      </w:tr>
    </w:tbl>
    <w:p w:rsidR="00461B0B" w:rsidRDefault="00461B0B" w14:paraId="000000DF" w14:textId="77777777">
      <w:pPr>
        <w:pStyle w:val="Normal0"/>
        <w:widowControl w:val="0"/>
        <w:spacing w:line="240" w:lineRule="auto"/>
        <w:rPr>
          <w:sz w:val="20"/>
          <w:szCs w:val="20"/>
        </w:rPr>
      </w:pPr>
    </w:p>
    <w:p w:rsidR="00461B0B" w:rsidRDefault="00BE0D47" w14:paraId="000000E0" w14:textId="77777777">
      <w:pPr>
        <w:pStyle w:val="Normal0"/>
        <w:jc w:val="both"/>
        <w:rPr>
          <w:sz w:val="20"/>
          <w:szCs w:val="20"/>
        </w:rPr>
      </w:pPr>
      <w:r>
        <w:rPr>
          <w:sz w:val="20"/>
          <w:szCs w:val="20"/>
        </w:rPr>
        <w:t xml:space="preserve">Es imprescindible que el proceso sea liderado y supervisado por el rector, debido a que es la persona con el rol más acorde para ejecutar no solo la operación de la autoevaluación, sino su conocimiento y experiencia garantizarán que los datos sean los más </w:t>
      </w:r>
      <w:r>
        <w:rPr>
          <w:sz w:val="20"/>
          <w:szCs w:val="20"/>
        </w:rPr>
        <w:t xml:space="preserve">cercanos a la realidad del entorno escolar, permitiendo transparencia y cumplimiento. </w:t>
      </w:r>
    </w:p>
    <w:p w:rsidR="00461B0B" w:rsidRDefault="00461B0B" w14:paraId="000000E1" w14:textId="77777777">
      <w:pPr>
        <w:pStyle w:val="Normal0"/>
        <w:rPr>
          <w:sz w:val="20"/>
          <w:szCs w:val="20"/>
        </w:rPr>
      </w:pPr>
    </w:p>
    <w:p w:rsidR="00461B0B" w:rsidRDefault="00BE0D47" w14:paraId="000000E2" w14:textId="77777777">
      <w:pPr>
        <w:pStyle w:val="Normal0"/>
        <w:jc w:val="both"/>
        <w:rPr>
          <w:sz w:val="20"/>
          <w:szCs w:val="20"/>
        </w:rPr>
      </w:pPr>
      <w:r>
        <w:rPr>
          <w:sz w:val="20"/>
          <w:szCs w:val="20"/>
        </w:rPr>
        <w:t>El siguiente documento de consulta orienta sobre la operación, aplicación y seguimiento en el entorno educativo, el cual presenta, de manera detallada, aspectos a tener</w:t>
      </w:r>
      <w:r>
        <w:rPr>
          <w:sz w:val="20"/>
          <w:szCs w:val="20"/>
        </w:rPr>
        <w:t xml:space="preserve"> en cuenta en las diferentes etapas:</w:t>
      </w:r>
    </w:p>
    <w:p w:rsidR="00461B0B" w:rsidRDefault="00461B0B" w14:paraId="000000E3" w14:textId="77777777">
      <w:pPr>
        <w:pStyle w:val="Normal0"/>
        <w:spacing w:after="120"/>
        <w:rPr>
          <w:sz w:val="20"/>
          <w:szCs w:val="20"/>
        </w:rPr>
      </w:pPr>
    </w:p>
    <w:tbl>
      <w:tblPr>
        <w:tblStyle w:val="afffffffa"/>
        <w:tblW w:w="9962" w:type="dxa"/>
        <w:tblInd w:w="0" w:type="dxa"/>
        <w:tblLayout w:type="fixed"/>
        <w:tblLook w:val="0400" w:firstRow="0" w:lastRow="0" w:firstColumn="0" w:lastColumn="0" w:noHBand="0" w:noVBand="1"/>
      </w:tblPr>
      <w:tblGrid>
        <w:gridCol w:w="9962"/>
      </w:tblGrid>
      <w:tr w:rsidR="00461B0B" w14:paraId="104FEF6A" w14:textId="77777777">
        <w:trPr>
          <w:trHeight w:val="1050"/>
        </w:trPr>
        <w:tc>
          <w:tcPr>
            <w:tcW w:w="996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461B0B" w:rsidRDefault="00461B0B" w14:paraId="000000E4" w14:textId="77777777">
            <w:pPr>
              <w:pStyle w:val="Normal0"/>
              <w:spacing w:after="120"/>
              <w:jc w:val="center"/>
              <w:rPr>
                <w:rFonts w:ascii="Arial" w:hAnsi="Arial" w:eastAsia="Arial" w:cs="Arial"/>
                <w:sz w:val="20"/>
                <w:szCs w:val="20"/>
                <w:highlight w:val="yellow"/>
              </w:rPr>
            </w:pPr>
          </w:p>
          <w:p w:rsidR="00461B0B" w:rsidRDefault="00BE0D47" w14:paraId="000000E5" w14:textId="77777777">
            <w:pPr>
              <w:pStyle w:val="Normal0"/>
              <w:spacing w:after="120"/>
              <w:jc w:val="center"/>
              <w:rPr>
                <w:rFonts w:ascii="Arial" w:hAnsi="Arial" w:eastAsia="Arial" w:cs="Arial"/>
                <w:color w:val="3366CC"/>
                <w:sz w:val="33"/>
                <w:szCs w:val="33"/>
                <w:highlight w:val="white"/>
              </w:rPr>
            </w:pPr>
            <w:r>
              <w:rPr>
                <w:rFonts w:ascii="Arial" w:hAnsi="Arial" w:eastAsia="Arial" w:cs="Arial"/>
                <w:color w:val="223453"/>
                <w:sz w:val="23"/>
                <w:szCs w:val="23"/>
                <w:highlight w:val="white"/>
              </w:rPr>
              <w:t xml:space="preserve"> </w:t>
            </w:r>
            <w:sdt>
              <w:sdtPr>
                <w:tag w:val="goog_rdk_15"/>
                <w:id w:val="2037907413"/>
              </w:sdtPr>
              <w:sdtEndPr/>
              <w:sdtContent>
                <w:commentRangeStart w:id="15"/>
              </w:sdtContent>
            </w:sdt>
            <w:r>
              <w:rPr>
                <w:rFonts w:ascii="Arial" w:hAnsi="Arial" w:eastAsia="Arial" w:cs="Arial"/>
                <w:color w:val="3366CC"/>
                <w:sz w:val="33"/>
                <w:szCs w:val="33"/>
                <w:highlight w:val="white"/>
              </w:rPr>
              <w:t>Estrategia del entorno educativo saludable</w:t>
            </w:r>
            <w:commentRangeEnd w:id="15"/>
            <w:r>
              <w:commentReference w:id="15"/>
            </w:r>
          </w:p>
          <w:p w:rsidR="00461B0B" w:rsidRDefault="00461B0B" w14:paraId="000000E6" w14:textId="77777777">
            <w:pPr>
              <w:pStyle w:val="Normal0"/>
              <w:spacing w:after="120"/>
              <w:jc w:val="center"/>
              <w:rPr>
                <w:rFonts w:ascii="Arial" w:hAnsi="Arial" w:eastAsia="Arial" w:cs="Arial"/>
                <w:color w:val="223453"/>
                <w:sz w:val="23"/>
                <w:szCs w:val="23"/>
                <w:highlight w:val="white"/>
              </w:rPr>
            </w:pPr>
          </w:p>
        </w:tc>
      </w:tr>
    </w:tbl>
    <w:p w:rsidR="00461B0B" w:rsidRDefault="00461B0B" w14:paraId="000000E7" w14:textId="77777777">
      <w:pPr>
        <w:pStyle w:val="Normal0"/>
        <w:rPr>
          <w:sz w:val="20"/>
          <w:szCs w:val="20"/>
        </w:rPr>
      </w:pPr>
    </w:p>
    <w:p w:rsidR="00461B0B" w:rsidRDefault="00461B0B" w14:paraId="000000E8" w14:textId="77777777">
      <w:pPr>
        <w:pStyle w:val="Normal0"/>
        <w:rPr>
          <w:b/>
          <w:color w:val="FF9900"/>
          <w:sz w:val="20"/>
          <w:szCs w:val="20"/>
          <w:shd w:val="clear" w:color="auto" w:fill="FF9900"/>
        </w:rPr>
      </w:pPr>
    </w:p>
    <w:p w:rsidR="00461B0B" w:rsidRDefault="00461B0B" w14:paraId="000000E9" w14:textId="77777777">
      <w:pPr>
        <w:pStyle w:val="Normal0"/>
        <w:pBdr>
          <w:top w:val="nil"/>
          <w:left w:val="nil"/>
          <w:bottom w:val="nil"/>
          <w:right w:val="nil"/>
          <w:between w:val="nil"/>
        </w:pBdr>
        <w:rPr>
          <w:b/>
          <w:color w:val="FF9900"/>
          <w:sz w:val="20"/>
          <w:szCs w:val="20"/>
          <w:highlight w:val="white"/>
        </w:rPr>
      </w:pPr>
    </w:p>
    <w:p w:rsidR="00461B0B" w:rsidRDefault="00BE0D47" w14:paraId="000000EA" w14:textId="77777777">
      <w:pPr>
        <w:pStyle w:val="Normal0"/>
        <w:numPr>
          <w:ilvl w:val="0"/>
          <w:numId w:val="6"/>
        </w:numPr>
        <w:pBdr>
          <w:top w:val="nil"/>
          <w:left w:val="nil"/>
          <w:bottom w:val="nil"/>
          <w:right w:val="nil"/>
          <w:between w:val="nil"/>
        </w:pBdr>
        <w:rPr>
          <w:b/>
          <w:color w:val="000000"/>
          <w:sz w:val="20"/>
          <w:szCs w:val="20"/>
          <w:highlight w:val="white"/>
        </w:rPr>
      </w:pPr>
      <w:r>
        <w:rPr>
          <w:b/>
          <w:color w:val="000000"/>
          <w:sz w:val="20"/>
          <w:szCs w:val="20"/>
          <w:highlight w:val="white"/>
        </w:rPr>
        <w:t>Articulación entre entornos</w:t>
      </w:r>
    </w:p>
    <w:p w:rsidR="00461B0B" w:rsidRDefault="00461B0B" w14:paraId="000000EB" w14:textId="77777777">
      <w:pPr>
        <w:pStyle w:val="Normal0"/>
        <w:spacing w:after="120"/>
        <w:rPr>
          <w:b/>
          <w:sz w:val="20"/>
          <w:szCs w:val="20"/>
        </w:rPr>
      </w:pPr>
    </w:p>
    <w:p w:rsidR="00461B0B" w:rsidRDefault="00BE0D47" w14:paraId="000000EC" w14:textId="77777777">
      <w:pPr>
        <w:pStyle w:val="Normal0"/>
        <w:spacing w:after="120"/>
        <w:rPr>
          <w:sz w:val="20"/>
          <w:szCs w:val="20"/>
        </w:rPr>
      </w:pPr>
      <w:r>
        <w:rPr>
          <w:sz w:val="20"/>
          <w:szCs w:val="20"/>
        </w:rPr>
        <w:t>En el siguiente video, se contextualiza sobre la importancia de la articulación o interrelación que debe existir entre los entornos para permitir su operabilidad:</w:t>
      </w:r>
    </w:p>
    <w:p w:rsidR="00461B0B" w:rsidRDefault="00461B0B" w14:paraId="000000ED" w14:textId="77777777">
      <w:pPr>
        <w:pStyle w:val="Normal0"/>
        <w:spacing w:after="120"/>
        <w:rPr>
          <w:sz w:val="20"/>
          <w:szCs w:val="20"/>
        </w:rPr>
      </w:pPr>
    </w:p>
    <w:tbl>
      <w:tblPr>
        <w:tblStyle w:val="afffffffb"/>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461B0B" w14:paraId="13EA88F2" w14:textId="77777777">
        <w:trPr>
          <w:jc w:val="center"/>
        </w:trPr>
        <w:tc>
          <w:tcPr>
            <w:tcW w:w="9258" w:type="dxa"/>
            <w:shd w:val="clear" w:color="auto" w:fill="E36C09"/>
          </w:tcPr>
          <w:p w:rsidR="00461B0B" w:rsidRDefault="00461B0B" w14:paraId="000000EE" w14:textId="77777777">
            <w:pPr>
              <w:pStyle w:val="Normal0"/>
              <w:spacing w:after="120"/>
              <w:ind w:left="283"/>
              <w:jc w:val="center"/>
              <w:rPr>
                <w:rFonts w:ascii="Arial" w:hAnsi="Arial" w:eastAsia="Arial" w:cs="Arial"/>
                <w:color w:val="FFFFFF"/>
                <w:sz w:val="20"/>
                <w:szCs w:val="20"/>
              </w:rPr>
            </w:pPr>
          </w:p>
          <w:p w:rsidR="00461B0B" w:rsidRDefault="00BE0D47" w14:paraId="000000EF" w14:textId="77777777">
            <w:pPr>
              <w:pStyle w:val="Normal0"/>
              <w:spacing w:after="120"/>
              <w:ind w:left="283"/>
              <w:jc w:val="center"/>
              <w:rPr>
                <w:rFonts w:ascii="Arial" w:hAnsi="Arial" w:eastAsia="Arial" w:cs="Arial"/>
                <w:color w:val="FFFFFF"/>
                <w:sz w:val="20"/>
                <w:szCs w:val="20"/>
              </w:rPr>
            </w:pPr>
            <w:r>
              <w:rPr>
                <w:rFonts w:ascii="Arial" w:hAnsi="Arial" w:eastAsia="Arial" w:cs="Arial"/>
                <w:color w:val="FFFFFF"/>
                <w:sz w:val="20"/>
                <w:szCs w:val="20"/>
              </w:rPr>
              <w:t>Motion graphics</w:t>
            </w:r>
          </w:p>
          <w:p w:rsidR="00461B0B" w:rsidRDefault="00BE0D47" w14:paraId="000000F0" w14:textId="77777777">
            <w:pPr>
              <w:pStyle w:val="Normal0"/>
              <w:spacing w:after="120"/>
              <w:jc w:val="center"/>
              <w:rPr>
                <w:rFonts w:ascii="Arial" w:hAnsi="Arial" w:eastAsia="Arial" w:cs="Arial"/>
                <w:color w:val="FFFFFF"/>
                <w:sz w:val="20"/>
                <w:szCs w:val="20"/>
              </w:rPr>
            </w:pPr>
            <w:sdt>
              <w:sdtPr>
                <w:tag w:val="goog_rdk_16"/>
                <w:id w:val="1271172853"/>
              </w:sdtPr>
              <w:sdtEndPr/>
              <w:sdtContent>
                <w:commentRangeStart w:id="16"/>
              </w:sdtContent>
            </w:sdt>
            <w:r>
              <w:rPr>
                <w:rFonts w:ascii="Arial" w:hAnsi="Arial" w:eastAsia="Arial" w:cs="Arial"/>
                <w:color w:val="FFFFFF"/>
                <w:sz w:val="20"/>
                <w:szCs w:val="20"/>
              </w:rPr>
              <w:t>CF3_3_articulacion</w:t>
            </w:r>
            <w:commentRangeEnd w:id="16"/>
            <w:r>
              <w:commentReference w:id="16"/>
            </w:r>
          </w:p>
          <w:p w:rsidR="00461B0B" w:rsidRDefault="00461B0B" w14:paraId="000000F1" w14:textId="77777777">
            <w:pPr>
              <w:pStyle w:val="Normal0"/>
              <w:spacing w:after="120"/>
              <w:jc w:val="center"/>
              <w:rPr>
                <w:rFonts w:ascii="Arial" w:hAnsi="Arial" w:eastAsia="Arial" w:cs="Arial"/>
                <w:color w:val="231F20"/>
                <w:sz w:val="20"/>
                <w:szCs w:val="20"/>
              </w:rPr>
            </w:pPr>
          </w:p>
        </w:tc>
      </w:tr>
    </w:tbl>
    <w:p w:rsidR="00461B0B" w:rsidRDefault="00461B0B" w14:paraId="000000F2" w14:textId="77777777">
      <w:pPr>
        <w:pStyle w:val="Normal0"/>
        <w:pBdr>
          <w:top w:val="nil"/>
          <w:left w:val="nil"/>
          <w:bottom w:val="nil"/>
          <w:right w:val="nil"/>
          <w:between w:val="nil"/>
        </w:pBdr>
        <w:rPr>
          <w:color w:val="111111"/>
          <w:sz w:val="20"/>
          <w:szCs w:val="20"/>
          <w:highlight w:val="white"/>
        </w:rPr>
      </w:pPr>
    </w:p>
    <w:p w:rsidR="00461B0B" w:rsidRDefault="00BE0D47" w14:paraId="000000F3" w14:textId="77777777">
      <w:pPr>
        <w:pStyle w:val="Normal0"/>
        <w:pBdr>
          <w:top w:val="nil"/>
          <w:left w:val="nil"/>
          <w:bottom w:val="nil"/>
          <w:right w:val="nil"/>
          <w:between w:val="nil"/>
        </w:pBdr>
        <w:rPr>
          <w:color w:val="111111"/>
          <w:sz w:val="20"/>
          <w:szCs w:val="20"/>
          <w:highlight w:val="white"/>
        </w:rPr>
      </w:pPr>
      <w:r>
        <w:rPr>
          <w:color w:val="111111"/>
          <w:sz w:val="20"/>
          <w:szCs w:val="20"/>
          <w:highlight w:val="white"/>
        </w:rPr>
        <w:t xml:space="preserve">La comunidad debe desmitificar la concepción de que, al hablar de salud, se hace referencia a medicinas, clínicas, médicos, cirugías, hospitales. </w:t>
      </w:r>
    </w:p>
    <w:p w:rsidR="00461B0B" w:rsidRDefault="00BE0D47" w14:paraId="000000F4" w14:textId="77777777">
      <w:pPr>
        <w:pStyle w:val="Normal0"/>
        <w:pBdr>
          <w:top w:val="nil"/>
          <w:left w:val="nil"/>
          <w:bottom w:val="nil"/>
          <w:right w:val="nil"/>
          <w:between w:val="nil"/>
        </w:pBdr>
        <w:rPr>
          <w:color w:val="111111"/>
          <w:sz w:val="20"/>
          <w:szCs w:val="20"/>
          <w:highlight w:val="white"/>
        </w:rPr>
      </w:pPr>
      <w:r>
        <w:rPr>
          <w:color w:val="111111"/>
          <w:sz w:val="20"/>
          <w:szCs w:val="20"/>
          <w:highlight w:val="white"/>
        </w:rPr>
        <w:t xml:space="preserve">Para lograr este objetivo, se creó el Comité Técnico Nacional de Entornos Saludables, el cual está compuesto </w:t>
      </w:r>
      <w:r>
        <w:rPr>
          <w:color w:val="111111"/>
          <w:sz w:val="20"/>
          <w:szCs w:val="20"/>
          <w:highlight w:val="white"/>
        </w:rPr>
        <w:t>por representantes de las siguientes entidades:</w:t>
      </w:r>
    </w:p>
    <w:p w:rsidR="00461B0B" w:rsidRDefault="00BE0D47" w14:paraId="000000F5" w14:textId="77777777">
      <w:pPr>
        <w:pStyle w:val="Normal0"/>
        <w:numPr>
          <w:ilvl w:val="0"/>
          <w:numId w:val="3"/>
        </w:numPr>
        <w:pBdr>
          <w:top w:val="nil"/>
          <w:left w:val="nil"/>
          <w:bottom w:val="nil"/>
          <w:right w:val="nil"/>
          <w:between w:val="nil"/>
        </w:pBdr>
        <w:rPr>
          <w:color w:val="111111"/>
          <w:sz w:val="20"/>
          <w:szCs w:val="20"/>
          <w:highlight w:val="white"/>
        </w:rPr>
      </w:pPr>
      <w:sdt>
        <w:sdtPr>
          <w:tag w:val="goog_rdk_17"/>
          <w:id w:val="1194567833"/>
        </w:sdtPr>
        <w:sdtEndPr/>
        <w:sdtContent>
          <w:commentRangeStart w:id="17"/>
        </w:sdtContent>
      </w:sdt>
      <w:r>
        <w:rPr>
          <w:color w:val="111111"/>
          <w:sz w:val="20"/>
          <w:szCs w:val="20"/>
          <w:highlight w:val="white"/>
        </w:rPr>
        <w:t>Ministerio de la Protección Social</w:t>
      </w:r>
    </w:p>
    <w:p w:rsidR="00461B0B" w:rsidRDefault="00BE0D47" w14:paraId="000000F6" w14:textId="77777777">
      <w:pPr>
        <w:pStyle w:val="Normal0"/>
        <w:numPr>
          <w:ilvl w:val="0"/>
          <w:numId w:val="3"/>
        </w:numPr>
        <w:pBdr>
          <w:top w:val="nil"/>
          <w:left w:val="nil"/>
          <w:bottom w:val="nil"/>
          <w:right w:val="nil"/>
          <w:between w:val="nil"/>
        </w:pBdr>
        <w:rPr>
          <w:color w:val="111111"/>
          <w:sz w:val="20"/>
          <w:szCs w:val="20"/>
          <w:highlight w:val="white"/>
        </w:rPr>
      </w:pPr>
      <w:r>
        <w:rPr>
          <w:color w:val="111111"/>
          <w:sz w:val="20"/>
          <w:szCs w:val="20"/>
          <w:highlight w:val="white"/>
        </w:rPr>
        <w:t xml:space="preserve">Ministerio de Educación Nacional </w:t>
      </w:r>
    </w:p>
    <w:p w:rsidR="00461B0B" w:rsidRDefault="00BE0D47" w14:paraId="000000F7" w14:textId="77777777">
      <w:pPr>
        <w:pStyle w:val="Normal0"/>
        <w:numPr>
          <w:ilvl w:val="0"/>
          <w:numId w:val="3"/>
        </w:numPr>
        <w:pBdr>
          <w:top w:val="nil"/>
          <w:left w:val="nil"/>
          <w:bottom w:val="nil"/>
          <w:right w:val="nil"/>
          <w:between w:val="nil"/>
        </w:pBdr>
        <w:rPr>
          <w:color w:val="111111"/>
          <w:sz w:val="20"/>
          <w:szCs w:val="20"/>
          <w:highlight w:val="white"/>
        </w:rPr>
      </w:pPr>
      <w:r>
        <w:rPr>
          <w:color w:val="111111"/>
          <w:sz w:val="20"/>
          <w:szCs w:val="20"/>
          <w:highlight w:val="white"/>
        </w:rPr>
        <w:t xml:space="preserve">Ministerio de Ambiente, Vivienda y Desarrollo Territorial </w:t>
      </w:r>
    </w:p>
    <w:p w:rsidR="00461B0B" w:rsidRDefault="00BE0D47" w14:paraId="000000F8" w14:textId="77777777">
      <w:pPr>
        <w:pStyle w:val="Normal0"/>
        <w:numPr>
          <w:ilvl w:val="0"/>
          <w:numId w:val="3"/>
        </w:numPr>
        <w:pBdr>
          <w:top w:val="nil"/>
          <w:left w:val="nil"/>
          <w:bottom w:val="nil"/>
          <w:right w:val="nil"/>
          <w:between w:val="nil"/>
        </w:pBdr>
        <w:rPr>
          <w:color w:val="111111"/>
          <w:sz w:val="20"/>
          <w:szCs w:val="20"/>
          <w:highlight w:val="white"/>
        </w:rPr>
      </w:pPr>
      <w:r>
        <w:rPr>
          <w:color w:val="111111"/>
          <w:sz w:val="20"/>
          <w:szCs w:val="20"/>
          <w:highlight w:val="white"/>
        </w:rPr>
        <w:t xml:space="preserve">Agencia Presidencial para la Acción Social y la Cooperación Internacional </w:t>
      </w:r>
    </w:p>
    <w:p w:rsidR="00461B0B" w:rsidRDefault="00BE0D47" w14:paraId="000000F9" w14:textId="77777777">
      <w:pPr>
        <w:pStyle w:val="Normal0"/>
        <w:numPr>
          <w:ilvl w:val="0"/>
          <w:numId w:val="3"/>
        </w:numPr>
        <w:pBdr>
          <w:top w:val="nil"/>
          <w:left w:val="nil"/>
          <w:bottom w:val="nil"/>
          <w:right w:val="nil"/>
          <w:between w:val="nil"/>
        </w:pBdr>
        <w:rPr>
          <w:color w:val="111111"/>
          <w:sz w:val="20"/>
          <w:szCs w:val="20"/>
          <w:highlight w:val="white"/>
        </w:rPr>
      </w:pPr>
      <w:r>
        <w:rPr>
          <w:color w:val="111111"/>
          <w:sz w:val="20"/>
          <w:szCs w:val="20"/>
          <w:highlight w:val="white"/>
        </w:rPr>
        <w:t>Dep</w:t>
      </w:r>
      <w:r>
        <w:rPr>
          <w:color w:val="111111"/>
          <w:sz w:val="20"/>
          <w:szCs w:val="20"/>
          <w:highlight w:val="white"/>
        </w:rPr>
        <w:t>artamento Nacional de Planeación</w:t>
      </w:r>
    </w:p>
    <w:p w:rsidR="00461B0B" w:rsidRDefault="00BE0D47" w14:paraId="000000FA" w14:textId="77777777">
      <w:pPr>
        <w:pStyle w:val="Normal0"/>
        <w:numPr>
          <w:ilvl w:val="0"/>
          <w:numId w:val="3"/>
        </w:numPr>
        <w:pBdr>
          <w:top w:val="nil"/>
          <w:left w:val="nil"/>
          <w:bottom w:val="nil"/>
          <w:right w:val="nil"/>
          <w:between w:val="nil"/>
        </w:pBdr>
        <w:rPr>
          <w:color w:val="111111"/>
          <w:sz w:val="20"/>
          <w:szCs w:val="20"/>
          <w:highlight w:val="white"/>
        </w:rPr>
      </w:pPr>
      <w:r>
        <w:rPr>
          <w:color w:val="111111"/>
          <w:sz w:val="20"/>
          <w:szCs w:val="20"/>
          <w:highlight w:val="white"/>
        </w:rPr>
        <w:t>Ministerio de Agricultura</w:t>
      </w:r>
    </w:p>
    <w:p w:rsidR="00461B0B" w:rsidRDefault="00BE0D47" w14:paraId="000000FB" w14:textId="77777777">
      <w:pPr>
        <w:pStyle w:val="Normal0"/>
        <w:numPr>
          <w:ilvl w:val="0"/>
          <w:numId w:val="3"/>
        </w:numPr>
        <w:pBdr>
          <w:top w:val="nil"/>
          <w:left w:val="nil"/>
          <w:bottom w:val="nil"/>
          <w:right w:val="nil"/>
          <w:between w:val="nil"/>
        </w:pBdr>
        <w:rPr>
          <w:color w:val="111111"/>
          <w:sz w:val="20"/>
          <w:szCs w:val="20"/>
          <w:highlight w:val="white"/>
        </w:rPr>
      </w:pPr>
      <w:r>
        <w:rPr>
          <w:color w:val="111111"/>
          <w:sz w:val="20"/>
          <w:szCs w:val="20"/>
          <w:highlight w:val="white"/>
        </w:rPr>
        <w:t>Servicio Nacional de Aprendizaje</w:t>
      </w:r>
    </w:p>
    <w:p w:rsidR="00461B0B" w:rsidRDefault="00BE0D47" w14:paraId="000000FC" w14:textId="77777777">
      <w:pPr>
        <w:pStyle w:val="Normal0"/>
        <w:numPr>
          <w:ilvl w:val="0"/>
          <w:numId w:val="3"/>
        </w:numPr>
        <w:pBdr>
          <w:top w:val="nil"/>
          <w:left w:val="nil"/>
          <w:bottom w:val="nil"/>
          <w:right w:val="nil"/>
          <w:between w:val="nil"/>
        </w:pBdr>
        <w:rPr>
          <w:color w:val="111111"/>
          <w:sz w:val="20"/>
          <w:szCs w:val="20"/>
          <w:highlight w:val="white"/>
        </w:rPr>
      </w:pPr>
      <w:r>
        <w:rPr>
          <w:color w:val="111111"/>
          <w:sz w:val="20"/>
          <w:szCs w:val="20"/>
          <w:highlight w:val="white"/>
        </w:rPr>
        <w:t>Secretaría Departamental de Salud de Cundinamarca</w:t>
      </w:r>
    </w:p>
    <w:p w:rsidR="00461B0B" w:rsidRDefault="00BE0D47" w14:paraId="000000FD" w14:textId="77777777">
      <w:pPr>
        <w:pStyle w:val="Normal0"/>
        <w:numPr>
          <w:ilvl w:val="0"/>
          <w:numId w:val="3"/>
        </w:numPr>
        <w:pBdr>
          <w:top w:val="nil"/>
          <w:left w:val="nil"/>
          <w:bottom w:val="nil"/>
          <w:right w:val="nil"/>
          <w:between w:val="nil"/>
        </w:pBdr>
        <w:rPr>
          <w:color w:val="111111"/>
          <w:sz w:val="20"/>
          <w:szCs w:val="20"/>
          <w:highlight w:val="white"/>
        </w:rPr>
      </w:pPr>
      <w:r>
        <w:rPr>
          <w:color w:val="111111"/>
          <w:sz w:val="20"/>
          <w:szCs w:val="20"/>
          <w:highlight w:val="white"/>
        </w:rPr>
        <w:t xml:space="preserve">Secretaría Distrital de Salud de Bogotá </w:t>
      </w:r>
    </w:p>
    <w:p w:rsidR="00461B0B" w:rsidRDefault="00BE0D47" w14:paraId="000000FE" w14:textId="77777777">
      <w:pPr>
        <w:pStyle w:val="Normal0"/>
        <w:numPr>
          <w:ilvl w:val="0"/>
          <w:numId w:val="3"/>
        </w:numPr>
        <w:pBdr>
          <w:top w:val="nil"/>
          <w:left w:val="nil"/>
          <w:bottom w:val="nil"/>
          <w:right w:val="nil"/>
          <w:between w:val="nil"/>
        </w:pBdr>
        <w:rPr>
          <w:color w:val="111111"/>
          <w:sz w:val="20"/>
          <w:szCs w:val="20"/>
          <w:highlight w:val="white"/>
        </w:rPr>
      </w:pPr>
      <w:r>
        <w:rPr>
          <w:color w:val="111111"/>
          <w:sz w:val="20"/>
          <w:szCs w:val="20"/>
          <w:highlight w:val="white"/>
        </w:rPr>
        <w:t>Representantes de la Organización Panamericana de la salud OPS - OMS</w:t>
      </w:r>
      <w:commentRangeEnd w:id="17"/>
      <w:r>
        <w:commentReference w:id="17"/>
      </w:r>
    </w:p>
    <w:p w:rsidR="00461B0B" w:rsidRDefault="00461B0B" w14:paraId="000000FF" w14:textId="77777777">
      <w:pPr>
        <w:pStyle w:val="Normal0"/>
        <w:pBdr>
          <w:top w:val="nil"/>
          <w:left w:val="nil"/>
          <w:bottom w:val="nil"/>
          <w:right w:val="nil"/>
          <w:between w:val="nil"/>
        </w:pBdr>
        <w:rPr>
          <w:color w:val="111111"/>
          <w:sz w:val="20"/>
          <w:szCs w:val="20"/>
          <w:shd w:val="clear" w:color="auto" w:fill="F3F3F3"/>
        </w:rPr>
      </w:pPr>
    </w:p>
    <w:p w:rsidR="00461B0B" w:rsidRDefault="00BE0D47" w14:paraId="00000100" w14:textId="77777777">
      <w:pPr>
        <w:pStyle w:val="Normal0"/>
        <w:pBdr>
          <w:top w:val="nil"/>
          <w:left w:val="nil"/>
          <w:bottom w:val="nil"/>
          <w:right w:val="nil"/>
          <w:between w:val="nil"/>
        </w:pBdr>
        <w:jc w:val="both"/>
        <w:rPr>
          <w:sz w:val="20"/>
          <w:szCs w:val="20"/>
          <w:highlight w:val="white"/>
        </w:rPr>
      </w:pPr>
      <w:r>
        <w:rPr>
          <w:color w:val="111111"/>
          <w:sz w:val="20"/>
          <w:szCs w:val="20"/>
          <w:highlight w:val="white"/>
        </w:rPr>
        <w:t>Para garantizar la articulación y efectividad, a partir del año 2009, las anteriores entidades vienen reuniéndose por medio de sus representantes y/o suplentes, para velar por la apli</w:t>
      </w:r>
      <w:r>
        <w:rPr>
          <w:color w:val="111111"/>
          <w:sz w:val="20"/>
          <w:szCs w:val="20"/>
          <w:highlight w:val="white"/>
        </w:rPr>
        <w:t xml:space="preserve">cación de </w:t>
      </w:r>
      <w:r>
        <w:rPr>
          <w:sz w:val="20"/>
          <w:szCs w:val="20"/>
          <w:highlight w:val="white"/>
        </w:rPr>
        <w:t>estrategias en entornos saludables; es así como, en este mismo año, se creó el primer documento llamado: “Manual de gestión territorial”, cuyo objetivo principal es proporcionar orientación y herramientas a las entidades territoriales para el est</w:t>
      </w:r>
      <w:r>
        <w:rPr>
          <w:sz w:val="20"/>
          <w:szCs w:val="20"/>
          <w:highlight w:val="white"/>
        </w:rPr>
        <w:t xml:space="preserve">ablecimiento de la Estrategia de Entornos Saludables EES, por medio de la cooperación interinstitucional. </w:t>
      </w:r>
    </w:p>
    <w:p w:rsidR="00461B0B" w:rsidRDefault="00461B0B" w14:paraId="00000101" w14:textId="77777777">
      <w:pPr>
        <w:pStyle w:val="Normal0"/>
        <w:pBdr>
          <w:top w:val="nil"/>
          <w:left w:val="nil"/>
          <w:bottom w:val="nil"/>
          <w:right w:val="nil"/>
          <w:between w:val="nil"/>
        </w:pBdr>
        <w:jc w:val="both"/>
        <w:rPr>
          <w:sz w:val="20"/>
          <w:szCs w:val="20"/>
        </w:rPr>
      </w:pPr>
    </w:p>
    <w:p w:rsidR="00461B0B" w:rsidRDefault="00BE0D47" w14:paraId="00000102" w14:textId="77777777">
      <w:pPr>
        <w:pStyle w:val="Normal0"/>
        <w:pBdr>
          <w:top w:val="nil"/>
          <w:left w:val="nil"/>
          <w:bottom w:val="nil"/>
          <w:right w:val="nil"/>
          <w:between w:val="nil"/>
        </w:pBdr>
        <w:jc w:val="both"/>
        <w:rPr>
          <w:sz w:val="20"/>
          <w:szCs w:val="20"/>
        </w:rPr>
      </w:pPr>
      <w:r>
        <w:rPr>
          <w:sz w:val="20"/>
          <w:szCs w:val="20"/>
        </w:rPr>
        <w:t>El manual proporciona a las entidades anteriormente enunciadas una guía para orientar sobre las herramientas para el establecimiento de la EES, y as</w:t>
      </w:r>
      <w:r>
        <w:rPr>
          <w:sz w:val="20"/>
          <w:szCs w:val="20"/>
        </w:rPr>
        <w:t>í lograr:</w:t>
      </w:r>
    </w:p>
    <w:p w:rsidR="00461B0B" w:rsidRDefault="00461B0B" w14:paraId="00000103" w14:textId="77777777">
      <w:pPr>
        <w:pStyle w:val="Normal0"/>
        <w:pBdr>
          <w:top w:val="nil"/>
          <w:left w:val="nil"/>
          <w:bottom w:val="nil"/>
          <w:right w:val="nil"/>
          <w:between w:val="nil"/>
        </w:pBdr>
        <w:jc w:val="both"/>
        <w:rPr>
          <w:sz w:val="20"/>
          <w:szCs w:val="20"/>
        </w:rPr>
      </w:pPr>
    </w:p>
    <w:p w:rsidR="00461B0B" w:rsidRDefault="00BE0D47" w14:paraId="00000104" w14:textId="77777777">
      <w:pPr>
        <w:pStyle w:val="Normal0"/>
        <w:pBdr>
          <w:top w:val="nil"/>
          <w:left w:val="nil"/>
          <w:bottom w:val="nil"/>
          <w:right w:val="nil"/>
          <w:between w:val="nil"/>
        </w:pBdr>
        <w:rPr>
          <w:sz w:val="20"/>
          <w:szCs w:val="20"/>
        </w:rPr>
      </w:pPr>
      <w:sdt>
        <w:sdtPr>
          <w:tag w:val="goog_rdk_18"/>
          <w:id w:val="689849045"/>
        </w:sdtPr>
        <w:sdtEndPr/>
        <w:sdtContent>
          <w:commentRangeStart w:id="18"/>
        </w:sdtContent>
      </w:sdt>
      <w:r>
        <w:rPr>
          <w:noProof/>
          <w:sz w:val="20"/>
          <w:szCs w:val="20"/>
        </w:rPr>
        <w:drawing>
          <wp:inline distT="114300" distB="114300" distL="114300" distR="114300" wp14:anchorId="1FF9CA18" wp14:editId="07777777">
            <wp:extent cx="4995056" cy="4116227"/>
            <wp:effectExtent l="0" t="0" r="0" b="0"/>
            <wp:docPr id="10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4995056" cy="4116227"/>
                    </a:xfrm>
                    <a:prstGeom prst="rect">
                      <a:avLst/>
                    </a:prstGeom>
                    <a:ln/>
                  </pic:spPr>
                </pic:pic>
              </a:graphicData>
            </a:graphic>
          </wp:inline>
        </w:drawing>
      </w:r>
      <w:commentRangeEnd w:id="18"/>
      <w:r>
        <w:commentReference w:id="18"/>
      </w:r>
    </w:p>
    <w:p w:rsidR="00461B0B" w:rsidRDefault="00461B0B" w14:paraId="00000105" w14:textId="77777777">
      <w:pPr>
        <w:pStyle w:val="Normal0"/>
        <w:pBdr>
          <w:top w:val="nil"/>
          <w:left w:val="nil"/>
          <w:bottom w:val="nil"/>
          <w:right w:val="nil"/>
          <w:between w:val="nil"/>
        </w:pBdr>
        <w:rPr>
          <w:sz w:val="20"/>
          <w:szCs w:val="20"/>
        </w:rPr>
      </w:pPr>
    </w:p>
    <w:p w:rsidR="00461B0B" w:rsidRDefault="00BE0D47" w14:paraId="00000106" w14:textId="77777777">
      <w:pPr>
        <w:pStyle w:val="Normal0"/>
        <w:pBdr>
          <w:top w:val="nil"/>
          <w:left w:val="nil"/>
          <w:bottom w:val="nil"/>
          <w:right w:val="nil"/>
          <w:between w:val="nil"/>
        </w:pBdr>
        <w:jc w:val="both"/>
        <w:rPr>
          <w:sz w:val="20"/>
          <w:szCs w:val="20"/>
        </w:rPr>
      </w:pPr>
      <w:r>
        <w:rPr>
          <w:sz w:val="20"/>
          <w:szCs w:val="20"/>
        </w:rPr>
        <w:t>La aplicación por parte de las entidades territoriales de las herramientas de la EES debe ser adaptada de acuerdo con los factores sociales, económicos, ambientales y culturales asociados a cada territorio, es por ello que no deben ser i</w:t>
      </w:r>
      <w:r>
        <w:rPr>
          <w:sz w:val="20"/>
          <w:szCs w:val="20"/>
        </w:rPr>
        <w:t xml:space="preserve">dénticos para todas las localidades, sino que cada cual es acorde con sus situaciones, de ahí la importancia de la articulación entre entidades para maximizar el grado del manejo de información actualizada y real. </w:t>
      </w:r>
    </w:p>
    <w:p w:rsidR="00461B0B" w:rsidRDefault="00461B0B" w14:paraId="00000107" w14:textId="77777777">
      <w:pPr>
        <w:pStyle w:val="Normal0"/>
        <w:pBdr>
          <w:top w:val="nil"/>
          <w:left w:val="nil"/>
          <w:bottom w:val="nil"/>
          <w:right w:val="nil"/>
          <w:between w:val="nil"/>
        </w:pBdr>
        <w:rPr>
          <w:sz w:val="20"/>
          <w:szCs w:val="20"/>
        </w:rPr>
      </w:pPr>
    </w:p>
    <w:p w:rsidR="00461B0B" w:rsidRDefault="00BE0D47" w14:paraId="00000108" w14:textId="77777777">
      <w:pPr>
        <w:pStyle w:val="Normal0"/>
        <w:pBdr>
          <w:top w:val="nil"/>
          <w:left w:val="nil"/>
          <w:bottom w:val="nil"/>
          <w:right w:val="nil"/>
          <w:between w:val="nil"/>
        </w:pBdr>
        <w:rPr>
          <w:color w:val="111111"/>
          <w:sz w:val="20"/>
          <w:szCs w:val="20"/>
          <w:highlight w:val="white"/>
        </w:rPr>
      </w:pPr>
      <w:r>
        <w:rPr>
          <w:color w:val="111111"/>
          <w:sz w:val="20"/>
          <w:szCs w:val="20"/>
          <w:highlight w:val="white"/>
        </w:rPr>
        <w:t>En el siguiente mapa conceptual sobre articulación de entornos, se puede visualizar gráficamente  cómo se define la estrategia de cada entorno, teniendo en cuenta sus principales características, desde el PAIES (Plan de Acción Intersectorial de Entornos Sa</w:t>
      </w:r>
      <w:r>
        <w:rPr>
          <w:color w:val="111111"/>
          <w:sz w:val="20"/>
          <w:szCs w:val="20"/>
          <w:highlight w:val="white"/>
        </w:rPr>
        <w:t>ludables):</w:t>
      </w:r>
    </w:p>
    <w:p w:rsidR="00461B0B" w:rsidRDefault="00BE0D47" w14:paraId="00000109" w14:textId="77777777">
      <w:pPr>
        <w:pStyle w:val="Normal0"/>
        <w:pBdr>
          <w:top w:val="nil"/>
          <w:left w:val="nil"/>
          <w:bottom w:val="nil"/>
          <w:right w:val="nil"/>
          <w:between w:val="nil"/>
        </w:pBdr>
        <w:rPr>
          <w:color w:val="111111"/>
          <w:sz w:val="20"/>
          <w:szCs w:val="20"/>
          <w:highlight w:val="white"/>
        </w:rPr>
      </w:pPr>
      <w:r>
        <w:rPr>
          <w:color w:val="111111"/>
          <w:sz w:val="20"/>
          <w:szCs w:val="20"/>
          <w:highlight w:val="white"/>
        </w:rPr>
        <w:t xml:space="preserve"> </w:t>
      </w:r>
    </w:p>
    <w:p w:rsidR="00461B0B" w:rsidRDefault="00461B0B" w14:paraId="0000010A" w14:textId="77777777">
      <w:pPr>
        <w:pStyle w:val="Normal0"/>
        <w:pBdr>
          <w:top w:val="nil"/>
          <w:left w:val="nil"/>
          <w:bottom w:val="nil"/>
          <w:right w:val="nil"/>
          <w:between w:val="nil"/>
        </w:pBdr>
        <w:ind w:left="720"/>
        <w:rPr>
          <w:color w:val="111111"/>
          <w:sz w:val="20"/>
          <w:szCs w:val="20"/>
          <w:highlight w:val="white"/>
        </w:rPr>
      </w:pPr>
    </w:p>
    <w:p w:rsidR="00461B0B" w:rsidRDefault="00BE0D47" w14:paraId="0000010B" w14:textId="77777777">
      <w:pPr>
        <w:pStyle w:val="Normal0"/>
        <w:pBdr>
          <w:top w:val="nil"/>
          <w:left w:val="nil"/>
          <w:bottom w:val="nil"/>
          <w:right w:val="nil"/>
          <w:between w:val="nil"/>
        </w:pBdr>
        <w:rPr>
          <w:color w:val="000000"/>
          <w:sz w:val="20"/>
          <w:szCs w:val="20"/>
        </w:rPr>
      </w:pPr>
      <w:sdt>
        <w:sdtPr>
          <w:tag w:val="goog_rdk_19"/>
          <w:id w:val="56656751"/>
        </w:sdtPr>
        <w:sdtEndPr/>
        <w:sdtContent>
          <w:commentRangeStart w:id="19"/>
        </w:sdtContent>
      </w:sdt>
      <w:r>
        <w:rPr>
          <w:b/>
          <w:noProof/>
          <w:color w:val="000000"/>
          <w:sz w:val="20"/>
          <w:szCs w:val="20"/>
        </w:rPr>
        <w:drawing>
          <wp:inline distT="0" distB="0" distL="0" distR="0" wp14:anchorId="5F921037" wp14:editId="07777777">
            <wp:extent cx="6332220" cy="4097020"/>
            <wp:effectExtent l="0" t="0" r="0" b="0"/>
            <wp:docPr id="104"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26"/>
                    <a:srcRect/>
                    <a:stretch>
                      <a:fillRect/>
                    </a:stretch>
                  </pic:blipFill>
                  <pic:spPr>
                    <a:xfrm>
                      <a:off x="0" y="0"/>
                      <a:ext cx="6332220" cy="4097020"/>
                    </a:xfrm>
                    <a:prstGeom prst="rect">
                      <a:avLst/>
                    </a:prstGeom>
                    <a:ln/>
                  </pic:spPr>
                </pic:pic>
              </a:graphicData>
            </a:graphic>
          </wp:inline>
        </w:drawing>
      </w:r>
      <w:commentRangeEnd w:id="19"/>
      <w:r>
        <w:commentReference w:id="19"/>
      </w:r>
    </w:p>
    <w:p w:rsidR="00461B0B" w:rsidRDefault="00BE0D47" w14:paraId="0000010C" w14:textId="77777777">
      <w:pPr>
        <w:pStyle w:val="Normal0"/>
        <w:pBdr>
          <w:top w:val="nil"/>
          <w:left w:val="nil"/>
          <w:bottom w:val="nil"/>
          <w:right w:val="nil"/>
          <w:between w:val="nil"/>
        </w:pBdr>
        <w:rPr>
          <w:color w:val="000000"/>
          <w:sz w:val="20"/>
          <w:szCs w:val="20"/>
        </w:rPr>
      </w:pPr>
      <w:r>
        <w:rPr>
          <w:sz w:val="20"/>
          <w:szCs w:val="20"/>
        </w:rPr>
        <w:t>Nota. SENA (2022).</w:t>
      </w:r>
    </w:p>
    <w:p w:rsidR="00461B0B" w:rsidRDefault="00461B0B" w14:paraId="0000010D" w14:textId="77777777">
      <w:pPr>
        <w:pStyle w:val="Normal0"/>
        <w:pBdr>
          <w:top w:val="nil"/>
          <w:left w:val="nil"/>
          <w:bottom w:val="nil"/>
          <w:right w:val="nil"/>
          <w:between w:val="nil"/>
        </w:pBdr>
        <w:rPr>
          <w:b/>
          <w:sz w:val="20"/>
          <w:szCs w:val="20"/>
        </w:rPr>
      </w:pPr>
    </w:p>
    <w:p w:rsidR="00461B0B" w:rsidRDefault="00461B0B" w14:paraId="0000010E" w14:textId="77777777">
      <w:pPr>
        <w:pStyle w:val="Normal0"/>
        <w:pBdr>
          <w:top w:val="nil"/>
          <w:left w:val="nil"/>
          <w:bottom w:val="nil"/>
          <w:right w:val="nil"/>
          <w:between w:val="nil"/>
        </w:pBdr>
        <w:rPr>
          <w:b/>
          <w:sz w:val="20"/>
          <w:szCs w:val="20"/>
        </w:rPr>
      </w:pPr>
    </w:p>
    <w:p w:rsidR="00461B0B" w:rsidRDefault="00BE0D47" w14:paraId="0000010F" w14:textId="77777777">
      <w:pPr>
        <w:pStyle w:val="Normal0"/>
        <w:numPr>
          <w:ilvl w:val="0"/>
          <w:numId w:val="6"/>
        </w:numPr>
        <w:pBdr>
          <w:top w:val="nil"/>
          <w:left w:val="nil"/>
          <w:bottom w:val="nil"/>
          <w:right w:val="nil"/>
          <w:between w:val="nil"/>
        </w:pBdr>
        <w:rPr>
          <w:b/>
          <w:color w:val="000000"/>
          <w:sz w:val="20"/>
          <w:szCs w:val="20"/>
        </w:rPr>
      </w:pPr>
      <w:r>
        <w:rPr>
          <w:b/>
          <w:color w:val="000000"/>
          <w:sz w:val="20"/>
          <w:szCs w:val="20"/>
        </w:rPr>
        <w:t>Seguimiento y monitoreo</w:t>
      </w:r>
    </w:p>
    <w:p w:rsidR="00461B0B" w:rsidRDefault="00461B0B" w14:paraId="00000110" w14:textId="77777777">
      <w:pPr>
        <w:pStyle w:val="Normal0"/>
        <w:pBdr>
          <w:top w:val="nil"/>
          <w:left w:val="nil"/>
          <w:bottom w:val="nil"/>
          <w:right w:val="nil"/>
          <w:between w:val="nil"/>
        </w:pBdr>
        <w:ind w:left="720"/>
        <w:rPr>
          <w:b/>
          <w:sz w:val="20"/>
          <w:szCs w:val="20"/>
        </w:rPr>
      </w:pPr>
    </w:p>
    <w:p w:rsidR="00461B0B" w:rsidRDefault="00BE0D47" w14:paraId="00000111" w14:textId="77777777">
      <w:pPr>
        <w:pStyle w:val="Normal0"/>
        <w:pBdr>
          <w:top w:val="nil"/>
          <w:left w:val="nil"/>
          <w:bottom w:val="nil"/>
          <w:right w:val="nil"/>
          <w:between w:val="nil"/>
        </w:pBdr>
        <w:jc w:val="both"/>
        <w:rPr>
          <w:color w:val="000000"/>
          <w:sz w:val="20"/>
          <w:szCs w:val="20"/>
        </w:rPr>
      </w:pPr>
      <w:r>
        <w:rPr>
          <w:color w:val="000000"/>
          <w:sz w:val="20"/>
          <w:szCs w:val="20"/>
        </w:rPr>
        <w:t xml:space="preserve">Tal como se evidencia en el </w:t>
      </w:r>
      <w:r>
        <w:rPr>
          <w:sz w:val="20"/>
          <w:szCs w:val="20"/>
        </w:rPr>
        <w:t xml:space="preserve">mapa conceptual anterior sobre articulación, </w:t>
      </w:r>
      <w:r>
        <w:rPr>
          <w:color w:val="000000"/>
          <w:sz w:val="20"/>
          <w:szCs w:val="20"/>
        </w:rPr>
        <w:t>los entornos saludables se encuentran íntimamente correlacionados y la estrategia funciona de manera interdependiente, por lo cual las instituciones deben hacer constante monitoreo y seguimiento para establecer, de acuerdo con los resultados que deberán ba</w:t>
      </w:r>
      <w:r>
        <w:rPr>
          <w:color w:val="000000"/>
          <w:sz w:val="20"/>
          <w:szCs w:val="20"/>
        </w:rPr>
        <w:t>sarse en los indicadores propuestos y en su análisis exhaustivo, planes de mejora ajustados a los hallazgos.</w:t>
      </w:r>
    </w:p>
    <w:p w:rsidR="00461B0B" w:rsidRDefault="00461B0B" w14:paraId="00000112" w14:textId="77777777">
      <w:pPr>
        <w:pStyle w:val="Normal0"/>
        <w:pBdr>
          <w:top w:val="nil"/>
          <w:left w:val="nil"/>
          <w:bottom w:val="nil"/>
          <w:right w:val="nil"/>
          <w:between w:val="nil"/>
        </w:pBdr>
        <w:jc w:val="both"/>
        <w:rPr>
          <w:sz w:val="20"/>
          <w:szCs w:val="20"/>
        </w:rPr>
      </w:pPr>
    </w:p>
    <w:p w:rsidR="00461B0B" w:rsidRDefault="00BE0D47" w14:paraId="00000113" w14:textId="77777777">
      <w:pPr>
        <w:pStyle w:val="Normal0"/>
        <w:pBdr>
          <w:top w:val="nil"/>
          <w:left w:val="nil"/>
          <w:bottom w:val="nil"/>
          <w:right w:val="nil"/>
          <w:between w:val="nil"/>
        </w:pBdr>
        <w:jc w:val="both"/>
        <w:rPr>
          <w:sz w:val="20"/>
          <w:szCs w:val="20"/>
        </w:rPr>
      </w:pPr>
      <w:r>
        <w:rPr>
          <w:sz w:val="20"/>
          <w:szCs w:val="20"/>
        </w:rPr>
        <w:t xml:space="preserve">El seguimiento, supervisión y evaluación de la ejecución de los planes de acción deben concebirse desde dos instancias diferentes: </w:t>
      </w:r>
    </w:p>
    <w:p w:rsidR="00461B0B" w:rsidRDefault="00461B0B" w14:paraId="00000114" w14:textId="77777777">
      <w:pPr>
        <w:pStyle w:val="Normal0"/>
        <w:spacing w:after="120"/>
        <w:rPr>
          <w:color w:val="231F20"/>
          <w:sz w:val="20"/>
          <w:szCs w:val="20"/>
        </w:rPr>
      </w:pPr>
    </w:p>
    <w:tbl>
      <w:tblPr>
        <w:tblStyle w:val="afffffffc"/>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461B0B" w14:paraId="51E770B8" w14:textId="77777777">
        <w:trPr>
          <w:jc w:val="center"/>
        </w:trPr>
        <w:tc>
          <w:tcPr>
            <w:tcW w:w="9258" w:type="dxa"/>
            <w:shd w:val="clear" w:color="auto" w:fill="E36C09"/>
          </w:tcPr>
          <w:p w:rsidR="00461B0B" w:rsidRDefault="00461B0B" w14:paraId="00000115" w14:textId="77777777">
            <w:pPr>
              <w:pStyle w:val="Normal0"/>
              <w:spacing w:after="120"/>
              <w:ind w:left="283"/>
              <w:jc w:val="center"/>
              <w:rPr>
                <w:color w:val="FFFFFF"/>
                <w:sz w:val="20"/>
                <w:szCs w:val="20"/>
              </w:rPr>
            </w:pPr>
          </w:p>
          <w:p w:rsidR="00461B0B" w:rsidRDefault="00BE0D47" w14:paraId="00000116" w14:textId="77777777">
            <w:pPr>
              <w:pStyle w:val="Normal0"/>
              <w:spacing w:after="120"/>
              <w:ind w:left="283"/>
              <w:jc w:val="center"/>
              <w:rPr>
                <w:color w:val="FFFFFF"/>
                <w:sz w:val="20"/>
                <w:szCs w:val="20"/>
              </w:rPr>
            </w:pPr>
            <w:r>
              <w:rPr>
                <w:rFonts w:ascii="Arial" w:hAnsi="Arial" w:eastAsia="Arial" w:cs="Arial"/>
                <w:color w:val="FFFFFF"/>
                <w:sz w:val="20"/>
                <w:szCs w:val="20"/>
              </w:rPr>
              <w:t>Pestañas hor</w:t>
            </w:r>
            <w:r>
              <w:rPr>
                <w:rFonts w:ascii="Arial" w:hAnsi="Arial" w:eastAsia="Arial" w:cs="Arial"/>
                <w:color w:val="FFFFFF"/>
                <w:sz w:val="20"/>
                <w:szCs w:val="20"/>
              </w:rPr>
              <w:t>izontales sencillas</w:t>
            </w:r>
          </w:p>
          <w:p w:rsidR="00461B0B" w:rsidRDefault="00BE0D47" w14:paraId="00000117" w14:textId="77777777">
            <w:pPr>
              <w:pStyle w:val="Normal0"/>
              <w:spacing w:after="120"/>
              <w:jc w:val="center"/>
              <w:rPr>
                <w:color w:val="FFFFFF"/>
                <w:sz w:val="20"/>
                <w:szCs w:val="20"/>
              </w:rPr>
            </w:pPr>
            <w:sdt>
              <w:sdtPr>
                <w:tag w:val="goog_rdk_20"/>
                <w:id w:val="1647331957"/>
              </w:sdtPr>
              <w:sdtEndPr/>
              <w:sdtContent>
                <w:commentRangeStart w:id="20"/>
              </w:sdtContent>
            </w:sdt>
            <w:r>
              <w:rPr>
                <w:color w:val="FFFFFF"/>
                <w:sz w:val="20"/>
                <w:szCs w:val="20"/>
              </w:rPr>
              <w:t>CF3_4_seguimiento</w:t>
            </w:r>
            <w:commentRangeEnd w:id="20"/>
            <w:r>
              <w:commentReference w:id="20"/>
            </w:r>
          </w:p>
          <w:p w:rsidR="00461B0B" w:rsidRDefault="00461B0B" w14:paraId="00000118" w14:textId="77777777">
            <w:pPr>
              <w:pStyle w:val="Normal0"/>
              <w:spacing w:after="120"/>
              <w:jc w:val="center"/>
              <w:rPr>
                <w:color w:val="231F20"/>
                <w:sz w:val="20"/>
                <w:szCs w:val="20"/>
              </w:rPr>
            </w:pPr>
          </w:p>
        </w:tc>
      </w:tr>
    </w:tbl>
    <w:p w:rsidR="00461B0B" w:rsidRDefault="00461B0B" w14:paraId="00000119" w14:textId="77777777">
      <w:pPr>
        <w:pStyle w:val="Normal0"/>
        <w:spacing w:after="120"/>
        <w:jc w:val="both"/>
        <w:rPr>
          <w:color w:val="231F20"/>
          <w:sz w:val="20"/>
          <w:szCs w:val="20"/>
        </w:rPr>
      </w:pPr>
    </w:p>
    <w:p w:rsidR="00461B0B" w:rsidRDefault="00461B0B" w14:paraId="0000011A" w14:textId="77777777">
      <w:pPr>
        <w:pStyle w:val="Normal0"/>
        <w:pBdr>
          <w:top w:val="nil"/>
          <w:left w:val="nil"/>
          <w:bottom w:val="nil"/>
          <w:right w:val="nil"/>
          <w:between w:val="nil"/>
        </w:pBdr>
        <w:jc w:val="both"/>
        <w:rPr>
          <w:sz w:val="20"/>
          <w:szCs w:val="20"/>
        </w:rPr>
      </w:pPr>
    </w:p>
    <w:p w:rsidR="00461B0B" w:rsidRDefault="00461B0B" w14:paraId="0000011B" w14:textId="77777777">
      <w:pPr>
        <w:pStyle w:val="Normal0"/>
        <w:pBdr>
          <w:top w:val="nil"/>
          <w:left w:val="nil"/>
          <w:bottom w:val="nil"/>
          <w:right w:val="nil"/>
          <w:between w:val="nil"/>
        </w:pBdr>
        <w:ind w:left="720"/>
        <w:jc w:val="both"/>
        <w:rPr>
          <w:sz w:val="20"/>
          <w:szCs w:val="20"/>
        </w:rPr>
      </w:pPr>
    </w:p>
    <w:p w:rsidR="00461B0B" w:rsidRDefault="00461B0B" w14:paraId="0000011C" w14:textId="77777777">
      <w:pPr>
        <w:pStyle w:val="Normal0"/>
        <w:pBdr>
          <w:top w:val="nil"/>
          <w:left w:val="nil"/>
          <w:bottom w:val="nil"/>
          <w:right w:val="nil"/>
          <w:between w:val="nil"/>
        </w:pBdr>
        <w:ind w:left="720"/>
        <w:jc w:val="both"/>
        <w:rPr>
          <w:sz w:val="20"/>
          <w:szCs w:val="20"/>
        </w:rPr>
      </w:pPr>
    </w:p>
    <w:p w:rsidR="00461B0B" w:rsidRDefault="00BE0D47" w14:paraId="0000011D" w14:textId="77777777">
      <w:pPr>
        <w:pStyle w:val="Normal0"/>
        <w:numPr>
          <w:ilvl w:val="1"/>
          <w:numId w:val="4"/>
        </w:numPr>
        <w:pBdr>
          <w:top w:val="nil"/>
          <w:left w:val="nil"/>
          <w:bottom w:val="nil"/>
          <w:right w:val="nil"/>
          <w:between w:val="nil"/>
        </w:pBdr>
        <w:jc w:val="both"/>
        <w:rPr>
          <w:b/>
          <w:color w:val="000000"/>
          <w:sz w:val="20"/>
          <w:szCs w:val="20"/>
        </w:rPr>
      </w:pPr>
      <w:r>
        <w:rPr>
          <w:b/>
          <w:color w:val="000000"/>
          <w:sz w:val="20"/>
          <w:szCs w:val="20"/>
        </w:rPr>
        <w:t>Resultados esperados</w:t>
      </w:r>
    </w:p>
    <w:p w:rsidR="00461B0B" w:rsidRDefault="00461B0B" w14:paraId="0000011E" w14:textId="77777777">
      <w:pPr>
        <w:pStyle w:val="Normal0"/>
        <w:pBdr>
          <w:top w:val="nil"/>
          <w:left w:val="nil"/>
          <w:bottom w:val="nil"/>
          <w:right w:val="nil"/>
          <w:between w:val="nil"/>
        </w:pBdr>
        <w:ind w:left="360"/>
        <w:jc w:val="both"/>
        <w:rPr>
          <w:b/>
          <w:sz w:val="20"/>
          <w:szCs w:val="20"/>
        </w:rPr>
      </w:pPr>
    </w:p>
    <w:p w:rsidR="00461B0B" w:rsidRDefault="00BE0D47" w14:paraId="0000011F" w14:textId="77777777">
      <w:pPr>
        <w:pStyle w:val="Normal0"/>
        <w:pBdr>
          <w:top w:val="nil"/>
          <w:left w:val="nil"/>
          <w:bottom w:val="nil"/>
          <w:right w:val="nil"/>
          <w:between w:val="nil"/>
        </w:pBdr>
        <w:jc w:val="both"/>
        <w:rPr>
          <w:color w:val="000000"/>
          <w:sz w:val="20"/>
          <w:szCs w:val="20"/>
        </w:rPr>
      </w:pPr>
      <w:r>
        <w:rPr>
          <w:color w:val="000000"/>
          <w:sz w:val="20"/>
          <w:szCs w:val="20"/>
        </w:rPr>
        <w:t>En Colombia, se cuenta con estrategias de protección para la población(es) vulnerable(s), de tal forma que se coordinan a nivel nacional y territorial una serie de acciones de promoción de la salud de los individuos y de la prevención de los riesgos en aqu</w:t>
      </w:r>
      <w:r>
        <w:rPr>
          <w:color w:val="000000"/>
          <w:sz w:val="20"/>
          <w:szCs w:val="20"/>
        </w:rPr>
        <w:t xml:space="preserve">ellas personas o sujetos de los cuales se estima que son prioridad debido a la alta vulnerabilidad y a los riesgos que surgen de las tareas desarrolladas en cada uno de los entornos. </w:t>
      </w:r>
    </w:p>
    <w:p w:rsidR="00461B0B" w:rsidRDefault="00461B0B" w14:paraId="00000120" w14:textId="77777777">
      <w:pPr>
        <w:pStyle w:val="Normal0"/>
        <w:pBdr>
          <w:top w:val="nil"/>
          <w:left w:val="nil"/>
          <w:bottom w:val="nil"/>
          <w:right w:val="nil"/>
          <w:between w:val="nil"/>
        </w:pBdr>
        <w:jc w:val="both"/>
        <w:rPr>
          <w:sz w:val="20"/>
          <w:szCs w:val="20"/>
        </w:rPr>
      </w:pPr>
    </w:p>
    <w:p w:rsidR="00461B0B" w:rsidRDefault="00BE0D47" w14:paraId="00000121" w14:textId="77777777">
      <w:pPr>
        <w:pStyle w:val="Normal0"/>
        <w:pBdr>
          <w:top w:val="nil"/>
          <w:left w:val="nil"/>
          <w:bottom w:val="nil"/>
          <w:right w:val="nil"/>
          <w:between w:val="nil"/>
        </w:pBdr>
        <w:jc w:val="both"/>
        <w:rPr>
          <w:color w:val="000000"/>
          <w:sz w:val="20"/>
          <w:szCs w:val="20"/>
        </w:rPr>
      </w:pPr>
      <w:r>
        <w:rPr>
          <w:color w:val="000000"/>
          <w:sz w:val="20"/>
          <w:szCs w:val="20"/>
        </w:rPr>
        <w:t>Para llevar a cabo esta estrategia, se establece un proceso general, que puede ser aplicable a cada uno de los entornos donde el individuo sigue su curso de vida; dicho proceso se lleva a cabo en las siguientes fases:</w:t>
      </w:r>
    </w:p>
    <w:p w:rsidR="00461B0B" w:rsidRDefault="00461B0B" w14:paraId="00000122" w14:textId="77777777">
      <w:pPr>
        <w:pStyle w:val="Normal0"/>
        <w:spacing w:after="120"/>
        <w:rPr>
          <w:color w:val="231F20"/>
          <w:sz w:val="20"/>
          <w:szCs w:val="20"/>
        </w:rPr>
      </w:pPr>
    </w:p>
    <w:tbl>
      <w:tblPr>
        <w:tblStyle w:val="afffffffd"/>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461B0B" w14:paraId="014E5AB7" w14:textId="77777777">
        <w:trPr>
          <w:jc w:val="center"/>
        </w:trPr>
        <w:tc>
          <w:tcPr>
            <w:tcW w:w="9258" w:type="dxa"/>
            <w:shd w:val="clear" w:color="auto" w:fill="E36C09"/>
          </w:tcPr>
          <w:p w:rsidR="00461B0B" w:rsidRDefault="00461B0B" w14:paraId="00000123" w14:textId="77777777">
            <w:pPr>
              <w:pStyle w:val="Normal0"/>
              <w:spacing w:after="120"/>
              <w:ind w:left="283"/>
              <w:jc w:val="center"/>
              <w:rPr>
                <w:rFonts w:ascii="Arial" w:hAnsi="Arial" w:eastAsia="Arial" w:cs="Arial"/>
                <w:color w:val="FFFFFF"/>
                <w:sz w:val="20"/>
                <w:szCs w:val="20"/>
              </w:rPr>
            </w:pPr>
          </w:p>
          <w:p w:rsidR="00461B0B" w:rsidRDefault="00BE0D47" w14:paraId="00000124" w14:textId="77777777">
            <w:pPr>
              <w:pStyle w:val="Normal0"/>
              <w:spacing w:after="120"/>
              <w:ind w:left="283"/>
              <w:jc w:val="center"/>
              <w:rPr>
                <w:rFonts w:ascii="Arial" w:hAnsi="Arial" w:eastAsia="Arial" w:cs="Arial"/>
                <w:color w:val="FFFFFF"/>
                <w:sz w:val="20"/>
                <w:szCs w:val="20"/>
              </w:rPr>
            </w:pPr>
            <w:r>
              <w:rPr>
                <w:rFonts w:ascii="Arial" w:hAnsi="Arial" w:eastAsia="Arial" w:cs="Arial"/>
                <w:color w:val="FFFFFF"/>
                <w:sz w:val="20"/>
                <w:szCs w:val="20"/>
              </w:rPr>
              <w:t>Pestañas horizontales sencillas</w:t>
            </w:r>
          </w:p>
          <w:p w:rsidR="00461B0B" w:rsidRDefault="00BE0D47" w14:paraId="00000125" w14:textId="77777777">
            <w:pPr>
              <w:pStyle w:val="Normal0"/>
              <w:spacing w:after="120"/>
              <w:jc w:val="center"/>
              <w:rPr>
                <w:rFonts w:ascii="Arial" w:hAnsi="Arial" w:eastAsia="Arial" w:cs="Arial"/>
                <w:color w:val="FFFFFF"/>
                <w:sz w:val="20"/>
                <w:szCs w:val="20"/>
              </w:rPr>
            </w:pPr>
            <w:sdt>
              <w:sdtPr>
                <w:tag w:val="goog_rdk_21"/>
                <w:id w:val="886098458"/>
              </w:sdtPr>
              <w:sdtEndPr/>
              <w:sdtContent>
                <w:commentRangeStart w:id="21"/>
              </w:sdtContent>
            </w:sdt>
            <w:r>
              <w:rPr>
                <w:rFonts w:ascii="Arial" w:hAnsi="Arial" w:eastAsia="Arial" w:cs="Arial"/>
                <w:color w:val="FFFFFF"/>
                <w:sz w:val="20"/>
                <w:szCs w:val="20"/>
              </w:rPr>
              <w:t>CF</w:t>
            </w:r>
            <w:r>
              <w:rPr>
                <w:rFonts w:ascii="Arial" w:hAnsi="Arial" w:eastAsia="Arial" w:cs="Arial"/>
                <w:color w:val="FFFFFF"/>
                <w:sz w:val="20"/>
                <w:szCs w:val="20"/>
              </w:rPr>
              <w:t>3_4_1_fases</w:t>
            </w:r>
            <w:commentRangeEnd w:id="21"/>
            <w:r>
              <w:commentReference w:id="21"/>
            </w:r>
          </w:p>
          <w:p w:rsidR="00461B0B" w:rsidRDefault="00461B0B" w14:paraId="00000126" w14:textId="77777777">
            <w:pPr>
              <w:pStyle w:val="Normal0"/>
              <w:spacing w:after="120"/>
              <w:jc w:val="center"/>
              <w:rPr>
                <w:rFonts w:ascii="Arial" w:hAnsi="Arial" w:eastAsia="Arial" w:cs="Arial"/>
                <w:color w:val="231F20"/>
                <w:sz w:val="20"/>
                <w:szCs w:val="20"/>
              </w:rPr>
            </w:pPr>
          </w:p>
        </w:tc>
      </w:tr>
    </w:tbl>
    <w:p w:rsidR="00461B0B" w:rsidRDefault="00461B0B" w14:paraId="00000127" w14:textId="77777777">
      <w:pPr>
        <w:pStyle w:val="Normal0"/>
        <w:widowControl w:val="0"/>
        <w:spacing w:line="240" w:lineRule="auto"/>
        <w:rPr>
          <w:sz w:val="20"/>
          <w:szCs w:val="20"/>
        </w:rPr>
      </w:pPr>
    </w:p>
    <w:p w:rsidR="00461B0B" w:rsidRDefault="00461B0B" w14:paraId="00000128" w14:textId="77777777">
      <w:pPr>
        <w:pStyle w:val="Normal0"/>
        <w:pBdr>
          <w:top w:val="nil"/>
          <w:left w:val="nil"/>
          <w:bottom w:val="nil"/>
          <w:right w:val="nil"/>
          <w:between w:val="nil"/>
        </w:pBdr>
        <w:rPr>
          <w:sz w:val="20"/>
          <w:szCs w:val="20"/>
        </w:rPr>
      </w:pPr>
    </w:p>
    <w:p w:rsidR="00461B0B" w:rsidRDefault="00461B0B" w14:paraId="00000129" w14:textId="77777777">
      <w:pPr>
        <w:pStyle w:val="Normal0"/>
        <w:pBdr>
          <w:top w:val="nil"/>
          <w:left w:val="nil"/>
          <w:bottom w:val="nil"/>
          <w:right w:val="nil"/>
          <w:between w:val="nil"/>
        </w:pBdr>
        <w:ind w:left="780"/>
        <w:rPr>
          <w:color w:val="000000"/>
          <w:sz w:val="20"/>
          <w:szCs w:val="20"/>
        </w:rPr>
      </w:pPr>
    </w:p>
    <w:p w:rsidR="00461B0B" w:rsidRDefault="00BE0D47" w14:paraId="0000012A" w14:textId="77777777">
      <w:pPr>
        <w:pStyle w:val="Normal0"/>
        <w:numPr>
          <w:ilvl w:val="1"/>
          <w:numId w:val="4"/>
        </w:numPr>
        <w:pBdr>
          <w:top w:val="nil"/>
          <w:left w:val="nil"/>
          <w:bottom w:val="nil"/>
          <w:right w:val="nil"/>
          <w:between w:val="nil"/>
        </w:pBdr>
        <w:rPr>
          <w:b/>
          <w:color w:val="000000"/>
          <w:sz w:val="20"/>
          <w:szCs w:val="20"/>
        </w:rPr>
      </w:pPr>
      <w:r>
        <w:rPr>
          <w:b/>
          <w:color w:val="000000"/>
          <w:sz w:val="20"/>
          <w:szCs w:val="20"/>
        </w:rPr>
        <w:t xml:space="preserve">Indicadores: </w:t>
      </w:r>
      <w:r>
        <w:rPr>
          <w:sz w:val="20"/>
          <w:szCs w:val="20"/>
        </w:rPr>
        <w:t>fichas de indicadores</w:t>
      </w:r>
    </w:p>
    <w:p w:rsidR="00461B0B" w:rsidRDefault="00461B0B" w14:paraId="0000012B" w14:textId="77777777">
      <w:pPr>
        <w:pStyle w:val="Normal0"/>
        <w:pBdr>
          <w:top w:val="nil"/>
          <w:left w:val="nil"/>
          <w:bottom w:val="nil"/>
          <w:right w:val="nil"/>
          <w:between w:val="nil"/>
        </w:pBdr>
        <w:rPr>
          <w:b/>
          <w:color w:val="000000"/>
          <w:sz w:val="20"/>
          <w:szCs w:val="20"/>
        </w:rPr>
      </w:pPr>
    </w:p>
    <w:p w:rsidR="00461B0B" w:rsidRDefault="00BE0D47" w14:paraId="0000012C" w14:textId="77777777">
      <w:pPr>
        <w:pStyle w:val="Normal0"/>
        <w:pBdr>
          <w:top w:val="nil"/>
          <w:left w:val="nil"/>
          <w:bottom w:val="nil"/>
          <w:right w:val="nil"/>
          <w:between w:val="nil"/>
        </w:pBdr>
        <w:ind w:left="360"/>
        <w:jc w:val="both"/>
        <w:rPr>
          <w:color w:val="000000"/>
          <w:sz w:val="20"/>
          <w:szCs w:val="20"/>
        </w:rPr>
      </w:pPr>
      <w:r>
        <w:rPr>
          <w:color w:val="000000"/>
          <w:sz w:val="20"/>
          <w:szCs w:val="20"/>
        </w:rPr>
        <w:t>Los indicadores en salud permiten recopilar información sobre las características y dimensiones del estado de salud de los individuos que componen una población y, de la misma manera, permiten conocer el desempeño del sistema de salud; estos, a su vez, sir</w:t>
      </w:r>
      <w:r>
        <w:rPr>
          <w:color w:val="000000"/>
          <w:sz w:val="20"/>
          <w:szCs w:val="20"/>
        </w:rPr>
        <w:t>ven para señalar y vigilar la situación de salud de una población.</w:t>
      </w:r>
    </w:p>
    <w:p w:rsidR="00461B0B" w:rsidRDefault="00461B0B" w14:paraId="0000012D" w14:textId="77777777">
      <w:pPr>
        <w:pStyle w:val="Normal0"/>
        <w:pBdr>
          <w:top w:val="nil"/>
          <w:left w:val="nil"/>
          <w:bottom w:val="nil"/>
          <w:right w:val="nil"/>
          <w:between w:val="nil"/>
        </w:pBdr>
        <w:ind w:left="360"/>
        <w:rPr>
          <w:sz w:val="20"/>
          <w:szCs w:val="20"/>
        </w:rPr>
      </w:pPr>
    </w:p>
    <w:p w:rsidR="00461B0B" w:rsidRDefault="00BE0D47" w14:paraId="0000012E" w14:textId="77777777">
      <w:pPr>
        <w:pStyle w:val="Normal0"/>
        <w:spacing w:before="240" w:after="240"/>
        <w:rPr>
          <w:color w:val="131313"/>
          <w:sz w:val="20"/>
          <w:szCs w:val="20"/>
        </w:rPr>
      </w:pPr>
      <w:sdt>
        <w:sdtPr>
          <w:tag w:val="goog_rdk_22"/>
          <w:id w:val="1925997805"/>
        </w:sdtPr>
        <w:sdtEndPr/>
        <w:sdtContent>
          <w:commentRangeStart w:id="22"/>
        </w:sdtContent>
      </w:sdt>
      <w:r>
        <w:rPr>
          <w:noProof/>
          <w:sz w:val="20"/>
          <w:szCs w:val="20"/>
        </w:rPr>
        <w:drawing>
          <wp:inline distT="114300" distB="114300" distL="114300" distR="114300" wp14:anchorId="1009181D" wp14:editId="07777777">
            <wp:extent cx="1608772" cy="1268091"/>
            <wp:effectExtent l="0" t="0" r="0" b="0"/>
            <wp:docPr id="10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1608772" cy="1268091"/>
                    </a:xfrm>
                    <a:prstGeom prst="rect">
                      <a:avLst/>
                    </a:prstGeom>
                    <a:ln/>
                  </pic:spPr>
                </pic:pic>
              </a:graphicData>
            </a:graphic>
          </wp:inline>
        </w:drawing>
      </w:r>
      <w:commentRangeEnd w:id="22"/>
      <w:r>
        <w:commentReference w:id="22"/>
      </w:r>
      <w:r>
        <w:rPr>
          <w:noProof/>
        </w:rPr>
        <mc:AlternateContent>
          <mc:Choice Requires="wpg">
            <w:drawing>
              <wp:anchor distT="0" distB="0" distL="114300" distR="114300" simplePos="0" relativeHeight="251662336" behindDoc="0" locked="0" layoutInCell="1" hidden="0" allowOverlap="1" wp14:anchorId="630BCDA5" wp14:editId="07777777">
                <wp:simplePos x="0" y="0"/>
                <wp:positionH relativeFrom="column">
                  <wp:posOffset>1625600</wp:posOffset>
                </wp:positionH>
                <wp:positionV relativeFrom="paragraph">
                  <wp:posOffset>139700</wp:posOffset>
                </wp:positionV>
                <wp:extent cx="4332923" cy="1470399"/>
                <wp:effectExtent l="0" t="0" r="0" b="0"/>
                <wp:wrapNone/>
                <wp:docPr id="93" name=""/>
                <wp:cNvGraphicFramePr/>
                <a:graphic xmlns:a="http://schemas.openxmlformats.org/drawingml/2006/main">
                  <a:graphicData uri="http://schemas.microsoft.com/office/word/2010/wordprocessingShape">
                    <wps:wsp>
                      <wps:cNvSpPr/>
                      <wps:spPr>
                        <a:xfrm>
                          <a:off x="3267600" y="3085200"/>
                          <a:ext cx="4156800" cy="1389600"/>
                        </a:xfrm>
                        <a:prstGeom prst="rect">
                          <a:avLst/>
                        </a:prstGeom>
                        <a:solidFill>
                          <a:schemeClr val="lt1"/>
                        </a:solidFill>
                        <a:ln w="9525" cap="flat" cmpd="sng">
                          <a:solidFill>
                            <a:srgbClr val="131313"/>
                          </a:solidFill>
                          <a:prstDash val="solid"/>
                          <a:round/>
                          <a:headEnd type="none" w="sm" len="sm"/>
                          <a:tailEnd type="none" w="sm" len="sm"/>
                        </a:ln>
                      </wps:spPr>
                      <wps:txbx>
                        <w:txbxContent>
                          <w:p w:rsidR="00461B0B" w:rsidRDefault="00461B0B" w14:paraId="0D0B940D" w14:textId="77777777">
                            <w:pPr>
                              <w:pStyle w:val="Normal0"/>
                              <w:spacing w:line="275" w:lineRule="auto"/>
                              <w:ind w:left="360" w:firstLine="1440"/>
                              <w:textDirection w:val="btLr"/>
                            </w:pPr>
                          </w:p>
                          <w:p w:rsidR="00461B0B" w:rsidRDefault="00BE0D47" w14:paraId="2861F166" w14:textId="77777777">
                            <w:pPr>
                              <w:pStyle w:val="Normal0"/>
                              <w:spacing w:line="275" w:lineRule="auto"/>
                              <w:textDirection w:val="btLr"/>
                            </w:pPr>
                            <w:r>
                              <w:rPr>
                                <w:color w:val="131313"/>
                                <w:sz w:val="20"/>
                              </w:rPr>
                              <w:t>Según la OPS-OMS (2012, p. 2), un buen indicador en salud debe “</w:t>
                            </w:r>
                            <w:r>
                              <w:rPr>
                                <w:i/>
                                <w:color w:val="131313"/>
                                <w:sz w:val="20"/>
                                <w:highlight w:val="white"/>
                              </w:rPr>
                              <w:t>ser mensurable, factible, válido, oportuno, reproducible, sostenible, relevante y comprensible. Además, es preferible que los indicadores estén estratificados por persona, lugar y tiempo</w:t>
                            </w:r>
                            <w:r>
                              <w:rPr>
                                <w:color w:val="131313"/>
                                <w:sz w:val="20"/>
                                <w:highlight w:val="white"/>
                              </w:rPr>
                              <w:t>”</w:t>
                            </w:r>
                            <w:r>
                              <w:rPr>
                                <w:color w:val="131313"/>
                                <w:sz w:val="20"/>
                              </w:rPr>
                              <w:t xml:space="preserve">.   </w:t>
                            </w:r>
                          </w:p>
                          <w:p w:rsidR="00461B0B" w:rsidRDefault="00461B0B" w14:paraId="0E27B00A" w14:textId="77777777">
                            <w:pPr>
                              <w:pStyle w:val="Normal0"/>
                              <w:spacing w:line="275" w:lineRule="auto"/>
                              <w:textDirection w:val="btLr"/>
                            </w:pP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4512909A" wp14:editId="7777777">
                <wp:simplePos x="0" y="0"/>
                <wp:positionH relativeFrom="column">
                  <wp:posOffset>1625600</wp:posOffset>
                </wp:positionH>
                <wp:positionV relativeFrom="paragraph">
                  <wp:posOffset>139700</wp:posOffset>
                </wp:positionV>
                <wp:extent cx="4332923" cy="1470399"/>
                <wp:effectExtent l="0" t="0" r="0" b="0"/>
                <wp:wrapNone/>
                <wp:docPr id="36402262" name="image11.png"/>
                <a:graphic>
                  <a:graphicData uri="http://schemas.openxmlformats.org/drawingml/2006/picture">
                    <pic:pic>
                      <pic:nvPicPr>
                        <pic:cNvPr id="0" name="image11.png"/>
                        <pic:cNvPicPr preferRelativeResize="0"/>
                      </pic:nvPicPr>
                      <pic:blipFill>
                        <a:blip r:embed="rId28"/>
                        <a:srcRect/>
                        <a:stretch>
                          <a:fillRect/>
                        </a:stretch>
                      </pic:blipFill>
                      <pic:spPr>
                        <a:xfrm>
                          <a:off x="0" y="0"/>
                          <a:ext cx="4332923" cy="1470399"/>
                        </a:xfrm>
                        <a:prstGeom prst="rect"/>
                        <a:ln/>
                      </pic:spPr>
                    </pic:pic>
                  </a:graphicData>
                </a:graphic>
              </wp:anchor>
            </w:drawing>
          </mc:Fallback>
        </mc:AlternateContent>
      </w:r>
    </w:p>
    <w:p w:rsidR="00461B0B" w:rsidRDefault="00461B0B" w14:paraId="0000012F" w14:textId="77777777">
      <w:pPr>
        <w:pStyle w:val="Normal0"/>
        <w:ind w:left="1440"/>
        <w:rPr>
          <w:sz w:val="20"/>
          <w:szCs w:val="20"/>
        </w:rPr>
      </w:pPr>
    </w:p>
    <w:p w:rsidR="00461B0B" w:rsidRDefault="00461B0B" w14:paraId="00000130" w14:textId="77777777">
      <w:pPr>
        <w:pStyle w:val="Normal0"/>
        <w:pBdr>
          <w:top w:val="nil"/>
          <w:left w:val="nil"/>
          <w:bottom w:val="nil"/>
          <w:right w:val="nil"/>
          <w:between w:val="nil"/>
        </w:pBdr>
        <w:ind w:left="360"/>
        <w:rPr>
          <w:sz w:val="20"/>
          <w:szCs w:val="20"/>
        </w:rPr>
      </w:pPr>
    </w:p>
    <w:p w:rsidR="00461B0B" w:rsidRDefault="00BE0D47" w14:paraId="00000131" w14:textId="77777777">
      <w:pPr>
        <w:pStyle w:val="Normal0"/>
        <w:pBdr>
          <w:top w:val="nil"/>
          <w:left w:val="nil"/>
          <w:bottom w:val="nil"/>
          <w:right w:val="nil"/>
          <w:between w:val="nil"/>
        </w:pBdr>
        <w:ind w:left="360"/>
        <w:rPr>
          <w:sz w:val="20"/>
          <w:szCs w:val="20"/>
        </w:rPr>
      </w:pPr>
      <w:r>
        <w:rPr>
          <w:sz w:val="20"/>
          <w:szCs w:val="20"/>
        </w:rPr>
        <w:t>En el siguiente enlace, se encuentra toda la información rel</w:t>
      </w:r>
      <w:r>
        <w:rPr>
          <w:sz w:val="20"/>
          <w:szCs w:val="20"/>
        </w:rPr>
        <w:t>acionada con los indicadores de salud, sus aspectos conceptuales y operativos dispuestos por la Organización Panamericana de la Salud:</w:t>
      </w:r>
    </w:p>
    <w:p w:rsidR="00461B0B" w:rsidRDefault="00461B0B" w14:paraId="00000132" w14:textId="77777777">
      <w:pPr>
        <w:pStyle w:val="Normal0"/>
        <w:spacing w:after="120"/>
        <w:rPr>
          <w:sz w:val="20"/>
          <w:szCs w:val="20"/>
        </w:rPr>
      </w:pPr>
    </w:p>
    <w:tbl>
      <w:tblPr>
        <w:tblStyle w:val="afffffffe"/>
        <w:tblW w:w="9780" w:type="dxa"/>
        <w:tblInd w:w="180" w:type="dxa"/>
        <w:tblLayout w:type="fixed"/>
        <w:tblLook w:val="0400" w:firstRow="0" w:lastRow="0" w:firstColumn="0" w:lastColumn="0" w:noHBand="0" w:noVBand="1"/>
      </w:tblPr>
      <w:tblGrid>
        <w:gridCol w:w="9780"/>
      </w:tblGrid>
      <w:tr w:rsidR="00461B0B" w14:paraId="069A4E2C" w14:textId="77777777">
        <w:trPr>
          <w:trHeight w:val="1050"/>
        </w:trPr>
        <w:tc>
          <w:tcPr>
            <w:tcW w:w="978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461B0B" w:rsidRDefault="00461B0B" w14:paraId="00000133" w14:textId="77777777">
            <w:pPr>
              <w:pStyle w:val="Normal0"/>
              <w:spacing w:after="120"/>
              <w:jc w:val="center"/>
              <w:rPr>
                <w:rFonts w:ascii="Arial" w:hAnsi="Arial" w:eastAsia="Arial" w:cs="Arial"/>
                <w:sz w:val="20"/>
                <w:szCs w:val="20"/>
                <w:highlight w:val="yellow"/>
              </w:rPr>
            </w:pPr>
          </w:p>
          <w:p w:rsidR="00461B0B" w:rsidRDefault="00BE0D47" w14:paraId="00000134" w14:textId="77777777">
            <w:pPr>
              <w:pStyle w:val="Normal0"/>
              <w:spacing w:after="120"/>
              <w:jc w:val="center"/>
              <w:rPr>
                <w:rFonts w:ascii="Arial" w:hAnsi="Arial" w:eastAsia="Arial" w:cs="Arial"/>
                <w:sz w:val="20"/>
                <w:szCs w:val="20"/>
              </w:rPr>
            </w:pPr>
            <w:sdt>
              <w:sdtPr>
                <w:tag w:val="goog_rdk_23"/>
                <w:id w:val="1608085707"/>
              </w:sdtPr>
              <w:sdtEndPr/>
              <w:sdtContent>
                <w:commentRangeStart w:id="23"/>
              </w:sdtContent>
            </w:sdt>
            <w:r>
              <w:rPr>
                <w:rFonts w:ascii="Arial" w:hAnsi="Arial" w:eastAsia="Arial" w:cs="Arial"/>
                <w:color w:val="223453"/>
                <w:sz w:val="23"/>
                <w:szCs w:val="23"/>
                <w:highlight w:val="white"/>
              </w:rPr>
              <w:t>Indicadores de salu</w:t>
            </w:r>
            <w:commentRangeEnd w:id="23"/>
            <w:r>
              <w:commentReference w:id="23"/>
            </w:r>
            <w:r>
              <w:rPr>
                <w:rFonts w:ascii="Arial" w:hAnsi="Arial" w:eastAsia="Arial" w:cs="Arial"/>
                <w:color w:val="223453"/>
                <w:sz w:val="23"/>
                <w:szCs w:val="23"/>
                <w:highlight w:val="white"/>
              </w:rPr>
              <w:t>d</w:t>
            </w:r>
          </w:p>
        </w:tc>
      </w:tr>
    </w:tbl>
    <w:p w:rsidR="00461B0B" w:rsidRDefault="00461B0B" w14:paraId="00000135" w14:textId="77777777">
      <w:pPr>
        <w:pStyle w:val="Normal0"/>
        <w:spacing w:before="240" w:after="240"/>
        <w:jc w:val="both"/>
        <w:rPr>
          <w:sz w:val="20"/>
          <w:szCs w:val="20"/>
        </w:rPr>
      </w:pPr>
    </w:p>
    <w:p w:rsidR="00461B0B" w:rsidRDefault="00461B0B" w14:paraId="00000136" w14:textId="77777777">
      <w:pPr>
        <w:pStyle w:val="Normal0"/>
        <w:jc w:val="both"/>
        <w:rPr>
          <w:sz w:val="20"/>
          <w:szCs w:val="20"/>
        </w:rPr>
      </w:pPr>
    </w:p>
    <w:p w:rsidR="00461B0B" w:rsidRDefault="00BE0D47" w14:paraId="00000137" w14:textId="77777777">
      <w:pPr>
        <w:pStyle w:val="Normal0"/>
        <w:pBdr>
          <w:top w:val="nil"/>
          <w:left w:val="nil"/>
          <w:bottom w:val="nil"/>
          <w:right w:val="nil"/>
          <w:between w:val="nil"/>
        </w:pBdr>
        <w:rPr>
          <w:sz w:val="20"/>
          <w:szCs w:val="20"/>
        </w:rPr>
      </w:pPr>
      <w:r>
        <w:rPr>
          <w:sz w:val="20"/>
          <w:szCs w:val="20"/>
        </w:rPr>
        <w:t xml:space="preserve">        </w:t>
      </w:r>
    </w:p>
    <w:p w:rsidR="00461B0B" w:rsidRDefault="00BE0D47" w14:paraId="00000138" w14:textId="77777777">
      <w:pPr>
        <w:pStyle w:val="Normal0"/>
        <w:ind w:left="360"/>
        <w:jc w:val="both"/>
        <w:rPr>
          <w:sz w:val="20"/>
          <w:szCs w:val="20"/>
        </w:rPr>
      </w:pPr>
      <w:r>
        <w:rPr>
          <w:sz w:val="20"/>
          <w:szCs w:val="20"/>
        </w:rPr>
        <w:t>En la siguiente temática, se explica el concepto de fichas, el cual facilita la descripción de los indicadores:</w:t>
      </w:r>
    </w:p>
    <w:p w:rsidR="00461B0B" w:rsidRDefault="00461B0B" w14:paraId="00000139" w14:textId="77777777">
      <w:pPr>
        <w:pStyle w:val="Normal0"/>
        <w:pBdr>
          <w:top w:val="nil"/>
          <w:left w:val="nil"/>
          <w:bottom w:val="nil"/>
          <w:right w:val="nil"/>
          <w:between w:val="nil"/>
        </w:pBdr>
        <w:ind w:left="360"/>
        <w:rPr>
          <w:b/>
          <w:sz w:val="20"/>
          <w:szCs w:val="20"/>
        </w:rPr>
      </w:pPr>
    </w:p>
    <w:p w:rsidR="00461B0B" w:rsidRDefault="00BE0D47" w14:paraId="0000013A" w14:textId="77777777">
      <w:pPr>
        <w:pStyle w:val="Normal0"/>
        <w:pBdr>
          <w:top w:val="nil"/>
          <w:left w:val="nil"/>
          <w:bottom w:val="nil"/>
          <w:right w:val="nil"/>
          <w:between w:val="nil"/>
        </w:pBdr>
        <w:ind w:left="360"/>
        <w:rPr>
          <w:b/>
          <w:color w:val="000000"/>
          <w:sz w:val="20"/>
          <w:szCs w:val="20"/>
        </w:rPr>
      </w:pPr>
      <w:r>
        <w:rPr>
          <w:b/>
          <w:color w:val="000000"/>
          <w:sz w:val="20"/>
          <w:szCs w:val="20"/>
        </w:rPr>
        <w:t xml:space="preserve">Fichas de indicadores </w:t>
      </w:r>
    </w:p>
    <w:p w:rsidR="00461B0B" w:rsidRDefault="00461B0B" w14:paraId="0000013B" w14:textId="77777777">
      <w:pPr>
        <w:pStyle w:val="Normal0"/>
        <w:pBdr>
          <w:top w:val="nil"/>
          <w:left w:val="nil"/>
          <w:bottom w:val="nil"/>
          <w:right w:val="nil"/>
          <w:between w:val="nil"/>
        </w:pBdr>
        <w:ind w:left="360"/>
        <w:rPr>
          <w:b/>
          <w:sz w:val="20"/>
          <w:szCs w:val="20"/>
        </w:rPr>
      </w:pPr>
    </w:p>
    <w:p w:rsidR="00461B0B" w:rsidRDefault="00BE0D47" w14:paraId="0000013C" w14:textId="77777777">
      <w:pPr>
        <w:pStyle w:val="Normal0"/>
        <w:pBdr>
          <w:top w:val="nil"/>
          <w:left w:val="nil"/>
          <w:bottom w:val="nil"/>
          <w:right w:val="nil"/>
          <w:between w:val="nil"/>
        </w:pBdr>
        <w:ind w:left="360"/>
        <w:jc w:val="both"/>
        <w:rPr>
          <w:color w:val="000000"/>
          <w:sz w:val="20"/>
          <w:szCs w:val="20"/>
          <w:highlight w:val="white"/>
        </w:rPr>
      </w:pPr>
      <w:r>
        <w:rPr>
          <w:color w:val="000000"/>
          <w:sz w:val="20"/>
          <w:szCs w:val="20"/>
        </w:rPr>
        <w:t>El PAIES tiene como responsabilidad adoptar un</w:t>
      </w:r>
      <w:r>
        <w:rPr>
          <w:color w:val="000000"/>
          <w:sz w:val="20"/>
          <w:szCs w:val="20"/>
          <w:highlight w:val="white"/>
        </w:rPr>
        <w:t xml:space="preserve"> programa que debe estar orientado a optimizar la percepción y cuantificación de dichas relaciones; de este modo, se puede inferir que una mejora en las condiciones socioambientales y condiciones sanitarias de los entornos de salud,</w:t>
      </w:r>
      <w:r>
        <w:rPr>
          <w:sz w:val="20"/>
          <w:szCs w:val="20"/>
          <w:highlight w:val="white"/>
        </w:rPr>
        <w:t xml:space="preserve"> como</w:t>
      </w:r>
      <w:r>
        <w:rPr>
          <w:color w:val="000000"/>
          <w:sz w:val="20"/>
          <w:szCs w:val="20"/>
          <w:highlight w:val="white"/>
        </w:rPr>
        <w:t xml:space="preserve"> vivienda, escuela </w:t>
      </w:r>
      <w:r>
        <w:rPr>
          <w:color w:val="000000"/>
          <w:sz w:val="20"/>
          <w:szCs w:val="20"/>
          <w:highlight w:val="white"/>
        </w:rPr>
        <w:t>y lugar de trabaj</w:t>
      </w:r>
      <w:r>
        <w:rPr>
          <w:sz w:val="20"/>
          <w:szCs w:val="20"/>
          <w:highlight w:val="white"/>
        </w:rPr>
        <w:t>o,</w:t>
      </w:r>
      <w:r>
        <w:rPr>
          <w:color w:val="000000"/>
          <w:sz w:val="20"/>
          <w:szCs w:val="20"/>
          <w:highlight w:val="white"/>
        </w:rPr>
        <w:t xml:space="preserve"> puede reduc</w:t>
      </w:r>
      <w:r>
        <w:rPr>
          <w:sz w:val="20"/>
          <w:szCs w:val="20"/>
          <w:highlight w:val="white"/>
        </w:rPr>
        <w:t>ir</w:t>
      </w:r>
      <w:r>
        <w:rPr>
          <w:color w:val="000000"/>
          <w:sz w:val="20"/>
          <w:szCs w:val="20"/>
          <w:highlight w:val="white"/>
        </w:rPr>
        <w:t xml:space="preserve"> la cantidad de </w:t>
      </w:r>
      <w:r>
        <w:rPr>
          <w:sz w:val="20"/>
          <w:szCs w:val="20"/>
          <w:highlight w:val="white"/>
        </w:rPr>
        <w:t xml:space="preserve">eventos </w:t>
      </w:r>
      <w:r>
        <w:rPr>
          <w:color w:val="000000"/>
          <w:sz w:val="20"/>
          <w:szCs w:val="20"/>
          <w:highlight w:val="white"/>
        </w:rPr>
        <w:t xml:space="preserve">del indicador de efecto en la salud del individuo o sujeto a vigilar. </w:t>
      </w:r>
    </w:p>
    <w:p w:rsidR="00461B0B" w:rsidRDefault="00BE0D47" w14:paraId="0000013D" w14:textId="77777777">
      <w:pPr>
        <w:pStyle w:val="Normal0"/>
        <w:pBdr>
          <w:top w:val="nil"/>
          <w:left w:val="nil"/>
          <w:bottom w:val="nil"/>
          <w:right w:val="nil"/>
          <w:between w:val="nil"/>
        </w:pBdr>
        <w:ind w:left="360"/>
        <w:jc w:val="both"/>
        <w:rPr>
          <w:sz w:val="20"/>
          <w:szCs w:val="20"/>
        </w:rPr>
      </w:pPr>
      <w:r>
        <w:rPr>
          <w:color w:val="000000"/>
          <w:sz w:val="20"/>
          <w:szCs w:val="20"/>
        </w:rPr>
        <w:t xml:space="preserve">Por ejemplo, se espera que, </w:t>
      </w:r>
      <w:r>
        <w:rPr>
          <w:sz w:val="20"/>
          <w:szCs w:val="20"/>
        </w:rPr>
        <w:t>de una mejora en la situación y condiciones</w:t>
      </w:r>
      <w:r>
        <w:rPr>
          <w:color w:val="000000"/>
          <w:sz w:val="20"/>
          <w:szCs w:val="20"/>
        </w:rPr>
        <w:t xml:space="preserve"> de vida (satisfacción de las necesidades básicas, como s</w:t>
      </w:r>
      <w:r>
        <w:rPr>
          <w:color w:val="000000"/>
          <w:sz w:val="20"/>
          <w:szCs w:val="20"/>
        </w:rPr>
        <w:t>alud, educación, vivienda, alimentación), se decremente la cantidad de situaciones que afecten la salud mental de los pobladores y se reduzca la tasa de padecimientos como estrés, depresión o ansiedad, que pueden llevar al individuo incluso a la muerte (su</w:t>
      </w:r>
      <w:r>
        <w:rPr>
          <w:color w:val="000000"/>
          <w:sz w:val="20"/>
          <w:szCs w:val="20"/>
        </w:rPr>
        <w:t>icidio).</w:t>
      </w:r>
    </w:p>
    <w:p w:rsidR="00461B0B" w:rsidRDefault="00461B0B" w14:paraId="0000013E" w14:textId="77777777">
      <w:pPr>
        <w:pStyle w:val="Normal0"/>
        <w:pBdr>
          <w:top w:val="nil"/>
          <w:left w:val="nil"/>
          <w:bottom w:val="nil"/>
          <w:right w:val="nil"/>
          <w:between w:val="nil"/>
        </w:pBdr>
        <w:ind w:left="360"/>
        <w:jc w:val="both"/>
        <w:rPr>
          <w:sz w:val="20"/>
          <w:szCs w:val="20"/>
        </w:rPr>
      </w:pPr>
    </w:p>
    <w:p w:rsidR="00461B0B" w:rsidRDefault="00BE0D47" w14:paraId="0000013F" w14:textId="77777777">
      <w:pPr>
        <w:pStyle w:val="Normal0"/>
        <w:pBdr>
          <w:top w:val="nil"/>
          <w:left w:val="nil"/>
          <w:bottom w:val="nil"/>
          <w:right w:val="nil"/>
          <w:between w:val="nil"/>
        </w:pBdr>
        <w:ind w:left="360"/>
        <w:jc w:val="both"/>
        <w:rPr>
          <w:sz w:val="20"/>
          <w:szCs w:val="20"/>
        </w:rPr>
      </w:pPr>
      <w:r>
        <w:rPr>
          <w:sz w:val="20"/>
          <w:szCs w:val="20"/>
        </w:rPr>
        <w:t>En el siguiente enlace, se evidencia la ficha para la descripción del indicador, donde están todos los campos que componen la ficha; de igual manera, en la página 2, se encuentra un modelo para poder comprender de mejor manera una ficha diligenci</w:t>
      </w:r>
      <w:r>
        <w:rPr>
          <w:sz w:val="20"/>
          <w:szCs w:val="20"/>
        </w:rPr>
        <w:t>ada:</w:t>
      </w:r>
    </w:p>
    <w:p w:rsidR="00461B0B" w:rsidRDefault="00461B0B" w14:paraId="00000140" w14:textId="77777777">
      <w:pPr>
        <w:pStyle w:val="Normal0"/>
        <w:spacing w:after="120"/>
        <w:rPr>
          <w:sz w:val="20"/>
          <w:szCs w:val="20"/>
        </w:rPr>
      </w:pPr>
    </w:p>
    <w:tbl>
      <w:tblPr>
        <w:tblStyle w:val="affffffff"/>
        <w:tblW w:w="9495" w:type="dxa"/>
        <w:tblInd w:w="465" w:type="dxa"/>
        <w:tblLayout w:type="fixed"/>
        <w:tblLook w:val="0400" w:firstRow="0" w:lastRow="0" w:firstColumn="0" w:lastColumn="0" w:noHBand="0" w:noVBand="1"/>
      </w:tblPr>
      <w:tblGrid>
        <w:gridCol w:w="9495"/>
      </w:tblGrid>
      <w:tr w:rsidR="00461B0B" w14:paraId="465BD816" w14:textId="77777777">
        <w:trPr>
          <w:trHeight w:val="960"/>
        </w:trPr>
        <w:tc>
          <w:tcPr>
            <w:tcW w:w="94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461B0B" w:rsidRDefault="00461B0B" w14:paraId="00000141" w14:textId="77777777">
            <w:pPr>
              <w:pStyle w:val="Normal0"/>
              <w:spacing w:after="120"/>
              <w:jc w:val="center"/>
              <w:rPr>
                <w:rFonts w:ascii="Arial" w:hAnsi="Arial" w:eastAsia="Arial" w:cs="Arial"/>
                <w:sz w:val="20"/>
                <w:szCs w:val="20"/>
                <w:highlight w:val="yellow"/>
              </w:rPr>
            </w:pPr>
          </w:p>
          <w:p w:rsidR="00461B0B" w:rsidRDefault="00BE0D47" w14:paraId="00000142" w14:textId="77777777">
            <w:pPr>
              <w:pStyle w:val="Normal0"/>
              <w:spacing w:after="120"/>
              <w:jc w:val="center"/>
              <w:rPr>
                <w:rFonts w:ascii="Arial" w:hAnsi="Arial" w:eastAsia="Arial" w:cs="Arial"/>
                <w:sz w:val="20"/>
                <w:szCs w:val="20"/>
              </w:rPr>
            </w:pPr>
            <w:sdt>
              <w:sdtPr>
                <w:tag w:val="goog_rdk_24"/>
                <w:id w:val="1385859968"/>
              </w:sdtPr>
              <w:sdtEndPr/>
              <w:sdtContent>
                <w:commentRangeStart w:id="24"/>
              </w:sdtContent>
            </w:sdt>
            <w:r>
              <w:rPr>
                <w:rFonts w:ascii="Arial" w:hAnsi="Arial" w:eastAsia="Arial" w:cs="Arial"/>
                <w:color w:val="333333"/>
                <w:sz w:val="26"/>
                <w:szCs w:val="26"/>
                <w:highlight w:val="white"/>
              </w:rPr>
              <w:t>Ficha para la descripción del indicador</w:t>
            </w:r>
            <w:commentRangeEnd w:id="24"/>
            <w:r>
              <w:commentReference w:id="24"/>
            </w:r>
          </w:p>
        </w:tc>
      </w:tr>
    </w:tbl>
    <w:p w:rsidR="00461B0B" w:rsidRDefault="00461B0B" w14:paraId="00000143" w14:textId="77777777">
      <w:pPr>
        <w:pStyle w:val="Normal0"/>
        <w:pBdr>
          <w:top w:val="nil"/>
          <w:left w:val="nil"/>
          <w:bottom w:val="nil"/>
          <w:right w:val="nil"/>
          <w:between w:val="nil"/>
        </w:pBdr>
        <w:rPr>
          <w:sz w:val="20"/>
          <w:szCs w:val="20"/>
        </w:rPr>
      </w:pPr>
    </w:p>
    <w:p w:rsidR="00461B0B" w:rsidRDefault="00461B0B" w14:paraId="00000144" w14:textId="77777777">
      <w:pPr>
        <w:pStyle w:val="Normal0"/>
        <w:pBdr>
          <w:top w:val="nil"/>
          <w:left w:val="nil"/>
          <w:bottom w:val="nil"/>
          <w:right w:val="nil"/>
          <w:between w:val="nil"/>
        </w:pBdr>
        <w:spacing w:line="240" w:lineRule="auto"/>
        <w:ind w:left="360"/>
        <w:rPr>
          <w:color w:val="000000"/>
          <w:sz w:val="20"/>
          <w:szCs w:val="20"/>
        </w:rPr>
      </w:pPr>
    </w:p>
    <w:p w:rsidR="00461B0B" w:rsidRDefault="00BE0D47" w14:paraId="00000145" w14:textId="77777777">
      <w:pPr>
        <w:pStyle w:val="Normal0"/>
        <w:numPr>
          <w:ilvl w:val="1"/>
          <w:numId w:val="2"/>
        </w:numPr>
        <w:pBdr>
          <w:top w:val="nil"/>
          <w:left w:val="nil"/>
          <w:bottom w:val="nil"/>
          <w:right w:val="nil"/>
          <w:between w:val="nil"/>
        </w:pBdr>
        <w:spacing w:line="240" w:lineRule="auto"/>
        <w:rPr>
          <w:b/>
          <w:color w:val="000000"/>
          <w:sz w:val="20"/>
          <w:szCs w:val="20"/>
        </w:rPr>
      </w:pPr>
      <w:r>
        <w:rPr>
          <w:b/>
          <w:color w:val="000000"/>
          <w:sz w:val="20"/>
          <w:szCs w:val="20"/>
        </w:rPr>
        <w:t>Análisis, resultados y acciones de mejora</w:t>
      </w:r>
    </w:p>
    <w:p w:rsidR="00461B0B" w:rsidRDefault="00461B0B" w14:paraId="00000146" w14:textId="77777777">
      <w:pPr>
        <w:pStyle w:val="Normal0"/>
        <w:pBdr>
          <w:top w:val="nil"/>
          <w:left w:val="nil"/>
          <w:bottom w:val="nil"/>
          <w:right w:val="nil"/>
          <w:between w:val="nil"/>
        </w:pBdr>
        <w:spacing w:line="240" w:lineRule="auto"/>
        <w:ind w:left="720"/>
        <w:rPr>
          <w:b/>
          <w:color w:val="000000"/>
          <w:sz w:val="20"/>
          <w:szCs w:val="20"/>
        </w:rPr>
      </w:pPr>
    </w:p>
    <w:p w:rsidR="00461B0B" w:rsidRDefault="00BE0D47" w14:paraId="00000147" w14:textId="77777777">
      <w:pPr>
        <w:pStyle w:val="Normal0"/>
        <w:pBdr>
          <w:top w:val="nil"/>
          <w:left w:val="nil"/>
          <w:bottom w:val="nil"/>
          <w:right w:val="nil"/>
          <w:between w:val="nil"/>
        </w:pBdr>
        <w:ind w:left="360"/>
        <w:jc w:val="both"/>
        <w:rPr>
          <w:sz w:val="20"/>
          <w:szCs w:val="20"/>
          <w:highlight w:val="white"/>
        </w:rPr>
      </w:pPr>
      <w:r>
        <w:rPr>
          <w:sz w:val="20"/>
          <w:szCs w:val="20"/>
          <w:highlight w:val="white"/>
        </w:rPr>
        <w:t>Analizar los resultados es un proceso que conlleva una revisión minuciosa de cada una de las herramientas utilizadas para evaluar cada uno de los entornos; es posible analizar los resultados obtenidos por categorías, teniendo en cuenta las observaciones al</w:t>
      </w:r>
      <w:r>
        <w:rPr>
          <w:sz w:val="20"/>
          <w:szCs w:val="20"/>
          <w:highlight w:val="white"/>
        </w:rPr>
        <w:t>lí consignadas; esto permitirá estructurar los procesos de valoración de manera regular y contextual; otra forma de hacer esta valoración de resultados es haciéndolo de manera global, es decir, tomando el número de indicadores en:</w:t>
      </w:r>
    </w:p>
    <w:p w:rsidR="00461B0B" w:rsidRDefault="00461B0B" w14:paraId="00000148" w14:textId="77777777">
      <w:pPr>
        <w:pStyle w:val="Normal0"/>
        <w:pBdr>
          <w:top w:val="nil"/>
          <w:left w:val="nil"/>
          <w:bottom w:val="nil"/>
          <w:right w:val="nil"/>
          <w:between w:val="nil"/>
        </w:pBdr>
        <w:ind w:left="360"/>
        <w:jc w:val="both"/>
        <w:rPr>
          <w:sz w:val="20"/>
          <w:szCs w:val="20"/>
          <w:highlight w:val="white"/>
        </w:rPr>
      </w:pPr>
    </w:p>
    <w:p w:rsidR="00461B0B" w:rsidRDefault="00BE0D47" w14:paraId="00000149" w14:textId="77777777">
      <w:pPr>
        <w:pStyle w:val="Normal0"/>
        <w:pBdr>
          <w:top w:val="nil"/>
          <w:left w:val="nil"/>
          <w:bottom w:val="nil"/>
          <w:right w:val="nil"/>
          <w:between w:val="nil"/>
        </w:pBdr>
        <w:ind w:left="360"/>
        <w:jc w:val="both"/>
        <w:rPr>
          <w:sz w:val="20"/>
          <w:szCs w:val="20"/>
          <w:highlight w:val="white"/>
        </w:rPr>
      </w:pPr>
      <w:sdt>
        <w:sdtPr>
          <w:tag w:val="goog_rdk_25"/>
          <w:id w:val="758884093"/>
        </w:sdtPr>
        <w:sdtEndPr/>
        <w:sdtContent>
          <w:commentRangeStart w:id="25"/>
        </w:sdtContent>
      </w:sdt>
      <w:r>
        <w:rPr>
          <w:sz w:val="20"/>
          <w:szCs w:val="20"/>
          <w:highlight w:val="white"/>
        </w:rPr>
        <w:t>Nivel inicial.</w:t>
      </w:r>
    </w:p>
    <w:p w:rsidR="00461B0B" w:rsidRDefault="00BE0D47" w14:paraId="0000014A" w14:textId="77777777">
      <w:pPr>
        <w:pStyle w:val="Normal0"/>
        <w:pBdr>
          <w:top w:val="nil"/>
          <w:left w:val="nil"/>
          <w:bottom w:val="nil"/>
          <w:right w:val="nil"/>
          <w:between w:val="nil"/>
        </w:pBdr>
        <w:ind w:left="360"/>
        <w:jc w:val="both"/>
        <w:rPr>
          <w:sz w:val="20"/>
          <w:szCs w:val="20"/>
          <w:highlight w:val="white"/>
        </w:rPr>
      </w:pPr>
      <w:r>
        <w:rPr>
          <w:sz w:val="20"/>
          <w:szCs w:val="20"/>
          <w:highlight w:val="white"/>
        </w:rPr>
        <w:t>Nivel medio.</w:t>
      </w:r>
    </w:p>
    <w:p w:rsidR="00461B0B" w:rsidRDefault="00BE0D47" w14:paraId="0000014B" w14:textId="77777777">
      <w:pPr>
        <w:pStyle w:val="Normal0"/>
        <w:pBdr>
          <w:top w:val="nil"/>
          <w:left w:val="nil"/>
          <w:bottom w:val="nil"/>
          <w:right w:val="nil"/>
          <w:between w:val="nil"/>
        </w:pBdr>
        <w:ind w:left="360"/>
        <w:jc w:val="both"/>
        <w:rPr>
          <w:sz w:val="20"/>
          <w:szCs w:val="20"/>
          <w:highlight w:val="white"/>
        </w:rPr>
      </w:pPr>
      <w:r>
        <w:rPr>
          <w:sz w:val="20"/>
          <w:szCs w:val="20"/>
          <w:highlight w:val="white"/>
        </w:rPr>
        <w:t>Nivel avanzado.</w:t>
      </w:r>
      <w:commentRangeEnd w:id="25"/>
      <w:r>
        <w:commentReference w:id="25"/>
      </w:r>
    </w:p>
    <w:p w:rsidR="00461B0B" w:rsidRDefault="00461B0B" w14:paraId="0000014C" w14:textId="77777777">
      <w:pPr>
        <w:pStyle w:val="Normal0"/>
        <w:pBdr>
          <w:top w:val="nil"/>
          <w:left w:val="nil"/>
          <w:bottom w:val="nil"/>
          <w:right w:val="nil"/>
          <w:between w:val="nil"/>
        </w:pBdr>
        <w:ind w:left="360"/>
        <w:jc w:val="both"/>
        <w:rPr>
          <w:sz w:val="20"/>
          <w:szCs w:val="20"/>
          <w:highlight w:val="white"/>
        </w:rPr>
      </w:pPr>
    </w:p>
    <w:p w:rsidR="00461B0B" w:rsidRDefault="00BE0D47" w14:paraId="0000014D" w14:textId="77777777">
      <w:pPr>
        <w:pStyle w:val="Normal0"/>
        <w:pBdr>
          <w:top w:val="nil"/>
          <w:left w:val="nil"/>
          <w:bottom w:val="nil"/>
          <w:right w:val="nil"/>
          <w:between w:val="nil"/>
        </w:pBdr>
        <w:ind w:left="360"/>
        <w:jc w:val="both"/>
        <w:rPr>
          <w:color w:val="000000"/>
          <w:sz w:val="20"/>
          <w:szCs w:val="20"/>
        </w:rPr>
      </w:pPr>
      <w:r>
        <w:rPr>
          <w:sz w:val="20"/>
          <w:szCs w:val="20"/>
          <w:highlight w:val="white"/>
        </w:rPr>
        <w:t>Lo que dará como resultado final un indicador general cuantitativo. Cabe resaltar que el análisis se hace basado en el interés del evaluado</w:t>
      </w:r>
      <w:r>
        <w:rPr>
          <w:color w:val="000000"/>
          <w:sz w:val="20"/>
          <w:szCs w:val="20"/>
        </w:rPr>
        <w:t>r.</w:t>
      </w:r>
    </w:p>
    <w:p w:rsidR="00461B0B" w:rsidRDefault="00461B0B" w14:paraId="0000014E" w14:textId="77777777">
      <w:pPr>
        <w:pStyle w:val="Normal0"/>
        <w:pBdr>
          <w:top w:val="nil"/>
          <w:left w:val="nil"/>
          <w:bottom w:val="nil"/>
          <w:right w:val="nil"/>
          <w:between w:val="nil"/>
        </w:pBdr>
        <w:spacing w:line="240" w:lineRule="auto"/>
        <w:rPr>
          <w:b/>
          <w:color w:val="000000"/>
          <w:sz w:val="20"/>
          <w:szCs w:val="20"/>
        </w:rPr>
      </w:pPr>
    </w:p>
    <w:p w:rsidR="00461B0B" w:rsidRDefault="00BE0D47" w14:paraId="0000014F" w14:textId="77777777">
      <w:pPr>
        <w:pStyle w:val="Normal0"/>
        <w:pBdr>
          <w:top w:val="nil"/>
          <w:left w:val="nil"/>
          <w:bottom w:val="nil"/>
          <w:right w:val="nil"/>
          <w:between w:val="nil"/>
        </w:pBdr>
        <w:ind w:left="360"/>
        <w:rPr>
          <w:b/>
          <w:sz w:val="20"/>
          <w:szCs w:val="20"/>
          <w:highlight w:val="white"/>
        </w:rPr>
      </w:pPr>
      <w:r>
        <w:rPr>
          <w:b/>
          <w:sz w:val="20"/>
          <w:szCs w:val="20"/>
          <w:highlight w:val="white"/>
        </w:rPr>
        <w:t xml:space="preserve">Acciones de mejora </w:t>
      </w:r>
    </w:p>
    <w:p w:rsidR="00461B0B" w:rsidRDefault="00BE0D47" w14:paraId="00000150" w14:textId="77777777">
      <w:pPr>
        <w:pStyle w:val="Normal0"/>
        <w:pBdr>
          <w:top w:val="nil"/>
          <w:left w:val="nil"/>
          <w:bottom w:val="nil"/>
          <w:right w:val="nil"/>
          <w:between w:val="nil"/>
        </w:pBdr>
        <w:ind w:left="360"/>
        <w:jc w:val="both"/>
        <w:rPr>
          <w:sz w:val="20"/>
          <w:szCs w:val="20"/>
          <w:highlight w:val="white"/>
        </w:rPr>
      </w:pPr>
      <w:r>
        <w:rPr>
          <w:sz w:val="20"/>
          <w:szCs w:val="20"/>
          <w:highlight w:val="white"/>
        </w:rPr>
        <w:t>Las acciones de mejora son estrategias que no</w:t>
      </w:r>
      <w:r>
        <w:rPr>
          <w:sz w:val="20"/>
          <w:szCs w:val="20"/>
          <w:highlight w:val="white"/>
        </w:rPr>
        <w:t xml:space="preserve"> solo ayudan a superar una situación generada en un momento dado, que previamente fue analizado, sino que también permite que sea realizado continuamente, garantizando el mejoramiento continuo orientado a proteger, prevenir y mitigar el deterioro de la sal</w:t>
      </w:r>
      <w:r>
        <w:rPr>
          <w:sz w:val="20"/>
          <w:szCs w:val="20"/>
          <w:highlight w:val="white"/>
        </w:rPr>
        <w:t>ud de la población a intervenir.</w:t>
      </w:r>
    </w:p>
    <w:p w:rsidR="00461B0B" w:rsidRDefault="00BE0D47" w14:paraId="00000151" w14:textId="77777777">
      <w:pPr>
        <w:pStyle w:val="Normal0"/>
        <w:pBdr>
          <w:top w:val="nil"/>
          <w:left w:val="nil"/>
          <w:bottom w:val="nil"/>
          <w:right w:val="nil"/>
          <w:between w:val="nil"/>
        </w:pBdr>
        <w:ind w:left="360"/>
        <w:jc w:val="both"/>
        <w:rPr>
          <w:sz w:val="20"/>
          <w:szCs w:val="20"/>
          <w:highlight w:val="white"/>
        </w:rPr>
      </w:pPr>
      <w:sdt>
        <w:sdtPr>
          <w:tag w:val="goog_rdk_26"/>
          <w:id w:val="22117596"/>
        </w:sdtPr>
        <w:sdtEndPr/>
        <w:sdtContent>
          <w:commentRangeStart w:id="26"/>
        </w:sdtContent>
      </w:sdt>
      <w:r>
        <w:rPr>
          <w:noProof/>
          <w:sz w:val="20"/>
          <w:szCs w:val="20"/>
          <w:highlight w:val="white"/>
        </w:rPr>
        <w:drawing>
          <wp:inline distT="114300" distB="114300" distL="114300" distR="114300" wp14:anchorId="44E13517" wp14:editId="07777777">
            <wp:extent cx="2523173" cy="1682115"/>
            <wp:effectExtent l="0" t="0" r="0" b="0"/>
            <wp:docPr id="10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2523173" cy="1682115"/>
                    </a:xfrm>
                    <a:prstGeom prst="rect">
                      <a:avLst/>
                    </a:prstGeom>
                    <a:ln/>
                  </pic:spPr>
                </pic:pic>
              </a:graphicData>
            </a:graphic>
          </wp:inline>
        </w:drawing>
      </w:r>
      <w:commentRangeEnd w:id="26"/>
      <w:r>
        <w:commentReference w:id="26"/>
      </w:r>
    </w:p>
    <w:p w:rsidR="00461B0B" w:rsidRDefault="00461B0B" w14:paraId="00000152" w14:textId="77777777">
      <w:pPr>
        <w:pStyle w:val="Normal0"/>
        <w:pBdr>
          <w:top w:val="nil"/>
          <w:left w:val="nil"/>
          <w:bottom w:val="nil"/>
          <w:right w:val="nil"/>
          <w:between w:val="nil"/>
        </w:pBdr>
        <w:ind w:left="360"/>
        <w:jc w:val="both"/>
        <w:rPr>
          <w:sz w:val="20"/>
          <w:szCs w:val="20"/>
          <w:highlight w:val="white"/>
        </w:rPr>
      </w:pPr>
    </w:p>
    <w:p w:rsidR="00461B0B" w:rsidRDefault="00BE0D47" w14:paraId="00000153" w14:textId="77777777">
      <w:pPr>
        <w:pStyle w:val="Normal0"/>
        <w:pBdr>
          <w:top w:val="nil"/>
          <w:left w:val="nil"/>
          <w:bottom w:val="nil"/>
          <w:right w:val="nil"/>
          <w:between w:val="nil"/>
        </w:pBdr>
        <w:ind w:left="360"/>
        <w:jc w:val="both"/>
        <w:rPr>
          <w:sz w:val="20"/>
          <w:szCs w:val="20"/>
          <w:highlight w:val="white"/>
        </w:rPr>
      </w:pPr>
      <w:r>
        <w:rPr>
          <w:sz w:val="20"/>
          <w:szCs w:val="20"/>
          <w:highlight w:val="white"/>
        </w:rPr>
        <w:t xml:space="preserve">Para la realización de acciones de mejora altamente confiables, es importante que el PAIES - </w:t>
      </w:r>
      <w:hyperlink w:anchor=":~:text=La%20EES%20tiene%20como%20objetivo,un%20eje%20transversal%2C%20el%20agua." r:id="rId30">
        <w:r>
          <w:rPr>
            <w:sz w:val="20"/>
            <w:szCs w:val="20"/>
            <w:highlight w:val="white"/>
          </w:rPr>
          <w:t>Plan de Acción Intersect</w:t>
        </w:r>
        <w:r>
          <w:rPr>
            <w:sz w:val="20"/>
            <w:szCs w:val="20"/>
            <w:highlight w:val="white"/>
          </w:rPr>
          <w:t>orial de Entornos Saludables</w:t>
        </w:r>
      </w:hyperlink>
      <w:r>
        <w:rPr>
          <w:sz w:val="20"/>
          <w:szCs w:val="20"/>
          <w:highlight w:val="white"/>
        </w:rPr>
        <w:t xml:space="preserve"> implemente un sistema de información que deberá ser accesible al público y que pueda incluir, como mínimo, los siguientes puntos:</w:t>
      </w:r>
    </w:p>
    <w:p w:rsidR="00461B0B" w:rsidRDefault="00461B0B" w14:paraId="00000154" w14:textId="77777777">
      <w:pPr>
        <w:pStyle w:val="Normal0"/>
        <w:spacing w:after="120"/>
        <w:rPr>
          <w:color w:val="231F20"/>
          <w:sz w:val="20"/>
          <w:szCs w:val="20"/>
        </w:rPr>
      </w:pPr>
    </w:p>
    <w:tbl>
      <w:tblPr>
        <w:tblStyle w:val="affffffff0"/>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461B0B" w14:paraId="3D3A0668" w14:textId="77777777">
        <w:trPr>
          <w:trHeight w:val="897"/>
          <w:jc w:val="center"/>
        </w:trPr>
        <w:tc>
          <w:tcPr>
            <w:tcW w:w="9258" w:type="dxa"/>
            <w:shd w:val="clear" w:color="auto" w:fill="E36C09"/>
          </w:tcPr>
          <w:p w:rsidR="00461B0B" w:rsidRDefault="00461B0B" w14:paraId="00000155" w14:textId="77777777">
            <w:pPr>
              <w:pStyle w:val="Normal0"/>
              <w:spacing w:after="120"/>
              <w:ind w:left="283"/>
              <w:jc w:val="center"/>
              <w:rPr>
                <w:color w:val="FFFFFF"/>
                <w:sz w:val="20"/>
                <w:szCs w:val="20"/>
              </w:rPr>
            </w:pPr>
          </w:p>
          <w:p w:rsidR="00461B0B" w:rsidRDefault="00BE0D47" w14:paraId="00000156" w14:textId="77777777">
            <w:pPr>
              <w:pStyle w:val="Normal0"/>
              <w:spacing w:after="120"/>
              <w:ind w:left="283"/>
              <w:jc w:val="center"/>
              <w:rPr>
                <w:color w:val="FFFFFF"/>
                <w:sz w:val="20"/>
                <w:szCs w:val="20"/>
              </w:rPr>
            </w:pPr>
            <w:r>
              <w:rPr>
                <w:color w:val="FFFFFF"/>
                <w:sz w:val="20"/>
                <w:szCs w:val="20"/>
              </w:rPr>
              <w:t>Tarjetas</w:t>
            </w:r>
          </w:p>
          <w:p w:rsidR="00461B0B" w:rsidRDefault="00BE0D47" w14:paraId="00000157" w14:textId="77777777">
            <w:pPr>
              <w:pStyle w:val="Normal0"/>
              <w:spacing w:after="120"/>
              <w:jc w:val="center"/>
              <w:rPr>
                <w:color w:val="FFFFFF"/>
                <w:sz w:val="20"/>
                <w:szCs w:val="20"/>
              </w:rPr>
            </w:pPr>
            <w:sdt>
              <w:sdtPr>
                <w:tag w:val="goog_rdk_27"/>
                <w:id w:val="2123025461"/>
              </w:sdtPr>
              <w:sdtEndPr/>
              <w:sdtContent>
                <w:commentRangeStart w:id="27"/>
              </w:sdtContent>
            </w:sdt>
            <w:r>
              <w:rPr>
                <w:color w:val="FFFFFF"/>
                <w:sz w:val="20"/>
                <w:szCs w:val="20"/>
              </w:rPr>
              <w:t>CF3_4_2_puntos</w:t>
            </w:r>
            <w:commentRangeEnd w:id="27"/>
            <w:r>
              <w:commentReference w:id="27"/>
            </w:r>
          </w:p>
          <w:p w:rsidR="00461B0B" w:rsidRDefault="00461B0B" w14:paraId="00000158" w14:textId="77777777">
            <w:pPr>
              <w:pStyle w:val="Normal0"/>
              <w:spacing w:after="120"/>
              <w:jc w:val="center"/>
              <w:rPr>
                <w:color w:val="FFFFFF"/>
                <w:sz w:val="20"/>
                <w:szCs w:val="20"/>
              </w:rPr>
            </w:pPr>
          </w:p>
        </w:tc>
      </w:tr>
    </w:tbl>
    <w:p w:rsidR="00461B0B" w:rsidRDefault="00461B0B" w14:paraId="00000159" w14:textId="77777777">
      <w:pPr>
        <w:pStyle w:val="Normal0"/>
        <w:pBdr>
          <w:top w:val="nil"/>
          <w:left w:val="nil"/>
          <w:bottom w:val="nil"/>
          <w:right w:val="nil"/>
          <w:between w:val="nil"/>
        </w:pBdr>
        <w:spacing w:line="240" w:lineRule="auto"/>
        <w:rPr>
          <w:sz w:val="20"/>
          <w:szCs w:val="20"/>
          <w:highlight w:val="yellow"/>
        </w:rPr>
      </w:pPr>
    </w:p>
    <w:p w:rsidR="00461B0B" w:rsidRDefault="00BE0D47" w14:paraId="0000015A" w14:textId="77777777">
      <w:pPr>
        <w:pStyle w:val="Normal0"/>
        <w:pBdr>
          <w:top w:val="nil"/>
          <w:left w:val="nil"/>
          <w:bottom w:val="nil"/>
          <w:right w:val="nil"/>
          <w:between w:val="nil"/>
        </w:pBdr>
        <w:ind w:left="283"/>
        <w:jc w:val="both"/>
        <w:rPr>
          <w:sz w:val="20"/>
          <w:szCs w:val="20"/>
          <w:highlight w:val="white"/>
        </w:rPr>
      </w:pPr>
      <w:r>
        <w:rPr>
          <w:sz w:val="20"/>
          <w:szCs w:val="20"/>
          <w:highlight w:val="white"/>
        </w:rPr>
        <w:t>Este sistema de información deberá garantizar que la información sea altamente confiable, y para eso, se recomienda que sea actualizado periódicamente; de igual manera, también debe estar articulado con el Sistema Unificado de Información en Salud Ambienta</w:t>
      </w:r>
      <w:r>
        <w:rPr>
          <w:sz w:val="20"/>
          <w:szCs w:val="20"/>
          <w:highlight w:val="white"/>
        </w:rPr>
        <w:t>l - SUISA.</w:t>
      </w:r>
    </w:p>
    <w:p w:rsidR="00461B0B" w:rsidRDefault="00461B0B" w14:paraId="0000015B" w14:textId="77777777">
      <w:pPr>
        <w:pStyle w:val="Normal0"/>
        <w:widowControl w:val="0"/>
        <w:pBdr>
          <w:top w:val="nil"/>
          <w:left w:val="nil"/>
          <w:bottom w:val="nil"/>
          <w:right w:val="nil"/>
          <w:between w:val="nil"/>
        </w:pBdr>
        <w:spacing w:line="240" w:lineRule="auto"/>
        <w:ind w:left="283"/>
        <w:rPr>
          <w:color w:val="000000"/>
          <w:sz w:val="20"/>
          <w:szCs w:val="20"/>
        </w:rPr>
      </w:pPr>
    </w:p>
    <w:p w:rsidR="00461B0B" w:rsidRDefault="00BE0D47" w14:paraId="0000015C" w14:textId="77777777">
      <w:pPr>
        <w:pStyle w:val="Normal0"/>
        <w:widowControl w:val="0"/>
        <w:pBdr>
          <w:top w:val="nil"/>
          <w:left w:val="nil"/>
          <w:bottom w:val="nil"/>
          <w:right w:val="nil"/>
          <w:between w:val="nil"/>
        </w:pBdr>
        <w:spacing w:line="240" w:lineRule="auto"/>
        <w:ind w:left="283"/>
        <w:jc w:val="both"/>
        <w:rPr>
          <w:color w:val="231F20"/>
          <w:sz w:val="20"/>
          <w:szCs w:val="20"/>
          <w:highlight w:val="white"/>
        </w:rPr>
      </w:pPr>
      <w:r>
        <w:rPr>
          <w:color w:val="231F20"/>
          <w:sz w:val="20"/>
          <w:szCs w:val="20"/>
          <w:highlight w:val="white"/>
        </w:rPr>
        <w:t xml:space="preserve">Para implementar las acciones orientadas a mejorar las condiciones socioambientales y sanitarias de los entornos en las zonas de interés, debe hacerse a partir de los problemas identificados en el diagnóstico de línea de base.  </w:t>
      </w:r>
    </w:p>
    <w:p w:rsidR="00461B0B" w:rsidRDefault="00BE0D47" w14:paraId="0000015D" w14:textId="77777777">
      <w:pPr>
        <w:pStyle w:val="Normal0"/>
        <w:widowControl w:val="0"/>
        <w:pBdr>
          <w:top w:val="nil"/>
          <w:left w:val="nil"/>
          <w:bottom w:val="nil"/>
          <w:right w:val="nil"/>
          <w:between w:val="nil"/>
        </w:pBdr>
        <w:spacing w:line="240" w:lineRule="auto"/>
        <w:ind w:left="283"/>
        <w:jc w:val="both"/>
        <w:rPr>
          <w:color w:val="333333"/>
          <w:sz w:val="20"/>
          <w:szCs w:val="20"/>
        </w:rPr>
      </w:pPr>
      <w:r>
        <w:rPr>
          <w:color w:val="231F20"/>
          <w:sz w:val="20"/>
          <w:szCs w:val="20"/>
        </w:rPr>
        <w:t>“</w:t>
      </w:r>
      <w:r>
        <w:rPr>
          <w:i/>
          <w:color w:val="231F20"/>
          <w:sz w:val="20"/>
          <w:szCs w:val="20"/>
        </w:rPr>
        <w:t>Se deberá indi</w:t>
      </w:r>
      <w:r>
        <w:rPr>
          <w:i/>
          <w:color w:val="231F20"/>
          <w:sz w:val="20"/>
          <w:szCs w:val="20"/>
        </w:rPr>
        <w:t>car la justificación, los objetivos y metas, los resultados esperados, la programación de actividades que se han planificado para alcanzar estos objetivos, el cronograma, el presupuesto, las instituciones responsables y los indicadores para la medición del</w:t>
      </w:r>
      <w:r>
        <w:rPr>
          <w:i/>
          <w:color w:val="231F20"/>
          <w:sz w:val="20"/>
          <w:szCs w:val="20"/>
        </w:rPr>
        <w:t xml:space="preserve"> éxito. A continuación, presenta el esquema sugerido para la presentación de cada acción. Las acciones deberán estar coordinadas con la estrategia nacional y deberán ser realistas, apropiadas para el lugar y económica y socialmente viables” </w:t>
      </w:r>
      <w:r>
        <w:rPr>
          <w:color w:val="231F20"/>
          <w:sz w:val="20"/>
          <w:szCs w:val="20"/>
        </w:rPr>
        <w:t xml:space="preserve">(MinSalud, </w:t>
      </w:r>
      <w:r>
        <w:rPr>
          <w:color w:val="333333"/>
          <w:sz w:val="20"/>
          <w:szCs w:val="20"/>
          <w:highlight w:val="white"/>
        </w:rPr>
        <w:t>2009</w:t>
      </w:r>
      <w:r>
        <w:rPr>
          <w:color w:val="333333"/>
          <w:sz w:val="20"/>
          <w:szCs w:val="20"/>
          <w:highlight w:val="white"/>
        </w:rPr>
        <w:t>).</w:t>
      </w:r>
      <w:r>
        <w:rPr>
          <w:color w:val="333333"/>
          <w:sz w:val="20"/>
          <w:szCs w:val="20"/>
        </w:rPr>
        <w:t xml:space="preserve"> </w:t>
      </w:r>
    </w:p>
    <w:p w:rsidR="00461B0B" w:rsidRDefault="00461B0B" w14:paraId="0000015E" w14:textId="77777777">
      <w:pPr>
        <w:pStyle w:val="Normal0"/>
        <w:widowControl w:val="0"/>
        <w:pBdr>
          <w:top w:val="nil"/>
          <w:left w:val="nil"/>
          <w:bottom w:val="nil"/>
          <w:right w:val="nil"/>
          <w:between w:val="nil"/>
        </w:pBdr>
        <w:spacing w:line="240" w:lineRule="auto"/>
        <w:ind w:left="283"/>
        <w:jc w:val="center"/>
        <w:rPr>
          <w:color w:val="333333"/>
          <w:sz w:val="20"/>
          <w:szCs w:val="20"/>
        </w:rPr>
      </w:pPr>
    </w:p>
    <w:p w:rsidR="00461B0B" w:rsidRDefault="00BE0D47" w14:paraId="0000015F" w14:textId="77777777">
      <w:pPr>
        <w:pStyle w:val="Normal0"/>
        <w:widowControl w:val="0"/>
        <w:pBdr>
          <w:top w:val="nil"/>
          <w:left w:val="nil"/>
          <w:bottom w:val="nil"/>
          <w:right w:val="nil"/>
          <w:between w:val="nil"/>
        </w:pBdr>
        <w:spacing w:line="240" w:lineRule="auto"/>
        <w:ind w:left="283"/>
        <w:rPr>
          <w:b/>
          <w:color w:val="333333"/>
          <w:sz w:val="20"/>
          <w:szCs w:val="20"/>
        </w:rPr>
      </w:pPr>
      <w:r>
        <w:rPr>
          <w:b/>
          <w:color w:val="333333"/>
          <w:sz w:val="20"/>
          <w:szCs w:val="20"/>
        </w:rPr>
        <w:t>Figura 3</w:t>
      </w:r>
    </w:p>
    <w:p w:rsidR="00461B0B" w:rsidRDefault="00BE0D47" w14:paraId="00000160" w14:textId="77777777">
      <w:pPr>
        <w:pStyle w:val="Normal0"/>
        <w:widowControl w:val="0"/>
        <w:pBdr>
          <w:top w:val="nil"/>
          <w:left w:val="nil"/>
          <w:bottom w:val="nil"/>
          <w:right w:val="nil"/>
          <w:between w:val="nil"/>
        </w:pBdr>
        <w:spacing w:line="240" w:lineRule="auto"/>
        <w:ind w:left="283"/>
        <w:rPr>
          <w:i/>
          <w:color w:val="333333"/>
          <w:sz w:val="20"/>
          <w:szCs w:val="20"/>
        </w:rPr>
      </w:pPr>
      <w:r>
        <w:rPr>
          <w:i/>
          <w:color w:val="333333"/>
          <w:sz w:val="20"/>
          <w:szCs w:val="20"/>
        </w:rPr>
        <w:t>Esquema para la presentación de una acción orientada a mejorar las condiciones socioambientales y sanitarias de los entornos y prevenir su deterioro</w:t>
      </w:r>
    </w:p>
    <w:p w:rsidR="00461B0B" w:rsidRDefault="00461B0B" w14:paraId="00000161" w14:textId="77777777">
      <w:pPr>
        <w:pStyle w:val="Normal0"/>
        <w:widowControl w:val="0"/>
        <w:pBdr>
          <w:top w:val="nil"/>
          <w:left w:val="nil"/>
          <w:bottom w:val="nil"/>
          <w:right w:val="nil"/>
          <w:between w:val="nil"/>
        </w:pBdr>
        <w:spacing w:line="240" w:lineRule="auto"/>
        <w:rPr>
          <w:color w:val="333333"/>
          <w:sz w:val="20"/>
          <w:szCs w:val="20"/>
        </w:rPr>
      </w:pPr>
    </w:p>
    <w:p w:rsidR="00461B0B" w:rsidRDefault="00BE0D47" w14:paraId="00000162" w14:textId="77777777">
      <w:pPr>
        <w:pStyle w:val="Normal0"/>
        <w:widowControl w:val="0"/>
        <w:pBdr>
          <w:top w:val="nil"/>
          <w:left w:val="nil"/>
          <w:bottom w:val="nil"/>
          <w:right w:val="nil"/>
          <w:between w:val="nil"/>
        </w:pBdr>
        <w:spacing w:line="240" w:lineRule="auto"/>
        <w:ind w:left="825"/>
        <w:rPr>
          <w:i/>
          <w:color w:val="231F20"/>
          <w:sz w:val="20"/>
          <w:szCs w:val="20"/>
        </w:rPr>
      </w:pPr>
      <w:sdt>
        <w:sdtPr>
          <w:tag w:val="goog_rdk_28"/>
          <w:id w:val="618055308"/>
        </w:sdtPr>
        <w:sdtEndPr/>
        <w:sdtContent>
          <w:commentRangeStart w:id="28"/>
        </w:sdtContent>
      </w:sdt>
      <w:r>
        <w:rPr>
          <w:noProof/>
          <w:color w:val="000000"/>
          <w:sz w:val="20"/>
          <w:szCs w:val="20"/>
        </w:rPr>
        <w:drawing>
          <wp:inline distT="0" distB="0" distL="0" distR="0" wp14:anchorId="0AFBFFF3" wp14:editId="07777777">
            <wp:extent cx="5492528" cy="4184784"/>
            <wp:effectExtent l="0" t="0" r="0" b="0"/>
            <wp:docPr id="10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492528" cy="4184784"/>
                    </a:xfrm>
                    <a:prstGeom prst="rect">
                      <a:avLst/>
                    </a:prstGeom>
                    <a:ln/>
                  </pic:spPr>
                </pic:pic>
              </a:graphicData>
            </a:graphic>
          </wp:inline>
        </w:drawing>
      </w:r>
      <w:commentRangeEnd w:id="28"/>
      <w:r>
        <w:commentReference w:id="28"/>
      </w:r>
    </w:p>
    <w:p w:rsidR="00461B0B" w:rsidRDefault="00BE0D47" w14:paraId="00000163" w14:textId="77777777">
      <w:pPr>
        <w:pStyle w:val="Normal0"/>
        <w:widowControl w:val="0"/>
        <w:pBdr>
          <w:top w:val="nil"/>
          <w:left w:val="nil"/>
          <w:bottom w:val="nil"/>
          <w:right w:val="nil"/>
          <w:between w:val="nil"/>
        </w:pBdr>
        <w:spacing w:line="240" w:lineRule="auto"/>
        <w:ind w:left="825"/>
        <w:rPr>
          <w:color w:val="231F20"/>
          <w:sz w:val="20"/>
          <w:szCs w:val="20"/>
        </w:rPr>
      </w:pPr>
      <w:r>
        <w:rPr>
          <w:color w:val="231F20"/>
          <w:sz w:val="20"/>
          <w:szCs w:val="20"/>
        </w:rPr>
        <w:t>Nota. MinSalud (2009).</w:t>
      </w:r>
    </w:p>
    <w:p w:rsidR="00461B0B" w:rsidRDefault="00461B0B" w14:paraId="00000164" w14:textId="77777777">
      <w:pPr>
        <w:pStyle w:val="Normal0"/>
        <w:widowControl w:val="0"/>
        <w:pBdr>
          <w:top w:val="nil"/>
          <w:left w:val="nil"/>
          <w:bottom w:val="nil"/>
          <w:right w:val="nil"/>
          <w:between w:val="nil"/>
        </w:pBdr>
        <w:spacing w:line="240" w:lineRule="auto"/>
        <w:ind w:left="825"/>
        <w:rPr>
          <w:i/>
          <w:color w:val="231F20"/>
          <w:sz w:val="20"/>
          <w:szCs w:val="20"/>
        </w:rPr>
      </w:pPr>
    </w:p>
    <w:p w:rsidR="00461B0B" w:rsidRDefault="00461B0B" w14:paraId="00000165" w14:textId="77777777">
      <w:pPr>
        <w:pStyle w:val="Normal0"/>
        <w:widowControl w:val="0"/>
        <w:pBdr>
          <w:top w:val="nil"/>
          <w:left w:val="nil"/>
          <w:bottom w:val="nil"/>
          <w:right w:val="nil"/>
          <w:between w:val="nil"/>
        </w:pBdr>
        <w:spacing w:line="240" w:lineRule="auto"/>
        <w:rPr>
          <w:color w:val="231F20"/>
          <w:sz w:val="20"/>
          <w:szCs w:val="20"/>
          <w:highlight w:val="yellow"/>
        </w:rPr>
      </w:pPr>
    </w:p>
    <w:p w:rsidR="00461B0B" w:rsidRDefault="00461B0B" w14:paraId="00000166" w14:textId="77777777">
      <w:pPr>
        <w:pStyle w:val="Normal0"/>
        <w:widowControl w:val="0"/>
        <w:pBdr>
          <w:top w:val="nil"/>
          <w:left w:val="nil"/>
          <w:bottom w:val="nil"/>
          <w:right w:val="nil"/>
          <w:between w:val="nil"/>
        </w:pBdr>
        <w:spacing w:line="240" w:lineRule="auto"/>
        <w:rPr>
          <w:color w:val="231F20"/>
          <w:sz w:val="20"/>
          <w:szCs w:val="20"/>
          <w:highlight w:val="yellow"/>
        </w:rPr>
      </w:pPr>
    </w:p>
    <w:p w:rsidR="00461B0B" w:rsidRDefault="00BE0D47" w14:paraId="00000167" w14:textId="77777777">
      <w:pPr>
        <w:pStyle w:val="Normal0"/>
        <w:spacing w:after="120"/>
        <w:ind w:left="566"/>
        <w:jc w:val="both"/>
        <w:rPr>
          <w:color w:val="231F20"/>
          <w:sz w:val="20"/>
          <w:szCs w:val="20"/>
        </w:rPr>
      </w:pPr>
      <w:r>
        <w:rPr>
          <w:color w:val="231F20"/>
          <w:sz w:val="20"/>
          <w:szCs w:val="20"/>
        </w:rPr>
        <w:t>Las acciones de mejora son aplicadas teniendo en cuenta los entornos como vivienda, escuela y lugar de trabajo, deben tener en cuenta ciertas disposiciones, para que estas acciones puedan ser implementadas gradualmente, siempre llevando el lineamiento de l</w:t>
      </w:r>
      <w:r>
        <w:rPr>
          <w:color w:val="231F20"/>
          <w:sz w:val="20"/>
          <w:szCs w:val="20"/>
        </w:rPr>
        <w:t>as actividades y directrices que rigen en Colombia. Algunas disposiciones se presentan a continuación:</w:t>
      </w:r>
    </w:p>
    <w:tbl>
      <w:tblPr>
        <w:tblStyle w:val="affffffff1"/>
        <w:tblW w:w="9000"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000"/>
      </w:tblGrid>
      <w:tr w:rsidR="00461B0B" w14:paraId="30CF3B79" w14:textId="77777777">
        <w:trPr>
          <w:jc w:val="center"/>
        </w:trPr>
        <w:tc>
          <w:tcPr>
            <w:tcW w:w="9000" w:type="dxa"/>
            <w:shd w:val="clear" w:color="auto" w:fill="E36C09"/>
          </w:tcPr>
          <w:p w:rsidR="00461B0B" w:rsidRDefault="00461B0B" w14:paraId="00000168" w14:textId="77777777">
            <w:pPr>
              <w:pStyle w:val="Normal0"/>
              <w:spacing w:after="120"/>
              <w:ind w:left="283"/>
              <w:jc w:val="center"/>
              <w:rPr>
                <w:rFonts w:ascii="Arial" w:hAnsi="Arial" w:eastAsia="Arial" w:cs="Arial"/>
                <w:color w:val="FFFFFF"/>
                <w:sz w:val="20"/>
                <w:szCs w:val="20"/>
              </w:rPr>
            </w:pPr>
          </w:p>
          <w:p w:rsidR="00461B0B" w:rsidRDefault="00BE0D47" w14:paraId="00000169" w14:textId="77777777">
            <w:pPr>
              <w:pStyle w:val="Normal0"/>
              <w:spacing w:after="120"/>
              <w:ind w:left="283"/>
              <w:jc w:val="center"/>
              <w:rPr>
                <w:rFonts w:ascii="Arial" w:hAnsi="Arial" w:eastAsia="Arial" w:cs="Arial"/>
                <w:color w:val="FFFFFF"/>
                <w:sz w:val="20"/>
                <w:szCs w:val="20"/>
              </w:rPr>
            </w:pPr>
            <w:r>
              <w:rPr>
                <w:rFonts w:ascii="Arial" w:hAnsi="Arial" w:eastAsia="Arial" w:cs="Arial"/>
                <w:color w:val="FFFFFF"/>
                <w:sz w:val="20"/>
                <w:szCs w:val="20"/>
              </w:rPr>
              <w:t>Pestañas horizontales sencillas</w:t>
            </w:r>
          </w:p>
          <w:p w:rsidR="00461B0B" w:rsidRDefault="00BE0D47" w14:paraId="0000016A" w14:textId="77777777">
            <w:pPr>
              <w:pStyle w:val="Normal0"/>
              <w:spacing w:after="120"/>
              <w:jc w:val="center"/>
              <w:rPr>
                <w:rFonts w:ascii="Arial" w:hAnsi="Arial" w:eastAsia="Arial" w:cs="Arial"/>
                <w:color w:val="FFFFFF"/>
                <w:sz w:val="20"/>
                <w:szCs w:val="20"/>
              </w:rPr>
            </w:pPr>
            <w:sdt>
              <w:sdtPr>
                <w:tag w:val="goog_rdk_29"/>
                <w:id w:val="1362565621"/>
              </w:sdtPr>
              <w:sdtEndPr/>
              <w:sdtContent>
                <w:commentRangeStart w:id="29"/>
              </w:sdtContent>
            </w:sdt>
            <w:r>
              <w:rPr>
                <w:rFonts w:ascii="Arial" w:hAnsi="Arial" w:eastAsia="Arial" w:cs="Arial"/>
                <w:color w:val="FFFFFF"/>
                <w:sz w:val="20"/>
                <w:szCs w:val="20"/>
              </w:rPr>
              <w:t>CF3_4_3_ejemplos</w:t>
            </w:r>
            <w:commentRangeEnd w:id="29"/>
            <w:r>
              <w:commentReference w:id="29"/>
            </w:r>
          </w:p>
          <w:p w:rsidR="00461B0B" w:rsidRDefault="00461B0B" w14:paraId="0000016B" w14:textId="77777777">
            <w:pPr>
              <w:pStyle w:val="Normal0"/>
              <w:spacing w:after="120"/>
              <w:jc w:val="center"/>
              <w:rPr>
                <w:rFonts w:ascii="Arial" w:hAnsi="Arial" w:eastAsia="Arial" w:cs="Arial"/>
                <w:color w:val="231F20"/>
                <w:sz w:val="20"/>
                <w:szCs w:val="20"/>
              </w:rPr>
            </w:pPr>
          </w:p>
        </w:tc>
      </w:tr>
    </w:tbl>
    <w:p w:rsidR="00461B0B" w:rsidRDefault="00461B0B" w14:paraId="0000016C" w14:textId="77777777">
      <w:pPr>
        <w:pStyle w:val="Normal0"/>
        <w:widowControl w:val="0"/>
        <w:spacing w:line="240" w:lineRule="auto"/>
        <w:rPr>
          <w:sz w:val="20"/>
          <w:szCs w:val="20"/>
        </w:rPr>
      </w:pPr>
    </w:p>
    <w:p w:rsidR="00461B0B" w:rsidRDefault="00461B0B" w14:paraId="0000016D" w14:textId="77777777">
      <w:pPr>
        <w:pStyle w:val="Normal0"/>
        <w:widowControl w:val="0"/>
        <w:pBdr>
          <w:top w:val="nil"/>
          <w:left w:val="nil"/>
          <w:bottom w:val="nil"/>
          <w:right w:val="nil"/>
          <w:between w:val="nil"/>
        </w:pBdr>
        <w:spacing w:line="240" w:lineRule="auto"/>
        <w:rPr>
          <w:color w:val="231F20"/>
          <w:sz w:val="20"/>
          <w:szCs w:val="20"/>
          <w:highlight w:val="yellow"/>
        </w:rPr>
      </w:pPr>
    </w:p>
    <w:p w:rsidR="00461B0B" w:rsidRDefault="00461B0B" w14:paraId="0000016E" w14:textId="77777777">
      <w:pPr>
        <w:pStyle w:val="Normal0"/>
        <w:rPr>
          <w:b/>
          <w:sz w:val="20"/>
          <w:szCs w:val="20"/>
        </w:rPr>
      </w:pPr>
    </w:p>
    <w:p w:rsidR="00461B0B" w:rsidRDefault="00461B0B" w14:paraId="0000016F" w14:textId="77777777">
      <w:pPr>
        <w:pStyle w:val="Normal0"/>
        <w:rPr>
          <w:b/>
          <w:sz w:val="20"/>
          <w:szCs w:val="20"/>
        </w:rPr>
      </w:pPr>
    </w:p>
    <w:p w:rsidR="00461B0B" w:rsidRDefault="00461B0B" w14:paraId="00000170" w14:textId="77777777">
      <w:pPr>
        <w:pStyle w:val="Normal0"/>
        <w:rPr>
          <w:b/>
          <w:sz w:val="20"/>
          <w:szCs w:val="20"/>
        </w:rPr>
      </w:pPr>
    </w:p>
    <w:p w:rsidR="00461B0B" w:rsidRDefault="00461B0B" w14:paraId="00000171" w14:textId="77777777">
      <w:pPr>
        <w:pStyle w:val="Normal0"/>
        <w:rPr>
          <w:b/>
          <w:sz w:val="20"/>
          <w:szCs w:val="20"/>
        </w:rPr>
      </w:pPr>
    </w:p>
    <w:p w:rsidR="00461B0B" w:rsidRDefault="00461B0B" w14:paraId="00000172" w14:textId="77777777">
      <w:pPr>
        <w:pStyle w:val="Normal0"/>
        <w:rPr>
          <w:b/>
          <w:sz w:val="20"/>
          <w:szCs w:val="20"/>
        </w:rPr>
      </w:pPr>
    </w:p>
    <w:p w:rsidR="00461B0B" w:rsidRDefault="00461B0B" w14:paraId="00000173" w14:textId="77777777">
      <w:pPr>
        <w:pStyle w:val="Normal0"/>
        <w:rPr>
          <w:b/>
          <w:sz w:val="20"/>
          <w:szCs w:val="20"/>
        </w:rPr>
      </w:pPr>
    </w:p>
    <w:p w:rsidR="00461B0B" w:rsidRDefault="00461B0B" w14:paraId="00000174" w14:textId="77777777">
      <w:pPr>
        <w:pStyle w:val="Normal0"/>
        <w:rPr>
          <w:b/>
          <w:sz w:val="20"/>
          <w:szCs w:val="20"/>
        </w:rPr>
      </w:pPr>
    </w:p>
    <w:p w:rsidR="00461B0B" w:rsidRDefault="00461B0B" w14:paraId="00000175" w14:textId="77777777">
      <w:pPr>
        <w:pStyle w:val="Normal0"/>
        <w:rPr>
          <w:b/>
          <w:sz w:val="20"/>
          <w:szCs w:val="20"/>
        </w:rPr>
      </w:pPr>
    </w:p>
    <w:p w:rsidR="00461B0B" w:rsidRDefault="00461B0B" w14:paraId="00000176" w14:textId="77777777">
      <w:pPr>
        <w:pStyle w:val="Normal0"/>
        <w:rPr>
          <w:b/>
          <w:sz w:val="20"/>
          <w:szCs w:val="20"/>
        </w:rPr>
      </w:pPr>
    </w:p>
    <w:p w:rsidR="00461B0B" w:rsidRDefault="00BE0D47" w14:paraId="00000177" w14:textId="77777777">
      <w:pPr>
        <w:pStyle w:val="Normal0"/>
        <w:pBdr>
          <w:top w:val="nil"/>
          <w:left w:val="nil"/>
          <w:bottom w:val="nil"/>
          <w:right w:val="nil"/>
          <w:between w:val="nil"/>
        </w:pBdr>
        <w:ind w:left="720"/>
        <w:rPr>
          <w:b/>
          <w:sz w:val="20"/>
          <w:szCs w:val="20"/>
        </w:rPr>
      </w:pPr>
      <w:r w:rsidRPr="5A0D9A74" w:rsidR="00BE0D47">
        <w:rPr>
          <w:b w:val="1"/>
          <w:bCs w:val="1"/>
          <w:color w:val="000000" w:themeColor="text1" w:themeTint="FF" w:themeShade="FF"/>
          <w:sz w:val="20"/>
          <w:szCs w:val="20"/>
        </w:rPr>
        <w:t>D. SÍNTESIS</w:t>
      </w:r>
    </w:p>
    <w:p w:rsidR="00461B0B" w:rsidRDefault="00BE0D47" w14:paraId="00000179" w14:textId="173D8C3E">
      <w:pPr>
        <w:pStyle w:val="Normal0"/>
        <w:spacing w:after="160"/>
        <w:rPr>
          <w:sz w:val="20"/>
          <w:szCs w:val="20"/>
        </w:rPr>
      </w:pPr>
      <w:r w:rsidRPr="5A0D9A74" w:rsidR="1B9585F0">
        <w:rPr>
          <w:rFonts w:ascii="Arial" w:hAnsi="Arial" w:eastAsia="Arial" w:cs="Arial"/>
          <w:noProof w:val="0"/>
          <w:sz w:val="20"/>
          <w:szCs w:val="20"/>
          <w:lang w:val="es-CO"/>
        </w:rPr>
        <w:t xml:space="preserve">Los entornos saludables son vitales para el mejoramiento de la calidad de vida de las personas, es por esto que no solo se deben aplicar estrategias para el mejoramiento continuo de la calidad de la prestación de salud, sino que debe incluir de igual manera estrategias para los demás contextos, como el hogar, los lugares de trabajo, oportunidades de crecimiento, mejoramiento en las áreas de esparcimiento, entre otros, de manera que el bienestar sea completo logrando con esto la articulación de los diferentes entornos lo que permitirá proteger </w:t>
      </w:r>
      <w:r w:rsidRPr="5A0D9A74" w:rsidR="1B9585F0">
        <w:rPr>
          <w:rFonts w:ascii="Arial" w:hAnsi="Arial" w:eastAsia="Arial" w:cs="Arial"/>
          <w:noProof w:val="0"/>
          <w:sz w:val="20"/>
          <w:szCs w:val="20"/>
          <w:lang w:val="es-CO"/>
        </w:rPr>
        <w:t xml:space="preserve"> </w:t>
      </w:r>
      <w:r w:rsidRPr="5A0D9A74" w:rsidR="1B9585F0">
        <w:rPr>
          <w:rFonts w:ascii="Arial" w:hAnsi="Arial" w:eastAsia="Arial" w:cs="Arial"/>
          <w:noProof w:val="0"/>
          <w:sz w:val="20"/>
          <w:szCs w:val="20"/>
          <w:lang w:val="es-CO"/>
        </w:rPr>
        <w:t>tanto los factores físicos como los sociales</w:t>
      </w:r>
      <w:r w:rsidRPr="5A0D9A74" w:rsidR="1B9585F0">
        <w:rPr>
          <w:rFonts w:ascii="Calibri" w:hAnsi="Calibri" w:eastAsia="Calibri" w:cs="Calibri"/>
          <w:noProof w:val="0"/>
          <w:sz w:val="22"/>
          <w:szCs w:val="22"/>
          <w:lang w:val="es-CO"/>
        </w:rPr>
        <w:t>.</w:t>
      </w:r>
      <w:r w:rsidRPr="5A0D9A74" w:rsidR="1B9585F0">
        <w:rPr>
          <w:rFonts w:ascii="Calibri" w:hAnsi="Calibri" w:eastAsia="Calibri" w:cs="Calibri"/>
          <w:noProof w:val="0"/>
          <w:sz w:val="22"/>
          <w:szCs w:val="22"/>
          <w:lang w:val="es-CO"/>
        </w:rPr>
        <w:t xml:space="preserve"> </w:t>
      </w:r>
      <w:r w:rsidRPr="5A0D9A74" w:rsidR="00BE0D47">
        <w:rPr>
          <w:sz w:val="20"/>
          <w:szCs w:val="20"/>
        </w:rPr>
        <w:t xml:space="preserve">A través del siguiente mapa, </w:t>
      </w:r>
      <w:r w:rsidRPr="5A0D9A74" w:rsidR="411F0A8D">
        <w:rPr>
          <w:sz w:val="20"/>
          <w:szCs w:val="20"/>
        </w:rPr>
        <w:t xml:space="preserve">se esquematizan los temas </w:t>
      </w:r>
      <w:r w:rsidRPr="5A0D9A74" w:rsidR="00BE0D47">
        <w:rPr>
          <w:sz w:val="20"/>
          <w:szCs w:val="20"/>
        </w:rPr>
        <w:t>abordad</w:t>
      </w:r>
      <w:r w:rsidRPr="5A0D9A74" w:rsidR="05A65401">
        <w:rPr>
          <w:sz w:val="20"/>
          <w:szCs w:val="20"/>
        </w:rPr>
        <w:t>os</w:t>
      </w:r>
      <w:r w:rsidRPr="5A0D9A74" w:rsidR="00BE0D47">
        <w:rPr>
          <w:sz w:val="20"/>
          <w:szCs w:val="20"/>
        </w:rPr>
        <w:t xml:space="preserve"> en este componente formativo</w:t>
      </w:r>
      <w:r w:rsidRPr="5A0D9A74" w:rsidR="1647433F">
        <w:rPr>
          <w:sz w:val="20"/>
          <w:szCs w:val="20"/>
        </w:rPr>
        <w:t>:</w:t>
      </w:r>
    </w:p>
    <w:p w:rsidR="00461B0B" w:rsidRDefault="00BE0D47" w14:paraId="0000017A" w14:textId="77777777">
      <w:pPr>
        <w:pStyle w:val="Normal0"/>
        <w:pBdr>
          <w:top w:val="nil"/>
          <w:left w:val="nil"/>
          <w:bottom w:val="nil"/>
          <w:right w:val="nil"/>
          <w:between w:val="nil"/>
        </w:pBdr>
        <w:ind w:left="720"/>
        <w:rPr>
          <w:b/>
          <w:color w:val="000000"/>
          <w:sz w:val="20"/>
          <w:szCs w:val="20"/>
        </w:rPr>
      </w:pPr>
      <w:r>
        <w:rPr>
          <w:b/>
          <w:color w:val="000000"/>
          <w:sz w:val="20"/>
          <w:szCs w:val="20"/>
        </w:rPr>
        <w:t xml:space="preserve"> </w:t>
      </w:r>
    </w:p>
    <w:p w:rsidR="00461B0B" w:rsidRDefault="00461B0B" w14:paraId="0000017B" w14:textId="77777777">
      <w:pPr>
        <w:pStyle w:val="Normal0"/>
        <w:widowControl w:val="0"/>
        <w:rPr>
          <w:b/>
          <w:color w:val="000000"/>
          <w:sz w:val="20"/>
          <w:szCs w:val="20"/>
        </w:rPr>
      </w:pPr>
    </w:p>
    <w:bookmarkStart w:name="_heading=h.1fob9te" w:colFirst="0" w:colLast="0" w:id="30"/>
    <w:bookmarkEnd w:id="30"/>
    <w:p w:rsidR="00461B0B" w:rsidRDefault="00BE0D47" w14:paraId="0000017C" w14:textId="77777777">
      <w:pPr>
        <w:pStyle w:val="Normal0"/>
        <w:pBdr>
          <w:top w:val="nil"/>
          <w:left w:val="nil"/>
          <w:bottom w:val="nil"/>
          <w:right w:val="nil"/>
          <w:between w:val="nil"/>
        </w:pBdr>
        <w:ind w:left="720"/>
        <w:rPr>
          <w:b/>
          <w:color w:val="000000"/>
          <w:sz w:val="20"/>
          <w:szCs w:val="20"/>
        </w:rPr>
      </w:pPr>
      <w:sdt>
        <w:sdtPr>
          <w:tag w:val="goog_rdk_30"/>
          <w:id w:val="1040485255"/>
        </w:sdtPr>
        <w:sdtEndPr/>
        <w:sdtContent>
          <w:commentRangeStart w:id="31"/>
        </w:sdtContent>
      </w:sdt>
      <w:r>
        <w:rPr>
          <w:b/>
          <w:noProof/>
          <w:color w:val="000000"/>
          <w:sz w:val="20"/>
          <w:szCs w:val="20"/>
        </w:rPr>
        <w:drawing>
          <wp:inline distT="0" distB="0" distL="0" distR="0" wp14:anchorId="1115CFD7" wp14:editId="07777777">
            <wp:extent cx="6332220" cy="4097020"/>
            <wp:effectExtent l="0" t="0" r="0" b="0"/>
            <wp:docPr id="109" name="image17.gif"/>
            <wp:cNvGraphicFramePr/>
            <a:graphic xmlns:a="http://schemas.openxmlformats.org/drawingml/2006/main">
              <a:graphicData uri="http://schemas.openxmlformats.org/drawingml/2006/picture">
                <pic:pic xmlns:pic="http://schemas.openxmlformats.org/drawingml/2006/picture">
                  <pic:nvPicPr>
                    <pic:cNvPr id="0" name="image17.gif"/>
                    <pic:cNvPicPr preferRelativeResize="0"/>
                  </pic:nvPicPr>
                  <pic:blipFill>
                    <a:blip r:embed="rId32"/>
                    <a:srcRect/>
                    <a:stretch>
                      <a:fillRect/>
                    </a:stretch>
                  </pic:blipFill>
                  <pic:spPr>
                    <a:xfrm>
                      <a:off x="0" y="0"/>
                      <a:ext cx="6332220" cy="4097020"/>
                    </a:xfrm>
                    <a:prstGeom prst="rect">
                      <a:avLst/>
                    </a:prstGeom>
                    <a:ln/>
                  </pic:spPr>
                </pic:pic>
              </a:graphicData>
            </a:graphic>
          </wp:inline>
        </w:drawing>
      </w:r>
      <w:commentRangeEnd w:id="31"/>
      <w:r>
        <w:commentReference w:id="31"/>
      </w:r>
    </w:p>
    <w:p w:rsidR="00461B0B" w:rsidRDefault="00461B0B" w14:paraId="0000017D" w14:textId="77777777">
      <w:pPr>
        <w:pStyle w:val="Normal0"/>
        <w:pBdr>
          <w:top w:val="nil"/>
          <w:left w:val="nil"/>
          <w:bottom w:val="nil"/>
          <w:right w:val="nil"/>
          <w:between w:val="nil"/>
        </w:pBdr>
        <w:ind w:left="720"/>
        <w:rPr>
          <w:b/>
          <w:color w:val="000000"/>
          <w:sz w:val="20"/>
          <w:szCs w:val="20"/>
        </w:rPr>
      </w:pPr>
    </w:p>
    <w:p w:rsidR="00461B0B" w:rsidRDefault="00461B0B" w14:paraId="0000017E" w14:textId="77777777">
      <w:pPr>
        <w:pStyle w:val="Normal0"/>
        <w:pBdr>
          <w:top w:val="nil"/>
          <w:left w:val="nil"/>
          <w:bottom w:val="nil"/>
          <w:right w:val="nil"/>
          <w:between w:val="nil"/>
        </w:pBdr>
        <w:ind w:left="720"/>
        <w:rPr>
          <w:b/>
          <w:color w:val="000000"/>
          <w:sz w:val="20"/>
          <w:szCs w:val="20"/>
        </w:rPr>
      </w:pPr>
    </w:p>
    <w:p w:rsidR="00461B0B" w:rsidRDefault="00BE0D47" w14:paraId="0000017F" w14:textId="77777777">
      <w:pPr>
        <w:pStyle w:val="Normal0"/>
        <w:numPr>
          <w:ilvl w:val="0"/>
          <w:numId w:val="1"/>
        </w:numPr>
        <w:pBdr>
          <w:top w:val="nil"/>
          <w:left w:val="nil"/>
          <w:bottom w:val="nil"/>
          <w:right w:val="nil"/>
          <w:between w:val="nil"/>
        </w:pBdr>
        <w:spacing w:before="240" w:after="240"/>
        <w:rPr>
          <w:b/>
          <w:color w:val="7F7F7F"/>
          <w:sz w:val="20"/>
          <w:szCs w:val="20"/>
        </w:rPr>
      </w:pPr>
      <w:r>
        <w:rPr>
          <w:b/>
          <w:color w:val="000000"/>
          <w:sz w:val="20"/>
          <w:szCs w:val="20"/>
        </w:rPr>
        <w:t>ACTIVIDAD DIDÁCTICA</w:t>
      </w:r>
    </w:p>
    <w:tbl>
      <w:tblPr>
        <w:tblStyle w:val="affffffff2"/>
        <w:tblW w:w="9510" w:type="dxa"/>
        <w:tblInd w:w="0" w:type="dxa"/>
        <w:tblBorders>
          <w:insideH w:val="nil"/>
          <w:insideV w:val="nil"/>
        </w:tblBorders>
        <w:tblLayout w:type="fixed"/>
        <w:tblLook w:val="0600" w:firstRow="0" w:lastRow="0" w:firstColumn="0" w:lastColumn="0" w:noHBand="1" w:noVBand="1"/>
      </w:tblPr>
      <w:tblGrid>
        <w:gridCol w:w="2895"/>
        <w:gridCol w:w="6615"/>
      </w:tblGrid>
      <w:tr w:rsidR="00461B0B" w14:paraId="1D305820" w14:textId="77777777">
        <w:trPr>
          <w:trHeight w:val="500"/>
        </w:trPr>
        <w:tc>
          <w:tcPr>
            <w:tcW w:w="9510" w:type="dxa"/>
            <w:gridSpan w:val="2"/>
            <w:tcBorders>
              <w:top w:val="single" w:color="000000" w:sz="8" w:space="0"/>
              <w:left w:val="single" w:color="000000" w:sz="8" w:space="0"/>
              <w:bottom w:val="single" w:color="000000" w:sz="8" w:space="0"/>
              <w:right w:val="single" w:color="000000" w:sz="8" w:space="0"/>
            </w:tcBorders>
            <w:shd w:val="clear" w:color="auto" w:fill="FAC896"/>
            <w:tcMar>
              <w:top w:w="100" w:type="dxa"/>
              <w:left w:w="100" w:type="dxa"/>
              <w:bottom w:w="100" w:type="dxa"/>
              <w:right w:w="100" w:type="dxa"/>
            </w:tcMar>
          </w:tcPr>
          <w:p w:rsidR="00461B0B" w:rsidRDefault="00BE0D47" w14:paraId="00000180" w14:textId="77777777">
            <w:pPr>
              <w:pStyle w:val="Normal0"/>
              <w:spacing w:before="240" w:after="240"/>
              <w:ind w:left="420"/>
              <w:rPr>
                <w:sz w:val="20"/>
                <w:szCs w:val="20"/>
              </w:rPr>
            </w:pPr>
            <w:r>
              <w:rPr>
                <w:sz w:val="20"/>
                <w:szCs w:val="20"/>
              </w:rPr>
              <w:t>DESCRIPCIÓN DE ACTIVIDAD DIDÁCTICA</w:t>
            </w:r>
          </w:p>
        </w:tc>
      </w:tr>
      <w:tr w:rsidR="00461B0B" w14:paraId="3B583B81" w14:textId="77777777">
        <w:trPr>
          <w:trHeight w:val="995"/>
        </w:trPr>
        <w:tc>
          <w:tcPr>
            <w:tcW w:w="2895" w:type="dxa"/>
            <w:tcBorders>
              <w:top w:val="nil"/>
              <w:left w:val="single" w:color="000000" w:sz="8" w:space="0"/>
              <w:bottom w:val="single" w:color="000000" w:sz="8" w:space="0"/>
              <w:right w:val="single" w:color="000000" w:sz="8" w:space="0"/>
            </w:tcBorders>
            <w:shd w:val="clear" w:color="auto" w:fill="FAC896"/>
            <w:tcMar>
              <w:top w:w="100" w:type="dxa"/>
              <w:left w:w="100" w:type="dxa"/>
              <w:bottom w:w="100" w:type="dxa"/>
              <w:right w:w="100" w:type="dxa"/>
            </w:tcMar>
          </w:tcPr>
          <w:p w:rsidR="00461B0B" w:rsidRDefault="00BE0D47" w14:paraId="00000182" w14:textId="77777777">
            <w:pPr>
              <w:pStyle w:val="Normal0"/>
              <w:spacing w:before="240" w:after="240"/>
              <w:ind w:left="420"/>
              <w:rPr>
                <w:sz w:val="20"/>
                <w:szCs w:val="20"/>
              </w:rPr>
            </w:pPr>
            <w:r>
              <w:rPr>
                <w:sz w:val="20"/>
                <w:szCs w:val="20"/>
              </w:rPr>
              <w:t>Nombre de la Actividad</w:t>
            </w:r>
          </w:p>
        </w:tc>
        <w:tc>
          <w:tcPr>
            <w:tcW w:w="6615" w:type="dxa"/>
            <w:tcBorders>
              <w:top w:val="nil"/>
              <w:left w:val="nil"/>
              <w:bottom w:val="single" w:color="000000" w:sz="8" w:space="0"/>
              <w:right w:val="single" w:color="000000" w:sz="8" w:space="0"/>
            </w:tcBorders>
            <w:tcMar>
              <w:top w:w="100" w:type="dxa"/>
              <w:left w:w="100" w:type="dxa"/>
              <w:bottom w:w="100" w:type="dxa"/>
              <w:right w:w="100" w:type="dxa"/>
            </w:tcMar>
          </w:tcPr>
          <w:p w:rsidR="00461B0B" w:rsidRDefault="00BE0D47" w14:paraId="00000183" w14:textId="77777777">
            <w:pPr>
              <w:pStyle w:val="Normal0"/>
              <w:spacing w:before="240" w:after="240"/>
              <w:ind w:left="420"/>
              <w:rPr>
                <w:sz w:val="20"/>
                <w:szCs w:val="20"/>
              </w:rPr>
            </w:pPr>
            <w:r>
              <w:rPr>
                <w:sz w:val="20"/>
                <w:szCs w:val="20"/>
              </w:rPr>
              <w:t>Operación y seguimiento en los EES</w:t>
            </w:r>
          </w:p>
        </w:tc>
      </w:tr>
      <w:tr w:rsidR="00461B0B" w14:paraId="1E39FF0E" w14:textId="77777777">
        <w:trPr>
          <w:trHeight w:val="995"/>
        </w:trPr>
        <w:tc>
          <w:tcPr>
            <w:tcW w:w="2895" w:type="dxa"/>
            <w:tcBorders>
              <w:top w:val="nil"/>
              <w:left w:val="single" w:color="000000" w:sz="8" w:space="0"/>
              <w:bottom w:val="single" w:color="000000" w:sz="8" w:space="0"/>
              <w:right w:val="single" w:color="000000" w:sz="8" w:space="0"/>
            </w:tcBorders>
            <w:shd w:val="clear" w:color="auto" w:fill="FAC896"/>
            <w:tcMar>
              <w:top w:w="100" w:type="dxa"/>
              <w:left w:w="100" w:type="dxa"/>
              <w:bottom w:w="100" w:type="dxa"/>
              <w:right w:w="100" w:type="dxa"/>
            </w:tcMar>
          </w:tcPr>
          <w:p w:rsidR="00461B0B" w:rsidRDefault="00BE0D47" w14:paraId="00000184" w14:textId="77777777">
            <w:pPr>
              <w:pStyle w:val="Normal0"/>
              <w:spacing w:before="240" w:after="240"/>
              <w:ind w:left="420"/>
              <w:rPr>
                <w:sz w:val="20"/>
                <w:szCs w:val="20"/>
              </w:rPr>
            </w:pPr>
            <w:r>
              <w:rPr>
                <w:sz w:val="20"/>
                <w:szCs w:val="20"/>
              </w:rPr>
              <w:t>Objetivo de la actividad</w:t>
            </w:r>
          </w:p>
        </w:tc>
        <w:tc>
          <w:tcPr>
            <w:tcW w:w="6615" w:type="dxa"/>
            <w:tcBorders>
              <w:top w:val="nil"/>
              <w:left w:val="nil"/>
              <w:bottom w:val="single" w:color="000000" w:sz="8" w:space="0"/>
              <w:right w:val="single" w:color="000000" w:sz="8" w:space="0"/>
            </w:tcBorders>
            <w:tcMar>
              <w:top w:w="100" w:type="dxa"/>
              <w:left w:w="100" w:type="dxa"/>
              <w:bottom w:w="100" w:type="dxa"/>
              <w:right w:w="100" w:type="dxa"/>
            </w:tcMar>
          </w:tcPr>
          <w:p w:rsidR="00461B0B" w:rsidRDefault="00BE0D47" w14:paraId="00000185" w14:textId="77777777">
            <w:pPr>
              <w:pStyle w:val="Normal0"/>
              <w:spacing w:before="240" w:after="240"/>
              <w:ind w:left="420"/>
              <w:jc w:val="both"/>
              <w:rPr>
                <w:sz w:val="20"/>
                <w:szCs w:val="20"/>
              </w:rPr>
            </w:pPr>
            <w:r>
              <w:rPr>
                <w:sz w:val="20"/>
                <w:szCs w:val="20"/>
              </w:rPr>
              <w:t>Explicar los conceptos relacionados con la orientación para la operación de entornos saludables, herramientas, de evaluación seguimiento y monitoreo con el fin de diseñar propuestas para su implementación.</w:t>
            </w:r>
          </w:p>
        </w:tc>
      </w:tr>
      <w:tr w:rsidR="00461B0B" w14:paraId="2EF3A883" w14:textId="77777777">
        <w:trPr>
          <w:trHeight w:val="1535"/>
        </w:trPr>
        <w:tc>
          <w:tcPr>
            <w:tcW w:w="2895" w:type="dxa"/>
            <w:tcBorders>
              <w:top w:val="nil"/>
              <w:left w:val="single" w:color="000000" w:sz="8" w:space="0"/>
              <w:bottom w:val="single" w:color="000000" w:sz="8" w:space="0"/>
              <w:right w:val="single" w:color="000000" w:sz="8" w:space="0"/>
            </w:tcBorders>
            <w:shd w:val="clear" w:color="auto" w:fill="FAC896"/>
            <w:tcMar>
              <w:top w:w="100" w:type="dxa"/>
              <w:left w:w="100" w:type="dxa"/>
              <w:bottom w:w="100" w:type="dxa"/>
              <w:right w:w="100" w:type="dxa"/>
            </w:tcMar>
          </w:tcPr>
          <w:p w:rsidR="00461B0B" w:rsidRDefault="00BE0D47" w14:paraId="00000186" w14:textId="77777777">
            <w:pPr>
              <w:pStyle w:val="Normal0"/>
              <w:spacing w:before="240" w:after="240"/>
              <w:ind w:left="420"/>
              <w:rPr>
                <w:sz w:val="20"/>
                <w:szCs w:val="20"/>
              </w:rPr>
            </w:pPr>
            <w:r>
              <w:rPr>
                <w:sz w:val="20"/>
                <w:szCs w:val="20"/>
              </w:rPr>
              <w:t>Tipo de actividad sugerida</w:t>
            </w:r>
          </w:p>
        </w:tc>
        <w:tc>
          <w:tcPr>
            <w:tcW w:w="6615" w:type="dxa"/>
            <w:tcBorders>
              <w:top w:val="nil"/>
              <w:left w:val="nil"/>
              <w:bottom w:val="single" w:color="000000" w:sz="8" w:space="0"/>
              <w:right w:val="single" w:color="000000" w:sz="8" w:space="0"/>
            </w:tcBorders>
            <w:tcMar>
              <w:top w:w="100" w:type="dxa"/>
              <w:left w:w="100" w:type="dxa"/>
              <w:bottom w:w="100" w:type="dxa"/>
              <w:right w:w="100" w:type="dxa"/>
            </w:tcMar>
          </w:tcPr>
          <w:p w:rsidR="00461B0B" w:rsidRDefault="00BE0D47" w14:paraId="00000187" w14:textId="77777777">
            <w:pPr>
              <w:pStyle w:val="Normal0"/>
              <w:ind w:left="420"/>
              <w:rPr>
                <w:sz w:val="20"/>
                <w:szCs w:val="20"/>
              </w:rPr>
            </w:pPr>
            <w:r>
              <w:rPr>
                <w:sz w:val="20"/>
                <w:szCs w:val="20"/>
              </w:rPr>
              <w:t xml:space="preserve">Falso y verdadero </w:t>
            </w:r>
          </w:p>
          <w:p w:rsidR="00461B0B" w:rsidRDefault="00BE0D47" w14:paraId="00000188" w14:textId="77777777">
            <w:pPr>
              <w:pStyle w:val="Normal0"/>
              <w:ind w:left="420"/>
              <w:rPr>
                <w:sz w:val="20"/>
                <w:szCs w:val="20"/>
              </w:rPr>
            </w:pPr>
            <w:r>
              <w:rPr>
                <w:rFonts w:ascii="Arial" w:hAnsi="Arial" w:eastAsia="Arial" w:cs="Arial"/>
                <w:b w:val="0"/>
                <w:sz w:val="20"/>
                <w:szCs w:val="20"/>
              </w:rPr>
              <w:object w:dxaOrig="1902" w:dyaOrig="1737" w14:anchorId="5D43A1C3">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95.25pt;height:87pt;mso-width-percent:0;mso-height-percent:0;mso-width-percent:0;mso-height-percent:0" alt="" o:ole="" type="#_x0000_t75">
                  <v:imagedata o:title="" r:id="rId33"/>
                </v:shape>
                <o:OLEObject Type="Embed" ProgID="PBrush" ShapeID="_x0000_i1025" DrawAspect="Content" ObjectID="_1748780421" r:id="rId34"/>
              </w:object>
            </w:r>
          </w:p>
        </w:tc>
      </w:tr>
      <w:tr w:rsidR="00461B0B" w14:paraId="44913D78" w14:textId="77777777">
        <w:trPr>
          <w:trHeight w:val="995"/>
        </w:trPr>
        <w:tc>
          <w:tcPr>
            <w:tcW w:w="2895" w:type="dxa"/>
            <w:tcBorders>
              <w:top w:val="nil"/>
              <w:left w:val="single" w:color="000000" w:sz="8" w:space="0"/>
              <w:bottom w:val="single" w:color="000000" w:sz="8" w:space="0"/>
              <w:right w:val="single" w:color="000000" w:sz="8" w:space="0"/>
            </w:tcBorders>
            <w:shd w:val="clear" w:color="auto" w:fill="FAC896"/>
            <w:tcMar>
              <w:top w:w="100" w:type="dxa"/>
              <w:left w:w="100" w:type="dxa"/>
              <w:bottom w:w="100" w:type="dxa"/>
              <w:right w:w="100" w:type="dxa"/>
            </w:tcMar>
          </w:tcPr>
          <w:p w:rsidR="00461B0B" w:rsidRDefault="00BE0D47" w14:paraId="00000189" w14:textId="77777777">
            <w:pPr>
              <w:pStyle w:val="Normal0"/>
              <w:spacing w:before="240" w:after="240"/>
              <w:ind w:left="420"/>
              <w:rPr>
                <w:sz w:val="20"/>
                <w:szCs w:val="20"/>
              </w:rPr>
            </w:pPr>
            <w:r>
              <w:rPr>
                <w:sz w:val="20"/>
                <w:szCs w:val="20"/>
              </w:rPr>
              <w:t>Archivo de la actividad</w:t>
            </w:r>
          </w:p>
          <w:p w:rsidR="00461B0B" w:rsidRDefault="00BE0D47" w14:paraId="0000018A" w14:textId="77777777">
            <w:pPr>
              <w:pStyle w:val="Normal0"/>
              <w:spacing w:before="240" w:after="240"/>
              <w:ind w:left="420"/>
              <w:rPr>
                <w:sz w:val="20"/>
                <w:szCs w:val="20"/>
              </w:rPr>
            </w:pPr>
            <w:r>
              <w:rPr>
                <w:sz w:val="20"/>
                <w:szCs w:val="20"/>
              </w:rPr>
              <w:t xml:space="preserve"> </w:t>
            </w:r>
          </w:p>
        </w:tc>
        <w:tc>
          <w:tcPr>
            <w:tcW w:w="6615" w:type="dxa"/>
            <w:tcBorders>
              <w:top w:val="nil"/>
              <w:left w:val="nil"/>
              <w:bottom w:val="single" w:color="000000" w:sz="8" w:space="0"/>
              <w:right w:val="single" w:color="000000" w:sz="8" w:space="0"/>
            </w:tcBorders>
            <w:tcMar>
              <w:top w:w="100" w:type="dxa"/>
              <w:left w:w="100" w:type="dxa"/>
              <w:bottom w:w="100" w:type="dxa"/>
              <w:right w:w="100" w:type="dxa"/>
            </w:tcMar>
          </w:tcPr>
          <w:p w:rsidR="00461B0B" w:rsidRDefault="00BE0D47" w14:paraId="0000018B" w14:textId="77777777">
            <w:pPr>
              <w:pStyle w:val="Normal0"/>
              <w:spacing w:before="240" w:after="240"/>
              <w:ind w:left="420"/>
              <w:rPr>
                <w:sz w:val="20"/>
                <w:szCs w:val="20"/>
              </w:rPr>
            </w:pPr>
            <w:r>
              <w:rPr>
                <w:sz w:val="20"/>
                <w:szCs w:val="20"/>
              </w:rPr>
              <w:t>CF003/Actividad didáctica 3.docx</w:t>
            </w:r>
          </w:p>
        </w:tc>
      </w:tr>
    </w:tbl>
    <w:p w:rsidR="00461B0B" w:rsidRDefault="00461B0B" w14:paraId="0000018C" w14:textId="77777777">
      <w:pPr>
        <w:pStyle w:val="Normal0"/>
        <w:pBdr>
          <w:top w:val="nil"/>
          <w:left w:val="nil"/>
          <w:bottom w:val="nil"/>
          <w:right w:val="nil"/>
          <w:between w:val="nil"/>
        </w:pBdr>
        <w:ind w:left="720"/>
        <w:rPr>
          <w:b/>
          <w:color w:val="000000"/>
          <w:sz w:val="20"/>
          <w:szCs w:val="20"/>
        </w:rPr>
      </w:pPr>
    </w:p>
    <w:p w:rsidR="00461B0B" w:rsidRDefault="00461B0B" w14:paraId="0000018D" w14:textId="77777777">
      <w:pPr>
        <w:pStyle w:val="Normal0"/>
        <w:pBdr>
          <w:top w:val="nil"/>
          <w:left w:val="nil"/>
          <w:bottom w:val="nil"/>
          <w:right w:val="nil"/>
          <w:between w:val="nil"/>
        </w:pBdr>
        <w:ind w:left="720"/>
        <w:rPr>
          <w:b/>
          <w:color w:val="000000"/>
          <w:sz w:val="20"/>
          <w:szCs w:val="20"/>
        </w:rPr>
      </w:pPr>
    </w:p>
    <w:p w:rsidR="00461B0B" w:rsidRDefault="00BE0D47" w14:paraId="0000018E" w14:textId="77777777">
      <w:pPr>
        <w:pStyle w:val="Normal0"/>
        <w:numPr>
          <w:ilvl w:val="0"/>
          <w:numId w:val="1"/>
        </w:numPr>
        <w:pBdr>
          <w:top w:val="nil"/>
          <w:left w:val="nil"/>
          <w:bottom w:val="nil"/>
          <w:right w:val="nil"/>
          <w:between w:val="nil"/>
        </w:pBdr>
        <w:rPr>
          <w:b/>
          <w:color w:val="000000"/>
          <w:sz w:val="20"/>
          <w:szCs w:val="20"/>
        </w:rPr>
      </w:pPr>
      <w:r>
        <w:rPr>
          <w:b/>
          <w:color w:val="000000"/>
          <w:sz w:val="20"/>
          <w:szCs w:val="20"/>
        </w:rPr>
        <w:t xml:space="preserve"> MATERIAL COMPLEMENTARIO</w:t>
      </w:r>
    </w:p>
    <w:p w:rsidR="00461B0B" w:rsidRDefault="00461B0B" w14:paraId="0000018F" w14:textId="77777777">
      <w:pPr>
        <w:pStyle w:val="Normal0"/>
        <w:pBdr>
          <w:top w:val="nil"/>
          <w:left w:val="nil"/>
          <w:bottom w:val="nil"/>
          <w:right w:val="nil"/>
          <w:between w:val="nil"/>
        </w:pBdr>
        <w:ind w:left="720"/>
        <w:rPr>
          <w:b/>
          <w:color w:val="000000"/>
          <w:sz w:val="20"/>
          <w:szCs w:val="20"/>
        </w:rPr>
      </w:pPr>
    </w:p>
    <w:tbl>
      <w:tblPr>
        <w:tblStyle w:val="affffffff3"/>
        <w:tblW w:w="99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50"/>
        <w:gridCol w:w="3160"/>
        <w:gridCol w:w="1460"/>
        <w:gridCol w:w="3705"/>
      </w:tblGrid>
      <w:tr w:rsidR="00461B0B" w14:paraId="18C53E35" w14:textId="77777777">
        <w:trPr>
          <w:trHeight w:val="2070"/>
        </w:trPr>
        <w:tc>
          <w:tcPr>
            <w:tcW w:w="1650" w:type="dxa"/>
            <w:tcBorders>
              <w:top w:val="single" w:color="000000" w:sz="8" w:space="0"/>
              <w:left w:val="single" w:color="000000" w:sz="8" w:space="0"/>
              <w:bottom w:val="single" w:color="000000" w:sz="8" w:space="0"/>
              <w:right w:val="single" w:color="000000" w:sz="8" w:space="0"/>
            </w:tcBorders>
            <w:shd w:val="clear" w:color="auto" w:fill="F9CB9C"/>
            <w:tcMar>
              <w:top w:w="100" w:type="dxa"/>
              <w:left w:w="100" w:type="dxa"/>
              <w:bottom w:w="100" w:type="dxa"/>
              <w:right w:w="100" w:type="dxa"/>
            </w:tcMar>
          </w:tcPr>
          <w:p w:rsidR="00461B0B" w:rsidRDefault="00BE0D47" w14:paraId="00000190" w14:textId="77777777">
            <w:pPr>
              <w:pStyle w:val="Normal0"/>
              <w:spacing w:before="240" w:after="240"/>
              <w:rPr>
                <w:sz w:val="20"/>
                <w:szCs w:val="20"/>
              </w:rPr>
            </w:pPr>
            <w:r>
              <w:rPr>
                <w:sz w:val="20"/>
                <w:szCs w:val="20"/>
              </w:rPr>
              <w:t>Tema</w:t>
            </w:r>
          </w:p>
        </w:tc>
        <w:tc>
          <w:tcPr>
            <w:tcW w:w="3160" w:type="dxa"/>
            <w:tcBorders>
              <w:top w:val="single" w:color="000000" w:sz="8" w:space="0"/>
              <w:left w:val="nil"/>
              <w:bottom w:val="single" w:color="000000" w:sz="8" w:space="0"/>
              <w:right w:val="single" w:color="000000" w:sz="8" w:space="0"/>
            </w:tcBorders>
            <w:shd w:val="clear" w:color="auto" w:fill="F9CB9C"/>
            <w:tcMar>
              <w:top w:w="100" w:type="dxa"/>
              <w:left w:w="100" w:type="dxa"/>
              <w:bottom w:w="100" w:type="dxa"/>
              <w:right w:w="100" w:type="dxa"/>
            </w:tcMar>
          </w:tcPr>
          <w:p w:rsidR="00461B0B" w:rsidRDefault="00BE0D47" w14:paraId="00000191" w14:textId="77777777">
            <w:pPr>
              <w:pStyle w:val="Normal0"/>
              <w:spacing w:before="240" w:after="240"/>
              <w:rPr>
                <w:sz w:val="20"/>
                <w:szCs w:val="20"/>
              </w:rPr>
            </w:pPr>
            <w:r>
              <w:rPr>
                <w:sz w:val="20"/>
                <w:szCs w:val="20"/>
              </w:rPr>
              <w:t>Referencia APA del Material</w:t>
            </w:r>
          </w:p>
        </w:tc>
        <w:tc>
          <w:tcPr>
            <w:tcW w:w="1460" w:type="dxa"/>
            <w:tcBorders>
              <w:top w:val="single" w:color="000000" w:sz="8" w:space="0"/>
              <w:left w:val="nil"/>
              <w:bottom w:val="single" w:color="000000" w:sz="8" w:space="0"/>
              <w:right w:val="single" w:color="000000" w:sz="8" w:space="0"/>
            </w:tcBorders>
            <w:shd w:val="clear" w:color="auto" w:fill="F9CB9C"/>
            <w:tcMar>
              <w:top w:w="100" w:type="dxa"/>
              <w:left w:w="100" w:type="dxa"/>
              <w:bottom w:w="100" w:type="dxa"/>
              <w:right w:w="100" w:type="dxa"/>
            </w:tcMar>
          </w:tcPr>
          <w:p w:rsidR="00461B0B" w:rsidRDefault="00BE0D47" w14:paraId="00000192" w14:textId="77777777">
            <w:pPr>
              <w:pStyle w:val="Normal0"/>
              <w:spacing w:before="240" w:after="240"/>
              <w:rPr>
                <w:sz w:val="20"/>
                <w:szCs w:val="20"/>
              </w:rPr>
            </w:pPr>
            <w:r>
              <w:rPr>
                <w:sz w:val="20"/>
                <w:szCs w:val="20"/>
              </w:rPr>
              <w:t>Tipo de material</w:t>
            </w:r>
          </w:p>
          <w:p w:rsidR="00461B0B" w:rsidRDefault="00BE0D47" w14:paraId="00000193" w14:textId="77777777">
            <w:pPr>
              <w:pStyle w:val="Normal0"/>
              <w:spacing w:before="240" w:after="240"/>
              <w:rPr>
                <w:sz w:val="20"/>
                <w:szCs w:val="20"/>
              </w:rPr>
            </w:pPr>
            <w:r>
              <w:rPr>
                <w:sz w:val="20"/>
                <w:szCs w:val="20"/>
              </w:rPr>
              <w:t>(Video, capítulo de libro, artículo, otro)</w:t>
            </w:r>
          </w:p>
        </w:tc>
        <w:tc>
          <w:tcPr>
            <w:tcW w:w="3705" w:type="dxa"/>
            <w:tcBorders>
              <w:top w:val="single" w:color="000000" w:sz="8" w:space="0"/>
              <w:left w:val="nil"/>
              <w:bottom w:val="single" w:color="000000" w:sz="8" w:space="0"/>
              <w:right w:val="single" w:color="000000" w:sz="8" w:space="0"/>
            </w:tcBorders>
            <w:shd w:val="clear" w:color="auto" w:fill="F9CB9C"/>
            <w:tcMar>
              <w:top w:w="100" w:type="dxa"/>
              <w:left w:w="100" w:type="dxa"/>
              <w:bottom w:w="100" w:type="dxa"/>
              <w:right w:w="100" w:type="dxa"/>
            </w:tcMar>
          </w:tcPr>
          <w:p w:rsidR="00461B0B" w:rsidRDefault="00BE0D47" w14:paraId="00000194" w14:textId="77777777">
            <w:pPr>
              <w:pStyle w:val="Normal0"/>
              <w:spacing w:before="240" w:after="240"/>
              <w:rPr>
                <w:sz w:val="20"/>
                <w:szCs w:val="20"/>
              </w:rPr>
            </w:pPr>
            <w:r>
              <w:rPr>
                <w:sz w:val="20"/>
                <w:szCs w:val="20"/>
              </w:rPr>
              <w:t>Enlace del Recurso o</w:t>
            </w:r>
          </w:p>
          <w:p w:rsidR="00461B0B" w:rsidRDefault="00BE0D47" w14:paraId="00000195" w14:textId="77777777">
            <w:pPr>
              <w:pStyle w:val="Normal0"/>
              <w:spacing w:before="240" w:after="240"/>
              <w:rPr>
                <w:sz w:val="20"/>
                <w:szCs w:val="20"/>
              </w:rPr>
            </w:pPr>
            <w:r>
              <w:rPr>
                <w:sz w:val="20"/>
                <w:szCs w:val="20"/>
              </w:rPr>
              <w:t>Archivo del documento o material</w:t>
            </w:r>
          </w:p>
        </w:tc>
      </w:tr>
      <w:tr w:rsidR="00461B0B" w14:paraId="627D14BD" w14:textId="77777777">
        <w:trPr>
          <w:trHeight w:val="1365"/>
        </w:trPr>
        <w:tc>
          <w:tcPr>
            <w:tcW w:w="165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461B0B" w:rsidRDefault="00BE0D47" w14:paraId="00000196" w14:textId="77777777">
            <w:pPr>
              <w:pStyle w:val="Normal0"/>
              <w:widowControl/>
              <w:spacing w:line="276" w:lineRule="auto"/>
              <w:rPr>
                <w:sz w:val="20"/>
                <w:szCs w:val="20"/>
              </w:rPr>
            </w:pPr>
            <w:r>
              <w:rPr>
                <w:sz w:val="20"/>
                <w:szCs w:val="20"/>
              </w:rPr>
              <w:t>2. Herramientas para la implementación</w:t>
            </w:r>
          </w:p>
        </w:tc>
        <w:tc>
          <w:tcPr>
            <w:tcW w:w="3160" w:type="dxa"/>
            <w:tcBorders>
              <w:top w:val="nil"/>
              <w:left w:val="nil"/>
              <w:bottom w:val="single" w:color="000000" w:sz="8" w:space="0"/>
              <w:right w:val="single" w:color="000000" w:sz="8" w:space="0"/>
            </w:tcBorders>
            <w:tcMar>
              <w:top w:w="100" w:type="dxa"/>
              <w:left w:w="100" w:type="dxa"/>
              <w:bottom w:w="100" w:type="dxa"/>
              <w:right w:w="100" w:type="dxa"/>
            </w:tcMar>
          </w:tcPr>
          <w:p w:rsidR="00461B0B" w:rsidRDefault="00BE0D47" w14:paraId="00000197" w14:textId="77777777">
            <w:pPr>
              <w:pStyle w:val="Normal0"/>
              <w:spacing w:before="240" w:after="240"/>
              <w:rPr>
                <w:b w:val="0"/>
                <w:sz w:val="20"/>
                <w:szCs w:val="20"/>
              </w:rPr>
            </w:pPr>
            <w:r>
              <w:rPr>
                <w:b w:val="0"/>
                <w:sz w:val="20"/>
                <w:szCs w:val="20"/>
              </w:rPr>
              <w:t>Ministerio de la Protección Social, Ministerio de Educación Nacional, Ministerio del Medio Ambiente y Desarrollo Territorial, Agencia Presidencial para la Acción Social y la Cooperaci</w:t>
            </w:r>
            <w:r>
              <w:rPr>
                <w:b w:val="0"/>
                <w:sz w:val="20"/>
                <w:szCs w:val="20"/>
              </w:rPr>
              <w:t xml:space="preserve">ón Internacional, Departamento Nacional de Planeación, Ministerio de Agricultura y Organización Panamericana de la Salud. (2009). </w:t>
            </w:r>
            <w:r>
              <w:rPr>
                <w:b w:val="0"/>
                <w:i/>
                <w:sz w:val="20"/>
                <w:szCs w:val="20"/>
              </w:rPr>
              <w:t xml:space="preserve">Manual de gestión territorial de las estrategias de entornos saludables. </w:t>
            </w:r>
            <w:hyperlink r:id="rId35">
              <w:r>
                <w:rPr>
                  <w:b w:val="0"/>
                  <w:color w:val="1155CC"/>
                  <w:sz w:val="20"/>
                  <w:szCs w:val="20"/>
                  <w:u w:val="single"/>
                </w:rPr>
                <w:t>https://www.minsalud.gov.co/sites/rid/Lists/BibliotecaDigital/RIDE/VS/PP/SA/manual-de-gestion-territorial-de-la-ees.pdf</w:t>
              </w:r>
            </w:hyperlink>
            <w:r>
              <w:rPr>
                <w:b w:val="0"/>
                <w:sz w:val="20"/>
                <w:szCs w:val="20"/>
              </w:rPr>
              <w:t xml:space="preserve"> </w:t>
            </w:r>
          </w:p>
        </w:tc>
        <w:tc>
          <w:tcPr>
            <w:tcW w:w="1460" w:type="dxa"/>
            <w:tcBorders>
              <w:top w:val="nil"/>
              <w:left w:val="nil"/>
              <w:bottom w:val="single" w:color="000000" w:sz="8" w:space="0"/>
              <w:right w:val="single" w:color="000000" w:sz="8" w:space="0"/>
            </w:tcBorders>
            <w:tcMar>
              <w:top w:w="100" w:type="dxa"/>
              <w:left w:w="100" w:type="dxa"/>
              <w:bottom w:w="100" w:type="dxa"/>
              <w:right w:w="100" w:type="dxa"/>
            </w:tcMar>
          </w:tcPr>
          <w:p w:rsidR="00461B0B" w:rsidRDefault="00BE0D47" w14:paraId="00000198" w14:textId="77777777">
            <w:pPr>
              <w:pStyle w:val="Normal0"/>
              <w:spacing w:before="240" w:after="240"/>
              <w:rPr>
                <w:sz w:val="20"/>
                <w:szCs w:val="20"/>
              </w:rPr>
            </w:pPr>
            <w:r>
              <w:rPr>
                <w:sz w:val="20"/>
                <w:szCs w:val="20"/>
              </w:rPr>
              <w:t>PDF</w:t>
            </w:r>
          </w:p>
          <w:p w:rsidR="00461B0B" w:rsidRDefault="00461B0B" w14:paraId="00000199" w14:textId="77777777">
            <w:pPr>
              <w:pStyle w:val="Normal0"/>
              <w:spacing w:before="240" w:after="240"/>
              <w:rPr>
                <w:sz w:val="20"/>
                <w:szCs w:val="20"/>
              </w:rPr>
            </w:pPr>
          </w:p>
        </w:tc>
        <w:tc>
          <w:tcPr>
            <w:tcW w:w="3705" w:type="dxa"/>
            <w:tcBorders>
              <w:top w:val="nil"/>
              <w:left w:val="nil"/>
              <w:bottom w:val="single" w:color="000000" w:sz="8" w:space="0"/>
              <w:right w:val="single" w:color="000000" w:sz="8" w:space="0"/>
            </w:tcBorders>
            <w:tcMar>
              <w:top w:w="100" w:type="dxa"/>
              <w:left w:w="100" w:type="dxa"/>
              <w:bottom w:w="100" w:type="dxa"/>
              <w:right w:w="100" w:type="dxa"/>
            </w:tcMar>
          </w:tcPr>
          <w:p w:rsidR="00461B0B" w:rsidRDefault="00BE0D47" w14:paraId="0000019A" w14:textId="77777777">
            <w:pPr>
              <w:pStyle w:val="Normal0"/>
              <w:widowControl/>
              <w:spacing w:line="276" w:lineRule="auto"/>
              <w:rPr>
                <w:sz w:val="20"/>
                <w:szCs w:val="20"/>
              </w:rPr>
            </w:pPr>
            <w:hyperlink r:id="rId36">
              <w:r>
                <w:rPr>
                  <w:color w:val="1155CC"/>
                  <w:sz w:val="20"/>
                  <w:szCs w:val="20"/>
                  <w:u w:val="single"/>
                </w:rPr>
                <w:t>https://www.minsalud.gov.co/sites/rid/Lists/BibliotecaDigital/RIDE/VS/PP/SA/manual-de-gestion-territorial-de-la-ees.pdf</w:t>
              </w:r>
            </w:hyperlink>
            <w:r>
              <w:rPr>
                <w:sz w:val="20"/>
                <w:szCs w:val="20"/>
              </w:rPr>
              <w:t xml:space="preserve"> </w:t>
            </w:r>
          </w:p>
          <w:p w:rsidR="00461B0B" w:rsidRDefault="00461B0B" w14:paraId="0000019B" w14:textId="77777777">
            <w:pPr>
              <w:pStyle w:val="Normal0"/>
              <w:spacing w:before="240" w:after="240"/>
              <w:rPr>
                <w:sz w:val="20"/>
                <w:szCs w:val="20"/>
              </w:rPr>
            </w:pPr>
          </w:p>
        </w:tc>
      </w:tr>
      <w:tr w:rsidR="00461B0B" w14:paraId="073B1630" w14:textId="77777777">
        <w:trPr>
          <w:trHeight w:val="1365"/>
        </w:trPr>
        <w:tc>
          <w:tcPr>
            <w:tcW w:w="165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461B0B" w:rsidRDefault="00BE0D47" w14:paraId="0000019C" w14:textId="77777777">
            <w:pPr>
              <w:pStyle w:val="Normal0"/>
              <w:spacing w:before="240" w:after="240"/>
              <w:rPr>
                <w:sz w:val="20"/>
                <w:szCs w:val="20"/>
              </w:rPr>
            </w:pPr>
            <w:r>
              <w:rPr>
                <w:sz w:val="20"/>
                <w:szCs w:val="20"/>
              </w:rPr>
              <w:t>4.2. Indicadores: fichas de indicadores</w:t>
            </w:r>
          </w:p>
        </w:tc>
        <w:tc>
          <w:tcPr>
            <w:tcW w:w="3160" w:type="dxa"/>
            <w:tcBorders>
              <w:top w:val="nil"/>
              <w:left w:val="nil"/>
              <w:bottom w:val="single" w:color="000000" w:sz="8" w:space="0"/>
              <w:right w:val="single" w:color="000000" w:sz="8" w:space="0"/>
            </w:tcBorders>
            <w:tcMar>
              <w:top w:w="100" w:type="dxa"/>
              <w:left w:w="100" w:type="dxa"/>
              <w:bottom w:w="100" w:type="dxa"/>
              <w:right w:w="100" w:type="dxa"/>
            </w:tcMar>
          </w:tcPr>
          <w:p w:rsidR="00461B0B" w:rsidRDefault="00BE0D47" w14:paraId="0000019D" w14:textId="77777777">
            <w:pPr>
              <w:pStyle w:val="Normal0"/>
              <w:spacing w:before="240" w:after="240"/>
              <w:rPr>
                <w:b w:val="0"/>
                <w:sz w:val="20"/>
                <w:szCs w:val="20"/>
              </w:rPr>
            </w:pPr>
            <w:r>
              <w:rPr>
                <w:b w:val="0"/>
                <w:sz w:val="20"/>
                <w:szCs w:val="20"/>
              </w:rPr>
              <w:t>Organización Panamericana de la Salud y Organización Mundial de la Salud. (s. f.).</w:t>
            </w:r>
            <w:r>
              <w:rPr>
                <w:b w:val="0"/>
                <w:i/>
                <w:sz w:val="20"/>
                <w:szCs w:val="20"/>
              </w:rPr>
              <w:t xml:space="preserve"> Indicadores de salud. </w:t>
            </w:r>
            <w:hyperlink r:id="rId37">
              <w:r>
                <w:rPr>
                  <w:b w:val="0"/>
                  <w:color w:val="1155CC"/>
                  <w:sz w:val="20"/>
                  <w:szCs w:val="20"/>
                  <w:u w:val="single"/>
                </w:rPr>
                <w:t>https://www3.paho.org/hq/index.php?option=com_content&amp;view=articl</w:t>
              </w:r>
              <w:r>
                <w:rPr>
                  <w:b w:val="0"/>
                  <w:color w:val="1155CC"/>
                  <w:sz w:val="20"/>
                  <w:szCs w:val="20"/>
                  <w:u w:val="single"/>
                </w:rPr>
                <w:t>e&amp;id=14411:health-indicators-conceptual-and-operational-considerations-section-4&amp;Itemid=0&amp;limitstart=1&amp;lang=es</w:t>
              </w:r>
            </w:hyperlink>
            <w:r>
              <w:rPr>
                <w:b w:val="0"/>
                <w:sz w:val="20"/>
                <w:szCs w:val="20"/>
              </w:rPr>
              <w:t xml:space="preserve"> </w:t>
            </w:r>
          </w:p>
        </w:tc>
        <w:tc>
          <w:tcPr>
            <w:tcW w:w="1460" w:type="dxa"/>
            <w:tcBorders>
              <w:top w:val="nil"/>
              <w:left w:val="nil"/>
              <w:bottom w:val="single" w:color="000000" w:sz="8" w:space="0"/>
              <w:right w:val="single" w:color="000000" w:sz="8" w:space="0"/>
            </w:tcBorders>
            <w:tcMar>
              <w:top w:w="100" w:type="dxa"/>
              <w:left w:w="100" w:type="dxa"/>
              <w:bottom w:w="100" w:type="dxa"/>
              <w:right w:w="100" w:type="dxa"/>
            </w:tcMar>
          </w:tcPr>
          <w:p w:rsidR="00461B0B" w:rsidRDefault="00BE0D47" w14:paraId="0000019E" w14:textId="77777777">
            <w:pPr>
              <w:pStyle w:val="Normal0"/>
              <w:spacing w:before="240" w:after="240"/>
              <w:rPr>
                <w:sz w:val="20"/>
                <w:szCs w:val="20"/>
              </w:rPr>
            </w:pPr>
            <w:r>
              <w:rPr>
                <w:sz w:val="20"/>
                <w:szCs w:val="20"/>
              </w:rPr>
              <w:t>Artículo</w:t>
            </w:r>
          </w:p>
          <w:p w:rsidR="00461B0B" w:rsidRDefault="00461B0B" w14:paraId="0000019F" w14:textId="77777777">
            <w:pPr>
              <w:pStyle w:val="Normal0"/>
              <w:spacing w:before="240" w:after="240"/>
              <w:rPr>
                <w:sz w:val="20"/>
                <w:szCs w:val="20"/>
              </w:rPr>
            </w:pPr>
          </w:p>
        </w:tc>
        <w:tc>
          <w:tcPr>
            <w:tcW w:w="3705" w:type="dxa"/>
            <w:tcBorders>
              <w:top w:val="nil"/>
              <w:left w:val="nil"/>
              <w:bottom w:val="single" w:color="000000" w:sz="8" w:space="0"/>
              <w:right w:val="single" w:color="000000" w:sz="8" w:space="0"/>
            </w:tcBorders>
            <w:tcMar>
              <w:top w:w="100" w:type="dxa"/>
              <w:left w:w="100" w:type="dxa"/>
              <w:bottom w:w="100" w:type="dxa"/>
              <w:right w:w="100" w:type="dxa"/>
            </w:tcMar>
          </w:tcPr>
          <w:p w:rsidR="00461B0B" w:rsidRDefault="00BE0D47" w14:paraId="000001A0" w14:textId="77777777">
            <w:pPr>
              <w:pStyle w:val="Normal0"/>
              <w:spacing w:before="240" w:after="240"/>
              <w:rPr>
                <w:sz w:val="20"/>
                <w:szCs w:val="20"/>
              </w:rPr>
            </w:pPr>
            <w:hyperlink r:id="rId38">
              <w:r>
                <w:rPr>
                  <w:color w:val="1155CC"/>
                  <w:sz w:val="20"/>
                  <w:szCs w:val="20"/>
                  <w:u w:val="single"/>
                </w:rPr>
                <w:t>https://www3.paho.org/hq/index.php?option=com_content&amp;view=article&amp;id=14411:health-indicators-conceptual-and-operational-considerations-section-4&amp;Itemid=0&amp;limitst</w:t>
              </w:r>
              <w:r>
                <w:rPr>
                  <w:color w:val="1155CC"/>
                  <w:sz w:val="20"/>
                  <w:szCs w:val="20"/>
                  <w:u w:val="single"/>
                </w:rPr>
                <w:t>art=1&amp;lang=es</w:t>
              </w:r>
            </w:hyperlink>
            <w:r>
              <w:rPr>
                <w:sz w:val="20"/>
                <w:szCs w:val="20"/>
              </w:rPr>
              <w:t xml:space="preserve"> </w:t>
            </w:r>
          </w:p>
        </w:tc>
      </w:tr>
    </w:tbl>
    <w:p w:rsidR="00461B0B" w:rsidRDefault="00461B0B" w14:paraId="000001A1" w14:textId="77777777">
      <w:pPr>
        <w:pStyle w:val="Normal0"/>
        <w:pBdr>
          <w:top w:val="nil"/>
          <w:left w:val="nil"/>
          <w:bottom w:val="nil"/>
          <w:right w:val="nil"/>
          <w:between w:val="nil"/>
        </w:pBdr>
        <w:ind w:left="720"/>
        <w:rPr>
          <w:b/>
          <w:color w:val="000000"/>
          <w:sz w:val="20"/>
          <w:szCs w:val="20"/>
        </w:rPr>
      </w:pPr>
    </w:p>
    <w:p w:rsidR="00461B0B" w:rsidRDefault="00461B0B" w14:paraId="000001A2" w14:textId="77777777">
      <w:pPr>
        <w:pStyle w:val="Normal0"/>
        <w:pBdr>
          <w:top w:val="nil"/>
          <w:left w:val="nil"/>
          <w:bottom w:val="nil"/>
          <w:right w:val="nil"/>
          <w:between w:val="nil"/>
        </w:pBdr>
        <w:rPr>
          <w:b/>
          <w:color w:val="000000"/>
          <w:sz w:val="20"/>
          <w:szCs w:val="20"/>
        </w:rPr>
      </w:pPr>
    </w:p>
    <w:p w:rsidR="00461B0B" w:rsidRDefault="00461B0B" w14:paraId="000001A3" w14:textId="77777777">
      <w:pPr>
        <w:pStyle w:val="Normal0"/>
        <w:pBdr>
          <w:top w:val="nil"/>
          <w:left w:val="nil"/>
          <w:bottom w:val="nil"/>
          <w:right w:val="nil"/>
          <w:between w:val="nil"/>
        </w:pBdr>
        <w:ind w:left="720"/>
        <w:rPr>
          <w:b/>
          <w:color w:val="000000"/>
          <w:sz w:val="20"/>
          <w:szCs w:val="20"/>
        </w:rPr>
      </w:pPr>
    </w:p>
    <w:p w:rsidR="00461B0B" w:rsidRDefault="00BE0D47" w14:paraId="000001A4" w14:textId="77777777">
      <w:pPr>
        <w:pStyle w:val="Normal0"/>
        <w:numPr>
          <w:ilvl w:val="0"/>
          <w:numId w:val="1"/>
        </w:numPr>
        <w:pBdr>
          <w:top w:val="nil"/>
          <w:left w:val="nil"/>
          <w:bottom w:val="nil"/>
          <w:right w:val="nil"/>
          <w:between w:val="nil"/>
        </w:pBdr>
        <w:rPr>
          <w:b/>
          <w:color w:val="000000"/>
          <w:sz w:val="20"/>
          <w:szCs w:val="20"/>
        </w:rPr>
      </w:pPr>
      <w:r>
        <w:rPr>
          <w:b/>
          <w:color w:val="000000"/>
          <w:sz w:val="20"/>
          <w:szCs w:val="20"/>
        </w:rPr>
        <w:t xml:space="preserve"> GLOSARIO</w:t>
      </w:r>
    </w:p>
    <w:p w:rsidR="00461B0B" w:rsidRDefault="00461B0B" w14:paraId="000001A5" w14:textId="77777777">
      <w:pPr>
        <w:pStyle w:val="Normal0"/>
        <w:pBdr>
          <w:top w:val="nil"/>
          <w:left w:val="nil"/>
          <w:bottom w:val="nil"/>
          <w:right w:val="nil"/>
          <w:between w:val="nil"/>
        </w:pBdr>
        <w:ind w:left="720"/>
        <w:rPr>
          <w:b/>
          <w:color w:val="000000"/>
          <w:sz w:val="20"/>
          <w:szCs w:val="20"/>
        </w:rPr>
      </w:pPr>
    </w:p>
    <w:tbl>
      <w:tblPr>
        <w:tblStyle w:val="affffffff4"/>
        <w:tblW w:w="99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38"/>
      </w:tblGrid>
      <w:tr w:rsidR="00461B0B" w14:paraId="4A65FD8B" w14:textId="77777777">
        <w:trPr>
          <w:trHeight w:val="214"/>
        </w:trPr>
        <w:tc>
          <w:tcPr>
            <w:tcW w:w="2122" w:type="dxa"/>
            <w:tcBorders>
              <w:top w:val="single" w:color="000000" w:sz="4" w:space="0"/>
              <w:left w:val="single" w:color="000000" w:sz="4" w:space="0"/>
              <w:bottom w:val="single" w:color="000000" w:sz="4" w:space="0"/>
              <w:right w:val="single" w:color="000000" w:sz="4" w:space="0"/>
            </w:tcBorders>
            <w:shd w:val="clear" w:color="auto" w:fill="F9CB9C"/>
            <w:tcMar>
              <w:top w:w="100" w:type="dxa"/>
              <w:left w:w="100" w:type="dxa"/>
              <w:bottom w:w="100" w:type="dxa"/>
              <w:right w:w="100" w:type="dxa"/>
            </w:tcMar>
          </w:tcPr>
          <w:p w:rsidR="00461B0B" w:rsidRDefault="00BE0D47" w14:paraId="000001A6" w14:textId="77777777">
            <w:pPr>
              <w:pStyle w:val="Normal0"/>
              <w:jc w:val="center"/>
              <w:rPr>
                <w:sz w:val="20"/>
                <w:szCs w:val="20"/>
              </w:rPr>
            </w:pPr>
            <w:r>
              <w:rPr>
                <w:sz w:val="20"/>
                <w:szCs w:val="20"/>
              </w:rPr>
              <w:t>TÉRMINO</w:t>
            </w:r>
          </w:p>
        </w:tc>
        <w:tc>
          <w:tcPr>
            <w:tcW w:w="7838" w:type="dxa"/>
            <w:tcBorders>
              <w:top w:val="single" w:color="000000" w:sz="4" w:space="0"/>
              <w:left w:val="single" w:color="000000" w:sz="4" w:space="0"/>
              <w:bottom w:val="single" w:color="000000" w:sz="4" w:space="0"/>
              <w:right w:val="single" w:color="000000" w:sz="4" w:space="0"/>
            </w:tcBorders>
            <w:shd w:val="clear" w:color="auto" w:fill="F9CB9C"/>
            <w:tcMar>
              <w:top w:w="100" w:type="dxa"/>
              <w:left w:w="100" w:type="dxa"/>
              <w:bottom w:w="100" w:type="dxa"/>
              <w:right w:w="100" w:type="dxa"/>
            </w:tcMar>
          </w:tcPr>
          <w:p w:rsidR="00461B0B" w:rsidRDefault="00BE0D47" w14:paraId="000001A7" w14:textId="77777777">
            <w:pPr>
              <w:pStyle w:val="Normal0"/>
              <w:jc w:val="center"/>
              <w:rPr>
                <w:sz w:val="20"/>
                <w:szCs w:val="20"/>
              </w:rPr>
            </w:pPr>
            <w:r>
              <w:rPr>
                <w:sz w:val="20"/>
                <w:szCs w:val="20"/>
              </w:rPr>
              <w:t>SIGNIFICADO</w:t>
            </w:r>
          </w:p>
        </w:tc>
      </w:tr>
      <w:tr w:rsidR="00461B0B" w14:paraId="2D7DF244" w14:textId="77777777">
        <w:trPr>
          <w:trHeight w:val="253"/>
        </w:trPr>
        <w:tc>
          <w:tcPr>
            <w:tcW w:w="2122"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461B0B" w:rsidRDefault="00BE0D47" w14:paraId="000001A8" w14:textId="77777777">
            <w:pPr>
              <w:pStyle w:val="Normal0"/>
              <w:rPr>
                <w:sz w:val="20"/>
                <w:szCs w:val="20"/>
              </w:rPr>
            </w:pPr>
            <w:r>
              <w:rPr>
                <w:sz w:val="20"/>
                <w:szCs w:val="20"/>
              </w:rPr>
              <w:t>Ambiente escolar:</w:t>
            </w:r>
          </w:p>
        </w:tc>
        <w:tc>
          <w:tcPr>
            <w:tcW w:w="7838"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461B0B" w:rsidRDefault="00BE0D47" w14:paraId="000001A9" w14:textId="77777777">
            <w:pPr>
              <w:pStyle w:val="Normal0"/>
              <w:rPr>
                <w:b w:val="0"/>
                <w:sz w:val="20"/>
                <w:szCs w:val="20"/>
              </w:rPr>
            </w:pPr>
            <w:r>
              <w:rPr>
                <w:b w:val="0"/>
                <w:sz w:val="20"/>
                <w:szCs w:val="20"/>
              </w:rPr>
              <w:t>son</w:t>
            </w:r>
            <w:r>
              <w:rPr>
                <w:b w:val="0"/>
                <w:sz w:val="20"/>
                <w:szCs w:val="20"/>
              </w:rPr>
              <w:t xml:space="preserve"> escenarios o elementos asociados a las dinámicas y relaciones existentes entre los miembros de la comunidad educativa, factores relacionados con el ambiente físico y de infraestructura en la escuela, con su forma de organización y con el entorno social y </w:t>
            </w:r>
            <w:r>
              <w:rPr>
                <w:b w:val="0"/>
                <w:sz w:val="20"/>
                <w:szCs w:val="20"/>
              </w:rPr>
              <w:t>cultural que rodea a la institución educativa.</w:t>
            </w:r>
          </w:p>
        </w:tc>
      </w:tr>
      <w:tr w:rsidR="00461B0B" w14:paraId="589D7925" w14:textId="77777777">
        <w:trPr>
          <w:trHeight w:val="253"/>
        </w:trPr>
        <w:tc>
          <w:tcPr>
            <w:tcW w:w="2122"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461B0B" w:rsidRDefault="00BE0D47" w14:paraId="000001AA" w14:textId="77777777">
            <w:pPr>
              <w:pStyle w:val="Normal0"/>
              <w:rPr>
                <w:sz w:val="20"/>
                <w:szCs w:val="20"/>
              </w:rPr>
            </w:pPr>
            <w:r>
              <w:rPr>
                <w:sz w:val="20"/>
                <w:szCs w:val="20"/>
              </w:rPr>
              <w:t>Comunidad:</w:t>
            </w:r>
          </w:p>
        </w:tc>
        <w:tc>
          <w:tcPr>
            <w:tcW w:w="7838"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461B0B" w:rsidRDefault="00BE0D47" w14:paraId="000001AB" w14:textId="77777777">
            <w:pPr>
              <w:pStyle w:val="Normal0"/>
              <w:rPr>
                <w:b w:val="0"/>
                <w:sz w:val="20"/>
                <w:szCs w:val="20"/>
              </w:rPr>
            </w:pPr>
            <w:r>
              <w:rPr>
                <w:b w:val="0"/>
                <w:sz w:val="20"/>
                <w:szCs w:val="20"/>
              </w:rPr>
              <w:t xml:space="preserve">sistema de relaciones sociales que se dan en un espacio definido, integrado con base en intereses y necesidades compartidas en un conjunto de interacciones sustentadas en la identidad, la cultura, </w:t>
            </w:r>
            <w:r>
              <w:rPr>
                <w:b w:val="0"/>
                <w:sz w:val="20"/>
                <w:szCs w:val="20"/>
              </w:rPr>
              <w:t xml:space="preserve">los valores, las tradiciones y creencias, elementos que constituyen un factor determinante del desarrollo, tanto individual como colectivo, de una sociedad. </w:t>
            </w:r>
          </w:p>
        </w:tc>
      </w:tr>
      <w:tr w:rsidR="00461B0B" w14:paraId="3C951F2E" w14:textId="77777777">
        <w:trPr>
          <w:trHeight w:val="253"/>
        </w:trPr>
        <w:tc>
          <w:tcPr>
            <w:tcW w:w="2122"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461B0B" w:rsidRDefault="00BE0D47" w14:paraId="000001AC" w14:textId="77777777">
            <w:pPr>
              <w:pStyle w:val="Normal0"/>
              <w:rPr>
                <w:sz w:val="20"/>
                <w:szCs w:val="20"/>
              </w:rPr>
            </w:pPr>
            <w:r>
              <w:rPr>
                <w:sz w:val="20"/>
                <w:szCs w:val="20"/>
              </w:rPr>
              <w:t>Familia:</w:t>
            </w:r>
          </w:p>
        </w:tc>
        <w:tc>
          <w:tcPr>
            <w:tcW w:w="7838"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461B0B" w:rsidRDefault="00BE0D47" w14:paraId="000001AD" w14:textId="77777777">
            <w:pPr>
              <w:pStyle w:val="Normal0"/>
              <w:rPr>
                <w:b w:val="0"/>
                <w:sz w:val="20"/>
                <w:szCs w:val="20"/>
              </w:rPr>
            </w:pPr>
            <w:r>
              <w:rPr>
                <w:b w:val="0"/>
                <w:sz w:val="20"/>
                <w:szCs w:val="20"/>
              </w:rPr>
              <w:t>grupo cercano y estable de personas, con el cual se dan los momentos de vida, como nacim</w:t>
            </w:r>
            <w:r>
              <w:rPr>
                <w:b w:val="0"/>
                <w:sz w:val="20"/>
                <w:szCs w:val="20"/>
              </w:rPr>
              <w:t>iento, crecimiento, se establecen vínculos afectivos; está integrada principalmente por padres e hijos, y esta puede tener alcance mayor teniendo en cuenta los diversos tipos de familias, debido a relaciones consanguíneas, jurídicas, de parentesco o de afi</w:t>
            </w:r>
            <w:r>
              <w:rPr>
                <w:b w:val="0"/>
                <w:sz w:val="20"/>
                <w:szCs w:val="20"/>
              </w:rPr>
              <w:t xml:space="preserve">nidad y solidaridad. Generalmente, las familias conviven por un proyecto de vida a favor de los integrantes de esta. </w:t>
            </w:r>
          </w:p>
        </w:tc>
      </w:tr>
      <w:tr w:rsidR="00461B0B" w14:paraId="08FCBCE2" w14:textId="77777777">
        <w:trPr>
          <w:trHeight w:val="253"/>
        </w:trPr>
        <w:tc>
          <w:tcPr>
            <w:tcW w:w="2122"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461B0B" w:rsidRDefault="00BE0D47" w14:paraId="000001AE" w14:textId="77777777">
            <w:pPr>
              <w:pStyle w:val="Normal0"/>
              <w:rPr>
                <w:sz w:val="20"/>
                <w:szCs w:val="20"/>
              </w:rPr>
            </w:pPr>
            <w:r>
              <w:rPr>
                <w:sz w:val="20"/>
                <w:szCs w:val="20"/>
              </w:rPr>
              <w:t>Integral:</w:t>
            </w:r>
          </w:p>
        </w:tc>
        <w:tc>
          <w:tcPr>
            <w:tcW w:w="7838"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461B0B" w:rsidRDefault="00BE0D47" w14:paraId="000001AF" w14:textId="77777777">
            <w:pPr>
              <w:pStyle w:val="Normal0"/>
              <w:rPr>
                <w:b w:val="0"/>
                <w:sz w:val="20"/>
                <w:szCs w:val="20"/>
              </w:rPr>
            </w:pPr>
            <w:r>
              <w:rPr>
                <w:b w:val="0"/>
                <w:sz w:val="20"/>
                <w:szCs w:val="20"/>
              </w:rPr>
              <w:t>es la</w:t>
            </w:r>
            <w:r>
              <w:rPr>
                <w:b w:val="0"/>
                <w:sz w:val="20"/>
                <w:szCs w:val="20"/>
              </w:rPr>
              <w:t xml:space="preserve"> articulación o coordinación y convergencia de acciones de diferentes actores centrada en las personas.</w:t>
            </w:r>
          </w:p>
        </w:tc>
      </w:tr>
      <w:tr w:rsidR="00461B0B" w14:paraId="6A91D3E5" w14:textId="77777777">
        <w:trPr>
          <w:trHeight w:val="253"/>
        </w:trPr>
        <w:tc>
          <w:tcPr>
            <w:tcW w:w="2122"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461B0B" w:rsidRDefault="00BE0D47" w14:paraId="000001B0" w14:textId="77777777">
            <w:pPr>
              <w:pStyle w:val="Normal0"/>
              <w:rPr>
                <w:sz w:val="20"/>
                <w:szCs w:val="20"/>
              </w:rPr>
            </w:pPr>
            <w:r>
              <w:rPr>
                <w:sz w:val="20"/>
                <w:szCs w:val="20"/>
              </w:rPr>
              <w:t>Momentos del curso de vida:</w:t>
            </w:r>
          </w:p>
        </w:tc>
        <w:tc>
          <w:tcPr>
            <w:tcW w:w="7838"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461B0B" w:rsidRDefault="00BE0D47" w14:paraId="000001B1" w14:textId="77777777">
            <w:pPr>
              <w:pStyle w:val="Normal0"/>
              <w:rPr>
                <w:b w:val="0"/>
                <w:sz w:val="20"/>
                <w:szCs w:val="20"/>
              </w:rPr>
            </w:pPr>
            <w:r>
              <w:rPr>
                <w:b w:val="0"/>
                <w:sz w:val="20"/>
                <w:szCs w:val="20"/>
              </w:rPr>
              <w:t>conjunto de trayectorias o roles que sigue el desarrollo de las personas a lo largo del tiempo, que es moldeado por interac</w:t>
            </w:r>
            <w:r>
              <w:rPr>
                <w:b w:val="0"/>
                <w:sz w:val="20"/>
                <w:szCs w:val="20"/>
              </w:rPr>
              <w:t>ciones y la interdependencia de los aspectos biológicos y sociales del individuo.</w:t>
            </w:r>
          </w:p>
        </w:tc>
      </w:tr>
      <w:tr w:rsidR="00461B0B" w14:paraId="6285743B" w14:textId="77777777">
        <w:trPr>
          <w:trHeight w:val="253"/>
        </w:trPr>
        <w:tc>
          <w:tcPr>
            <w:tcW w:w="2122"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461B0B" w:rsidRDefault="00BE0D47" w14:paraId="000001B2" w14:textId="77777777">
            <w:pPr>
              <w:pStyle w:val="Normal0"/>
              <w:rPr>
                <w:sz w:val="20"/>
                <w:szCs w:val="20"/>
              </w:rPr>
            </w:pPr>
            <w:r>
              <w:rPr>
                <w:sz w:val="20"/>
                <w:szCs w:val="20"/>
              </w:rPr>
              <w:t>Vivienda:</w:t>
            </w:r>
          </w:p>
        </w:tc>
        <w:tc>
          <w:tcPr>
            <w:tcW w:w="7838"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461B0B" w:rsidRDefault="00BE0D47" w14:paraId="000001B3" w14:textId="77777777">
            <w:pPr>
              <w:pStyle w:val="Normal0"/>
              <w:rPr>
                <w:b w:val="0"/>
                <w:sz w:val="20"/>
                <w:szCs w:val="20"/>
              </w:rPr>
            </w:pPr>
            <w:r>
              <w:rPr>
                <w:b w:val="0"/>
                <w:sz w:val="20"/>
                <w:szCs w:val="20"/>
              </w:rPr>
              <w:t>microhábitat y ambiente facilitador para satisfacer necesidades, como la del sueño, el reposo, la alimentación, el impulso gregario de la familia, la protección co</w:t>
            </w:r>
            <w:r>
              <w:rPr>
                <w:b w:val="0"/>
                <w:sz w:val="20"/>
                <w:szCs w:val="20"/>
              </w:rPr>
              <w:t>ntra factores del intemperismo, como el calor y la lluvia.</w:t>
            </w:r>
          </w:p>
          <w:p w:rsidR="00461B0B" w:rsidRDefault="00461B0B" w14:paraId="000001B4" w14:textId="77777777">
            <w:pPr>
              <w:pStyle w:val="Normal0"/>
              <w:rPr>
                <w:b w:val="0"/>
                <w:sz w:val="20"/>
                <w:szCs w:val="20"/>
              </w:rPr>
            </w:pPr>
          </w:p>
        </w:tc>
      </w:tr>
      <w:tr w:rsidR="00461B0B" w14:paraId="4F181CD1" w14:textId="77777777">
        <w:trPr>
          <w:trHeight w:val="253"/>
        </w:trPr>
        <w:tc>
          <w:tcPr>
            <w:tcW w:w="2122"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461B0B" w:rsidRDefault="00BE0D47" w14:paraId="000001B5" w14:textId="77777777">
            <w:pPr>
              <w:pStyle w:val="Normal0"/>
              <w:rPr>
                <w:sz w:val="20"/>
                <w:szCs w:val="20"/>
              </w:rPr>
            </w:pPr>
            <w:r>
              <w:rPr>
                <w:sz w:val="20"/>
                <w:szCs w:val="20"/>
              </w:rPr>
              <w:t>Vivienda saludable:</w:t>
            </w:r>
          </w:p>
        </w:tc>
        <w:tc>
          <w:tcPr>
            <w:tcW w:w="7838"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461B0B" w:rsidRDefault="00BE0D47" w14:paraId="000001B6" w14:textId="77777777">
            <w:pPr>
              <w:pStyle w:val="Normal0"/>
              <w:rPr>
                <w:b w:val="0"/>
                <w:sz w:val="20"/>
                <w:szCs w:val="20"/>
              </w:rPr>
            </w:pPr>
            <w:r>
              <w:rPr>
                <w:b w:val="0"/>
                <w:sz w:val="20"/>
                <w:szCs w:val="20"/>
              </w:rPr>
              <w:t>es aquella que puede proveer factores protectores, como privacidad, higiene, confort, luminosidad, servicios básicos y espacios adecuados que permitan la convivencia y el rela</w:t>
            </w:r>
            <w:r>
              <w:rPr>
                <w:b w:val="0"/>
                <w:sz w:val="20"/>
                <w:szCs w:val="20"/>
              </w:rPr>
              <w:t>cionamiento de sus habitantes.</w:t>
            </w:r>
          </w:p>
        </w:tc>
      </w:tr>
    </w:tbl>
    <w:p w:rsidR="00461B0B" w:rsidRDefault="00461B0B" w14:paraId="000001B7" w14:textId="77777777">
      <w:pPr>
        <w:pStyle w:val="Normal0"/>
        <w:pBdr>
          <w:top w:val="nil"/>
          <w:left w:val="nil"/>
          <w:bottom w:val="nil"/>
          <w:right w:val="nil"/>
          <w:between w:val="nil"/>
        </w:pBdr>
        <w:ind w:left="720"/>
        <w:rPr>
          <w:b/>
          <w:color w:val="000000"/>
          <w:sz w:val="20"/>
          <w:szCs w:val="20"/>
        </w:rPr>
      </w:pPr>
    </w:p>
    <w:p w:rsidR="00461B0B" w:rsidRDefault="00461B0B" w14:paraId="000001B8" w14:textId="77777777">
      <w:pPr>
        <w:pStyle w:val="Normal0"/>
        <w:pBdr>
          <w:top w:val="nil"/>
          <w:left w:val="nil"/>
          <w:bottom w:val="nil"/>
          <w:right w:val="nil"/>
          <w:between w:val="nil"/>
        </w:pBdr>
        <w:ind w:left="720"/>
        <w:rPr>
          <w:b/>
          <w:color w:val="000000"/>
          <w:sz w:val="20"/>
          <w:szCs w:val="20"/>
        </w:rPr>
      </w:pPr>
    </w:p>
    <w:p w:rsidR="00461B0B" w:rsidRDefault="00461B0B" w14:paraId="000001B9" w14:textId="77777777">
      <w:pPr>
        <w:pStyle w:val="Normal0"/>
        <w:pBdr>
          <w:top w:val="nil"/>
          <w:left w:val="nil"/>
          <w:bottom w:val="nil"/>
          <w:right w:val="nil"/>
          <w:between w:val="nil"/>
        </w:pBdr>
        <w:ind w:left="720"/>
        <w:rPr>
          <w:b/>
          <w:color w:val="000000"/>
          <w:sz w:val="20"/>
          <w:szCs w:val="20"/>
        </w:rPr>
      </w:pPr>
    </w:p>
    <w:p w:rsidR="00461B0B" w:rsidRDefault="00461B0B" w14:paraId="000001BA" w14:textId="77777777">
      <w:pPr>
        <w:pStyle w:val="Normal0"/>
        <w:pBdr>
          <w:top w:val="nil"/>
          <w:left w:val="nil"/>
          <w:bottom w:val="nil"/>
          <w:right w:val="nil"/>
          <w:between w:val="nil"/>
        </w:pBdr>
        <w:ind w:left="720"/>
        <w:rPr>
          <w:b/>
          <w:color w:val="000000"/>
          <w:sz w:val="20"/>
          <w:szCs w:val="20"/>
        </w:rPr>
      </w:pPr>
    </w:p>
    <w:p w:rsidR="00461B0B" w:rsidRDefault="00461B0B" w14:paraId="000001BB" w14:textId="77777777">
      <w:pPr>
        <w:pStyle w:val="Normal0"/>
        <w:pBdr>
          <w:top w:val="nil"/>
          <w:left w:val="nil"/>
          <w:bottom w:val="nil"/>
          <w:right w:val="nil"/>
          <w:between w:val="nil"/>
        </w:pBdr>
        <w:ind w:left="720"/>
        <w:rPr>
          <w:b/>
          <w:color w:val="000000"/>
          <w:sz w:val="20"/>
          <w:szCs w:val="20"/>
        </w:rPr>
      </w:pPr>
    </w:p>
    <w:p w:rsidR="00461B0B" w:rsidRDefault="00461B0B" w14:paraId="000001BC" w14:textId="77777777">
      <w:pPr>
        <w:pStyle w:val="Normal0"/>
        <w:pBdr>
          <w:top w:val="nil"/>
          <w:left w:val="nil"/>
          <w:bottom w:val="nil"/>
          <w:right w:val="nil"/>
          <w:between w:val="nil"/>
        </w:pBdr>
        <w:ind w:left="720"/>
        <w:rPr>
          <w:b/>
          <w:color w:val="000000"/>
          <w:sz w:val="20"/>
          <w:szCs w:val="20"/>
        </w:rPr>
      </w:pPr>
    </w:p>
    <w:p w:rsidR="00461B0B" w:rsidRDefault="00BE0D47" w14:paraId="000001BD" w14:textId="77777777">
      <w:pPr>
        <w:pStyle w:val="Normal0"/>
        <w:numPr>
          <w:ilvl w:val="0"/>
          <w:numId w:val="1"/>
        </w:numPr>
        <w:pBdr>
          <w:top w:val="nil"/>
          <w:left w:val="nil"/>
          <w:bottom w:val="nil"/>
          <w:right w:val="nil"/>
          <w:between w:val="nil"/>
        </w:pBdr>
        <w:rPr>
          <w:b/>
          <w:color w:val="000000"/>
          <w:sz w:val="20"/>
          <w:szCs w:val="20"/>
        </w:rPr>
      </w:pPr>
      <w:r>
        <w:rPr>
          <w:b/>
          <w:color w:val="000000"/>
          <w:sz w:val="20"/>
          <w:szCs w:val="20"/>
        </w:rPr>
        <w:t xml:space="preserve">REFERENCIAS </w:t>
      </w:r>
      <w:r>
        <w:rPr>
          <w:b/>
          <w:sz w:val="20"/>
          <w:szCs w:val="20"/>
        </w:rPr>
        <w:t>BIBLIOGRÁFICAS</w:t>
      </w:r>
    </w:p>
    <w:p w:rsidR="00461B0B" w:rsidRDefault="00461B0B" w14:paraId="000001BE" w14:textId="77777777">
      <w:pPr>
        <w:pStyle w:val="Normal0"/>
        <w:pBdr>
          <w:top w:val="nil"/>
          <w:left w:val="nil"/>
          <w:bottom w:val="nil"/>
          <w:right w:val="nil"/>
          <w:between w:val="nil"/>
        </w:pBdr>
        <w:rPr>
          <w:b/>
          <w:sz w:val="20"/>
          <w:szCs w:val="20"/>
        </w:rPr>
      </w:pPr>
    </w:p>
    <w:p w:rsidR="00461B0B" w:rsidRDefault="00BE0D47" w14:paraId="000001BF" w14:textId="77777777">
      <w:pPr>
        <w:pStyle w:val="Normal0"/>
        <w:pBdr>
          <w:top w:val="nil"/>
          <w:left w:val="nil"/>
          <w:bottom w:val="nil"/>
          <w:right w:val="nil"/>
          <w:between w:val="nil"/>
        </w:pBdr>
        <w:rPr>
          <w:sz w:val="20"/>
          <w:szCs w:val="20"/>
        </w:rPr>
      </w:pPr>
      <w:r>
        <w:rPr>
          <w:sz w:val="20"/>
          <w:szCs w:val="20"/>
        </w:rPr>
        <w:t>CONASA</w:t>
      </w:r>
      <w:r>
        <w:rPr>
          <w:b/>
          <w:sz w:val="20"/>
          <w:szCs w:val="20"/>
        </w:rPr>
        <w:t>.</w:t>
      </w:r>
      <w:r>
        <w:rPr>
          <w:sz w:val="20"/>
          <w:szCs w:val="20"/>
        </w:rPr>
        <w:t xml:space="preserve"> (2016)</w:t>
      </w:r>
      <w:r>
        <w:rPr>
          <w:i/>
          <w:sz w:val="20"/>
          <w:szCs w:val="20"/>
        </w:rPr>
        <w:t xml:space="preserve">. Lineamientos Nacionales de Entornos. </w:t>
      </w:r>
      <w:r>
        <w:rPr>
          <w:sz w:val="20"/>
          <w:szCs w:val="20"/>
        </w:rPr>
        <w:t>MinSalud.</w:t>
      </w:r>
      <w:r>
        <w:rPr>
          <w:i/>
          <w:sz w:val="20"/>
          <w:szCs w:val="20"/>
        </w:rPr>
        <w:t xml:space="preserve"> </w:t>
      </w:r>
      <w:hyperlink w:anchor=":~:text=El%20Lineamiento%20Nacional%20de%20Entornos%20Saludables%20LNES%2C%20tiene,intervenci%C3%B3n%20de%20los%20determinantes%20sociales%20sanitarios%20y%20ambientales" r:id="rId39">
        <w:r>
          <w:rPr>
            <w:color w:val="1155CC"/>
            <w:sz w:val="20"/>
            <w:szCs w:val="20"/>
            <w:u w:val="single"/>
          </w:rPr>
          <w:t>https://www.minsalud.gov.co/sites/rid/Lists/BibliotecaDigital/RIDE/VS/PP/SA/lineamientos-entornos-nacionales-2016.pdf#:~:text=El%20Lineamiento%20Nacional%20de%20Entornos%20Saludables%20LNES%2C%20tiene,int</w:t>
        </w:r>
        <w:r>
          <w:rPr>
            <w:color w:val="1155CC"/>
            <w:sz w:val="20"/>
            <w:szCs w:val="20"/>
            <w:u w:val="single"/>
          </w:rPr>
          <w:t>ervenci%C3%B3n%20de%20los%20determinantes%20sociales%20sanitarios%20y%20ambientales</w:t>
        </w:r>
      </w:hyperlink>
      <w:r>
        <w:rPr>
          <w:sz w:val="20"/>
          <w:szCs w:val="20"/>
        </w:rPr>
        <w:t xml:space="preserve">. </w:t>
      </w:r>
    </w:p>
    <w:p w:rsidR="00461B0B" w:rsidRDefault="00461B0B" w14:paraId="000001C0" w14:textId="77777777">
      <w:pPr>
        <w:pStyle w:val="Normal0"/>
        <w:pBdr>
          <w:top w:val="nil"/>
          <w:left w:val="nil"/>
          <w:bottom w:val="nil"/>
          <w:right w:val="nil"/>
          <w:between w:val="nil"/>
        </w:pBdr>
        <w:rPr>
          <w:b/>
          <w:sz w:val="20"/>
          <w:szCs w:val="20"/>
        </w:rPr>
      </w:pPr>
    </w:p>
    <w:p w:rsidR="00461B0B" w:rsidRDefault="00BE0D47" w14:paraId="000001C1" w14:textId="77777777">
      <w:pPr>
        <w:pStyle w:val="Normal0"/>
        <w:pBdr>
          <w:top w:val="nil"/>
          <w:left w:val="nil"/>
          <w:bottom w:val="nil"/>
          <w:right w:val="nil"/>
          <w:between w:val="nil"/>
        </w:pBdr>
        <w:rPr>
          <w:color w:val="333333"/>
          <w:sz w:val="20"/>
          <w:szCs w:val="20"/>
          <w:highlight w:val="white"/>
        </w:rPr>
      </w:pPr>
      <w:r>
        <w:rPr>
          <w:color w:val="333333"/>
          <w:sz w:val="20"/>
          <w:szCs w:val="20"/>
          <w:highlight w:val="white"/>
        </w:rPr>
        <w:t xml:space="preserve">Ministerio de Ambiente y Desarrollo Sostenible. (2008). </w:t>
      </w:r>
      <w:r>
        <w:rPr>
          <w:i/>
          <w:color w:val="333333"/>
          <w:sz w:val="20"/>
          <w:szCs w:val="20"/>
          <w:highlight w:val="white"/>
        </w:rPr>
        <w:t>Qué es SUISA.</w:t>
      </w:r>
      <w:r>
        <w:rPr>
          <w:color w:val="333333"/>
          <w:sz w:val="20"/>
          <w:szCs w:val="20"/>
          <w:highlight w:val="white"/>
        </w:rPr>
        <w:t xml:space="preserve"> </w:t>
      </w:r>
      <w:r>
        <w:rPr>
          <w:color w:val="333333"/>
          <w:sz w:val="20"/>
          <w:szCs w:val="20"/>
        </w:rPr>
        <w:t xml:space="preserve">Salud Ambiental. </w:t>
      </w:r>
      <w:hyperlink w:anchor=":~:text=El%20SUISA%20es%20un%20sistema,la%20poblaci%C3%B3n%2C%20que%20apoya%20la" r:id="rId40">
        <w:r>
          <w:rPr>
            <w:color w:val="0563C1"/>
            <w:sz w:val="20"/>
            <w:szCs w:val="20"/>
            <w:highlight w:val="white"/>
            <w:u w:val="single"/>
          </w:rPr>
          <w:t>https://www.minambiente.gov.co/asuntos-ambientales-sectorial-y-urban</w:t>
        </w:r>
        <w:r>
          <w:rPr>
            <w:color w:val="0563C1"/>
            <w:sz w:val="20"/>
            <w:szCs w:val="20"/>
            <w:highlight w:val="white"/>
            <w:u w:val="single"/>
          </w:rPr>
          <w:t>a/salud-ambiental/#:~:text=El%</w:t>
        </w:r>
      </w:hyperlink>
      <w:hyperlink w:anchor=":~:text=El%20SUISA%20es%20un%20sistema,la%20poblaci%C3%B3n%2C%20que%20apoya%20la" r:id="rId41">
        <w:r>
          <w:rPr>
            <w:color w:val="0563C1"/>
            <w:sz w:val="20"/>
            <w:szCs w:val="20"/>
            <w:highlight w:val="white"/>
            <w:u w:val="single"/>
          </w:rPr>
          <w:t>2</w:t>
        </w:r>
        <w:r>
          <w:rPr>
            <w:color w:val="0563C1"/>
            <w:sz w:val="20"/>
            <w:szCs w:val="20"/>
            <w:highlight w:val="white"/>
            <w:u w:val="single"/>
          </w:rPr>
          <w:t>0SUISA</w:t>
        </w:r>
      </w:hyperlink>
      <w:hyperlink w:anchor=":~:text=El%20SUISA%20es%20un%20sistema,la%20poblaci%C3%B3n%2C%20que%20apoya%20la" r:id="rId42">
        <w:r>
          <w:rPr>
            <w:color w:val="0563C1"/>
            <w:sz w:val="20"/>
            <w:szCs w:val="20"/>
            <w:highlight w:val="white"/>
            <w:u w:val="single"/>
          </w:rPr>
          <w:t>%20es%20un%20sistema,la%</w:t>
        </w:r>
      </w:hyperlink>
      <w:hyperlink w:anchor=":~:text=El%20SUISA%20es%20un%20sistema,la%20poblaci%C3%B3n%2C%20que%20apoya%20la" r:id="rId43">
        <w:r>
          <w:rPr>
            <w:color w:val="0563C1"/>
            <w:sz w:val="20"/>
            <w:szCs w:val="20"/>
            <w:highlight w:val="white"/>
            <w:u w:val="single"/>
          </w:rPr>
          <w:t>20poblaci</w:t>
        </w:r>
      </w:hyperlink>
      <w:hyperlink w:anchor=":~:text=El%20SUISA%20es%20un%20sistema,la%20poblaci%C3%B3n%2C%20que%20apoya%20la" r:id="rId44">
        <w:r>
          <w:rPr>
            <w:color w:val="0563C1"/>
            <w:sz w:val="20"/>
            <w:szCs w:val="20"/>
            <w:highlight w:val="white"/>
            <w:u w:val="single"/>
          </w:rPr>
          <w:t>%C3%B3n%2C%20que%</w:t>
        </w:r>
      </w:hyperlink>
      <w:hyperlink w:anchor=":~:text=El%20SUISA%20es%20un%20sistema,la%20poblaci%C3%B3n%2C%20que%20apoya%20la" r:id="rId45">
        <w:r>
          <w:rPr>
            <w:color w:val="0563C1"/>
            <w:sz w:val="20"/>
            <w:szCs w:val="20"/>
            <w:highlight w:val="white"/>
            <w:u w:val="single"/>
          </w:rPr>
          <w:t>20apoya</w:t>
        </w:r>
      </w:hyperlink>
      <w:hyperlink w:anchor=":~:text=El%20SUISA%20es%20un%20sistema,la%20poblaci%C3%B3n%2C%20que%20apoya%20la" r:id="rId46">
        <w:r>
          <w:rPr>
            <w:color w:val="0563C1"/>
            <w:sz w:val="20"/>
            <w:szCs w:val="20"/>
            <w:highlight w:val="white"/>
            <w:u w:val="single"/>
          </w:rPr>
          <w:t>%20la</w:t>
        </w:r>
      </w:hyperlink>
      <w:r>
        <w:rPr>
          <w:color w:val="333333"/>
          <w:sz w:val="20"/>
          <w:szCs w:val="20"/>
          <w:highlight w:val="white"/>
        </w:rPr>
        <w:t xml:space="preserve"> </w:t>
      </w:r>
    </w:p>
    <w:p w:rsidR="00461B0B" w:rsidRDefault="00461B0B" w14:paraId="000001C2" w14:textId="77777777">
      <w:pPr>
        <w:pStyle w:val="Normal0"/>
        <w:pBdr>
          <w:top w:val="nil"/>
          <w:left w:val="nil"/>
          <w:bottom w:val="nil"/>
          <w:right w:val="nil"/>
          <w:between w:val="nil"/>
        </w:pBdr>
        <w:rPr>
          <w:color w:val="333333"/>
          <w:sz w:val="20"/>
          <w:szCs w:val="20"/>
          <w:highlight w:val="white"/>
        </w:rPr>
      </w:pPr>
    </w:p>
    <w:p w:rsidR="00461B0B" w:rsidRDefault="00BE0D47" w14:paraId="000001C3" w14:textId="77777777">
      <w:pPr>
        <w:pStyle w:val="Normal0"/>
        <w:pBdr>
          <w:top w:val="nil"/>
          <w:left w:val="nil"/>
          <w:bottom w:val="nil"/>
          <w:right w:val="nil"/>
          <w:between w:val="nil"/>
        </w:pBdr>
        <w:rPr>
          <w:color w:val="1155CC"/>
          <w:sz w:val="20"/>
          <w:szCs w:val="20"/>
          <w:highlight w:val="white"/>
          <w:u w:val="single"/>
        </w:rPr>
      </w:pPr>
      <w:r>
        <w:rPr>
          <w:color w:val="333333"/>
          <w:sz w:val="20"/>
          <w:szCs w:val="20"/>
          <w:highlight w:val="white"/>
        </w:rPr>
        <w:t xml:space="preserve">Ministerio de la Protección Social. (2006). </w:t>
      </w:r>
      <w:r>
        <w:rPr>
          <w:i/>
          <w:color w:val="333333"/>
          <w:sz w:val="20"/>
          <w:szCs w:val="20"/>
          <w:highlight w:val="white"/>
        </w:rPr>
        <w:t>Line</w:t>
      </w:r>
      <w:r>
        <w:rPr>
          <w:i/>
          <w:color w:val="333333"/>
          <w:sz w:val="20"/>
          <w:szCs w:val="20"/>
          <w:highlight w:val="white"/>
        </w:rPr>
        <w:t xml:space="preserve">amientos nacionales para la aplicación y el desarrollo de las Estrategias de Entornos Saludables. Escuela Saludable y Vivienda Saludable.  </w:t>
      </w:r>
      <w:hyperlink r:id="rId47">
        <w:r>
          <w:rPr>
            <w:color w:val="1155CC"/>
            <w:sz w:val="20"/>
            <w:szCs w:val="20"/>
            <w:highlight w:val="white"/>
            <w:u w:val="single"/>
          </w:rPr>
          <w:t>https://www.minsalud.gov.co/sites/rid/Lists/BibliotecaDigital/RIDE/VS/PP/SA/lineamientos-nacionales-para-la-aplicacion-y-el-desarrollo-de-las-ees.pdf</w:t>
        </w:r>
      </w:hyperlink>
    </w:p>
    <w:p w:rsidR="00461B0B" w:rsidRDefault="00461B0B" w14:paraId="000001C4" w14:textId="77777777">
      <w:pPr>
        <w:pStyle w:val="Normal0"/>
        <w:pBdr>
          <w:top w:val="nil"/>
          <w:left w:val="nil"/>
          <w:bottom w:val="nil"/>
          <w:right w:val="nil"/>
          <w:between w:val="nil"/>
        </w:pBdr>
        <w:rPr>
          <w:color w:val="333333"/>
          <w:sz w:val="20"/>
          <w:szCs w:val="20"/>
          <w:highlight w:val="white"/>
        </w:rPr>
      </w:pPr>
    </w:p>
    <w:p w:rsidR="00461B0B" w:rsidRDefault="00BE0D47" w14:paraId="000001C5" w14:textId="77777777">
      <w:pPr>
        <w:pStyle w:val="Normal0"/>
        <w:pBdr>
          <w:top w:val="nil"/>
          <w:left w:val="nil"/>
          <w:bottom w:val="nil"/>
          <w:right w:val="nil"/>
          <w:between w:val="nil"/>
        </w:pBdr>
        <w:rPr>
          <w:color w:val="1155CC"/>
          <w:sz w:val="20"/>
          <w:szCs w:val="20"/>
          <w:highlight w:val="white"/>
          <w:u w:val="single"/>
        </w:rPr>
      </w:pPr>
      <w:r>
        <w:rPr>
          <w:color w:val="333333"/>
          <w:sz w:val="20"/>
          <w:szCs w:val="20"/>
          <w:highlight w:val="white"/>
        </w:rPr>
        <w:t xml:space="preserve">Ministerio de la Protección Social. (2009). </w:t>
      </w:r>
      <w:r>
        <w:rPr>
          <w:i/>
          <w:color w:val="333333"/>
          <w:sz w:val="20"/>
          <w:szCs w:val="20"/>
          <w:highlight w:val="white"/>
        </w:rPr>
        <w:t>Manual de Gestión Territorial. Estrategia de Entornos Saludables. Documento 05.</w:t>
      </w:r>
      <w:r>
        <w:rPr>
          <w:color w:val="333333"/>
          <w:sz w:val="20"/>
          <w:szCs w:val="20"/>
          <w:highlight w:val="white"/>
        </w:rPr>
        <w:t xml:space="preserve"> </w:t>
      </w:r>
      <w:hyperlink r:id="rId48">
        <w:r>
          <w:rPr>
            <w:color w:val="0563C1"/>
            <w:sz w:val="20"/>
            <w:szCs w:val="20"/>
            <w:highlight w:val="white"/>
            <w:u w:val="single"/>
          </w:rPr>
          <w:t>https://www.minsalud.gov.co/sites/rid/Lists/BibliotecaDigital/RIDE/VS/PP/SA/manual-de-gestion-territorial-de-la-ees.pdf</w:t>
        </w:r>
      </w:hyperlink>
    </w:p>
    <w:p w:rsidR="00461B0B" w:rsidRDefault="00461B0B" w14:paraId="000001C6" w14:textId="77777777">
      <w:pPr>
        <w:pStyle w:val="Normal0"/>
        <w:pBdr>
          <w:top w:val="nil"/>
          <w:left w:val="nil"/>
          <w:bottom w:val="nil"/>
          <w:right w:val="nil"/>
          <w:between w:val="nil"/>
        </w:pBdr>
        <w:rPr>
          <w:color w:val="1155CC"/>
          <w:sz w:val="20"/>
          <w:szCs w:val="20"/>
          <w:highlight w:val="white"/>
          <w:u w:val="single"/>
        </w:rPr>
      </w:pPr>
    </w:p>
    <w:p w:rsidR="00461B0B" w:rsidRDefault="00BE0D47" w14:paraId="000001C7" w14:textId="77777777">
      <w:pPr>
        <w:pStyle w:val="Normal0"/>
        <w:rPr>
          <w:i/>
          <w:color w:val="1155CC"/>
          <w:sz w:val="20"/>
          <w:szCs w:val="20"/>
          <w:highlight w:val="white"/>
          <w:u w:val="single"/>
        </w:rPr>
      </w:pPr>
      <w:r>
        <w:rPr>
          <w:color w:val="333333"/>
          <w:sz w:val="20"/>
          <w:szCs w:val="20"/>
          <w:highlight w:val="white"/>
        </w:rPr>
        <w:t xml:space="preserve">Ministerio de Salud y Protección Social. (2016). </w:t>
      </w:r>
      <w:r>
        <w:rPr>
          <w:i/>
          <w:color w:val="333333"/>
          <w:sz w:val="20"/>
          <w:szCs w:val="20"/>
          <w:highlight w:val="white"/>
        </w:rPr>
        <w:t xml:space="preserve">Lineamientos nacionales de entornos. </w:t>
      </w:r>
    </w:p>
    <w:p w:rsidR="00461B0B" w:rsidRDefault="00BE0D47" w14:paraId="000001C8" w14:textId="77777777">
      <w:pPr>
        <w:pStyle w:val="Normal0"/>
        <w:rPr>
          <w:color w:val="1155CC"/>
          <w:sz w:val="20"/>
          <w:szCs w:val="20"/>
          <w:highlight w:val="white"/>
          <w:u w:val="single"/>
        </w:rPr>
      </w:pPr>
      <w:hyperlink w:anchor=":~:text=El%20Lineamiento%20Nacional%20de%20Entornos%20Saludables%20LNES%2C%20tiene,intervenci%C3%B3n%20de%20los%20determinantes%20sociales%20sanitarios%20y%20ambientales" r:id="rId49">
        <w:r>
          <w:rPr>
            <w:color w:val="1155CC"/>
            <w:sz w:val="20"/>
            <w:szCs w:val="20"/>
            <w:highlight w:val="white"/>
            <w:u w:val="single"/>
          </w:rPr>
          <w:t>https://www.minsalud.gov.co/sites/rid/Lists/BibliotecaDigital/RIDE/VS/PP/SA/lineamientos-entornos-nacionales-2016.pdf#:~:text=El%20Lineamiento%20Nacional%20de%20Entornos%20Saludables%20LNES%2C%20tiene,intervenc</w:t>
        </w:r>
        <w:r>
          <w:rPr>
            <w:color w:val="1155CC"/>
            <w:sz w:val="20"/>
            <w:szCs w:val="20"/>
            <w:highlight w:val="white"/>
            <w:u w:val="single"/>
          </w:rPr>
          <w:t>i%C3%B3n%20de%20los%20determinantes%20sociales%20sanitarios%20y%20ambientales</w:t>
        </w:r>
      </w:hyperlink>
      <w:r>
        <w:rPr>
          <w:color w:val="1155CC"/>
          <w:sz w:val="20"/>
          <w:szCs w:val="20"/>
          <w:highlight w:val="white"/>
          <w:u w:val="single"/>
        </w:rPr>
        <w:t>.</w:t>
      </w:r>
    </w:p>
    <w:p w:rsidR="00461B0B" w:rsidRDefault="00461B0B" w14:paraId="000001C9" w14:textId="77777777">
      <w:pPr>
        <w:pStyle w:val="Normal0"/>
        <w:rPr>
          <w:color w:val="1155CC"/>
          <w:sz w:val="20"/>
          <w:szCs w:val="20"/>
          <w:highlight w:val="white"/>
          <w:u w:val="single"/>
        </w:rPr>
      </w:pPr>
    </w:p>
    <w:p w:rsidR="00461B0B" w:rsidRDefault="00BE0D47" w14:paraId="000001CA" w14:textId="77777777">
      <w:pPr>
        <w:pStyle w:val="Normal0"/>
        <w:rPr>
          <w:i/>
          <w:color w:val="333333"/>
          <w:sz w:val="20"/>
          <w:szCs w:val="20"/>
          <w:highlight w:val="white"/>
        </w:rPr>
      </w:pPr>
      <w:r>
        <w:rPr>
          <w:color w:val="333333"/>
          <w:sz w:val="20"/>
          <w:szCs w:val="20"/>
          <w:highlight w:val="white"/>
        </w:rPr>
        <w:t xml:space="preserve">Ministerio de Salud y Protección Social. (2018). </w:t>
      </w:r>
      <w:r>
        <w:rPr>
          <w:i/>
          <w:color w:val="333333"/>
          <w:sz w:val="20"/>
          <w:szCs w:val="20"/>
          <w:highlight w:val="white"/>
        </w:rPr>
        <w:t xml:space="preserve">Estrategia de entorno educativo saludable. </w:t>
      </w:r>
    </w:p>
    <w:p w:rsidR="00461B0B" w:rsidRDefault="00BE0D47" w14:paraId="000001CB" w14:textId="77777777">
      <w:pPr>
        <w:pStyle w:val="Normal0"/>
        <w:rPr>
          <w:color w:val="FF9900"/>
          <w:sz w:val="20"/>
          <w:szCs w:val="20"/>
        </w:rPr>
      </w:pPr>
      <w:hyperlink r:id="rId50">
        <w:r>
          <w:rPr>
            <w:color w:val="1155CC"/>
            <w:sz w:val="20"/>
            <w:szCs w:val="20"/>
            <w:u w:val="single"/>
          </w:rPr>
          <w:t>https://www.minsalud.gov.co/sites/rid/Lists/BibliotecaDigital/RIDE/VS/PP/SA/estrategia-entorno-educativo-2019.pdf</w:t>
        </w:r>
      </w:hyperlink>
      <w:r>
        <w:rPr>
          <w:color w:val="FF9900"/>
          <w:sz w:val="20"/>
          <w:szCs w:val="20"/>
        </w:rPr>
        <w:t xml:space="preserve">  </w:t>
      </w:r>
    </w:p>
    <w:p w:rsidR="00461B0B" w:rsidRDefault="00461B0B" w14:paraId="000001CC" w14:textId="77777777">
      <w:pPr>
        <w:pStyle w:val="Normal0"/>
        <w:rPr>
          <w:color w:val="FF9900"/>
          <w:sz w:val="20"/>
          <w:szCs w:val="20"/>
        </w:rPr>
      </w:pPr>
    </w:p>
    <w:p w:rsidR="00461B0B" w:rsidRDefault="00BE0D47" w14:paraId="000001CD" w14:textId="77777777">
      <w:pPr>
        <w:pStyle w:val="Normal0"/>
        <w:pBdr>
          <w:top w:val="nil"/>
          <w:left w:val="nil"/>
          <w:bottom w:val="nil"/>
          <w:right w:val="nil"/>
          <w:between w:val="nil"/>
        </w:pBdr>
        <w:rPr>
          <w:i/>
          <w:color w:val="333333"/>
          <w:sz w:val="20"/>
          <w:szCs w:val="20"/>
          <w:highlight w:val="white"/>
        </w:rPr>
      </w:pPr>
      <w:r>
        <w:rPr>
          <w:color w:val="333333"/>
          <w:sz w:val="20"/>
          <w:szCs w:val="20"/>
          <w:highlight w:val="white"/>
        </w:rPr>
        <w:t xml:space="preserve">Ministerio de Salud y Protección Social. (2020). </w:t>
      </w:r>
      <w:r>
        <w:rPr>
          <w:i/>
          <w:color w:val="333333"/>
          <w:sz w:val="20"/>
          <w:szCs w:val="20"/>
          <w:highlight w:val="white"/>
        </w:rPr>
        <w:t>Documento con información para la caracterización social y ambiental de las estrategias de entornos saludables.</w:t>
      </w:r>
    </w:p>
    <w:p w:rsidR="00461B0B" w:rsidRDefault="00BE0D47" w14:paraId="000001CE" w14:textId="77777777">
      <w:pPr>
        <w:pStyle w:val="Normal0"/>
        <w:pBdr>
          <w:top w:val="nil"/>
          <w:left w:val="nil"/>
          <w:bottom w:val="nil"/>
          <w:right w:val="nil"/>
          <w:between w:val="nil"/>
        </w:pBdr>
        <w:rPr>
          <w:color w:val="333333"/>
          <w:sz w:val="20"/>
          <w:szCs w:val="20"/>
          <w:highlight w:val="white"/>
        </w:rPr>
      </w:pPr>
      <w:hyperlink r:id="rId51">
        <w:r>
          <w:rPr>
            <w:color w:val="1155CC"/>
            <w:sz w:val="20"/>
            <w:szCs w:val="20"/>
            <w:highlight w:val="white"/>
            <w:u w:val="single"/>
          </w:rPr>
          <w:t>https://www.minsalud.gov.co/sites/rid/Lists/BibliotecaDigital/RIDE/VS/PP/SA/informacion-caracterizacion-social-ambiental-estrategias-entornos-saludables.pdf</w:t>
        </w:r>
      </w:hyperlink>
      <w:r>
        <w:rPr>
          <w:color w:val="333333"/>
          <w:sz w:val="20"/>
          <w:szCs w:val="20"/>
          <w:highlight w:val="white"/>
        </w:rPr>
        <w:t xml:space="preserve"> </w:t>
      </w:r>
    </w:p>
    <w:p w:rsidR="00461B0B" w:rsidRDefault="00461B0B" w14:paraId="000001CF" w14:textId="77777777">
      <w:pPr>
        <w:pStyle w:val="Normal0"/>
        <w:pBdr>
          <w:top w:val="nil"/>
          <w:left w:val="nil"/>
          <w:bottom w:val="nil"/>
          <w:right w:val="nil"/>
          <w:between w:val="nil"/>
        </w:pBdr>
        <w:rPr>
          <w:color w:val="333333"/>
          <w:sz w:val="20"/>
          <w:szCs w:val="20"/>
          <w:highlight w:val="white"/>
        </w:rPr>
      </w:pPr>
    </w:p>
    <w:p w:rsidR="00461B0B" w:rsidRDefault="00BE0D47" w14:paraId="000001D0" w14:textId="77777777">
      <w:pPr>
        <w:pStyle w:val="Normal0"/>
        <w:pBdr>
          <w:top w:val="nil"/>
          <w:left w:val="nil"/>
          <w:bottom w:val="nil"/>
          <w:right w:val="nil"/>
          <w:between w:val="nil"/>
        </w:pBdr>
        <w:rPr>
          <w:color w:val="333333"/>
          <w:sz w:val="20"/>
          <w:szCs w:val="20"/>
          <w:highlight w:val="white"/>
        </w:rPr>
      </w:pPr>
      <w:r>
        <w:rPr>
          <w:color w:val="333333"/>
          <w:sz w:val="20"/>
          <w:szCs w:val="20"/>
          <w:highlight w:val="white"/>
        </w:rPr>
        <w:t xml:space="preserve">Ministerio de Salud y Protección Social y Organización Panamericana de la Salud. (2008). </w:t>
      </w:r>
      <w:r>
        <w:rPr>
          <w:i/>
          <w:color w:val="333333"/>
          <w:sz w:val="20"/>
          <w:szCs w:val="20"/>
        </w:rPr>
        <w:t>Salud ambiental en terminales nacionales e internacionales en el marco del CONPES 3550 de 2008 y el Reglamento Sanitario Internacional 2005</w:t>
      </w:r>
      <w:r>
        <w:rPr>
          <w:i/>
          <w:color w:val="333333"/>
          <w:sz w:val="20"/>
          <w:szCs w:val="20"/>
          <w:highlight w:val="white"/>
        </w:rPr>
        <w:t xml:space="preserve">. </w:t>
      </w:r>
      <w:hyperlink r:id="rId52">
        <w:r>
          <w:rPr>
            <w:color w:val="1155CC"/>
            <w:sz w:val="20"/>
            <w:szCs w:val="20"/>
            <w:highlight w:val="white"/>
            <w:u w:val="single"/>
          </w:rPr>
          <w:t>https://www.minsalud.gov.co/sites/rid/Lists/BibliotecaDigital/RIDE/VS/PP/SA/marco-conpes-3550-2008-RSI-2005.pdf</w:t>
        </w:r>
      </w:hyperlink>
      <w:r>
        <w:rPr>
          <w:color w:val="333333"/>
          <w:sz w:val="20"/>
          <w:szCs w:val="20"/>
          <w:highlight w:val="white"/>
        </w:rPr>
        <w:t xml:space="preserve"> </w:t>
      </w:r>
    </w:p>
    <w:p w:rsidR="00461B0B" w:rsidRDefault="00461B0B" w14:paraId="000001D1" w14:textId="77777777">
      <w:pPr>
        <w:pStyle w:val="Normal0"/>
        <w:pBdr>
          <w:top w:val="nil"/>
          <w:left w:val="nil"/>
          <w:bottom w:val="nil"/>
          <w:right w:val="nil"/>
          <w:between w:val="nil"/>
        </w:pBdr>
        <w:rPr>
          <w:color w:val="333333"/>
          <w:sz w:val="20"/>
          <w:szCs w:val="20"/>
          <w:highlight w:val="white"/>
        </w:rPr>
      </w:pPr>
    </w:p>
    <w:p w:rsidR="00461B0B" w:rsidRDefault="00BE0D47" w14:paraId="000001D2" w14:textId="77777777">
      <w:pPr>
        <w:pStyle w:val="Normal0"/>
        <w:pBdr>
          <w:top w:val="nil"/>
          <w:left w:val="nil"/>
          <w:bottom w:val="nil"/>
          <w:right w:val="nil"/>
          <w:between w:val="nil"/>
        </w:pBdr>
        <w:rPr>
          <w:color w:val="1155CC"/>
          <w:sz w:val="20"/>
          <w:szCs w:val="20"/>
          <w:highlight w:val="white"/>
          <w:u w:val="single"/>
        </w:rPr>
      </w:pPr>
      <w:r>
        <w:rPr>
          <w:sz w:val="20"/>
          <w:szCs w:val="20"/>
          <w:highlight w:val="white"/>
        </w:rPr>
        <w:t xml:space="preserve">Organización Panamericana de Salud. (s .f.). </w:t>
      </w:r>
      <w:r>
        <w:rPr>
          <w:i/>
          <w:sz w:val="20"/>
          <w:szCs w:val="20"/>
          <w:highlight w:val="white"/>
        </w:rPr>
        <w:t xml:space="preserve">Indicadores de Salud. </w:t>
      </w:r>
      <w:hyperlink r:id="rId53">
        <w:r>
          <w:rPr>
            <w:color w:val="1155CC"/>
            <w:sz w:val="20"/>
            <w:szCs w:val="20"/>
            <w:highlight w:val="white"/>
            <w:u w:val="single"/>
          </w:rPr>
          <w:t>https://www3.paho.org/hq/index.php?option=com_content&amp;view=article&amp;id=14411:health-indicators-conceptual-and-operational-considerations-section-4&amp;Itemid=0&amp;limitstart=1&amp;lang=es</w:t>
        </w:r>
      </w:hyperlink>
      <w:r>
        <w:rPr>
          <w:color w:val="1155CC"/>
          <w:sz w:val="20"/>
          <w:szCs w:val="20"/>
          <w:highlight w:val="white"/>
          <w:u w:val="single"/>
        </w:rPr>
        <w:t xml:space="preserve"> </w:t>
      </w:r>
    </w:p>
    <w:p w:rsidR="00461B0B" w:rsidRDefault="00461B0B" w14:paraId="000001D3" w14:textId="77777777">
      <w:pPr>
        <w:pStyle w:val="Normal0"/>
        <w:rPr>
          <w:color w:val="1155CC"/>
          <w:sz w:val="20"/>
          <w:szCs w:val="20"/>
          <w:highlight w:val="white"/>
          <w:u w:val="single"/>
        </w:rPr>
      </w:pPr>
    </w:p>
    <w:p w:rsidR="00461B0B" w:rsidRDefault="00461B0B" w14:paraId="000001D4" w14:textId="77777777">
      <w:pPr>
        <w:pStyle w:val="Normal0"/>
        <w:rPr>
          <w:color w:val="1155CC"/>
          <w:sz w:val="20"/>
          <w:szCs w:val="20"/>
          <w:highlight w:val="white"/>
          <w:u w:val="single"/>
        </w:rPr>
      </w:pPr>
    </w:p>
    <w:p w:rsidR="00461B0B" w:rsidRDefault="00461B0B" w14:paraId="000001D5" w14:textId="77777777">
      <w:pPr>
        <w:pStyle w:val="Normal0"/>
        <w:rPr>
          <w:color w:val="1155CC"/>
          <w:sz w:val="20"/>
          <w:szCs w:val="20"/>
          <w:highlight w:val="white"/>
          <w:u w:val="single"/>
        </w:rPr>
      </w:pPr>
    </w:p>
    <w:p w:rsidR="00461B0B" w:rsidRDefault="00461B0B" w14:paraId="000001D6" w14:textId="77777777">
      <w:pPr>
        <w:pStyle w:val="Normal0"/>
        <w:rPr>
          <w:color w:val="1155CC"/>
          <w:sz w:val="20"/>
          <w:szCs w:val="20"/>
          <w:highlight w:val="white"/>
          <w:u w:val="single"/>
        </w:rPr>
      </w:pPr>
    </w:p>
    <w:p w:rsidR="00461B0B" w:rsidRDefault="00461B0B" w14:paraId="000001D7" w14:textId="77777777">
      <w:pPr>
        <w:pStyle w:val="Normal0"/>
        <w:rPr>
          <w:color w:val="1155CC"/>
          <w:sz w:val="20"/>
          <w:szCs w:val="20"/>
          <w:highlight w:val="white"/>
          <w:u w:val="single"/>
        </w:rPr>
      </w:pPr>
    </w:p>
    <w:p w:rsidR="00461B0B" w:rsidRDefault="00461B0B" w14:paraId="000001D8" w14:textId="77777777">
      <w:pPr>
        <w:pStyle w:val="Normal0"/>
        <w:pBdr>
          <w:top w:val="nil"/>
          <w:left w:val="nil"/>
          <w:bottom w:val="nil"/>
          <w:right w:val="nil"/>
          <w:between w:val="nil"/>
        </w:pBdr>
        <w:rPr>
          <w:b/>
          <w:color w:val="333333"/>
          <w:sz w:val="20"/>
          <w:szCs w:val="20"/>
          <w:highlight w:val="white"/>
        </w:rPr>
      </w:pPr>
    </w:p>
    <w:p w:rsidR="00461B0B" w:rsidRDefault="00BE0D47" w14:paraId="000001D9" w14:textId="77777777">
      <w:pPr>
        <w:pStyle w:val="Normal0"/>
        <w:numPr>
          <w:ilvl w:val="0"/>
          <w:numId w:val="1"/>
        </w:numPr>
        <w:pBdr>
          <w:top w:val="nil"/>
          <w:left w:val="nil"/>
          <w:bottom w:val="nil"/>
          <w:right w:val="nil"/>
          <w:between w:val="nil"/>
        </w:pBdr>
        <w:rPr>
          <w:b/>
          <w:color w:val="000000"/>
          <w:sz w:val="20"/>
          <w:szCs w:val="20"/>
        </w:rPr>
      </w:pPr>
      <w:r>
        <w:rPr>
          <w:b/>
          <w:color w:val="000000"/>
          <w:sz w:val="20"/>
          <w:szCs w:val="20"/>
        </w:rPr>
        <w:t>CONTROL DEL DOCUMENTO</w:t>
      </w:r>
    </w:p>
    <w:p w:rsidR="00461B0B" w:rsidRDefault="00461B0B" w14:paraId="000001DA" w14:textId="77777777">
      <w:pPr>
        <w:pStyle w:val="Normal0"/>
        <w:rPr>
          <w:b/>
          <w:sz w:val="20"/>
          <w:szCs w:val="20"/>
        </w:rPr>
      </w:pPr>
    </w:p>
    <w:tbl>
      <w:tblPr>
        <w:tblStyle w:val="affffffff5"/>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461B0B" w14:paraId="26B2C380" w14:textId="77777777">
        <w:tc>
          <w:tcPr>
            <w:tcW w:w="1272" w:type="dxa"/>
            <w:tcBorders>
              <w:top w:val="nil"/>
              <w:left w:val="nil"/>
            </w:tcBorders>
          </w:tcPr>
          <w:p w:rsidR="00461B0B" w:rsidRDefault="00461B0B" w14:paraId="000001DB" w14:textId="77777777">
            <w:pPr>
              <w:pStyle w:val="Normal0"/>
              <w:rPr>
                <w:sz w:val="20"/>
                <w:szCs w:val="20"/>
              </w:rPr>
            </w:pPr>
          </w:p>
        </w:tc>
        <w:tc>
          <w:tcPr>
            <w:tcW w:w="1991" w:type="dxa"/>
            <w:vAlign w:val="center"/>
          </w:tcPr>
          <w:p w:rsidR="00461B0B" w:rsidRDefault="00BE0D47" w14:paraId="000001DC" w14:textId="77777777">
            <w:pPr>
              <w:pStyle w:val="Normal0"/>
              <w:rPr>
                <w:sz w:val="20"/>
                <w:szCs w:val="20"/>
              </w:rPr>
            </w:pPr>
            <w:r>
              <w:rPr>
                <w:sz w:val="20"/>
                <w:szCs w:val="20"/>
              </w:rPr>
              <w:t>Nombre</w:t>
            </w:r>
          </w:p>
        </w:tc>
        <w:tc>
          <w:tcPr>
            <w:tcW w:w="1559" w:type="dxa"/>
            <w:vAlign w:val="center"/>
          </w:tcPr>
          <w:p w:rsidR="00461B0B" w:rsidRDefault="00BE0D47" w14:paraId="000001DD" w14:textId="77777777">
            <w:pPr>
              <w:pStyle w:val="Normal0"/>
              <w:rPr>
                <w:sz w:val="20"/>
                <w:szCs w:val="20"/>
              </w:rPr>
            </w:pPr>
            <w:r>
              <w:rPr>
                <w:sz w:val="20"/>
                <w:szCs w:val="20"/>
              </w:rPr>
              <w:t>Cargo</w:t>
            </w:r>
          </w:p>
        </w:tc>
        <w:tc>
          <w:tcPr>
            <w:tcW w:w="3257" w:type="dxa"/>
            <w:vAlign w:val="center"/>
          </w:tcPr>
          <w:p w:rsidR="00461B0B" w:rsidRDefault="00BE0D47" w14:paraId="000001DE" w14:textId="77777777">
            <w:pPr>
              <w:pStyle w:val="Normal0"/>
              <w:rPr>
                <w:i/>
                <w:sz w:val="20"/>
                <w:szCs w:val="20"/>
              </w:rPr>
            </w:pPr>
            <w:r>
              <w:rPr>
                <w:sz w:val="20"/>
                <w:szCs w:val="20"/>
              </w:rPr>
              <w:t>Dependencia</w:t>
            </w:r>
          </w:p>
        </w:tc>
        <w:tc>
          <w:tcPr>
            <w:tcW w:w="1888" w:type="dxa"/>
            <w:vAlign w:val="center"/>
          </w:tcPr>
          <w:p w:rsidR="00461B0B" w:rsidRDefault="00BE0D47" w14:paraId="000001DF" w14:textId="77777777">
            <w:pPr>
              <w:pStyle w:val="Normal0"/>
              <w:rPr>
                <w:sz w:val="20"/>
                <w:szCs w:val="20"/>
              </w:rPr>
            </w:pPr>
            <w:r>
              <w:rPr>
                <w:sz w:val="20"/>
                <w:szCs w:val="20"/>
              </w:rPr>
              <w:t>Fecha</w:t>
            </w:r>
          </w:p>
        </w:tc>
      </w:tr>
      <w:tr w:rsidR="00461B0B" w14:paraId="23154DA7" w14:textId="77777777">
        <w:trPr>
          <w:trHeight w:val="340"/>
        </w:trPr>
        <w:tc>
          <w:tcPr>
            <w:tcW w:w="1272" w:type="dxa"/>
            <w:vMerge w:val="restart"/>
          </w:tcPr>
          <w:p w:rsidR="00461B0B" w:rsidRDefault="00BE0D47" w14:paraId="000001E0" w14:textId="77777777">
            <w:pPr>
              <w:pStyle w:val="Normal0"/>
              <w:rPr>
                <w:sz w:val="20"/>
                <w:szCs w:val="20"/>
              </w:rPr>
            </w:pPr>
            <w:r>
              <w:rPr>
                <w:sz w:val="20"/>
                <w:szCs w:val="20"/>
              </w:rPr>
              <w:t>Autor(es)</w:t>
            </w:r>
          </w:p>
        </w:tc>
        <w:tc>
          <w:tcPr>
            <w:tcW w:w="1991" w:type="dxa"/>
          </w:tcPr>
          <w:p w:rsidR="00461B0B" w:rsidRDefault="00BE0D47" w14:paraId="000001E1" w14:textId="77777777">
            <w:pPr>
              <w:pStyle w:val="Normal0"/>
              <w:rPr>
                <w:b w:val="0"/>
                <w:color w:val="181818"/>
                <w:sz w:val="20"/>
                <w:szCs w:val="20"/>
              </w:rPr>
            </w:pPr>
            <w:r>
              <w:rPr>
                <w:b w:val="0"/>
                <w:color w:val="181818"/>
                <w:sz w:val="20"/>
                <w:szCs w:val="20"/>
              </w:rPr>
              <w:t xml:space="preserve">Sandra Patricia Díaz Gutiérrez </w:t>
            </w:r>
          </w:p>
        </w:tc>
        <w:tc>
          <w:tcPr>
            <w:tcW w:w="1559" w:type="dxa"/>
          </w:tcPr>
          <w:p w:rsidR="00461B0B" w:rsidRDefault="00BE0D47" w14:paraId="000001E2" w14:textId="77777777">
            <w:pPr>
              <w:pStyle w:val="Normal0"/>
              <w:rPr>
                <w:b w:val="0"/>
                <w:color w:val="181818"/>
                <w:sz w:val="20"/>
                <w:szCs w:val="20"/>
              </w:rPr>
            </w:pPr>
            <w:r>
              <w:rPr>
                <w:b w:val="0"/>
                <w:color w:val="181818"/>
                <w:sz w:val="20"/>
                <w:szCs w:val="20"/>
              </w:rPr>
              <w:t>Experta Temática</w:t>
            </w:r>
          </w:p>
        </w:tc>
        <w:tc>
          <w:tcPr>
            <w:tcW w:w="3257" w:type="dxa"/>
          </w:tcPr>
          <w:p w:rsidR="00461B0B" w:rsidRDefault="00BE0D47" w14:paraId="000001E3" w14:textId="77777777">
            <w:pPr>
              <w:pStyle w:val="Normal0"/>
              <w:rPr>
                <w:b w:val="0"/>
                <w:color w:val="181818"/>
                <w:sz w:val="20"/>
                <w:szCs w:val="20"/>
              </w:rPr>
            </w:pPr>
            <w:r>
              <w:rPr>
                <w:b w:val="0"/>
                <w:color w:val="181818"/>
                <w:sz w:val="20"/>
                <w:szCs w:val="20"/>
              </w:rPr>
              <w:t>Regional Huila - Centro de la Industria, la Empresa y los Servicios </w:t>
            </w:r>
          </w:p>
          <w:p w:rsidR="00461B0B" w:rsidRDefault="00461B0B" w14:paraId="000001E4" w14:textId="77777777">
            <w:pPr>
              <w:pStyle w:val="Normal0"/>
              <w:rPr>
                <w:b w:val="0"/>
                <w:color w:val="181818"/>
                <w:sz w:val="20"/>
                <w:szCs w:val="20"/>
              </w:rPr>
            </w:pPr>
          </w:p>
        </w:tc>
        <w:tc>
          <w:tcPr>
            <w:tcW w:w="1888" w:type="dxa"/>
          </w:tcPr>
          <w:p w:rsidR="00461B0B" w:rsidRDefault="00BE0D47" w14:paraId="000001E5" w14:textId="77777777">
            <w:pPr>
              <w:pStyle w:val="Normal0"/>
              <w:rPr>
                <w:b w:val="0"/>
                <w:color w:val="181818"/>
                <w:sz w:val="20"/>
                <w:szCs w:val="20"/>
              </w:rPr>
            </w:pPr>
            <w:r>
              <w:rPr>
                <w:b w:val="0"/>
                <w:color w:val="181818"/>
                <w:sz w:val="20"/>
                <w:szCs w:val="20"/>
              </w:rPr>
              <w:t>Abril 2022</w:t>
            </w:r>
          </w:p>
        </w:tc>
      </w:tr>
      <w:tr w:rsidR="00461B0B" w14:paraId="00E68A0D" w14:textId="77777777">
        <w:trPr>
          <w:trHeight w:val="340"/>
        </w:trPr>
        <w:tc>
          <w:tcPr>
            <w:tcW w:w="1272" w:type="dxa"/>
            <w:vMerge/>
          </w:tcPr>
          <w:p w:rsidR="00461B0B" w:rsidRDefault="00461B0B" w14:paraId="000001E6" w14:textId="77777777">
            <w:pPr>
              <w:pStyle w:val="Normal0"/>
              <w:pBdr>
                <w:top w:val="nil"/>
                <w:left w:val="nil"/>
                <w:bottom w:val="nil"/>
                <w:right w:val="nil"/>
                <w:between w:val="nil"/>
              </w:pBdr>
              <w:spacing w:line="276" w:lineRule="auto"/>
              <w:rPr>
                <w:b w:val="0"/>
                <w:color w:val="181818"/>
                <w:sz w:val="20"/>
                <w:szCs w:val="20"/>
              </w:rPr>
            </w:pPr>
          </w:p>
        </w:tc>
        <w:tc>
          <w:tcPr>
            <w:tcW w:w="1991" w:type="dxa"/>
            <w:vAlign w:val="center"/>
          </w:tcPr>
          <w:p w:rsidR="00461B0B" w:rsidRDefault="00BE0D47" w14:paraId="000001E7" w14:textId="77777777">
            <w:pPr>
              <w:pStyle w:val="Normal0"/>
              <w:widowControl/>
              <w:jc w:val="both"/>
              <w:rPr>
                <w:b w:val="0"/>
                <w:color w:val="181818"/>
                <w:sz w:val="20"/>
                <w:szCs w:val="20"/>
              </w:rPr>
            </w:pPr>
            <w:r>
              <w:rPr>
                <w:b w:val="0"/>
                <w:color w:val="181818"/>
                <w:sz w:val="20"/>
                <w:szCs w:val="20"/>
              </w:rPr>
              <w:t>Claudia Milena Hernández Naranjo</w:t>
            </w:r>
          </w:p>
        </w:tc>
        <w:tc>
          <w:tcPr>
            <w:tcW w:w="1559" w:type="dxa"/>
            <w:vAlign w:val="center"/>
          </w:tcPr>
          <w:p w:rsidR="00461B0B" w:rsidRDefault="00BE0D47" w14:paraId="000001E8" w14:textId="77777777">
            <w:pPr>
              <w:pStyle w:val="Normal0"/>
              <w:widowControl/>
              <w:jc w:val="both"/>
              <w:rPr>
                <w:b w:val="0"/>
                <w:color w:val="181818"/>
                <w:sz w:val="20"/>
                <w:szCs w:val="20"/>
              </w:rPr>
            </w:pPr>
            <w:r>
              <w:rPr>
                <w:b w:val="0"/>
                <w:color w:val="181818"/>
                <w:sz w:val="20"/>
                <w:szCs w:val="20"/>
              </w:rPr>
              <w:t>Diseñadora Instruccional</w:t>
            </w:r>
          </w:p>
        </w:tc>
        <w:tc>
          <w:tcPr>
            <w:tcW w:w="3257" w:type="dxa"/>
            <w:vAlign w:val="center"/>
          </w:tcPr>
          <w:p w:rsidR="00461B0B" w:rsidRDefault="00BE0D47" w14:paraId="000001E9" w14:textId="77777777">
            <w:pPr>
              <w:pStyle w:val="Normal0"/>
              <w:widowControl/>
              <w:jc w:val="both"/>
              <w:rPr>
                <w:b w:val="0"/>
                <w:color w:val="181818"/>
                <w:sz w:val="20"/>
                <w:szCs w:val="20"/>
              </w:rPr>
            </w:pPr>
            <w:r>
              <w:rPr>
                <w:b w:val="0"/>
                <w:color w:val="181818"/>
                <w:sz w:val="20"/>
                <w:szCs w:val="20"/>
              </w:rPr>
              <w:t>Regional Distrito Capital – Centro de Gestión Industrial</w:t>
            </w:r>
          </w:p>
        </w:tc>
        <w:tc>
          <w:tcPr>
            <w:tcW w:w="1888" w:type="dxa"/>
            <w:vAlign w:val="center"/>
          </w:tcPr>
          <w:p w:rsidR="00461B0B" w:rsidRDefault="00BE0D47" w14:paraId="000001EA" w14:textId="77777777">
            <w:pPr>
              <w:pStyle w:val="Normal0"/>
              <w:widowControl/>
              <w:jc w:val="both"/>
              <w:rPr>
                <w:b w:val="0"/>
                <w:color w:val="181818"/>
                <w:sz w:val="20"/>
                <w:szCs w:val="20"/>
              </w:rPr>
            </w:pPr>
            <w:r>
              <w:rPr>
                <w:b w:val="0"/>
                <w:color w:val="181818"/>
                <w:sz w:val="20"/>
                <w:szCs w:val="20"/>
              </w:rPr>
              <w:t>Agosto 2022</w:t>
            </w:r>
          </w:p>
        </w:tc>
      </w:tr>
      <w:tr w:rsidR="00461B0B" w14:paraId="4F759A09" w14:textId="77777777">
        <w:trPr>
          <w:trHeight w:val="340"/>
        </w:trPr>
        <w:tc>
          <w:tcPr>
            <w:tcW w:w="1272" w:type="dxa"/>
            <w:vMerge/>
          </w:tcPr>
          <w:p w:rsidR="00461B0B" w:rsidRDefault="00461B0B" w14:paraId="000001EB" w14:textId="77777777">
            <w:pPr>
              <w:pStyle w:val="Normal0"/>
              <w:pBdr>
                <w:top w:val="nil"/>
                <w:left w:val="nil"/>
                <w:bottom w:val="nil"/>
                <w:right w:val="nil"/>
                <w:between w:val="nil"/>
              </w:pBdr>
              <w:spacing w:line="276" w:lineRule="auto"/>
              <w:rPr>
                <w:b w:val="0"/>
                <w:color w:val="181818"/>
                <w:sz w:val="20"/>
                <w:szCs w:val="20"/>
              </w:rPr>
            </w:pPr>
          </w:p>
        </w:tc>
        <w:tc>
          <w:tcPr>
            <w:tcW w:w="1991" w:type="dxa"/>
          </w:tcPr>
          <w:p w:rsidR="00461B0B" w:rsidRDefault="00BE0D47" w14:paraId="000001EC" w14:textId="77777777">
            <w:pPr>
              <w:pStyle w:val="Normal0"/>
              <w:widowControl/>
              <w:spacing w:line="276" w:lineRule="auto"/>
              <w:rPr>
                <w:b w:val="0"/>
                <w:sz w:val="20"/>
                <w:szCs w:val="20"/>
                <w:highlight w:val="white"/>
              </w:rPr>
            </w:pPr>
            <w:r>
              <w:rPr>
                <w:b w:val="0"/>
                <w:color w:val="181818"/>
                <w:sz w:val="20"/>
                <w:szCs w:val="20"/>
              </w:rPr>
              <w:t>Álix Cecilia Chinchilla Rueda</w:t>
            </w:r>
          </w:p>
        </w:tc>
        <w:tc>
          <w:tcPr>
            <w:tcW w:w="1559" w:type="dxa"/>
          </w:tcPr>
          <w:p w:rsidR="00461B0B" w:rsidRDefault="00BE0D47" w14:paraId="000001ED" w14:textId="77777777">
            <w:pPr>
              <w:pStyle w:val="Normal0"/>
              <w:widowControl/>
              <w:spacing w:line="276" w:lineRule="auto"/>
              <w:rPr>
                <w:b w:val="0"/>
                <w:color w:val="181818"/>
                <w:sz w:val="20"/>
                <w:szCs w:val="20"/>
              </w:rPr>
            </w:pPr>
            <w:r>
              <w:rPr>
                <w:b w:val="0"/>
                <w:color w:val="181818"/>
                <w:sz w:val="20"/>
                <w:szCs w:val="20"/>
              </w:rPr>
              <w:t xml:space="preserve">Asesora Metodológica </w:t>
            </w:r>
          </w:p>
        </w:tc>
        <w:tc>
          <w:tcPr>
            <w:tcW w:w="3257" w:type="dxa"/>
          </w:tcPr>
          <w:p w:rsidR="00461B0B" w:rsidRDefault="00BE0D47" w14:paraId="000001EE" w14:textId="77777777">
            <w:pPr>
              <w:pStyle w:val="Normal0"/>
              <w:widowControl/>
              <w:spacing w:line="276" w:lineRule="auto"/>
              <w:rPr>
                <w:b w:val="0"/>
                <w:color w:val="181818"/>
                <w:sz w:val="20"/>
                <w:szCs w:val="20"/>
              </w:rPr>
            </w:pPr>
            <w:r>
              <w:rPr>
                <w:b w:val="0"/>
                <w:color w:val="181818"/>
                <w:sz w:val="20"/>
                <w:szCs w:val="20"/>
              </w:rPr>
              <w:t>Regional Distrito Capital - Centro de Diseño y Metrología</w:t>
            </w:r>
          </w:p>
        </w:tc>
        <w:tc>
          <w:tcPr>
            <w:tcW w:w="1888" w:type="dxa"/>
          </w:tcPr>
          <w:p w:rsidR="00461B0B" w:rsidRDefault="00BE0D47" w14:paraId="000001EF" w14:textId="77777777">
            <w:pPr>
              <w:pStyle w:val="Normal0"/>
              <w:widowControl/>
              <w:jc w:val="both"/>
              <w:rPr>
                <w:b w:val="0"/>
                <w:color w:val="181818"/>
                <w:sz w:val="20"/>
                <w:szCs w:val="20"/>
              </w:rPr>
            </w:pPr>
            <w:r>
              <w:rPr>
                <w:b w:val="0"/>
                <w:color w:val="181818"/>
                <w:sz w:val="20"/>
                <w:szCs w:val="20"/>
              </w:rPr>
              <w:t>Agosto 2022</w:t>
            </w:r>
          </w:p>
        </w:tc>
      </w:tr>
      <w:tr w:rsidR="00461B0B" w14:paraId="69ECA634" w14:textId="77777777">
        <w:trPr>
          <w:trHeight w:val="340"/>
        </w:trPr>
        <w:tc>
          <w:tcPr>
            <w:tcW w:w="1272" w:type="dxa"/>
            <w:vMerge/>
          </w:tcPr>
          <w:p w:rsidR="00461B0B" w:rsidRDefault="00461B0B" w14:paraId="000001F0" w14:textId="77777777">
            <w:pPr>
              <w:pStyle w:val="Normal0"/>
              <w:pBdr>
                <w:top w:val="nil"/>
                <w:left w:val="nil"/>
                <w:bottom w:val="nil"/>
                <w:right w:val="nil"/>
                <w:between w:val="nil"/>
              </w:pBdr>
              <w:spacing w:line="276" w:lineRule="auto"/>
              <w:rPr>
                <w:b w:val="0"/>
                <w:color w:val="181818"/>
                <w:sz w:val="20"/>
                <w:szCs w:val="20"/>
              </w:rPr>
            </w:pPr>
          </w:p>
        </w:tc>
        <w:tc>
          <w:tcPr>
            <w:tcW w:w="1991" w:type="dxa"/>
            <w:vAlign w:val="center"/>
          </w:tcPr>
          <w:p w:rsidR="00461B0B" w:rsidRDefault="00BE0D47" w14:paraId="000001F1" w14:textId="77777777">
            <w:pPr>
              <w:pStyle w:val="Normal0"/>
              <w:widowControl/>
              <w:jc w:val="both"/>
              <w:rPr>
                <w:b w:val="0"/>
                <w:sz w:val="20"/>
                <w:szCs w:val="20"/>
              </w:rPr>
            </w:pPr>
            <w:r>
              <w:rPr>
                <w:b w:val="0"/>
                <w:color w:val="181818"/>
                <w:sz w:val="20"/>
                <w:szCs w:val="20"/>
              </w:rPr>
              <w:t>Rafael Neftalí Lizcano Reyes</w:t>
            </w:r>
          </w:p>
        </w:tc>
        <w:tc>
          <w:tcPr>
            <w:tcW w:w="1559" w:type="dxa"/>
            <w:vAlign w:val="center"/>
          </w:tcPr>
          <w:p w:rsidR="00461B0B" w:rsidRDefault="00BE0D47" w14:paraId="000001F2" w14:textId="77777777">
            <w:pPr>
              <w:pStyle w:val="Normal0"/>
              <w:widowControl/>
              <w:jc w:val="both"/>
              <w:rPr>
                <w:b w:val="0"/>
                <w:sz w:val="20"/>
                <w:szCs w:val="20"/>
              </w:rPr>
            </w:pPr>
            <w:r>
              <w:rPr>
                <w:b w:val="0"/>
                <w:sz w:val="20"/>
                <w:szCs w:val="20"/>
              </w:rPr>
              <w:t>Responsable Equipo Desarrollo Curricular</w:t>
            </w:r>
          </w:p>
        </w:tc>
        <w:tc>
          <w:tcPr>
            <w:tcW w:w="3257" w:type="dxa"/>
            <w:vAlign w:val="center"/>
          </w:tcPr>
          <w:p w:rsidR="00461B0B" w:rsidRDefault="00BE0D47" w14:paraId="000001F3" w14:textId="77777777">
            <w:pPr>
              <w:pStyle w:val="Normal0"/>
              <w:widowControl/>
              <w:jc w:val="both"/>
              <w:rPr>
                <w:b w:val="0"/>
                <w:sz w:val="20"/>
                <w:szCs w:val="20"/>
              </w:rPr>
            </w:pPr>
            <w:r>
              <w:rPr>
                <w:b w:val="0"/>
                <w:color w:val="181818"/>
                <w:sz w:val="20"/>
                <w:szCs w:val="20"/>
              </w:rPr>
              <w:t>Regional Santander - Centro Industrial del Diseño y la Manufactura</w:t>
            </w:r>
          </w:p>
        </w:tc>
        <w:tc>
          <w:tcPr>
            <w:tcW w:w="1888" w:type="dxa"/>
            <w:vAlign w:val="center"/>
          </w:tcPr>
          <w:p w:rsidR="00461B0B" w:rsidRDefault="00BE0D47" w14:paraId="000001F4" w14:textId="77777777">
            <w:pPr>
              <w:pStyle w:val="Normal0"/>
              <w:widowControl/>
              <w:jc w:val="both"/>
              <w:rPr>
                <w:b w:val="0"/>
                <w:sz w:val="20"/>
                <w:szCs w:val="20"/>
              </w:rPr>
            </w:pPr>
            <w:r>
              <w:rPr>
                <w:b w:val="0"/>
                <w:color w:val="181818"/>
                <w:sz w:val="20"/>
                <w:szCs w:val="20"/>
              </w:rPr>
              <w:t>Agosto 2022</w:t>
            </w:r>
          </w:p>
        </w:tc>
      </w:tr>
      <w:tr w:rsidR="00461B0B" w14:paraId="7AC944CB" w14:textId="77777777">
        <w:trPr>
          <w:trHeight w:val="340"/>
        </w:trPr>
        <w:tc>
          <w:tcPr>
            <w:tcW w:w="1272" w:type="dxa"/>
            <w:vMerge/>
          </w:tcPr>
          <w:p w:rsidR="00461B0B" w:rsidRDefault="00461B0B" w14:paraId="000001F5" w14:textId="77777777">
            <w:pPr>
              <w:pStyle w:val="Normal0"/>
              <w:pBdr>
                <w:top w:val="nil"/>
                <w:left w:val="nil"/>
                <w:bottom w:val="nil"/>
                <w:right w:val="nil"/>
                <w:between w:val="nil"/>
              </w:pBdr>
              <w:spacing w:line="276" w:lineRule="auto"/>
              <w:rPr>
                <w:b w:val="0"/>
                <w:sz w:val="20"/>
                <w:szCs w:val="20"/>
              </w:rPr>
            </w:pPr>
          </w:p>
        </w:tc>
        <w:tc>
          <w:tcPr>
            <w:tcW w:w="1991" w:type="dxa"/>
            <w:vAlign w:val="center"/>
          </w:tcPr>
          <w:p w:rsidR="00461B0B" w:rsidRDefault="00BE0D47" w14:paraId="000001F6" w14:textId="77777777">
            <w:pPr>
              <w:pStyle w:val="Normal0"/>
              <w:jc w:val="both"/>
              <w:rPr>
                <w:b w:val="0"/>
                <w:color w:val="181818"/>
                <w:sz w:val="20"/>
                <w:szCs w:val="20"/>
              </w:rPr>
            </w:pPr>
            <w:r>
              <w:rPr>
                <w:b w:val="0"/>
                <w:color w:val="181818"/>
                <w:sz w:val="20"/>
                <w:szCs w:val="20"/>
              </w:rPr>
              <w:t>Darío González</w:t>
            </w:r>
          </w:p>
        </w:tc>
        <w:tc>
          <w:tcPr>
            <w:tcW w:w="1559" w:type="dxa"/>
            <w:vAlign w:val="center"/>
          </w:tcPr>
          <w:p w:rsidR="00461B0B" w:rsidRDefault="00BE0D47" w14:paraId="000001F7" w14:textId="77777777">
            <w:pPr>
              <w:pStyle w:val="Normal0"/>
              <w:jc w:val="both"/>
              <w:rPr>
                <w:b w:val="0"/>
                <w:sz w:val="20"/>
                <w:szCs w:val="20"/>
              </w:rPr>
            </w:pPr>
            <w:r>
              <w:rPr>
                <w:b w:val="0"/>
                <w:sz w:val="20"/>
                <w:szCs w:val="20"/>
              </w:rPr>
              <w:t>Corrector de Estilo</w:t>
            </w:r>
          </w:p>
        </w:tc>
        <w:tc>
          <w:tcPr>
            <w:tcW w:w="3257" w:type="dxa"/>
            <w:vAlign w:val="center"/>
          </w:tcPr>
          <w:p w:rsidR="00461B0B" w:rsidRDefault="00BE0D47" w14:paraId="000001F8" w14:textId="77777777">
            <w:pPr>
              <w:pStyle w:val="Normal0"/>
              <w:jc w:val="both"/>
              <w:rPr>
                <w:b w:val="0"/>
                <w:color w:val="181818"/>
                <w:sz w:val="20"/>
                <w:szCs w:val="20"/>
              </w:rPr>
            </w:pPr>
            <w:r>
              <w:rPr>
                <w:b w:val="0"/>
                <w:color w:val="181818"/>
                <w:sz w:val="20"/>
                <w:szCs w:val="20"/>
              </w:rPr>
              <w:t>Regional Distrito Capital - Centro de Diseño y Metrología</w:t>
            </w:r>
          </w:p>
        </w:tc>
        <w:tc>
          <w:tcPr>
            <w:tcW w:w="1888" w:type="dxa"/>
            <w:vAlign w:val="center"/>
          </w:tcPr>
          <w:p w:rsidR="00461B0B" w:rsidRDefault="00BE0D47" w14:paraId="000001F9" w14:textId="77777777">
            <w:pPr>
              <w:pStyle w:val="Normal0"/>
              <w:jc w:val="both"/>
              <w:rPr>
                <w:b w:val="0"/>
                <w:color w:val="181818"/>
                <w:sz w:val="20"/>
                <w:szCs w:val="20"/>
              </w:rPr>
            </w:pPr>
            <w:r>
              <w:rPr>
                <w:b w:val="0"/>
                <w:color w:val="181818"/>
                <w:sz w:val="20"/>
                <w:szCs w:val="20"/>
              </w:rPr>
              <w:t>Septiembre 2022</w:t>
            </w:r>
          </w:p>
        </w:tc>
      </w:tr>
    </w:tbl>
    <w:p w:rsidR="00461B0B" w:rsidRDefault="00461B0B" w14:paraId="000001FA" w14:textId="77777777">
      <w:pPr>
        <w:pStyle w:val="Normal0"/>
        <w:rPr>
          <w:sz w:val="20"/>
          <w:szCs w:val="20"/>
        </w:rPr>
      </w:pPr>
    </w:p>
    <w:p w:rsidR="00461B0B" w:rsidRDefault="00461B0B" w14:paraId="000001FB" w14:textId="77777777">
      <w:pPr>
        <w:pStyle w:val="Normal0"/>
        <w:rPr>
          <w:sz w:val="20"/>
          <w:szCs w:val="20"/>
        </w:rPr>
      </w:pPr>
    </w:p>
    <w:p w:rsidR="00461B0B" w:rsidRDefault="00461B0B" w14:paraId="000001FC" w14:textId="77777777">
      <w:pPr>
        <w:pStyle w:val="Normal0"/>
        <w:rPr>
          <w:sz w:val="20"/>
          <w:szCs w:val="20"/>
        </w:rPr>
      </w:pPr>
    </w:p>
    <w:p w:rsidR="00461B0B" w:rsidRDefault="00BE0D47" w14:paraId="000001FD" w14:textId="77777777">
      <w:pPr>
        <w:pStyle w:val="Normal0"/>
        <w:numPr>
          <w:ilvl w:val="0"/>
          <w:numId w:val="1"/>
        </w:numPr>
        <w:pBdr>
          <w:top w:val="nil"/>
          <w:left w:val="nil"/>
          <w:bottom w:val="nil"/>
          <w:right w:val="nil"/>
          <w:between w:val="nil"/>
        </w:pBdr>
        <w:rPr>
          <w:b/>
          <w:color w:val="000000"/>
          <w:sz w:val="20"/>
          <w:szCs w:val="20"/>
        </w:rPr>
      </w:pPr>
      <w:r>
        <w:rPr>
          <w:b/>
          <w:color w:val="000000"/>
          <w:sz w:val="20"/>
          <w:szCs w:val="20"/>
        </w:rPr>
        <w:t xml:space="preserve">CONTROL DE CAMBIOS </w:t>
      </w:r>
    </w:p>
    <w:p w:rsidR="00461B0B" w:rsidRDefault="00461B0B" w14:paraId="000001FE" w14:textId="77777777">
      <w:pPr>
        <w:pStyle w:val="Normal0"/>
        <w:pBdr>
          <w:top w:val="nil"/>
          <w:left w:val="nil"/>
          <w:bottom w:val="nil"/>
          <w:right w:val="nil"/>
          <w:between w:val="nil"/>
        </w:pBdr>
        <w:rPr>
          <w:b/>
          <w:color w:val="808080"/>
          <w:sz w:val="20"/>
          <w:szCs w:val="20"/>
        </w:rPr>
      </w:pPr>
    </w:p>
    <w:p w:rsidR="00461B0B" w:rsidRDefault="00461B0B" w14:paraId="000001FF" w14:textId="77777777">
      <w:pPr>
        <w:pStyle w:val="Normal0"/>
        <w:rPr>
          <w:sz w:val="20"/>
          <w:szCs w:val="20"/>
        </w:rPr>
      </w:pPr>
    </w:p>
    <w:tbl>
      <w:tblPr>
        <w:tblStyle w:val="affffffff6"/>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461B0B" w14:paraId="484584C9" w14:textId="77777777">
        <w:tc>
          <w:tcPr>
            <w:tcW w:w="1264" w:type="dxa"/>
            <w:tcBorders>
              <w:top w:val="nil"/>
              <w:left w:val="nil"/>
            </w:tcBorders>
          </w:tcPr>
          <w:p w:rsidR="00461B0B" w:rsidRDefault="00461B0B" w14:paraId="00000200" w14:textId="77777777">
            <w:pPr>
              <w:pStyle w:val="Normal0"/>
              <w:rPr>
                <w:sz w:val="20"/>
                <w:szCs w:val="20"/>
              </w:rPr>
            </w:pPr>
          </w:p>
        </w:tc>
        <w:tc>
          <w:tcPr>
            <w:tcW w:w="2138" w:type="dxa"/>
          </w:tcPr>
          <w:p w:rsidR="00461B0B" w:rsidRDefault="00BE0D47" w14:paraId="00000201" w14:textId="77777777">
            <w:pPr>
              <w:pStyle w:val="Normal0"/>
              <w:rPr>
                <w:sz w:val="20"/>
                <w:szCs w:val="20"/>
              </w:rPr>
            </w:pPr>
            <w:r>
              <w:rPr>
                <w:sz w:val="20"/>
                <w:szCs w:val="20"/>
              </w:rPr>
              <w:t>Nombre</w:t>
            </w:r>
          </w:p>
        </w:tc>
        <w:tc>
          <w:tcPr>
            <w:tcW w:w="1701" w:type="dxa"/>
          </w:tcPr>
          <w:p w:rsidR="00461B0B" w:rsidRDefault="00BE0D47" w14:paraId="00000202" w14:textId="77777777">
            <w:pPr>
              <w:pStyle w:val="Normal0"/>
              <w:rPr>
                <w:sz w:val="20"/>
                <w:szCs w:val="20"/>
              </w:rPr>
            </w:pPr>
            <w:r>
              <w:rPr>
                <w:sz w:val="20"/>
                <w:szCs w:val="20"/>
              </w:rPr>
              <w:t>Cargo</w:t>
            </w:r>
          </w:p>
        </w:tc>
        <w:tc>
          <w:tcPr>
            <w:tcW w:w="1843" w:type="dxa"/>
          </w:tcPr>
          <w:p w:rsidR="00461B0B" w:rsidRDefault="00BE0D47" w14:paraId="00000203" w14:textId="77777777">
            <w:pPr>
              <w:pStyle w:val="Normal0"/>
              <w:rPr>
                <w:sz w:val="20"/>
                <w:szCs w:val="20"/>
              </w:rPr>
            </w:pPr>
            <w:r>
              <w:rPr>
                <w:sz w:val="20"/>
                <w:szCs w:val="20"/>
              </w:rPr>
              <w:t>Dependencia</w:t>
            </w:r>
          </w:p>
        </w:tc>
        <w:tc>
          <w:tcPr>
            <w:tcW w:w="1044" w:type="dxa"/>
          </w:tcPr>
          <w:p w:rsidR="00461B0B" w:rsidRDefault="00BE0D47" w14:paraId="00000204" w14:textId="77777777">
            <w:pPr>
              <w:pStyle w:val="Normal0"/>
              <w:rPr>
                <w:sz w:val="20"/>
                <w:szCs w:val="20"/>
              </w:rPr>
            </w:pPr>
            <w:r>
              <w:rPr>
                <w:sz w:val="20"/>
                <w:szCs w:val="20"/>
              </w:rPr>
              <w:t>Fecha</w:t>
            </w:r>
          </w:p>
        </w:tc>
        <w:tc>
          <w:tcPr>
            <w:tcW w:w="1977" w:type="dxa"/>
          </w:tcPr>
          <w:p w:rsidR="00461B0B" w:rsidRDefault="00BE0D47" w14:paraId="00000205" w14:textId="77777777">
            <w:pPr>
              <w:pStyle w:val="Normal0"/>
              <w:rPr>
                <w:sz w:val="20"/>
                <w:szCs w:val="20"/>
              </w:rPr>
            </w:pPr>
            <w:bookmarkStart w:name="_heading=h.gjdgxs" w:colFirst="0" w:colLast="0" w:id="32"/>
            <w:bookmarkEnd w:id="32"/>
            <w:r>
              <w:rPr>
                <w:sz w:val="20"/>
                <w:szCs w:val="20"/>
              </w:rPr>
              <w:t>Razón del cambio</w:t>
            </w:r>
          </w:p>
        </w:tc>
      </w:tr>
      <w:tr w:rsidR="00461B0B" w14:paraId="5A14C227" w14:textId="77777777">
        <w:tc>
          <w:tcPr>
            <w:tcW w:w="1264" w:type="dxa"/>
          </w:tcPr>
          <w:p w:rsidR="00461B0B" w:rsidRDefault="00BE0D47" w14:paraId="00000206" w14:textId="77777777">
            <w:pPr>
              <w:pStyle w:val="Normal0"/>
              <w:jc w:val="center"/>
              <w:rPr>
                <w:sz w:val="20"/>
                <w:szCs w:val="20"/>
              </w:rPr>
            </w:pPr>
            <w:r>
              <w:rPr>
                <w:sz w:val="20"/>
                <w:szCs w:val="20"/>
              </w:rPr>
              <w:t>Autor(es)</w:t>
            </w:r>
          </w:p>
        </w:tc>
        <w:tc>
          <w:tcPr>
            <w:tcW w:w="2138" w:type="dxa"/>
          </w:tcPr>
          <w:p w:rsidR="00461B0B" w:rsidRDefault="00461B0B" w14:paraId="00000207" w14:textId="77777777">
            <w:pPr>
              <w:pStyle w:val="Normal0"/>
              <w:jc w:val="center"/>
              <w:rPr>
                <w:sz w:val="20"/>
                <w:szCs w:val="20"/>
              </w:rPr>
            </w:pPr>
          </w:p>
        </w:tc>
        <w:tc>
          <w:tcPr>
            <w:tcW w:w="1701" w:type="dxa"/>
          </w:tcPr>
          <w:p w:rsidR="00461B0B" w:rsidRDefault="00461B0B" w14:paraId="00000208" w14:textId="77777777">
            <w:pPr>
              <w:pStyle w:val="Normal0"/>
              <w:jc w:val="center"/>
              <w:rPr>
                <w:sz w:val="20"/>
                <w:szCs w:val="20"/>
              </w:rPr>
            </w:pPr>
          </w:p>
        </w:tc>
        <w:tc>
          <w:tcPr>
            <w:tcW w:w="1843" w:type="dxa"/>
          </w:tcPr>
          <w:p w:rsidR="00461B0B" w:rsidRDefault="00461B0B" w14:paraId="00000209" w14:textId="77777777">
            <w:pPr>
              <w:pStyle w:val="Normal0"/>
              <w:jc w:val="center"/>
              <w:rPr>
                <w:sz w:val="20"/>
                <w:szCs w:val="20"/>
              </w:rPr>
            </w:pPr>
          </w:p>
        </w:tc>
        <w:tc>
          <w:tcPr>
            <w:tcW w:w="1044" w:type="dxa"/>
          </w:tcPr>
          <w:p w:rsidR="00461B0B" w:rsidRDefault="00461B0B" w14:paraId="0000020A" w14:textId="77777777">
            <w:pPr>
              <w:pStyle w:val="Normal0"/>
              <w:jc w:val="center"/>
              <w:rPr>
                <w:sz w:val="20"/>
                <w:szCs w:val="20"/>
              </w:rPr>
            </w:pPr>
          </w:p>
        </w:tc>
        <w:tc>
          <w:tcPr>
            <w:tcW w:w="1977" w:type="dxa"/>
          </w:tcPr>
          <w:p w:rsidR="00461B0B" w:rsidRDefault="00461B0B" w14:paraId="0000020B" w14:textId="77777777">
            <w:pPr>
              <w:pStyle w:val="Normal0"/>
              <w:jc w:val="center"/>
              <w:rPr>
                <w:sz w:val="20"/>
                <w:szCs w:val="20"/>
              </w:rPr>
            </w:pPr>
          </w:p>
        </w:tc>
      </w:tr>
    </w:tbl>
    <w:p w:rsidR="00461B0B" w:rsidRDefault="00461B0B" w14:paraId="0000020C" w14:textId="77777777">
      <w:pPr>
        <w:pStyle w:val="Normal0"/>
        <w:jc w:val="center"/>
        <w:rPr>
          <w:sz w:val="20"/>
          <w:szCs w:val="20"/>
        </w:rPr>
      </w:pPr>
    </w:p>
    <w:p w:rsidR="00461B0B" w:rsidRDefault="00461B0B" w14:paraId="0000020D" w14:textId="77777777">
      <w:pPr>
        <w:pStyle w:val="Normal0"/>
        <w:jc w:val="center"/>
        <w:rPr>
          <w:sz w:val="20"/>
          <w:szCs w:val="20"/>
        </w:rPr>
      </w:pPr>
    </w:p>
    <w:p w:rsidR="00461B0B" w:rsidRDefault="00461B0B" w14:paraId="0000020E" w14:textId="77777777">
      <w:pPr>
        <w:pStyle w:val="Normal0"/>
        <w:jc w:val="center"/>
        <w:rPr>
          <w:sz w:val="20"/>
          <w:szCs w:val="20"/>
        </w:rPr>
      </w:pPr>
    </w:p>
    <w:p w:rsidR="00461B0B" w:rsidRDefault="00461B0B" w14:paraId="0000020F" w14:textId="77777777">
      <w:pPr>
        <w:pStyle w:val="Normal0"/>
        <w:jc w:val="center"/>
        <w:rPr>
          <w:sz w:val="20"/>
          <w:szCs w:val="20"/>
        </w:rPr>
      </w:pPr>
    </w:p>
    <w:p w:rsidR="00461B0B" w:rsidRDefault="00461B0B" w14:paraId="00000210" w14:textId="77777777">
      <w:pPr>
        <w:pStyle w:val="Normal0"/>
        <w:jc w:val="center"/>
        <w:rPr>
          <w:sz w:val="20"/>
          <w:szCs w:val="20"/>
        </w:rPr>
      </w:pPr>
    </w:p>
    <w:p w:rsidR="00461B0B" w:rsidRDefault="00461B0B" w14:paraId="00000211" w14:textId="77777777">
      <w:pPr>
        <w:pStyle w:val="Normal0"/>
        <w:jc w:val="center"/>
        <w:rPr>
          <w:sz w:val="20"/>
          <w:szCs w:val="20"/>
        </w:rPr>
      </w:pPr>
    </w:p>
    <w:p w:rsidR="00461B0B" w:rsidRDefault="00461B0B" w14:paraId="00000212" w14:textId="77777777">
      <w:pPr>
        <w:pStyle w:val="Normal0"/>
        <w:jc w:val="center"/>
        <w:rPr>
          <w:sz w:val="20"/>
          <w:szCs w:val="20"/>
        </w:rPr>
      </w:pPr>
    </w:p>
    <w:sectPr w:rsidR="00461B0B">
      <w:headerReference w:type="default" r:id="rId54"/>
      <w:footerReference w:type="default" r:id="rId55"/>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Claudia Milena Hernández Naranjo" w:date="2022-08-13T12:06:00Z" w:id="0">
    <w:p w:rsidR="00461B0B" w:rsidRDefault="00BE0D47" w14:paraId="0000021B" w14:textId="77777777">
      <w:pPr>
        <w:pStyle w:val="Normal0"/>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CF3_1_Introduccion</w:t>
      </w:r>
    </w:p>
  </w:comment>
  <w:comment w:initials="" w:author="Claudia Milena Hernández Naranjo" w:date="2022-08-13T12:05:00Z" w:id="1">
    <w:p w:rsidR="00461B0B" w:rsidRDefault="00BE0D47" w14:paraId="0000021E" w14:textId="77777777">
      <w:pPr>
        <w:pStyle w:val="Normal0"/>
        <w:widowControl w:val="0"/>
        <w:pBdr>
          <w:top w:val="nil"/>
          <w:left w:val="nil"/>
          <w:bottom w:val="nil"/>
          <w:right w:val="nil"/>
          <w:between w:val="nil"/>
        </w:pBdr>
        <w:spacing w:line="240" w:lineRule="auto"/>
        <w:rPr>
          <w:color w:val="000000"/>
        </w:rPr>
      </w:pPr>
      <w:r>
        <w:rPr>
          <w:color w:val="000000"/>
        </w:rPr>
        <w:t>Equipo de producción, favor construir imagen de acompañamiento de familias y comunidades gozando de excelen</w:t>
      </w:r>
      <w:r>
        <w:rPr>
          <w:color w:val="000000"/>
        </w:rPr>
        <w:t>tes condiciones. Ejemplo: https://t3.ftcdn.net/jpg/04/85/11/56/240_F_485115617_fa7C4PiVtljLteubRK5TCs2Y4eIggcdE.jpg</w:t>
      </w:r>
    </w:p>
  </w:comment>
  <w:comment w:initials="" w:author="Claudia Milena Hernández Naranjo" w:date="2022-08-13T12:10:00Z" w:id="2">
    <w:p w:rsidR="00461B0B" w:rsidRDefault="00BE0D47" w14:paraId="00000219" w14:textId="77777777">
      <w:pPr>
        <w:pStyle w:val="Normal0"/>
        <w:widowControl w:val="0"/>
        <w:pBdr>
          <w:top w:val="nil"/>
          <w:left w:val="nil"/>
          <w:bottom w:val="nil"/>
          <w:right w:val="nil"/>
          <w:between w:val="nil"/>
        </w:pBdr>
        <w:spacing w:line="240" w:lineRule="auto"/>
        <w:rPr>
          <w:color w:val="000000"/>
        </w:rPr>
      </w:pPr>
      <w:r>
        <w:rPr>
          <w:color w:val="000000"/>
        </w:rPr>
        <w:t>Llamado a la acción 3. Enlace: https://youtu.be/gknpxVuqG3I</w:t>
      </w:r>
    </w:p>
  </w:comment>
  <w:comment w:initials="" w:author="Claudia Milena Hernández Naranjo" w:date="2022-08-13T12:11:00Z" w:id="3">
    <w:p w:rsidR="00461B0B" w:rsidRDefault="00BE0D47" w14:paraId="0000021D" w14:textId="77777777">
      <w:pPr>
        <w:pStyle w:val="Normal0"/>
        <w:widowControl w:val="0"/>
        <w:pBdr>
          <w:top w:val="nil"/>
          <w:left w:val="nil"/>
          <w:bottom w:val="nil"/>
          <w:right w:val="nil"/>
          <w:between w:val="nil"/>
        </w:pBdr>
        <w:spacing w:line="240" w:lineRule="auto"/>
        <w:rPr>
          <w:color w:val="000000"/>
        </w:rPr>
      </w:pPr>
      <w:r>
        <w:rPr>
          <w:color w:val="000000"/>
        </w:rPr>
        <w:t>Llamado a la acción 3. Enlace: https://www.minsalud.gov.co/sites/rid/Lists/BibliotecaDigital/RIDE/VS/PP/SA/lineamientos-entornos-nacionales-2016.pdf#:~:text=El%20Lineamie</w:t>
      </w:r>
      <w:r>
        <w:rPr>
          <w:color w:val="000000"/>
        </w:rPr>
        <w:t>nto%20Nacional%20de%20Entornos%20Saludables%20LNES%2C%20tiene,intervenci%C3%B3n%20de%20los%20determinantes%20sociales%20sanitarios%20y%20ambientales</w:t>
      </w:r>
    </w:p>
  </w:comment>
  <w:comment w:initials="" w:author="Claudia Milena Hernández Naranjo" w:date="2022-08-16T06:32:00Z" w:id="4">
    <w:p w:rsidR="00461B0B" w:rsidRDefault="00BE0D47" w14:paraId="00000237" w14:textId="77777777">
      <w:pPr>
        <w:pStyle w:val="Normal0"/>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CF3_2_herramientas</w:t>
      </w:r>
    </w:p>
  </w:comment>
  <w:comment w:initials="" w:author="Claudia Milena Hernández Naranjo" w:date="2022-08-14T12:33:00Z" w:id="5">
    <w:p w:rsidR="00461B0B" w:rsidRDefault="00BE0D47" w14:paraId="0000022E" w14:textId="77777777">
      <w:pPr>
        <w:pStyle w:val="Normal0"/>
        <w:widowControl w:val="0"/>
        <w:pBdr>
          <w:top w:val="nil"/>
          <w:left w:val="nil"/>
          <w:bottom w:val="nil"/>
          <w:right w:val="nil"/>
          <w:between w:val="nil"/>
        </w:pBdr>
        <w:spacing w:line="240" w:lineRule="auto"/>
        <w:rPr>
          <w:color w:val="000000"/>
        </w:rPr>
      </w:pPr>
      <w:r>
        <w:rPr>
          <w:color w:val="000000"/>
        </w:rPr>
        <w:t>Equipo de producción favor, construir imagen que interprete a un grupo de personas con personal médico espe</w:t>
      </w:r>
      <w:r>
        <w:rPr>
          <w:color w:val="000000"/>
        </w:rPr>
        <w:t>cializado más comunidad, analizando situaciones. Ejemplo tomado: https://t4.ftcdn.net/jpg/04/91/21/95/240_F_491219556_lTfAkaaLRYXLwo2G90jrdJxtlhtYdkib.jpg</w:t>
      </w:r>
    </w:p>
  </w:comment>
  <w:comment w:initials="" w:author="Claudia Milena Hernández Naranjo" w:date="2022-08-14T12:35:00Z" w:id="6">
    <w:p w:rsidR="00461B0B" w:rsidRDefault="00BE0D47" w14:paraId="00000231" w14:textId="77777777">
      <w:pPr>
        <w:pStyle w:val="Normal0"/>
        <w:widowControl w:val="0"/>
        <w:pBdr>
          <w:top w:val="nil"/>
          <w:left w:val="nil"/>
          <w:bottom w:val="nil"/>
          <w:right w:val="nil"/>
          <w:between w:val="nil"/>
        </w:pBdr>
        <w:spacing w:line="240" w:lineRule="auto"/>
        <w:rPr>
          <w:color w:val="000000"/>
        </w:rPr>
      </w:pPr>
      <w:r>
        <w:rPr>
          <w:color w:val="000000"/>
        </w:rPr>
        <w:t>Favor aplicar listado color</w:t>
      </w:r>
    </w:p>
  </w:comment>
  <w:comment w:initials="" w:author="Claudia Milena Hernández Naranjo" w:date="2022-08-23T23:36:00Z" w:id="7">
    <w:p w:rsidR="00461B0B" w:rsidRDefault="00BE0D47" w14:paraId="0000022C" w14:textId="77777777">
      <w:pPr>
        <w:pStyle w:val="Normal0"/>
        <w:widowControl w:val="0"/>
        <w:pBdr>
          <w:top w:val="nil"/>
          <w:left w:val="nil"/>
          <w:bottom w:val="nil"/>
          <w:right w:val="nil"/>
          <w:between w:val="nil"/>
        </w:pBdr>
        <w:spacing w:line="240" w:lineRule="auto"/>
        <w:rPr>
          <w:color w:val="000000"/>
        </w:rPr>
      </w:pPr>
      <w:r>
        <w:rPr>
          <w:color w:val="000000"/>
        </w:rPr>
        <w:t>Llamado a la acción 3. Enlace: https://www.minsalud.gov.co/sites/rid/Lists/BibliotecaDigital/RIDE/VS/PP/SA/manual-de-gestion-territorial-de-la-ees.pdf</w:t>
      </w:r>
    </w:p>
  </w:comment>
  <w:comment w:initials="" w:author="Claudia Milena Hernández Naranjo" w:date="2022-08-14T13:01:00Z" w:id="8">
    <w:p w:rsidR="00461B0B" w:rsidRDefault="00BE0D47" w14:paraId="0000022B" w14:textId="77777777">
      <w:pPr>
        <w:pStyle w:val="Normal0"/>
        <w:widowControl w:val="0"/>
        <w:pBdr>
          <w:top w:val="nil"/>
          <w:left w:val="nil"/>
          <w:bottom w:val="nil"/>
          <w:right w:val="nil"/>
          <w:between w:val="nil"/>
        </w:pBdr>
        <w:spacing w:line="240" w:lineRule="auto"/>
        <w:rPr>
          <w:color w:val="000000"/>
        </w:rPr>
      </w:pPr>
      <w:r>
        <w:rPr>
          <w:color w:val="000000"/>
        </w:rPr>
        <w:t>Llamado a la acción 3. Enlace: https://www.minsalud.gov.co/sites/rid/Lists/BibliotecaDigital/RIDE/VS/PP/SA/herramientas-para-caracterizacion-y-seguimiento-de-la</w:t>
      </w:r>
      <w:r>
        <w:rPr>
          <w:color w:val="000000"/>
        </w:rPr>
        <w:t>s-condiciones-socio-ambientales-y-sanitarias-de-los-entornos.pdf</w:t>
      </w:r>
    </w:p>
  </w:comment>
  <w:comment w:initials="" w:author="Claudia Milena Hernández Naranjo" w:date="2022-08-14T13:21:00Z" w:id="9">
    <w:p w:rsidR="00461B0B" w:rsidRDefault="00BE0D47" w14:paraId="00000227" w14:textId="77777777">
      <w:pPr>
        <w:pStyle w:val="Normal0"/>
        <w:widowControl w:val="0"/>
        <w:pBdr>
          <w:top w:val="nil"/>
          <w:left w:val="nil"/>
          <w:bottom w:val="nil"/>
          <w:right w:val="nil"/>
          <w:between w:val="nil"/>
        </w:pBdr>
        <w:spacing w:line="240" w:lineRule="auto"/>
        <w:rPr>
          <w:color w:val="000000"/>
        </w:rPr>
      </w:pPr>
      <w:r>
        <w:rPr>
          <w:color w:val="000000"/>
        </w:rPr>
        <w:t>Llamado a la acción 3. Enlace: https://www.minsalud.gov.co/sites/</w:t>
      </w:r>
      <w:r>
        <w:rPr>
          <w:color w:val="000000"/>
        </w:rPr>
        <w:t>rid/Lists/BibliotecaDigital/RIDE/VS/PP/SA/informacion-caracterizacion-social-ambiental-estrategias-entornos-saludables.pdf</w:t>
      </w:r>
    </w:p>
  </w:comment>
  <w:comment w:initials="" w:author="Claudia Milena Hernández Naranjo" w:date="2022-08-16T06:33:00Z" w:id="10">
    <w:p w:rsidR="00461B0B" w:rsidRDefault="00BE0D47" w14:paraId="00000221" w14:textId="77777777">
      <w:pPr>
        <w:pStyle w:val="Normal0"/>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CF3_2_2_herramientas_seguimiento</w:t>
      </w:r>
    </w:p>
  </w:comment>
  <w:comment w:initials="" w:author="Claudia Milena Hernández Naranjo" w:date="2022-08-16T03:06:00Z" w:id="11">
    <w:p w:rsidR="00461B0B" w:rsidRDefault="00BE0D47" w14:paraId="0000021F" w14:textId="77777777">
      <w:pPr>
        <w:pStyle w:val="Normal0"/>
        <w:widowControl w:val="0"/>
        <w:pBdr>
          <w:top w:val="nil"/>
          <w:left w:val="nil"/>
          <w:bottom w:val="nil"/>
          <w:right w:val="nil"/>
          <w:between w:val="nil"/>
        </w:pBdr>
        <w:spacing w:line="240" w:lineRule="auto"/>
        <w:rPr>
          <w:color w:val="000000"/>
        </w:rPr>
      </w:pPr>
      <w:r>
        <w:rPr>
          <w:color w:val="000000"/>
        </w:rPr>
        <w:t>Favor incluir el logo del Ministerio de Salud, para los entonos saludables, tomado de:</w:t>
      </w:r>
    </w:p>
    <w:p w:rsidR="00461B0B" w:rsidRDefault="00BE0D47" w14:paraId="00000220" w14:textId="77777777">
      <w:pPr>
        <w:pStyle w:val="Normal0"/>
        <w:widowControl w:val="0"/>
        <w:pBdr>
          <w:top w:val="nil"/>
          <w:left w:val="nil"/>
          <w:bottom w:val="nil"/>
          <w:right w:val="nil"/>
          <w:between w:val="nil"/>
        </w:pBdr>
        <w:spacing w:line="240" w:lineRule="auto"/>
        <w:rPr>
          <w:color w:val="000000"/>
        </w:rPr>
      </w:pPr>
      <w:r>
        <w:rPr>
          <w:color w:val="000000"/>
        </w:rPr>
        <w:t>https://www.minsalud.gov.co/proteccionsocial/Publishi</w:t>
      </w:r>
      <w:r>
        <w:rPr>
          <w:color w:val="000000"/>
        </w:rPr>
        <w:t>ngImages/Entornos%20y%20%20ambientes%20Saludables.JPG</w:t>
      </w:r>
    </w:p>
  </w:comment>
  <w:comment w:initials="" w:author="Claudia Milena Hernández Naranjo" w:date="2022-08-16T03:08:00Z" w:id="12">
    <w:p w:rsidR="00461B0B" w:rsidRDefault="00BE0D47" w14:paraId="00000226" w14:textId="77777777">
      <w:pPr>
        <w:pStyle w:val="Normal0"/>
        <w:widowControl w:val="0"/>
        <w:pBdr>
          <w:top w:val="nil"/>
          <w:left w:val="nil"/>
          <w:bottom w:val="nil"/>
          <w:right w:val="nil"/>
          <w:between w:val="nil"/>
        </w:pBdr>
        <w:spacing w:line="240" w:lineRule="auto"/>
        <w:rPr>
          <w:color w:val="000000"/>
        </w:rPr>
      </w:pPr>
      <w:r>
        <w:rPr>
          <w:color w:val="000000"/>
        </w:rPr>
        <w:t xml:space="preserve">Equipo de producción favor recrear o construir imagen similar de </w:t>
      </w:r>
      <w:r>
        <w:rPr>
          <w:color w:val="000000"/>
        </w:rPr>
        <w:t>entornos saludables en la escuela. Imagen toma de google para demostrar un ejemplo cercano: https://gesvin.files.wordpress.com/2019/08/entornosescolaressegurossaludables-ebook-bloggesvin.jpg</w:t>
      </w:r>
    </w:p>
  </w:comment>
  <w:comment w:initials="" w:author="Claudia Milena Hernández Naranjo" w:date="2022-08-16T03:22:00Z" w:id="13">
    <w:p w:rsidR="00461B0B" w:rsidRDefault="00BE0D47" w14:paraId="0000021A" w14:textId="77777777">
      <w:pPr>
        <w:pStyle w:val="Normal0"/>
        <w:widowControl w:val="0"/>
        <w:pBdr>
          <w:top w:val="nil"/>
          <w:left w:val="nil"/>
          <w:bottom w:val="nil"/>
          <w:right w:val="nil"/>
          <w:between w:val="nil"/>
        </w:pBdr>
        <w:spacing w:line="240" w:lineRule="auto"/>
        <w:rPr>
          <w:color w:val="000000"/>
        </w:rPr>
      </w:pPr>
      <w:r>
        <w:rPr>
          <w:color w:val="000000"/>
        </w:rPr>
        <w:t>Favor recrear figura, la información se encuentra digitada en Figuras DI/</w:t>
      </w:r>
    </w:p>
  </w:comment>
  <w:comment w:initials="" w:author="Claudia Milena Hernández Naranjo" w:date="2022-08-16T06:33:00Z" w:id="14">
    <w:p w:rsidR="00461B0B" w:rsidRDefault="00BE0D47" w14:paraId="00000222" w14:textId="77777777">
      <w:pPr>
        <w:pStyle w:val="Normal0"/>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CF3_2_3_uso y personal</w:t>
      </w:r>
    </w:p>
  </w:comment>
  <w:comment w:initials="" w:author="Claudia Milena Hernández Naranjo" w:date="2022-08-16T05:04:00Z" w:id="15">
    <w:p w:rsidR="00461B0B" w:rsidRDefault="00BE0D47" w14:paraId="0000021C" w14:textId="77777777">
      <w:pPr>
        <w:pStyle w:val="Normal0"/>
        <w:widowControl w:val="0"/>
        <w:pBdr>
          <w:top w:val="nil"/>
          <w:left w:val="nil"/>
          <w:bottom w:val="nil"/>
          <w:right w:val="nil"/>
          <w:between w:val="nil"/>
        </w:pBdr>
        <w:spacing w:line="240" w:lineRule="auto"/>
        <w:rPr>
          <w:color w:val="000000"/>
        </w:rPr>
      </w:pPr>
      <w:r>
        <w:rPr>
          <w:color w:val="000000"/>
        </w:rPr>
        <w:t>Llamado a la acción 3. Enlace: https://www.minsalud.gov.co/</w:t>
      </w:r>
      <w:r>
        <w:rPr>
          <w:color w:val="000000"/>
        </w:rPr>
        <w:t>sites/rid/Lists/BibliotecaDigital/RIDE/VS/PP/SA/estrategia-entorno-educativo-2019.pdf</w:t>
      </w:r>
    </w:p>
  </w:comment>
  <w:comment w:initials="" w:author="Claudia Milena Hernández Naranjo" w:date="2022-08-16T06:34:00Z" w:id="16">
    <w:p w:rsidR="00461B0B" w:rsidRDefault="00BE0D47" w14:paraId="00000223" w14:textId="77777777">
      <w:pPr>
        <w:pStyle w:val="Normal0"/>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CF3_articulacion</w:t>
      </w:r>
    </w:p>
  </w:comment>
  <w:comment w:initials="" w:author="Claudia Milena Hernández Naranjo" w:date="2022-08-16T05:22:00Z" w:id="17">
    <w:p w:rsidR="00461B0B" w:rsidRDefault="00BE0D47" w14:paraId="00000233" w14:textId="77777777">
      <w:pPr>
        <w:pStyle w:val="Normal0"/>
        <w:widowControl w:val="0"/>
        <w:pBdr>
          <w:top w:val="nil"/>
          <w:left w:val="nil"/>
          <w:bottom w:val="nil"/>
          <w:right w:val="nil"/>
          <w:between w:val="nil"/>
        </w:pBdr>
        <w:spacing w:line="240" w:lineRule="auto"/>
        <w:rPr>
          <w:color w:val="000000"/>
        </w:rPr>
      </w:pPr>
      <w:r>
        <w:rPr>
          <w:color w:val="000000"/>
        </w:rPr>
        <w:t>Favor aplicar listado color.</w:t>
      </w:r>
    </w:p>
  </w:comment>
  <w:comment w:initials="" w:author="Claudia Milena Hernández Naranjo" w:date="2022-08-23T23:55:00Z" w:id="18">
    <w:p w:rsidR="00461B0B" w:rsidRDefault="00BE0D47" w14:paraId="00000225" w14:textId="77777777">
      <w:pPr>
        <w:pStyle w:val="Normal0"/>
        <w:widowControl w:val="0"/>
        <w:pBdr>
          <w:top w:val="nil"/>
          <w:left w:val="nil"/>
          <w:bottom w:val="nil"/>
          <w:right w:val="nil"/>
          <w:between w:val="nil"/>
        </w:pBdr>
        <w:spacing w:line="240" w:lineRule="auto"/>
        <w:rPr>
          <w:color w:val="000000"/>
        </w:rPr>
      </w:pPr>
      <w:r>
        <w:rPr>
          <w:color w:val="000000"/>
        </w:rPr>
        <w:t>Equipo de producción favor construir figura que exponga los objetivos planteados. La información se encuentra digitada en FIGURA CF/Fines</w:t>
      </w:r>
    </w:p>
  </w:comment>
  <w:comment w:initials="" w:author="Claudia Milena Hernández Naranjo" w:date="2022-08-16T06:08:00Z" w:id="19">
    <w:p w:rsidR="00461B0B" w:rsidRDefault="00BE0D47" w14:paraId="0000022A" w14:textId="77777777">
      <w:pPr>
        <w:pStyle w:val="Normal0"/>
        <w:widowControl w:val="0"/>
        <w:pBdr>
          <w:top w:val="nil"/>
          <w:left w:val="nil"/>
          <w:bottom w:val="nil"/>
          <w:right w:val="nil"/>
          <w:between w:val="nil"/>
        </w:pBdr>
        <w:spacing w:line="240" w:lineRule="auto"/>
        <w:rPr>
          <w:color w:val="000000"/>
        </w:rPr>
      </w:pPr>
      <w:r>
        <w:rPr>
          <w:color w:val="000000"/>
        </w:rPr>
        <w:t>El mapa conceptual se encuentra en Anexos/Articulación de los entornos saludables</w:t>
      </w:r>
    </w:p>
  </w:comment>
  <w:comment w:initials="" w:author="Claudia Milena Hernández Naranjo" w:date="2022-08-17T02:57:00Z" w:id="20">
    <w:p w:rsidR="00461B0B" w:rsidRDefault="00BE0D47" w14:paraId="0000022F" w14:textId="77777777">
      <w:pPr>
        <w:pStyle w:val="Normal0"/>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w:t>
      </w:r>
      <w:r>
        <w:rPr>
          <w:color w:val="000000"/>
        </w:rPr>
        <w:t>re CF3_4_seguimiento</w:t>
      </w:r>
    </w:p>
  </w:comment>
  <w:comment w:initials="" w:author="Claudia Milena Hernández Naranjo" w:date="2022-08-16T06:34:00Z" w:id="21">
    <w:p w:rsidR="00461B0B" w:rsidRDefault="00BE0D47" w14:paraId="00000236" w14:textId="77777777">
      <w:pPr>
        <w:pStyle w:val="Normal0"/>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CF3_4</w:t>
      </w:r>
      <w:r>
        <w:rPr>
          <w:color w:val="000000"/>
        </w:rPr>
        <w:t>_1_fases</w:t>
      </w:r>
    </w:p>
  </w:comment>
  <w:comment w:initials="" w:author="Claudia Milena Hernández Naranjo" w:date="2022-08-17T00:30:00Z" w:id="22">
    <w:p w:rsidR="00461B0B" w:rsidRDefault="00BE0D47" w14:paraId="00000230" w14:textId="77777777">
      <w:pPr>
        <w:pStyle w:val="Normal0"/>
        <w:widowControl w:val="0"/>
        <w:pBdr>
          <w:top w:val="nil"/>
          <w:left w:val="nil"/>
          <w:bottom w:val="nil"/>
          <w:right w:val="nil"/>
          <w:between w:val="nil"/>
        </w:pBdr>
        <w:spacing w:line="240" w:lineRule="auto"/>
        <w:rPr>
          <w:color w:val="000000"/>
        </w:rPr>
      </w:pPr>
      <w:r>
        <w:rPr>
          <w:color w:val="000000"/>
        </w:rPr>
        <w:t>Favor la imagen de acompañamiento para este cajón puede ser de este tipo de ejemplo: https://img.freepik.com/free-vector/mother-child-visiting-doctor_1262-19839.jpg?w=1380&amp;t=st=1660696089~exp=1660696689~hmac=0adb10af7c48f4e3358d2def0ec</w:t>
      </w:r>
      <w:r>
        <w:rPr>
          <w:color w:val="000000"/>
        </w:rPr>
        <w:t>28a1b1f097890b3b0a86f98e09fd08eb656ac</w:t>
      </w:r>
    </w:p>
  </w:comment>
  <w:comment w:initials="" w:author="Claudia Milena Hernández Naranjo" w:date="2022-08-17T01:27:00Z" w:id="23">
    <w:p w:rsidR="00461B0B" w:rsidRDefault="00BE0D47" w14:paraId="00000235" w14:textId="77777777">
      <w:pPr>
        <w:pStyle w:val="Normal0"/>
        <w:widowControl w:val="0"/>
        <w:pBdr>
          <w:top w:val="nil"/>
          <w:left w:val="nil"/>
          <w:bottom w:val="nil"/>
          <w:right w:val="nil"/>
          <w:between w:val="nil"/>
        </w:pBdr>
        <w:spacing w:line="240" w:lineRule="auto"/>
        <w:rPr>
          <w:color w:val="000000"/>
        </w:rPr>
      </w:pPr>
      <w:r>
        <w:rPr>
          <w:color w:val="000000"/>
        </w:rPr>
        <w:t>Llamado a la acción 3. Enlace: https:</w:t>
      </w:r>
      <w:r>
        <w:rPr>
          <w:color w:val="000000"/>
        </w:rPr>
        <w:t>//www3.paho.org/hq/index.php?option=com_content&amp;view=article&amp;id=14405:health-indicators-conceptual-and-operational-considerations&amp;Itemid=0&amp;lang=es</w:t>
      </w:r>
    </w:p>
  </w:comment>
  <w:comment w:initials="" w:author="Claudia Milena Hernández Naranjo" w:date="2022-08-17T00:48:00Z" w:id="24">
    <w:p w:rsidR="00461B0B" w:rsidRDefault="00BE0D47" w14:paraId="0000022D" w14:textId="77777777">
      <w:pPr>
        <w:pStyle w:val="Normal0"/>
        <w:widowControl w:val="0"/>
        <w:pBdr>
          <w:top w:val="nil"/>
          <w:left w:val="nil"/>
          <w:bottom w:val="nil"/>
          <w:right w:val="nil"/>
          <w:between w:val="nil"/>
        </w:pBdr>
        <w:spacing w:line="240" w:lineRule="auto"/>
        <w:rPr>
          <w:color w:val="000000"/>
        </w:rPr>
      </w:pPr>
      <w:r>
        <w:rPr>
          <w:color w:val="000000"/>
        </w:rPr>
        <w:t>Llamado a la acción 3. Enlace:https://ww</w:t>
      </w:r>
      <w:r>
        <w:rPr>
          <w:color w:val="000000"/>
        </w:rPr>
        <w:t>w3.paho.org/hq/index.php?option=com_content&amp;view=article&amp;id=14413:health-indicators-conceptual-and-operational-considerations-annex&amp;Itemid=0&amp;lang=es</w:t>
      </w:r>
    </w:p>
  </w:comment>
  <w:comment w:initials="" w:author="Claudia Milena Hernández Naranjo" w:date="2022-08-17T01:38:00Z" w:id="25">
    <w:p w:rsidR="00461B0B" w:rsidRDefault="00BE0D47" w14:paraId="00000229" w14:textId="77777777">
      <w:pPr>
        <w:pStyle w:val="Normal0"/>
        <w:widowControl w:val="0"/>
        <w:pBdr>
          <w:top w:val="nil"/>
          <w:left w:val="nil"/>
          <w:bottom w:val="nil"/>
          <w:right w:val="nil"/>
          <w:between w:val="nil"/>
        </w:pBdr>
        <w:spacing w:line="240" w:lineRule="auto"/>
        <w:rPr>
          <w:color w:val="000000"/>
        </w:rPr>
      </w:pPr>
      <w:r>
        <w:rPr>
          <w:color w:val="000000"/>
        </w:rPr>
        <w:t xml:space="preserve">Favor aplicar </w:t>
      </w:r>
      <w:r>
        <w:rPr>
          <w:color w:val="000000"/>
        </w:rPr>
        <w:t>listado color</w:t>
      </w:r>
    </w:p>
  </w:comment>
  <w:comment w:initials="" w:author="Claudia Milena Hernández Naranjo" w:date="2022-08-17T02:31:00Z" w:id="26">
    <w:p w:rsidR="00461B0B" w:rsidRDefault="00BE0D47" w14:paraId="00000234" w14:textId="77777777">
      <w:pPr>
        <w:pStyle w:val="Normal0"/>
        <w:widowControl w:val="0"/>
        <w:pBdr>
          <w:top w:val="nil"/>
          <w:left w:val="nil"/>
          <w:bottom w:val="nil"/>
          <w:right w:val="nil"/>
          <w:between w:val="nil"/>
        </w:pBdr>
        <w:spacing w:line="240" w:lineRule="auto"/>
        <w:rPr>
          <w:color w:val="000000"/>
        </w:rPr>
      </w:pPr>
      <w:r>
        <w:rPr>
          <w:color w:val="000000"/>
        </w:rPr>
        <w:t>Favor construir una imagen que represente la mejora constante. Ejemplo tomado de: https://t3.ftcdn.net/jpg/02/94/20/24/240_F_294202469_PoZogDcq9rE9KU7Wl4FjibO0PMcLSO5i.jpg</w:t>
      </w:r>
    </w:p>
  </w:comment>
  <w:comment w:initials="" w:author="Claudia Milena Hernández Naranjo" w:date="2022-08-17T01:48:00Z" w:id="27">
    <w:p w:rsidR="00461B0B" w:rsidRDefault="00BE0D47" w14:paraId="00000228" w14:textId="77777777">
      <w:pPr>
        <w:pStyle w:val="Normal0"/>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CF3_4_2_puntos</w:t>
      </w:r>
    </w:p>
  </w:comment>
  <w:comment w:initials="" w:author="Claudia Milena Hernández Naranjo" w:date="2022-08-17T02:29:00Z" w:id="28">
    <w:p w:rsidR="00461B0B" w:rsidRDefault="00BE0D47" w14:paraId="00000232" w14:textId="77777777">
      <w:pPr>
        <w:pStyle w:val="Normal0"/>
        <w:widowControl w:val="0"/>
        <w:pBdr>
          <w:top w:val="nil"/>
          <w:left w:val="nil"/>
          <w:bottom w:val="nil"/>
          <w:right w:val="nil"/>
          <w:between w:val="nil"/>
        </w:pBdr>
        <w:spacing w:line="240" w:lineRule="auto"/>
        <w:rPr>
          <w:color w:val="000000"/>
        </w:rPr>
      </w:pPr>
      <w:r>
        <w:rPr>
          <w:color w:val="000000"/>
        </w:rPr>
        <w:t>Favor construir formato que se encuentra en el siguiente enlace, página 111. Tomado de: https://www.minsalud.gov.co/sites/rid/Lists/BibliotecaDigital/RIDE/VS/PP/SA/manual-de-gestion-territor</w:t>
      </w:r>
      <w:r>
        <w:rPr>
          <w:color w:val="000000"/>
        </w:rPr>
        <w:t>ial-de-la-ees.pdf</w:t>
      </w:r>
    </w:p>
  </w:comment>
  <w:comment w:initials="" w:author="Claudia Milena Hernández Naranjo" w:date="2022-08-16T06:34:00Z" w:id="29">
    <w:p w:rsidR="00461B0B" w:rsidRDefault="00BE0D47" w14:paraId="00000238" w14:textId="77777777">
      <w:pPr>
        <w:pStyle w:val="Normal0"/>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CF3_4_2_ejemplos</w:t>
      </w:r>
    </w:p>
  </w:comment>
  <w:comment w:initials="" w:author="Claudia Milena Hernández Naranjo" w:date="2022-08-14T13:06:00Z" w:id="31">
    <w:p w:rsidR="00461B0B" w:rsidRDefault="00BE0D47" w14:paraId="00000224" w14:textId="77777777">
      <w:pPr>
        <w:pStyle w:val="Normal0"/>
        <w:widowControl w:val="0"/>
        <w:pBdr>
          <w:top w:val="nil"/>
          <w:left w:val="nil"/>
          <w:bottom w:val="nil"/>
          <w:right w:val="nil"/>
          <w:between w:val="nil"/>
        </w:pBdr>
        <w:spacing w:line="240" w:lineRule="auto"/>
        <w:rPr>
          <w:color w:val="000000"/>
        </w:rPr>
      </w:pPr>
      <w:r>
        <w:rPr>
          <w:color w:val="000000"/>
        </w:rPr>
        <w:t xml:space="preserve">El mapa </w:t>
      </w:r>
      <w:r>
        <w:rPr>
          <w:color w:val="000000"/>
        </w:rPr>
        <w:t>se encuentra en versión editable en archivos Anexos.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21B" w15:done="0"/>
  <w15:commentEx w15:paraId="0000021E" w15:done="0"/>
  <w15:commentEx w15:paraId="00000219" w15:done="0"/>
  <w15:commentEx w15:paraId="0000021D" w15:done="0"/>
  <w15:commentEx w15:paraId="00000237" w15:done="0"/>
  <w15:commentEx w15:paraId="0000022E" w15:done="0"/>
  <w15:commentEx w15:paraId="00000231" w15:done="0"/>
  <w15:commentEx w15:paraId="0000022C" w15:done="0"/>
  <w15:commentEx w15:paraId="0000022B" w15:done="0"/>
  <w15:commentEx w15:paraId="00000227" w15:done="0"/>
  <w15:commentEx w15:paraId="00000221" w15:done="0"/>
  <w15:commentEx w15:paraId="00000220" w15:done="0"/>
  <w15:commentEx w15:paraId="00000226" w15:done="0"/>
  <w15:commentEx w15:paraId="0000021A" w15:done="0"/>
  <w15:commentEx w15:paraId="00000222" w15:done="0"/>
  <w15:commentEx w15:paraId="0000021C" w15:done="0"/>
  <w15:commentEx w15:paraId="00000223" w15:done="0"/>
  <w15:commentEx w15:paraId="00000233" w15:done="0"/>
  <w15:commentEx w15:paraId="00000225" w15:done="0"/>
  <w15:commentEx w15:paraId="0000022A" w15:done="0"/>
  <w15:commentEx w15:paraId="0000022F" w15:done="0"/>
  <w15:commentEx w15:paraId="00000236" w15:done="0"/>
  <w15:commentEx w15:paraId="00000230" w15:done="0"/>
  <w15:commentEx w15:paraId="00000235" w15:done="0"/>
  <w15:commentEx w15:paraId="0000022D" w15:done="0"/>
  <w15:commentEx w15:paraId="00000229" w15:done="0"/>
  <w15:commentEx w15:paraId="00000234" w15:done="0"/>
  <w15:commentEx w15:paraId="00000228" w15:done="0"/>
  <w15:commentEx w15:paraId="00000232" w15:done="0"/>
  <w15:commentEx w15:paraId="00000238" w15:done="0"/>
  <w15:commentEx w15:paraId="0000022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21B" w16cid:durableId="283C45A1"/>
  <w16cid:commentId w16cid:paraId="0000021E" w16cid:durableId="283C45A0"/>
  <w16cid:commentId w16cid:paraId="00000219" w16cid:durableId="283C459F"/>
  <w16cid:commentId w16cid:paraId="0000021D" w16cid:durableId="283C459E"/>
  <w16cid:commentId w16cid:paraId="00000237" w16cid:durableId="283C459D"/>
  <w16cid:commentId w16cid:paraId="0000022E" w16cid:durableId="283C459C"/>
  <w16cid:commentId w16cid:paraId="00000231" w16cid:durableId="283C459B"/>
  <w16cid:commentId w16cid:paraId="0000022C" w16cid:durableId="283C459A"/>
  <w16cid:commentId w16cid:paraId="0000022B" w16cid:durableId="283C4599"/>
  <w16cid:commentId w16cid:paraId="00000227" w16cid:durableId="283C4598"/>
  <w16cid:commentId w16cid:paraId="00000221" w16cid:durableId="283C4597"/>
  <w16cid:commentId w16cid:paraId="00000220" w16cid:durableId="283C4596"/>
  <w16cid:commentId w16cid:paraId="00000226" w16cid:durableId="283C4595"/>
  <w16cid:commentId w16cid:paraId="0000021A" w16cid:durableId="283C4594"/>
  <w16cid:commentId w16cid:paraId="00000222" w16cid:durableId="283C4593"/>
  <w16cid:commentId w16cid:paraId="0000021C" w16cid:durableId="283C4592"/>
  <w16cid:commentId w16cid:paraId="00000223" w16cid:durableId="283C4591"/>
  <w16cid:commentId w16cid:paraId="00000233" w16cid:durableId="283C4590"/>
  <w16cid:commentId w16cid:paraId="00000225" w16cid:durableId="283C458F"/>
  <w16cid:commentId w16cid:paraId="0000022A" w16cid:durableId="283C458E"/>
  <w16cid:commentId w16cid:paraId="0000022F" w16cid:durableId="283C458D"/>
  <w16cid:commentId w16cid:paraId="00000236" w16cid:durableId="283C458C"/>
  <w16cid:commentId w16cid:paraId="00000230" w16cid:durableId="283C458B"/>
  <w16cid:commentId w16cid:paraId="00000235" w16cid:durableId="283C458A"/>
  <w16cid:commentId w16cid:paraId="0000022D" w16cid:durableId="283C4589"/>
  <w16cid:commentId w16cid:paraId="00000229" w16cid:durableId="283C4588"/>
  <w16cid:commentId w16cid:paraId="00000234" w16cid:durableId="283C4587"/>
  <w16cid:commentId w16cid:paraId="00000228" w16cid:durableId="283C4586"/>
  <w16cid:commentId w16cid:paraId="00000232" w16cid:durableId="283C4585"/>
  <w16cid:commentId w16cid:paraId="00000238" w16cid:durableId="283C4584"/>
  <w16cid:commentId w16cid:paraId="00000224" w16cid:durableId="283C45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E0D47" w:rsidRDefault="00BE0D47" w14:paraId="73E88B4D" w14:textId="77777777">
      <w:pPr>
        <w:spacing w:line="240" w:lineRule="auto"/>
      </w:pPr>
      <w:r>
        <w:separator/>
      </w:r>
    </w:p>
  </w:endnote>
  <w:endnote w:type="continuationSeparator" w:id="0">
    <w:p w:rsidR="00BE0D47" w:rsidRDefault="00BE0D47" w14:paraId="71490201"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61B0B" w:rsidRDefault="00461B0B" w14:paraId="00000214"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461B0B" w:rsidRDefault="00461B0B" w14:paraId="00000215" w14:textId="77777777">
    <w:pPr>
      <w:pStyle w:val="Normal0"/>
      <w:spacing w:line="240" w:lineRule="auto"/>
      <w:ind w:left="-2" w:hanging="2"/>
      <w:jc w:val="right"/>
      <w:rPr>
        <w:rFonts w:ascii="Times New Roman" w:hAnsi="Times New Roman" w:eastAsia="Times New Roman" w:cs="Times New Roman"/>
        <w:sz w:val="24"/>
        <w:szCs w:val="24"/>
      </w:rPr>
    </w:pPr>
  </w:p>
  <w:p w:rsidR="00461B0B" w:rsidRDefault="00461B0B" w14:paraId="00000216" w14:textId="77777777">
    <w:pPr>
      <w:pStyle w:val="Normal0"/>
      <w:spacing w:line="240" w:lineRule="auto"/>
      <w:rPr>
        <w:rFonts w:ascii="Times New Roman" w:hAnsi="Times New Roman" w:eastAsia="Times New Roman" w:cs="Times New Roman"/>
        <w:sz w:val="24"/>
        <w:szCs w:val="24"/>
      </w:rPr>
    </w:pPr>
  </w:p>
  <w:p w:rsidR="00461B0B" w:rsidRDefault="00461B0B" w14:paraId="00000217"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461B0B" w:rsidRDefault="00461B0B" w14:paraId="00000218"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E0D47" w:rsidRDefault="00BE0D47" w14:paraId="2A75EA58" w14:textId="77777777">
      <w:pPr>
        <w:spacing w:line="240" w:lineRule="auto"/>
      </w:pPr>
      <w:r>
        <w:separator/>
      </w:r>
    </w:p>
  </w:footnote>
  <w:footnote w:type="continuationSeparator" w:id="0">
    <w:p w:rsidR="00BE0D47" w:rsidRDefault="00BE0D47" w14:paraId="304B8C94"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61B0B" w:rsidRDefault="00461B0B" w14:paraId="00000213" w14:textId="77777777">
    <w:pPr>
      <w:pStyle w:val="Normal0"/>
      <w:tabs>
        <w:tab w:val="center" w:pos="4419"/>
        <w:tab w:val="right" w:pos="8838"/>
      </w:tabs>
      <w:jc w:val="both"/>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D18D6"/>
    <w:multiLevelType w:val="multilevel"/>
    <w:tmpl w:val="FFFFFFFF"/>
    <w:lvl w:ilvl="0">
      <w:start w:val="5"/>
      <w:numFmt w:val="upperLetter"/>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E092B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12234F"/>
    <w:multiLevelType w:val="multilevel"/>
    <w:tmpl w:val="FFFFFFFF"/>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1C09364B"/>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03624BA"/>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DA8303D"/>
    <w:multiLevelType w:val="multilevel"/>
    <w:tmpl w:val="FFFFFFFF"/>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66710562"/>
    <w:multiLevelType w:val="multilevel"/>
    <w:tmpl w:val="FFFFFFFF"/>
    <w:lvl w:ilvl="0">
      <w:start w:val="4"/>
      <w:numFmt w:val="decimal"/>
      <w:lvlText w:val="%1"/>
      <w:lvlJc w:val="left"/>
      <w:pPr>
        <w:ind w:left="360" w:hanging="360"/>
      </w:pPr>
    </w:lvl>
    <w:lvl w:ilvl="1">
      <w:start w:val="3"/>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78CB7634"/>
    <w:multiLevelType w:val="multilevel"/>
    <w:tmpl w:val="FFFFFFFF"/>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80563161">
    <w:abstractNumId w:val="0"/>
  </w:num>
  <w:num w:numId="2" w16cid:durableId="1398826000">
    <w:abstractNumId w:val="6"/>
  </w:num>
  <w:num w:numId="3" w16cid:durableId="660350409">
    <w:abstractNumId w:val="4"/>
  </w:num>
  <w:num w:numId="4" w16cid:durableId="892155577">
    <w:abstractNumId w:val="5"/>
  </w:num>
  <w:num w:numId="5" w16cid:durableId="1081101910">
    <w:abstractNumId w:val="1"/>
  </w:num>
  <w:num w:numId="6" w16cid:durableId="838352027">
    <w:abstractNumId w:val="7"/>
  </w:num>
  <w:num w:numId="7" w16cid:durableId="485973594">
    <w:abstractNumId w:val="3"/>
  </w:num>
  <w:num w:numId="8" w16cid:durableId="18707988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1B0B"/>
    <w:rsid w:val="00461B0B"/>
    <w:rsid w:val="00BE0D47"/>
    <w:rsid w:val="05A65401"/>
    <w:rsid w:val="117736C5"/>
    <w:rsid w:val="14A7B7EE"/>
    <w:rsid w:val="1647433F"/>
    <w:rsid w:val="1B4C1650"/>
    <w:rsid w:val="1B9585F0"/>
    <w:rsid w:val="411F0A8D"/>
    <w:rsid w:val="4551CD52"/>
    <w:rsid w:val="5A0D9A74"/>
    <w:rsid w:val="704EC673"/>
    <w:rsid w:val="7CCCD9F3"/>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94891CC"/>
  <w15:docId w15:val="{AB2EB413-ED81-41F1-9C66-1D0C76044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widowControl w:val="0"/>
      <w:spacing w:before="79" w:line="240" w:lineRule="auto"/>
      <w:ind w:left="696"/>
      <w:outlineLvl w:val="0"/>
    </w:pPr>
    <w:rPr>
      <w:rFonts w:ascii="Verdana" w:hAnsi="Verdana" w:eastAsia="Verdana" w:cs="Verdana"/>
      <w:b/>
      <w:sz w:val="28"/>
      <w:szCs w:val="28"/>
    </w:rPr>
  </w:style>
  <w:style w:type="paragraph" w:styleId="Ttulo2">
    <w:name w:val="heading 2"/>
    <w:basedOn w:val="Normal"/>
    <w:next w:val="Normal"/>
    <w:uiPriority w:val="9"/>
    <w:semiHidden/>
    <w:unhideWhenUsed/>
    <w:qFormat/>
    <w:pPr>
      <w:widowControl w:val="0"/>
      <w:spacing w:line="240" w:lineRule="auto"/>
      <w:ind w:left="300"/>
      <w:outlineLvl w:val="1"/>
    </w:pPr>
    <w:rPr>
      <w:rFonts w:ascii="Verdana" w:hAnsi="Verdana" w:eastAsia="Verdana" w:cs="Verdana"/>
      <w:b/>
      <w:sz w:val="24"/>
      <w:szCs w:val="24"/>
    </w:rPr>
  </w:style>
  <w:style w:type="paragraph" w:styleId="Ttulo3">
    <w:name w:val="heading 3"/>
    <w:basedOn w:val="Normal"/>
    <w:next w:val="Normal"/>
    <w:uiPriority w:val="9"/>
    <w:semiHidden/>
    <w:unhideWhenUsed/>
    <w:qFormat/>
    <w:pPr>
      <w:widowControl w:val="0"/>
      <w:spacing w:line="240" w:lineRule="auto"/>
      <w:ind w:left="1716" w:hanging="709"/>
      <w:outlineLvl w:val="2"/>
    </w:pPr>
    <w:rPr>
      <w:rFonts w:ascii="Verdana" w:hAnsi="Verdana" w:eastAsia="Verdana" w:cs="Verdana"/>
      <w:b/>
      <w:i/>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40"/>
      <w:outlineLvl w:val="5"/>
    </w:pPr>
    <w:rPr>
      <w:rFonts w:ascii="Calibri" w:hAnsi="Calibri" w:eastAsia="Calibri" w:cs="Calibri"/>
      <w:color w:val="1E4D78"/>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paragraph" w:styleId="Normal0" w:customStyle="1">
    <w:name w:val="Normal0"/>
    <w:qFormat/>
    <w:rsid w:val="008D6B4F"/>
  </w:style>
  <w:style w:type="paragraph" w:styleId="heading10" w:customStyle="1">
    <w:name w:val="heading 10"/>
    <w:basedOn w:val="Normal0"/>
    <w:link w:val="Ttulo1Car"/>
    <w:uiPriority w:val="9"/>
    <w:qFormat/>
    <w:rsid w:val="00306A07"/>
    <w:pPr>
      <w:widowControl w:val="0"/>
      <w:autoSpaceDE w:val="0"/>
      <w:autoSpaceDN w:val="0"/>
      <w:spacing w:before="79" w:line="240" w:lineRule="auto"/>
      <w:ind w:left="696"/>
      <w:outlineLvl w:val="0"/>
    </w:pPr>
    <w:rPr>
      <w:rFonts w:ascii="Verdana" w:hAnsi="Verdana" w:eastAsia="Verdana" w:cs="Verdana"/>
      <w:b/>
      <w:bCs/>
      <w:sz w:val="28"/>
      <w:szCs w:val="28"/>
      <w:lang w:val="es-ES"/>
    </w:rPr>
  </w:style>
  <w:style w:type="paragraph" w:styleId="heading20" w:customStyle="1">
    <w:name w:val="heading 20"/>
    <w:basedOn w:val="Normal0"/>
    <w:link w:val="Ttulo2Car"/>
    <w:uiPriority w:val="9"/>
    <w:semiHidden/>
    <w:unhideWhenUsed/>
    <w:qFormat/>
    <w:rsid w:val="00306A07"/>
    <w:pPr>
      <w:widowControl w:val="0"/>
      <w:autoSpaceDE w:val="0"/>
      <w:autoSpaceDN w:val="0"/>
      <w:spacing w:line="240" w:lineRule="auto"/>
      <w:ind w:left="300"/>
      <w:outlineLvl w:val="1"/>
    </w:pPr>
    <w:rPr>
      <w:rFonts w:ascii="Verdana" w:hAnsi="Verdana" w:eastAsia="Verdana" w:cs="Verdana"/>
      <w:b/>
      <w:bCs/>
      <w:sz w:val="24"/>
      <w:szCs w:val="24"/>
      <w:lang w:val="es-ES"/>
    </w:rPr>
  </w:style>
  <w:style w:type="paragraph" w:styleId="heading30" w:customStyle="1">
    <w:name w:val="heading 30"/>
    <w:basedOn w:val="Normal0"/>
    <w:link w:val="Ttulo3Car"/>
    <w:uiPriority w:val="9"/>
    <w:semiHidden/>
    <w:unhideWhenUsed/>
    <w:qFormat/>
    <w:rsid w:val="00306A07"/>
    <w:pPr>
      <w:widowControl w:val="0"/>
      <w:autoSpaceDE w:val="0"/>
      <w:autoSpaceDN w:val="0"/>
      <w:spacing w:line="240" w:lineRule="auto"/>
      <w:ind w:left="1716" w:hanging="709"/>
      <w:outlineLvl w:val="2"/>
    </w:pPr>
    <w:rPr>
      <w:rFonts w:ascii="Verdana" w:hAnsi="Verdana" w:eastAsia="Verdana" w:cs="Verdana"/>
      <w:b/>
      <w:bCs/>
      <w:i/>
      <w:iCs/>
      <w:sz w:val="24"/>
      <w:szCs w:val="24"/>
      <w:lang w:val="es-ES"/>
    </w:rPr>
  </w:style>
  <w:style w:type="paragraph" w:styleId="heading40" w:customStyle="1">
    <w:name w:val="heading 40"/>
    <w:basedOn w:val="Normal0"/>
    <w:next w:val="Normal0"/>
    <w:uiPriority w:val="9"/>
    <w:semiHidden/>
    <w:unhideWhenUsed/>
    <w:qFormat/>
    <w:pPr>
      <w:keepNext/>
      <w:keepLines/>
      <w:spacing w:before="240" w:after="40"/>
      <w:outlineLvl w:val="3"/>
    </w:pPr>
    <w:rPr>
      <w:b/>
      <w:sz w:val="24"/>
      <w:szCs w:val="24"/>
    </w:rPr>
  </w:style>
  <w:style w:type="paragraph" w:styleId="heading50" w:customStyle="1">
    <w:name w:val="heading 50"/>
    <w:basedOn w:val="Normal0"/>
    <w:next w:val="Normal0"/>
    <w:uiPriority w:val="9"/>
    <w:semiHidden/>
    <w:unhideWhenUsed/>
    <w:qFormat/>
    <w:pPr>
      <w:keepNext/>
      <w:keepLines/>
      <w:spacing w:before="220" w:after="40"/>
      <w:outlineLvl w:val="4"/>
    </w:pPr>
    <w:rPr>
      <w:b/>
    </w:rPr>
  </w:style>
  <w:style w:type="paragraph" w:styleId="heading60" w:customStyle="1">
    <w:name w:val="heading 60"/>
    <w:basedOn w:val="Normal0"/>
    <w:next w:val="Normal0"/>
    <w:link w:val="Ttulo6Car"/>
    <w:uiPriority w:val="9"/>
    <w:semiHidden/>
    <w:unhideWhenUsed/>
    <w:qFormat/>
    <w:rsid w:val="00094228"/>
    <w:pPr>
      <w:keepNext/>
      <w:keepLines/>
      <w:spacing w:before="40"/>
      <w:outlineLvl w:val="5"/>
    </w:pPr>
    <w:rPr>
      <w:rFonts w:asciiTheme="majorHAnsi" w:hAnsiTheme="majorHAnsi" w:eastAsiaTheme="majorEastAsia" w:cstheme="majorBidi"/>
      <w:color w:val="1F4D78" w:themeColor="accent1" w:themeShade="7F"/>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before="480" w:after="120"/>
    </w:pPr>
    <w:rPr>
      <w:b/>
      <w:sz w:val="72"/>
      <w:szCs w:val="72"/>
    </w:rPr>
  </w:style>
  <w:style w:type="table" w:styleId="TableNormal" w:customStyle="1">
    <w:name w:val="Table Normal"/>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table" w:styleId="TableNormal2" w:customStyle="1">
    <w:name w:val="Table Normal2"/>
    <w:tblPr>
      <w:tblCellMar>
        <w:top w:w="0" w:type="dxa"/>
        <w:left w:w="0" w:type="dxa"/>
        <w:bottom w:w="0" w:type="dxa"/>
        <w:right w:w="0" w:type="dxa"/>
      </w:tblCellMar>
    </w:tblPr>
  </w:style>
  <w:style w:type="table" w:styleId="TableNormal3" w:customStyle="1">
    <w:name w:val="Table Normal3"/>
    <w:tblPr>
      <w:tblCellMar>
        <w:top w:w="0" w:type="dxa"/>
        <w:left w:w="0" w:type="dxa"/>
        <w:bottom w:w="0" w:type="dxa"/>
        <w:right w:w="0" w:type="dxa"/>
      </w:tblCellMar>
    </w:tblPr>
  </w:style>
  <w:style w:type="paragraph" w:styleId="Prrafodelista">
    <w:name w:val="List Paragraph"/>
    <w:aliases w:val="titulo 3,Bullets,Bolita,Párrafo,Colorful List Accent 1,Colorful List - Accent 11,Lista vistosa - Énfasis 11,Bullet List,Ha,HOJA,Párrafo de lista4,BOLADEF,Párrafo de lista3,Párrafo de lista21,BOLA,Nivel 1 OS,Normal_viñetas_ICONTEC"/>
    <w:basedOn w:val="Normal0"/>
    <w:link w:val="PrrafodelistaCar"/>
    <w:uiPriority w:val="1"/>
    <w:qFormat/>
    <w:rsid w:val="008D6B4F"/>
    <w:pPr>
      <w:ind w:left="720"/>
      <w:contextualSpacing/>
    </w:pPr>
  </w:style>
  <w:style w:type="character" w:styleId="Hipervnculo">
    <w:name w:val="Hyperlink"/>
    <w:basedOn w:val="Fuentedeprrafopredeter"/>
    <w:uiPriority w:val="99"/>
    <w:unhideWhenUsed/>
    <w:rsid w:val="008D6B4F"/>
    <w:rPr>
      <w:color w:val="0563C1" w:themeColor="hyperlink"/>
      <w:u w:val="single"/>
    </w:rPr>
  </w:style>
  <w:style w:type="character" w:styleId="PrrafodelistaCar" w:customStyle="1">
    <w:name w:val="Párrafo de lista Car"/>
    <w:aliases w:val="titulo 3 Car,Bullets Car,Bolita Car,Párrafo Car,Colorful List Accent 1 Car,Colorful List - Accent 11 Car,Lista vistosa - Énfasis 11 Car,Bullet List Car,Ha Car,HOJA Car,Párrafo de lista4 Car,BOLADEF Car,Párrafo de lista3 Car,BOLA Car"/>
    <w:link w:val="Prrafodelista"/>
    <w:uiPriority w:val="34"/>
    <w:locked/>
    <w:rsid w:val="008D6B4F"/>
    <w:rPr>
      <w:rFonts w:ascii="Arial" w:hAnsi="Arial" w:eastAsia="Arial" w:cs="Arial"/>
      <w:lang w:val="es-CO"/>
    </w:rPr>
  </w:style>
  <w:style w:type="character" w:styleId="Ttulo1Car" w:customStyle="1">
    <w:name w:val="Título 1 Car"/>
    <w:basedOn w:val="Fuentedeprrafopredeter"/>
    <w:link w:val="heading10"/>
    <w:uiPriority w:val="1"/>
    <w:rsid w:val="00306A07"/>
    <w:rPr>
      <w:rFonts w:ascii="Verdana" w:hAnsi="Verdana" w:eastAsia="Verdana" w:cs="Verdana"/>
      <w:b/>
      <w:bCs/>
      <w:sz w:val="28"/>
      <w:szCs w:val="28"/>
      <w:lang w:val="es-ES"/>
    </w:rPr>
  </w:style>
  <w:style w:type="character" w:styleId="Ttulo2Car" w:customStyle="1">
    <w:name w:val="Título 2 Car"/>
    <w:basedOn w:val="Fuentedeprrafopredeter"/>
    <w:link w:val="heading20"/>
    <w:uiPriority w:val="1"/>
    <w:rsid w:val="00306A07"/>
    <w:rPr>
      <w:rFonts w:ascii="Verdana" w:hAnsi="Verdana" w:eastAsia="Verdana" w:cs="Verdana"/>
      <w:b/>
      <w:bCs/>
      <w:sz w:val="24"/>
      <w:szCs w:val="24"/>
      <w:lang w:val="es-ES"/>
    </w:rPr>
  </w:style>
  <w:style w:type="character" w:styleId="Ttulo3Car" w:customStyle="1">
    <w:name w:val="Título 3 Car"/>
    <w:basedOn w:val="Fuentedeprrafopredeter"/>
    <w:link w:val="heading30"/>
    <w:uiPriority w:val="1"/>
    <w:rsid w:val="00306A07"/>
    <w:rPr>
      <w:rFonts w:ascii="Verdana" w:hAnsi="Verdana" w:eastAsia="Verdana" w:cs="Verdana"/>
      <w:b/>
      <w:bCs/>
      <w:i/>
      <w:iCs/>
      <w:sz w:val="24"/>
      <w:szCs w:val="24"/>
      <w:lang w:val="es-ES"/>
    </w:rPr>
  </w:style>
  <w:style w:type="table" w:styleId="TableNormal4" w:customStyle="1">
    <w:name w:val="Table Normal4"/>
    <w:uiPriority w:val="2"/>
    <w:semiHidden/>
    <w:unhideWhenUsed/>
    <w:qFormat/>
    <w:rsid w:val="00306A07"/>
    <w:pPr>
      <w:widowControl w:val="0"/>
      <w:autoSpaceDE w:val="0"/>
      <w:autoSpaceDN w:val="0"/>
      <w:spacing w:line="240" w:lineRule="auto"/>
    </w:pPr>
    <w:tblPr>
      <w:tblInd w:w="0" w:type="dxa"/>
      <w:tblCellMar>
        <w:top w:w="0" w:type="dxa"/>
        <w:left w:w="0" w:type="dxa"/>
        <w:bottom w:w="0" w:type="dxa"/>
        <w:right w:w="0" w:type="dxa"/>
      </w:tblCellMar>
    </w:tblPr>
  </w:style>
  <w:style w:type="paragraph" w:styleId="Textoindependiente">
    <w:name w:val="Body Text"/>
    <w:basedOn w:val="Normal0"/>
    <w:link w:val="TextoindependienteCar"/>
    <w:uiPriority w:val="1"/>
    <w:qFormat/>
    <w:rsid w:val="00306A07"/>
    <w:pPr>
      <w:widowControl w:val="0"/>
      <w:autoSpaceDE w:val="0"/>
      <w:autoSpaceDN w:val="0"/>
      <w:spacing w:line="240" w:lineRule="auto"/>
    </w:pPr>
    <w:rPr>
      <w:rFonts w:ascii="Verdana" w:hAnsi="Verdana" w:eastAsia="Verdana" w:cs="Verdana"/>
      <w:sz w:val="24"/>
      <w:szCs w:val="24"/>
      <w:lang w:val="es-ES"/>
    </w:rPr>
  </w:style>
  <w:style w:type="character" w:styleId="TextoindependienteCar" w:customStyle="1">
    <w:name w:val="Texto independiente Car"/>
    <w:basedOn w:val="Fuentedeprrafopredeter"/>
    <w:link w:val="Textoindependiente"/>
    <w:uiPriority w:val="1"/>
    <w:rsid w:val="00306A07"/>
    <w:rPr>
      <w:rFonts w:ascii="Verdana" w:hAnsi="Verdana" w:eastAsia="Verdana" w:cs="Verdana"/>
      <w:sz w:val="24"/>
      <w:szCs w:val="24"/>
      <w:lang w:val="es-ES"/>
    </w:rPr>
  </w:style>
  <w:style w:type="paragraph" w:styleId="TableParagraph" w:customStyle="1">
    <w:name w:val="Table Paragraph"/>
    <w:basedOn w:val="Normal0"/>
    <w:uiPriority w:val="1"/>
    <w:qFormat/>
    <w:rsid w:val="00306A07"/>
    <w:pPr>
      <w:widowControl w:val="0"/>
      <w:autoSpaceDE w:val="0"/>
      <w:autoSpaceDN w:val="0"/>
      <w:spacing w:before="72" w:line="240" w:lineRule="auto"/>
      <w:ind w:left="129"/>
    </w:pPr>
    <w:rPr>
      <w:rFonts w:ascii="Verdana" w:hAnsi="Verdana" w:eastAsia="Verdana" w:cs="Verdana"/>
      <w:lang w:val="es-ES"/>
    </w:rPr>
  </w:style>
  <w:style w:type="paragraph" w:styleId="Textodeglobo">
    <w:name w:val="Balloon Text"/>
    <w:basedOn w:val="Normal0"/>
    <w:link w:val="TextodegloboCar"/>
    <w:uiPriority w:val="99"/>
    <w:semiHidden/>
    <w:unhideWhenUsed/>
    <w:rsid w:val="00306A07"/>
    <w:pPr>
      <w:widowControl w:val="0"/>
      <w:autoSpaceDE w:val="0"/>
      <w:autoSpaceDN w:val="0"/>
      <w:spacing w:line="240" w:lineRule="auto"/>
    </w:pPr>
    <w:rPr>
      <w:rFonts w:ascii="Tahoma" w:hAnsi="Tahoma" w:eastAsia="Verdana" w:cs="Tahoma"/>
      <w:sz w:val="16"/>
      <w:szCs w:val="16"/>
      <w:lang w:val="es-ES"/>
    </w:rPr>
  </w:style>
  <w:style w:type="character" w:styleId="TextodegloboCar" w:customStyle="1">
    <w:name w:val="Texto de globo Car"/>
    <w:basedOn w:val="Fuentedeprrafopredeter"/>
    <w:link w:val="Textodeglobo"/>
    <w:uiPriority w:val="99"/>
    <w:semiHidden/>
    <w:rsid w:val="00306A07"/>
    <w:rPr>
      <w:rFonts w:ascii="Tahoma" w:hAnsi="Tahoma" w:eastAsia="Verdana" w:cs="Tahoma"/>
      <w:sz w:val="16"/>
      <w:szCs w:val="16"/>
      <w:lang w:val="es-ES"/>
    </w:rPr>
  </w:style>
  <w:style w:type="table" w:styleId="Tablaconcuadrcula">
    <w:name w:val="Table Grid"/>
    <w:basedOn w:val="NormalTable0"/>
    <w:uiPriority w:val="59"/>
    <w:rsid w:val="00492AD8"/>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Ttulo6Car" w:customStyle="1">
    <w:name w:val="Título 6 Car"/>
    <w:basedOn w:val="Fuentedeprrafopredeter"/>
    <w:link w:val="heading60"/>
    <w:uiPriority w:val="9"/>
    <w:rsid w:val="00094228"/>
    <w:rPr>
      <w:rFonts w:asciiTheme="majorHAnsi" w:hAnsiTheme="majorHAnsi" w:eastAsiaTheme="majorEastAsia" w:cstheme="majorBidi"/>
      <w:color w:val="1F4D78" w:themeColor="accent1" w:themeShade="7F"/>
      <w:lang w:val="es-CO"/>
    </w:rPr>
  </w:style>
  <w:style w:type="paragraph" w:styleId="Encabezado">
    <w:name w:val="header"/>
    <w:basedOn w:val="Normal0"/>
    <w:link w:val="EncabezadoCar"/>
    <w:uiPriority w:val="99"/>
    <w:unhideWhenUsed/>
    <w:rsid w:val="00D14F18"/>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D14F18"/>
    <w:rPr>
      <w:rFonts w:ascii="Arial" w:hAnsi="Arial" w:eastAsia="Arial" w:cs="Arial"/>
      <w:lang w:val="es-CO"/>
    </w:rPr>
  </w:style>
  <w:style w:type="paragraph" w:styleId="Piedepgina">
    <w:name w:val="footer"/>
    <w:basedOn w:val="Normal0"/>
    <w:link w:val="PiedepginaCar"/>
    <w:uiPriority w:val="99"/>
    <w:unhideWhenUsed/>
    <w:rsid w:val="00D14F18"/>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D14F18"/>
    <w:rPr>
      <w:rFonts w:ascii="Arial" w:hAnsi="Arial" w:eastAsia="Arial" w:cs="Arial"/>
      <w:lang w:val="es-CO"/>
    </w:rPr>
  </w:style>
  <w:style w:type="paragraph" w:styleId="Subttulo">
    <w:name w:val="Subtitle"/>
    <w:basedOn w:val="Normal0"/>
    <w:next w:val="Normal0"/>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4"/>
    <w:tblPr>
      <w:tblStyleRowBandSize w:val="1"/>
      <w:tblStyleColBandSize w:val="1"/>
      <w:tblCellMar>
        <w:left w:w="115" w:type="dxa"/>
        <w:right w:w="115" w:type="dxa"/>
      </w:tblCellMar>
    </w:tblPr>
  </w:style>
  <w:style w:type="table" w:styleId="a0" w:customStyle="1">
    <w:basedOn w:val="TableNormal4"/>
    <w:tblPr>
      <w:tblStyleRowBandSize w:val="1"/>
      <w:tblStyleColBandSize w:val="1"/>
      <w:tblCellMar>
        <w:left w:w="115" w:type="dxa"/>
        <w:right w:w="115" w:type="dxa"/>
      </w:tblCellMar>
    </w:tblPr>
  </w:style>
  <w:style w:type="table" w:styleId="a1" w:customStyle="1">
    <w:basedOn w:val="TableNormal4"/>
    <w:tblPr>
      <w:tblStyleRowBandSize w:val="1"/>
      <w:tblStyleColBandSize w:val="1"/>
      <w:tblCellMar>
        <w:left w:w="115" w:type="dxa"/>
        <w:right w:w="115" w:type="dxa"/>
      </w:tblCellMar>
    </w:tblPr>
  </w:style>
  <w:style w:type="table" w:styleId="a2" w:customStyle="1">
    <w:basedOn w:val="TableNormal4"/>
    <w:tblPr>
      <w:tblStyleRowBandSize w:val="1"/>
      <w:tblStyleColBandSize w:val="1"/>
      <w:tblCellMar>
        <w:left w:w="115" w:type="dxa"/>
        <w:right w:w="115" w:type="dxa"/>
      </w:tblCellMar>
    </w:tblPr>
  </w:style>
  <w:style w:type="table" w:styleId="a3" w:customStyle="1">
    <w:basedOn w:val="TableNormal4"/>
    <w:tblPr>
      <w:tblStyleRowBandSize w:val="1"/>
      <w:tblStyleColBandSize w:val="1"/>
      <w:tblCellMar>
        <w:left w:w="108" w:type="dxa"/>
        <w:right w:w="108" w:type="dxa"/>
      </w:tblCellMar>
    </w:tblPr>
  </w:style>
  <w:style w:type="table" w:styleId="a4" w:customStyle="1">
    <w:basedOn w:val="TableNormal4"/>
    <w:tblPr>
      <w:tblStyleRowBandSize w:val="1"/>
      <w:tblStyleColBandSize w:val="1"/>
      <w:tblCellMar>
        <w:left w:w="108" w:type="dxa"/>
        <w:right w:w="108" w:type="dxa"/>
      </w:tblCellMar>
    </w:tblPr>
  </w:style>
  <w:style w:type="table" w:styleId="a5" w:customStyle="1">
    <w:basedOn w:val="TableNormal4"/>
    <w:tblPr>
      <w:tblStyleRowBandSize w:val="1"/>
      <w:tblStyleColBandSize w:val="1"/>
      <w:tblCellMar>
        <w:left w:w="115" w:type="dxa"/>
        <w:right w:w="115" w:type="dxa"/>
      </w:tblCellMar>
    </w:tblPr>
  </w:style>
  <w:style w:type="table" w:styleId="a6" w:customStyle="1">
    <w:basedOn w:val="TableNormal4"/>
    <w:tblPr>
      <w:tblStyleRowBandSize w:val="1"/>
      <w:tblStyleColBandSize w:val="1"/>
      <w:tblCellMar>
        <w:left w:w="115" w:type="dxa"/>
        <w:right w:w="115" w:type="dxa"/>
      </w:tblCellMar>
    </w:tblPr>
  </w:style>
  <w:style w:type="table" w:styleId="a7" w:customStyle="1">
    <w:basedOn w:val="TableNormal4"/>
    <w:tblPr>
      <w:tblStyleRowBandSize w:val="1"/>
      <w:tblStyleColBandSize w:val="1"/>
      <w:tblCellMar>
        <w:left w:w="115" w:type="dxa"/>
        <w:right w:w="115" w:type="dxa"/>
      </w:tblCellMar>
    </w:tblPr>
  </w:style>
  <w:style w:type="table" w:styleId="a8" w:customStyle="1">
    <w:basedOn w:val="TableNormal4"/>
    <w:tblPr>
      <w:tblStyleRowBandSize w:val="1"/>
      <w:tblStyleColBandSize w:val="1"/>
      <w:tblCellMar>
        <w:left w:w="115" w:type="dxa"/>
        <w:right w:w="115" w:type="dxa"/>
      </w:tblCellMar>
    </w:tblPr>
  </w:style>
  <w:style w:type="paragraph" w:styleId="Textocomentario">
    <w:name w:val="annotation text"/>
    <w:basedOn w:val="Normal0"/>
    <w:link w:val="TextocomentarioCar"/>
    <w:uiPriority w:val="99"/>
    <w:semiHidden/>
    <w:unhideWhenUsed/>
    <w:pPr>
      <w:spacing w:line="240" w:lineRule="auto"/>
    </w:pPr>
    <w:rPr>
      <w:sz w:val="20"/>
      <w:szCs w:val="20"/>
    </w:rPr>
  </w:style>
  <w:style w:type="character" w:styleId="TextocomentarioCar" w:customStyle="1">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table" w:styleId="a9" w:customStyle="1">
    <w:basedOn w:val="TableNormal3"/>
    <w:pPr>
      <w:widowControl w:val="0"/>
      <w:spacing w:line="240" w:lineRule="auto"/>
    </w:pPr>
    <w:tblPr>
      <w:tblStyleRowBandSize w:val="1"/>
      <w:tblStyleColBandSize w:val="1"/>
      <w:tblCellMar>
        <w:left w:w="115" w:type="dxa"/>
        <w:right w:w="115" w:type="dxa"/>
      </w:tblCellMar>
    </w:tblPr>
  </w:style>
  <w:style w:type="table" w:styleId="aa" w:customStyle="1">
    <w:basedOn w:val="TableNormal3"/>
    <w:pPr>
      <w:widowControl w:val="0"/>
      <w:spacing w:line="240" w:lineRule="auto"/>
    </w:pPr>
    <w:tblPr>
      <w:tblStyleRowBandSize w:val="1"/>
      <w:tblStyleColBandSize w:val="1"/>
      <w:tblCellMar>
        <w:left w:w="115" w:type="dxa"/>
        <w:right w:w="115" w:type="dxa"/>
      </w:tblCellMar>
    </w:tblPr>
  </w:style>
  <w:style w:type="table" w:styleId="ab" w:customStyle="1">
    <w:basedOn w:val="TableNormal3"/>
    <w:pPr>
      <w:widowControl w:val="0"/>
      <w:spacing w:line="240" w:lineRule="auto"/>
    </w:pPr>
    <w:tblPr>
      <w:tblStyleRowBandSize w:val="1"/>
      <w:tblStyleColBandSize w:val="1"/>
      <w:tblCellMar>
        <w:left w:w="115" w:type="dxa"/>
        <w:right w:w="115" w:type="dxa"/>
      </w:tblCellMar>
    </w:tblPr>
  </w:style>
  <w:style w:type="table" w:styleId="ac" w:customStyle="1">
    <w:basedOn w:val="TableNormal3"/>
    <w:pPr>
      <w:widowControl w:val="0"/>
      <w:spacing w:line="240" w:lineRule="auto"/>
    </w:pPr>
    <w:tblPr>
      <w:tblStyleRowBandSize w:val="1"/>
      <w:tblStyleColBandSize w:val="1"/>
      <w:tblCellMar>
        <w:left w:w="115" w:type="dxa"/>
        <w:right w:w="115" w:type="dxa"/>
      </w:tblCellMar>
    </w:tblPr>
  </w:style>
  <w:style w:type="table" w:styleId="ad" w:customStyle="1">
    <w:basedOn w:val="TableNormal3"/>
    <w:pPr>
      <w:widowControl w:val="0"/>
      <w:spacing w:line="240" w:lineRule="auto"/>
    </w:pPr>
    <w:tblPr>
      <w:tblStyleRowBandSize w:val="1"/>
      <w:tblStyleColBandSize w:val="1"/>
      <w:tblCellMar>
        <w:left w:w="115" w:type="dxa"/>
        <w:right w:w="115" w:type="dxa"/>
      </w:tblCellMar>
    </w:tblPr>
  </w:style>
  <w:style w:type="table" w:styleId="ae" w:customStyle="1">
    <w:basedOn w:val="TableNormal3"/>
    <w:pPr>
      <w:widowControl w:val="0"/>
      <w:spacing w:line="240" w:lineRule="auto"/>
    </w:pPr>
    <w:tblPr>
      <w:tblStyleRowBandSize w:val="1"/>
      <w:tblStyleColBandSize w:val="1"/>
      <w:tblCellMar>
        <w:left w:w="115" w:type="dxa"/>
        <w:right w:w="115" w:type="dxa"/>
      </w:tblCellMar>
    </w:tblPr>
  </w:style>
  <w:style w:type="table" w:styleId="af" w:customStyle="1">
    <w:basedOn w:val="TableNormal3"/>
    <w:tblPr>
      <w:tblStyleRowBandSize w:val="1"/>
      <w:tblStyleColBandSize w:val="1"/>
      <w:tblCellMar>
        <w:left w:w="115" w:type="dxa"/>
        <w:right w:w="115" w:type="dxa"/>
      </w:tblCellMar>
    </w:tblPr>
  </w:style>
  <w:style w:type="table" w:styleId="af0" w:customStyle="1">
    <w:basedOn w:val="TableNormal3"/>
    <w:pPr>
      <w:widowControl w:val="0"/>
      <w:spacing w:line="240" w:lineRule="auto"/>
    </w:pPr>
    <w:tblPr>
      <w:tblStyleRowBandSize w:val="1"/>
      <w:tblStyleColBandSize w:val="1"/>
      <w:tblCellMar>
        <w:left w:w="115" w:type="dxa"/>
        <w:right w:w="115" w:type="dxa"/>
      </w:tblCellMar>
    </w:tblPr>
  </w:style>
  <w:style w:type="table" w:styleId="af1" w:customStyle="1">
    <w:basedOn w:val="TableNormal3"/>
    <w:tblPr>
      <w:tblStyleRowBandSize w:val="1"/>
      <w:tblStyleColBandSize w:val="1"/>
      <w:tblCellMar>
        <w:left w:w="115" w:type="dxa"/>
        <w:right w:w="115" w:type="dxa"/>
      </w:tblCellMar>
    </w:tblPr>
  </w:style>
  <w:style w:type="table" w:styleId="af2" w:customStyle="1">
    <w:basedOn w:val="TableNormal3"/>
    <w:pPr>
      <w:widowControl w:val="0"/>
      <w:spacing w:line="240" w:lineRule="auto"/>
    </w:pPr>
    <w:tblPr>
      <w:tblStyleRowBandSize w:val="1"/>
      <w:tblStyleColBandSize w:val="1"/>
      <w:tblCellMar>
        <w:left w:w="115" w:type="dxa"/>
        <w:right w:w="115" w:type="dxa"/>
      </w:tblCellMar>
    </w:tblPr>
  </w:style>
  <w:style w:type="table" w:styleId="af3" w:customStyle="1">
    <w:basedOn w:val="TableNormal3"/>
    <w:pPr>
      <w:widowControl w:val="0"/>
      <w:spacing w:line="240" w:lineRule="auto"/>
    </w:pPr>
    <w:tblPr>
      <w:tblStyleRowBandSize w:val="1"/>
      <w:tblStyleColBandSize w:val="1"/>
      <w:tblCellMar>
        <w:left w:w="115" w:type="dxa"/>
        <w:right w:w="115" w:type="dxa"/>
      </w:tblCellMar>
    </w:tblPr>
  </w:style>
  <w:style w:type="character" w:styleId="Hipervnculovisitado">
    <w:name w:val="FollowedHyperlink"/>
    <w:basedOn w:val="Fuentedeprrafopredeter"/>
    <w:uiPriority w:val="99"/>
    <w:semiHidden/>
    <w:unhideWhenUsed/>
    <w:rsid w:val="00711B5A"/>
    <w:rPr>
      <w:color w:val="954F72" w:themeColor="followedHyperlink"/>
      <w:u w:val="single"/>
    </w:rPr>
  </w:style>
  <w:style w:type="paragraph" w:styleId="Asuntodelcomentario">
    <w:name w:val="annotation subject"/>
    <w:basedOn w:val="Textocomentario"/>
    <w:next w:val="Textocomentario"/>
    <w:link w:val="AsuntodelcomentarioCar"/>
    <w:uiPriority w:val="99"/>
    <w:semiHidden/>
    <w:unhideWhenUsed/>
    <w:rsid w:val="0080377E"/>
    <w:rPr>
      <w:b/>
      <w:bCs/>
    </w:rPr>
  </w:style>
  <w:style w:type="character" w:styleId="AsuntodelcomentarioCar" w:customStyle="1">
    <w:name w:val="Asunto del comentario Car"/>
    <w:basedOn w:val="TextocomentarioCar"/>
    <w:link w:val="Asuntodelcomentario"/>
    <w:uiPriority w:val="99"/>
    <w:semiHidden/>
    <w:rsid w:val="0080377E"/>
    <w:rPr>
      <w:b/>
      <w:bCs/>
      <w:sz w:val="20"/>
      <w:szCs w:val="20"/>
    </w:rPr>
  </w:style>
  <w:style w:type="table" w:styleId="af4" w:customStyle="1">
    <w:basedOn w:val="TableNormal2"/>
    <w:pPr>
      <w:widowControl w:val="0"/>
      <w:spacing w:line="240" w:lineRule="auto"/>
    </w:pPr>
    <w:tblPr>
      <w:tblStyleRowBandSize w:val="1"/>
      <w:tblStyleColBandSize w:val="1"/>
      <w:tblCellMar>
        <w:left w:w="115" w:type="dxa"/>
        <w:right w:w="115" w:type="dxa"/>
      </w:tblCellMar>
    </w:tblPr>
  </w:style>
  <w:style w:type="table" w:styleId="af5" w:customStyle="1">
    <w:basedOn w:val="TableNormal2"/>
    <w:pPr>
      <w:widowControl w:val="0"/>
      <w:spacing w:line="240" w:lineRule="auto"/>
    </w:pPr>
    <w:tblPr>
      <w:tblStyleRowBandSize w:val="1"/>
      <w:tblStyleColBandSize w:val="1"/>
      <w:tblCellMar>
        <w:left w:w="115" w:type="dxa"/>
        <w:right w:w="115" w:type="dxa"/>
      </w:tblCellMar>
    </w:tblPr>
  </w:style>
  <w:style w:type="table" w:styleId="af6" w:customStyle="1">
    <w:basedOn w:val="TableNormal2"/>
    <w:pPr>
      <w:widowControl w:val="0"/>
      <w:spacing w:line="240" w:lineRule="auto"/>
    </w:pPr>
    <w:tblPr>
      <w:tblStyleRowBandSize w:val="1"/>
      <w:tblStyleColBandSize w:val="1"/>
      <w:tblCellMar>
        <w:left w:w="115" w:type="dxa"/>
        <w:right w:w="115" w:type="dxa"/>
      </w:tblCellMar>
    </w:tblPr>
  </w:style>
  <w:style w:type="table" w:styleId="af7" w:customStyle="1">
    <w:basedOn w:val="TableNormal2"/>
    <w:pPr>
      <w:widowControl w:val="0"/>
      <w:spacing w:line="240" w:lineRule="auto"/>
    </w:pPr>
    <w:tblPr>
      <w:tblStyleRowBandSize w:val="1"/>
      <w:tblStyleColBandSize w:val="1"/>
      <w:tblCellMar>
        <w:left w:w="115" w:type="dxa"/>
        <w:right w:w="115" w:type="dxa"/>
      </w:tblCellMar>
    </w:tblPr>
  </w:style>
  <w:style w:type="table" w:styleId="af8" w:customStyle="1">
    <w:basedOn w:val="TableNormal2"/>
    <w:pPr>
      <w:widowControl w:val="0"/>
      <w:spacing w:line="240" w:lineRule="auto"/>
    </w:pPr>
    <w:tblPr>
      <w:tblStyleRowBandSize w:val="1"/>
      <w:tblStyleColBandSize w:val="1"/>
      <w:tblCellMar>
        <w:left w:w="115" w:type="dxa"/>
        <w:right w:w="115" w:type="dxa"/>
      </w:tblCellMar>
    </w:tblPr>
  </w:style>
  <w:style w:type="table" w:styleId="af9" w:customStyle="1">
    <w:basedOn w:val="TableNormal2"/>
    <w:pPr>
      <w:widowControl w:val="0"/>
      <w:spacing w:line="240" w:lineRule="auto"/>
    </w:pPr>
    <w:tblPr>
      <w:tblStyleRowBandSize w:val="1"/>
      <w:tblStyleColBandSize w:val="1"/>
      <w:tblCellMar>
        <w:left w:w="115" w:type="dxa"/>
        <w:right w:w="115" w:type="dxa"/>
      </w:tblCellMar>
    </w:tblPr>
  </w:style>
  <w:style w:type="table" w:styleId="afa" w:customStyle="1">
    <w:basedOn w:val="TableNormal2"/>
    <w:pPr>
      <w:widowControl w:val="0"/>
      <w:spacing w:line="240" w:lineRule="auto"/>
    </w:pPr>
    <w:tblPr>
      <w:tblStyleRowBandSize w:val="1"/>
      <w:tblStyleColBandSize w:val="1"/>
      <w:tblCellMar>
        <w:left w:w="115" w:type="dxa"/>
        <w:right w:w="115" w:type="dxa"/>
      </w:tblCellMar>
    </w:tblPr>
  </w:style>
  <w:style w:type="table" w:styleId="afb" w:customStyle="1">
    <w:basedOn w:val="TableNormal2"/>
    <w:pPr>
      <w:widowControl w:val="0"/>
      <w:spacing w:line="240" w:lineRule="auto"/>
    </w:pPr>
    <w:tblPr>
      <w:tblStyleRowBandSize w:val="1"/>
      <w:tblStyleColBandSize w:val="1"/>
      <w:tblCellMar>
        <w:left w:w="115" w:type="dxa"/>
        <w:right w:w="115" w:type="dxa"/>
      </w:tblCellMar>
    </w:tblPr>
  </w:style>
  <w:style w:type="table" w:styleId="afc" w:customStyle="1">
    <w:basedOn w:val="TableNormal2"/>
    <w:pPr>
      <w:widowControl w:val="0"/>
      <w:spacing w:line="240" w:lineRule="auto"/>
    </w:pPr>
    <w:tblPr>
      <w:tblStyleRowBandSize w:val="1"/>
      <w:tblStyleColBandSize w:val="1"/>
      <w:tblCellMar>
        <w:left w:w="115" w:type="dxa"/>
        <w:right w:w="115" w:type="dxa"/>
      </w:tblCellMar>
    </w:tblPr>
  </w:style>
  <w:style w:type="table" w:styleId="afd"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TableNormal2"/>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TableNormal2"/>
    <w:tblPr>
      <w:tblStyleRowBandSize w:val="1"/>
      <w:tblStyleColBandSize w:val="1"/>
      <w:tblCellMar>
        <w:top w:w="100" w:type="dxa"/>
        <w:left w:w="100" w:type="dxa"/>
        <w:bottom w:w="100" w:type="dxa"/>
        <w:right w:w="100" w:type="dxa"/>
      </w:tblCellMar>
    </w:tblPr>
  </w:style>
  <w:style w:type="table" w:styleId="aff3" w:customStyle="1">
    <w:basedOn w:val="TableNormal2"/>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TableNormal2"/>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TableNormal2"/>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6" w:customStyle="1">
    <w:basedOn w:val="TableNormal2"/>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TableNormal2"/>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TableNormal2"/>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TableNormal2"/>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TableNormal2"/>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b" w:customStyle="1">
    <w:basedOn w:val="TableNormal2"/>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c" w:customStyle="1">
    <w:basedOn w:val="TableNormal2"/>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d" w:customStyle="1">
    <w:basedOn w:val="TableNormal2"/>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e" w:customStyle="1">
    <w:basedOn w:val="TableNormal2"/>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 w:customStyle="1">
    <w:basedOn w:val="TableNormal2"/>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0" w:customStyle="1">
    <w:basedOn w:val="TableNormal2"/>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1" w:customStyle="1">
    <w:basedOn w:val="TableNormal2"/>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2" w:customStyle="1">
    <w:basedOn w:val="TableNormal2"/>
    <w:pPr>
      <w:widowControl w:val="0"/>
      <w:spacing w:line="240" w:lineRule="auto"/>
    </w:pPr>
    <w:tblPr>
      <w:tblStyleRowBandSize w:val="1"/>
      <w:tblStyleColBandSize w:val="1"/>
      <w:tblCellMar>
        <w:left w:w="115" w:type="dxa"/>
        <w:right w:w="115" w:type="dxa"/>
      </w:tblCellMar>
    </w:tblPr>
  </w:style>
  <w:style w:type="table" w:styleId="afff3" w:customStyle="1">
    <w:basedOn w:val="TableNormal2"/>
    <w:pPr>
      <w:widowControl w:val="0"/>
      <w:spacing w:line="240" w:lineRule="auto"/>
    </w:pPr>
    <w:tblPr>
      <w:tblStyleRowBandSize w:val="1"/>
      <w:tblStyleColBandSize w:val="1"/>
      <w:tblCellMar>
        <w:left w:w="115" w:type="dxa"/>
        <w:right w:w="115" w:type="dxa"/>
      </w:tblCellMar>
    </w:tblPr>
  </w:style>
  <w:style w:type="table" w:styleId="afff4" w:customStyle="1">
    <w:basedOn w:val="TableNormal2"/>
    <w:pPr>
      <w:widowControl w:val="0"/>
      <w:spacing w:line="240" w:lineRule="auto"/>
    </w:pPr>
    <w:tblPr>
      <w:tblStyleRowBandSize w:val="1"/>
      <w:tblStyleColBandSize w:val="1"/>
      <w:tblCellMar>
        <w:left w:w="115" w:type="dxa"/>
        <w:right w:w="115" w:type="dxa"/>
      </w:tblCellMar>
    </w:tblPr>
  </w:style>
  <w:style w:type="table" w:styleId="afff5" w:customStyle="1">
    <w:basedOn w:val="TableNormal2"/>
    <w:pPr>
      <w:widowControl w:val="0"/>
      <w:spacing w:line="240" w:lineRule="auto"/>
    </w:pPr>
    <w:tblPr>
      <w:tblStyleRowBandSize w:val="1"/>
      <w:tblStyleColBandSize w:val="1"/>
      <w:tblCellMar>
        <w:left w:w="115" w:type="dxa"/>
        <w:right w:w="115" w:type="dxa"/>
      </w:tblCellMar>
    </w:tblPr>
  </w:style>
  <w:style w:type="table" w:styleId="afff6" w:customStyle="1">
    <w:basedOn w:val="TableNormal2"/>
    <w:pPr>
      <w:widowControl w:val="0"/>
      <w:spacing w:line="240" w:lineRule="auto"/>
    </w:pPr>
    <w:tblPr>
      <w:tblStyleRowBandSize w:val="1"/>
      <w:tblStyleColBandSize w:val="1"/>
      <w:tblCellMar>
        <w:left w:w="115" w:type="dxa"/>
        <w:right w:w="115" w:type="dxa"/>
      </w:tblCellMar>
    </w:tblPr>
  </w:style>
  <w:style w:type="table" w:styleId="afff7"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8"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9"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a"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b"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c"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d"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e"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0"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1"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2"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3"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4"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5"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6"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7"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8"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9"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a"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b"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c"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d"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e"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0"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1"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2"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3"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4"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5"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6"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7"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8"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9"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a"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b"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c"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d"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e"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0"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1"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2"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3"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4"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5"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6"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7"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8"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9"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a"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b" w:customStyle="1">
    <w:basedOn w:val="TableNormal2"/>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paragraph" w:styleId="Revisin">
    <w:name w:val="Revision"/>
    <w:hidden/>
    <w:uiPriority w:val="99"/>
    <w:semiHidden/>
    <w:rsid w:val="005E61CB"/>
    <w:pPr>
      <w:spacing w:line="240" w:lineRule="auto"/>
    </w:pPr>
  </w:style>
  <w:style w:type="character" w:styleId="Mencinsinresolver">
    <w:name w:val="Unresolved Mention"/>
    <w:basedOn w:val="Fuentedeprrafopredeter"/>
    <w:uiPriority w:val="99"/>
    <w:semiHidden/>
    <w:unhideWhenUsed/>
    <w:rsid w:val="009E4118"/>
    <w:rPr>
      <w:color w:val="605E5C"/>
      <w:shd w:val="clear" w:color="auto" w:fill="E1DFDD"/>
    </w:rPr>
  </w:style>
  <w:style w:type="paragraph" w:styleId="Subtitle0" w:customStyle="1">
    <w:name w:val="Subtitle0"/>
    <w:basedOn w:val="Normal0"/>
    <w:next w:val="Normal0"/>
    <w:pPr>
      <w:keepNext/>
      <w:keepLines/>
      <w:spacing w:before="360" w:after="80"/>
    </w:pPr>
    <w:rPr>
      <w:rFonts w:ascii="Georgia" w:hAnsi="Georgia" w:eastAsia="Georgia" w:cs="Georgia"/>
      <w:i/>
      <w:color w:val="666666"/>
      <w:sz w:val="48"/>
      <w:szCs w:val="48"/>
    </w:rPr>
  </w:style>
  <w:style w:type="table" w:styleId="affffffc" w:customStyle="1">
    <w:basedOn w:val="NormalTable1"/>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d" w:customStyle="1">
    <w:basedOn w:val="NormalTable1"/>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e" w:customStyle="1">
    <w:basedOn w:val="NormalTable1"/>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 w:customStyle="1">
    <w:basedOn w:val="NormalTable1"/>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0" w:customStyle="1">
    <w:basedOn w:val="NormalTable1"/>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1" w:customStyle="1">
    <w:basedOn w:val="NormalTable1"/>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2" w:customStyle="1">
    <w:basedOn w:val="NormalTable1"/>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3" w:customStyle="1">
    <w:basedOn w:val="NormalTable1"/>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4" w:customStyle="1">
    <w:basedOn w:val="NormalTable1"/>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5" w:customStyle="1">
    <w:basedOn w:val="NormalTable1"/>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6" w:customStyle="1">
    <w:basedOn w:val="NormalTable1"/>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7" w:customStyle="1">
    <w:basedOn w:val="NormalTable1"/>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8" w:customStyle="1">
    <w:basedOn w:val="NormalTable1"/>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9" w:customStyle="1">
    <w:basedOn w:val="NormalTable1"/>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a" w:customStyle="1">
    <w:basedOn w:val="NormalTable1"/>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b" w:customStyle="1">
    <w:basedOn w:val="NormalTable1"/>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c" w:customStyle="1">
    <w:basedOn w:val="NormalTable1"/>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d" w:customStyle="1">
    <w:basedOn w:val="NormalTable1"/>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e" w:customStyle="1">
    <w:basedOn w:val="NormalTable1"/>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 w:customStyle="1">
    <w:basedOn w:val="NormalTable1"/>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0" w:customStyle="1">
    <w:basedOn w:val="NormalTable1"/>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1" w:customStyle="1">
    <w:basedOn w:val="NormalTable1"/>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2" w:customStyle="1">
    <w:basedOn w:val="NormalTable1"/>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3" w:customStyle="1">
    <w:basedOn w:val="NormalTable1"/>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4" w:customStyle="1">
    <w:basedOn w:val="NormalTable1"/>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5" w:customStyle="1">
    <w:basedOn w:val="NormalTable1"/>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6" w:customStyle="1">
    <w:basedOn w:val="NormalTable1"/>
    <w:pPr>
      <w:widowControl w:val="0"/>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microsoft.com/office/2016/09/relationships/commentsIds" Target="commentsIds.xml" Id="rId13" /><Relationship Type="http://schemas.openxmlformats.org/officeDocument/2006/relationships/image" Target="media/image3.png" Id="rId18" /><Relationship Type="http://schemas.openxmlformats.org/officeDocument/2006/relationships/image" Target="media/image9.gif" Id="rId26" /><Relationship Type="http://schemas.openxmlformats.org/officeDocument/2006/relationships/hyperlink" Target="https://www.minsalud.gov.co/sites/rid/Lists/BibliotecaDigital/RIDE/VS/PP/SA/lineamientos-entornos-nacionales-2016.pdf" TargetMode="External" Id="rId39" /><Relationship Type="http://schemas.openxmlformats.org/officeDocument/2006/relationships/image" Target="media/image16.png" Id="rId21" /><Relationship Type="http://schemas.openxmlformats.org/officeDocument/2006/relationships/oleObject" Target="embeddings/oleObject1.bin" Id="rId34" /><Relationship Type="http://schemas.openxmlformats.org/officeDocument/2006/relationships/hyperlink" Target="https://www.minambiente.gov.co/asuntos-ambientales-sectorial-y-urbana/salud-ambiental/" TargetMode="External" Id="rId42" /><Relationship Type="http://schemas.openxmlformats.org/officeDocument/2006/relationships/hyperlink" Target="https://www.minsalud.gov.co/sites/rid/Lists/BibliotecaDigital/RIDE/VS/PP/SA/lineamientos-nacionales-para-la-aplicacion-y-el-desarrollo-de-las-ees.pdf" TargetMode="External" Id="rId47" /><Relationship Type="http://schemas.openxmlformats.org/officeDocument/2006/relationships/hyperlink" Target="https://www.minsalud.gov.co/sites/rid/Lists/BibliotecaDigital/RIDE/VS/PP/SA/estrategia-entorno-educativo-2019.pdf" TargetMode="External" Id="rId50" /><Relationship Type="http://schemas.openxmlformats.org/officeDocument/2006/relationships/footer" Target="footer1.xm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10.png" Id="rId16" /><Relationship Type="http://schemas.openxmlformats.org/officeDocument/2006/relationships/image" Target="media/image12.png" Id="rId29" /><Relationship Type="http://schemas.openxmlformats.org/officeDocument/2006/relationships/comments" Target="comments.xml" Id="rId11" /><Relationship Type="http://schemas.openxmlformats.org/officeDocument/2006/relationships/image" Target="media/image7.png" Id="rId24" /><Relationship Type="http://schemas.openxmlformats.org/officeDocument/2006/relationships/image" Target="media/image14.gif" Id="rId32" /><Relationship Type="http://schemas.openxmlformats.org/officeDocument/2006/relationships/hyperlink" Target="https://www3.paho.org/hq/index.php?option=com_content&amp;view=article&amp;id=14411:health-indicators-conceptual-and-operational-considerations-section-4&amp;Itemid=0&amp;limitstart=1&amp;lang=es" TargetMode="External" Id="rId37" /><Relationship Type="http://schemas.openxmlformats.org/officeDocument/2006/relationships/hyperlink" Target="https://www.minambiente.gov.co/asuntos-ambientales-sectorial-y-urbana/salud-ambiental/" TargetMode="External" Id="rId40" /><Relationship Type="http://schemas.openxmlformats.org/officeDocument/2006/relationships/hyperlink" Target="https://www.minambiente.gov.co/asuntos-ambientales-sectorial-y-urbana/salud-ambiental/" TargetMode="External" Id="rId45" /><Relationship Type="http://schemas.openxmlformats.org/officeDocument/2006/relationships/hyperlink" Target="https://www3.paho.org/hq/index.php?option=com_content&amp;view=article&amp;id=14411:health-indicators-conceptual-and-operational-considerations-section-4&amp;Itemid=0&amp;limitstart=1&amp;lang=es" TargetMode="External" Id="rId53" /><Relationship Type="http://schemas.openxmlformats.org/officeDocument/2006/relationships/numbering" Target="numbering.xml" Id="rId5" /><Relationship Type="http://schemas.openxmlformats.org/officeDocument/2006/relationships/image" Target="media/image4.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png" Id="rId14" /><Relationship Type="http://schemas.openxmlformats.org/officeDocument/2006/relationships/image" Target="media/image15.png" Id="rId22" /><Relationship Type="http://schemas.openxmlformats.org/officeDocument/2006/relationships/image" Target="media/image11.png" Id="rId27" /><Relationship Type="http://schemas.openxmlformats.org/officeDocument/2006/relationships/hyperlink" Target="https://www.sdgfund.org/es/plan-de-acci%C3%B3n-intersectorial-de-entornos-saludables-paies-del-municipio-de-popay%C3%A1n-colombia" TargetMode="External" Id="rId30" /><Relationship Type="http://schemas.openxmlformats.org/officeDocument/2006/relationships/hyperlink" Target="https://www.minsalud.gov.co/sites/rid/Lists/BibliotecaDigital/RIDE/VS/PP/SA/manual-de-gestion-territorial-de-la-ees.pdf" TargetMode="External" Id="rId35" /><Relationship Type="http://schemas.openxmlformats.org/officeDocument/2006/relationships/hyperlink" Target="https://www.minambiente.gov.co/asuntos-ambientales-sectorial-y-urbana/salud-ambiental/" TargetMode="External" Id="rId43" /><Relationship Type="http://schemas.openxmlformats.org/officeDocument/2006/relationships/hyperlink" Target="https://www.minsalud.gov.co/sites/rid/Lists/BibliotecaDigital/RIDE/VS/PP/SA/manual-de-gestion-territorial-de-la-ees.pdf" TargetMode="External" Id="rId48" /><Relationship Type="http://schemas.openxmlformats.org/officeDocument/2006/relationships/fontTable" Target="fontTable.xml" Id="rId56" /><Relationship Type="http://schemas.openxmlformats.org/officeDocument/2006/relationships/webSettings" Target="webSettings.xml" Id="rId8" /><Relationship Type="http://schemas.openxmlformats.org/officeDocument/2006/relationships/hyperlink" Target="https://www.minsalud.gov.co/sites/rid/Lists/BibliotecaDigital/RIDE/VS/PP/SA/informacion-caracterizacion-social-ambiental-estrategias-entornos-saludables.pdf" TargetMode="External" Id="rId51"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image" Target="media/image2.png" Id="rId17" /><Relationship Type="http://schemas.openxmlformats.org/officeDocument/2006/relationships/image" Target="media/image8.png" Id="rId25" /><Relationship Type="http://schemas.openxmlformats.org/officeDocument/2006/relationships/image" Target="media/image17.png" Id="rId33" /><Relationship Type="http://schemas.openxmlformats.org/officeDocument/2006/relationships/hyperlink" Target="https://www3.paho.org/hq/index.php?option=com_content&amp;view=article&amp;id=14411:health-indicators-conceptual-and-operational-considerations-section-4&amp;Itemid=0&amp;limitstart=1&amp;lang=es" TargetMode="External" Id="rId38" /><Relationship Type="http://schemas.openxmlformats.org/officeDocument/2006/relationships/hyperlink" Target="https://www.minambiente.gov.co/asuntos-ambientales-sectorial-y-urbana/salud-ambiental/" TargetMode="External" Id="rId46" /><Relationship Type="http://schemas.openxmlformats.org/officeDocument/2006/relationships/image" Target="media/image5.png" Id="rId20" /><Relationship Type="http://schemas.openxmlformats.org/officeDocument/2006/relationships/hyperlink" Target="https://www.minambiente.gov.co/asuntos-ambientales-sectorial-y-urbana/salud-ambiental/" TargetMode="External" Id="rId41" /><Relationship Type="http://schemas.openxmlformats.org/officeDocument/2006/relationships/header" Target="header1.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4.png" Id="rId15" /><Relationship Type="http://schemas.openxmlformats.org/officeDocument/2006/relationships/image" Target="media/image6.png" Id="rId23" /><Relationship Type="http://schemas.openxmlformats.org/officeDocument/2006/relationships/image" Target="media/image110.png" Id="rId28" /><Relationship Type="http://schemas.openxmlformats.org/officeDocument/2006/relationships/hyperlink" Target="https://www.minsalud.gov.co/sites/rid/Lists/BibliotecaDigital/RIDE/VS/PP/SA/manual-de-gestion-territorial-de-la-ees.pdf" TargetMode="External" Id="rId36" /><Relationship Type="http://schemas.openxmlformats.org/officeDocument/2006/relationships/hyperlink" Target="https://www.minsalud.gov.co/sites/rid/Lists/BibliotecaDigital/RIDE/VS/PP/SA/lineamientos-entornos-nacionales-2016.pdf" TargetMode="External" Id="rId49" /><Relationship Type="http://schemas.openxmlformats.org/officeDocument/2006/relationships/theme" Target="theme/theme1.xml" Id="rId57" /><Relationship Type="http://schemas.openxmlformats.org/officeDocument/2006/relationships/endnotes" Target="endnotes.xml" Id="rId10" /><Relationship Type="http://schemas.openxmlformats.org/officeDocument/2006/relationships/image" Target="media/image13.png" Id="rId31" /><Relationship Type="http://schemas.openxmlformats.org/officeDocument/2006/relationships/hyperlink" Target="https://www.minambiente.gov.co/asuntos-ambientales-sectorial-y-urbana/salud-ambiental/" TargetMode="External" Id="rId44" /><Relationship Type="http://schemas.openxmlformats.org/officeDocument/2006/relationships/hyperlink" Target="https://www.minsalud.gov.co/sites/rid/Lists/BibliotecaDigital/RIDE/VS/PP/SA/marco-conpes-3550-2008-RSI-2005.pdf" TargetMode="External" Id="rId52" /><Relationship Type="http://schemas.openxmlformats.org/officeDocument/2006/relationships/glossaryDocument" Target="glossary/document.xml" Id="R801ffd79f9ec421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8e1d433-d4f5-4046-b705-3520bf1bf113}"/>
      </w:docPartPr>
      <w:docPartBody>
        <w:p w14:paraId="2C2047BC">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h+QeEAhb95WUtSIE1dJqvdJxdhDA==">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</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DCD461C-9C71-4F3D-9A70-189ABB9FB2B3}">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6912880B-6E11-4D89-B5C1-DDF22300263C}">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4.xml><?xml version="1.0" encoding="utf-8"?>
<ds:datastoreItem xmlns:ds="http://schemas.openxmlformats.org/officeDocument/2006/customXml" ds:itemID="{B53916D2-D2AB-49B4-9CDD-00A90065D9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Sandra</dc:creator>
  <lastModifiedBy>Gloria Amparo Lopez Escudero</lastModifiedBy>
  <revision>2</revision>
  <dcterms:created xsi:type="dcterms:W3CDTF">2023-06-20T22:34:00.0000000Z</dcterms:created>
  <dcterms:modified xsi:type="dcterms:W3CDTF">2023-06-20T22:54:27.4216997Z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16216000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2023-06-20T22:34:27Z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0d75ea39-ee45-4306-8615-c8136dbbc8ff</vt:lpwstr>
  </property>
  <property fmtid="{D5CDD505-2E9C-101B-9397-08002B2CF9AE}" pid="19" name="MSIP_Label_1299739c-ad3d-4908-806e-4d91151a6e13_ContentBits">
    <vt:lpwstr>0</vt:lpwstr>
  </property>
</Properties>
</file>