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2B154A" w:rsidRDefault="00BA2E63" w14:paraId="00000001" w14:textId="77777777">
      <w:pPr>
        <w:jc w:val="center"/>
        <w:rPr>
          <w:b/>
          <w:sz w:val="20"/>
          <w:szCs w:val="20"/>
        </w:rPr>
      </w:pPr>
      <w:r>
        <w:rPr>
          <w:b/>
          <w:sz w:val="20"/>
          <w:szCs w:val="20"/>
        </w:rPr>
        <w:t>FORMATO PARA EL DESARROLLO DE COMPONENTE FORMATIVO</w:t>
      </w:r>
    </w:p>
    <w:p w:rsidR="002B154A" w:rsidRDefault="002B154A" w14:paraId="00000002" w14:textId="77777777">
      <w:pPr>
        <w:tabs>
          <w:tab w:val="left" w:pos="3224"/>
        </w:tabs>
        <w:rPr>
          <w:sz w:val="20"/>
          <w:szCs w:val="20"/>
        </w:rPr>
      </w:pPr>
    </w:p>
    <w:tbl>
      <w:tblPr>
        <w:tblStyle w:val="af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B154A" w14:paraId="73A4460E" w14:textId="77777777">
        <w:trPr>
          <w:trHeight w:val="340"/>
        </w:trPr>
        <w:tc>
          <w:tcPr>
            <w:tcW w:w="3397" w:type="dxa"/>
            <w:vAlign w:val="center"/>
          </w:tcPr>
          <w:p w:rsidR="002B154A" w:rsidRDefault="00BA2E63" w14:paraId="00000003" w14:textId="77777777">
            <w:pPr>
              <w:spacing w:line="276" w:lineRule="auto"/>
              <w:rPr>
                <w:sz w:val="20"/>
                <w:szCs w:val="20"/>
              </w:rPr>
            </w:pPr>
            <w:r>
              <w:rPr>
                <w:sz w:val="20"/>
                <w:szCs w:val="20"/>
              </w:rPr>
              <w:t>PROGRAMA DE FORMACIÓN</w:t>
            </w:r>
          </w:p>
        </w:tc>
        <w:tc>
          <w:tcPr>
            <w:tcW w:w="6565" w:type="dxa"/>
            <w:vAlign w:val="center"/>
          </w:tcPr>
          <w:p w:rsidR="002B154A" w:rsidRDefault="00BA2E63" w14:paraId="00000004" w14:textId="701C620B">
            <w:pPr>
              <w:spacing w:line="276" w:lineRule="auto"/>
              <w:rPr>
                <w:b w:val="0"/>
                <w:color w:val="000000"/>
                <w:sz w:val="20"/>
                <w:szCs w:val="20"/>
              </w:rPr>
            </w:pPr>
            <w:r>
              <w:rPr>
                <w:b w:val="0"/>
                <w:sz w:val="20"/>
                <w:szCs w:val="20"/>
              </w:rPr>
              <w:t>Gestión</w:t>
            </w:r>
            <w:r w:rsidR="0049604A">
              <w:rPr>
                <w:b w:val="0"/>
                <w:color w:val="000000"/>
                <w:sz w:val="20"/>
                <w:szCs w:val="20"/>
              </w:rPr>
              <w:t xml:space="preserve"> de organizaciones deportivas.</w:t>
            </w:r>
          </w:p>
        </w:tc>
      </w:tr>
    </w:tbl>
    <w:p w:rsidR="002B154A" w:rsidRDefault="002B154A" w14:paraId="00000005" w14:textId="77777777">
      <w:pPr>
        <w:rPr>
          <w:sz w:val="20"/>
          <w:szCs w:val="20"/>
        </w:rPr>
      </w:pPr>
    </w:p>
    <w:tbl>
      <w:tblPr>
        <w:tblStyle w:val="af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2B154A" w14:paraId="002081BF" w14:textId="77777777">
        <w:trPr>
          <w:trHeight w:val="340"/>
        </w:trPr>
        <w:tc>
          <w:tcPr>
            <w:tcW w:w="1838" w:type="dxa"/>
            <w:vAlign w:val="center"/>
          </w:tcPr>
          <w:p w:rsidR="002B154A" w:rsidRDefault="00BA2E63" w14:paraId="00000006" w14:textId="77777777">
            <w:pPr>
              <w:spacing w:line="276" w:lineRule="auto"/>
              <w:rPr>
                <w:sz w:val="20"/>
                <w:szCs w:val="20"/>
              </w:rPr>
            </w:pPr>
            <w:r>
              <w:rPr>
                <w:sz w:val="20"/>
                <w:szCs w:val="20"/>
              </w:rPr>
              <w:t>COMPETENCIA</w:t>
            </w:r>
          </w:p>
        </w:tc>
        <w:tc>
          <w:tcPr>
            <w:tcW w:w="2835" w:type="dxa"/>
            <w:vAlign w:val="center"/>
          </w:tcPr>
          <w:p w:rsidR="002B154A" w:rsidRDefault="0049604A" w14:paraId="00000007" w14:textId="33300ABD">
            <w:pPr>
              <w:spacing w:line="276" w:lineRule="auto"/>
              <w:rPr>
                <w:b w:val="0"/>
                <w:sz w:val="20"/>
                <w:szCs w:val="20"/>
              </w:rPr>
            </w:pPr>
            <w:r>
              <w:rPr>
                <w:b w:val="0"/>
                <w:sz w:val="20"/>
                <w:szCs w:val="20"/>
              </w:rPr>
              <w:t xml:space="preserve">210201052- </w:t>
            </w:r>
            <w:r w:rsidR="00BA2E63">
              <w:rPr>
                <w:b w:val="0"/>
                <w:sz w:val="20"/>
                <w:szCs w:val="20"/>
              </w:rPr>
              <w:t>Dirigir el talento humano de acuerdo con normativa.</w:t>
            </w:r>
          </w:p>
        </w:tc>
        <w:tc>
          <w:tcPr>
            <w:tcW w:w="2126" w:type="dxa"/>
            <w:vAlign w:val="center"/>
          </w:tcPr>
          <w:p w:rsidR="002B154A" w:rsidRDefault="00BA2E63" w14:paraId="00000008" w14:textId="77777777">
            <w:pPr>
              <w:spacing w:line="276" w:lineRule="auto"/>
              <w:rPr>
                <w:sz w:val="20"/>
                <w:szCs w:val="20"/>
              </w:rPr>
            </w:pPr>
            <w:r>
              <w:rPr>
                <w:sz w:val="20"/>
                <w:szCs w:val="20"/>
              </w:rPr>
              <w:t>RESULTADOS DE APRENDIZAJE</w:t>
            </w:r>
          </w:p>
        </w:tc>
        <w:tc>
          <w:tcPr>
            <w:tcW w:w="3163" w:type="dxa"/>
            <w:vAlign w:val="center"/>
          </w:tcPr>
          <w:p w:rsidR="002B154A" w:rsidRDefault="00BA2E63" w14:paraId="00000009" w14:textId="77777777">
            <w:pPr>
              <w:spacing w:line="276" w:lineRule="auto"/>
              <w:rPr>
                <w:b w:val="0"/>
                <w:sz w:val="20"/>
                <w:szCs w:val="20"/>
              </w:rPr>
            </w:pPr>
            <w:r>
              <w:rPr>
                <w:b w:val="0"/>
                <w:sz w:val="20"/>
                <w:szCs w:val="20"/>
              </w:rPr>
              <w:t>210201052-02. Establecer procesos para el direccionamiento del talento humano teniendo en cuenta las necesidades de la organización.</w:t>
            </w:r>
          </w:p>
        </w:tc>
      </w:tr>
    </w:tbl>
    <w:p w:rsidR="002B154A" w:rsidRDefault="002B154A" w14:paraId="0000000A" w14:textId="77777777">
      <w:pPr>
        <w:rPr>
          <w:sz w:val="20"/>
          <w:szCs w:val="20"/>
        </w:rPr>
      </w:pPr>
    </w:p>
    <w:tbl>
      <w:tblPr>
        <w:tblStyle w:val="a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B154A" w14:paraId="7A1E3D32" w14:textId="77777777">
        <w:trPr>
          <w:trHeight w:val="340"/>
        </w:trPr>
        <w:tc>
          <w:tcPr>
            <w:tcW w:w="3397" w:type="dxa"/>
            <w:vAlign w:val="center"/>
          </w:tcPr>
          <w:p w:rsidR="002B154A" w:rsidRDefault="00BA2E63" w14:paraId="0000000B" w14:textId="77777777">
            <w:pPr>
              <w:spacing w:line="276" w:lineRule="auto"/>
              <w:rPr>
                <w:sz w:val="20"/>
                <w:szCs w:val="20"/>
              </w:rPr>
            </w:pPr>
            <w:r>
              <w:rPr>
                <w:sz w:val="20"/>
                <w:szCs w:val="20"/>
              </w:rPr>
              <w:t>NÚMERO DEL COMPONENTE FORMATIVO</w:t>
            </w:r>
          </w:p>
        </w:tc>
        <w:tc>
          <w:tcPr>
            <w:tcW w:w="6565" w:type="dxa"/>
            <w:vAlign w:val="center"/>
          </w:tcPr>
          <w:p w:rsidR="002B154A" w:rsidRDefault="00BA2E63" w14:paraId="0000000C" w14:textId="77777777">
            <w:pPr>
              <w:spacing w:line="276" w:lineRule="auto"/>
              <w:rPr>
                <w:b w:val="0"/>
                <w:sz w:val="20"/>
                <w:szCs w:val="20"/>
              </w:rPr>
            </w:pPr>
            <w:r>
              <w:rPr>
                <w:b w:val="0"/>
                <w:sz w:val="20"/>
                <w:szCs w:val="20"/>
              </w:rPr>
              <w:t>010</w:t>
            </w:r>
          </w:p>
        </w:tc>
      </w:tr>
      <w:tr w:rsidR="002B154A" w14:paraId="751EABEF" w14:textId="77777777">
        <w:trPr>
          <w:trHeight w:val="340"/>
        </w:trPr>
        <w:tc>
          <w:tcPr>
            <w:tcW w:w="3397" w:type="dxa"/>
            <w:vAlign w:val="center"/>
          </w:tcPr>
          <w:p w:rsidR="002B154A" w:rsidRDefault="00BA2E63" w14:paraId="0000000D" w14:textId="77777777">
            <w:pPr>
              <w:spacing w:line="276" w:lineRule="auto"/>
              <w:rPr>
                <w:sz w:val="20"/>
                <w:szCs w:val="20"/>
              </w:rPr>
            </w:pPr>
            <w:r>
              <w:rPr>
                <w:sz w:val="20"/>
                <w:szCs w:val="20"/>
              </w:rPr>
              <w:t>NOMBRE DEL COMPONENTE FORMATIVO</w:t>
            </w:r>
          </w:p>
        </w:tc>
        <w:tc>
          <w:tcPr>
            <w:tcW w:w="6565" w:type="dxa"/>
            <w:vAlign w:val="center"/>
          </w:tcPr>
          <w:p w:rsidR="002B154A" w:rsidRDefault="00BA2E63" w14:paraId="0000000E" w14:textId="5518CAC0">
            <w:pPr>
              <w:spacing w:line="276" w:lineRule="auto"/>
              <w:rPr>
                <w:b w:val="0"/>
                <w:color w:val="000000"/>
                <w:sz w:val="20"/>
                <w:szCs w:val="20"/>
              </w:rPr>
            </w:pPr>
            <w:r>
              <w:rPr>
                <w:b w:val="0"/>
                <w:sz w:val="20"/>
                <w:szCs w:val="20"/>
              </w:rPr>
              <w:t>Gestión del talento humano según estructura organizacional</w:t>
            </w:r>
            <w:r w:rsidR="0049604A">
              <w:rPr>
                <w:b w:val="0"/>
                <w:sz w:val="20"/>
                <w:szCs w:val="20"/>
              </w:rPr>
              <w:t>.</w:t>
            </w:r>
          </w:p>
        </w:tc>
      </w:tr>
      <w:tr w:rsidR="002B154A" w14:paraId="34B6F952" w14:textId="77777777">
        <w:trPr>
          <w:trHeight w:val="340"/>
        </w:trPr>
        <w:tc>
          <w:tcPr>
            <w:tcW w:w="3397" w:type="dxa"/>
            <w:vAlign w:val="center"/>
          </w:tcPr>
          <w:p w:rsidR="002B154A" w:rsidRDefault="00BA2E63" w14:paraId="0000000F" w14:textId="77777777">
            <w:pPr>
              <w:spacing w:line="276" w:lineRule="auto"/>
              <w:rPr>
                <w:sz w:val="20"/>
                <w:szCs w:val="20"/>
              </w:rPr>
            </w:pPr>
            <w:r>
              <w:rPr>
                <w:sz w:val="20"/>
                <w:szCs w:val="20"/>
              </w:rPr>
              <w:t>BREVE DESCRIPCIÓN</w:t>
            </w:r>
          </w:p>
        </w:tc>
        <w:tc>
          <w:tcPr>
            <w:tcW w:w="6565" w:type="dxa"/>
            <w:vAlign w:val="center"/>
          </w:tcPr>
          <w:p w:rsidR="002B154A" w:rsidRDefault="00BA2E63" w14:paraId="00000010" w14:textId="77777777">
            <w:pPr>
              <w:spacing w:line="276" w:lineRule="auto"/>
              <w:rPr>
                <w:b w:val="0"/>
                <w:color w:val="E36C09"/>
                <w:sz w:val="20"/>
                <w:szCs w:val="20"/>
              </w:rPr>
            </w:pPr>
            <w:r>
              <w:rPr>
                <w:b w:val="0"/>
                <w:sz w:val="20"/>
                <w:szCs w:val="20"/>
              </w:rPr>
              <w:t>En el presente componente se abordarán aspectos relevantes del proceso de gestión humana, desde aspectos conceptuales y su aplicabilidad en organizaciones deportivas.</w:t>
            </w:r>
          </w:p>
        </w:tc>
      </w:tr>
      <w:tr w:rsidR="002B154A" w14:paraId="6A877E40" w14:textId="77777777">
        <w:trPr>
          <w:trHeight w:val="340"/>
        </w:trPr>
        <w:tc>
          <w:tcPr>
            <w:tcW w:w="3397" w:type="dxa"/>
            <w:vAlign w:val="center"/>
          </w:tcPr>
          <w:p w:rsidR="002B154A" w:rsidRDefault="00BA2E63" w14:paraId="00000011" w14:textId="77777777">
            <w:pPr>
              <w:spacing w:line="276" w:lineRule="auto"/>
              <w:rPr>
                <w:sz w:val="20"/>
                <w:szCs w:val="20"/>
              </w:rPr>
            </w:pPr>
            <w:r>
              <w:rPr>
                <w:sz w:val="20"/>
                <w:szCs w:val="20"/>
              </w:rPr>
              <w:t>PALABRAS CLAVE</w:t>
            </w:r>
          </w:p>
        </w:tc>
        <w:tc>
          <w:tcPr>
            <w:tcW w:w="6565" w:type="dxa"/>
            <w:vAlign w:val="center"/>
          </w:tcPr>
          <w:p w:rsidR="002B154A" w:rsidRDefault="00300C3D" w14:paraId="00000012" w14:textId="332CE620">
            <w:pPr>
              <w:spacing w:line="276" w:lineRule="auto"/>
              <w:rPr>
                <w:b w:val="0"/>
                <w:sz w:val="20"/>
                <w:szCs w:val="20"/>
              </w:rPr>
            </w:pPr>
            <w:r>
              <w:rPr>
                <w:b w:val="0"/>
                <w:sz w:val="20"/>
                <w:szCs w:val="20"/>
              </w:rPr>
              <w:t>Gestión de calidad, gestión medioambiental, liderazgo, seguridad y salud en el trabajo, talento humano.</w:t>
            </w:r>
          </w:p>
        </w:tc>
      </w:tr>
    </w:tbl>
    <w:p w:rsidR="002B154A" w:rsidRDefault="002B154A" w14:paraId="00000013" w14:textId="77777777">
      <w:pPr>
        <w:rPr>
          <w:sz w:val="20"/>
          <w:szCs w:val="20"/>
        </w:rPr>
      </w:pPr>
    </w:p>
    <w:tbl>
      <w:tblPr>
        <w:tblStyle w:val="af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B154A" w14:paraId="6B0357AE" w14:textId="77777777">
        <w:trPr>
          <w:trHeight w:val="340"/>
        </w:trPr>
        <w:tc>
          <w:tcPr>
            <w:tcW w:w="3397" w:type="dxa"/>
            <w:vAlign w:val="center"/>
          </w:tcPr>
          <w:p w:rsidR="002B154A" w:rsidRDefault="00BA2E63" w14:paraId="00000014" w14:textId="77777777">
            <w:pPr>
              <w:spacing w:line="276" w:lineRule="auto"/>
              <w:rPr>
                <w:sz w:val="20"/>
                <w:szCs w:val="20"/>
              </w:rPr>
            </w:pPr>
            <w:r>
              <w:rPr>
                <w:sz w:val="20"/>
                <w:szCs w:val="20"/>
              </w:rPr>
              <w:t>ÁREA OCUPACIONAL</w:t>
            </w:r>
          </w:p>
        </w:tc>
        <w:tc>
          <w:tcPr>
            <w:tcW w:w="6565" w:type="dxa"/>
            <w:vAlign w:val="center"/>
          </w:tcPr>
          <w:p w:rsidR="002B154A" w:rsidRDefault="00BA2E63" w14:paraId="00000015" w14:textId="77777777">
            <w:pPr>
              <w:spacing w:line="276" w:lineRule="auto"/>
              <w:rPr>
                <w:b w:val="0"/>
                <w:color w:val="E36C09"/>
                <w:sz w:val="20"/>
                <w:szCs w:val="20"/>
              </w:rPr>
            </w:pPr>
            <w:r>
              <w:rPr>
                <w:b w:val="0"/>
                <w:sz w:val="20"/>
                <w:szCs w:val="20"/>
              </w:rPr>
              <w:t>5 - Arte, cultura, esparcimiento y deportes</w:t>
            </w:r>
          </w:p>
        </w:tc>
      </w:tr>
      <w:tr w:rsidR="002B154A" w14:paraId="7A47A6C4" w14:textId="77777777">
        <w:trPr>
          <w:trHeight w:val="465"/>
        </w:trPr>
        <w:tc>
          <w:tcPr>
            <w:tcW w:w="3397" w:type="dxa"/>
            <w:vAlign w:val="center"/>
          </w:tcPr>
          <w:p w:rsidR="002B154A" w:rsidRDefault="00BA2E63" w14:paraId="00000016" w14:textId="77777777">
            <w:pPr>
              <w:spacing w:line="276" w:lineRule="auto"/>
              <w:rPr>
                <w:sz w:val="20"/>
                <w:szCs w:val="20"/>
              </w:rPr>
            </w:pPr>
            <w:r>
              <w:rPr>
                <w:sz w:val="20"/>
                <w:szCs w:val="20"/>
              </w:rPr>
              <w:t>IDIOMA</w:t>
            </w:r>
          </w:p>
        </w:tc>
        <w:tc>
          <w:tcPr>
            <w:tcW w:w="6565" w:type="dxa"/>
            <w:vAlign w:val="center"/>
          </w:tcPr>
          <w:p w:rsidR="002B154A" w:rsidRDefault="00BA2E63" w14:paraId="00000017" w14:textId="77777777">
            <w:pPr>
              <w:spacing w:line="276" w:lineRule="auto"/>
              <w:rPr>
                <w:b w:val="0"/>
                <w:sz w:val="20"/>
                <w:szCs w:val="20"/>
              </w:rPr>
            </w:pPr>
            <w:r>
              <w:rPr>
                <w:b w:val="0"/>
                <w:sz w:val="20"/>
                <w:szCs w:val="20"/>
              </w:rPr>
              <w:t>Español</w:t>
            </w:r>
          </w:p>
        </w:tc>
      </w:tr>
    </w:tbl>
    <w:p w:rsidR="002B154A" w:rsidRDefault="002B154A" w14:paraId="00000018" w14:textId="77777777">
      <w:pPr>
        <w:rPr>
          <w:sz w:val="20"/>
          <w:szCs w:val="20"/>
        </w:rPr>
      </w:pPr>
    </w:p>
    <w:p w:rsidR="002B154A" w:rsidRDefault="002B154A" w14:paraId="00000019" w14:textId="77777777">
      <w:pPr>
        <w:rPr>
          <w:sz w:val="20"/>
          <w:szCs w:val="20"/>
        </w:rPr>
      </w:pPr>
    </w:p>
    <w:p w:rsidR="002B154A" w:rsidRDefault="007F0AAA" w14:paraId="0000001A" w14:textId="1302F1B5">
      <w:pPr>
        <w:pBdr>
          <w:top w:val="nil"/>
          <w:left w:val="nil"/>
          <w:bottom w:val="nil"/>
          <w:right w:val="nil"/>
          <w:between w:val="nil"/>
        </w:pBdr>
        <w:jc w:val="both"/>
        <w:rPr>
          <w:b/>
          <w:color w:val="000000"/>
          <w:sz w:val="20"/>
          <w:szCs w:val="20"/>
        </w:rPr>
      </w:pPr>
      <w:bookmarkStart w:name="_heading=h.gjdgxs" w:colFirst="0" w:colLast="0" w:id="0"/>
      <w:bookmarkEnd w:id="0"/>
      <w:r>
        <w:rPr>
          <w:b/>
          <w:color w:val="000000"/>
          <w:sz w:val="20"/>
          <w:szCs w:val="20"/>
        </w:rPr>
        <w:t xml:space="preserve">A. Tabla de contenidos </w:t>
      </w:r>
    </w:p>
    <w:p w:rsidR="002B154A" w:rsidRDefault="002B154A" w14:paraId="0000001B" w14:textId="77777777">
      <w:pPr>
        <w:pBdr>
          <w:top w:val="nil"/>
          <w:left w:val="nil"/>
          <w:bottom w:val="nil"/>
          <w:right w:val="nil"/>
          <w:between w:val="nil"/>
        </w:pBdr>
        <w:jc w:val="both"/>
        <w:rPr>
          <w:b/>
          <w:color w:val="000000"/>
          <w:sz w:val="20"/>
          <w:szCs w:val="20"/>
        </w:rPr>
      </w:pPr>
    </w:p>
    <w:p w:rsidR="002B154A" w:rsidRDefault="00BA2E63" w14:paraId="0000001C" w14:textId="77777777">
      <w:pPr>
        <w:numPr>
          <w:ilvl w:val="0"/>
          <w:numId w:val="3"/>
        </w:numPr>
        <w:pBdr>
          <w:top w:val="nil"/>
          <w:left w:val="nil"/>
          <w:bottom w:val="nil"/>
          <w:right w:val="nil"/>
          <w:between w:val="nil"/>
        </w:pBdr>
        <w:rPr>
          <w:b/>
          <w:color w:val="000000"/>
          <w:sz w:val="20"/>
          <w:szCs w:val="20"/>
        </w:rPr>
      </w:pPr>
      <w:r>
        <w:rPr>
          <w:b/>
          <w:color w:val="000000"/>
          <w:sz w:val="20"/>
          <w:szCs w:val="20"/>
        </w:rPr>
        <w:t xml:space="preserve">Estructura </w:t>
      </w:r>
      <w:r>
        <w:rPr>
          <w:b/>
          <w:sz w:val="20"/>
          <w:szCs w:val="20"/>
        </w:rPr>
        <w:t>o</w:t>
      </w:r>
      <w:r>
        <w:rPr>
          <w:b/>
          <w:color w:val="000000"/>
          <w:sz w:val="20"/>
          <w:szCs w:val="20"/>
        </w:rPr>
        <w:t>rganizacional</w:t>
      </w:r>
    </w:p>
    <w:p w:rsidR="002B154A" w:rsidRDefault="00BA2E63" w14:paraId="0000001D" w14:textId="77777777">
      <w:pPr>
        <w:numPr>
          <w:ilvl w:val="0"/>
          <w:numId w:val="3"/>
        </w:numPr>
        <w:rPr>
          <w:b/>
          <w:sz w:val="20"/>
          <w:szCs w:val="20"/>
        </w:rPr>
      </w:pPr>
      <w:r>
        <w:rPr>
          <w:b/>
          <w:sz w:val="20"/>
          <w:szCs w:val="20"/>
        </w:rPr>
        <w:t xml:space="preserve">Organigrama organizacional </w:t>
      </w:r>
    </w:p>
    <w:p w:rsidR="002B154A" w:rsidRDefault="00BA2E63" w14:paraId="0000001E" w14:textId="77777777">
      <w:pPr>
        <w:numPr>
          <w:ilvl w:val="0"/>
          <w:numId w:val="3"/>
        </w:numPr>
        <w:rPr>
          <w:b/>
          <w:sz w:val="20"/>
          <w:szCs w:val="20"/>
        </w:rPr>
      </w:pPr>
      <w:r>
        <w:rPr>
          <w:b/>
          <w:sz w:val="20"/>
          <w:szCs w:val="20"/>
        </w:rPr>
        <w:t xml:space="preserve">Perfil de cargo y manual de funciones </w:t>
      </w:r>
    </w:p>
    <w:p w:rsidR="002B154A" w:rsidRDefault="00BA2E63" w14:paraId="0000001F" w14:textId="77777777">
      <w:pPr>
        <w:numPr>
          <w:ilvl w:val="0"/>
          <w:numId w:val="3"/>
        </w:numPr>
        <w:rPr>
          <w:b/>
          <w:sz w:val="20"/>
          <w:szCs w:val="20"/>
        </w:rPr>
      </w:pPr>
      <w:r>
        <w:rPr>
          <w:b/>
          <w:sz w:val="20"/>
          <w:szCs w:val="20"/>
        </w:rPr>
        <w:t>Aplicación del programa de gestión de talento humano</w:t>
      </w:r>
    </w:p>
    <w:p w:rsidR="002B154A" w:rsidRDefault="00BA2E63" w14:paraId="00000020" w14:textId="77777777">
      <w:pPr>
        <w:numPr>
          <w:ilvl w:val="0"/>
          <w:numId w:val="3"/>
        </w:numPr>
        <w:rPr>
          <w:b/>
          <w:sz w:val="20"/>
          <w:szCs w:val="20"/>
        </w:rPr>
      </w:pPr>
      <w:r>
        <w:rPr>
          <w:b/>
          <w:sz w:val="20"/>
          <w:szCs w:val="20"/>
        </w:rPr>
        <w:t xml:space="preserve">Liderazgo organizacional </w:t>
      </w:r>
    </w:p>
    <w:p w:rsidR="002B154A" w:rsidRDefault="00BA2E63" w14:paraId="00000021" w14:textId="77777777">
      <w:pPr>
        <w:numPr>
          <w:ilvl w:val="0"/>
          <w:numId w:val="3"/>
        </w:numPr>
        <w:rPr>
          <w:b/>
          <w:sz w:val="20"/>
          <w:szCs w:val="20"/>
        </w:rPr>
      </w:pPr>
      <w:r>
        <w:rPr>
          <w:b/>
          <w:sz w:val="20"/>
          <w:szCs w:val="20"/>
        </w:rPr>
        <w:t>Estrategias en dirección en la gestión del talento humano</w:t>
      </w:r>
    </w:p>
    <w:p w:rsidR="002B154A" w:rsidRDefault="00BA2E63" w14:paraId="00000022" w14:textId="77777777">
      <w:pPr>
        <w:numPr>
          <w:ilvl w:val="0"/>
          <w:numId w:val="3"/>
        </w:numPr>
        <w:rPr>
          <w:b/>
          <w:sz w:val="20"/>
          <w:szCs w:val="20"/>
        </w:rPr>
      </w:pPr>
      <w:r>
        <w:rPr>
          <w:b/>
          <w:color w:val="000000"/>
          <w:sz w:val="20"/>
          <w:szCs w:val="20"/>
        </w:rPr>
        <w:t>Sistema de gestión en seguridad y salud en el trabajo</w:t>
      </w:r>
    </w:p>
    <w:p w:rsidR="002B154A" w:rsidRDefault="00BA2E63" w14:paraId="00000023" w14:textId="77777777">
      <w:pPr>
        <w:numPr>
          <w:ilvl w:val="0"/>
          <w:numId w:val="3"/>
        </w:numPr>
        <w:rPr>
          <w:b/>
          <w:sz w:val="20"/>
          <w:szCs w:val="20"/>
        </w:rPr>
      </w:pPr>
      <w:r>
        <w:rPr>
          <w:b/>
          <w:color w:val="000000"/>
          <w:sz w:val="20"/>
          <w:szCs w:val="20"/>
        </w:rPr>
        <w:t>Sistema de gestión ambiental</w:t>
      </w:r>
    </w:p>
    <w:p w:rsidR="002B154A" w:rsidRDefault="00BA2E63" w14:paraId="00000024" w14:textId="77777777">
      <w:pPr>
        <w:numPr>
          <w:ilvl w:val="0"/>
          <w:numId w:val="3"/>
        </w:numPr>
        <w:rPr>
          <w:b/>
          <w:sz w:val="20"/>
          <w:szCs w:val="20"/>
        </w:rPr>
      </w:pPr>
      <w:r>
        <w:rPr>
          <w:b/>
          <w:color w:val="000000"/>
          <w:sz w:val="20"/>
          <w:szCs w:val="20"/>
        </w:rPr>
        <w:t xml:space="preserve">Sistema de </w:t>
      </w:r>
      <w:r>
        <w:rPr>
          <w:b/>
          <w:sz w:val="20"/>
          <w:szCs w:val="20"/>
        </w:rPr>
        <w:t>G</w:t>
      </w:r>
      <w:r>
        <w:rPr>
          <w:b/>
          <w:color w:val="000000"/>
          <w:sz w:val="20"/>
          <w:szCs w:val="20"/>
        </w:rPr>
        <w:t xml:space="preserve">estión de </w:t>
      </w:r>
      <w:r>
        <w:rPr>
          <w:b/>
          <w:sz w:val="20"/>
          <w:szCs w:val="20"/>
        </w:rPr>
        <w:t>C</w:t>
      </w:r>
      <w:r>
        <w:rPr>
          <w:b/>
          <w:color w:val="000000"/>
          <w:sz w:val="20"/>
          <w:szCs w:val="20"/>
        </w:rPr>
        <w:t>alidad</w:t>
      </w:r>
    </w:p>
    <w:p w:rsidR="002B154A" w:rsidRDefault="002B154A" w14:paraId="00000025" w14:textId="77777777">
      <w:pPr>
        <w:pBdr>
          <w:top w:val="nil"/>
          <w:left w:val="nil"/>
          <w:bottom w:val="nil"/>
          <w:right w:val="nil"/>
          <w:between w:val="nil"/>
        </w:pBdr>
        <w:ind w:left="360"/>
        <w:rPr>
          <w:color w:val="000000"/>
          <w:sz w:val="20"/>
          <w:szCs w:val="20"/>
        </w:rPr>
      </w:pPr>
    </w:p>
    <w:p w:rsidR="002B154A" w:rsidRDefault="002B154A" w14:paraId="00000026" w14:textId="77777777">
      <w:pPr>
        <w:pBdr>
          <w:top w:val="nil"/>
          <w:left w:val="nil"/>
          <w:bottom w:val="nil"/>
          <w:right w:val="nil"/>
          <w:between w:val="nil"/>
        </w:pBdr>
        <w:rPr>
          <w:sz w:val="20"/>
          <w:szCs w:val="20"/>
        </w:rPr>
      </w:pPr>
    </w:p>
    <w:p w:rsidR="002B154A" w:rsidRDefault="007F0AAA" w14:paraId="00000027" w14:textId="48FEF5E9">
      <w:pPr>
        <w:pBdr>
          <w:top w:val="nil"/>
          <w:left w:val="nil"/>
          <w:bottom w:val="nil"/>
          <w:right w:val="nil"/>
          <w:between w:val="nil"/>
        </w:pBdr>
        <w:jc w:val="both"/>
        <w:rPr>
          <w:b/>
          <w:color w:val="000000"/>
          <w:sz w:val="20"/>
          <w:szCs w:val="20"/>
        </w:rPr>
      </w:pPr>
      <w:r>
        <w:rPr>
          <w:b/>
          <w:color w:val="000000"/>
          <w:sz w:val="20"/>
          <w:szCs w:val="20"/>
        </w:rPr>
        <w:t xml:space="preserve">B. Desarrollo de contenidos </w:t>
      </w:r>
    </w:p>
    <w:p w:rsidR="002B154A" w:rsidRDefault="002B154A" w14:paraId="00000028" w14:textId="77777777">
      <w:pPr>
        <w:jc w:val="both"/>
        <w:rPr>
          <w:b/>
          <w:sz w:val="20"/>
          <w:szCs w:val="20"/>
        </w:rPr>
      </w:pPr>
    </w:p>
    <w:p w:rsidR="002B154A" w:rsidRDefault="00BA2E63" w14:paraId="00000029" w14:textId="77777777">
      <w:pPr>
        <w:jc w:val="both"/>
        <w:rPr>
          <w:b/>
          <w:sz w:val="20"/>
          <w:szCs w:val="20"/>
        </w:rPr>
      </w:pPr>
      <w:r>
        <w:rPr>
          <w:b/>
          <w:sz w:val="20"/>
          <w:szCs w:val="20"/>
        </w:rPr>
        <w:t>Introducción</w:t>
      </w:r>
    </w:p>
    <w:p w:rsidR="002B154A" w:rsidRDefault="002B154A" w14:paraId="0000002A" w14:textId="77777777">
      <w:pPr>
        <w:jc w:val="both"/>
        <w:rPr>
          <w:sz w:val="20"/>
          <w:szCs w:val="20"/>
        </w:rPr>
      </w:pPr>
    </w:p>
    <w:p w:rsidR="002B154A" w:rsidRDefault="00BA2E63" w14:paraId="0000002B" w14:textId="77777777">
      <w:pPr>
        <w:rPr>
          <w:sz w:val="20"/>
          <w:szCs w:val="20"/>
        </w:rPr>
      </w:pPr>
      <w:r>
        <w:rPr>
          <w:sz w:val="20"/>
          <w:szCs w:val="20"/>
        </w:rPr>
        <w:t>Estimado aprendiz, a través del siguiente video podrá conocer los aspectos relevantes que tratará este componente:</w:t>
      </w:r>
    </w:p>
    <w:p w:rsidR="002B154A" w:rsidRDefault="002B154A" w14:paraId="0000002C" w14:textId="77777777">
      <w:pPr>
        <w:jc w:val="both"/>
        <w:rPr>
          <w:sz w:val="20"/>
          <w:szCs w:val="20"/>
        </w:rPr>
      </w:pPr>
    </w:p>
    <w:p w:rsidR="002B154A" w:rsidRDefault="002B154A" w14:paraId="0000002D" w14:textId="77777777">
      <w:pPr>
        <w:jc w:val="both"/>
        <w:rPr>
          <w:sz w:val="20"/>
          <w:szCs w:val="20"/>
        </w:rPr>
      </w:pPr>
    </w:p>
    <w:p w:rsidR="002B154A" w:rsidRDefault="002B154A" w14:paraId="0000002E" w14:textId="77777777">
      <w:pPr>
        <w:jc w:val="both"/>
        <w:rPr>
          <w:sz w:val="20"/>
          <w:szCs w:val="20"/>
        </w:rPr>
      </w:pPr>
    </w:p>
    <w:p w:rsidR="002B154A" w:rsidRDefault="002B154A" w14:paraId="0000002F" w14:textId="77777777">
      <w:pPr>
        <w:jc w:val="both"/>
        <w:rPr>
          <w:sz w:val="20"/>
          <w:szCs w:val="20"/>
        </w:rPr>
      </w:pPr>
    </w:p>
    <w:p w:rsidR="002B154A" w:rsidRDefault="002B154A" w14:paraId="00000030" w14:textId="77777777">
      <w:pPr>
        <w:rPr>
          <w:b/>
          <w:sz w:val="20"/>
          <w:szCs w:val="20"/>
        </w:rPr>
      </w:pPr>
    </w:p>
    <w:tbl>
      <w:tblPr>
        <w:tblStyle w:val="afff4"/>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29D5B773" w14:textId="77777777">
        <w:tc>
          <w:tcPr>
            <w:tcW w:w="9972" w:type="dxa"/>
            <w:shd w:val="clear" w:color="auto" w:fill="E36C09"/>
            <w:tcMar>
              <w:top w:w="100" w:type="dxa"/>
              <w:left w:w="100" w:type="dxa"/>
              <w:bottom w:w="100" w:type="dxa"/>
              <w:right w:w="100" w:type="dxa"/>
            </w:tcMar>
          </w:tcPr>
          <w:p w:rsidR="002B154A" w:rsidRDefault="002B154A" w14:paraId="00000031" w14:textId="77777777">
            <w:pPr>
              <w:widowControl w:val="0"/>
              <w:pBdr>
                <w:top w:val="nil"/>
                <w:left w:val="nil"/>
                <w:bottom w:val="nil"/>
                <w:right w:val="nil"/>
                <w:between w:val="nil"/>
              </w:pBdr>
              <w:jc w:val="center"/>
              <w:rPr>
                <w:sz w:val="20"/>
                <w:szCs w:val="20"/>
              </w:rPr>
            </w:pPr>
          </w:p>
          <w:p w:rsidR="002B154A" w:rsidP="00CD354C" w:rsidRDefault="00CD354C" w14:paraId="09C8325D" w14:textId="77777777">
            <w:pPr>
              <w:widowControl w:val="0"/>
              <w:pBdr>
                <w:top w:val="nil"/>
                <w:left w:val="nil"/>
                <w:bottom w:val="nil"/>
                <w:right w:val="nil"/>
                <w:between w:val="nil"/>
              </w:pBdr>
              <w:jc w:val="center"/>
              <w:rPr>
                <w:sz w:val="20"/>
                <w:szCs w:val="20"/>
              </w:rPr>
            </w:pPr>
            <w:r w:rsidRPr="00CD354C">
              <w:rPr>
                <w:sz w:val="20"/>
                <w:szCs w:val="20"/>
              </w:rPr>
              <w:t>OKEst_00. CF10_Introduccion_formato_4_video_DI_2023</w:t>
            </w:r>
          </w:p>
          <w:p w:rsidR="00CD354C" w:rsidP="00CD354C" w:rsidRDefault="00CD354C" w14:paraId="00000033" w14:textId="486AAAD4">
            <w:pPr>
              <w:widowControl w:val="0"/>
              <w:pBdr>
                <w:top w:val="nil"/>
                <w:left w:val="nil"/>
                <w:bottom w:val="nil"/>
                <w:right w:val="nil"/>
                <w:between w:val="nil"/>
              </w:pBdr>
              <w:jc w:val="center"/>
              <w:rPr>
                <w:sz w:val="20"/>
                <w:szCs w:val="20"/>
              </w:rPr>
            </w:pPr>
          </w:p>
        </w:tc>
      </w:tr>
    </w:tbl>
    <w:p w:rsidR="002B154A" w:rsidRDefault="002B154A" w14:paraId="00000034" w14:textId="77777777">
      <w:pPr>
        <w:rPr>
          <w:color w:val="948A54"/>
          <w:sz w:val="20"/>
          <w:szCs w:val="20"/>
        </w:rPr>
      </w:pPr>
    </w:p>
    <w:p w:rsidR="002B154A" w:rsidRDefault="002B154A" w14:paraId="00000035" w14:textId="77777777">
      <w:pPr>
        <w:rPr>
          <w:color w:val="948A54"/>
          <w:sz w:val="20"/>
          <w:szCs w:val="20"/>
        </w:rPr>
      </w:pPr>
    </w:p>
    <w:p w:rsidR="002B154A" w:rsidRDefault="00BA2E63" w14:paraId="00000036" w14:textId="77777777">
      <w:pPr>
        <w:numPr>
          <w:ilvl w:val="0"/>
          <w:numId w:val="4"/>
        </w:numPr>
        <w:pBdr>
          <w:top w:val="nil"/>
          <w:left w:val="nil"/>
          <w:bottom w:val="nil"/>
          <w:right w:val="nil"/>
          <w:between w:val="nil"/>
        </w:pBdr>
        <w:jc w:val="center"/>
        <w:rPr>
          <w:b/>
          <w:sz w:val="20"/>
          <w:szCs w:val="20"/>
        </w:rPr>
      </w:pPr>
      <w:r>
        <w:rPr>
          <w:b/>
          <w:color w:val="000000"/>
          <w:sz w:val="20"/>
          <w:szCs w:val="20"/>
        </w:rPr>
        <w:t xml:space="preserve">Estructura </w:t>
      </w:r>
      <w:r>
        <w:rPr>
          <w:b/>
          <w:sz w:val="20"/>
          <w:szCs w:val="20"/>
        </w:rPr>
        <w:t>o</w:t>
      </w:r>
      <w:r>
        <w:rPr>
          <w:b/>
          <w:color w:val="000000"/>
          <w:sz w:val="20"/>
          <w:szCs w:val="20"/>
        </w:rPr>
        <w:t>rganizacional</w:t>
      </w:r>
    </w:p>
    <w:p w:rsidR="002B154A" w:rsidRDefault="002B154A" w14:paraId="00000037" w14:textId="77777777">
      <w:pPr>
        <w:pBdr>
          <w:top w:val="nil"/>
          <w:left w:val="nil"/>
          <w:bottom w:val="nil"/>
          <w:right w:val="nil"/>
          <w:between w:val="nil"/>
        </w:pBdr>
        <w:ind w:left="720"/>
        <w:rPr>
          <w:b/>
          <w:color w:val="000000"/>
          <w:sz w:val="20"/>
          <w:szCs w:val="20"/>
        </w:rPr>
      </w:pPr>
    </w:p>
    <w:p w:rsidR="002B154A" w:rsidRDefault="00BA2E63" w14:paraId="00000038" w14:textId="32A929E9">
      <w:pPr>
        <w:jc w:val="both"/>
        <w:rPr>
          <w:color w:val="000000"/>
          <w:sz w:val="20"/>
          <w:szCs w:val="20"/>
        </w:rPr>
      </w:pPr>
      <w:r>
        <w:rPr>
          <w:color w:val="000000"/>
          <w:sz w:val="20"/>
          <w:szCs w:val="20"/>
        </w:rPr>
        <w:t>Antes de abordar el concepto de estructura organizacional es importante definir el concepto de empresa. La empresa según la guía de dirección de gestión de proyectos PMBOK</w:t>
      </w:r>
      <w:r w:rsidR="0049604A">
        <w:rPr>
          <w:color w:val="000000"/>
          <w:sz w:val="20"/>
          <w:szCs w:val="20"/>
        </w:rPr>
        <w:t xml:space="preserve"> (</w:t>
      </w:r>
      <w:r w:rsidR="00F25B8A">
        <w:rPr>
          <w:color w:val="000000"/>
          <w:sz w:val="20"/>
          <w:szCs w:val="20"/>
        </w:rPr>
        <w:t>2021</w:t>
      </w:r>
      <w:r w:rsidR="0049604A">
        <w:rPr>
          <w:color w:val="000000"/>
          <w:sz w:val="20"/>
          <w:szCs w:val="20"/>
        </w:rPr>
        <w:t>),</w:t>
      </w:r>
      <w:r>
        <w:rPr>
          <w:color w:val="000000"/>
          <w:sz w:val="20"/>
          <w:szCs w:val="20"/>
        </w:rPr>
        <w:t xml:space="preserve"> se define como una unidad económica de producción, característica de la economía de mercado, en la cual combinando los factores de </w:t>
      </w:r>
      <w:r>
        <w:rPr>
          <w:sz w:val="20"/>
          <w:szCs w:val="20"/>
        </w:rPr>
        <w:t>capital</w:t>
      </w:r>
      <w:r>
        <w:rPr>
          <w:color w:val="000000"/>
          <w:sz w:val="20"/>
          <w:szCs w:val="20"/>
        </w:rPr>
        <w:t xml:space="preserve"> (herramientas, </w:t>
      </w:r>
      <w:r>
        <w:rPr>
          <w:sz w:val="20"/>
          <w:szCs w:val="20"/>
        </w:rPr>
        <w:t>máquinas</w:t>
      </w:r>
      <w:r>
        <w:rPr>
          <w:color w:val="000000"/>
          <w:sz w:val="20"/>
          <w:szCs w:val="20"/>
        </w:rPr>
        <w:t xml:space="preserve">, entre otros) y trabajo, se realizan actividades de producción, distribución o realización de servicios, organizados adecuadamente con el objetivo de obtener con riesgo un beneficio. </w:t>
      </w:r>
    </w:p>
    <w:p w:rsidR="002B154A" w:rsidRDefault="002B154A" w14:paraId="00000039" w14:textId="77777777">
      <w:pPr>
        <w:jc w:val="both"/>
        <w:rPr>
          <w:color w:val="000000"/>
          <w:sz w:val="20"/>
          <w:szCs w:val="20"/>
        </w:rPr>
      </w:pPr>
    </w:p>
    <w:p w:rsidR="002B154A" w:rsidRDefault="00BA2E63" w14:paraId="0000003A" w14:textId="77777777">
      <w:pPr>
        <w:jc w:val="both"/>
        <w:rPr>
          <w:color w:val="000000"/>
          <w:sz w:val="20"/>
          <w:szCs w:val="20"/>
        </w:rPr>
      </w:pPr>
      <w:r>
        <w:rPr>
          <w:color w:val="000000"/>
          <w:sz w:val="20"/>
          <w:szCs w:val="20"/>
        </w:rPr>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rsidR="002B154A" w:rsidRDefault="002B154A" w14:paraId="0000003B" w14:textId="77777777">
      <w:pPr>
        <w:jc w:val="both"/>
        <w:rPr>
          <w:color w:val="000000"/>
          <w:sz w:val="20"/>
          <w:szCs w:val="20"/>
        </w:rPr>
      </w:pPr>
    </w:p>
    <w:p w:rsidR="002B154A" w:rsidRDefault="00BA2E63" w14:paraId="0000003C" w14:textId="029ED919">
      <w:pPr>
        <w:jc w:val="both"/>
        <w:rPr>
          <w:sz w:val="20"/>
          <w:szCs w:val="20"/>
        </w:rPr>
      </w:pPr>
      <w:r w:rsidRPr="256EDA3C" w:rsidR="00BA2E63">
        <w:rPr>
          <w:color w:val="000000" w:themeColor="text1" w:themeTint="FF" w:themeShade="FF"/>
          <w:sz w:val="20"/>
          <w:szCs w:val="20"/>
        </w:rPr>
        <w:t>Asimismo</w:t>
      </w:r>
      <w:r w:rsidRPr="256EDA3C" w:rsidR="00AE5D23">
        <w:rPr>
          <w:color w:val="000000" w:themeColor="text1" w:themeTint="FF" w:themeShade="FF"/>
          <w:sz w:val="20"/>
          <w:szCs w:val="20"/>
        </w:rPr>
        <w:t>,</w:t>
      </w:r>
      <w:r w:rsidRPr="256EDA3C" w:rsidR="00BA2E63">
        <w:rPr>
          <w:color w:val="000000" w:themeColor="text1" w:themeTint="FF" w:themeShade="FF"/>
          <w:sz w:val="20"/>
          <w:szCs w:val="20"/>
        </w:rPr>
        <w:t xml:space="preserve"> es importante tener en cuenta que existen diferentes tipos de empresa, según su tamaño, el dominio </w:t>
      </w:r>
      <w:r w:rsidRPr="256EDA3C" w:rsidR="00BA2E63">
        <w:rPr>
          <w:sz w:val="20"/>
          <w:szCs w:val="20"/>
        </w:rPr>
        <w:t>o propiedad</w:t>
      </w:r>
      <w:r w:rsidRPr="256EDA3C" w:rsidR="00BA2E63">
        <w:rPr>
          <w:color w:val="000000" w:themeColor="text1" w:themeTint="FF" w:themeShade="FF"/>
          <w:sz w:val="20"/>
          <w:szCs w:val="20"/>
        </w:rPr>
        <w:t xml:space="preserve"> de esta, su forma jurídica y según su actividad</w:t>
      </w:r>
      <w:r w:rsidRPr="256EDA3C" w:rsidR="00BA2E63">
        <w:rPr>
          <w:sz w:val="20"/>
          <w:szCs w:val="20"/>
        </w:rPr>
        <w:t xml:space="preserve">, </w:t>
      </w:r>
      <w:r w:rsidRPr="256EDA3C" w:rsidR="5A2A76DA">
        <w:rPr>
          <w:sz w:val="20"/>
          <w:szCs w:val="20"/>
        </w:rPr>
        <w:t>como se muestra a continuación, en la siguiente infografía:</w:t>
      </w:r>
    </w:p>
    <w:p w:rsidR="002B154A" w:rsidRDefault="002B154A" w14:paraId="0000003D" w14:textId="77777777">
      <w:pPr>
        <w:jc w:val="both"/>
        <w:rPr>
          <w:sz w:val="20"/>
          <w:szCs w:val="20"/>
        </w:rPr>
      </w:pPr>
    </w:p>
    <w:tbl>
      <w:tblPr>
        <w:tblStyle w:val="afff5"/>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06EB6F34" w14:textId="77777777">
        <w:tc>
          <w:tcPr>
            <w:tcW w:w="9972" w:type="dxa"/>
            <w:shd w:val="clear" w:color="auto" w:fill="E36C09"/>
            <w:tcMar>
              <w:top w:w="100" w:type="dxa"/>
              <w:left w:w="100" w:type="dxa"/>
              <w:bottom w:w="100" w:type="dxa"/>
              <w:right w:w="100" w:type="dxa"/>
            </w:tcMar>
          </w:tcPr>
          <w:p w:rsidR="00492941" w:rsidP="00041B07" w:rsidRDefault="00492941" w14:paraId="7AC4D37F" w14:textId="77777777">
            <w:pPr>
              <w:widowControl w:val="0"/>
              <w:pBdr>
                <w:top w:val="nil"/>
                <w:left w:val="nil"/>
                <w:bottom w:val="nil"/>
                <w:right w:val="nil"/>
                <w:between w:val="nil"/>
              </w:pBdr>
              <w:jc w:val="center"/>
              <w:rPr>
                <w:sz w:val="20"/>
                <w:szCs w:val="20"/>
              </w:rPr>
            </w:pPr>
          </w:p>
          <w:p w:rsidR="002B154A" w:rsidP="00041B07" w:rsidRDefault="00041B07" w14:paraId="0942D49D" w14:textId="52F77809">
            <w:pPr>
              <w:widowControl w:val="0"/>
              <w:pBdr>
                <w:top w:val="nil"/>
                <w:left w:val="nil"/>
                <w:bottom w:val="nil"/>
                <w:right w:val="nil"/>
                <w:between w:val="nil"/>
              </w:pBdr>
              <w:jc w:val="center"/>
              <w:rPr>
                <w:sz w:val="20"/>
                <w:szCs w:val="20"/>
              </w:rPr>
            </w:pPr>
            <w:r w:rsidRPr="00041B07">
              <w:rPr>
                <w:sz w:val="20"/>
                <w:szCs w:val="20"/>
              </w:rPr>
              <w:t>OKEst_01. CF10_1_Estructura organizacional_formato_1_infografia_estatica_DI_2023</w:t>
            </w:r>
          </w:p>
          <w:p w:rsidR="00041B07" w:rsidP="00041B07" w:rsidRDefault="00041B07" w14:paraId="00000041" w14:textId="7C83AF06">
            <w:pPr>
              <w:widowControl w:val="0"/>
              <w:pBdr>
                <w:top w:val="nil"/>
                <w:left w:val="nil"/>
                <w:bottom w:val="nil"/>
                <w:right w:val="nil"/>
                <w:between w:val="nil"/>
              </w:pBdr>
              <w:jc w:val="center"/>
              <w:rPr>
                <w:sz w:val="20"/>
                <w:szCs w:val="20"/>
              </w:rPr>
            </w:pPr>
          </w:p>
        </w:tc>
      </w:tr>
    </w:tbl>
    <w:p w:rsidR="002B154A" w:rsidRDefault="002B154A" w14:paraId="00000042" w14:textId="77777777">
      <w:pPr>
        <w:jc w:val="both"/>
        <w:rPr>
          <w:sz w:val="20"/>
          <w:szCs w:val="20"/>
        </w:rPr>
      </w:pPr>
    </w:p>
    <w:p w:rsidR="002B154A" w:rsidRDefault="002B154A" w14:paraId="00000043" w14:textId="77777777">
      <w:pPr>
        <w:rPr>
          <w:color w:val="000000"/>
          <w:sz w:val="20"/>
          <w:szCs w:val="20"/>
        </w:rPr>
      </w:pPr>
    </w:p>
    <w:p w:rsidR="002B154A" w:rsidRDefault="00BA2E63" w14:paraId="00000044" w14:textId="37FF1DDE">
      <w:pPr>
        <w:jc w:val="both"/>
        <w:rPr>
          <w:color w:val="000000"/>
          <w:sz w:val="20"/>
          <w:szCs w:val="20"/>
        </w:rPr>
      </w:pPr>
      <w:r w:rsidRPr="256EDA3C" w:rsidR="00BA2E63">
        <w:rPr>
          <w:color w:val="000000" w:themeColor="text1" w:themeTint="FF" w:themeShade="FF"/>
          <w:sz w:val="20"/>
          <w:szCs w:val="20"/>
        </w:rPr>
        <w:t>Además del concepto de empresa</w:t>
      </w:r>
      <w:r w:rsidRPr="256EDA3C" w:rsidR="70CD1DD3">
        <w:rPr>
          <w:color w:val="000000" w:themeColor="text1" w:themeTint="FF" w:themeShade="FF"/>
          <w:sz w:val="20"/>
          <w:szCs w:val="20"/>
        </w:rPr>
        <w:t>,</w:t>
      </w:r>
      <w:r w:rsidRPr="256EDA3C" w:rsidR="00BA2E63">
        <w:rPr>
          <w:color w:val="000000" w:themeColor="text1" w:themeTint="FF" w:themeShade="FF"/>
          <w:sz w:val="20"/>
          <w:szCs w:val="20"/>
        </w:rPr>
        <w:t xml:space="preserve"> es importante reconocer </w:t>
      </w:r>
      <w:r w:rsidRPr="256EDA3C" w:rsidR="00BA2E63">
        <w:rPr>
          <w:sz w:val="20"/>
          <w:szCs w:val="20"/>
        </w:rPr>
        <w:t>el término</w:t>
      </w:r>
      <w:r w:rsidRPr="256EDA3C" w:rsidR="00BA2E63">
        <w:rPr>
          <w:color w:val="000000" w:themeColor="text1" w:themeTint="FF" w:themeShade="FF"/>
          <w:sz w:val="20"/>
          <w:szCs w:val="20"/>
        </w:rPr>
        <w:t xml:space="preserve"> de organización. La organización según DAFT (1992) es una </w:t>
      </w:r>
      <w:r w:rsidRPr="256EDA3C" w:rsidR="00BA2E63">
        <w:rPr>
          <w:color w:val="000000" w:themeColor="text1" w:themeTint="FF" w:themeShade="FF"/>
          <w:sz w:val="20"/>
          <w:szCs w:val="20"/>
        </w:rPr>
        <w:t xml:space="preserve">entidad social orientada hacia la consecución de metas, que se estructura deliberadamente en un sistema de actividades con </w:t>
      </w:r>
      <w:r w:rsidRPr="256EDA3C" w:rsidR="00BA2E63">
        <w:rPr>
          <w:sz w:val="20"/>
          <w:szCs w:val="20"/>
        </w:rPr>
        <w:t>límites</w:t>
      </w:r>
      <w:r w:rsidRPr="256EDA3C" w:rsidR="00BA2E63">
        <w:rPr>
          <w:color w:val="000000" w:themeColor="text1" w:themeTint="FF" w:themeShade="FF"/>
          <w:sz w:val="20"/>
          <w:szCs w:val="20"/>
        </w:rPr>
        <w:t xml:space="preserve"> perfectamente identificables</w:t>
      </w:r>
      <w:r w:rsidRPr="256EDA3C" w:rsidR="00BA2E63">
        <w:rPr>
          <w:color w:val="000000" w:themeColor="text1" w:themeTint="FF" w:themeShade="FF"/>
          <w:sz w:val="20"/>
          <w:szCs w:val="20"/>
        </w:rPr>
        <w:t xml:space="preserve">. </w:t>
      </w:r>
    </w:p>
    <w:p w:rsidR="002B154A" w:rsidRDefault="002B154A" w14:paraId="00000045" w14:textId="77777777">
      <w:pPr>
        <w:jc w:val="both"/>
        <w:rPr>
          <w:color w:val="000000"/>
          <w:sz w:val="20"/>
          <w:szCs w:val="20"/>
        </w:rPr>
      </w:pPr>
    </w:p>
    <w:p w:rsidR="002B154A" w:rsidRDefault="00BA2E63" w14:paraId="00000046" w14:textId="77777777">
      <w:pPr>
        <w:jc w:val="both"/>
        <w:rPr>
          <w:color w:val="000000"/>
          <w:sz w:val="20"/>
          <w:szCs w:val="20"/>
        </w:rPr>
      </w:pPr>
      <w:r>
        <w:rPr>
          <w:color w:val="000000"/>
          <w:sz w:val="20"/>
          <w:szCs w:val="20"/>
        </w:rPr>
        <w:t xml:space="preserve">Toda organización necesariamente deberá tener una estructura funcional que le permita alcanzar sus objetivos. </w:t>
      </w:r>
    </w:p>
    <w:p w:rsidR="002B154A" w:rsidRDefault="00BA2E63" w14:paraId="00000047" w14:textId="77777777">
      <w:pPr>
        <w:jc w:val="both"/>
        <w:rPr>
          <w:color w:val="000000"/>
          <w:sz w:val="20"/>
          <w:szCs w:val="20"/>
        </w:rPr>
      </w:pPr>
      <w:r>
        <w:rPr>
          <w:color w:val="000000"/>
          <w:sz w:val="20"/>
          <w:szCs w:val="20"/>
        </w:rPr>
        <w:t xml:space="preserve">En las empresas donde no poseen una clara definición de su estructura funcional es común identificar las siguientes problemáticas: </w:t>
      </w:r>
    </w:p>
    <w:p w:rsidR="002B154A" w:rsidRDefault="002B154A" w14:paraId="00000048" w14:textId="77777777">
      <w:pPr>
        <w:jc w:val="both"/>
        <w:rPr>
          <w:color w:val="000000"/>
          <w:sz w:val="20"/>
          <w:szCs w:val="20"/>
        </w:rPr>
      </w:pPr>
    </w:p>
    <w:p w:rsidR="002B154A" w:rsidRDefault="0049604A" w14:paraId="00000049" w14:textId="77777777">
      <w:pPr>
        <w:numPr>
          <w:ilvl w:val="0"/>
          <w:numId w:val="7"/>
        </w:numPr>
        <w:pBdr>
          <w:top w:val="nil"/>
          <w:left w:val="nil"/>
          <w:bottom w:val="nil"/>
          <w:right w:val="nil"/>
          <w:between w:val="nil"/>
        </w:pBdr>
        <w:jc w:val="both"/>
        <w:rPr>
          <w:color w:val="000000"/>
          <w:sz w:val="20"/>
          <w:szCs w:val="20"/>
        </w:rPr>
      </w:pPr>
      <w:sdt>
        <w:sdtPr>
          <w:tag w:val="goog_rdk_0"/>
          <w:id w:val="-871990626"/>
        </w:sdtPr>
        <w:sdtContent/>
      </w:sdt>
      <w:r w:rsidR="00BA2E63">
        <w:rPr>
          <w:color w:val="000000"/>
          <w:sz w:val="20"/>
          <w:szCs w:val="20"/>
        </w:rPr>
        <w:t xml:space="preserve">Sobrecarga laboral del director de la empresa. </w:t>
      </w:r>
    </w:p>
    <w:p w:rsidR="002B154A" w:rsidRDefault="00BA2E63" w14:paraId="0000004A" w14:textId="77777777">
      <w:pPr>
        <w:numPr>
          <w:ilvl w:val="0"/>
          <w:numId w:val="7"/>
        </w:numPr>
        <w:pBdr>
          <w:top w:val="nil"/>
          <w:left w:val="nil"/>
          <w:bottom w:val="nil"/>
          <w:right w:val="nil"/>
          <w:between w:val="nil"/>
        </w:pBdr>
        <w:jc w:val="both"/>
        <w:rPr>
          <w:color w:val="000000"/>
          <w:sz w:val="20"/>
          <w:szCs w:val="20"/>
        </w:rPr>
      </w:pPr>
      <w:r>
        <w:rPr>
          <w:color w:val="000000"/>
          <w:sz w:val="20"/>
          <w:szCs w:val="20"/>
        </w:rPr>
        <w:t xml:space="preserve">Ausencia de aspectos estratégicos que permitan ser </w:t>
      </w:r>
      <w:r>
        <w:rPr>
          <w:sz w:val="20"/>
          <w:szCs w:val="20"/>
        </w:rPr>
        <w:t>más</w:t>
      </w:r>
      <w:r>
        <w:rPr>
          <w:color w:val="000000"/>
          <w:sz w:val="20"/>
          <w:szCs w:val="20"/>
        </w:rPr>
        <w:t xml:space="preserve"> competitivos a la empresa.</w:t>
      </w:r>
    </w:p>
    <w:p w:rsidR="002B154A" w:rsidRDefault="00BA2E63" w14:paraId="0000004B" w14:textId="77777777">
      <w:pPr>
        <w:numPr>
          <w:ilvl w:val="0"/>
          <w:numId w:val="7"/>
        </w:numPr>
        <w:pBdr>
          <w:top w:val="nil"/>
          <w:left w:val="nil"/>
          <w:bottom w:val="nil"/>
          <w:right w:val="nil"/>
          <w:between w:val="nil"/>
        </w:pBdr>
        <w:jc w:val="both"/>
        <w:rPr>
          <w:color w:val="000000"/>
          <w:sz w:val="20"/>
          <w:szCs w:val="20"/>
        </w:rPr>
      </w:pPr>
      <w:r>
        <w:rPr>
          <w:color w:val="000000"/>
          <w:sz w:val="20"/>
          <w:szCs w:val="20"/>
        </w:rPr>
        <w:t>Confusión en el rol, funciones, responsabilidades y papel de cada integrante de la organización.</w:t>
      </w:r>
    </w:p>
    <w:p w:rsidR="002B154A" w:rsidRDefault="00BA2E63" w14:paraId="0000004C" w14:textId="77777777">
      <w:pPr>
        <w:numPr>
          <w:ilvl w:val="0"/>
          <w:numId w:val="7"/>
        </w:numPr>
        <w:pBdr>
          <w:top w:val="nil"/>
          <w:left w:val="nil"/>
          <w:bottom w:val="nil"/>
          <w:right w:val="nil"/>
          <w:between w:val="nil"/>
        </w:pBdr>
        <w:jc w:val="both"/>
        <w:rPr>
          <w:color w:val="000000"/>
          <w:sz w:val="20"/>
          <w:szCs w:val="20"/>
        </w:rPr>
      </w:pPr>
      <w:r>
        <w:rPr>
          <w:color w:val="000000"/>
          <w:sz w:val="20"/>
          <w:szCs w:val="20"/>
        </w:rPr>
        <w:t>Exposición a altos niveles de estrés asociados a riesgos psicosociales por: altos ritmos de trabajo, conflictos interpersonales, multiplicidad de funciones, entre otros riesgos ocasionados por la ausencia de estructura organizacional.</w:t>
      </w:r>
    </w:p>
    <w:p w:rsidR="002B154A" w:rsidRDefault="002B154A" w14:paraId="0000004D" w14:textId="77777777">
      <w:pPr>
        <w:rPr>
          <w:color w:val="000000"/>
          <w:sz w:val="20"/>
          <w:szCs w:val="20"/>
        </w:rPr>
      </w:pPr>
    </w:p>
    <w:p w:rsidR="002B154A" w:rsidRDefault="00BA2E63" w14:paraId="0000004E" w14:textId="18EEBF9F">
      <w:pPr>
        <w:jc w:val="both"/>
        <w:rPr>
          <w:color w:val="000000"/>
          <w:sz w:val="20"/>
          <w:szCs w:val="20"/>
        </w:rPr>
      </w:pPr>
      <w:r w:rsidRPr="256EDA3C" w:rsidR="00BA2E63">
        <w:rPr>
          <w:color w:val="000000" w:themeColor="text1" w:themeTint="FF" w:themeShade="FF"/>
          <w:sz w:val="20"/>
          <w:szCs w:val="20"/>
        </w:rPr>
        <w:t>La estructura organizacional según MINTZBERG (2005)</w:t>
      </w:r>
      <w:r w:rsidRPr="256EDA3C" w:rsidR="568626D0">
        <w:rPr>
          <w:color w:val="000000" w:themeColor="text1" w:themeTint="FF" w:themeShade="FF"/>
          <w:sz w:val="20"/>
          <w:szCs w:val="20"/>
        </w:rPr>
        <w:t>,</w:t>
      </w:r>
      <w:r w:rsidRPr="256EDA3C" w:rsidR="00BA2E63">
        <w:rPr>
          <w:color w:val="000000" w:themeColor="text1" w:themeTint="FF" w:themeShade="FF"/>
          <w:sz w:val="20"/>
          <w:szCs w:val="20"/>
        </w:rPr>
        <w:t xml:space="preserve"> es el conjunto de todas las formas en las que se divide el trabajo en tareas distintas, consiguiendo luego la coordinación de las mismas. </w:t>
      </w:r>
      <w:r w:rsidRPr="256EDA3C" w:rsidR="00BA2E63">
        <w:rPr>
          <w:color w:val="000000" w:themeColor="text1" w:themeTint="FF" w:themeShade="FF"/>
          <w:sz w:val="20"/>
          <w:szCs w:val="20"/>
        </w:rPr>
        <w:t xml:space="preserve">Las organizaciones se estructuran para ser más eficientes, para alcanzar sus objetivos y responder a las necesidades del mercado y así </w:t>
      </w:r>
      <w:r w:rsidRPr="256EDA3C" w:rsidR="00BA2E63">
        <w:rPr>
          <w:color w:val="000000" w:themeColor="text1" w:themeTint="FF" w:themeShade="FF"/>
          <w:sz w:val="20"/>
          <w:szCs w:val="20"/>
        </w:rPr>
        <w:t>mismo, definen las políticas empresariales para aprovechar las oportunidades que brinda el entorno, de acuerdo con sus capacidades y recursos.</w:t>
      </w:r>
      <w:r w:rsidRPr="256EDA3C" w:rsidR="00BA2E63">
        <w:rPr>
          <w:sz w:val="20"/>
          <w:szCs w:val="20"/>
        </w:rPr>
        <w:t xml:space="preserve"> </w:t>
      </w:r>
      <w:r w:rsidRPr="256EDA3C" w:rsidR="00BA2E63">
        <w:rPr>
          <w:color w:val="000000" w:themeColor="text1" w:themeTint="FF" w:themeShade="FF"/>
          <w:sz w:val="20"/>
          <w:szCs w:val="20"/>
        </w:rPr>
        <w:t>Para la estructuración organizacional se deberá tener en cuenta lo siguiente:</w:t>
      </w:r>
    </w:p>
    <w:p w:rsidR="002B154A" w:rsidRDefault="002B154A" w14:paraId="0000004F" w14:textId="77777777">
      <w:pPr>
        <w:jc w:val="both"/>
        <w:rPr>
          <w:sz w:val="20"/>
          <w:szCs w:val="20"/>
        </w:rPr>
      </w:pPr>
    </w:p>
    <w:p w:rsidR="002B154A" w:rsidRDefault="0049604A" w14:paraId="00000050" w14:textId="77777777">
      <w:pPr>
        <w:numPr>
          <w:ilvl w:val="0"/>
          <w:numId w:val="8"/>
        </w:numPr>
        <w:jc w:val="both"/>
        <w:rPr>
          <w:sz w:val="20"/>
          <w:szCs w:val="20"/>
        </w:rPr>
      </w:pPr>
      <w:sdt>
        <w:sdtPr>
          <w:tag w:val="goog_rdk_1"/>
          <w:id w:val="-1711793574"/>
        </w:sdtPr>
        <w:sdtContent/>
      </w:sdt>
      <w:r w:rsidR="00BA2E63">
        <w:rPr>
          <w:sz w:val="20"/>
          <w:szCs w:val="20"/>
        </w:rPr>
        <w:t>Ubicación de tareas especializadas por medio de la agrupación del personal en equipos, procesos, áreas o departamentos según la empresa.</w:t>
      </w:r>
    </w:p>
    <w:p w:rsidR="002B154A" w:rsidRDefault="00BA2E63" w14:paraId="00000051" w14:textId="77777777">
      <w:pPr>
        <w:numPr>
          <w:ilvl w:val="0"/>
          <w:numId w:val="8"/>
        </w:numPr>
        <w:jc w:val="both"/>
        <w:rPr>
          <w:sz w:val="20"/>
          <w:szCs w:val="20"/>
        </w:rPr>
      </w:pPr>
      <w:r>
        <w:rPr>
          <w:sz w:val="20"/>
          <w:szCs w:val="20"/>
        </w:rPr>
        <w:t>Relaciones de subordinación según la toma de decisiones, niveles de jerarquía y alcance de la supervisión y control.</w:t>
      </w:r>
    </w:p>
    <w:p w:rsidR="002B154A" w:rsidRDefault="00BA2E63" w14:paraId="00000052" w14:textId="77777777">
      <w:pPr>
        <w:numPr>
          <w:ilvl w:val="0"/>
          <w:numId w:val="8"/>
        </w:numPr>
        <w:jc w:val="both"/>
        <w:rPr>
          <w:sz w:val="20"/>
          <w:szCs w:val="20"/>
        </w:rPr>
      </w:pPr>
      <w:r>
        <w:rPr>
          <w:sz w:val="20"/>
          <w:szCs w:val="20"/>
        </w:rPr>
        <w:t>Diseño de los sistemas y mecanismos de coordinación entre individuos y departamentos, tanto a nivel horizontal como vertical.</w:t>
      </w:r>
    </w:p>
    <w:p w:rsidR="002B154A" w:rsidRDefault="002B154A" w14:paraId="00000053" w14:textId="77777777">
      <w:pPr>
        <w:rPr>
          <w:color w:val="000000"/>
          <w:sz w:val="20"/>
          <w:szCs w:val="20"/>
        </w:rPr>
      </w:pPr>
    </w:p>
    <w:p w:rsidR="002B154A" w:rsidRDefault="00BA2E63" w14:paraId="00000054" w14:textId="77777777">
      <w:pPr>
        <w:jc w:val="both"/>
        <w:rPr>
          <w:sz w:val="20"/>
          <w:szCs w:val="20"/>
        </w:rPr>
      </w:pPr>
      <w:r>
        <w:rPr>
          <w:sz w:val="20"/>
          <w:szCs w:val="20"/>
        </w:rPr>
        <w:t>En el recurso anterior se relacionan</w:t>
      </w:r>
      <w:r>
        <w:rPr>
          <w:color w:val="000000"/>
          <w:sz w:val="20"/>
          <w:szCs w:val="20"/>
        </w:rPr>
        <w:t xml:space="preserve">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w:t>
      </w:r>
      <w:r>
        <w:rPr>
          <w:sz w:val="20"/>
          <w:szCs w:val="20"/>
        </w:rPr>
        <w:t xml:space="preserve">Con estos, una </w:t>
      </w:r>
      <w:r>
        <w:rPr>
          <w:color w:val="000000"/>
          <w:sz w:val="20"/>
          <w:szCs w:val="20"/>
        </w:rPr>
        <w:t xml:space="preserve">organización podrá tener una estructura funcional que permita trabajar de forma coordinada y con roles claros dentro de la empresa; sin embargo, a estos tres aspectos es fundamental incluir el aspecto que le permitirá a la empresa ser </w:t>
      </w:r>
      <w:r>
        <w:rPr>
          <w:sz w:val="20"/>
          <w:szCs w:val="20"/>
        </w:rPr>
        <w:t>competitiva</w:t>
      </w:r>
      <w:r>
        <w:rPr>
          <w:color w:val="000000"/>
          <w:sz w:val="20"/>
          <w:szCs w:val="20"/>
        </w:rPr>
        <w:t>, que es el enfoque estratégico.</w:t>
      </w:r>
    </w:p>
    <w:p w:rsidR="002B154A" w:rsidRDefault="002B154A" w14:paraId="00000055" w14:textId="77777777">
      <w:pPr>
        <w:rPr>
          <w:sz w:val="20"/>
          <w:szCs w:val="20"/>
        </w:rPr>
      </w:pPr>
    </w:p>
    <w:tbl>
      <w:tblPr>
        <w:tblStyle w:val="afff6"/>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32379486" w14:textId="77777777">
        <w:tc>
          <w:tcPr>
            <w:tcW w:w="9972" w:type="dxa"/>
            <w:tcMar>
              <w:top w:w="100" w:type="dxa"/>
              <w:left w:w="100" w:type="dxa"/>
              <w:bottom w:w="100" w:type="dxa"/>
              <w:right w:w="100" w:type="dxa"/>
            </w:tcMar>
          </w:tcPr>
          <w:p w:rsidR="002B154A" w:rsidRDefault="0049604A" w14:paraId="00000056" w14:textId="77777777">
            <w:pPr>
              <w:jc w:val="both"/>
              <w:rPr>
                <w:sz w:val="20"/>
                <w:szCs w:val="20"/>
              </w:rPr>
            </w:pPr>
            <w:sdt>
              <w:sdtPr>
                <w:tag w:val="goog_rdk_2"/>
                <w:id w:val="-641351798"/>
              </w:sdtPr>
              <w:sdtContent>
                <w:commentRangeStart w:id="1"/>
              </w:sdtContent>
            </w:sdt>
            <w:r w:rsidR="00BA2E63">
              <w:rPr>
                <w:sz w:val="20"/>
                <w:szCs w:val="20"/>
              </w:rP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commentRangeEnd w:id="1"/>
            <w:r w:rsidR="00BA2E63">
              <w:commentReference w:id="1"/>
            </w:r>
          </w:p>
        </w:tc>
      </w:tr>
    </w:tbl>
    <w:p w:rsidR="002B154A" w:rsidRDefault="002B154A" w14:paraId="00000057" w14:textId="77777777">
      <w:pPr>
        <w:rPr>
          <w:sz w:val="20"/>
          <w:szCs w:val="20"/>
        </w:rPr>
      </w:pPr>
    </w:p>
    <w:p w:rsidR="002B154A" w:rsidRDefault="002B154A" w14:paraId="00000058" w14:textId="77777777">
      <w:pPr>
        <w:rPr>
          <w:color w:val="948A54"/>
          <w:sz w:val="20"/>
          <w:szCs w:val="20"/>
        </w:rPr>
      </w:pPr>
    </w:p>
    <w:p w:rsidR="002B154A" w:rsidRDefault="00BA2E63" w14:paraId="00000059" w14:textId="77777777">
      <w:pPr>
        <w:rPr>
          <w:sz w:val="20"/>
          <w:szCs w:val="20"/>
        </w:rPr>
      </w:pPr>
      <w:r>
        <w:rPr>
          <w:sz w:val="20"/>
          <w:szCs w:val="20"/>
        </w:rPr>
        <w:t>Por consiguiente, se presentan los pasos a seguir para definir la estructura organizacional:</w:t>
      </w:r>
    </w:p>
    <w:p w:rsidR="002B154A" w:rsidRDefault="0049604A" w14:paraId="0000005A" w14:textId="77777777">
      <w:pPr>
        <w:rPr>
          <w:sz w:val="20"/>
          <w:szCs w:val="20"/>
        </w:rPr>
      </w:pPr>
      <w:sdt>
        <w:sdtPr>
          <w:tag w:val="goog_rdk_3"/>
          <w:id w:val="848524561"/>
        </w:sdtPr>
        <w:sdtContent>
          <w:commentRangeStart w:id="2"/>
        </w:sdtContent>
      </w:sdt>
      <w:r w:rsidR="00BA2E63">
        <w:rPr>
          <w:noProof/>
          <w:sz w:val="20"/>
          <w:szCs w:val="20"/>
          <w:lang w:eastAsia="es-CO"/>
        </w:rPr>
        <mc:AlternateContent>
          <mc:Choice Requires="wpg">
            <w:drawing>
              <wp:inline distT="0" distB="0" distL="0" distR="0" wp14:anchorId="296A56BE" wp14:editId="6F8E88F4">
                <wp:extent cx="5695950" cy="1820227"/>
                <wp:effectExtent l="0" t="0" r="0" b="0"/>
                <wp:docPr id="89" name="Grupo 89"/>
                <wp:cNvGraphicFramePr/>
                <a:graphic xmlns:a="http://schemas.openxmlformats.org/drawingml/2006/main">
                  <a:graphicData uri="http://schemas.microsoft.com/office/word/2010/wordprocessingGroup">
                    <wpg:wgp>
                      <wpg:cNvGrpSpPr/>
                      <wpg:grpSpPr>
                        <a:xfrm>
                          <a:off x="0" y="0"/>
                          <a:ext cx="5695950" cy="1820227"/>
                          <a:chOff x="2498025" y="2869887"/>
                          <a:chExt cx="5695950" cy="1820227"/>
                        </a:xfrm>
                      </wpg:grpSpPr>
                      <wpg:grpSp>
                        <wpg:cNvPr id="835647792" name="Grupo 835647792"/>
                        <wpg:cNvGrpSpPr/>
                        <wpg:grpSpPr>
                          <a:xfrm>
                            <a:off x="2498025" y="2869887"/>
                            <a:ext cx="5695950" cy="1820227"/>
                            <a:chOff x="0" y="0"/>
                            <a:chExt cx="5514975" cy="2990850"/>
                          </a:xfrm>
                        </wpg:grpSpPr>
                        <wps:wsp>
                          <wps:cNvPr id="2147281207" name="Rectángulo 2147281207"/>
                          <wps:cNvSpPr/>
                          <wps:spPr>
                            <a:xfrm>
                              <a:off x="0" y="0"/>
                              <a:ext cx="5514975" cy="2990850"/>
                            </a:xfrm>
                            <a:prstGeom prst="rect">
                              <a:avLst/>
                            </a:prstGeom>
                            <a:noFill/>
                            <a:ln>
                              <a:noFill/>
                            </a:ln>
                          </wps:spPr>
                          <wps:txbx>
                            <w:txbxContent>
                              <w:p w:rsidR="0049604A" w:rsidRDefault="0049604A" w14:paraId="351F9AAF" w14:textId="77777777">
                                <w:pPr>
                                  <w:spacing w:line="240" w:lineRule="auto"/>
                                  <w:textDirection w:val="btLr"/>
                                </w:pPr>
                              </w:p>
                            </w:txbxContent>
                          </wps:txbx>
                          <wps:bodyPr spcFirstLastPara="1" wrap="square" lIns="91425" tIns="91425" rIns="91425" bIns="91425" anchor="ctr" anchorCtr="0">
                            <a:noAutofit/>
                          </wps:bodyPr>
                        </wps:wsp>
                        <wpg:grpSp>
                          <wpg:cNvPr id="830691244" name="Grupo 830691244"/>
                          <wpg:cNvGrpSpPr/>
                          <wpg:grpSpPr>
                            <a:xfrm>
                              <a:off x="0" y="0"/>
                              <a:ext cx="5514975" cy="2990850"/>
                              <a:chOff x="0" y="0"/>
                              <a:chExt cx="5514975" cy="2990850"/>
                            </a:xfrm>
                          </wpg:grpSpPr>
                          <wps:wsp>
                            <wps:cNvPr id="1581645520" name="Rectángulo 1581645520"/>
                            <wps:cNvSpPr/>
                            <wps:spPr>
                              <a:xfrm>
                                <a:off x="0" y="0"/>
                                <a:ext cx="5514975" cy="2990850"/>
                              </a:xfrm>
                              <a:prstGeom prst="rect">
                                <a:avLst/>
                              </a:prstGeom>
                              <a:noFill/>
                              <a:ln>
                                <a:noFill/>
                              </a:ln>
                            </wps:spPr>
                            <wps:txbx>
                              <w:txbxContent>
                                <w:p w:rsidR="0049604A" w:rsidRDefault="0049604A" w14:paraId="05DA6C3A" w14:textId="77777777">
                                  <w:pPr>
                                    <w:spacing w:line="240" w:lineRule="auto"/>
                                    <w:textDirection w:val="btLr"/>
                                  </w:pPr>
                                </w:p>
                              </w:txbxContent>
                            </wps:txbx>
                            <wps:bodyPr spcFirstLastPara="1" wrap="square" lIns="91425" tIns="91425" rIns="91425" bIns="91425" anchor="ctr" anchorCtr="0">
                              <a:noAutofit/>
                            </wps:bodyPr>
                          </wps:wsp>
                          <wps:wsp>
                            <wps:cNvPr id="1038781140" name="Flecha: a la derecha 1038781140"/>
                            <wps:cNvSpPr/>
                            <wps:spPr>
                              <a:xfrm>
                                <a:off x="413623" y="0"/>
                                <a:ext cx="4687728" cy="2990850"/>
                              </a:xfrm>
                              <a:prstGeom prst="rightArrow">
                                <a:avLst>
                                  <a:gd name="adj1" fmla="val 50000"/>
                                  <a:gd name="adj2" fmla="val 50000"/>
                                </a:avLst>
                              </a:prstGeom>
                              <a:solidFill>
                                <a:srgbClr val="CFD7E7"/>
                              </a:solidFill>
                              <a:ln>
                                <a:noFill/>
                              </a:ln>
                            </wps:spPr>
                            <wps:txbx>
                              <w:txbxContent>
                                <w:p w:rsidR="0049604A" w:rsidRDefault="0049604A" w14:paraId="3E1D735D" w14:textId="77777777">
                                  <w:pPr>
                                    <w:spacing w:line="240" w:lineRule="auto"/>
                                    <w:textDirection w:val="btLr"/>
                                  </w:pPr>
                                </w:p>
                              </w:txbxContent>
                            </wps:txbx>
                            <wps:bodyPr spcFirstLastPara="1" wrap="square" lIns="91425" tIns="91425" rIns="91425" bIns="91425" anchor="ctr" anchorCtr="0">
                              <a:noAutofit/>
                            </wps:bodyPr>
                          </wps:wsp>
                          <wps:wsp>
                            <wps:cNvPr id="1864614822" name="Rectángulo: esquinas redondeadas 1864614822"/>
                            <wps:cNvSpPr/>
                            <wps:spPr>
                              <a:xfrm>
                                <a:off x="5924" y="897255"/>
                                <a:ext cx="1775132" cy="119634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762BE459" w14:textId="77777777">
                                  <w:pPr>
                                    <w:spacing w:line="240" w:lineRule="auto"/>
                                    <w:textDirection w:val="btLr"/>
                                  </w:pPr>
                                </w:p>
                              </w:txbxContent>
                            </wps:txbx>
                            <wps:bodyPr spcFirstLastPara="1" wrap="square" lIns="91425" tIns="91425" rIns="91425" bIns="91425" anchor="ctr" anchorCtr="0">
                              <a:noAutofit/>
                            </wps:bodyPr>
                          </wps:wsp>
                          <wps:wsp>
                            <wps:cNvPr id="901882809" name="Rectángulo 901882809"/>
                            <wps:cNvSpPr/>
                            <wps:spPr>
                              <a:xfrm>
                                <a:off x="64325" y="955656"/>
                                <a:ext cx="1658330" cy="1079538"/>
                              </a:xfrm>
                              <a:prstGeom prst="rect">
                                <a:avLst/>
                              </a:prstGeom>
                              <a:noFill/>
                              <a:ln>
                                <a:noFill/>
                              </a:ln>
                            </wps:spPr>
                            <wps:txbx>
                              <w:txbxContent>
                                <w:p w:rsidR="0049604A" w:rsidRDefault="0049604A" w14:paraId="7B9F7B56" w14:textId="77777777">
                                  <w:pPr>
                                    <w:spacing w:line="215" w:lineRule="auto"/>
                                    <w:jc w:val="center"/>
                                    <w:textDirection w:val="btLr"/>
                                  </w:pPr>
                                  <w:r>
                                    <w:rPr>
                                      <w:rFonts w:ascii="Cambria" w:hAnsi="Cambria" w:eastAsia="Cambria" w:cs="Cambria"/>
                                      <w:color w:val="000000"/>
                                      <w:sz w:val="38"/>
                                    </w:rPr>
                                    <w:t xml:space="preserve">Formular la estrategia </w:t>
                                  </w:r>
                                </w:p>
                              </w:txbxContent>
                            </wps:txbx>
                            <wps:bodyPr spcFirstLastPara="1" wrap="square" lIns="72375" tIns="72375" rIns="72375" bIns="72375" anchor="ctr" anchorCtr="0">
                              <a:noAutofit/>
                            </wps:bodyPr>
                          </wps:wsp>
                          <wps:wsp>
                            <wps:cNvPr id="842087891" name="Rectángulo: esquinas redondeadas 842087891"/>
                            <wps:cNvSpPr/>
                            <wps:spPr>
                              <a:xfrm>
                                <a:off x="1869921" y="897255"/>
                                <a:ext cx="1775132" cy="119634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67CD4A18" w14:textId="77777777">
                                  <w:pPr>
                                    <w:spacing w:line="240" w:lineRule="auto"/>
                                    <w:textDirection w:val="btLr"/>
                                  </w:pPr>
                                </w:p>
                              </w:txbxContent>
                            </wps:txbx>
                            <wps:bodyPr spcFirstLastPara="1" wrap="square" lIns="91425" tIns="91425" rIns="91425" bIns="91425" anchor="ctr" anchorCtr="0">
                              <a:noAutofit/>
                            </wps:bodyPr>
                          </wps:wsp>
                          <wps:wsp>
                            <wps:cNvPr id="292781934" name="Rectángulo 292781934"/>
                            <wps:cNvSpPr/>
                            <wps:spPr>
                              <a:xfrm>
                                <a:off x="1928322" y="955656"/>
                                <a:ext cx="1658330" cy="1079538"/>
                              </a:xfrm>
                              <a:prstGeom prst="rect">
                                <a:avLst/>
                              </a:prstGeom>
                              <a:noFill/>
                              <a:ln>
                                <a:noFill/>
                              </a:ln>
                            </wps:spPr>
                            <wps:txbx>
                              <w:txbxContent>
                                <w:p w:rsidR="0049604A" w:rsidRDefault="0049604A" w14:paraId="5429065B" w14:textId="77777777">
                                  <w:pPr>
                                    <w:spacing w:line="215" w:lineRule="auto"/>
                                    <w:jc w:val="center"/>
                                    <w:textDirection w:val="btLr"/>
                                  </w:pPr>
                                  <w:r>
                                    <w:rPr>
                                      <w:rFonts w:ascii="Cambria" w:hAnsi="Cambria" w:eastAsia="Cambria" w:cs="Cambria"/>
                                      <w:color w:val="000000"/>
                                      <w:sz w:val="38"/>
                                    </w:rPr>
                                    <w:t>Diseñar la estructura organizacional</w:t>
                                  </w:r>
                                </w:p>
                              </w:txbxContent>
                            </wps:txbx>
                            <wps:bodyPr spcFirstLastPara="1" wrap="square" lIns="72375" tIns="72375" rIns="72375" bIns="72375" anchor="ctr" anchorCtr="0">
                              <a:noAutofit/>
                            </wps:bodyPr>
                          </wps:wsp>
                          <wps:wsp>
                            <wps:cNvPr id="13383528" name="Rectángulo: esquinas redondeadas 13383528"/>
                            <wps:cNvSpPr/>
                            <wps:spPr>
                              <a:xfrm>
                                <a:off x="3733918" y="897255"/>
                                <a:ext cx="1775132" cy="119634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319DD75D" w14:textId="77777777">
                                  <w:pPr>
                                    <w:spacing w:line="240" w:lineRule="auto"/>
                                    <w:textDirection w:val="btLr"/>
                                  </w:pPr>
                                </w:p>
                              </w:txbxContent>
                            </wps:txbx>
                            <wps:bodyPr spcFirstLastPara="1" wrap="square" lIns="91425" tIns="91425" rIns="91425" bIns="91425" anchor="ctr" anchorCtr="0">
                              <a:noAutofit/>
                            </wps:bodyPr>
                          </wps:wsp>
                          <wps:wsp>
                            <wps:cNvPr id="1047257945" name="Rectángulo 1047257945"/>
                            <wps:cNvSpPr/>
                            <wps:spPr>
                              <a:xfrm>
                                <a:off x="3792319" y="955656"/>
                                <a:ext cx="1658330" cy="1079538"/>
                              </a:xfrm>
                              <a:prstGeom prst="rect">
                                <a:avLst/>
                              </a:prstGeom>
                              <a:noFill/>
                              <a:ln>
                                <a:noFill/>
                              </a:ln>
                            </wps:spPr>
                            <wps:txbx>
                              <w:txbxContent>
                                <w:p w:rsidR="0049604A" w:rsidRDefault="0049604A" w14:paraId="0C793EE5" w14:textId="77777777">
                                  <w:pPr>
                                    <w:spacing w:line="215" w:lineRule="auto"/>
                                    <w:jc w:val="center"/>
                                    <w:textDirection w:val="btLr"/>
                                  </w:pPr>
                                  <w:r>
                                    <w:rPr>
                                      <w:rFonts w:ascii="Cambria" w:hAnsi="Cambria" w:eastAsia="Cambria" w:cs="Cambria"/>
                                      <w:color w:val="000000"/>
                                      <w:sz w:val="38"/>
                                    </w:rPr>
                                    <w:t>Determinar los objetivos</w:t>
                                  </w:r>
                                </w:p>
                              </w:txbxContent>
                            </wps:txbx>
                            <wps:bodyPr spcFirstLastPara="1" wrap="square" lIns="72375" tIns="72375" rIns="72375" bIns="72375" anchor="ctr" anchorCtr="0">
                              <a:noAutofit/>
                            </wps:bodyPr>
                          </wps:wsp>
                        </wpg:grpSp>
                      </wpg:grpSp>
                    </wpg:wgp>
                  </a:graphicData>
                </a:graphic>
              </wp:inline>
            </w:drawing>
          </mc:Choice>
          <mc:Fallback>
            <w:pict>
              <v:group id="Grupo 89" style="width:448.5pt;height:143.3pt;mso-position-horizontal-relative:char;mso-position-vertical-relative:line" coordsize="56959,18202" coordorigin="24980,28698" o:spid="_x0000_s1026" w14:anchorId="296A56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">
                <v:group id="Grupo 835647792" style="position:absolute;left:24980;top:28698;width:56959;height:18203" coordsize="55149,299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">
                  <v:rect id="Rectángulo 2147281207" style="position:absolute;width:55149;height:29908;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">
                    <v:textbox inset="2.53958mm,2.53958mm,2.53958mm,2.53958mm">
                      <w:txbxContent>
                        <w:p w:rsidR="0049604A" w:rsidRDefault="0049604A" w14:paraId="351F9AAF" w14:textId="77777777">
                          <w:pPr>
                            <w:spacing w:line="240" w:lineRule="auto"/>
                            <w:textDirection w:val="btLr"/>
                          </w:pPr>
                        </w:p>
                      </w:txbxContent>
                    </v:textbox>
                  </v:rect>
                  <v:group id="Grupo 830691244" style="position:absolute;width:55149;height:29908" coordsize="55149,2990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">
                    <v:rect id="Rectángulo 1581645520" style="position:absolute;width:55149;height:29908;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">
                      <v:textbox inset="2.53958mm,2.53958mm,2.53958mm,2.53958mm">
                        <w:txbxContent>
                          <w:p w:rsidR="0049604A" w:rsidRDefault="0049604A" w14:paraId="05DA6C3A" w14:textId="77777777">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1038781140" style="position:absolute;left:4136;width:46877;height:29908;visibility:visible;mso-wrap-style:square;v-text-anchor:middle" o:spid="_x0000_s1031" fillcolor="#cfd7e7" stroked="f" type="#_x0000_t13" adj="1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">
                      <v:textbox inset="2.53958mm,2.53958mm,2.53958mm,2.53958mm">
                        <w:txbxContent>
                          <w:p w:rsidR="0049604A" w:rsidRDefault="0049604A" w14:paraId="3E1D735D" w14:textId="77777777">
                            <w:pPr>
                              <w:spacing w:line="240" w:lineRule="auto"/>
                              <w:textDirection w:val="btLr"/>
                            </w:pPr>
                          </w:p>
                        </w:txbxContent>
                      </v:textbox>
                    </v:shape>
                    <v:roundrect id="Rectángulo: esquinas redondeadas 1864614822" style="position:absolute;left:59;top:8972;width:17751;height:11963;visibility:visible;mso-wrap-style:square;v-text-anchor:middle" o:spid="_x0000_s1032"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">
                      <v:stroke startarrowwidth="narrow" startarrowlength="short" endarrowwidth="narrow" endarrowlength="short"/>
                      <v:textbox inset="2.53958mm,2.53958mm,2.53958mm,2.53958mm">
                        <w:txbxContent>
                          <w:p w:rsidR="0049604A" w:rsidRDefault="0049604A" w14:paraId="762BE459" w14:textId="77777777">
                            <w:pPr>
                              <w:spacing w:line="240" w:lineRule="auto"/>
                              <w:textDirection w:val="btLr"/>
                            </w:pPr>
                          </w:p>
                        </w:txbxContent>
                      </v:textbox>
                    </v:roundrect>
                    <v:rect id="Rectángulo 901882809" style="position:absolute;left:643;top:9556;width:16583;height:10795;visibility:visible;mso-wrap-style:square;v-text-anchor:middle"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">
                      <v:textbox inset="2.01042mm,2.01042mm,2.01042mm,2.01042mm">
                        <w:txbxContent>
                          <w:p w:rsidR="0049604A" w:rsidRDefault="0049604A" w14:paraId="7B9F7B56" w14:textId="77777777">
                            <w:pPr>
                              <w:spacing w:line="215" w:lineRule="auto"/>
                              <w:jc w:val="center"/>
                              <w:textDirection w:val="btLr"/>
                            </w:pPr>
                            <w:r>
                              <w:rPr>
                                <w:rFonts w:ascii="Cambria" w:hAnsi="Cambria" w:eastAsia="Cambria" w:cs="Cambria"/>
                                <w:color w:val="000000"/>
                                <w:sz w:val="38"/>
                              </w:rPr>
                              <w:t xml:space="preserve">Formular la estrategia </w:t>
                            </w:r>
                          </w:p>
                        </w:txbxContent>
                      </v:textbox>
                    </v:rect>
                    <v:roundrect id="Rectángulo: esquinas redondeadas 842087891" style="position:absolute;left:18699;top:8972;width:17751;height:11963;visibility:visible;mso-wrap-style:square;v-text-anchor:middle" o:spid="_x0000_s1034"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">
                      <v:stroke startarrowwidth="narrow" startarrowlength="short" endarrowwidth="narrow" endarrowlength="short"/>
                      <v:textbox inset="2.53958mm,2.53958mm,2.53958mm,2.53958mm">
                        <w:txbxContent>
                          <w:p w:rsidR="0049604A" w:rsidRDefault="0049604A" w14:paraId="67CD4A18" w14:textId="77777777">
                            <w:pPr>
                              <w:spacing w:line="240" w:lineRule="auto"/>
                              <w:textDirection w:val="btLr"/>
                            </w:pPr>
                          </w:p>
                        </w:txbxContent>
                      </v:textbox>
                    </v:roundrect>
                    <v:rect id="Rectángulo 292781934" style="position:absolute;left:19283;top:9556;width:16583;height:10795;visibility:visible;mso-wrap-style:square;v-text-anchor:middle"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">
                      <v:textbox inset="2.01042mm,2.01042mm,2.01042mm,2.01042mm">
                        <w:txbxContent>
                          <w:p w:rsidR="0049604A" w:rsidRDefault="0049604A" w14:paraId="5429065B" w14:textId="77777777">
                            <w:pPr>
                              <w:spacing w:line="215" w:lineRule="auto"/>
                              <w:jc w:val="center"/>
                              <w:textDirection w:val="btLr"/>
                            </w:pPr>
                            <w:r>
                              <w:rPr>
                                <w:rFonts w:ascii="Cambria" w:hAnsi="Cambria" w:eastAsia="Cambria" w:cs="Cambria"/>
                                <w:color w:val="000000"/>
                                <w:sz w:val="38"/>
                              </w:rPr>
                              <w:t>Diseñar la estructura organizacional</w:t>
                            </w:r>
                          </w:p>
                        </w:txbxContent>
                      </v:textbox>
                    </v:rect>
                    <v:roundrect id="Rectángulo: esquinas redondeadas 13383528" style="position:absolute;left:37339;top:8972;width:17751;height:11963;visibility:visible;mso-wrap-style:square;v-text-anchor:middle" o:spid="_x0000_s1036"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">
                      <v:stroke startarrowwidth="narrow" startarrowlength="short" endarrowwidth="narrow" endarrowlength="short"/>
                      <v:textbox inset="2.53958mm,2.53958mm,2.53958mm,2.53958mm">
                        <w:txbxContent>
                          <w:p w:rsidR="0049604A" w:rsidRDefault="0049604A" w14:paraId="319DD75D" w14:textId="77777777">
                            <w:pPr>
                              <w:spacing w:line="240" w:lineRule="auto"/>
                              <w:textDirection w:val="btLr"/>
                            </w:pPr>
                          </w:p>
                        </w:txbxContent>
                      </v:textbox>
                    </v:roundrect>
                    <v:rect id="Rectángulo 1047257945" style="position:absolute;left:37923;top:9556;width:16583;height:10795;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">
                      <v:textbox inset="2.01042mm,2.01042mm,2.01042mm,2.01042mm">
                        <w:txbxContent>
                          <w:p w:rsidR="0049604A" w:rsidRDefault="0049604A" w14:paraId="0C793EE5" w14:textId="77777777">
                            <w:pPr>
                              <w:spacing w:line="215" w:lineRule="auto"/>
                              <w:jc w:val="center"/>
                              <w:textDirection w:val="btLr"/>
                            </w:pPr>
                            <w:r>
                              <w:rPr>
                                <w:rFonts w:ascii="Cambria" w:hAnsi="Cambria" w:eastAsia="Cambria" w:cs="Cambria"/>
                                <w:color w:val="000000"/>
                                <w:sz w:val="38"/>
                              </w:rPr>
                              <w:t>Determinar los objetivos</w:t>
                            </w:r>
                          </w:p>
                        </w:txbxContent>
                      </v:textbox>
                    </v:rect>
                  </v:group>
                </v:group>
                <w10:anchorlock/>
              </v:group>
            </w:pict>
          </mc:Fallback>
        </mc:AlternateContent>
      </w:r>
      <w:commentRangeEnd w:id="2"/>
      <w:r w:rsidR="00BA2E63">
        <w:commentReference w:id="2"/>
      </w:r>
    </w:p>
    <w:p w:rsidR="002B154A" w:rsidRDefault="002B154A" w14:paraId="0000005B" w14:textId="77777777">
      <w:pPr>
        <w:jc w:val="both"/>
        <w:rPr>
          <w:sz w:val="20"/>
          <w:szCs w:val="20"/>
        </w:rPr>
      </w:pPr>
    </w:p>
    <w:p w:rsidR="002B154A" w:rsidRDefault="00BA2E63" w14:paraId="0000005C" w14:textId="77777777">
      <w:pPr>
        <w:jc w:val="both"/>
        <w:rPr>
          <w:sz w:val="20"/>
          <w:szCs w:val="20"/>
        </w:rPr>
      </w:pPr>
      <w:r>
        <w:rPr>
          <w:sz w:val="20"/>
          <w:szCs w:val="20"/>
        </w:rP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estrategia. Se define el nivel de autoridad, responsabilidad, toma de decisiones, nivel jerárquico y relaciones entre cada una de las partes que conforman la organización. Finalmente, se establecen objetivos enfocados a cumplir la estrategia, involucrando en su diseño a </w:t>
      </w:r>
      <w:r>
        <w:rPr>
          <w:sz w:val="20"/>
          <w:szCs w:val="20"/>
        </w:rPr>
        <w:lastRenderedPageBreak/>
        <w:t xml:space="preserve">cada parte del talento humano definido en la estructura, estableciendo su papel y responsabilidad para dar cumplimiento a la estrategia y objetivos organizacionales. </w:t>
      </w:r>
    </w:p>
    <w:p w:rsidR="002B154A" w:rsidRDefault="002B154A" w14:paraId="0000005D" w14:textId="77777777">
      <w:pPr>
        <w:rPr>
          <w:sz w:val="20"/>
          <w:szCs w:val="20"/>
        </w:rPr>
      </w:pPr>
    </w:p>
    <w:p w:rsidR="002B154A" w:rsidRDefault="00BA2E63" w14:paraId="0000005E" w14:textId="77777777">
      <w:pPr>
        <w:rPr>
          <w:sz w:val="20"/>
          <w:szCs w:val="20"/>
        </w:rPr>
      </w:pPr>
      <w:r>
        <w:rPr>
          <w:sz w:val="20"/>
          <w:szCs w:val="20"/>
        </w:rPr>
        <w:t>Conforme a lo anterior, la estructura organizacional es fundamental para dar un orden y organización a todo el proceso interno de la empresa. Por medio de la estructura organizacional se logra:</w:t>
      </w:r>
    </w:p>
    <w:p w:rsidR="002B154A" w:rsidRDefault="00BA2E63" w14:paraId="0000005F" w14:textId="77777777">
      <w:pPr>
        <w:numPr>
          <w:ilvl w:val="0"/>
          <w:numId w:val="2"/>
        </w:numPr>
        <w:pBdr>
          <w:top w:val="nil"/>
          <w:left w:val="nil"/>
          <w:bottom w:val="nil"/>
          <w:right w:val="nil"/>
          <w:between w:val="nil"/>
        </w:pBdr>
        <w:rPr>
          <w:color w:val="000000"/>
          <w:sz w:val="20"/>
          <w:szCs w:val="20"/>
        </w:rPr>
      </w:pPr>
      <w:r>
        <w:rPr>
          <w:color w:val="000000"/>
          <w:sz w:val="20"/>
          <w:szCs w:val="20"/>
        </w:rPr>
        <w:t>Determinar funciones.</w:t>
      </w:r>
    </w:p>
    <w:p w:rsidR="002B154A" w:rsidRDefault="00BA2E63" w14:paraId="00000060" w14:textId="77777777">
      <w:pPr>
        <w:numPr>
          <w:ilvl w:val="0"/>
          <w:numId w:val="2"/>
        </w:numPr>
        <w:pBdr>
          <w:top w:val="nil"/>
          <w:left w:val="nil"/>
          <w:bottom w:val="nil"/>
          <w:right w:val="nil"/>
          <w:between w:val="nil"/>
        </w:pBdr>
        <w:rPr>
          <w:color w:val="000000"/>
          <w:sz w:val="20"/>
          <w:szCs w:val="20"/>
        </w:rPr>
      </w:pPr>
      <w:r>
        <w:rPr>
          <w:color w:val="000000"/>
          <w:sz w:val="20"/>
          <w:szCs w:val="20"/>
        </w:rPr>
        <w:t>Descentralización de las decisiones.</w:t>
      </w:r>
    </w:p>
    <w:p w:rsidR="002B154A" w:rsidRDefault="00BA2E63" w14:paraId="00000061" w14:textId="77777777">
      <w:pPr>
        <w:numPr>
          <w:ilvl w:val="0"/>
          <w:numId w:val="2"/>
        </w:numPr>
        <w:pBdr>
          <w:top w:val="nil"/>
          <w:left w:val="nil"/>
          <w:bottom w:val="nil"/>
          <w:right w:val="nil"/>
          <w:between w:val="nil"/>
        </w:pBdr>
        <w:rPr>
          <w:color w:val="000000"/>
          <w:sz w:val="20"/>
          <w:szCs w:val="20"/>
        </w:rPr>
      </w:pPr>
      <w:r>
        <w:rPr>
          <w:color w:val="000000"/>
          <w:sz w:val="20"/>
          <w:szCs w:val="20"/>
        </w:rPr>
        <w:t>Asignación de responsabilidades y resultados.</w:t>
      </w:r>
    </w:p>
    <w:p w:rsidR="002B154A" w:rsidRDefault="002B154A" w14:paraId="00000062" w14:textId="77777777">
      <w:pPr>
        <w:rPr>
          <w:sz w:val="20"/>
          <w:szCs w:val="20"/>
        </w:rPr>
      </w:pPr>
    </w:p>
    <w:p w:rsidR="002B154A" w:rsidRDefault="00BA2E63" w14:paraId="00000063" w14:textId="3D116455">
      <w:pPr>
        <w:rPr>
          <w:sz w:val="20"/>
          <w:szCs w:val="20"/>
        </w:rPr>
      </w:pPr>
      <w:r w:rsidRPr="256EDA3C" w:rsidR="00BA2E63">
        <w:rPr>
          <w:sz w:val="20"/>
          <w:szCs w:val="20"/>
        </w:rPr>
        <w:t>Otro aspecto a considerar al definir la estructura organizacional</w:t>
      </w:r>
      <w:r w:rsidRPr="256EDA3C" w:rsidR="01147789">
        <w:rPr>
          <w:sz w:val="20"/>
          <w:szCs w:val="20"/>
        </w:rPr>
        <w:t>,</w:t>
      </w:r>
      <w:r w:rsidRPr="256EDA3C" w:rsidR="00BA2E63">
        <w:rPr>
          <w:sz w:val="20"/>
          <w:szCs w:val="20"/>
        </w:rPr>
        <w:t xml:space="preserve"> cómo clasificar u organizar la empresa en áreas o departamentos, denominado departamentalización. A continuación, se presentan los diferentes tipos que existen. </w:t>
      </w:r>
    </w:p>
    <w:p w:rsidR="312FE44C" w:rsidP="256EDA3C" w:rsidRDefault="312FE44C" w14:paraId="47F3E769" w14:textId="58C6541F">
      <w:pPr>
        <w:pStyle w:val="Prrafodelista"/>
        <w:numPr>
          <w:ilvl w:val="0"/>
          <w:numId w:val="9"/>
        </w:numPr>
        <w:rPr>
          <w:sz w:val="20"/>
          <w:szCs w:val="20"/>
        </w:rPr>
      </w:pPr>
      <w:r w:rsidRPr="256EDA3C" w:rsidR="312FE44C">
        <w:rPr>
          <w:sz w:val="20"/>
          <w:szCs w:val="20"/>
        </w:rPr>
        <w:t>Departamentalización por funciones.</w:t>
      </w:r>
    </w:p>
    <w:p w:rsidR="312FE44C" w:rsidP="256EDA3C" w:rsidRDefault="312FE44C" w14:paraId="0ECB185C" w14:textId="227CF460">
      <w:pPr>
        <w:pStyle w:val="Prrafodelista"/>
        <w:numPr>
          <w:ilvl w:val="0"/>
          <w:numId w:val="9"/>
        </w:numPr>
        <w:rPr>
          <w:sz w:val="20"/>
          <w:szCs w:val="20"/>
        </w:rPr>
      </w:pPr>
      <w:r w:rsidRPr="256EDA3C" w:rsidR="312FE44C">
        <w:rPr>
          <w:sz w:val="20"/>
          <w:szCs w:val="20"/>
        </w:rPr>
        <w:t>Departamentalización por territorios.</w:t>
      </w:r>
    </w:p>
    <w:p w:rsidR="312FE44C" w:rsidP="256EDA3C" w:rsidRDefault="312FE44C" w14:paraId="58DC2003" w14:textId="6D978DF0">
      <w:pPr>
        <w:pStyle w:val="Prrafodelista"/>
        <w:numPr>
          <w:ilvl w:val="0"/>
          <w:numId w:val="9"/>
        </w:numPr>
        <w:rPr>
          <w:sz w:val="20"/>
          <w:szCs w:val="20"/>
        </w:rPr>
      </w:pPr>
      <w:r w:rsidRPr="256EDA3C" w:rsidR="312FE44C">
        <w:rPr>
          <w:sz w:val="20"/>
          <w:szCs w:val="20"/>
        </w:rPr>
        <w:t>Departamentalización por productos.</w:t>
      </w:r>
    </w:p>
    <w:p w:rsidR="312FE44C" w:rsidP="256EDA3C" w:rsidRDefault="312FE44C" w14:paraId="729F0030" w14:textId="2F4279F6">
      <w:pPr>
        <w:pStyle w:val="Prrafodelista"/>
        <w:numPr>
          <w:ilvl w:val="0"/>
          <w:numId w:val="9"/>
        </w:numPr>
        <w:rPr>
          <w:sz w:val="20"/>
          <w:szCs w:val="20"/>
        </w:rPr>
      </w:pPr>
      <w:r w:rsidRPr="256EDA3C" w:rsidR="312FE44C">
        <w:rPr>
          <w:sz w:val="20"/>
          <w:szCs w:val="20"/>
        </w:rPr>
        <w:t>Departamentalización por procesos.</w:t>
      </w:r>
    </w:p>
    <w:p w:rsidR="312FE44C" w:rsidP="256EDA3C" w:rsidRDefault="312FE44C" w14:paraId="320BFDEB" w14:textId="76F573E5">
      <w:pPr>
        <w:pStyle w:val="Prrafodelista"/>
        <w:numPr>
          <w:ilvl w:val="0"/>
          <w:numId w:val="9"/>
        </w:numPr>
        <w:rPr>
          <w:sz w:val="20"/>
          <w:szCs w:val="20"/>
        </w:rPr>
      </w:pPr>
      <w:r w:rsidRPr="256EDA3C" w:rsidR="312FE44C">
        <w:rPr>
          <w:sz w:val="20"/>
          <w:szCs w:val="20"/>
        </w:rPr>
        <w:t>Departamentalización por clientes o canales de distribución.</w:t>
      </w:r>
    </w:p>
    <w:p w:rsidR="312FE44C" w:rsidP="256EDA3C" w:rsidRDefault="312FE44C" w14:paraId="0D69DEEB" w14:textId="0BEFDB44">
      <w:pPr>
        <w:pStyle w:val="Prrafodelista"/>
        <w:numPr>
          <w:ilvl w:val="0"/>
          <w:numId w:val="9"/>
        </w:numPr>
        <w:rPr>
          <w:sz w:val="20"/>
          <w:szCs w:val="20"/>
        </w:rPr>
      </w:pPr>
      <w:r w:rsidRPr="256EDA3C" w:rsidR="312FE44C">
        <w:rPr>
          <w:sz w:val="20"/>
          <w:szCs w:val="20"/>
        </w:rPr>
        <w:t>Departamentalización combinada.</w:t>
      </w:r>
    </w:p>
    <w:p w:rsidR="256EDA3C" w:rsidP="256EDA3C" w:rsidRDefault="256EDA3C" w14:paraId="1E60D988" w14:textId="1AB77A06">
      <w:pPr>
        <w:pStyle w:val="Normal"/>
        <w:rPr>
          <w:color w:val="000000" w:themeColor="text1" w:themeTint="FF" w:themeShade="FF"/>
          <w:sz w:val="20"/>
          <w:szCs w:val="20"/>
        </w:rPr>
      </w:pPr>
    </w:p>
    <w:p w:rsidR="002B154A" w:rsidP="256EDA3C" w:rsidRDefault="00BA2E63" w14:paraId="0000006C" w14:textId="1CDD0914">
      <w:pPr>
        <w:pStyle w:val="Normal"/>
        <w:rPr>
          <w:color w:val="000000"/>
          <w:sz w:val="20"/>
          <w:szCs w:val="20"/>
        </w:rPr>
      </w:pPr>
      <w:r w:rsidRPr="256EDA3C" w:rsidR="00BA2E63">
        <w:rPr>
          <w:color w:val="000000" w:themeColor="text1" w:themeTint="FF" w:themeShade="FF"/>
          <w:sz w:val="20"/>
          <w:szCs w:val="20"/>
        </w:rPr>
        <w:t>Al definir la estructura organizacional, la empresa deberá decidir el grado y delegación de la responsabilidad</w:t>
      </w:r>
      <w:r w:rsidRPr="256EDA3C" w:rsidR="0003E0A2">
        <w:rPr>
          <w:color w:val="000000" w:themeColor="text1" w:themeTint="FF" w:themeShade="FF"/>
          <w:sz w:val="20"/>
          <w:szCs w:val="20"/>
        </w:rPr>
        <w:t xml:space="preserve">, lo cual implica, </w:t>
      </w:r>
      <w:r w:rsidRPr="256EDA3C" w:rsidR="00BA2E63">
        <w:rPr>
          <w:color w:val="000000" w:themeColor="text1" w:themeTint="FF" w:themeShade="FF"/>
          <w:sz w:val="20"/>
          <w:szCs w:val="20"/>
        </w:rPr>
        <w:t>indica</w:t>
      </w:r>
      <w:r w:rsidRPr="256EDA3C" w:rsidR="28C74BA5">
        <w:rPr>
          <w:color w:val="000000" w:themeColor="text1" w:themeTint="FF" w:themeShade="FF"/>
          <w:sz w:val="20"/>
          <w:szCs w:val="20"/>
        </w:rPr>
        <w:t>r</w:t>
      </w:r>
      <w:r w:rsidRPr="256EDA3C" w:rsidR="00BA2E63">
        <w:rPr>
          <w:color w:val="000000" w:themeColor="text1" w:themeTint="FF" w:themeShade="FF"/>
          <w:sz w:val="20"/>
          <w:szCs w:val="20"/>
        </w:rPr>
        <w:t xml:space="preserve"> si la organización es centralizada (cuando la toma de decisiones es absolutamente a cargo del director o descentralizada cuando los niveles más bajos del organigrama se les incrementa la autonomía y responsabilidad al asignarle la posibilidad de tomas de decisiones a su nivel), e</w:t>
      </w:r>
      <w:r w:rsidRPr="256EDA3C" w:rsidR="00BA2E63">
        <w:rPr>
          <w:sz w:val="20"/>
          <w:szCs w:val="20"/>
        </w:rPr>
        <w:t>s</w:t>
      </w:r>
      <w:r w:rsidRPr="256EDA3C" w:rsidR="00BA2E63">
        <w:rPr>
          <w:color w:val="000000" w:themeColor="text1" w:themeTint="FF" w:themeShade="FF"/>
          <w:sz w:val="20"/>
          <w:szCs w:val="20"/>
        </w:rPr>
        <w:t xml:space="preserve"> decir, si todas las decisiones se centran en alta dirección, esto acarreará altos niveles de carga para este departamento.</w:t>
      </w:r>
      <w:r w:rsidRPr="256EDA3C" w:rsidR="00BA2E63">
        <w:rPr>
          <w:color w:val="000000" w:themeColor="text1" w:themeTint="FF" w:themeShade="FF"/>
          <w:sz w:val="20"/>
          <w:szCs w:val="20"/>
        </w:rPr>
        <w:t xml:space="preserve"> </w:t>
      </w:r>
      <w:r w:rsidRPr="256EDA3C" w:rsidR="00BA2E63">
        <w:rPr>
          <w:sz w:val="20"/>
          <w:szCs w:val="20"/>
        </w:rPr>
        <w:t>Si</w:t>
      </w:r>
      <w:r w:rsidRPr="256EDA3C" w:rsidR="00BA2E63">
        <w:rPr>
          <w:color w:val="000000" w:themeColor="text1" w:themeTint="FF" w:themeShade="FF"/>
          <w:sz w:val="20"/>
          <w:szCs w:val="20"/>
        </w:rPr>
        <w:t xml:space="preserve"> se asignan niveles de responsabilidad a otros niveles la alta dirección podrá evitar la pérdida de tiempo en decisiones rutinarias que se pueden delegar y se podrá dedicar </w:t>
      </w:r>
      <w:r w:rsidRPr="256EDA3C" w:rsidR="00BA2E63">
        <w:rPr>
          <w:sz w:val="20"/>
          <w:szCs w:val="20"/>
        </w:rPr>
        <w:t xml:space="preserve">a </w:t>
      </w:r>
      <w:r w:rsidRPr="256EDA3C" w:rsidR="00BA2E63">
        <w:rPr>
          <w:color w:val="000000" w:themeColor="text1" w:themeTint="FF" w:themeShade="FF"/>
          <w:sz w:val="20"/>
          <w:szCs w:val="20"/>
        </w:rPr>
        <w:t xml:space="preserve">acciones en las que realmente </w:t>
      </w:r>
      <w:r w:rsidRPr="256EDA3C" w:rsidR="00BA2E63">
        <w:rPr>
          <w:sz w:val="20"/>
          <w:szCs w:val="20"/>
        </w:rPr>
        <w:t>sí es</w:t>
      </w:r>
      <w:r w:rsidRPr="256EDA3C" w:rsidR="00BA2E63">
        <w:rPr>
          <w:color w:val="000000" w:themeColor="text1" w:themeTint="FF" w:themeShade="FF"/>
          <w:sz w:val="20"/>
          <w:szCs w:val="20"/>
        </w:rPr>
        <w:t xml:space="preserve"> imprescindible. </w:t>
      </w:r>
    </w:p>
    <w:p w:rsidR="002B154A" w:rsidRDefault="002B154A" w14:paraId="0000006D" w14:textId="77777777">
      <w:pPr>
        <w:rPr>
          <w:color w:val="000000"/>
          <w:sz w:val="20"/>
          <w:szCs w:val="20"/>
        </w:rPr>
      </w:pPr>
    </w:p>
    <w:p w:rsidR="002B154A" w:rsidRDefault="00BA2E63" w14:paraId="0000006E" w14:textId="77777777">
      <w:pPr>
        <w:rPr>
          <w:color w:val="000000"/>
          <w:sz w:val="20"/>
          <w:szCs w:val="20"/>
        </w:rPr>
      </w:pPr>
      <w:r>
        <w:rPr>
          <w:color w:val="000000"/>
          <w:sz w:val="20"/>
          <w:szCs w:val="20"/>
        </w:rPr>
        <w:t>Según la guía de dirección de proyectos PMBOK existen nuevas tendencias en estructuración organizacional, indicando las siguientes características:</w:t>
      </w:r>
    </w:p>
    <w:p w:rsidR="002B154A" w:rsidRDefault="002B154A" w14:paraId="0000006F" w14:textId="77777777">
      <w:pPr>
        <w:pBdr>
          <w:top w:val="nil"/>
          <w:left w:val="nil"/>
          <w:bottom w:val="nil"/>
          <w:right w:val="nil"/>
          <w:between w:val="nil"/>
        </w:pBdr>
        <w:rPr>
          <w:sz w:val="20"/>
          <w:szCs w:val="20"/>
        </w:rPr>
      </w:pPr>
    </w:p>
    <w:tbl>
      <w:tblPr>
        <w:tblStyle w:val="afff8"/>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43E6011D" w14:textId="77777777">
        <w:tc>
          <w:tcPr>
            <w:tcW w:w="9972" w:type="dxa"/>
            <w:shd w:val="clear" w:color="auto" w:fill="E36C09"/>
            <w:tcMar>
              <w:top w:w="100" w:type="dxa"/>
              <w:left w:w="100" w:type="dxa"/>
              <w:bottom w:w="100" w:type="dxa"/>
              <w:right w:w="100" w:type="dxa"/>
            </w:tcMar>
          </w:tcPr>
          <w:p w:rsidR="0063417E" w:rsidP="0063417E" w:rsidRDefault="0063417E" w14:paraId="1A5303BC" w14:textId="77777777">
            <w:pPr>
              <w:widowControl w:val="0"/>
              <w:pBdr>
                <w:top w:val="nil"/>
                <w:left w:val="nil"/>
                <w:bottom w:val="nil"/>
                <w:right w:val="nil"/>
                <w:between w:val="nil"/>
              </w:pBdr>
              <w:jc w:val="center"/>
              <w:rPr>
                <w:sz w:val="20"/>
                <w:szCs w:val="20"/>
              </w:rPr>
            </w:pPr>
          </w:p>
          <w:p w:rsidR="002B154A" w:rsidP="0063417E" w:rsidRDefault="0063417E" w14:paraId="5EA3A9F6" w14:textId="47BC353B">
            <w:pPr>
              <w:widowControl w:val="0"/>
              <w:pBdr>
                <w:top w:val="nil"/>
                <w:left w:val="nil"/>
                <w:bottom w:val="nil"/>
                <w:right w:val="nil"/>
                <w:between w:val="nil"/>
              </w:pBdr>
              <w:jc w:val="center"/>
              <w:rPr>
                <w:sz w:val="20"/>
                <w:szCs w:val="20"/>
              </w:rPr>
            </w:pPr>
            <w:r w:rsidRPr="0063417E">
              <w:rPr>
                <w:sz w:val="20"/>
                <w:szCs w:val="20"/>
              </w:rPr>
              <w:t>OKEst_02. CF10_1_Caracteristicas estructuración organizacional_formato_11_linea_tiempo_DI_2023</w:t>
            </w:r>
          </w:p>
          <w:p w:rsidR="0063417E" w:rsidP="0063417E" w:rsidRDefault="0063417E" w14:paraId="00000073" w14:textId="3D1A3E3F">
            <w:pPr>
              <w:widowControl w:val="0"/>
              <w:pBdr>
                <w:top w:val="nil"/>
                <w:left w:val="nil"/>
                <w:bottom w:val="nil"/>
                <w:right w:val="nil"/>
                <w:between w:val="nil"/>
              </w:pBdr>
              <w:jc w:val="center"/>
              <w:rPr>
                <w:sz w:val="20"/>
                <w:szCs w:val="20"/>
              </w:rPr>
            </w:pPr>
          </w:p>
        </w:tc>
      </w:tr>
    </w:tbl>
    <w:p w:rsidR="002B154A" w:rsidRDefault="002B154A" w14:paraId="00000074" w14:textId="77777777">
      <w:pPr>
        <w:pBdr>
          <w:top w:val="nil"/>
          <w:left w:val="nil"/>
          <w:bottom w:val="nil"/>
          <w:right w:val="nil"/>
          <w:between w:val="nil"/>
        </w:pBdr>
        <w:rPr>
          <w:sz w:val="20"/>
          <w:szCs w:val="20"/>
        </w:rPr>
      </w:pPr>
    </w:p>
    <w:p w:rsidR="002B154A" w:rsidRDefault="00BA2E63" w14:paraId="00000075" w14:textId="77777777">
      <w:pPr>
        <w:jc w:val="both"/>
        <w:rPr>
          <w:color w:val="000000"/>
          <w:sz w:val="20"/>
          <w:szCs w:val="20"/>
        </w:rPr>
      </w:pPr>
      <w:r>
        <w:rPr>
          <w:color w:val="000000"/>
          <w:sz w:val="20"/>
          <w:szCs w:val="20"/>
        </w:rP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rsidR="002B154A" w:rsidRDefault="002B154A" w14:paraId="00000076" w14:textId="77777777">
      <w:pPr>
        <w:jc w:val="both"/>
        <w:rPr>
          <w:sz w:val="20"/>
          <w:szCs w:val="20"/>
        </w:rPr>
      </w:pPr>
    </w:p>
    <w:p w:rsidR="002B154A" w:rsidRDefault="00BA2E63" w14:paraId="00000077" w14:textId="77777777">
      <w:pPr>
        <w:jc w:val="both"/>
        <w:rPr>
          <w:color w:val="000000"/>
          <w:sz w:val="20"/>
          <w:szCs w:val="20"/>
        </w:rPr>
      </w:pPr>
      <w:r>
        <w:rPr>
          <w:color w:val="000000"/>
          <w:sz w:val="20"/>
          <w:szCs w:val="20"/>
        </w:rP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rsidR="002B154A" w:rsidRDefault="002B154A" w14:paraId="00000078" w14:textId="77777777">
      <w:pPr>
        <w:rPr>
          <w:color w:val="000000"/>
          <w:sz w:val="20"/>
          <w:szCs w:val="20"/>
        </w:rPr>
      </w:pPr>
    </w:p>
    <w:p w:rsidR="002B154A" w:rsidRDefault="00BA2E63" w14:paraId="00000079" w14:textId="77777777">
      <w:pPr>
        <w:jc w:val="both"/>
        <w:rPr>
          <w:color w:val="000000"/>
          <w:sz w:val="20"/>
          <w:szCs w:val="20"/>
        </w:rPr>
      </w:pPr>
      <w:r>
        <w:rPr>
          <w:color w:val="000000"/>
          <w:sz w:val="20"/>
          <w:szCs w:val="20"/>
        </w:rP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rsidR="002B154A" w:rsidRDefault="002B154A" w14:paraId="0000007A" w14:textId="77777777">
      <w:pPr>
        <w:rPr>
          <w:color w:val="000000"/>
          <w:sz w:val="20"/>
          <w:szCs w:val="20"/>
        </w:rPr>
      </w:pPr>
    </w:p>
    <w:p w:rsidR="002B154A" w:rsidRDefault="00BA2E63" w14:paraId="0000007B" w14:textId="77777777">
      <w:pPr>
        <w:rPr>
          <w:color w:val="000000"/>
          <w:sz w:val="20"/>
          <w:szCs w:val="20"/>
        </w:rPr>
      </w:pPr>
      <w:r>
        <w:rPr>
          <w:color w:val="000000"/>
          <w:sz w:val="20"/>
          <w:szCs w:val="20"/>
        </w:rPr>
        <w:t xml:space="preserve">A continuación, se describen los cambios que han </w:t>
      </w:r>
      <w:r>
        <w:rPr>
          <w:sz w:val="20"/>
          <w:szCs w:val="20"/>
        </w:rPr>
        <w:t>surgido</w:t>
      </w:r>
      <w:r>
        <w:rPr>
          <w:color w:val="000000"/>
          <w:sz w:val="20"/>
          <w:szCs w:val="20"/>
        </w:rPr>
        <w:t xml:space="preserve"> en los últimos años en la estructura organizacional:</w:t>
      </w:r>
    </w:p>
    <w:p w:rsidR="002B154A" w:rsidP="256EDA3C" w:rsidRDefault="0049604A" w14:paraId="0000007C" w14:textId="51976597">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sdt>
        <w:sdtPr>
          <w:id w:val="-745883051"/>
          <w:tag w:val="goog_rdk_4"/>
          <w:placeholder>
            <w:docPart w:val="DefaultPlaceholder_1081868574"/>
          </w:placeholder>
        </w:sdtPr>
        <w:sdtContent/>
      </w:sdt>
      <w:r w:rsidRPr="256EDA3C" w:rsidR="00BA2E63">
        <w:rPr>
          <w:color w:val="000000" w:themeColor="text1" w:themeTint="FF" w:themeShade="FF"/>
          <w:sz w:val="20"/>
          <w:szCs w:val="20"/>
        </w:rPr>
        <w:t>Disminución de distancias entre los niveles organizacionales</w:t>
      </w:r>
      <w:r w:rsidRPr="256EDA3C" w:rsidR="499AD28E">
        <w:rPr>
          <w:color w:val="000000" w:themeColor="text1" w:themeTint="FF" w:themeShade="FF"/>
          <w:sz w:val="20"/>
          <w:szCs w:val="20"/>
        </w:rPr>
        <w:t>.</w:t>
      </w:r>
    </w:p>
    <w:p w:rsidR="002B154A" w:rsidP="256EDA3C" w:rsidRDefault="00BA2E63" w14:paraId="0000007D" w14:textId="7E1BA047">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Disminución de jerarquías</w:t>
      </w:r>
      <w:r w:rsidRPr="256EDA3C" w:rsidR="39D0811D">
        <w:rPr>
          <w:color w:val="000000" w:themeColor="text1" w:themeTint="FF" w:themeShade="FF"/>
          <w:sz w:val="20"/>
          <w:szCs w:val="20"/>
        </w:rPr>
        <w:t>.</w:t>
      </w:r>
    </w:p>
    <w:p w:rsidR="002B154A" w:rsidP="256EDA3C" w:rsidRDefault="00BA2E63" w14:paraId="0000007E" w14:textId="4F19F542">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Acceso a la toma de decisiones en cada uno de los niveles en la organización</w:t>
      </w:r>
      <w:r w:rsidRPr="256EDA3C" w:rsidR="15BE4215">
        <w:rPr>
          <w:color w:val="000000" w:themeColor="text1" w:themeTint="FF" w:themeShade="FF"/>
          <w:sz w:val="20"/>
          <w:szCs w:val="20"/>
        </w:rPr>
        <w:t>.</w:t>
      </w:r>
      <w:r w:rsidRPr="256EDA3C" w:rsidR="00BA2E63">
        <w:rPr>
          <w:color w:val="000000" w:themeColor="text1" w:themeTint="FF" w:themeShade="FF"/>
          <w:sz w:val="20"/>
          <w:szCs w:val="20"/>
        </w:rPr>
        <w:t xml:space="preserve"> </w:t>
      </w:r>
    </w:p>
    <w:p w:rsidR="002B154A" w:rsidP="256EDA3C" w:rsidRDefault="00BA2E63" w14:paraId="0000007F" w14:textId="01DDDDC9">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Acceso a la información y a rutas estratégicas</w:t>
      </w:r>
      <w:r w:rsidRPr="256EDA3C" w:rsidR="15BE4215">
        <w:rPr>
          <w:color w:val="000000" w:themeColor="text1" w:themeTint="FF" w:themeShade="FF"/>
          <w:sz w:val="20"/>
          <w:szCs w:val="20"/>
        </w:rPr>
        <w:t>.</w:t>
      </w:r>
      <w:r w:rsidRPr="256EDA3C" w:rsidR="00BA2E63">
        <w:rPr>
          <w:color w:val="000000" w:themeColor="text1" w:themeTint="FF" w:themeShade="FF"/>
          <w:sz w:val="20"/>
          <w:szCs w:val="20"/>
        </w:rPr>
        <w:t xml:space="preserve"> </w:t>
      </w:r>
    </w:p>
    <w:p w:rsidR="002B154A" w:rsidP="256EDA3C" w:rsidRDefault="00BA2E63" w14:paraId="00000080" w14:textId="5FF74692">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Descentralización de las tareas</w:t>
      </w:r>
      <w:r w:rsidRPr="256EDA3C" w:rsidR="157168C8">
        <w:rPr>
          <w:color w:val="000000" w:themeColor="text1" w:themeTint="FF" w:themeShade="FF"/>
          <w:sz w:val="20"/>
          <w:szCs w:val="20"/>
        </w:rPr>
        <w:t>.</w:t>
      </w:r>
    </w:p>
    <w:p w:rsidR="002B154A" w:rsidP="256EDA3C" w:rsidRDefault="00BA2E63" w14:paraId="00000081" w14:textId="3F6E4DB5">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Aparición del teletrabajo</w:t>
      </w:r>
      <w:r w:rsidRPr="256EDA3C" w:rsidR="157168C8">
        <w:rPr>
          <w:color w:val="000000" w:themeColor="text1" w:themeTint="FF" w:themeShade="FF"/>
          <w:sz w:val="20"/>
          <w:szCs w:val="20"/>
        </w:rPr>
        <w:t>.</w:t>
      </w:r>
    </w:p>
    <w:p w:rsidR="002B154A" w:rsidP="256EDA3C" w:rsidRDefault="00BA2E63" w14:paraId="00000082" w14:textId="4D4A4E1F">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Tendencia a la subcontratación</w:t>
      </w:r>
      <w:r w:rsidRPr="256EDA3C" w:rsidR="7D4FB8F9">
        <w:rPr>
          <w:color w:val="000000" w:themeColor="text1" w:themeTint="FF" w:themeShade="FF"/>
          <w:sz w:val="20"/>
          <w:szCs w:val="20"/>
        </w:rPr>
        <w:t>.</w:t>
      </w:r>
    </w:p>
    <w:p w:rsidR="002B154A" w:rsidP="256EDA3C" w:rsidRDefault="00BA2E63" w14:paraId="00000083" w14:textId="521C7967">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Mejora de relaciones con clientes, proveedores y distribuidores</w:t>
      </w:r>
      <w:r w:rsidRPr="256EDA3C" w:rsidR="422F4443">
        <w:rPr>
          <w:color w:val="000000" w:themeColor="text1" w:themeTint="FF" w:themeShade="FF"/>
          <w:sz w:val="20"/>
          <w:szCs w:val="20"/>
        </w:rPr>
        <w:t>.</w:t>
      </w:r>
    </w:p>
    <w:p w:rsidR="002B154A" w:rsidRDefault="002B154A" w14:paraId="00000084" w14:textId="77777777">
      <w:pPr>
        <w:rPr>
          <w:color w:val="000000"/>
          <w:sz w:val="20"/>
          <w:szCs w:val="20"/>
        </w:rPr>
      </w:pPr>
    </w:p>
    <w:p w:rsidR="002B154A" w:rsidRDefault="00BA2E63" w14:paraId="00000085" w14:textId="77777777">
      <w:pPr>
        <w:jc w:val="both"/>
        <w:rPr>
          <w:color w:val="000000"/>
          <w:sz w:val="20"/>
          <w:szCs w:val="20"/>
        </w:rPr>
      </w:pPr>
      <w:r>
        <w:rPr>
          <w:color w:val="000000"/>
          <w:sz w:val="20"/>
          <w:szCs w:val="20"/>
        </w:rP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rsidR="002B154A" w:rsidRDefault="002B154A" w14:paraId="00000086" w14:textId="77777777">
      <w:pPr>
        <w:rPr>
          <w:sz w:val="20"/>
          <w:szCs w:val="20"/>
        </w:rPr>
      </w:pPr>
    </w:p>
    <w:p w:rsidR="002B154A" w:rsidRDefault="002B154A" w14:paraId="00000087" w14:textId="77777777">
      <w:pPr>
        <w:rPr>
          <w:b/>
          <w:sz w:val="20"/>
          <w:szCs w:val="20"/>
        </w:rPr>
      </w:pPr>
    </w:p>
    <w:p w:rsidR="002B154A" w:rsidRDefault="00BA2E63" w14:paraId="00000088" w14:textId="77777777">
      <w:pPr>
        <w:numPr>
          <w:ilvl w:val="0"/>
          <w:numId w:val="4"/>
        </w:numPr>
        <w:pBdr>
          <w:top w:val="nil"/>
          <w:left w:val="nil"/>
          <w:bottom w:val="nil"/>
          <w:right w:val="nil"/>
          <w:between w:val="nil"/>
        </w:pBdr>
        <w:jc w:val="center"/>
        <w:rPr>
          <w:b/>
          <w:color w:val="000000"/>
          <w:sz w:val="20"/>
          <w:szCs w:val="20"/>
        </w:rPr>
      </w:pPr>
      <w:r>
        <w:rPr>
          <w:b/>
          <w:sz w:val="20"/>
          <w:szCs w:val="20"/>
        </w:rPr>
        <w:t>Organigrama organizacional</w:t>
      </w:r>
    </w:p>
    <w:p w:rsidR="002B154A" w:rsidRDefault="002B154A" w14:paraId="00000089" w14:textId="77777777">
      <w:pPr>
        <w:rPr>
          <w:color w:val="000000"/>
          <w:sz w:val="20"/>
          <w:szCs w:val="20"/>
        </w:rPr>
      </w:pPr>
    </w:p>
    <w:p w:rsidR="002B154A" w:rsidRDefault="00BA2E63" w14:paraId="0000008A" w14:textId="77777777">
      <w:pPr>
        <w:jc w:val="both"/>
        <w:rPr>
          <w:color w:val="000000"/>
          <w:sz w:val="20"/>
          <w:szCs w:val="20"/>
        </w:rPr>
      </w:pPr>
      <w:r>
        <w:rPr>
          <w:color w:val="000000"/>
          <w:sz w:val="20"/>
          <w:szCs w:val="20"/>
        </w:rPr>
        <w:t xml:space="preserve">Los organigramas representan gráficamente la estructura organizacional, distribuyendo en departamentos o áreas funcionales de la empresa y las relaciones que existen entre ellos. Como se </w:t>
      </w:r>
      <w:r>
        <w:rPr>
          <w:sz w:val="20"/>
          <w:szCs w:val="20"/>
        </w:rPr>
        <w:t>mencionó</w:t>
      </w:r>
      <w:r>
        <w:rPr>
          <w:color w:val="000000"/>
          <w:sz w:val="20"/>
          <w:szCs w:val="20"/>
        </w:rPr>
        <w:t xml:space="preserve"> anteriormente, existen diferentes tipos de estructuras funcionales. Conforme a ellas, la organización definirá qué tipo de organigrama emplear. El organigrama es de gran </w:t>
      </w:r>
      <w:r>
        <w:rPr>
          <w:sz w:val="20"/>
          <w:szCs w:val="20"/>
        </w:rPr>
        <w:t>importancia, ya que</w:t>
      </w:r>
      <w:r>
        <w:rPr>
          <w:color w:val="000000"/>
          <w:sz w:val="20"/>
          <w:szCs w:val="20"/>
        </w:rPr>
        <w:t xml:space="preserve"> deberá expresar de forma simple, concreta lo que se pretende con la estructura organizacional. </w:t>
      </w:r>
    </w:p>
    <w:p w:rsidR="002B154A" w:rsidRDefault="002B154A" w14:paraId="0000008B" w14:textId="77777777">
      <w:pPr>
        <w:rPr>
          <w:color w:val="000000"/>
          <w:sz w:val="20"/>
          <w:szCs w:val="20"/>
        </w:rPr>
      </w:pPr>
    </w:p>
    <w:p w:rsidR="002B154A" w:rsidRDefault="00BA2E63" w14:paraId="0000008C" w14:textId="77777777">
      <w:pPr>
        <w:rPr>
          <w:color w:val="000000"/>
          <w:sz w:val="20"/>
          <w:szCs w:val="20"/>
        </w:rPr>
      </w:pPr>
      <w:r>
        <w:rPr>
          <w:color w:val="000000"/>
          <w:sz w:val="20"/>
          <w:szCs w:val="20"/>
        </w:rPr>
        <w:t xml:space="preserve">Los organigramas deberán cumplir las siguientes características: </w:t>
      </w:r>
    </w:p>
    <w:p w:rsidR="002B154A" w:rsidP="256EDA3C" w:rsidRDefault="0049604A" w14:paraId="0000008D" w14:textId="75D8AD12">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sdt>
        <w:sdtPr>
          <w:id w:val="-1811239472"/>
          <w:tag w:val="goog_rdk_5"/>
          <w:placeholder>
            <w:docPart w:val="DefaultPlaceholder_1081868574"/>
          </w:placeholder>
        </w:sdtPr>
        <w:sdtContent/>
      </w:sdt>
      <w:r w:rsidRPr="256EDA3C" w:rsidR="00BA2E63">
        <w:rPr>
          <w:color w:val="000000" w:themeColor="text1" w:themeTint="FF" w:themeShade="FF"/>
          <w:sz w:val="20"/>
          <w:szCs w:val="20"/>
        </w:rPr>
        <w:t>Reflejar con exactitud la estructura de la organización evitando información confusa o innecesaria</w:t>
      </w:r>
      <w:r w:rsidRPr="256EDA3C" w:rsidR="62B33350">
        <w:rPr>
          <w:color w:val="000000" w:themeColor="text1" w:themeTint="FF" w:themeShade="FF"/>
          <w:sz w:val="20"/>
          <w:szCs w:val="20"/>
        </w:rPr>
        <w:t>.</w:t>
      </w:r>
      <w:r w:rsidRPr="256EDA3C" w:rsidR="00BA2E63">
        <w:rPr>
          <w:color w:val="000000" w:themeColor="text1" w:themeTint="FF" w:themeShade="FF"/>
          <w:sz w:val="20"/>
          <w:szCs w:val="20"/>
        </w:rPr>
        <w:t xml:space="preserve"> </w:t>
      </w:r>
    </w:p>
    <w:p w:rsidR="002B154A" w:rsidP="256EDA3C" w:rsidRDefault="00BA2E63" w14:paraId="0000008E" w14:textId="0036424B">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A medida que la organización vaya cambiando se deberá ir ajustando el organigrama para mantener dicha información actualizada</w:t>
      </w:r>
      <w:r w:rsidRPr="256EDA3C" w:rsidR="44C6F1E8">
        <w:rPr>
          <w:color w:val="000000" w:themeColor="text1" w:themeTint="FF" w:themeShade="FF"/>
          <w:sz w:val="20"/>
          <w:szCs w:val="20"/>
        </w:rPr>
        <w:t>.</w:t>
      </w:r>
      <w:r w:rsidRPr="256EDA3C" w:rsidR="00BA2E63">
        <w:rPr>
          <w:color w:val="000000" w:themeColor="text1" w:themeTint="FF" w:themeShade="FF"/>
          <w:sz w:val="20"/>
          <w:szCs w:val="20"/>
        </w:rPr>
        <w:t xml:space="preserve"> </w:t>
      </w:r>
    </w:p>
    <w:p w:rsidR="002B154A" w:rsidP="256EDA3C" w:rsidRDefault="00BA2E63" w14:paraId="0000008F" w14:textId="42364743">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Debe ser de fácil comprensión</w:t>
      </w:r>
      <w:r w:rsidRPr="256EDA3C" w:rsidR="1A708B89">
        <w:rPr>
          <w:color w:val="000000" w:themeColor="text1" w:themeTint="FF" w:themeShade="FF"/>
          <w:sz w:val="20"/>
          <w:szCs w:val="20"/>
        </w:rPr>
        <w:t>.</w:t>
      </w:r>
      <w:r w:rsidRPr="256EDA3C" w:rsidR="00BA2E63">
        <w:rPr>
          <w:color w:val="000000" w:themeColor="text1" w:themeTint="FF" w:themeShade="FF"/>
          <w:sz w:val="20"/>
          <w:szCs w:val="20"/>
        </w:rPr>
        <w:t xml:space="preserve"> </w:t>
      </w:r>
    </w:p>
    <w:p w:rsidR="002B154A" w:rsidRDefault="002B154A" w14:paraId="00000091" w14:textId="77777777">
      <w:pPr>
        <w:rPr>
          <w:sz w:val="20"/>
          <w:szCs w:val="20"/>
        </w:rPr>
      </w:pPr>
    </w:p>
    <w:p w:rsidR="002B154A" w:rsidRDefault="00BA2E63" w14:paraId="00000092" w14:textId="77777777">
      <w:pPr>
        <w:rPr>
          <w:sz w:val="20"/>
          <w:szCs w:val="20"/>
        </w:rPr>
      </w:pPr>
      <w:r>
        <w:rPr>
          <w:color w:val="000000"/>
          <w:sz w:val="20"/>
          <w:szCs w:val="20"/>
        </w:rPr>
        <w:t>Existen diferentes tipos de organigramas que se adaptan conforme a las necesidades de la estructura organizacional.</w:t>
      </w:r>
    </w:p>
    <w:p w:rsidR="002B154A" w:rsidRDefault="002B154A" w14:paraId="00000093" w14:textId="77777777">
      <w:pPr>
        <w:rPr>
          <w:sz w:val="20"/>
          <w:szCs w:val="20"/>
        </w:rPr>
      </w:pPr>
    </w:p>
    <w:p w:rsidR="002B154A" w:rsidRDefault="002B154A" w14:paraId="00000094" w14:textId="77777777">
      <w:pPr>
        <w:rPr>
          <w:sz w:val="20"/>
          <w:szCs w:val="20"/>
        </w:rPr>
      </w:pPr>
    </w:p>
    <w:tbl>
      <w:tblPr>
        <w:tblStyle w:val="afff9"/>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7866250A" w14:textId="77777777">
        <w:tc>
          <w:tcPr>
            <w:tcW w:w="9972" w:type="dxa"/>
            <w:shd w:val="clear" w:color="auto" w:fill="E36C09"/>
            <w:tcMar>
              <w:top w:w="100" w:type="dxa"/>
              <w:left w:w="100" w:type="dxa"/>
              <w:bottom w:w="100" w:type="dxa"/>
              <w:right w:w="100" w:type="dxa"/>
            </w:tcMar>
          </w:tcPr>
          <w:p w:rsidR="002B154A" w:rsidRDefault="002B154A" w14:paraId="00000095" w14:textId="77777777">
            <w:pPr>
              <w:widowControl w:val="0"/>
              <w:pBdr>
                <w:top w:val="nil"/>
                <w:left w:val="nil"/>
                <w:bottom w:val="nil"/>
                <w:right w:val="nil"/>
                <w:between w:val="nil"/>
              </w:pBdr>
              <w:rPr>
                <w:sz w:val="20"/>
                <w:szCs w:val="20"/>
              </w:rPr>
            </w:pPr>
          </w:p>
          <w:p w:rsidR="002B154A" w:rsidP="00E64B1E" w:rsidRDefault="00E64B1E" w14:paraId="748105E5" w14:textId="77777777">
            <w:pPr>
              <w:widowControl w:val="0"/>
              <w:pBdr>
                <w:top w:val="nil"/>
                <w:left w:val="nil"/>
                <w:bottom w:val="nil"/>
                <w:right w:val="nil"/>
                <w:between w:val="nil"/>
              </w:pBdr>
              <w:jc w:val="center"/>
              <w:rPr>
                <w:sz w:val="20"/>
                <w:szCs w:val="20"/>
              </w:rPr>
            </w:pPr>
            <w:r w:rsidRPr="00E64B1E">
              <w:rPr>
                <w:sz w:val="20"/>
                <w:szCs w:val="20"/>
              </w:rPr>
              <w:t>OKEst_03. CF10_2_Tipos de organigramas_formato_1_infografia_estatica_DI_2023</w:t>
            </w:r>
          </w:p>
          <w:p w:rsidR="00E64B1E" w:rsidP="00E64B1E" w:rsidRDefault="00E64B1E" w14:paraId="00000098" w14:textId="06080C9C">
            <w:pPr>
              <w:widowControl w:val="0"/>
              <w:pBdr>
                <w:top w:val="nil"/>
                <w:left w:val="nil"/>
                <w:bottom w:val="nil"/>
                <w:right w:val="nil"/>
                <w:between w:val="nil"/>
              </w:pBdr>
              <w:jc w:val="center"/>
              <w:rPr>
                <w:sz w:val="20"/>
                <w:szCs w:val="20"/>
              </w:rPr>
            </w:pPr>
          </w:p>
        </w:tc>
      </w:tr>
    </w:tbl>
    <w:p w:rsidR="002B154A" w:rsidRDefault="002B154A" w14:paraId="00000099" w14:textId="77777777">
      <w:pPr>
        <w:rPr>
          <w:sz w:val="20"/>
          <w:szCs w:val="20"/>
        </w:rPr>
      </w:pPr>
    </w:p>
    <w:p w:rsidR="002B154A" w:rsidRDefault="002B154A" w14:paraId="0000009A" w14:textId="77777777">
      <w:pPr>
        <w:rPr>
          <w:sz w:val="20"/>
          <w:szCs w:val="20"/>
        </w:rPr>
      </w:pPr>
    </w:p>
    <w:p w:rsidR="002B154A" w:rsidRDefault="00BA2E63" w14:paraId="0000009B" w14:textId="77777777">
      <w:pPr>
        <w:rPr>
          <w:color w:val="000000"/>
          <w:sz w:val="20"/>
          <w:szCs w:val="20"/>
        </w:rPr>
      </w:pPr>
      <w:r>
        <w:rPr>
          <w:color w:val="000000"/>
          <w:sz w:val="20"/>
          <w:szCs w:val="20"/>
        </w:rPr>
        <w:t>Asimismo, existen dos tipos de estructuras</w:t>
      </w:r>
      <w:r>
        <w:rPr>
          <w:sz w:val="20"/>
          <w:szCs w:val="20"/>
        </w:rPr>
        <w:t>,</w:t>
      </w:r>
      <w:r>
        <w:rPr>
          <w:color w:val="000000"/>
          <w:sz w:val="20"/>
          <w:szCs w:val="20"/>
        </w:rPr>
        <w:t xml:space="preserve"> anchas y altas:</w:t>
      </w:r>
    </w:p>
    <w:p w:rsidR="002B154A" w:rsidRDefault="002B154A" w14:paraId="0000009C" w14:textId="77777777">
      <w:pPr>
        <w:rPr>
          <w:sz w:val="20"/>
          <w:szCs w:val="20"/>
        </w:rPr>
      </w:pPr>
    </w:p>
    <w:p w:rsidR="002B154A" w:rsidRDefault="002B154A" w14:paraId="0000009D" w14:textId="77777777">
      <w:pPr>
        <w:rPr>
          <w:sz w:val="20"/>
          <w:szCs w:val="20"/>
        </w:rPr>
      </w:pPr>
    </w:p>
    <w:tbl>
      <w:tblPr>
        <w:tblStyle w:val="afffa"/>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86"/>
        <w:gridCol w:w="4986"/>
      </w:tblGrid>
      <w:tr w:rsidR="002B154A" w14:paraId="01A7DA23" w14:textId="77777777">
        <w:tc>
          <w:tcPr>
            <w:tcW w:w="4986" w:type="dxa"/>
            <w:tcMar>
              <w:top w:w="100" w:type="dxa"/>
              <w:left w:w="100" w:type="dxa"/>
              <w:bottom w:w="100" w:type="dxa"/>
              <w:right w:w="100" w:type="dxa"/>
            </w:tcMar>
          </w:tcPr>
          <w:p w:rsidR="002B154A" w:rsidRDefault="00BA2E63" w14:paraId="0000009E" w14:textId="77777777">
            <w:pPr>
              <w:widowControl w:val="0"/>
              <w:pBdr>
                <w:top w:val="nil"/>
                <w:left w:val="nil"/>
                <w:bottom w:val="nil"/>
                <w:right w:val="nil"/>
                <w:between w:val="nil"/>
              </w:pBdr>
              <w:jc w:val="center"/>
              <w:rPr>
                <w:sz w:val="20"/>
                <w:szCs w:val="20"/>
              </w:rPr>
            </w:pPr>
            <w:r>
              <w:rPr>
                <w:sz w:val="20"/>
                <w:szCs w:val="20"/>
              </w:rPr>
              <w:t>Estructura ancha</w:t>
            </w:r>
          </w:p>
        </w:tc>
        <w:tc>
          <w:tcPr>
            <w:tcW w:w="4986" w:type="dxa"/>
            <w:tcMar>
              <w:top w:w="100" w:type="dxa"/>
              <w:left w:w="100" w:type="dxa"/>
              <w:bottom w:w="100" w:type="dxa"/>
              <w:right w:w="100" w:type="dxa"/>
            </w:tcMar>
          </w:tcPr>
          <w:p w:rsidR="002B154A" w:rsidRDefault="00BA2E63" w14:paraId="0000009F" w14:textId="77777777">
            <w:pPr>
              <w:widowControl w:val="0"/>
              <w:pBdr>
                <w:top w:val="nil"/>
                <w:left w:val="nil"/>
                <w:bottom w:val="nil"/>
                <w:right w:val="nil"/>
                <w:between w:val="nil"/>
              </w:pBdr>
              <w:jc w:val="center"/>
              <w:rPr>
                <w:sz w:val="20"/>
                <w:szCs w:val="20"/>
              </w:rPr>
            </w:pPr>
            <w:r>
              <w:rPr>
                <w:sz w:val="20"/>
                <w:szCs w:val="20"/>
              </w:rPr>
              <w:t>Estructura alta</w:t>
            </w:r>
          </w:p>
        </w:tc>
      </w:tr>
    </w:tbl>
    <w:p w:rsidR="002B154A" w:rsidRDefault="00BA2E63" w14:paraId="000000A0" w14:textId="77777777">
      <w:pPr>
        <w:jc w:val="both"/>
        <w:rPr>
          <w:color w:val="000000"/>
          <w:sz w:val="20"/>
          <w:szCs w:val="20"/>
        </w:rPr>
      </w:pPr>
      <w:r>
        <w:rPr>
          <w:color w:val="000000"/>
          <w:sz w:val="20"/>
          <w:szCs w:val="20"/>
        </w:rPr>
        <w:lastRenderedPageBreak/>
        <w:t xml:space="preserve">Después de tener claridad de la estrategia organizacional se procede a seguir los siguientes pasos para la construcción del organigrama: </w:t>
      </w:r>
    </w:p>
    <w:p w:rsidR="002B154A" w:rsidP="256EDA3C" w:rsidRDefault="0049604A" w14:paraId="000000A1" w14:textId="77777777" w14:noSpellErr="1">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sdt>
        <w:sdtPr>
          <w:id w:val="1053814689"/>
          <w:tag w:val="goog_rdk_6"/>
          <w:placeholder>
            <w:docPart w:val="DefaultPlaceholder_1081868574"/>
          </w:placeholder>
        </w:sdtPr>
        <w:sdtContent/>
      </w:sdt>
      <w:r w:rsidRPr="256EDA3C" w:rsidR="00BA2E63">
        <w:rPr>
          <w:color w:val="000000" w:themeColor="text1" w:themeTint="FF" w:themeShade="FF"/>
          <w:sz w:val="20"/>
          <w:szCs w:val="20"/>
        </w:rPr>
        <w:t xml:space="preserve">Seleccionar el tipo de </w:t>
      </w:r>
      <w:r w:rsidRPr="256EDA3C" w:rsidR="00BA2E63">
        <w:rPr>
          <w:sz w:val="20"/>
          <w:szCs w:val="20"/>
        </w:rPr>
        <w:t>departamentalización</w:t>
      </w:r>
      <w:r w:rsidRPr="256EDA3C" w:rsidR="00BA2E63">
        <w:rPr>
          <w:color w:val="000000" w:themeColor="text1" w:themeTint="FF" w:themeShade="FF"/>
          <w:sz w:val="20"/>
          <w:szCs w:val="20"/>
        </w:rPr>
        <w:t xml:space="preserve"> </w:t>
      </w:r>
      <w:r w:rsidRPr="256EDA3C" w:rsidR="00BA2E63">
        <w:rPr>
          <w:sz w:val="20"/>
          <w:szCs w:val="20"/>
        </w:rPr>
        <w:t>más</w:t>
      </w:r>
      <w:r w:rsidRPr="256EDA3C" w:rsidR="00BA2E63">
        <w:rPr>
          <w:color w:val="000000" w:themeColor="text1" w:themeTint="FF" w:themeShade="FF"/>
          <w:sz w:val="20"/>
          <w:szCs w:val="20"/>
        </w:rPr>
        <w:t xml:space="preserve"> conveniente para la empresa.</w:t>
      </w:r>
    </w:p>
    <w:p w:rsidR="002B154A" w:rsidRDefault="00BA2E63" w14:paraId="000000A2" w14:textId="77777777">
      <w:pPr>
        <w:numPr>
          <w:ilvl w:val="0"/>
          <w:numId w:val="2"/>
        </w:numPr>
        <w:pBdr>
          <w:top w:val="nil"/>
          <w:left w:val="nil"/>
          <w:bottom w:val="nil"/>
          <w:right w:val="nil"/>
          <w:between w:val="nil"/>
        </w:pBdr>
        <w:jc w:val="both"/>
        <w:rPr>
          <w:color w:val="000000"/>
          <w:sz w:val="20"/>
          <w:szCs w:val="20"/>
        </w:rPr>
      </w:pPr>
      <w:r>
        <w:rPr>
          <w:color w:val="000000"/>
          <w:sz w:val="20"/>
          <w:szCs w:val="20"/>
        </w:rPr>
        <w:t xml:space="preserve">Conforme a la </w:t>
      </w:r>
      <w:r>
        <w:rPr>
          <w:sz w:val="20"/>
          <w:szCs w:val="20"/>
        </w:rPr>
        <w:t>departamentalización</w:t>
      </w:r>
      <w:r>
        <w:rPr>
          <w:color w:val="000000"/>
          <w:sz w:val="20"/>
          <w:szCs w:val="20"/>
        </w:rPr>
        <w:t xml:space="preserve"> seleccionada, divida la empresa en grupos que conforman esta </w:t>
      </w:r>
      <w:r>
        <w:rPr>
          <w:sz w:val="20"/>
          <w:szCs w:val="20"/>
        </w:rPr>
        <w:t>departamentalización</w:t>
      </w:r>
      <w:r>
        <w:rPr>
          <w:color w:val="000000"/>
          <w:sz w:val="20"/>
          <w:szCs w:val="20"/>
        </w:rPr>
        <w:t xml:space="preserve">. </w:t>
      </w:r>
    </w:p>
    <w:p w:rsidR="002B154A" w:rsidRDefault="00BA2E63" w14:paraId="000000A3" w14:textId="77777777">
      <w:pPr>
        <w:numPr>
          <w:ilvl w:val="0"/>
          <w:numId w:val="2"/>
        </w:numPr>
        <w:pBdr>
          <w:top w:val="nil"/>
          <w:left w:val="nil"/>
          <w:bottom w:val="nil"/>
          <w:right w:val="nil"/>
          <w:between w:val="nil"/>
        </w:pBdr>
        <w:jc w:val="both"/>
        <w:rPr>
          <w:color w:val="000000"/>
          <w:sz w:val="20"/>
          <w:szCs w:val="20"/>
        </w:rPr>
      </w:pPr>
      <w:r>
        <w:rPr>
          <w:color w:val="000000"/>
          <w:sz w:val="20"/>
          <w:szCs w:val="20"/>
        </w:rPr>
        <w:t>Establecer cadena de mando donde quede claro los niveles jerárquicos, la toma de decisiones, los niveles de autoridad.</w:t>
      </w:r>
    </w:p>
    <w:p w:rsidR="002B154A" w:rsidP="256EDA3C" w:rsidRDefault="00BA2E63" w14:paraId="000000A4" w14:textId="77777777" w14:noSpellErr="1">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256EDA3C" w:rsidR="00BA2E63">
        <w:rPr>
          <w:color w:val="000000" w:themeColor="text1" w:themeTint="FF" w:themeShade="FF"/>
          <w:sz w:val="20"/>
          <w:szCs w:val="20"/>
        </w:rPr>
        <w:t>Definir líneas de comunicación entre cada uno de los niveles de la organización.</w:t>
      </w:r>
      <w:r w:rsidRPr="256EDA3C" w:rsidR="00BA2E63">
        <w:rPr>
          <w:color w:val="000000" w:themeColor="text1" w:themeTint="FF" w:themeShade="FF"/>
          <w:sz w:val="20"/>
          <w:szCs w:val="20"/>
        </w:rPr>
        <w:t xml:space="preserve"> </w:t>
      </w:r>
    </w:p>
    <w:p w:rsidR="002B154A" w:rsidRDefault="002B154A" w14:paraId="000000A5" w14:textId="77777777">
      <w:pPr>
        <w:rPr>
          <w:sz w:val="20"/>
          <w:szCs w:val="20"/>
        </w:rPr>
      </w:pPr>
    </w:p>
    <w:p w:rsidR="002B154A" w:rsidRDefault="00BA2E63" w14:paraId="000000A6" w14:textId="77777777">
      <w:pPr>
        <w:jc w:val="both"/>
        <w:rPr>
          <w:sz w:val="20"/>
          <w:szCs w:val="20"/>
        </w:rPr>
      </w:pPr>
      <w:r>
        <w:rPr>
          <w:sz w:val="20"/>
          <w:szCs w:val="20"/>
        </w:rPr>
        <w:t>Teniendo en cuenta la información anterior, a continuación, se muestra un e</w:t>
      </w:r>
      <w:r>
        <w:rPr>
          <w:color w:val="000000"/>
          <w:sz w:val="20"/>
          <w:szCs w:val="20"/>
        </w:rPr>
        <w:t xml:space="preserve">jemplo </w:t>
      </w:r>
      <w:r>
        <w:rPr>
          <w:sz w:val="20"/>
          <w:szCs w:val="20"/>
        </w:rPr>
        <w:t xml:space="preserve">de diferentes tipos de </w:t>
      </w:r>
      <w:r>
        <w:rPr>
          <w:color w:val="000000"/>
          <w:sz w:val="20"/>
          <w:szCs w:val="20"/>
        </w:rPr>
        <w:t>organigrama</w:t>
      </w:r>
      <w:r>
        <w:rPr>
          <w:sz w:val="20"/>
          <w:szCs w:val="20"/>
        </w:rPr>
        <w:t>s.</w:t>
      </w:r>
    </w:p>
    <w:p w:rsidR="002B154A" w:rsidRDefault="002B154A" w14:paraId="000000A7" w14:textId="77777777">
      <w:pPr>
        <w:rPr>
          <w:sz w:val="20"/>
          <w:szCs w:val="20"/>
        </w:rPr>
      </w:pPr>
    </w:p>
    <w:tbl>
      <w:tblPr>
        <w:tblStyle w:val="afffb"/>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4B705ADD" w14:textId="77777777">
        <w:tc>
          <w:tcPr>
            <w:tcW w:w="9972" w:type="dxa"/>
            <w:shd w:val="clear" w:color="auto" w:fill="E36C09"/>
            <w:tcMar>
              <w:top w:w="100" w:type="dxa"/>
              <w:left w:w="100" w:type="dxa"/>
              <w:bottom w:w="100" w:type="dxa"/>
              <w:right w:w="100" w:type="dxa"/>
            </w:tcMar>
          </w:tcPr>
          <w:p w:rsidR="006F6192" w:rsidP="006F6192" w:rsidRDefault="006F6192" w14:paraId="16067D11" w14:textId="77777777">
            <w:pPr>
              <w:widowControl w:val="0"/>
              <w:pBdr>
                <w:top w:val="nil"/>
                <w:left w:val="nil"/>
                <w:bottom w:val="nil"/>
                <w:right w:val="nil"/>
                <w:between w:val="nil"/>
              </w:pBdr>
              <w:jc w:val="center"/>
              <w:rPr>
                <w:sz w:val="20"/>
                <w:szCs w:val="20"/>
              </w:rPr>
            </w:pPr>
          </w:p>
          <w:p w:rsidR="002B154A" w:rsidP="006F6192" w:rsidRDefault="006F6192" w14:paraId="743B05BA" w14:textId="17579547">
            <w:pPr>
              <w:widowControl w:val="0"/>
              <w:pBdr>
                <w:top w:val="nil"/>
                <w:left w:val="nil"/>
                <w:bottom w:val="nil"/>
                <w:right w:val="nil"/>
                <w:between w:val="nil"/>
              </w:pBdr>
              <w:jc w:val="center"/>
              <w:rPr>
                <w:sz w:val="20"/>
                <w:szCs w:val="20"/>
              </w:rPr>
            </w:pPr>
            <w:r w:rsidRPr="006F6192">
              <w:rPr>
                <w:sz w:val="20"/>
                <w:szCs w:val="20"/>
              </w:rPr>
              <w:t>OKEst_04. CF10_2_Ejemplificación de organigramas_formato_8_carrusel_tarjetas_DI_2023</w:t>
            </w:r>
          </w:p>
          <w:p w:rsidR="006F6192" w:rsidP="006F6192" w:rsidRDefault="006F6192" w14:paraId="000000AB" w14:textId="26A5DD99">
            <w:pPr>
              <w:widowControl w:val="0"/>
              <w:pBdr>
                <w:top w:val="nil"/>
                <w:left w:val="nil"/>
                <w:bottom w:val="nil"/>
                <w:right w:val="nil"/>
                <w:between w:val="nil"/>
              </w:pBdr>
              <w:jc w:val="center"/>
              <w:rPr>
                <w:sz w:val="20"/>
                <w:szCs w:val="20"/>
              </w:rPr>
            </w:pPr>
          </w:p>
        </w:tc>
      </w:tr>
    </w:tbl>
    <w:p w:rsidR="002B154A" w:rsidRDefault="002B154A" w14:paraId="000000AC" w14:textId="77777777">
      <w:pPr>
        <w:rPr>
          <w:color w:val="000000"/>
          <w:sz w:val="20"/>
          <w:szCs w:val="20"/>
        </w:rPr>
      </w:pPr>
    </w:p>
    <w:p w:rsidR="002B154A" w:rsidRDefault="002B154A" w14:paraId="000000AD" w14:textId="77777777">
      <w:pPr>
        <w:rPr>
          <w:color w:val="000000"/>
          <w:sz w:val="20"/>
          <w:szCs w:val="20"/>
        </w:rPr>
      </w:pPr>
    </w:p>
    <w:p w:rsidR="002B154A" w:rsidRDefault="00BA2E63" w14:paraId="000000AE" w14:textId="77777777">
      <w:pPr>
        <w:numPr>
          <w:ilvl w:val="0"/>
          <w:numId w:val="4"/>
        </w:numPr>
        <w:pBdr>
          <w:top w:val="nil"/>
          <w:left w:val="nil"/>
          <w:bottom w:val="nil"/>
          <w:right w:val="nil"/>
          <w:between w:val="nil"/>
        </w:pBdr>
        <w:jc w:val="center"/>
        <w:rPr>
          <w:b/>
          <w:color w:val="000000"/>
          <w:sz w:val="20"/>
          <w:szCs w:val="20"/>
        </w:rPr>
      </w:pPr>
      <w:r>
        <w:rPr>
          <w:b/>
          <w:color w:val="000000"/>
          <w:sz w:val="20"/>
          <w:szCs w:val="20"/>
        </w:rPr>
        <w:t>Perfil del cargo y manual de funciones</w:t>
      </w:r>
    </w:p>
    <w:p w:rsidR="002B154A" w:rsidRDefault="002B154A" w14:paraId="000000AF" w14:textId="77777777">
      <w:pPr>
        <w:rPr>
          <w:b/>
          <w:sz w:val="20"/>
          <w:szCs w:val="20"/>
        </w:rPr>
      </w:pPr>
    </w:p>
    <w:p w:rsidR="002B154A" w:rsidRDefault="00BA2E63" w14:paraId="000000B0" w14:textId="77777777">
      <w:pPr>
        <w:jc w:val="both"/>
        <w:rPr>
          <w:color w:val="000000"/>
          <w:sz w:val="20"/>
          <w:szCs w:val="20"/>
        </w:rPr>
      </w:pPr>
      <w:r>
        <w:rPr>
          <w:sz w:val="20"/>
          <w:szCs w:val="20"/>
        </w:rP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w:t>
      </w:r>
      <w:r>
        <w:rPr>
          <w:color w:val="000000"/>
          <w:sz w:val="20"/>
          <w:szCs w:val="20"/>
        </w:rPr>
        <w:t xml:space="preserve">definir y describir los componentes que integran el perfil de cargo. </w:t>
      </w:r>
    </w:p>
    <w:p w:rsidR="002B154A" w:rsidRDefault="002B154A" w14:paraId="000000B1" w14:textId="77777777">
      <w:pPr>
        <w:rPr>
          <w:color w:val="000000"/>
          <w:sz w:val="20"/>
          <w:szCs w:val="20"/>
        </w:rPr>
      </w:pPr>
    </w:p>
    <w:p w:rsidR="002B154A" w:rsidRDefault="00BA2E63" w14:paraId="000000B2" w14:textId="4E4FDB3D">
      <w:pPr>
        <w:jc w:val="both"/>
        <w:rPr>
          <w:color w:val="000000"/>
          <w:sz w:val="20"/>
          <w:szCs w:val="20"/>
        </w:rPr>
      </w:pPr>
      <w:r w:rsidRPr="256EDA3C" w:rsidR="00BA2E63">
        <w:rPr>
          <w:color w:val="000000" w:themeColor="text1" w:themeTint="FF" w:themeShade="FF"/>
          <w:sz w:val="20"/>
          <w:szCs w:val="20"/>
        </w:rPr>
        <w:t xml:space="preserve">Una de las principales tareas del proceso de gestión humana </w:t>
      </w:r>
      <w:r w:rsidRPr="256EDA3C" w:rsidR="4205A5E9">
        <w:rPr>
          <w:color w:val="000000" w:themeColor="text1" w:themeTint="FF" w:themeShade="FF"/>
          <w:sz w:val="20"/>
          <w:szCs w:val="20"/>
        </w:rPr>
        <w:t xml:space="preserve">es </w:t>
      </w:r>
      <w:r w:rsidRPr="256EDA3C" w:rsidR="00BA2E63">
        <w:rPr>
          <w:color w:val="000000" w:themeColor="text1" w:themeTint="FF" w:themeShade="FF"/>
          <w:sz w:val="20"/>
          <w:szCs w:val="20"/>
        </w:rPr>
        <w:t xml:space="preserve">definir claramente cada cargo. </w:t>
      </w:r>
      <w:r w:rsidRPr="256EDA3C" w:rsidR="0749D2E0">
        <w:rPr>
          <w:color w:val="000000" w:themeColor="text1" w:themeTint="FF" w:themeShade="FF"/>
          <w:sz w:val="20"/>
          <w:szCs w:val="20"/>
        </w:rPr>
        <w:t>Es decir, definir el</w:t>
      </w:r>
      <w:r w:rsidRPr="256EDA3C" w:rsidR="00BA2E63">
        <w:rPr>
          <w:color w:val="000000" w:themeColor="text1" w:themeTint="FF" w:themeShade="FF"/>
          <w:sz w:val="20"/>
          <w:szCs w:val="20"/>
        </w:rPr>
        <w:t xml:space="preserve"> conjunto de características generales y específicas, rasgos y competencias que debe cumplir una persona para desempeñar bien las tareas asignadas. </w:t>
      </w:r>
      <w:r w:rsidRPr="256EDA3C" w:rsidR="00BA2E63">
        <w:rPr>
          <w:sz w:val="20"/>
          <w:szCs w:val="20"/>
        </w:rPr>
        <w:t>Son</w:t>
      </w:r>
      <w:r w:rsidRPr="256EDA3C" w:rsidR="00BA2E63">
        <w:rPr>
          <w:color w:val="000000" w:themeColor="text1" w:themeTint="FF" w:themeShade="FF"/>
          <w:sz w:val="20"/>
          <w:szCs w:val="20"/>
        </w:rPr>
        <w:t xml:space="preserve"> la mejor herramienta para el proceso de selección y reclutamiento de personal.</w:t>
      </w:r>
    </w:p>
    <w:p w:rsidR="002B154A" w:rsidRDefault="002B154A" w14:paraId="000000B3" w14:textId="77777777">
      <w:pPr>
        <w:rPr>
          <w:color w:val="000000"/>
          <w:sz w:val="20"/>
          <w:szCs w:val="20"/>
        </w:rPr>
      </w:pPr>
    </w:p>
    <w:p w:rsidR="002B154A" w:rsidRDefault="00BA2E63" w14:paraId="000000B4" w14:textId="77777777">
      <w:pPr>
        <w:rPr>
          <w:color w:val="000000"/>
          <w:sz w:val="20"/>
          <w:szCs w:val="20"/>
        </w:rPr>
      </w:pPr>
      <w:r>
        <w:rPr>
          <w:color w:val="000000"/>
          <w:sz w:val="20"/>
          <w:szCs w:val="20"/>
        </w:rPr>
        <w:t>El perfil de cargo describe en detalle las responsabilidades, funciones y tareas que debe desempeñar la persona en un determinado cargo</w:t>
      </w:r>
      <w:r>
        <w:rPr>
          <w:sz w:val="20"/>
          <w:szCs w:val="20"/>
        </w:rPr>
        <w:t xml:space="preserve">, por lo que, </w:t>
      </w:r>
      <w:r>
        <w:rPr>
          <w:color w:val="000000"/>
          <w:sz w:val="20"/>
          <w:szCs w:val="20"/>
        </w:rPr>
        <w:t>deberá comprender los siguientes elementos:</w:t>
      </w:r>
    </w:p>
    <w:p w:rsidR="002B154A" w:rsidRDefault="002B154A" w14:paraId="000000B5" w14:textId="77777777">
      <w:pPr>
        <w:rPr>
          <w:sz w:val="20"/>
          <w:szCs w:val="20"/>
        </w:rPr>
      </w:pPr>
    </w:p>
    <w:p w:rsidR="002B154A" w:rsidRDefault="002B154A" w14:paraId="000000B6" w14:textId="77777777">
      <w:pPr>
        <w:rPr>
          <w:sz w:val="20"/>
          <w:szCs w:val="20"/>
        </w:rPr>
      </w:pPr>
    </w:p>
    <w:tbl>
      <w:tblPr>
        <w:tblStyle w:val="afffc"/>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305AB07F" w14:textId="77777777">
        <w:tc>
          <w:tcPr>
            <w:tcW w:w="9972" w:type="dxa"/>
            <w:shd w:val="clear" w:color="auto" w:fill="E36C09"/>
            <w:tcMar>
              <w:top w:w="100" w:type="dxa"/>
              <w:left w:w="100" w:type="dxa"/>
              <w:bottom w:w="100" w:type="dxa"/>
              <w:right w:w="100" w:type="dxa"/>
            </w:tcMar>
          </w:tcPr>
          <w:p w:rsidR="002B154A" w:rsidRDefault="002B154A" w14:paraId="000000B7" w14:textId="77777777">
            <w:pPr>
              <w:widowControl w:val="0"/>
              <w:pBdr>
                <w:top w:val="nil"/>
                <w:left w:val="nil"/>
                <w:bottom w:val="nil"/>
                <w:right w:val="nil"/>
                <w:between w:val="nil"/>
              </w:pBdr>
              <w:rPr>
                <w:sz w:val="20"/>
                <w:szCs w:val="20"/>
              </w:rPr>
            </w:pPr>
          </w:p>
          <w:p w:rsidR="002B154A" w:rsidP="00162F0F" w:rsidRDefault="00162F0F" w14:paraId="50976EBB" w14:textId="77777777">
            <w:pPr>
              <w:widowControl w:val="0"/>
              <w:pBdr>
                <w:top w:val="nil"/>
                <w:left w:val="nil"/>
                <w:bottom w:val="nil"/>
                <w:right w:val="nil"/>
                <w:between w:val="nil"/>
              </w:pBdr>
              <w:jc w:val="center"/>
              <w:rPr>
                <w:sz w:val="20"/>
                <w:szCs w:val="20"/>
              </w:rPr>
            </w:pPr>
            <w:r w:rsidRPr="00162F0F">
              <w:rPr>
                <w:sz w:val="20"/>
                <w:szCs w:val="20"/>
              </w:rPr>
              <w:t>OKEst_05. CF10_3_Perfil de cargo_formato_10_tabs_horizontales_DI_2023</w:t>
            </w:r>
          </w:p>
          <w:p w:rsidR="00162F0F" w:rsidP="00162F0F" w:rsidRDefault="00162F0F" w14:paraId="000000BA" w14:textId="4A658EA2">
            <w:pPr>
              <w:widowControl w:val="0"/>
              <w:pBdr>
                <w:top w:val="nil"/>
                <w:left w:val="nil"/>
                <w:bottom w:val="nil"/>
                <w:right w:val="nil"/>
                <w:between w:val="nil"/>
              </w:pBdr>
              <w:jc w:val="center"/>
              <w:rPr>
                <w:sz w:val="20"/>
                <w:szCs w:val="20"/>
              </w:rPr>
            </w:pPr>
          </w:p>
        </w:tc>
      </w:tr>
    </w:tbl>
    <w:p w:rsidR="002B154A" w:rsidRDefault="002B154A" w14:paraId="000000BB" w14:textId="77777777">
      <w:pPr>
        <w:rPr>
          <w:sz w:val="20"/>
          <w:szCs w:val="20"/>
        </w:rPr>
      </w:pPr>
    </w:p>
    <w:p w:rsidR="002B154A" w:rsidRDefault="002B154A" w14:paraId="000000BC" w14:textId="77777777" w14:noSpellErr="1">
      <w:pPr>
        <w:rPr>
          <w:color w:val="000000"/>
          <w:sz w:val="20"/>
          <w:szCs w:val="20"/>
        </w:rPr>
      </w:pPr>
    </w:p>
    <w:p w:rsidR="256EDA3C" w:rsidP="256EDA3C" w:rsidRDefault="256EDA3C" w14:paraId="28BC8E01" w14:textId="7DCE7533">
      <w:pPr>
        <w:pStyle w:val="Normal"/>
        <w:rPr>
          <w:color w:val="000000" w:themeColor="text1" w:themeTint="FF" w:themeShade="FF"/>
          <w:sz w:val="20"/>
          <w:szCs w:val="20"/>
        </w:rPr>
      </w:pPr>
    </w:p>
    <w:p w:rsidR="002B154A" w:rsidRDefault="00BA2E63" w14:paraId="000000BD" w14:textId="77777777">
      <w:pPr>
        <w:numPr>
          <w:ilvl w:val="0"/>
          <w:numId w:val="4"/>
        </w:numPr>
        <w:pBdr>
          <w:top w:val="nil"/>
          <w:left w:val="nil"/>
          <w:bottom w:val="nil"/>
          <w:right w:val="nil"/>
          <w:between w:val="nil"/>
        </w:pBdr>
        <w:jc w:val="center"/>
        <w:rPr>
          <w:b/>
          <w:sz w:val="20"/>
          <w:szCs w:val="20"/>
        </w:rPr>
      </w:pPr>
      <w:r>
        <w:rPr>
          <w:b/>
          <w:color w:val="000000"/>
          <w:sz w:val="20"/>
          <w:szCs w:val="20"/>
        </w:rPr>
        <w:t xml:space="preserve">Aplicación del programa de </w:t>
      </w:r>
      <w:r>
        <w:rPr>
          <w:b/>
          <w:sz w:val="20"/>
          <w:szCs w:val="20"/>
        </w:rPr>
        <w:t>g</w:t>
      </w:r>
      <w:r>
        <w:rPr>
          <w:b/>
          <w:color w:val="000000"/>
          <w:sz w:val="20"/>
          <w:szCs w:val="20"/>
        </w:rPr>
        <w:t>estión de talento humano</w:t>
      </w:r>
    </w:p>
    <w:p w:rsidR="002B154A" w:rsidRDefault="002B154A" w14:paraId="000000BE" w14:textId="77777777">
      <w:pPr>
        <w:pBdr>
          <w:top w:val="nil"/>
          <w:left w:val="nil"/>
          <w:bottom w:val="nil"/>
          <w:right w:val="nil"/>
          <w:between w:val="nil"/>
        </w:pBdr>
        <w:ind w:left="720"/>
        <w:rPr>
          <w:b/>
          <w:sz w:val="20"/>
          <w:szCs w:val="20"/>
        </w:rPr>
      </w:pPr>
    </w:p>
    <w:p w:rsidR="002B154A" w:rsidRDefault="00BA2E63" w14:paraId="000000BF" w14:textId="1ADC24D8">
      <w:pPr>
        <w:jc w:val="both"/>
        <w:rPr>
          <w:color w:val="000000"/>
          <w:sz w:val="20"/>
          <w:szCs w:val="20"/>
        </w:rPr>
      </w:pPr>
      <w:r w:rsidRPr="256EDA3C" w:rsidR="00BA2E63">
        <w:rPr>
          <w:color w:val="000000" w:themeColor="text1" w:themeTint="FF" w:themeShade="FF"/>
          <w:sz w:val="20"/>
          <w:szCs w:val="20"/>
        </w:rP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recurso </w:t>
      </w:r>
      <w:r w:rsidRPr="256EDA3C" w:rsidR="00BA2E63">
        <w:rPr>
          <w:sz w:val="20"/>
          <w:szCs w:val="20"/>
        </w:rPr>
        <w:t>más</w:t>
      </w:r>
      <w:r w:rsidRPr="256EDA3C" w:rsidR="00BA2E63">
        <w:rPr>
          <w:color w:val="000000" w:themeColor="text1" w:themeTint="FF" w:themeShade="FF"/>
          <w:sz w:val="20"/>
          <w:szCs w:val="20"/>
        </w:rPr>
        <w:t xml:space="preserve"> importante en la organización, es el soporte fundamental para apalancar el negocio, la estructura, la estrategia y los procesos. Por ende, es el eje principal para que la empresa alcance sus objetivos. </w:t>
      </w:r>
    </w:p>
    <w:p w:rsidR="002B154A" w:rsidRDefault="002B154A" w14:paraId="000000C0" w14:textId="77777777">
      <w:pPr>
        <w:jc w:val="both"/>
        <w:rPr>
          <w:sz w:val="20"/>
          <w:szCs w:val="20"/>
        </w:rPr>
      </w:pPr>
    </w:p>
    <w:p w:rsidR="002B154A" w:rsidRDefault="00BA2E63" w14:paraId="000000C1" w14:textId="77777777">
      <w:pPr>
        <w:jc w:val="both"/>
        <w:rPr>
          <w:color w:val="000000"/>
          <w:sz w:val="20"/>
          <w:szCs w:val="20"/>
        </w:rPr>
      </w:pPr>
      <w:r>
        <w:rPr>
          <w:color w:val="000000"/>
          <w:sz w:val="20"/>
          <w:szCs w:val="20"/>
        </w:rPr>
        <w:t xml:space="preserve">El programa será conforme a las necesidades, características y recursos de la organización. A continuación, se presentan los elementos </w:t>
      </w:r>
      <w:r>
        <w:rPr>
          <w:sz w:val="20"/>
          <w:szCs w:val="20"/>
        </w:rPr>
        <w:t>más</w:t>
      </w:r>
      <w:r>
        <w:rPr>
          <w:color w:val="000000"/>
          <w:sz w:val="20"/>
          <w:szCs w:val="20"/>
        </w:rPr>
        <w:t xml:space="preserve"> relevantes que deberá cumplir el programa de gestión del talento humano.</w:t>
      </w:r>
    </w:p>
    <w:p w:rsidR="002B154A" w:rsidRDefault="002B154A" w14:paraId="000000C2" w14:textId="77777777">
      <w:pPr>
        <w:rPr>
          <w:sz w:val="20"/>
          <w:szCs w:val="20"/>
        </w:rPr>
      </w:pPr>
    </w:p>
    <w:tbl>
      <w:tblPr>
        <w:tblStyle w:val="afffd"/>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2231B44E" w14:textId="77777777">
        <w:tc>
          <w:tcPr>
            <w:tcW w:w="9972" w:type="dxa"/>
            <w:shd w:val="clear" w:color="auto" w:fill="E36C09"/>
            <w:tcMar>
              <w:top w:w="100" w:type="dxa"/>
              <w:left w:w="100" w:type="dxa"/>
              <w:bottom w:w="100" w:type="dxa"/>
              <w:right w:w="100" w:type="dxa"/>
            </w:tcMar>
          </w:tcPr>
          <w:p w:rsidR="002B154A" w:rsidRDefault="002B154A" w14:paraId="000000C3" w14:textId="77777777">
            <w:pPr>
              <w:widowControl w:val="0"/>
              <w:pBdr>
                <w:top w:val="nil"/>
                <w:left w:val="nil"/>
                <w:bottom w:val="nil"/>
                <w:right w:val="nil"/>
                <w:between w:val="nil"/>
              </w:pBdr>
              <w:rPr>
                <w:sz w:val="20"/>
                <w:szCs w:val="20"/>
              </w:rPr>
            </w:pPr>
          </w:p>
          <w:p w:rsidR="002B154A" w:rsidP="00134F60" w:rsidRDefault="00134F60" w14:paraId="66BE2DDE" w14:textId="77777777">
            <w:pPr>
              <w:widowControl w:val="0"/>
              <w:pBdr>
                <w:top w:val="nil"/>
                <w:left w:val="nil"/>
                <w:bottom w:val="nil"/>
                <w:right w:val="nil"/>
                <w:between w:val="nil"/>
              </w:pBdr>
              <w:jc w:val="center"/>
              <w:rPr>
                <w:sz w:val="20"/>
                <w:szCs w:val="20"/>
              </w:rPr>
            </w:pPr>
            <w:r w:rsidRPr="00134F60">
              <w:rPr>
                <w:sz w:val="20"/>
                <w:szCs w:val="20"/>
              </w:rPr>
              <w:t>OKEst_06. CF10_4_Programa de gestión del talento humano_formato_6_slide_diapositivas_simple_DI_2023</w:t>
            </w:r>
          </w:p>
          <w:p w:rsidR="00134F60" w:rsidP="00134F60" w:rsidRDefault="00134F60" w14:paraId="000000C6" w14:textId="6C06658C">
            <w:pPr>
              <w:widowControl w:val="0"/>
              <w:pBdr>
                <w:top w:val="nil"/>
                <w:left w:val="nil"/>
                <w:bottom w:val="nil"/>
                <w:right w:val="nil"/>
                <w:between w:val="nil"/>
              </w:pBdr>
              <w:jc w:val="center"/>
              <w:rPr>
                <w:sz w:val="20"/>
                <w:szCs w:val="20"/>
              </w:rPr>
            </w:pPr>
          </w:p>
        </w:tc>
      </w:tr>
    </w:tbl>
    <w:p w:rsidR="002B154A" w:rsidRDefault="002B154A" w14:paraId="000000C7" w14:textId="77777777">
      <w:pPr>
        <w:rPr>
          <w:color w:val="000000"/>
          <w:sz w:val="20"/>
          <w:szCs w:val="20"/>
        </w:rPr>
      </w:pPr>
    </w:p>
    <w:p w:rsidR="002B154A" w:rsidRDefault="002B154A" w14:paraId="000000C8" w14:textId="77777777">
      <w:pPr>
        <w:rPr>
          <w:color w:val="000000"/>
          <w:sz w:val="20"/>
          <w:szCs w:val="20"/>
        </w:rPr>
      </w:pPr>
    </w:p>
    <w:p w:rsidR="002B154A" w:rsidRDefault="00BA2E63" w14:paraId="000000C9" w14:textId="77777777">
      <w:pPr>
        <w:numPr>
          <w:ilvl w:val="0"/>
          <w:numId w:val="4"/>
        </w:numPr>
        <w:pBdr>
          <w:top w:val="nil"/>
          <w:left w:val="nil"/>
          <w:bottom w:val="nil"/>
          <w:right w:val="nil"/>
          <w:between w:val="nil"/>
        </w:pBdr>
        <w:jc w:val="center"/>
        <w:rPr>
          <w:b/>
          <w:color w:val="000000"/>
          <w:sz w:val="20"/>
          <w:szCs w:val="20"/>
        </w:rPr>
      </w:pPr>
      <w:r>
        <w:rPr>
          <w:b/>
          <w:color w:val="000000"/>
          <w:sz w:val="20"/>
          <w:szCs w:val="20"/>
        </w:rPr>
        <w:t>Liderazgo</w:t>
      </w:r>
      <w:r>
        <w:rPr>
          <w:b/>
          <w:sz w:val="20"/>
          <w:szCs w:val="20"/>
        </w:rPr>
        <w:t xml:space="preserve"> organizacional</w:t>
      </w:r>
    </w:p>
    <w:p w:rsidR="002B154A" w:rsidRDefault="002B154A" w14:paraId="000000CA" w14:textId="77777777">
      <w:pPr>
        <w:pBdr>
          <w:top w:val="nil"/>
          <w:left w:val="nil"/>
          <w:bottom w:val="nil"/>
          <w:right w:val="nil"/>
          <w:between w:val="nil"/>
        </w:pBdr>
        <w:ind w:left="720"/>
        <w:rPr>
          <w:b/>
          <w:color w:val="000000"/>
          <w:sz w:val="20"/>
          <w:szCs w:val="20"/>
        </w:rPr>
      </w:pPr>
    </w:p>
    <w:p w:rsidR="002B154A" w:rsidRDefault="00BA2E63" w14:paraId="000000CB" w14:textId="77777777">
      <w:pPr>
        <w:jc w:val="both"/>
        <w:rPr>
          <w:color w:val="000000"/>
          <w:sz w:val="20"/>
          <w:szCs w:val="20"/>
        </w:rPr>
      </w:pPr>
      <w:r>
        <w:rPr>
          <w:color w:val="000000"/>
          <w:sz w:val="20"/>
          <w:szCs w:val="20"/>
        </w:rPr>
        <w:t xml:space="preserve">Liderazgo es la capacidad de establecer la dirección </w:t>
      </w:r>
      <w:proofErr w:type="spellStart"/>
      <w:r>
        <w:rPr>
          <w:color w:val="000000"/>
          <w:sz w:val="20"/>
          <w:szCs w:val="20"/>
        </w:rPr>
        <w:t>e</w:t>
      </w:r>
      <w:proofErr w:type="spellEnd"/>
      <w:r>
        <w:rPr>
          <w:color w:val="000000"/>
          <w:sz w:val="20"/>
          <w:szCs w:val="20"/>
        </w:rPr>
        <w:t xml:space="preserve"> influenciar y alinear a los demás hacia un mismo fin, motivándolos y comprometiéndolos hacia la acción y haciéndolos responsables por su desempeño. </w:t>
      </w:r>
      <w:r>
        <w:rPr>
          <w:sz w:val="20"/>
          <w:szCs w:val="20"/>
        </w:rPr>
        <w:t>E</w:t>
      </w:r>
      <w:r>
        <w:rPr>
          <w:color w:val="000000"/>
          <w:sz w:val="20"/>
          <w:szCs w:val="20"/>
        </w:rPr>
        <w:t>l liderazgo es entendido como cualidades de personalidad y capacidad que favorecen la guía y el control de otros individuos (Diccionario de Ciencias de la conducta, 1956).</w:t>
      </w:r>
    </w:p>
    <w:p w:rsidR="002B154A" w:rsidRDefault="002B154A" w14:paraId="000000CC" w14:textId="77777777">
      <w:pPr>
        <w:jc w:val="both"/>
        <w:rPr>
          <w:sz w:val="20"/>
          <w:szCs w:val="20"/>
        </w:rPr>
      </w:pPr>
    </w:p>
    <w:p w:rsidR="002B154A" w:rsidRDefault="00BA2E63" w14:paraId="000000CD" w14:textId="77777777">
      <w:pPr>
        <w:jc w:val="both"/>
        <w:rPr>
          <w:color w:val="000000"/>
          <w:sz w:val="20"/>
          <w:szCs w:val="20"/>
        </w:rPr>
      </w:pPr>
      <w:r>
        <w:rPr>
          <w:sz w:val="20"/>
          <w:szCs w:val="20"/>
        </w:rPr>
        <w:t>L</w:t>
      </w:r>
      <w:r>
        <w:rPr>
          <w:color w:val="000000"/>
          <w:sz w:val="20"/>
          <w:szCs w:val="20"/>
        </w:rPr>
        <w:t xml:space="preserve">os constantes cambios que han sufrido las organizaciones producto de la tecnología, globalización, competencia, hace que las demandas organizacionales requieran de otro tipo de </w:t>
      </w:r>
      <w:r>
        <w:rPr>
          <w:sz w:val="20"/>
          <w:szCs w:val="20"/>
        </w:rPr>
        <w:t>líderes</w:t>
      </w:r>
      <w:r>
        <w:rPr>
          <w:color w:val="000000"/>
          <w:sz w:val="20"/>
          <w:szCs w:val="20"/>
        </w:rPr>
        <w:t>, con una visión del mundo abierta al continuo cambio, que oriente a la organización en la consecución de las metas trazadas</w:t>
      </w:r>
      <w:r>
        <w:rPr>
          <w:sz w:val="20"/>
          <w:szCs w:val="20"/>
        </w:rPr>
        <w:t>. El</w:t>
      </w:r>
      <w:r>
        <w:rPr>
          <w:color w:val="000000"/>
          <w:sz w:val="20"/>
          <w:szCs w:val="20"/>
        </w:rPr>
        <w:t xml:space="preserve"> liderazgo basado en la comunicación fluida, orientación en equipo, estrategias visionarias, toma de decisiones permitiendo la participación, para que todos en una organización sepan de dónde vienen, dónde están y hacia dónde van.</w:t>
      </w:r>
    </w:p>
    <w:p w:rsidR="002B154A" w:rsidRDefault="002B154A" w14:paraId="000000CE" w14:textId="77777777">
      <w:pPr>
        <w:rPr>
          <w:color w:val="000000"/>
          <w:sz w:val="20"/>
          <w:szCs w:val="20"/>
        </w:rPr>
      </w:pPr>
    </w:p>
    <w:p w:rsidR="002B154A" w:rsidRDefault="00BA2E63" w14:paraId="000000CF" w14:textId="77777777">
      <w:pPr>
        <w:rPr>
          <w:color w:val="000000"/>
          <w:sz w:val="20"/>
          <w:szCs w:val="20"/>
        </w:rPr>
      </w:pPr>
      <w:r>
        <w:rPr>
          <w:color w:val="000000"/>
          <w:sz w:val="20"/>
          <w:szCs w:val="20"/>
        </w:rPr>
        <w:t xml:space="preserve">La predisposición al cambio y capacidad de innovación permite orientar la empresa al continuo mejoramiento. </w:t>
      </w:r>
    </w:p>
    <w:p w:rsidR="002B154A" w:rsidRDefault="00BA2E63" w14:paraId="000000D0" w14:textId="77777777">
      <w:pPr>
        <w:rPr>
          <w:color w:val="000000"/>
          <w:sz w:val="20"/>
          <w:szCs w:val="20"/>
        </w:rPr>
      </w:pPr>
      <w:r>
        <w:rPr>
          <w:color w:val="000000"/>
          <w:sz w:val="20"/>
          <w:szCs w:val="20"/>
        </w:rPr>
        <w:t>A continuación, se presentan algunas habilidades personales que debe poseer un líder:</w:t>
      </w:r>
    </w:p>
    <w:p w:rsidR="002B154A" w:rsidP="256EDA3C" w:rsidRDefault="00BA2E63" w14:paraId="000000D1" w14:textId="149AA072">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Motivación de logro</w:t>
      </w:r>
      <w:r w:rsidRPr="256EDA3C" w:rsidR="02EA993B">
        <w:rPr>
          <w:color w:val="000000" w:themeColor="text1" w:themeTint="FF" w:themeShade="FF"/>
          <w:sz w:val="20"/>
          <w:szCs w:val="20"/>
        </w:rPr>
        <w:t>.</w:t>
      </w:r>
    </w:p>
    <w:p w:rsidR="002B154A" w:rsidP="256EDA3C" w:rsidRDefault="00BA2E63" w14:paraId="000000D2" w14:textId="7FD53468">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Confianza en sí mismo</w:t>
      </w:r>
      <w:r w:rsidRPr="256EDA3C" w:rsidR="02EA993B">
        <w:rPr>
          <w:color w:val="000000" w:themeColor="text1" w:themeTint="FF" w:themeShade="FF"/>
          <w:sz w:val="20"/>
          <w:szCs w:val="20"/>
        </w:rPr>
        <w:t>.</w:t>
      </w:r>
    </w:p>
    <w:p w:rsidR="002B154A" w:rsidP="256EDA3C" w:rsidRDefault="00BA2E63" w14:paraId="000000D3" w14:textId="09E02969">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Compromiso</w:t>
      </w:r>
      <w:r w:rsidRPr="256EDA3C" w:rsidR="3458D1AD">
        <w:rPr>
          <w:color w:val="000000" w:themeColor="text1" w:themeTint="FF" w:themeShade="FF"/>
          <w:sz w:val="20"/>
          <w:szCs w:val="20"/>
        </w:rPr>
        <w:t>.</w:t>
      </w:r>
    </w:p>
    <w:p w:rsidR="002B154A" w:rsidP="256EDA3C" w:rsidRDefault="00BA2E63" w14:paraId="000000D4" w14:textId="7ABFD03E">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Ejemplo</w:t>
      </w:r>
      <w:r w:rsidRPr="256EDA3C" w:rsidR="3458D1AD">
        <w:rPr>
          <w:color w:val="000000" w:themeColor="text1" w:themeTint="FF" w:themeShade="FF"/>
          <w:sz w:val="20"/>
          <w:szCs w:val="20"/>
        </w:rPr>
        <w:t>.</w:t>
      </w:r>
    </w:p>
    <w:p w:rsidR="002B154A" w:rsidP="256EDA3C" w:rsidRDefault="00BA2E63" w14:paraId="000000D5" w14:textId="453382A3">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Influencia</w:t>
      </w:r>
      <w:r w:rsidRPr="256EDA3C" w:rsidR="7F072E40">
        <w:rPr>
          <w:color w:val="000000" w:themeColor="text1" w:themeTint="FF" w:themeShade="FF"/>
          <w:sz w:val="20"/>
          <w:szCs w:val="20"/>
        </w:rPr>
        <w:t>.</w:t>
      </w:r>
    </w:p>
    <w:p w:rsidR="002B154A" w:rsidP="256EDA3C" w:rsidRDefault="00BA2E63" w14:paraId="000000D6" w14:textId="10A89A69">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Persuasión</w:t>
      </w:r>
      <w:r w:rsidRPr="256EDA3C" w:rsidR="7F072E40">
        <w:rPr>
          <w:color w:val="000000" w:themeColor="text1" w:themeTint="FF" w:themeShade="FF"/>
          <w:sz w:val="20"/>
          <w:szCs w:val="20"/>
        </w:rPr>
        <w:t>.</w:t>
      </w:r>
    </w:p>
    <w:p w:rsidR="002B154A" w:rsidP="256EDA3C" w:rsidRDefault="00BA2E63" w14:paraId="000000D7" w14:textId="2C14B939">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Empatía</w:t>
      </w:r>
      <w:r w:rsidRPr="256EDA3C" w:rsidR="0FBF996B">
        <w:rPr>
          <w:color w:val="000000" w:themeColor="text1" w:themeTint="FF" w:themeShade="FF"/>
          <w:sz w:val="20"/>
          <w:szCs w:val="20"/>
        </w:rPr>
        <w:t>.</w:t>
      </w:r>
    </w:p>
    <w:p w:rsidR="002B154A" w:rsidP="256EDA3C" w:rsidRDefault="00BA2E63" w14:paraId="000000D8" w14:textId="448EE67C">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Comunicación</w:t>
      </w:r>
      <w:r w:rsidRPr="256EDA3C" w:rsidR="0FBF996B">
        <w:rPr>
          <w:color w:val="000000" w:themeColor="text1" w:themeTint="FF" w:themeShade="FF"/>
          <w:sz w:val="20"/>
          <w:szCs w:val="20"/>
        </w:rPr>
        <w:t>.</w:t>
      </w:r>
    </w:p>
    <w:p w:rsidR="002B154A" w:rsidP="256EDA3C" w:rsidRDefault="00BA2E63" w14:paraId="000000D9" w14:textId="63EE2964">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Pensamiento estratégico</w:t>
      </w:r>
      <w:r w:rsidRPr="256EDA3C" w:rsidR="623D0BD3">
        <w:rPr>
          <w:color w:val="000000" w:themeColor="text1" w:themeTint="FF" w:themeShade="FF"/>
          <w:sz w:val="20"/>
          <w:szCs w:val="20"/>
        </w:rPr>
        <w:t>.</w:t>
      </w:r>
    </w:p>
    <w:p w:rsidR="002B154A" w:rsidP="256EDA3C" w:rsidRDefault="00BA2E63" w14:paraId="000000DA" w14:textId="118DAB18">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No temer a tomar riesgos</w:t>
      </w:r>
      <w:r w:rsidRPr="256EDA3C" w:rsidR="623D0BD3">
        <w:rPr>
          <w:color w:val="000000" w:themeColor="text1" w:themeTint="FF" w:themeShade="FF"/>
          <w:sz w:val="20"/>
          <w:szCs w:val="20"/>
        </w:rPr>
        <w:t>.</w:t>
      </w:r>
    </w:p>
    <w:p w:rsidR="002B154A" w:rsidP="256EDA3C" w:rsidRDefault="00BA2E63" w14:paraId="000000DB" w14:textId="24D7EB80">
      <w:pPr>
        <w:numPr>
          <w:ilvl w:val="0"/>
          <w:numId w:val="2"/>
        </w:numPr>
        <w:pBdr>
          <w:top w:val="nil" w:color="000000" w:sz="0" w:space="0"/>
          <w:left w:val="nil" w:color="000000" w:sz="0" w:space="0"/>
          <w:bottom w:val="nil" w:color="000000" w:sz="0" w:space="0"/>
          <w:right w:val="nil" w:color="000000" w:sz="0" w:space="0"/>
          <w:between w:val="nil" w:color="000000" w:sz="0" w:space="0"/>
        </w:pBdr>
        <w:rPr>
          <w:color w:val="000000"/>
          <w:sz w:val="20"/>
          <w:szCs w:val="20"/>
        </w:rPr>
      </w:pPr>
      <w:r w:rsidRPr="256EDA3C" w:rsidR="00BA2E63">
        <w:rPr>
          <w:color w:val="000000" w:themeColor="text1" w:themeTint="FF" w:themeShade="FF"/>
          <w:sz w:val="20"/>
          <w:szCs w:val="20"/>
        </w:rPr>
        <w:t>Optimista</w:t>
      </w:r>
      <w:r w:rsidRPr="256EDA3C" w:rsidR="76DBB2A4">
        <w:rPr>
          <w:color w:val="000000" w:themeColor="text1" w:themeTint="FF" w:themeShade="FF"/>
          <w:sz w:val="20"/>
          <w:szCs w:val="20"/>
        </w:rPr>
        <w:t>.</w:t>
      </w:r>
    </w:p>
    <w:p w:rsidR="002B154A" w:rsidRDefault="002B154A" w14:paraId="000000DC" w14:textId="77777777">
      <w:pPr>
        <w:rPr>
          <w:color w:val="000000"/>
          <w:sz w:val="20"/>
          <w:szCs w:val="20"/>
        </w:rPr>
      </w:pPr>
    </w:p>
    <w:p w:rsidR="002B154A" w:rsidRDefault="00BA2E63" w14:paraId="000000DD" w14:textId="77777777">
      <w:pPr>
        <w:rPr>
          <w:color w:val="000000"/>
          <w:sz w:val="20"/>
          <w:szCs w:val="20"/>
        </w:rPr>
      </w:pPr>
      <w:r>
        <w:rPr>
          <w:sz w:val="20"/>
          <w:szCs w:val="20"/>
        </w:rPr>
        <w:t>Además de lo anterior, es importante establecer que e</w:t>
      </w:r>
      <w:r>
        <w:rPr>
          <w:color w:val="000000"/>
          <w:sz w:val="20"/>
          <w:szCs w:val="20"/>
        </w:rPr>
        <w:t>xisten diferentes tipos de liderazgo según la empresa y su estructura organizacional:</w:t>
      </w:r>
    </w:p>
    <w:p w:rsidR="002B154A" w:rsidRDefault="002B154A" w14:paraId="000000DE" w14:textId="77777777">
      <w:pPr>
        <w:rPr>
          <w:sz w:val="20"/>
          <w:szCs w:val="20"/>
        </w:rPr>
      </w:pPr>
    </w:p>
    <w:tbl>
      <w:tblPr>
        <w:tblStyle w:val="afffe"/>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67DEE8B4" w14:textId="77777777">
        <w:tc>
          <w:tcPr>
            <w:tcW w:w="9972" w:type="dxa"/>
            <w:shd w:val="clear" w:color="auto" w:fill="E36C09"/>
            <w:tcMar>
              <w:top w:w="100" w:type="dxa"/>
              <w:left w:w="100" w:type="dxa"/>
              <w:bottom w:w="100" w:type="dxa"/>
              <w:right w:w="100" w:type="dxa"/>
            </w:tcMar>
          </w:tcPr>
          <w:p w:rsidR="002B154A" w:rsidRDefault="002B154A" w14:paraId="000000DF" w14:textId="77777777">
            <w:pPr>
              <w:widowControl w:val="0"/>
              <w:pBdr>
                <w:top w:val="nil"/>
                <w:left w:val="nil"/>
                <w:bottom w:val="nil"/>
                <w:right w:val="nil"/>
                <w:between w:val="nil"/>
              </w:pBdr>
              <w:rPr>
                <w:sz w:val="20"/>
                <w:szCs w:val="20"/>
              </w:rPr>
            </w:pPr>
          </w:p>
          <w:p w:rsidR="002B154A" w:rsidP="00BB6CE7" w:rsidRDefault="00BB6CE7" w14:paraId="08D4EE8C" w14:textId="77777777">
            <w:pPr>
              <w:widowControl w:val="0"/>
              <w:pBdr>
                <w:top w:val="nil"/>
                <w:left w:val="nil"/>
                <w:bottom w:val="nil"/>
                <w:right w:val="nil"/>
                <w:between w:val="nil"/>
              </w:pBdr>
              <w:jc w:val="center"/>
              <w:rPr>
                <w:sz w:val="20"/>
                <w:szCs w:val="20"/>
              </w:rPr>
            </w:pPr>
            <w:r w:rsidRPr="00BB6CE7">
              <w:rPr>
                <w:sz w:val="20"/>
                <w:szCs w:val="20"/>
              </w:rPr>
              <w:t>OKEst_07. CF10_5_Liderazgo organizacional_formato_9_acordeon_DI_2023</w:t>
            </w:r>
          </w:p>
          <w:p w:rsidR="00BB6CE7" w:rsidP="00BB6CE7" w:rsidRDefault="00BB6CE7" w14:paraId="000000E2" w14:textId="25869AC7">
            <w:pPr>
              <w:widowControl w:val="0"/>
              <w:pBdr>
                <w:top w:val="nil"/>
                <w:left w:val="nil"/>
                <w:bottom w:val="nil"/>
                <w:right w:val="nil"/>
                <w:between w:val="nil"/>
              </w:pBdr>
              <w:jc w:val="center"/>
              <w:rPr>
                <w:sz w:val="20"/>
                <w:szCs w:val="20"/>
              </w:rPr>
            </w:pPr>
          </w:p>
        </w:tc>
      </w:tr>
    </w:tbl>
    <w:p w:rsidR="002B154A" w:rsidRDefault="002B154A" w14:paraId="000000E3" w14:textId="77777777">
      <w:pPr>
        <w:rPr>
          <w:sz w:val="20"/>
          <w:szCs w:val="20"/>
        </w:rPr>
      </w:pPr>
    </w:p>
    <w:p w:rsidR="002B154A" w:rsidRDefault="00BA2E63" w14:paraId="000000E4" w14:textId="77777777">
      <w:pPr>
        <w:jc w:val="both"/>
        <w:rPr>
          <w:color w:val="000000"/>
          <w:sz w:val="20"/>
          <w:szCs w:val="20"/>
        </w:rPr>
      </w:pPr>
      <w:r>
        <w:rPr>
          <w:color w:val="000000"/>
          <w:sz w:val="20"/>
          <w:szCs w:val="20"/>
        </w:rPr>
        <w:t>El líder debe tener pensamiento estratégico para hacer transformaciones en la gente, inspirarlos hacia metas comunes y valores compartidos, construir equipos eficaces y ganar consensos</w:t>
      </w:r>
      <w:r>
        <w:rPr>
          <w:sz w:val="20"/>
          <w:szCs w:val="20"/>
        </w:rPr>
        <w:t xml:space="preserve">, pues el </w:t>
      </w:r>
      <w:r>
        <w:rPr>
          <w:color w:val="000000"/>
          <w:sz w:val="20"/>
          <w:szCs w:val="20"/>
        </w:rPr>
        <w:t>líder estratégico entiende a la organización como un todo y sabe comunicar la visión y misión estratégica.</w:t>
      </w:r>
    </w:p>
    <w:p w:rsidR="002B154A" w:rsidRDefault="002B154A" w14:paraId="000000E5" w14:textId="77777777">
      <w:pPr>
        <w:rPr>
          <w:color w:val="000000"/>
          <w:sz w:val="20"/>
          <w:szCs w:val="20"/>
        </w:rPr>
      </w:pPr>
    </w:p>
    <w:p w:rsidR="002B154A" w:rsidRDefault="002B154A" w14:paraId="000000E6" w14:textId="77777777">
      <w:pPr>
        <w:rPr>
          <w:b/>
          <w:color w:val="000000"/>
          <w:sz w:val="20"/>
          <w:szCs w:val="20"/>
        </w:rPr>
      </w:pPr>
    </w:p>
    <w:p w:rsidR="002B154A" w:rsidRDefault="00BA2E63" w14:paraId="000000E7" w14:textId="77777777">
      <w:pPr>
        <w:numPr>
          <w:ilvl w:val="0"/>
          <w:numId w:val="4"/>
        </w:numPr>
        <w:jc w:val="center"/>
        <w:rPr>
          <w:b/>
          <w:color w:val="000000"/>
          <w:sz w:val="20"/>
          <w:szCs w:val="20"/>
        </w:rPr>
      </w:pPr>
      <w:r>
        <w:rPr>
          <w:b/>
          <w:color w:val="000000"/>
          <w:sz w:val="20"/>
          <w:szCs w:val="20"/>
        </w:rPr>
        <w:t>Estrategias en dirección en la gestión del talento humano</w:t>
      </w:r>
    </w:p>
    <w:p w:rsidR="002B154A" w:rsidRDefault="002B154A" w14:paraId="000000E8" w14:textId="77777777">
      <w:pPr>
        <w:rPr>
          <w:color w:val="000000"/>
          <w:sz w:val="20"/>
          <w:szCs w:val="20"/>
        </w:rPr>
      </w:pPr>
    </w:p>
    <w:p w:rsidR="002B154A" w:rsidRDefault="00BA2E63" w14:paraId="000000E9" w14:textId="725C6338">
      <w:pPr>
        <w:jc w:val="both"/>
        <w:rPr>
          <w:color w:val="000000"/>
          <w:sz w:val="20"/>
          <w:szCs w:val="20"/>
        </w:rPr>
      </w:pPr>
      <w:r w:rsidRPr="256EDA3C" w:rsidR="00BA2E63">
        <w:rPr>
          <w:color w:val="000000" w:themeColor="text1" w:themeTint="FF" w:themeShade="FF"/>
          <w:sz w:val="20"/>
          <w:szCs w:val="20"/>
        </w:rPr>
        <w:t>La dirección tradicional, en donde el director es el único q</w:t>
      </w:r>
      <w:r w:rsidRPr="256EDA3C" w:rsidR="28CF1758">
        <w:rPr>
          <w:color w:val="000000" w:themeColor="text1" w:themeTint="FF" w:themeShade="FF"/>
          <w:sz w:val="20"/>
          <w:szCs w:val="20"/>
        </w:rPr>
        <w:t xml:space="preserve">ue </w:t>
      </w:r>
      <w:r w:rsidRPr="256EDA3C" w:rsidR="00BA2E63">
        <w:rPr>
          <w:color w:val="000000" w:themeColor="text1" w:themeTint="FF" w:themeShade="FF"/>
          <w:sz w:val="20"/>
          <w:szCs w:val="20"/>
        </w:rPr>
        <w:t>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rsidR="002B154A" w:rsidRDefault="002B154A" w14:paraId="000000EA" w14:textId="77777777">
      <w:pPr>
        <w:rPr>
          <w:color w:val="000000"/>
          <w:sz w:val="20"/>
          <w:szCs w:val="20"/>
        </w:rPr>
      </w:pPr>
    </w:p>
    <w:p w:rsidR="002B154A" w:rsidRDefault="00BA2E63" w14:paraId="000000EB" w14:textId="77777777">
      <w:pPr>
        <w:rPr>
          <w:color w:val="000000"/>
          <w:sz w:val="20"/>
          <w:szCs w:val="20"/>
        </w:rPr>
      </w:pPr>
      <w:r>
        <w:rPr>
          <w:color w:val="000000"/>
          <w:sz w:val="20"/>
          <w:szCs w:val="20"/>
        </w:rPr>
        <w:t xml:space="preserve">Un dirigente exitoso es quien asume riesgos al iniciar o emprender un proyecto, lo supera, lo convierte en un </w:t>
      </w:r>
      <w:r>
        <w:rPr>
          <w:sz w:val="20"/>
          <w:szCs w:val="20"/>
        </w:rPr>
        <w:t>hábito</w:t>
      </w:r>
      <w:r>
        <w:rPr>
          <w:color w:val="000000"/>
          <w:sz w:val="20"/>
          <w:szCs w:val="20"/>
        </w:rPr>
        <w:t xml:space="preserve"> y después inicia un nuevo reto, después que delega adecuadamente el primero. Un director que no delegue está condenado al fracaso.</w:t>
      </w:r>
    </w:p>
    <w:p w:rsidR="002B154A" w:rsidRDefault="002B154A" w14:paraId="000000EC" w14:textId="77777777">
      <w:pPr>
        <w:rPr>
          <w:sz w:val="20"/>
          <w:szCs w:val="20"/>
        </w:rPr>
      </w:pPr>
    </w:p>
    <w:p w:rsidR="002B154A" w:rsidRDefault="002B154A" w14:paraId="000000ED" w14:textId="77777777">
      <w:pPr>
        <w:rPr>
          <w:sz w:val="20"/>
          <w:szCs w:val="20"/>
        </w:rPr>
      </w:pPr>
    </w:p>
    <w:tbl>
      <w:tblPr>
        <w:tblStyle w:val="affff"/>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6D922F75" w14:textId="77777777">
        <w:tc>
          <w:tcPr>
            <w:tcW w:w="9972" w:type="dxa"/>
            <w:shd w:val="clear" w:color="auto" w:fill="E36C09"/>
            <w:tcMar>
              <w:top w:w="100" w:type="dxa"/>
              <w:left w:w="100" w:type="dxa"/>
              <w:bottom w:w="100" w:type="dxa"/>
              <w:right w:w="100" w:type="dxa"/>
            </w:tcMar>
          </w:tcPr>
          <w:p w:rsidR="002B154A" w:rsidRDefault="002B154A" w14:paraId="000000EE" w14:textId="77777777">
            <w:pPr>
              <w:widowControl w:val="0"/>
              <w:pBdr>
                <w:top w:val="nil"/>
                <w:left w:val="nil"/>
                <w:bottom w:val="nil"/>
                <w:right w:val="nil"/>
                <w:between w:val="nil"/>
              </w:pBdr>
              <w:rPr>
                <w:sz w:val="20"/>
                <w:szCs w:val="20"/>
              </w:rPr>
            </w:pPr>
          </w:p>
          <w:p w:rsidR="002B154A" w:rsidP="00797C69" w:rsidRDefault="00797C69" w14:paraId="54B47106" w14:textId="3015A770">
            <w:pPr>
              <w:widowControl w:val="0"/>
              <w:pBdr>
                <w:top w:val="nil"/>
                <w:left w:val="nil"/>
                <w:bottom w:val="nil"/>
                <w:right w:val="nil"/>
                <w:between w:val="nil"/>
              </w:pBdr>
              <w:jc w:val="center"/>
              <w:rPr>
                <w:sz w:val="20"/>
                <w:szCs w:val="20"/>
              </w:rPr>
            </w:pPr>
            <w:r w:rsidRPr="00797C69">
              <w:rPr>
                <w:sz w:val="20"/>
                <w:szCs w:val="20"/>
              </w:rPr>
              <w:t>OKEst_08. CF10_6_Estrategias en dirección en la gestión del talento humano_formato_10_tabs_verticales_DI_2023</w:t>
            </w:r>
          </w:p>
          <w:p w:rsidR="00797C69" w:rsidP="00797C69" w:rsidRDefault="00797C69" w14:paraId="000000F1" w14:textId="10F281DB">
            <w:pPr>
              <w:widowControl w:val="0"/>
              <w:pBdr>
                <w:top w:val="nil"/>
                <w:left w:val="nil"/>
                <w:bottom w:val="nil"/>
                <w:right w:val="nil"/>
                <w:between w:val="nil"/>
              </w:pBdr>
              <w:jc w:val="center"/>
              <w:rPr>
                <w:sz w:val="20"/>
                <w:szCs w:val="20"/>
              </w:rPr>
            </w:pPr>
          </w:p>
        </w:tc>
      </w:tr>
    </w:tbl>
    <w:p w:rsidR="002B154A" w:rsidRDefault="002B154A" w14:paraId="000000F2" w14:textId="77777777">
      <w:pPr>
        <w:rPr>
          <w:sz w:val="20"/>
          <w:szCs w:val="20"/>
        </w:rPr>
      </w:pPr>
    </w:p>
    <w:p w:rsidR="002B154A" w:rsidRDefault="002B154A" w14:paraId="000000F3" w14:textId="77777777">
      <w:pPr>
        <w:rPr>
          <w:color w:val="000000"/>
          <w:sz w:val="20"/>
          <w:szCs w:val="20"/>
        </w:rPr>
      </w:pPr>
    </w:p>
    <w:p w:rsidR="002B154A" w:rsidRDefault="00BA2E63" w14:paraId="000000F4" w14:textId="77777777">
      <w:pPr>
        <w:numPr>
          <w:ilvl w:val="0"/>
          <w:numId w:val="4"/>
        </w:numPr>
        <w:jc w:val="center"/>
        <w:rPr>
          <w:b/>
          <w:color w:val="000000"/>
          <w:sz w:val="20"/>
          <w:szCs w:val="20"/>
        </w:rPr>
      </w:pPr>
      <w:r>
        <w:rPr>
          <w:b/>
          <w:color w:val="000000"/>
          <w:sz w:val="20"/>
          <w:szCs w:val="20"/>
        </w:rPr>
        <w:t>Sistema de gestión en seguridad y salud en el trabajo</w:t>
      </w:r>
    </w:p>
    <w:p w:rsidR="002B154A" w:rsidRDefault="002B154A" w14:paraId="000000F5" w14:textId="77777777">
      <w:pPr>
        <w:rPr>
          <w:b/>
          <w:color w:val="000000"/>
          <w:sz w:val="20"/>
          <w:szCs w:val="20"/>
        </w:rPr>
      </w:pPr>
    </w:p>
    <w:p w:rsidR="002B154A" w:rsidRDefault="00BA2E63" w14:paraId="000000F6" w14:textId="1DA97688">
      <w:pPr>
        <w:jc w:val="both"/>
        <w:rPr>
          <w:color w:val="000000"/>
          <w:sz w:val="20"/>
          <w:szCs w:val="20"/>
        </w:rPr>
      </w:pPr>
      <w:r w:rsidRPr="256EDA3C" w:rsidR="00BA2E63">
        <w:rPr>
          <w:color w:val="000000" w:themeColor="text1" w:themeTint="FF" w:themeShade="FF"/>
          <w:sz w:val="20"/>
          <w:szCs w:val="20"/>
        </w:rPr>
        <w:t>La seguridad y salud en el trabajo según el Decreto 1072 de 2015</w:t>
      </w:r>
      <w:r w:rsidRPr="256EDA3C" w:rsidR="0E7AF6A8">
        <w:rPr>
          <w:color w:val="000000" w:themeColor="text1" w:themeTint="FF" w:themeShade="FF"/>
          <w:sz w:val="20"/>
          <w:szCs w:val="20"/>
        </w:rPr>
        <w:t>,</w:t>
      </w:r>
      <w:r w:rsidRPr="256EDA3C" w:rsidR="00BA2E63">
        <w:rPr>
          <w:color w:val="000000" w:themeColor="text1" w:themeTint="FF" w:themeShade="FF"/>
          <w:sz w:val="20"/>
          <w:szCs w:val="20"/>
        </w:rPr>
        <w:t xml:space="preserve"> es entendida como la disciplina encargada de prevenir y proteger a personas, bienes materiales, locativos y en general </w:t>
      </w:r>
      <w:r w:rsidRPr="256EDA3C" w:rsidR="41145A93">
        <w:rPr>
          <w:color w:val="000000" w:themeColor="text1" w:themeTint="FF" w:themeShade="FF"/>
          <w:sz w:val="20"/>
          <w:szCs w:val="20"/>
        </w:rPr>
        <w:t xml:space="preserve">a </w:t>
      </w:r>
      <w:r w:rsidRPr="256EDA3C" w:rsidR="00BA2E63">
        <w:rPr>
          <w:color w:val="000000" w:themeColor="text1" w:themeTint="FF" w:themeShade="FF"/>
          <w:sz w:val="20"/>
          <w:szCs w:val="20"/>
        </w:rPr>
        <w:t>toda la organización frente a cualquier posible peligro que se presente en el medio laboral, ocasionado por las tareas laborales, condiciones u ambiente del trabajo.</w:t>
      </w:r>
      <w:r w:rsidRPr="256EDA3C" w:rsidR="00BA2E63">
        <w:rPr>
          <w:color w:val="000000" w:themeColor="text1" w:themeTint="FF" w:themeShade="FF"/>
          <w:sz w:val="20"/>
          <w:szCs w:val="20"/>
        </w:rPr>
        <w:t xml:space="preserve"> Las organizaciones deportivas se encuentran expuestas a múltiples riesgos que pueden afectar el bienestar de sus empleados e incluso de sus usuarios. Es responsabilidad de los </w:t>
      </w:r>
      <w:r w:rsidRPr="256EDA3C" w:rsidR="00BA2E63">
        <w:rPr>
          <w:sz w:val="20"/>
          <w:szCs w:val="20"/>
        </w:rPr>
        <w:t>líderes</w:t>
      </w:r>
      <w:r w:rsidRPr="256EDA3C" w:rsidR="00BA2E63">
        <w:rPr>
          <w:color w:val="000000" w:themeColor="text1" w:themeTint="FF" w:themeShade="FF"/>
          <w:sz w:val="20"/>
          <w:szCs w:val="20"/>
        </w:rPr>
        <w:t xml:space="preserve"> de estas organizaciones, asignar recursos y establecer mecanismos para la implementación de sistema de gestión en seguridad y salud en el trabajo que permitan identificar los peligros</w:t>
      </w:r>
      <w:r w:rsidRPr="256EDA3C" w:rsidR="3E49B5C3">
        <w:rPr>
          <w:color w:val="000000" w:themeColor="text1" w:themeTint="FF" w:themeShade="FF"/>
          <w:sz w:val="20"/>
          <w:szCs w:val="20"/>
        </w:rPr>
        <w:t xml:space="preserve"> y, valorar</w:t>
      </w:r>
      <w:r w:rsidRPr="256EDA3C" w:rsidR="00BA2E63">
        <w:rPr>
          <w:color w:val="000000" w:themeColor="text1" w:themeTint="FF" w:themeShade="FF"/>
          <w:sz w:val="20"/>
          <w:szCs w:val="20"/>
        </w:rPr>
        <w:t xml:space="preserve">, evaluar y controlar los riesgos a los que están expuestos </w:t>
      </w:r>
      <w:r w:rsidRPr="256EDA3C" w:rsidR="4572B1BF">
        <w:rPr>
          <w:color w:val="000000" w:themeColor="text1" w:themeTint="FF" w:themeShade="FF"/>
          <w:sz w:val="20"/>
          <w:szCs w:val="20"/>
        </w:rPr>
        <w:t>para</w:t>
      </w:r>
      <w:r w:rsidRPr="256EDA3C" w:rsidR="00BA2E63">
        <w:rPr>
          <w:color w:val="000000" w:themeColor="text1" w:themeTint="FF" w:themeShade="FF"/>
          <w:sz w:val="20"/>
          <w:szCs w:val="20"/>
        </w:rPr>
        <w:t xml:space="preserve"> aplicar mejoras </w:t>
      </w:r>
      <w:r w:rsidRPr="256EDA3C" w:rsidR="14B0D0B9">
        <w:rPr>
          <w:color w:val="000000" w:themeColor="text1" w:themeTint="FF" w:themeShade="FF"/>
          <w:sz w:val="20"/>
          <w:szCs w:val="20"/>
        </w:rPr>
        <w:t xml:space="preserve">que </w:t>
      </w:r>
      <w:r w:rsidRPr="256EDA3C" w:rsidR="00BA2E63">
        <w:rPr>
          <w:color w:val="000000" w:themeColor="text1" w:themeTint="FF" w:themeShade="FF"/>
          <w:sz w:val="20"/>
          <w:szCs w:val="20"/>
        </w:rPr>
        <w:t>garanti</w:t>
      </w:r>
      <w:r w:rsidRPr="256EDA3C" w:rsidR="3491175B">
        <w:rPr>
          <w:color w:val="000000" w:themeColor="text1" w:themeTint="FF" w:themeShade="FF"/>
          <w:sz w:val="20"/>
          <w:szCs w:val="20"/>
        </w:rPr>
        <w:t>cen</w:t>
      </w:r>
      <w:r w:rsidRPr="256EDA3C" w:rsidR="00BA2E63">
        <w:rPr>
          <w:color w:val="000000" w:themeColor="text1" w:themeTint="FF" w:themeShade="FF"/>
          <w:sz w:val="20"/>
          <w:szCs w:val="20"/>
        </w:rPr>
        <w:t xml:space="preserve"> sistemas eficientes y sostenibles en el tiempo. </w:t>
      </w:r>
    </w:p>
    <w:p w:rsidR="002B154A" w:rsidRDefault="002B154A" w14:paraId="000000F7" w14:textId="77777777">
      <w:pPr>
        <w:rPr>
          <w:sz w:val="20"/>
          <w:szCs w:val="20"/>
        </w:rPr>
      </w:pPr>
    </w:p>
    <w:p w:rsidR="002B154A" w:rsidRDefault="00BA2E63" w14:paraId="000000F8" w14:textId="77777777">
      <w:pPr>
        <w:jc w:val="both"/>
        <w:rPr>
          <w:sz w:val="20"/>
          <w:szCs w:val="20"/>
        </w:rPr>
      </w:pPr>
      <w:r>
        <w:rPr>
          <w:sz w:val="20"/>
          <w:szCs w:val="20"/>
        </w:rPr>
        <w:t xml:space="preserve">Para implementar un sistema de gestión en seguridad y salud en el trabajo es importante seguir una serie de requerimientos mínimos legales como lo son: </w:t>
      </w:r>
    </w:p>
    <w:p w:rsidR="002B154A" w:rsidRDefault="002B154A" w14:paraId="000000F9" w14:textId="77777777">
      <w:pPr>
        <w:rPr>
          <w:sz w:val="20"/>
          <w:szCs w:val="20"/>
        </w:rPr>
      </w:pPr>
    </w:p>
    <w:p w:rsidR="002B154A" w:rsidRDefault="0049604A" w14:paraId="000000FA" w14:textId="5623B5EC">
      <w:pPr>
        <w:numPr>
          <w:ilvl w:val="0"/>
          <w:numId w:val="1"/>
        </w:numPr>
        <w:jc w:val="both"/>
        <w:rPr>
          <w:color w:val="000000"/>
          <w:sz w:val="20"/>
          <w:szCs w:val="20"/>
        </w:rPr>
      </w:pPr>
      <w:sdt>
        <w:sdtPr>
          <w:id w:val="946209758"/>
          <w:tag w:val="goog_rdk_7"/>
          <w:placeholder>
            <w:docPart w:val="DefaultPlaceholder_1081868574"/>
          </w:placeholder>
        </w:sdtPr>
        <w:sdtContent/>
      </w:sdt>
      <w:r w:rsidRPr="256EDA3C" w:rsidR="00BA2E63">
        <w:rPr>
          <w:color w:val="000000" w:themeColor="text1" w:themeTint="FF" w:themeShade="FF"/>
          <w:sz w:val="20"/>
          <w:szCs w:val="20"/>
        </w:rPr>
        <w:t>La Resolución 0312 de 2019</w:t>
      </w:r>
      <w:r w:rsidRPr="256EDA3C" w:rsidR="1D9C285C">
        <w:rPr>
          <w:color w:val="000000" w:themeColor="text1" w:themeTint="FF" w:themeShade="FF"/>
          <w:sz w:val="20"/>
          <w:szCs w:val="20"/>
        </w:rPr>
        <w:t>,</w:t>
      </w:r>
      <w:r w:rsidRPr="256EDA3C" w:rsidR="00BA2E63">
        <w:rPr>
          <w:color w:val="000000" w:themeColor="text1" w:themeTint="FF" w:themeShade="FF"/>
          <w:sz w:val="20"/>
          <w:szCs w:val="20"/>
        </w:rPr>
        <w:t xml:space="preserve">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sistema de gestión de seguridad y salud en el trabajo SGSST.</w:t>
      </w:r>
    </w:p>
    <w:p w:rsidR="002B154A" w:rsidRDefault="00BA2E63" w14:paraId="000000FB" w14:textId="66B9DFAC">
      <w:pPr>
        <w:numPr>
          <w:ilvl w:val="0"/>
          <w:numId w:val="1"/>
        </w:numPr>
        <w:jc w:val="both"/>
        <w:rPr>
          <w:sz w:val="20"/>
          <w:szCs w:val="20"/>
        </w:rPr>
      </w:pPr>
      <w:r w:rsidRPr="256EDA3C" w:rsidR="00BA2E63">
        <w:rPr>
          <w:sz w:val="20"/>
          <w:szCs w:val="20"/>
        </w:rPr>
        <w:t>El Sistema de Gestión de la Seguridad y Salud en el Trabajo según el Decreto 1072 del 2015</w:t>
      </w:r>
      <w:r w:rsidRPr="256EDA3C" w:rsidR="07F592B7">
        <w:rPr>
          <w:sz w:val="20"/>
          <w:szCs w:val="20"/>
        </w:rPr>
        <w:t>,</w:t>
      </w:r>
      <w:r w:rsidRPr="256EDA3C" w:rsidR="00BA2E63">
        <w:rPr>
          <w:sz w:val="20"/>
          <w:szCs w:val="20"/>
        </w:rPr>
        <w:t xml:space="preserve"> está basado en el ciclo PHVA (Planear, Hacer, Verificar y Actuar)</w:t>
      </w:r>
      <w:r w:rsidRPr="256EDA3C" w:rsidR="707ECAD2">
        <w:rPr>
          <w:sz w:val="20"/>
          <w:szCs w:val="20"/>
        </w:rPr>
        <w:t>;</w:t>
      </w:r>
      <w:r w:rsidRPr="256EDA3C" w:rsidR="00BA2E63">
        <w:rPr>
          <w:sz w:val="20"/>
          <w:szCs w:val="20"/>
        </w:rPr>
        <w:t xml:space="preserve">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rsidR="002B154A" w:rsidRDefault="002B154A" w14:paraId="000000FC" w14:textId="77777777">
      <w:pPr>
        <w:rPr>
          <w:color w:val="000000"/>
          <w:sz w:val="20"/>
          <w:szCs w:val="20"/>
        </w:rPr>
      </w:pPr>
    </w:p>
    <w:p w:rsidR="002B154A" w:rsidRDefault="00BA2E63" w14:paraId="000000FD" w14:textId="77777777">
      <w:pPr>
        <w:jc w:val="both"/>
        <w:rPr>
          <w:color w:val="000000"/>
          <w:sz w:val="20"/>
          <w:szCs w:val="20"/>
        </w:rPr>
      </w:pPr>
      <w:r>
        <w:rPr>
          <w:sz w:val="20"/>
          <w:szCs w:val="20"/>
        </w:rPr>
        <w:t xml:space="preserve">Los estándares mínimos se rigen según el tamaño de la empresa conforme al número de trabajadores y se determinan desde la Resolución 312 de 2019. </w:t>
      </w:r>
      <w:r>
        <w:rPr>
          <w:color w:val="000000"/>
          <w:sz w:val="20"/>
          <w:szCs w:val="20"/>
        </w:rPr>
        <w:t xml:space="preserve">En la siguiente tabla se presentan los estándares mínimos requeridos para las empresas en Colombia en materia de seguridad y salud en el trabajo. </w:t>
      </w:r>
    </w:p>
    <w:p w:rsidR="002B154A" w:rsidRDefault="002B154A" w14:paraId="000000FE" w14:textId="77777777">
      <w:pPr>
        <w:rPr>
          <w:sz w:val="20"/>
          <w:szCs w:val="20"/>
        </w:rPr>
      </w:pPr>
    </w:p>
    <w:p w:rsidR="002B154A" w:rsidRDefault="0049604A" w14:paraId="000000FF" w14:textId="77777777">
      <w:pPr>
        <w:rPr>
          <w:b/>
          <w:color w:val="000000"/>
          <w:sz w:val="20"/>
          <w:szCs w:val="20"/>
        </w:rPr>
      </w:pPr>
      <w:sdt>
        <w:sdtPr>
          <w:tag w:val="goog_rdk_8"/>
          <w:id w:val="-802626267"/>
        </w:sdtPr>
        <w:sdtContent>
          <w:commentRangeStart w:id="7"/>
        </w:sdtContent>
      </w:sdt>
      <w:r w:rsidR="00BA2E63">
        <w:rPr>
          <w:b/>
          <w:color w:val="000000"/>
          <w:sz w:val="20"/>
          <w:szCs w:val="20"/>
        </w:rPr>
        <w:t xml:space="preserve">Tabla </w:t>
      </w:r>
      <w:r w:rsidR="00BA2E63">
        <w:rPr>
          <w:b/>
          <w:sz w:val="20"/>
          <w:szCs w:val="20"/>
        </w:rPr>
        <w:t>1</w:t>
      </w:r>
    </w:p>
    <w:p w:rsidR="002B154A" w:rsidRDefault="00BA2E63" w14:paraId="00000100" w14:textId="77777777">
      <w:pPr>
        <w:rPr>
          <w:i/>
          <w:color w:val="000000"/>
          <w:sz w:val="20"/>
          <w:szCs w:val="20"/>
        </w:rPr>
      </w:pPr>
      <w:r>
        <w:rPr>
          <w:i/>
          <w:color w:val="000000"/>
          <w:sz w:val="20"/>
          <w:szCs w:val="20"/>
        </w:rPr>
        <w:t xml:space="preserve">Estándares mínimos Resolución 312 de 2019 </w:t>
      </w:r>
      <w:commentRangeEnd w:id="7"/>
      <w:r>
        <w:commentReference w:id="7"/>
      </w:r>
    </w:p>
    <w:tbl>
      <w:tblPr>
        <w:tblStyle w:val="affff0"/>
        <w:tblW w:w="9956" w:type="dxa"/>
        <w:tblInd w:w="0" w:type="dxa"/>
        <w:tblLayout w:type="fixed"/>
        <w:tblLook w:val="0400" w:firstRow="0" w:lastRow="0" w:firstColumn="0" w:lastColumn="0" w:noHBand="0" w:noVBand="1"/>
      </w:tblPr>
      <w:tblGrid>
        <w:gridCol w:w="2480"/>
        <w:gridCol w:w="3196"/>
        <w:gridCol w:w="4280"/>
      </w:tblGrid>
      <w:tr w:rsidRPr="007F1B29" w:rsidR="002B154A" w:rsidTr="256EDA3C" w14:paraId="66CCFC11"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tcMar>
              <w:top w:w="0" w:type="dxa"/>
              <w:left w:w="45" w:type="dxa"/>
              <w:bottom w:w="0" w:type="dxa"/>
              <w:right w:w="45" w:type="dxa"/>
            </w:tcMar>
            <w:vAlign w:val="center"/>
          </w:tcPr>
          <w:p w:rsidRPr="007F1B29" w:rsidR="002B154A" w:rsidRDefault="00BA2E63" w14:paraId="00000101" w14:textId="77777777">
            <w:pPr>
              <w:jc w:val="center"/>
              <w:rPr>
                <w:b w:val="0"/>
                <w:bCs/>
                <w:sz w:val="20"/>
                <w:szCs w:val="20"/>
              </w:rPr>
            </w:pPr>
            <w:r w:rsidRPr="007F1B29">
              <w:rPr>
                <w:b w:val="0"/>
                <w:bCs/>
                <w:sz w:val="20"/>
                <w:szCs w:val="20"/>
              </w:rPr>
              <w:lastRenderedPageBreak/>
              <w:t xml:space="preserve">Empresas con &lt; 10 trabajadores </w:t>
            </w:r>
          </w:p>
        </w:tc>
        <w:tc>
          <w:tcPr>
            <w:tcW w:w="3196" w:type="dxa"/>
            <w:tcBorders>
              <w:top w:val="single" w:color="CCCCCC" w:sz="6" w:space="0"/>
              <w:left w:val="single" w:color="CCCCCC" w:sz="6" w:space="0"/>
              <w:bottom w:val="single" w:color="000000" w:themeColor="text1" w:sz="6" w:space="0"/>
              <w:right w:val="single" w:color="000000" w:themeColor="text1" w:sz="6" w:space="0"/>
            </w:tcBorders>
            <w:tcMar>
              <w:top w:w="0" w:type="dxa"/>
              <w:left w:w="45" w:type="dxa"/>
              <w:bottom w:w="0" w:type="dxa"/>
              <w:right w:w="45" w:type="dxa"/>
            </w:tcMar>
            <w:vAlign w:val="center"/>
          </w:tcPr>
          <w:p w:rsidRPr="007F1B29" w:rsidR="002B154A" w:rsidRDefault="00BA2E63" w14:paraId="00000102" w14:textId="77777777">
            <w:pPr>
              <w:jc w:val="center"/>
              <w:rPr>
                <w:b w:val="0"/>
                <w:bCs/>
                <w:sz w:val="20"/>
                <w:szCs w:val="20"/>
              </w:rPr>
            </w:pPr>
            <w:r w:rsidRPr="007F1B29">
              <w:rPr>
                <w:b w:val="0"/>
                <w:bCs/>
                <w:sz w:val="20"/>
                <w:szCs w:val="20"/>
              </w:rPr>
              <w:t xml:space="preserve">Empresas con 11 a 50 trabajadores </w:t>
            </w:r>
          </w:p>
        </w:tc>
        <w:tc>
          <w:tcPr>
            <w:tcW w:w="4280" w:type="dxa"/>
            <w:tcBorders>
              <w:top w:val="single" w:color="CCCCCC" w:sz="6" w:space="0"/>
              <w:left w:val="single" w:color="CCCCCC" w:sz="6" w:space="0"/>
              <w:bottom w:val="single" w:color="000000" w:themeColor="text1" w:sz="6" w:space="0"/>
              <w:right w:val="single" w:color="000000" w:themeColor="text1" w:sz="6" w:space="0"/>
            </w:tcBorders>
            <w:tcMar>
              <w:top w:w="0" w:type="dxa"/>
              <w:left w:w="45" w:type="dxa"/>
              <w:bottom w:w="0" w:type="dxa"/>
              <w:right w:w="45" w:type="dxa"/>
            </w:tcMar>
            <w:vAlign w:val="center"/>
          </w:tcPr>
          <w:p w:rsidRPr="007F1B29" w:rsidR="002B154A" w:rsidRDefault="00BA2E63" w14:paraId="00000103" w14:textId="77777777">
            <w:pPr>
              <w:jc w:val="center"/>
              <w:rPr>
                <w:b w:val="0"/>
                <w:bCs/>
                <w:sz w:val="20"/>
                <w:szCs w:val="20"/>
              </w:rPr>
            </w:pPr>
            <w:r w:rsidRPr="007F1B29">
              <w:rPr>
                <w:b w:val="0"/>
                <w:bCs/>
                <w:sz w:val="20"/>
                <w:szCs w:val="20"/>
              </w:rPr>
              <w:t>Empresas con &gt;50 trabajadores</w:t>
            </w:r>
          </w:p>
        </w:tc>
      </w:tr>
      <w:tr w:rsidRPr="007F1B29" w:rsidR="002B154A" w:rsidTr="256EDA3C" w14:paraId="60EEF7EF"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4" w14:textId="7B55EBFB">
            <w:pPr>
              <w:rPr>
                <w:b w:val="0"/>
                <w:bCs w:val="0"/>
                <w:sz w:val="20"/>
                <w:szCs w:val="20"/>
              </w:rPr>
            </w:pPr>
            <w:r w:rsidRPr="256EDA3C" w:rsidR="00BA2E63">
              <w:rPr>
                <w:b w:val="0"/>
                <w:bCs w:val="0"/>
                <w:sz w:val="20"/>
                <w:szCs w:val="20"/>
              </w:rPr>
              <w:t>Asignación de persona que diseña el SGSST</w:t>
            </w:r>
            <w:r w:rsidRPr="256EDA3C" w:rsidR="70A5A04E">
              <w:rPr>
                <w:b w:val="0"/>
                <w:bCs w:val="0"/>
                <w:sz w:val="20"/>
                <w:szCs w:val="20"/>
              </w:rPr>
              <w:t>.</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5" w14:textId="547EF5BF">
            <w:pPr>
              <w:rPr>
                <w:b w:val="0"/>
                <w:bCs w:val="0"/>
                <w:sz w:val="20"/>
                <w:szCs w:val="20"/>
              </w:rPr>
            </w:pPr>
            <w:r w:rsidRPr="256EDA3C" w:rsidR="00BA2E63">
              <w:rPr>
                <w:b w:val="0"/>
                <w:bCs w:val="0"/>
                <w:sz w:val="20"/>
                <w:szCs w:val="20"/>
              </w:rPr>
              <w:t>Asignación de persona que diseña el SGSST</w:t>
            </w:r>
            <w:r w:rsidRPr="256EDA3C" w:rsidR="74E2DBF1">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6" w14:textId="3A99FFD1">
            <w:pPr>
              <w:rPr>
                <w:b w:val="0"/>
                <w:bCs w:val="0"/>
                <w:sz w:val="20"/>
                <w:szCs w:val="20"/>
              </w:rPr>
            </w:pPr>
            <w:r w:rsidRPr="256EDA3C" w:rsidR="00BA2E63">
              <w:rPr>
                <w:b w:val="0"/>
                <w:bCs w:val="0"/>
                <w:sz w:val="20"/>
                <w:szCs w:val="20"/>
              </w:rPr>
              <w:t>Asignación de persona que diseña e implementa el SGSST</w:t>
            </w:r>
            <w:r w:rsidRPr="256EDA3C" w:rsidR="7F969777">
              <w:rPr>
                <w:b w:val="0"/>
                <w:bCs w:val="0"/>
                <w:sz w:val="20"/>
                <w:szCs w:val="20"/>
              </w:rPr>
              <w:t>.</w:t>
            </w:r>
          </w:p>
        </w:tc>
      </w:tr>
      <w:tr w:rsidRPr="007F1B29" w:rsidR="002B154A" w:rsidTr="256EDA3C" w14:paraId="4AAA6AE8"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07" w14:textId="77777777">
            <w:pPr>
              <w:rPr>
                <w:b w:val="0"/>
                <w:bCs/>
                <w:sz w:val="20"/>
                <w:szCs w:val="20"/>
              </w:rPr>
            </w:pPr>
            <w:r w:rsidRPr="007F1B29">
              <w:rPr>
                <w:b w:val="0"/>
                <w:bCs/>
                <w:sz w:val="20"/>
                <w:szCs w:val="20"/>
              </w:rPr>
              <w:t>Afiliación al sistema</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8" w14:textId="2406D5E1">
            <w:pPr>
              <w:rPr>
                <w:b w:val="0"/>
                <w:bCs w:val="0"/>
                <w:sz w:val="20"/>
                <w:szCs w:val="20"/>
              </w:rPr>
            </w:pPr>
            <w:r w:rsidRPr="256EDA3C" w:rsidR="00BA2E63">
              <w:rPr>
                <w:b w:val="0"/>
                <w:bCs w:val="0"/>
                <w:sz w:val="20"/>
                <w:szCs w:val="20"/>
              </w:rPr>
              <w:t>Afiliación al sistema</w:t>
            </w:r>
            <w:r w:rsidRPr="256EDA3C" w:rsidR="74E2DBF1">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9" w14:textId="46D25617">
            <w:pPr>
              <w:rPr>
                <w:b w:val="0"/>
                <w:bCs w:val="0"/>
                <w:sz w:val="20"/>
                <w:szCs w:val="20"/>
              </w:rPr>
            </w:pPr>
            <w:r w:rsidRPr="256EDA3C" w:rsidR="00BA2E63">
              <w:rPr>
                <w:b w:val="0"/>
                <w:bCs w:val="0"/>
                <w:sz w:val="20"/>
                <w:szCs w:val="20"/>
              </w:rPr>
              <w:t>Afiliación al sistema</w:t>
            </w:r>
            <w:r w:rsidRPr="256EDA3C" w:rsidR="7F969777">
              <w:rPr>
                <w:b w:val="0"/>
                <w:bCs w:val="0"/>
                <w:sz w:val="20"/>
                <w:szCs w:val="20"/>
              </w:rPr>
              <w:t>.</w:t>
            </w:r>
          </w:p>
        </w:tc>
      </w:tr>
      <w:tr w:rsidRPr="007F1B29" w:rsidR="002B154A" w:rsidTr="256EDA3C" w14:paraId="06D43361"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A" w14:textId="51B5CA05">
            <w:pPr>
              <w:rPr>
                <w:b w:val="0"/>
                <w:bCs w:val="0"/>
                <w:sz w:val="20"/>
                <w:szCs w:val="20"/>
              </w:rPr>
            </w:pPr>
            <w:r w:rsidRPr="256EDA3C" w:rsidR="00BA2E63">
              <w:rPr>
                <w:b w:val="0"/>
                <w:bCs w:val="0"/>
                <w:sz w:val="20"/>
                <w:szCs w:val="20"/>
              </w:rPr>
              <w:t>Capacitación SST</w:t>
            </w:r>
            <w:r w:rsidRPr="256EDA3C" w:rsidR="7D5BBB98">
              <w:rPr>
                <w:b w:val="0"/>
                <w:bCs w:val="0"/>
                <w:sz w:val="20"/>
                <w:szCs w:val="20"/>
              </w:rPr>
              <w:t>.</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0B" w14:textId="77777777">
            <w:pPr>
              <w:rPr>
                <w:b w:val="0"/>
                <w:bCs/>
                <w:sz w:val="20"/>
                <w:szCs w:val="20"/>
              </w:rPr>
            </w:pPr>
            <w:r w:rsidRPr="007F1B29">
              <w:rPr>
                <w:b w:val="0"/>
                <w:bCs/>
                <w:sz w:val="20"/>
                <w:szCs w:val="20"/>
              </w:rPr>
              <w:t>Plan anual de Capacitación SST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C" w14:textId="78DF886E">
            <w:pPr>
              <w:rPr>
                <w:b w:val="0"/>
                <w:bCs w:val="0"/>
                <w:sz w:val="20"/>
                <w:szCs w:val="20"/>
              </w:rPr>
            </w:pPr>
            <w:r w:rsidRPr="256EDA3C" w:rsidR="00BA2E63">
              <w:rPr>
                <w:b w:val="0"/>
                <w:bCs w:val="0"/>
                <w:sz w:val="20"/>
                <w:szCs w:val="20"/>
              </w:rPr>
              <w:t>Plan anual de capacitación SST</w:t>
            </w:r>
            <w:r w:rsidRPr="256EDA3C" w:rsidR="7EBB9004">
              <w:rPr>
                <w:b w:val="0"/>
                <w:bCs w:val="0"/>
                <w:sz w:val="20"/>
                <w:szCs w:val="20"/>
              </w:rPr>
              <w:t>.</w:t>
            </w:r>
          </w:p>
        </w:tc>
      </w:tr>
      <w:tr w:rsidRPr="007F1B29" w:rsidR="002B154A" w:rsidTr="256EDA3C" w14:paraId="15C3D5B3"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D" w14:textId="2EC3CC46">
            <w:pPr>
              <w:rPr>
                <w:b w:val="0"/>
                <w:bCs w:val="0"/>
                <w:sz w:val="20"/>
                <w:szCs w:val="20"/>
              </w:rPr>
            </w:pPr>
            <w:r w:rsidRPr="256EDA3C" w:rsidR="00BA2E63">
              <w:rPr>
                <w:b w:val="0"/>
                <w:bCs w:val="0"/>
                <w:sz w:val="20"/>
                <w:szCs w:val="20"/>
              </w:rPr>
              <w:t>Plan anual de trabajo</w:t>
            </w:r>
            <w:r w:rsidRPr="256EDA3C" w:rsidR="230BEA67">
              <w:rPr>
                <w:b w:val="0"/>
                <w:bCs w:val="0"/>
                <w:sz w:val="20"/>
                <w:szCs w:val="20"/>
              </w:rPr>
              <w:t>.</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E" w14:textId="15CE8A87">
            <w:pPr>
              <w:rPr>
                <w:b w:val="0"/>
                <w:bCs w:val="0"/>
                <w:sz w:val="20"/>
                <w:szCs w:val="20"/>
              </w:rPr>
            </w:pPr>
            <w:r w:rsidRPr="256EDA3C" w:rsidR="00BA2E63">
              <w:rPr>
                <w:b w:val="0"/>
                <w:bCs w:val="0"/>
                <w:sz w:val="20"/>
                <w:szCs w:val="20"/>
              </w:rPr>
              <w:t>Plan anual de trabajo</w:t>
            </w:r>
            <w:r w:rsidRPr="256EDA3C" w:rsidR="1FD8BD84">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0F" w14:textId="1640B373">
            <w:pPr>
              <w:rPr>
                <w:b w:val="0"/>
                <w:bCs w:val="0"/>
                <w:sz w:val="20"/>
                <w:szCs w:val="20"/>
              </w:rPr>
            </w:pPr>
            <w:r w:rsidRPr="256EDA3C" w:rsidR="00BA2E63">
              <w:rPr>
                <w:b w:val="0"/>
                <w:bCs w:val="0"/>
                <w:sz w:val="20"/>
                <w:szCs w:val="20"/>
              </w:rPr>
              <w:t>Plan anual de trabajo</w:t>
            </w:r>
            <w:r w:rsidRPr="256EDA3C" w:rsidR="7EBB9004">
              <w:rPr>
                <w:b w:val="0"/>
                <w:bCs w:val="0"/>
                <w:sz w:val="20"/>
                <w:szCs w:val="20"/>
              </w:rPr>
              <w:t>.</w:t>
            </w:r>
          </w:p>
        </w:tc>
      </w:tr>
      <w:tr w:rsidRPr="007F1B29" w:rsidR="002B154A" w:rsidTr="256EDA3C" w14:paraId="14E9F61E"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0" w14:textId="3F4888CE">
            <w:pPr>
              <w:rPr>
                <w:b w:val="0"/>
                <w:bCs w:val="0"/>
                <w:sz w:val="20"/>
                <w:szCs w:val="20"/>
              </w:rPr>
            </w:pPr>
            <w:r w:rsidRPr="256EDA3C" w:rsidR="00BA2E63">
              <w:rPr>
                <w:b w:val="0"/>
                <w:bCs w:val="0"/>
                <w:sz w:val="20"/>
                <w:szCs w:val="20"/>
              </w:rPr>
              <w:t>Evaluaciones médicas ocupacionales</w:t>
            </w:r>
            <w:r w:rsidRPr="256EDA3C" w:rsidR="230BEA67">
              <w:rPr>
                <w:b w:val="0"/>
                <w:bCs w:val="0"/>
                <w:sz w:val="20"/>
                <w:szCs w:val="20"/>
              </w:rPr>
              <w:t>.</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1" w14:textId="155B3CD9">
            <w:pPr>
              <w:rPr>
                <w:b w:val="0"/>
                <w:bCs w:val="0"/>
                <w:sz w:val="20"/>
                <w:szCs w:val="20"/>
              </w:rPr>
            </w:pPr>
            <w:r w:rsidRPr="256EDA3C" w:rsidR="00BA2E63">
              <w:rPr>
                <w:b w:val="0"/>
                <w:bCs w:val="0"/>
                <w:sz w:val="20"/>
                <w:szCs w:val="20"/>
              </w:rPr>
              <w:t>Evaluaciones médicas ocupacionales</w:t>
            </w:r>
            <w:r w:rsidRPr="256EDA3C" w:rsidR="5132C248">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2" w14:textId="006D1B86">
            <w:pPr>
              <w:rPr>
                <w:b w:val="0"/>
                <w:bCs w:val="0"/>
                <w:sz w:val="20"/>
                <w:szCs w:val="20"/>
              </w:rPr>
            </w:pPr>
            <w:r w:rsidRPr="256EDA3C" w:rsidR="00BA2E63">
              <w:rPr>
                <w:b w:val="0"/>
                <w:bCs w:val="0"/>
                <w:sz w:val="20"/>
                <w:szCs w:val="20"/>
              </w:rPr>
              <w:t>Evaluaciones médicas ocupacionales</w:t>
            </w:r>
            <w:r w:rsidRPr="256EDA3C" w:rsidR="65618547">
              <w:rPr>
                <w:b w:val="0"/>
                <w:bCs w:val="0"/>
                <w:sz w:val="20"/>
                <w:szCs w:val="20"/>
              </w:rPr>
              <w:t>.</w:t>
            </w:r>
          </w:p>
        </w:tc>
      </w:tr>
      <w:tr w:rsidRPr="007F1B29" w:rsidR="002B154A" w:rsidTr="256EDA3C" w14:paraId="6E939850"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13" w14:textId="77777777">
            <w:pPr>
              <w:rPr>
                <w:b w:val="0"/>
                <w:bCs/>
                <w:sz w:val="20"/>
                <w:szCs w:val="20"/>
              </w:rPr>
            </w:pPr>
            <w:r w:rsidRPr="007F1B29">
              <w:rPr>
                <w:b w:val="0"/>
                <w:bCs/>
                <w:sz w:val="20"/>
                <w:szCs w:val="20"/>
              </w:rPr>
              <w:t>Matriz identificación de peligros, evaluación, valoración riesgos</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4" w14:textId="65D90B88">
            <w:pPr>
              <w:rPr>
                <w:b w:val="0"/>
                <w:bCs w:val="0"/>
                <w:sz w:val="20"/>
                <w:szCs w:val="20"/>
              </w:rPr>
            </w:pPr>
            <w:r w:rsidRPr="256EDA3C" w:rsidR="00BA2E63">
              <w:rPr>
                <w:b w:val="0"/>
                <w:bCs w:val="0"/>
                <w:sz w:val="20"/>
                <w:szCs w:val="20"/>
              </w:rPr>
              <w:t>Matriz identificación de peligros, evaluación, valoración riesgos</w:t>
            </w:r>
            <w:r w:rsidRPr="256EDA3C" w:rsidR="021D085E">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5" w14:textId="53137C46">
            <w:pPr>
              <w:rPr>
                <w:b w:val="0"/>
                <w:bCs w:val="0"/>
                <w:sz w:val="20"/>
                <w:szCs w:val="20"/>
              </w:rPr>
            </w:pPr>
            <w:r w:rsidRPr="256EDA3C" w:rsidR="00BA2E63">
              <w:rPr>
                <w:b w:val="0"/>
                <w:bCs w:val="0"/>
                <w:sz w:val="20"/>
                <w:szCs w:val="20"/>
              </w:rPr>
              <w:t>Matriz identificación de peligros, evaluación, valoración riesgos</w:t>
            </w:r>
            <w:r w:rsidRPr="256EDA3C" w:rsidR="2E72E2F9">
              <w:rPr>
                <w:b w:val="0"/>
                <w:bCs w:val="0"/>
                <w:sz w:val="20"/>
                <w:szCs w:val="20"/>
              </w:rPr>
              <w:t>.</w:t>
            </w:r>
          </w:p>
        </w:tc>
      </w:tr>
      <w:tr w:rsidRPr="007F1B29" w:rsidR="002B154A" w:rsidTr="256EDA3C" w14:paraId="2F4736D7"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6" w14:textId="788D324C">
            <w:pPr>
              <w:rPr>
                <w:b w:val="0"/>
                <w:bCs w:val="0"/>
                <w:sz w:val="20"/>
                <w:szCs w:val="20"/>
              </w:rPr>
            </w:pPr>
            <w:r w:rsidRPr="256EDA3C" w:rsidR="00BA2E63">
              <w:rPr>
                <w:b w:val="0"/>
                <w:bCs w:val="0"/>
                <w:sz w:val="20"/>
                <w:szCs w:val="20"/>
              </w:rPr>
              <w:t>Medidas de control</w:t>
            </w:r>
            <w:r w:rsidRPr="256EDA3C" w:rsidR="398DEB5D">
              <w:rPr>
                <w:b w:val="0"/>
                <w:bCs w:val="0"/>
                <w:sz w:val="20"/>
                <w:szCs w:val="20"/>
              </w:rPr>
              <w:t>.</w:t>
            </w:r>
            <w:r w:rsidRPr="256EDA3C" w:rsidR="00BA2E63">
              <w:rPr>
                <w:b w:val="0"/>
                <w:bCs w:val="0"/>
                <w:sz w:val="20"/>
                <w:szCs w:val="20"/>
              </w:rPr>
              <w:t xml:space="preserve"> </w:t>
            </w: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7" w14:textId="7FD70FE9">
            <w:pPr>
              <w:rPr>
                <w:b w:val="0"/>
                <w:bCs w:val="0"/>
                <w:sz w:val="20"/>
                <w:szCs w:val="20"/>
              </w:rPr>
            </w:pPr>
            <w:r w:rsidRPr="256EDA3C" w:rsidR="00BA2E63">
              <w:rPr>
                <w:b w:val="0"/>
                <w:bCs w:val="0"/>
                <w:sz w:val="20"/>
                <w:szCs w:val="20"/>
              </w:rPr>
              <w:t>Medidas de control</w:t>
            </w:r>
            <w:r w:rsidRPr="256EDA3C" w:rsidR="38521B24">
              <w:rPr>
                <w:b w:val="0"/>
                <w:bCs w:val="0"/>
                <w:sz w:val="20"/>
                <w:szCs w:val="20"/>
              </w:rPr>
              <w:t>.</w:t>
            </w:r>
            <w:r w:rsidRPr="256EDA3C" w:rsidR="00BA2E63">
              <w:rPr>
                <w:b w:val="0"/>
                <w:bCs w:val="0"/>
                <w:sz w:val="20"/>
                <w:szCs w:val="20"/>
              </w:rPr>
              <w:t xml:space="preserve"> </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8" w14:textId="1430A266">
            <w:pPr>
              <w:rPr>
                <w:b w:val="0"/>
                <w:bCs w:val="0"/>
                <w:sz w:val="20"/>
                <w:szCs w:val="20"/>
              </w:rPr>
            </w:pPr>
            <w:r w:rsidRPr="256EDA3C" w:rsidR="00BA2E63">
              <w:rPr>
                <w:b w:val="0"/>
                <w:bCs w:val="0"/>
                <w:sz w:val="20"/>
                <w:szCs w:val="20"/>
              </w:rPr>
              <w:t>Medidas de control</w:t>
            </w:r>
            <w:r w:rsidRPr="256EDA3C" w:rsidR="2E72E2F9">
              <w:rPr>
                <w:b w:val="0"/>
                <w:bCs w:val="0"/>
                <w:sz w:val="20"/>
                <w:szCs w:val="20"/>
              </w:rPr>
              <w:t>.</w:t>
            </w:r>
          </w:p>
        </w:tc>
      </w:tr>
      <w:tr w:rsidRPr="007F1B29" w:rsidR="002B154A" w:rsidTr="256EDA3C" w14:paraId="5A0FA0A8"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19"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A" w14:textId="76AFB896">
            <w:pPr>
              <w:rPr>
                <w:b w:val="0"/>
                <w:bCs w:val="0"/>
                <w:sz w:val="20"/>
                <w:szCs w:val="20"/>
              </w:rPr>
            </w:pPr>
            <w:r w:rsidRPr="256EDA3C" w:rsidR="00BA2E63">
              <w:rPr>
                <w:b w:val="0"/>
                <w:bCs w:val="0"/>
                <w:sz w:val="20"/>
                <w:szCs w:val="20"/>
              </w:rPr>
              <w:t>Asignación de recursos para el SGSST</w:t>
            </w:r>
            <w:r w:rsidRPr="256EDA3C" w:rsidR="577A01AA">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B" w14:textId="7FF0C9F2">
            <w:pPr>
              <w:rPr>
                <w:b w:val="0"/>
                <w:bCs w:val="0"/>
                <w:sz w:val="20"/>
                <w:szCs w:val="20"/>
              </w:rPr>
            </w:pPr>
            <w:r w:rsidRPr="256EDA3C" w:rsidR="00BA2E63">
              <w:rPr>
                <w:b w:val="0"/>
                <w:bCs w:val="0"/>
                <w:sz w:val="20"/>
                <w:szCs w:val="20"/>
              </w:rPr>
              <w:t>Asignación de recursos para el SGSST</w:t>
            </w:r>
            <w:r w:rsidRPr="256EDA3C" w:rsidR="30B976F8">
              <w:rPr>
                <w:b w:val="0"/>
                <w:bCs w:val="0"/>
                <w:sz w:val="20"/>
                <w:szCs w:val="20"/>
              </w:rPr>
              <w:t>.</w:t>
            </w:r>
          </w:p>
        </w:tc>
      </w:tr>
      <w:tr w:rsidRPr="007F1B29" w:rsidR="002B154A" w:rsidTr="256EDA3C" w14:paraId="249342F8"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1C"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D" w14:textId="3E3542A9">
            <w:pPr>
              <w:rPr>
                <w:b w:val="0"/>
                <w:bCs w:val="0"/>
                <w:sz w:val="20"/>
                <w:szCs w:val="20"/>
              </w:rPr>
            </w:pPr>
            <w:r w:rsidRPr="256EDA3C" w:rsidR="00BA2E63">
              <w:rPr>
                <w:b w:val="0"/>
                <w:bCs w:val="0"/>
                <w:sz w:val="20"/>
                <w:szCs w:val="20"/>
              </w:rPr>
              <w:t>Capacitación COPASST</w:t>
            </w:r>
            <w:r w:rsidRPr="256EDA3C" w:rsidR="577A01AA">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1E" w14:textId="6E1404D3">
            <w:pPr>
              <w:rPr>
                <w:b w:val="0"/>
                <w:bCs w:val="0"/>
                <w:sz w:val="20"/>
                <w:szCs w:val="20"/>
              </w:rPr>
            </w:pPr>
            <w:r w:rsidRPr="256EDA3C" w:rsidR="00BA2E63">
              <w:rPr>
                <w:b w:val="0"/>
                <w:bCs w:val="0"/>
                <w:sz w:val="20"/>
                <w:szCs w:val="20"/>
              </w:rPr>
              <w:t>Capacitación COPASST</w:t>
            </w:r>
            <w:r w:rsidRPr="256EDA3C" w:rsidR="30B976F8">
              <w:rPr>
                <w:b w:val="0"/>
                <w:bCs w:val="0"/>
                <w:sz w:val="20"/>
                <w:szCs w:val="20"/>
              </w:rPr>
              <w:t>.</w:t>
            </w:r>
          </w:p>
        </w:tc>
      </w:tr>
      <w:tr w:rsidRPr="007F1B29" w:rsidR="002B154A" w:rsidTr="256EDA3C" w14:paraId="407CFA30"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1F"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0" w14:textId="2530D1EA">
            <w:pPr>
              <w:rPr>
                <w:b w:val="0"/>
                <w:bCs w:val="0"/>
                <w:sz w:val="20"/>
                <w:szCs w:val="20"/>
              </w:rPr>
            </w:pPr>
            <w:r w:rsidRPr="256EDA3C" w:rsidR="6E23AE65">
              <w:rPr>
                <w:b w:val="0"/>
                <w:bCs w:val="0"/>
                <w:sz w:val="20"/>
                <w:szCs w:val="20"/>
              </w:rPr>
              <w:t>I</w:t>
            </w:r>
            <w:r w:rsidRPr="256EDA3C" w:rsidR="00BA2E63">
              <w:rPr>
                <w:b w:val="0"/>
                <w:bCs w:val="0"/>
                <w:sz w:val="20"/>
                <w:szCs w:val="20"/>
              </w:rPr>
              <w:t>nducción y reinducción en SST</w:t>
            </w:r>
            <w:r w:rsidRPr="256EDA3C" w:rsidR="5E7E336F">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1" w14:textId="562DB809">
            <w:pPr>
              <w:rPr>
                <w:b w:val="0"/>
                <w:bCs w:val="0"/>
                <w:sz w:val="20"/>
                <w:szCs w:val="20"/>
              </w:rPr>
            </w:pPr>
            <w:r w:rsidRPr="256EDA3C" w:rsidR="00BA2E63">
              <w:rPr>
                <w:b w:val="0"/>
                <w:bCs w:val="0"/>
                <w:sz w:val="20"/>
                <w:szCs w:val="20"/>
              </w:rPr>
              <w:t>Inducción y reinducción en SST</w:t>
            </w:r>
            <w:r w:rsidRPr="256EDA3C" w:rsidR="0A0467BD">
              <w:rPr>
                <w:b w:val="0"/>
                <w:bCs w:val="0"/>
                <w:sz w:val="20"/>
                <w:szCs w:val="20"/>
              </w:rPr>
              <w:t>.</w:t>
            </w:r>
          </w:p>
        </w:tc>
      </w:tr>
      <w:tr w:rsidRPr="007F1B29" w:rsidR="002B154A" w:rsidTr="256EDA3C" w14:paraId="1596D1F7"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22"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3" w14:textId="4B2B15D9">
            <w:pPr>
              <w:rPr>
                <w:b w:val="0"/>
                <w:bCs w:val="0"/>
                <w:sz w:val="20"/>
                <w:szCs w:val="20"/>
              </w:rPr>
            </w:pPr>
            <w:r w:rsidRPr="256EDA3C" w:rsidR="00BA2E63">
              <w:rPr>
                <w:b w:val="0"/>
                <w:bCs w:val="0"/>
                <w:sz w:val="20"/>
                <w:szCs w:val="20"/>
              </w:rPr>
              <w:t>Curso virtual en SST 50 horas</w:t>
            </w:r>
            <w:r w:rsidRPr="256EDA3C" w:rsidR="35586322">
              <w:rPr>
                <w:b w:val="0"/>
                <w:bCs w:val="0"/>
                <w:sz w:val="20"/>
                <w:szCs w:val="20"/>
              </w:rPr>
              <w:t>.</w:t>
            </w:r>
            <w:r w:rsidRPr="256EDA3C" w:rsidR="00BA2E63">
              <w:rPr>
                <w:b w:val="0"/>
                <w:bCs w:val="0"/>
                <w:sz w:val="20"/>
                <w:szCs w:val="20"/>
              </w:rPr>
              <w:t xml:space="preserve"> </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4" w14:textId="777D9024">
            <w:pPr>
              <w:rPr>
                <w:b w:val="0"/>
                <w:bCs w:val="0"/>
                <w:sz w:val="20"/>
                <w:szCs w:val="20"/>
              </w:rPr>
            </w:pPr>
            <w:r w:rsidRPr="256EDA3C" w:rsidR="00BA2E63">
              <w:rPr>
                <w:b w:val="0"/>
                <w:bCs w:val="0"/>
                <w:sz w:val="20"/>
                <w:szCs w:val="20"/>
              </w:rPr>
              <w:t xml:space="preserve">Curso virtual en SST 50 </w:t>
            </w:r>
            <w:r w:rsidRPr="256EDA3C" w:rsidR="338D15E6">
              <w:rPr>
                <w:b w:val="0"/>
                <w:bCs w:val="0"/>
                <w:sz w:val="20"/>
                <w:szCs w:val="20"/>
              </w:rPr>
              <w:t>horas.</w:t>
            </w:r>
          </w:p>
        </w:tc>
      </w:tr>
      <w:tr w:rsidRPr="007F1B29" w:rsidR="002B154A" w:rsidTr="256EDA3C" w14:paraId="5601B1FE"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25"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6" w14:textId="195177DB">
            <w:pPr>
              <w:rPr>
                <w:b w:val="0"/>
                <w:bCs w:val="0"/>
                <w:sz w:val="20"/>
                <w:szCs w:val="20"/>
              </w:rPr>
            </w:pPr>
            <w:r w:rsidRPr="256EDA3C" w:rsidR="00BA2E63">
              <w:rPr>
                <w:b w:val="0"/>
                <w:bCs w:val="0"/>
                <w:sz w:val="20"/>
                <w:szCs w:val="20"/>
              </w:rPr>
              <w:t>Objetivos de SST</w:t>
            </w:r>
            <w:r w:rsidRPr="256EDA3C" w:rsidR="35586322">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7" w14:textId="334FA02C">
            <w:pPr>
              <w:rPr>
                <w:b w:val="0"/>
                <w:bCs w:val="0"/>
                <w:sz w:val="20"/>
                <w:szCs w:val="20"/>
              </w:rPr>
            </w:pPr>
            <w:r w:rsidRPr="256EDA3C" w:rsidR="00BA2E63">
              <w:rPr>
                <w:b w:val="0"/>
                <w:bCs w:val="0"/>
                <w:sz w:val="20"/>
                <w:szCs w:val="20"/>
              </w:rPr>
              <w:t>Objetivos de SST</w:t>
            </w:r>
            <w:r w:rsidRPr="256EDA3C" w:rsidR="47E645BE">
              <w:rPr>
                <w:b w:val="0"/>
                <w:bCs w:val="0"/>
                <w:sz w:val="20"/>
                <w:szCs w:val="20"/>
              </w:rPr>
              <w:t>.</w:t>
            </w:r>
          </w:p>
        </w:tc>
      </w:tr>
      <w:tr w:rsidRPr="007F1B29" w:rsidR="002B154A" w:rsidTr="256EDA3C" w14:paraId="1A163F22"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28"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9" w14:textId="2A51325F">
            <w:pPr>
              <w:rPr>
                <w:b w:val="0"/>
                <w:bCs w:val="0"/>
                <w:sz w:val="20"/>
                <w:szCs w:val="20"/>
              </w:rPr>
            </w:pPr>
            <w:r w:rsidRPr="256EDA3C" w:rsidR="00BA2E63">
              <w:rPr>
                <w:b w:val="0"/>
                <w:bCs w:val="0"/>
                <w:sz w:val="20"/>
                <w:szCs w:val="20"/>
              </w:rPr>
              <w:t>Rendición de cuentas</w:t>
            </w:r>
            <w:r w:rsidRPr="256EDA3C" w:rsidR="3D29143C">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A" w14:textId="29F9F4EB">
            <w:pPr>
              <w:rPr>
                <w:b w:val="0"/>
                <w:bCs w:val="0"/>
                <w:sz w:val="20"/>
                <w:szCs w:val="20"/>
              </w:rPr>
            </w:pPr>
            <w:r w:rsidRPr="256EDA3C" w:rsidR="00BA2E63">
              <w:rPr>
                <w:b w:val="0"/>
                <w:bCs w:val="0"/>
                <w:sz w:val="20"/>
                <w:szCs w:val="20"/>
              </w:rPr>
              <w:t>Rendición de cuentas</w:t>
            </w:r>
            <w:r w:rsidRPr="256EDA3C" w:rsidR="565EA94B">
              <w:rPr>
                <w:b w:val="0"/>
                <w:bCs w:val="0"/>
                <w:sz w:val="20"/>
                <w:szCs w:val="20"/>
              </w:rPr>
              <w:t>.</w:t>
            </w:r>
          </w:p>
        </w:tc>
      </w:tr>
      <w:tr w:rsidRPr="007F1B29" w:rsidR="002B154A" w:rsidTr="256EDA3C" w14:paraId="6280B75E" w14:textId="77777777">
        <w:trPr>
          <w:trHeight w:val="300"/>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2B"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C" w14:textId="6DD076F1">
            <w:pPr>
              <w:rPr>
                <w:b w:val="0"/>
                <w:bCs w:val="0"/>
                <w:sz w:val="20"/>
                <w:szCs w:val="20"/>
              </w:rPr>
            </w:pPr>
            <w:r w:rsidRPr="256EDA3C" w:rsidR="00BA2E63">
              <w:rPr>
                <w:b w:val="0"/>
                <w:bCs w:val="0"/>
                <w:sz w:val="20"/>
                <w:szCs w:val="20"/>
              </w:rPr>
              <w:t>Conformación y funcionamiento de comités: COPASST</w:t>
            </w:r>
            <w:r w:rsidRPr="256EDA3C" w:rsidR="644ACEB4">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2D" w14:textId="77777777">
            <w:pPr>
              <w:rPr>
                <w:b w:val="0"/>
                <w:bCs/>
                <w:sz w:val="20"/>
                <w:szCs w:val="20"/>
              </w:rPr>
            </w:pPr>
            <w:r w:rsidRPr="007F1B29">
              <w:rPr>
                <w:b w:val="0"/>
                <w:bCs/>
                <w:sz w:val="20"/>
                <w:szCs w:val="20"/>
              </w:rPr>
              <w:t xml:space="preserve">Conformación y funcionamiento de comités: COPASST, </w:t>
            </w:r>
          </w:p>
        </w:tc>
      </w:tr>
      <w:tr w:rsidRPr="007F1B29" w:rsidR="002B154A" w:rsidTr="256EDA3C" w14:paraId="7F077DF1"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2E"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2F" w14:textId="22DD4F6A">
            <w:pPr>
              <w:rPr>
                <w:b w:val="0"/>
                <w:bCs w:val="0"/>
                <w:sz w:val="20"/>
                <w:szCs w:val="20"/>
              </w:rPr>
            </w:pPr>
            <w:r w:rsidRPr="256EDA3C" w:rsidR="00BA2E63">
              <w:rPr>
                <w:b w:val="0"/>
                <w:bCs w:val="0"/>
                <w:sz w:val="20"/>
                <w:szCs w:val="20"/>
              </w:rPr>
              <w:t>Conformación y funcionamiento de comités: CONVIVENCIA</w:t>
            </w:r>
            <w:r w:rsidRPr="256EDA3C" w:rsidR="426ED980">
              <w:rPr>
                <w:b w:val="0"/>
                <w:bCs w:val="0"/>
                <w:sz w:val="20"/>
                <w:szCs w:val="20"/>
              </w:rPr>
              <w:t>,</w:t>
            </w:r>
            <w:r w:rsidRPr="256EDA3C" w:rsidR="00BA2E63">
              <w:rPr>
                <w:b w:val="0"/>
                <w:bCs w:val="0"/>
                <w:sz w:val="20"/>
                <w:szCs w:val="20"/>
              </w:rPr>
              <w:t xml:space="preserve"> LABORAL</w:t>
            </w:r>
            <w:r w:rsidRPr="256EDA3C" w:rsidR="5B07F04F">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0" w14:textId="35D78A19">
            <w:pPr>
              <w:rPr>
                <w:b w:val="0"/>
                <w:bCs w:val="0"/>
                <w:sz w:val="20"/>
                <w:szCs w:val="20"/>
              </w:rPr>
            </w:pPr>
            <w:r w:rsidRPr="256EDA3C" w:rsidR="00BA2E63">
              <w:rPr>
                <w:b w:val="0"/>
                <w:bCs w:val="0"/>
                <w:sz w:val="20"/>
                <w:szCs w:val="20"/>
              </w:rPr>
              <w:t>Conformación y funcionamiento de comités: CONVIVENCIA</w:t>
            </w:r>
            <w:r w:rsidRPr="256EDA3C" w:rsidR="626199EB">
              <w:rPr>
                <w:b w:val="0"/>
                <w:bCs w:val="0"/>
                <w:sz w:val="20"/>
                <w:szCs w:val="20"/>
              </w:rPr>
              <w:t>,</w:t>
            </w:r>
            <w:r w:rsidRPr="256EDA3C" w:rsidR="00BA2E63">
              <w:rPr>
                <w:b w:val="0"/>
                <w:bCs w:val="0"/>
                <w:sz w:val="20"/>
                <w:szCs w:val="20"/>
              </w:rPr>
              <w:t xml:space="preserve"> LABORAL</w:t>
            </w:r>
            <w:r w:rsidRPr="256EDA3C" w:rsidR="7FD61E98">
              <w:rPr>
                <w:b w:val="0"/>
                <w:bCs w:val="0"/>
                <w:sz w:val="20"/>
                <w:szCs w:val="20"/>
              </w:rPr>
              <w:t>,</w:t>
            </w:r>
          </w:p>
        </w:tc>
      </w:tr>
      <w:tr w:rsidRPr="007F1B29" w:rsidR="002B154A" w:rsidTr="256EDA3C" w14:paraId="5D777CDC"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31"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2" w14:textId="19BFD3CD">
            <w:pPr>
              <w:rPr>
                <w:b w:val="0"/>
                <w:bCs w:val="0"/>
                <w:sz w:val="20"/>
                <w:szCs w:val="20"/>
              </w:rPr>
            </w:pPr>
            <w:r w:rsidRPr="256EDA3C" w:rsidR="00BA2E63">
              <w:rPr>
                <w:b w:val="0"/>
                <w:bCs w:val="0"/>
                <w:sz w:val="20"/>
                <w:szCs w:val="20"/>
              </w:rPr>
              <w:t>Política en SST</w:t>
            </w:r>
            <w:r w:rsidRPr="256EDA3C" w:rsidR="7DE4169C">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3" w14:textId="63F09D4A">
            <w:pPr>
              <w:rPr>
                <w:b w:val="0"/>
                <w:bCs w:val="0"/>
                <w:sz w:val="20"/>
                <w:szCs w:val="20"/>
              </w:rPr>
            </w:pPr>
            <w:r w:rsidRPr="256EDA3C" w:rsidR="00BA2E63">
              <w:rPr>
                <w:b w:val="0"/>
                <w:bCs w:val="0"/>
                <w:sz w:val="20"/>
                <w:szCs w:val="20"/>
              </w:rPr>
              <w:t>Política en SST</w:t>
            </w:r>
            <w:r w:rsidRPr="256EDA3C" w:rsidR="746102C6">
              <w:rPr>
                <w:b w:val="0"/>
                <w:bCs w:val="0"/>
                <w:sz w:val="20"/>
                <w:szCs w:val="20"/>
              </w:rPr>
              <w:t>,</w:t>
            </w:r>
          </w:p>
        </w:tc>
      </w:tr>
      <w:tr w:rsidRPr="007F1B29" w:rsidR="002B154A" w:rsidTr="256EDA3C" w14:paraId="4BFDFCEE"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34"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5" w14:textId="7869E846">
            <w:pPr>
              <w:rPr>
                <w:b w:val="0"/>
                <w:bCs w:val="0"/>
                <w:sz w:val="20"/>
                <w:szCs w:val="20"/>
              </w:rPr>
            </w:pPr>
            <w:r w:rsidRPr="256EDA3C" w:rsidR="00BA2E63">
              <w:rPr>
                <w:b w:val="0"/>
                <w:bCs w:val="0"/>
                <w:sz w:val="20"/>
                <w:szCs w:val="20"/>
              </w:rPr>
              <w:t>Archivo y retención documental</w:t>
            </w:r>
            <w:r w:rsidRPr="256EDA3C" w:rsidR="01DD0B12">
              <w:rPr>
                <w:b w:val="0"/>
                <w:bCs w:val="0"/>
                <w:sz w:val="20"/>
                <w:szCs w:val="20"/>
              </w:rPr>
              <w:t>.</w:t>
            </w:r>
            <w:r w:rsidRPr="256EDA3C" w:rsidR="00BA2E63">
              <w:rPr>
                <w:b w:val="0"/>
                <w:bCs w:val="0"/>
                <w:sz w:val="20"/>
                <w:szCs w:val="20"/>
              </w:rPr>
              <w:t xml:space="preserve"> SST</w:t>
            </w:r>
            <w:r w:rsidRPr="256EDA3C" w:rsidR="73CA694F">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6" w14:textId="31224944">
            <w:pPr>
              <w:rPr>
                <w:b w:val="0"/>
                <w:bCs w:val="0"/>
                <w:sz w:val="20"/>
                <w:szCs w:val="20"/>
              </w:rPr>
            </w:pPr>
            <w:r w:rsidRPr="256EDA3C" w:rsidR="00BA2E63">
              <w:rPr>
                <w:b w:val="0"/>
                <w:bCs w:val="0"/>
                <w:sz w:val="20"/>
                <w:szCs w:val="20"/>
              </w:rPr>
              <w:t>Archivo y retención documental SST</w:t>
            </w:r>
            <w:r w:rsidRPr="256EDA3C" w:rsidR="0BA4F4FE">
              <w:rPr>
                <w:b w:val="0"/>
                <w:bCs w:val="0"/>
                <w:sz w:val="20"/>
                <w:szCs w:val="20"/>
              </w:rPr>
              <w:t>.</w:t>
            </w:r>
          </w:p>
        </w:tc>
      </w:tr>
      <w:tr w:rsidRPr="007F1B29" w:rsidR="002B154A" w:rsidTr="256EDA3C" w14:paraId="69DD1DB6"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37"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38" w14:textId="77777777">
            <w:pPr>
              <w:rPr>
                <w:b w:val="0"/>
                <w:bCs/>
                <w:sz w:val="20"/>
                <w:szCs w:val="20"/>
              </w:rPr>
            </w:pPr>
            <w:r w:rsidRPr="007F1B29">
              <w:rPr>
                <w:b w:val="0"/>
                <w:bCs/>
                <w:sz w:val="20"/>
                <w:szCs w:val="20"/>
              </w:rPr>
              <w:t>Descripción sociodemográfica y diagnóstico condiciones de salud</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9" w14:textId="686ECD0F">
            <w:pPr>
              <w:rPr>
                <w:b w:val="0"/>
                <w:bCs w:val="0"/>
                <w:sz w:val="20"/>
                <w:szCs w:val="20"/>
              </w:rPr>
            </w:pPr>
            <w:r w:rsidRPr="256EDA3C" w:rsidR="00BA2E63">
              <w:rPr>
                <w:b w:val="0"/>
                <w:bCs w:val="0"/>
                <w:sz w:val="20"/>
                <w:szCs w:val="20"/>
              </w:rPr>
              <w:t>Descripción sociodemográfica y diagnóstico condiciones de salud</w:t>
            </w:r>
            <w:r w:rsidRPr="256EDA3C" w:rsidR="4FF72D4E">
              <w:rPr>
                <w:b w:val="0"/>
                <w:bCs w:val="0"/>
                <w:sz w:val="20"/>
                <w:szCs w:val="20"/>
              </w:rPr>
              <w:t>.</w:t>
            </w:r>
          </w:p>
        </w:tc>
      </w:tr>
      <w:tr w:rsidRPr="007F1B29" w:rsidR="002B154A" w:rsidTr="256EDA3C" w14:paraId="62C9B47E"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3A"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B" w14:textId="685D8E0B">
            <w:pPr>
              <w:rPr>
                <w:b w:val="0"/>
                <w:bCs w:val="0"/>
                <w:sz w:val="20"/>
                <w:szCs w:val="20"/>
              </w:rPr>
            </w:pPr>
            <w:r w:rsidRPr="256EDA3C" w:rsidR="00BA2E63">
              <w:rPr>
                <w:b w:val="0"/>
                <w:bCs w:val="0"/>
                <w:sz w:val="20"/>
                <w:szCs w:val="20"/>
              </w:rPr>
              <w:t>Actividades de medicina de trabajo, actividades de prevención y promoción de salud</w:t>
            </w:r>
            <w:r w:rsidRPr="256EDA3C" w:rsidR="52843D42">
              <w:rPr>
                <w:b w:val="0"/>
                <w:bCs w:val="0"/>
                <w:sz w:val="20"/>
                <w:szCs w:val="20"/>
              </w:rPr>
              <w:t>.</w:t>
            </w:r>
            <w:r w:rsidRPr="256EDA3C" w:rsidR="00BA2E63">
              <w:rPr>
                <w:b w:val="0"/>
                <w:bCs w:val="0"/>
                <w:sz w:val="20"/>
                <w:szCs w:val="20"/>
              </w:rPr>
              <w:t xml:space="preserve"> </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C" w14:textId="75C9B6CF">
            <w:pPr>
              <w:rPr>
                <w:b w:val="0"/>
                <w:bCs w:val="0"/>
                <w:sz w:val="20"/>
                <w:szCs w:val="20"/>
              </w:rPr>
            </w:pPr>
            <w:r w:rsidRPr="256EDA3C" w:rsidR="00BA2E63">
              <w:rPr>
                <w:b w:val="0"/>
                <w:bCs w:val="0"/>
                <w:sz w:val="20"/>
                <w:szCs w:val="20"/>
              </w:rPr>
              <w:t>Actividades de medicina de trabajo, actividades de prevención y promoción de salud</w:t>
            </w:r>
            <w:r w:rsidRPr="256EDA3C" w:rsidR="07D3C69B">
              <w:rPr>
                <w:b w:val="0"/>
                <w:bCs w:val="0"/>
                <w:sz w:val="20"/>
                <w:szCs w:val="20"/>
              </w:rPr>
              <w:t>.</w:t>
            </w:r>
            <w:r w:rsidRPr="256EDA3C" w:rsidR="00BA2E63">
              <w:rPr>
                <w:b w:val="0"/>
                <w:bCs w:val="0"/>
                <w:sz w:val="20"/>
                <w:szCs w:val="20"/>
              </w:rPr>
              <w:t xml:space="preserve"> </w:t>
            </w:r>
          </w:p>
        </w:tc>
      </w:tr>
      <w:tr w:rsidRPr="007F1B29" w:rsidR="002B154A" w:rsidTr="256EDA3C" w14:paraId="6F1E3CC2"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3D"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E" w14:textId="2026ADE9">
            <w:pPr>
              <w:rPr>
                <w:b w:val="0"/>
                <w:bCs w:val="0"/>
                <w:sz w:val="20"/>
                <w:szCs w:val="20"/>
              </w:rPr>
            </w:pPr>
            <w:r w:rsidRPr="256EDA3C" w:rsidR="00BA2E63">
              <w:rPr>
                <w:b w:val="0"/>
                <w:bCs w:val="0"/>
                <w:sz w:val="20"/>
                <w:szCs w:val="20"/>
              </w:rPr>
              <w:t>Restricciones y recomendaciones médicas laborales</w:t>
            </w:r>
            <w:r w:rsidRPr="256EDA3C" w:rsidR="52843D42">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3F" w14:textId="7A132649">
            <w:pPr>
              <w:rPr>
                <w:b w:val="0"/>
                <w:bCs w:val="0"/>
                <w:sz w:val="20"/>
                <w:szCs w:val="20"/>
              </w:rPr>
            </w:pPr>
            <w:r w:rsidRPr="256EDA3C" w:rsidR="00BA2E63">
              <w:rPr>
                <w:b w:val="0"/>
                <w:bCs w:val="0"/>
                <w:sz w:val="20"/>
                <w:szCs w:val="20"/>
              </w:rPr>
              <w:t>Restricciones y recomendaciones médicas laborales</w:t>
            </w:r>
            <w:r w:rsidRPr="256EDA3C" w:rsidR="1A152505">
              <w:rPr>
                <w:b w:val="0"/>
                <w:bCs w:val="0"/>
                <w:sz w:val="20"/>
                <w:szCs w:val="20"/>
              </w:rPr>
              <w:t>.</w:t>
            </w:r>
          </w:p>
        </w:tc>
      </w:tr>
      <w:tr w:rsidRPr="007F1B29" w:rsidR="002B154A" w:rsidTr="256EDA3C" w14:paraId="760DC965"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40"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1" w14:textId="761D0338">
            <w:pPr>
              <w:rPr>
                <w:b w:val="0"/>
                <w:bCs w:val="0"/>
                <w:sz w:val="20"/>
                <w:szCs w:val="20"/>
              </w:rPr>
            </w:pPr>
            <w:r w:rsidRPr="256EDA3C" w:rsidR="00BA2E63">
              <w:rPr>
                <w:b w:val="0"/>
                <w:bCs w:val="0"/>
                <w:sz w:val="20"/>
                <w:szCs w:val="20"/>
              </w:rPr>
              <w:t>Reporte de accidentes de trabajo y enfermedades laborales</w:t>
            </w:r>
            <w:r w:rsidRPr="256EDA3C" w:rsidR="643D4023">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2" w14:textId="0C88ABCD">
            <w:pPr>
              <w:rPr>
                <w:b w:val="0"/>
                <w:bCs w:val="0"/>
                <w:sz w:val="20"/>
                <w:szCs w:val="20"/>
              </w:rPr>
            </w:pPr>
            <w:r w:rsidRPr="256EDA3C" w:rsidR="00BA2E63">
              <w:rPr>
                <w:b w:val="0"/>
                <w:bCs w:val="0"/>
                <w:sz w:val="20"/>
                <w:szCs w:val="20"/>
              </w:rPr>
              <w:t>Reporte de accidentes de trabajo y enfermedades laborales</w:t>
            </w:r>
            <w:r w:rsidRPr="256EDA3C" w:rsidR="1A152505">
              <w:rPr>
                <w:b w:val="0"/>
                <w:bCs w:val="0"/>
                <w:sz w:val="20"/>
                <w:szCs w:val="20"/>
              </w:rPr>
              <w:t>.</w:t>
            </w:r>
          </w:p>
        </w:tc>
      </w:tr>
      <w:tr w:rsidRPr="007F1B29" w:rsidR="002B154A" w:rsidTr="256EDA3C" w14:paraId="09F42FB1"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43"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4" w14:textId="40491F19">
            <w:pPr>
              <w:rPr>
                <w:b w:val="0"/>
                <w:bCs w:val="0"/>
                <w:sz w:val="20"/>
                <w:szCs w:val="20"/>
              </w:rPr>
            </w:pPr>
            <w:r w:rsidRPr="256EDA3C" w:rsidR="00BA2E63">
              <w:rPr>
                <w:b w:val="0"/>
                <w:bCs w:val="0"/>
                <w:sz w:val="20"/>
                <w:szCs w:val="20"/>
              </w:rPr>
              <w:t>Investigación de incidentes, accidentes, enfermedades laborales</w:t>
            </w:r>
            <w:r w:rsidRPr="256EDA3C" w:rsidR="48CBF557">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5" w14:textId="2FCE36F1">
            <w:pPr>
              <w:rPr>
                <w:b w:val="0"/>
                <w:bCs w:val="0"/>
                <w:sz w:val="20"/>
                <w:szCs w:val="20"/>
              </w:rPr>
            </w:pPr>
            <w:r w:rsidRPr="256EDA3C" w:rsidR="00BA2E63">
              <w:rPr>
                <w:b w:val="0"/>
                <w:bCs w:val="0"/>
                <w:sz w:val="20"/>
                <w:szCs w:val="20"/>
              </w:rPr>
              <w:t>Investigación de incidentes, accidentes, enfermedades laborales</w:t>
            </w:r>
            <w:r w:rsidRPr="256EDA3C" w:rsidR="71FE4419">
              <w:rPr>
                <w:b w:val="0"/>
                <w:bCs w:val="0"/>
                <w:sz w:val="20"/>
                <w:szCs w:val="20"/>
              </w:rPr>
              <w:t>.</w:t>
            </w:r>
          </w:p>
        </w:tc>
      </w:tr>
      <w:tr w:rsidRPr="007F1B29" w:rsidR="002B154A" w:rsidTr="256EDA3C" w14:paraId="77D6407C"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46"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7" w14:textId="735FBDB9">
            <w:pPr>
              <w:rPr>
                <w:b w:val="0"/>
                <w:bCs w:val="0"/>
                <w:sz w:val="20"/>
                <w:szCs w:val="20"/>
              </w:rPr>
            </w:pPr>
            <w:r w:rsidRPr="256EDA3C" w:rsidR="00BA2E63">
              <w:rPr>
                <w:b w:val="0"/>
                <w:bCs w:val="0"/>
                <w:sz w:val="20"/>
                <w:szCs w:val="20"/>
              </w:rPr>
              <w:t>Mantenimiento periódico de instalaciones, equipos, máquinas y herramientas</w:t>
            </w:r>
            <w:r w:rsidRPr="256EDA3C" w:rsidR="48CBF557">
              <w:rPr>
                <w:b w:val="0"/>
                <w:bCs w:val="0"/>
                <w:sz w:val="20"/>
                <w:szCs w:val="20"/>
              </w:rPr>
              <w:t>.</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8" w14:textId="4A11F7AC">
            <w:pPr>
              <w:rPr>
                <w:b w:val="0"/>
                <w:bCs w:val="0"/>
                <w:sz w:val="20"/>
                <w:szCs w:val="20"/>
              </w:rPr>
            </w:pPr>
            <w:r w:rsidRPr="256EDA3C" w:rsidR="00BA2E63">
              <w:rPr>
                <w:b w:val="0"/>
                <w:bCs w:val="0"/>
                <w:sz w:val="20"/>
                <w:szCs w:val="20"/>
              </w:rPr>
              <w:t>Mantenimiento periódico de instalaciones, equipos, máquinas y herramientas</w:t>
            </w:r>
            <w:r w:rsidRPr="256EDA3C" w:rsidR="53F1FA39">
              <w:rPr>
                <w:b w:val="0"/>
                <w:bCs w:val="0"/>
                <w:sz w:val="20"/>
                <w:szCs w:val="20"/>
              </w:rPr>
              <w:t>.</w:t>
            </w:r>
            <w:r w:rsidRPr="256EDA3C" w:rsidR="00BA2E63">
              <w:rPr>
                <w:b w:val="0"/>
                <w:bCs w:val="0"/>
                <w:sz w:val="20"/>
                <w:szCs w:val="20"/>
              </w:rPr>
              <w:t xml:space="preserve"> </w:t>
            </w:r>
          </w:p>
        </w:tc>
      </w:tr>
      <w:tr w:rsidRPr="007F1B29" w:rsidR="002B154A" w:rsidTr="256EDA3C" w14:paraId="7174D52C"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49"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4A" w14:textId="77777777">
            <w:pPr>
              <w:rPr>
                <w:b w:val="0"/>
                <w:bCs/>
                <w:sz w:val="20"/>
                <w:szCs w:val="20"/>
              </w:rPr>
            </w:pPr>
            <w:r w:rsidRPr="007F1B29">
              <w:rPr>
                <w:b w:val="0"/>
                <w:bCs/>
                <w:sz w:val="20"/>
                <w:szCs w:val="20"/>
              </w:rPr>
              <w:t>Dotación y capacitación en EPP</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B" w14:textId="406C04BA">
            <w:pPr>
              <w:rPr>
                <w:b w:val="0"/>
                <w:bCs w:val="0"/>
                <w:sz w:val="20"/>
                <w:szCs w:val="20"/>
              </w:rPr>
            </w:pPr>
            <w:r w:rsidRPr="256EDA3C" w:rsidR="00BA2E63">
              <w:rPr>
                <w:b w:val="0"/>
                <w:bCs w:val="0"/>
                <w:sz w:val="20"/>
                <w:szCs w:val="20"/>
              </w:rPr>
              <w:t>Dotación y capacitación en EPP</w:t>
            </w:r>
            <w:r w:rsidRPr="256EDA3C" w:rsidR="53F1FA39">
              <w:rPr>
                <w:b w:val="0"/>
                <w:bCs w:val="0"/>
                <w:sz w:val="20"/>
                <w:szCs w:val="20"/>
              </w:rPr>
              <w:t>.</w:t>
            </w:r>
          </w:p>
        </w:tc>
      </w:tr>
      <w:tr w:rsidRPr="007F1B29" w:rsidR="002B154A" w:rsidTr="256EDA3C" w14:paraId="2A22EA34"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4C"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4D" w14:textId="77777777">
            <w:pPr>
              <w:rPr>
                <w:b w:val="0"/>
                <w:bCs/>
                <w:sz w:val="20"/>
                <w:szCs w:val="20"/>
              </w:rPr>
            </w:pPr>
            <w:r w:rsidRPr="007F1B29">
              <w:rPr>
                <w:b w:val="0"/>
                <w:bCs/>
                <w:sz w:val="20"/>
                <w:szCs w:val="20"/>
              </w:rPr>
              <w:t>Plan de prevención, preparación y respuestas frente a emergencias</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4E" w14:textId="1E5D8C24">
            <w:pPr>
              <w:rPr>
                <w:b w:val="0"/>
                <w:bCs w:val="0"/>
                <w:sz w:val="20"/>
                <w:szCs w:val="20"/>
              </w:rPr>
            </w:pPr>
            <w:r w:rsidRPr="256EDA3C" w:rsidR="00BA2E63">
              <w:rPr>
                <w:b w:val="0"/>
                <w:bCs w:val="0"/>
                <w:sz w:val="20"/>
                <w:szCs w:val="20"/>
              </w:rPr>
              <w:t>Plan de prevención, preparación y respuestas frente a emergencias</w:t>
            </w:r>
            <w:r w:rsidRPr="256EDA3C" w:rsidR="689BA467">
              <w:rPr>
                <w:b w:val="0"/>
                <w:bCs w:val="0"/>
                <w:sz w:val="20"/>
                <w:szCs w:val="20"/>
              </w:rPr>
              <w:t>.</w:t>
            </w:r>
          </w:p>
        </w:tc>
      </w:tr>
      <w:tr w:rsidRPr="007F1B29" w:rsidR="002B154A" w:rsidTr="256EDA3C" w14:paraId="187F920D"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4F"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50" w14:textId="77777777">
            <w:pPr>
              <w:rPr>
                <w:b w:val="0"/>
                <w:bCs/>
                <w:sz w:val="20"/>
                <w:szCs w:val="20"/>
              </w:rPr>
            </w:pPr>
            <w:r w:rsidRPr="007F1B29">
              <w:rPr>
                <w:b w:val="0"/>
                <w:bCs/>
                <w:sz w:val="20"/>
                <w:szCs w:val="20"/>
              </w:rPr>
              <w:t>Brigada de prevención, preparación y respuestas frente a emergencias</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51" w14:textId="772CBA25">
            <w:pPr>
              <w:rPr>
                <w:b w:val="0"/>
                <w:bCs w:val="0"/>
                <w:sz w:val="20"/>
                <w:szCs w:val="20"/>
              </w:rPr>
            </w:pPr>
            <w:r w:rsidRPr="256EDA3C" w:rsidR="00BA2E63">
              <w:rPr>
                <w:b w:val="0"/>
                <w:bCs w:val="0"/>
                <w:sz w:val="20"/>
                <w:szCs w:val="20"/>
              </w:rPr>
              <w:t>Brigada de prevención, preparación y respuestas frente a emergencias</w:t>
            </w:r>
            <w:r w:rsidRPr="256EDA3C" w:rsidR="41840BF4">
              <w:rPr>
                <w:b w:val="0"/>
                <w:bCs w:val="0"/>
                <w:sz w:val="20"/>
                <w:szCs w:val="20"/>
              </w:rPr>
              <w:t>.</w:t>
            </w:r>
          </w:p>
        </w:tc>
      </w:tr>
      <w:tr w:rsidRPr="007F1B29" w:rsidR="002B154A" w:rsidTr="256EDA3C" w14:paraId="7112C94C"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2"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53" w14:textId="77777777">
            <w:pPr>
              <w:rPr>
                <w:b w:val="0"/>
                <w:bCs/>
                <w:sz w:val="20"/>
                <w:szCs w:val="20"/>
              </w:rPr>
            </w:pPr>
            <w:r w:rsidRPr="007F1B29">
              <w:rPr>
                <w:b w:val="0"/>
                <w:bCs/>
                <w:sz w:val="20"/>
                <w:szCs w:val="20"/>
              </w:rPr>
              <w:t xml:space="preserve">Revisión por la alta dirección </w:t>
            </w: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54" w14:textId="7B80DAA6">
            <w:pPr>
              <w:rPr>
                <w:b w:val="0"/>
                <w:bCs w:val="0"/>
                <w:sz w:val="20"/>
                <w:szCs w:val="20"/>
              </w:rPr>
            </w:pPr>
            <w:r w:rsidRPr="256EDA3C" w:rsidR="00BA2E63">
              <w:rPr>
                <w:b w:val="0"/>
                <w:bCs w:val="0"/>
                <w:sz w:val="20"/>
                <w:szCs w:val="20"/>
              </w:rPr>
              <w:t>Revisión por la alta dirección alcance de la auditoria de SGSST</w:t>
            </w:r>
            <w:r w:rsidRPr="256EDA3C" w:rsidR="48CD7E60">
              <w:rPr>
                <w:b w:val="0"/>
                <w:bCs w:val="0"/>
                <w:sz w:val="20"/>
                <w:szCs w:val="20"/>
              </w:rPr>
              <w:t>.</w:t>
            </w:r>
            <w:r w:rsidRPr="256EDA3C" w:rsidR="00BA2E63">
              <w:rPr>
                <w:b w:val="0"/>
                <w:bCs w:val="0"/>
                <w:sz w:val="20"/>
                <w:szCs w:val="20"/>
              </w:rPr>
              <w:t xml:space="preserve"> </w:t>
            </w:r>
          </w:p>
        </w:tc>
      </w:tr>
      <w:tr w:rsidRPr="007F1B29" w:rsidR="002B154A" w:rsidTr="256EDA3C" w14:paraId="78C15ADF"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5"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6"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57" w14:textId="04477D69">
            <w:pPr>
              <w:rPr>
                <w:b w:val="0"/>
                <w:bCs w:val="0"/>
                <w:sz w:val="20"/>
                <w:szCs w:val="20"/>
              </w:rPr>
            </w:pPr>
            <w:r w:rsidRPr="256EDA3C" w:rsidR="00BA2E63">
              <w:rPr>
                <w:b w:val="0"/>
                <w:bCs w:val="0"/>
                <w:sz w:val="20"/>
                <w:szCs w:val="20"/>
              </w:rPr>
              <w:t>Asignación de responsabilidades en SST</w:t>
            </w:r>
            <w:r w:rsidRPr="256EDA3C" w:rsidR="45FA8DAF">
              <w:rPr>
                <w:b w:val="0"/>
                <w:bCs w:val="0"/>
                <w:sz w:val="20"/>
                <w:szCs w:val="20"/>
              </w:rPr>
              <w:t>.</w:t>
            </w:r>
          </w:p>
        </w:tc>
      </w:tr>
      <w:tr w:rsidRPr="007F1B29" w:rsidR="002B154A" w:rsidTr="256EDA3C" w14:paraId="2CC81D5E"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8"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9"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BA2E63" w14:paraId="0000015A" w14:textId="77777777">
            <w:pPr>
              <w:rPr>
                <w:b w:val="0"/>
                <w:bCs/>
                <w:sz w:val="20"/>
                <w:szCs w:val="20"/>
              </w:rPr>
            </w:pPr>
            <w:r w:rsidRPr="007F1B29">
              <w:rPr>
                <w:b w:val="0"/>
                <w:bCs/>
                <w:sz w:val="20"/>
                <w:szCs w:val="20"/>
              </w:rPr>
              <w:t xml:space="preserve">Identificación de trabajadores que se dediquen en forma permanente a actividades de alto riesgo y cotización de pensión especial </w:t>
            </w:r>
          </w:p>
        </w:tc>
      </w:tr>
      <w:tr w:rsidRPr="007F1B29" w:rsidR="002B154A" w:rsidTr="256EDA3C" w14:paraId="141B5879"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B"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C"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5D" w14:textId="5BDBE7FA">
            <w:pPr>
              <w:rPr>
                <w:b w:val="0"/>
                <w:bCs w:val="0"/>
                <w:sz w:val="20"/>
                <w:szCs w:val="20"/>
              </w:rPr>
            </w:pPr>
            <w:r w:rsidRPr="256EDA3C" w:rsidR="00BA2E63">
              <w:rPr>
                <w:b w:val="0"/>
                <w:bCs w:val="0"/>
                <w:sz w:val="20"/>
                <w:szCs w:val="20"/>
              </w:rPr>
              <w:t>Evaluación inicial SST</w:t>
            </w:r>
            <w:r w:rsidRPr="256EDA3C" w:rsidR="2D9BF8D2">
              <w:rPr>
                <w:b w:val="0"/>
                <w:bCs w:val="0"/>
                <w:sz w:val="20"/>
                <w:szCs w:val="20"/>
              </w:rPr>
              <w:t>.</w:t>
            </w:r>
          </w:p>
        </w:tc>
      </w:tr>
      <w:tr w:rsidRPr="007F1B29" w:rsidR="002B154A" w:rsidTr="256EDA3C" w14:paraId="781DCBB5"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E"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5F"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60" w14:textId="284151B1">
            <w:pPr>
              <w:rPr>
                <w:b w:val="0"/>
                <w:bCs w:val="0"/>
                <w:sz w:val="20"/>
                <w:szCs w:val="20"/>
              </w:rPr>
            </w:pPr>
            <w:r w:rsidRPr="256EDA3C" w:rsidR="00BA2E63">
              <w:rPr>
                <w:b w:val="0"/>
                <w:bCs w:val="0"/>
                <w:sz w:val="20"/>
                <w:szCs w:val="20"/>
              </w:rPr>
              <w:t>Matriz legal</w:t>
            </w:r>
            <w:r w:rsidRPr="256EDA3C" w:rsidR="2D9BF8D2">
              <w:rPr>
                <w:b w:val="0"/>
                <w:bCs w:val="0"/>
                <w:sz w:val="20"/>
                <w:szCs w:val="20"/>
              </w:rPr>
              <w:t>.</w:t>
            </w:r>
          </w:p>
        </w:tc>
      </w:tr>
      <w:tr w:rsidRPr="007F1B29" w:rsidR="002B154A" w:rsidTr="256EDA3C" w14:paraId="2A1CCFF9"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1"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2"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63" w14:textId="2522DC01">
            <w:pPr>
              <w:rPr>
                <w:b w:val="0"/>
                <w:bCs w:val="0"/>
                <w:sz w:val="20"/>
                <w:szCs w:val="20"/>
              </w:rPr>
            </w:pPr>
            <w:r w:rsidRPr="256EDA3C" w:rsidR="00BA2E63">
              <w:rPr>
                <w:b w:val="0"/>
                <w:bCs w:val="0"/>
                <w:sz w:val="20"/>
                <w:szCs w:val="20"/>
              </w:rPr>
              <w:t>Mecanismos de comunicación</w:t>
            </w:r>
            <w:r w:rsidRPr="256EDA3C" w:rsidR="2D087CAB">
              <w:rPr>
                <w:b w:val="0"/>
                <w:bCs w:val="0"/>
                <w:sz w:val="20"/>
                <w:szCs w:val="20"/>
              </w:rPr>
              <w:t>.</w:t>
            </w:r>
            <w:r w:rsidRPr="256EDA3C" w:rsidR="00BA2E63">
              <w:rPr>
                <w:b w:val="0"/>
                <w:bCs w:val="0"/>
                <w:sz w:val="20"/>
                <w:szCs w:val="20"/>
              </w:rPr>
              <w:t xml:space="preserve"> </w:t>
            </w:r>
          </w:p>
        </w:tc>
      </w:tr>
      <w:tr w:rsidRPr="007F1B29" w:rsidR="002B154A" w:rsidTr="256EDA3C" w14:paraId="2E63489E"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4"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5"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66" w14:textId="405B81D5">
            <w:pPr>
              <w:rPr>
                <w:b w:val="0"/>
                <w:bCs w:val="0"/>
                <w:sz w:val="20"/>
                <w:szCs w:val="20"/>
              </w:rPr>
            </w:pPr>
            <w:r w:rsidRPr="256EDA3C" w:rsidR="00BA2E63">
              <w:rPr>
                <w:b w:val="0"/>
                <w:bCs w:val="0"/>
                <w:sz w:val="20"/>
                <w:szCs w:val="20"/>
              </w:rPr>
              <w:t>Identificación y evaluación para la adquisición de bienes y servicios</w:t>
            </w:r>
            <w:r w:rsidRPr="256EDA3C" w:rsidR="365D2E70">
              <w:rPr>
                <w:b w:val="0"/>
                <w:bCs w:val="0"/>
                <w:sz w:val="20"/>
                <w:szCs w:val="20"/>
              </w:rPr>
              <w:t>.</w:t>
            </w:r>
          </w:p>
        </w:tc>
      </w:tr>
      <w:tr w:rsidRPr="007F1B29" w:rsidR="002B154A" w:rsidTr="256EDA3C" w14:paraId="31E5A1FA"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7"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8"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69" w14:textId="618FD1FD">
            <w:pPr>
              <w:rPr>
                <w:b w:val="0"/>
                <w:bCs w:val="0"/>
                <w:sz w:val="20"/>
                <w:szCs w:val="20"/>
              </w:rPr>
            </w:pPr>
            <w:r w:rsidRPr="256EDA3C" w:rsidR="00BA2E63">
              <w:rPr>
                <w:b w:val="0"/>
                <w:bCs w:val="0"/>
                <w:sz w:val="20"/>
                <w:szCs w:val="20"/>
              </w:rPr>
              <w:t>Evaluación y selección de proveedores y contratistas</w:t>
            </w:r>
            <w:r w:rsidRPr="256EDA3C" w:rsidR="365D2E70">
              <w:rPr>
                <w:b w:val="0"/>
                <w:bCs w:val="0"/>
                <w:sz w:val="20"/>
                <w:szCs w:val="20"/>
              </w:rPr>
              <w:t>.</w:t>
            </w:r>
          </w:p>
        </w:tc>
      </w:tr>
      <w:tr w:rsidRPr="007F1B29" w:rsidR="002B154A" w:rsidTr="256EDA3C" w14:paraId="5183BFB9"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A"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B"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6C" w14:textId="3D654C36">
            <w:pPr>
              <w:rPr>
                <w:b w:val="0"/>
                <w:bCs w:val="0"/>
                <w:sz w:val="20"/>
                <w:szCs w:val="20"/>
              </w:rPr>
            </w:pPr>
            <w:r w:rsidRPr="256EDA3C" w:rsidR="00BA2E63">
              <w:rPr>
                <w:b w:val="0"/>
                <w:bCs w:val="0"/>
                <w:sz w:val="20"/>
                <w:szCs w:val="20"/>
              </w:rPr>
              <w:t>Gestión del cambio</w:t>
            </w:r>
            <w:r w:rsidRPr="256EDA3C" w:rsidR="5A8BA44B">
              <w:rPr>
                <w:b w:val="0"/>
                <w:bCs w:val="0"/>
                <w:sz w:val="20"/>
                <w:szCs w:val="20"/>
              </w:rPr>
              <w:t>.</w:t>
            </w:r>
            <w:r w:rsidRPr="256EDA3C" w:rsidR="00BA2E63">
              <w:rPr>
                <w:b w:val="0"/>
                <w:bCs w:val="0"/>
                <w:sz w:val="20"/>
                <w:szCs w:val="20"/>
              </w:rPr>
              <w:t xml:space="preserve"> </w:t>
            </w:r>
          </w:p>
        </w:tc>
      </w:tr>
      <w:tr w:rsidRPr="007F1B29" w:rsidR="002B154A" w:rsidTr="256EDA3C" w14:paraId="465EF61F"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D"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6E"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6F" w14:textId="259108E1">
            <w:pPr>
              <w:rPr>
                <w:b w:val="0"/>
                <w:bCs w:val="0"/>
                <w:sz w:val="20"/>
                <w:szCs w:val="20"/>
              </w:rPr>
            </w:pPr>
            <w:r w:rsidRPr="256EDA3C" w:rsidR="00BA2E63">
              <w:rPr>
                <w:b w:val="0"/>
                <w:bCs w:val="0"/>
                <w:sz w:val="20"/>
                <w:szCs w:val="20"/>
              </w:rPr>
              <w:t>Perfiles de cargos</w:t>
            </w:r>
            <w:r w:rsidRPr="256EDA3C" w:rsidR="798993FD">
              <w:rPr>
                <w:b w:val="0"/>
                <w:bCs w:val="0"/>
                <w:sz w:val="20"/>
                <w:szCs w:val="20"/>
              </w:rPr>
              <w:t>.</w:t>
            </w:r>
          </w:p>
        </w:tc>
      </w:tr>
      <w:tr w:rsidRPr="007F1B29" w:rsidR="002B154A" w:rsidTr="256EDA3C" w14:paraId="4414DBE7"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0"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1"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72" w14:textId="63406AFC">
            <w:pPr>
              <w:rPr>
                <w:b w:val="0"/>
                <w:bCs w:val="0"/>
                <w:sz w:val="20"/>
                <w:szCs w:val="20"/>
              </w:rPr>
            </w:pPr>
            <w:r w:rsidRPr="256EDA3C" w:rsidR="00BA2E63">
              <w:rPr>
                <w:b w:val="0"/>
                <w:bCs w:val="0"/>
                <w:sz w:val="20"/>
                <w:szCs w:val="20"/>
              </w:rPr>
              <w:t>Custodia de historias clínicas</w:t>
            </w:r>
            <w:r w:rsidRPr="256EDA3C" w:rsidR="6DE94414">
              <w:rPr>
                <w:b w:val="0"/>
                <w:bCs w:val="0"/>
                <w:sz w:val="20"/>
                <w:szCs w:val="20"/>
              </w:rPr>
              <w:t>.</w:t>
            </w:r>
            <w:r w:rsidRPr="256EDA3C" w:rsidR="00BA2E63">
              <w:rPr>
                <w:b w:val="0"/>
                <w:bCs w:val="0"/>
                <w:sz w:val="20"/>
                <w:szCs w:val="20"/>
              </w:rPr>
              <w:t xml:space="preserve"> </w:t>
            </w:r>
          </w:p>
        </w:tc>
      </w:tr>
      <w:tr w:rsidRPr="007F1B29" w:rsidR="002B154A" w:rsidTr="256EDA3C" w14:paraId="6F45022F"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3"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4"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75" w14:textId="4C84C806">
            <w:pPr>
              <w:rPr>
                <w:b w:val="0"/>
                <w:bCs w:val="0"/>
                <w:sz w:val="20"/>
                <w:szCs w:val="20"/>
              </w:rPr>
            </w:pPr>
            <w:r w:rsidRPr="256EDA3C" w:rsidR="00BA2E63">
              <w:rPr>
                <w:b w:val="0"/>
                <w:bCs w:val="0"/>
                <w:sz w:val="20"/>
                <w:szCs w:val="20"/>
              </w:rPr>
              <w:t>Estilo de vida y entorno saludable</w:t>
            </w:r>
            <w:r w:rsidRPr="256EDA3C" w:rsidR="2AAA1038">
              <w:rPr>
                <w:b w:val="0"/>
                <w:bCs w:val="0"/>
                <w:sz w:val="20"/>
                <w:szCs w:val="20"/>
              </w:rPr>
              <w:t>.</w:t>
            </w:r>
            <w:r w:rsidRPr="256EDA3C" w:rsidR="00BA2E63">
              <w:rPr>
                <w:b w:val="0"/>
                <w:bCs w:val="0"/>
                <w:sz w:val="20"/>
                <w:szCs w:val="20"/>
              </w:rPr>
              <w:t xml:space="preserve"> </w:t>
            </w:r>
          </w:p>
        </w:tc>
      </w:tr>
      <w:tr w:rsidRPr="007F1B29" w:rsidR="002B154A" w:rsidTr="256EDA3C" w14:paraId="4571BA0A"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6"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7"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78" w14:textId="10960C1B">
            <w:pPr>
              <w:rPr>
                <w:b w:val="0"/>
                <w:bCs w:val="0"/>
                <w:sz w:val="20"/>
                <w:szCs w:val="20"/>
              </w:rPr>
            </w:pPr>
            <w:r w:rsidRPr="256EDA3C" w:rsidR="00BA2E63">
              <w:rPr>
                <w:b w:val="0"/>
                <w:bCs w:val="0"/>
                <w:sz w:val="20"/>
                <w:szCs w:val="20"/>
              </w:rPr>
              <w:t>Servicios de higiene</w:t>
            </w:r>
            <w:r w:rsidRPr="256EDA3C" w:rsidR="5D04B409">
              <w:rPr>
                <w:b w:val="0"/>
                <w:bCs w:val="0"/>
                <w:sz w:val="20"/>
                <w:szCs w:val="20"/>
              </w:rPr>
              <w:t>.</w:t>
            </w:r>
            <w:r w:rsidRPr="256EDA3C" w:rsidR="00BA2E63">
              <w:rPr>
                <w:b w:val="0"/>
                <w:bCs w:val="0"/>
                <w:sz w:val="20"/>
                <w:szCs w:val="20"/>
              </w:rPr>
              <w:t xml:space="preserve"> </w:t>
            </w:r>
          </w:p>
        </w:tc>
      </w:tr>
      <w:tr w:rsidRPr="007F1B29" w:rsidR="002B154A" w:rsidTr="256EDA3C" w14:paraId="36FAD9F1"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9"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A"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7B" w14:textId="27CFA9DC">
            <w:pPr>
              <w:rPr>
                <w:b w:val="0"/>
                <w:bCs w:val="0"/>
                <w:sz w:val="20"/>
                <w:szCs w:val="20"/>
              </w:rPr>
            </w:pPr>
            <w:r w:rsidRPr="256EDA3C" w:rsidR="00BA2E63">
              <w:rPr>
                <w:b w:val="0"/>
                <w:bCs w:val="0"/>
                <w:sz w:val="20"/>
                <w:szCs w:val="20"/>
              </w:rPr>
              <w:t>Manejo de residuos</w:t>
            </w:r>
            <w:r w:rsidRPr="256EDA3C" w:rsidR="245A02FA">
              <w:rPr>
                <w:b w:val="0"/>
                <w:bCs w:val="0"/>
                <w:sz w:val="20"/>
                <w:szCs w:val="20"/>
              </w:rPr>
              <w:t>.</w:t>
            </w:r>
            <w:r w:rsidRPr="256EDA3C" w:rsidR="00BA2E63">
              <w:rPr>
                <w:b w:val="0"/>
                <w:bCs w:val="0"/>
                <w:sz w:val="20"/>
                <w:szCs w:val="20"/>
              </w:rPr>
              <w:t xml:space="preserve"> </w:t>
            </w:r>
          </w:p>
        </w:tc>
      </w:tr>
      <w:tr w:rsidRPr="007F1B29" w:rsidR="002B154A" w:rsidTr="256EDA3C" w14:paraId="5087B0E4"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C"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D"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7E" w14:textId="0DF335C2">
            <w:pPr>
              <w:rPr>
                <w:b w:val="0"/>
                <w:bCs w:val="0"/>
                <w:sz w:val="20"/>
                <w:szCs w:val="20"/>
              </w:rPr>
            </w:pPr>
            <w:r w:rsidRPr="256EDA3C" w:rsidR="00BA2E63">
              <w:rPr>
                <w:b w:val="0"/>
                <w:bCs w:val="0"/>
                <w:sz w:val="20"/>
                <w:szCs w:val="20"/>
              </w:rPr>
              <w:t>Registro y análisis estadístico de accidentes y enfermedades laborales</w:t>
            </w:r>
            <w:r w:rsidRPr="256EDA3C" w:rsidR="6827E093">
              <w:rPr>
                <w:b w:val="0"/>
                <w:bCs w:val="0"/>
                <w:sz w:val="20"/>
                <w:szCs w:val="20"/>
              </w:rPr>
              <w:t>.</w:t>
            </w:r>
            <w:r w:rsidRPr="256EDA3C" w:rsidR="00BA2E63">
              <w:rPr>
                <w:b w:val="0"/>
                <w:bCs w:val="0"/>
                <w:sz w:val="20"/>
                <w:szCs w:val="20"/>
              </w:rPr>
              <w:t xml:space="preserve"> </w:t>
            </w:r>
          </w:p>
        </w:tc>
      </w:tr>
      <w:tr w:rsidRPr="007F1B29" w:rsidR="002B154A" w:rsidTr="256EDA3C" w14:paraId="0099F977"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7F"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0"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81" w14:textId="6F60419D">
            <w:pPr>
              <w:rPr>
                <w:b w:val="0"/>
                <w:bCs w:val="0"/>
                <w:sz w:val="20"/>
                <w:szCs w:val="20"/>
              </w:rPr>
            </w:pPr>
            <w:r w:rsidRPr="256EDA3C" w:rsidR="00BA2E63">
              <w:rPr>
                <w:b w:val="0"/>
                <w:bCs w:val="0"/>
                <w:sz w:val="20"/>
                <w:szCs w:val="20"/>
              </w:rPr>
              <w:t>Frecuencia de accidentalidad</w:t>
            </w:r>
            <w:r w:rsidRPr="256EDA3C" w:rsidR="0629DFE1">
              <w:rPr>
                <w:b w:val="0"/>
                <w:bCs w:val="0"/>
                <w:sz w:val="20"/>
                <w:szCs w:val="20"/>
              </w:rPr>
              <w:t>.</w:t>
            </w:r>
            <w:r w:rsidRPr="256EDA3C" w:rsidR="00BA2E63">
              <w:rPr>
                <w:b w:val="0"/>
                <w:bCs w:val="0"/>
                <w:sz w:val="20"/>
                <w:szCs w:val="20"/>
              </w:rPr>
              <w:t xml:space="preserve"> </w:t>
            </w:r>
          </w:p>
        </w:tc>
      </w:tr>
      <w:tr w:rsidRPr="007F1B29" w:rsidR="002B154A" w:rsidTr="256EDA3C" w14:paraId="2E040D84"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2"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3"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84" w14:textId="7BBF928D">
            <w:pPr>
              <w:rPr>
                <w:b w:val="0"/>
                <w:bCs w:val="0"/>
                <w:sz w:val="20"/>
                <w:szCs w:val="20"/>
              </w:rPr>
            </w:pPr>
            <w:r w:rsidRPr="256EDA3C" w:rsidR="00BA2E63">
              <w:rPr>
                <w:b w:val="0"/>
                <w:bCs w:val="0"/>
                <w:sz w:val="20"/>
                <w:szCs w:val="20"/>
              </w:rPr>
              <w:t>Severidad de la accidentalidad</w:t>
            </w:r>
            <w:r w:rsidRPr="256EDA3C" w:rsidR="0629DFE1">
              <w:rPr>
                <w:b w:val="0"/>
                <w:bCs w:val="0"/>
                <w:sz w:val="20"/>
                <w:szCs w:val="20"/>
              </w:rPr>
              <w:t>.</w:t>
            </w:r>
          </w:p>
        </w:tc>
      </w:tr>
      <w:tr w:rsidRPr="007F1B29" w:rsidR="002B154A" w:rsidTr="256EDA3C" w14:paraId="6C875F23"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5"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6"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87" w14:textId="57D18787">
            <w:pPr>
              <w:rPr>
                <w:b w:val="0"/>
                <w:bCs w:val="0"/>
                <w:sz w:val="20"/>
                <w:szCs w:val="20"/>
              </w:rPr>
            </w:pPr>
            <w:r w:rsidRPr="256EDA3C" w:rsidR="00BA2E63">
              <w:rPr>
                <w:b w:val="0"/>
                <w:bCs w:val="0"/>
                <w:sz w:val="20"/>
                <w:szCs w:val="20"/>
              </w:rPr>
              <w:t>Proporción de accidentes mortales</w:t>
            </w:r>
            <w:r w:rsidRPr="256EDA3C" w:rsidR="0326E721">
              <w:rPr>
                <w:b w:val="0"/>
                <w:bCs w:val="0"/>
                <w:sz w:val="20"/>
                <w:szCs w:val="20"/>
              </w:rPr>
              <w:t>.</w:t>
            </w:r>
            <w:r w:rsidRPr="256EDA3C" w:rsidR="00BA2E63">
              <w:rPr>
                <w:b w:val="0"/>
                <w:bCs w:val="0"/>
                <w:sz w:val="20"/>
                <w:szCs w:val="20"/>
              </w:rPr>
              <w:t xml:space="preserve"> </w:t>
            </w:r>
          </w:p>
        </w:tc>
      </w:tr>
      <w:tr w:rsidRPr="007F1B29" w:rsidR="002B154A" w:rsidTr="256EDA3C" w14:paraId="2059B36C"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8"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9"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8A" w14:textId="24557C79">
            <w:pPr>
              <w:rPr>
                <w:b w:val="0"/>
                <w:bCs w:val="0"/>
                <w:sz w:val="20"/>
                <w:szCs w:val="20"/>
              </w:rPr>
            </w:pPr>
            <w:r w:rsidRPr="256EDA3C" w:rsidR="00BA2E63">
              <w:rPr>
                <w:b w:val="0"/>
                <w:bCs w:val="0"/>
                <w:sz w:val="20"/>
                <w:szCs w:val="20"/>
              </w:rPr>
              <w:t>Prevalencia de enfermedad laboral</w:t>
            </w:r>
            <w:r w:rsidRPr="256EDA3C" w:rsidR="6E022DBD">
              <w:rPr>
                <w:b w:val="0"/>
                <w:bCs w:val="0"/>
                <w:sz w:val="20"/>
                <w:szCs w:val="20"/>
              </w:rPr>
              <w:t>.</w:t>
            </w:r>
          </w:p>
        </w:tc>
      </w:tr>
      <w:tr w:rsidRPr="007F1B29" w:rsidR="002B154A" w:rsidTr="256EDA3C" w14:paraId="2C44EF1B"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B"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C"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8D" w14:textId="7001F5FE">
            <w:pPr>
              <w:rPr>
                <w:b w:val="0"/>
                <w:bCs w:val="0"/>
                <w:sz w:val="20"/>
                <w:szCs w:val="20"/>
              </w:rPr>
            </w:pPr>
            <w:r w:rsidRPr="256EDA3C" w:rsidR="00BA2E63">
              <w:rPr>
                <w:b w:val="0"/>
                <w:bCs w:val="0"/>
                <w:sz w:val="20"/>
                <w:szCs w:val="20"/>
              </w:rPr>
              <w:t>Incidencia de enfermedad laboral</w:t>
            </w:r>
            <w:r w:rsidRPr="256EDA3C" w:rsidR="0FE80CE7">
              <w:rPr>
                <w:b w:val="0"/>
                <w:bCs w:val="0"/>
                <w:sz w:val="20"/>
                <w:szCs w:val="20"/>
              </w:rPr>
              <w:t>.</w:t>
            </w:r>
          </w:p>
        </w:tc>
      </w:tr>
      <w:tr w:rsidRPr="007F1B29" w:rsidR="002B154A" w:rsidTr="256EDA3C" w14:paraId="6B95B37A"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E"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8F"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90" w14:textId="36C1141D">
            <w:pPr>
              <w:rPr>
                <w:b w:val="0"/>
                <w:bCs w:val="0"/>
                <w:sz w:val="20"/>
                <w:szCs w:val="20"/>
              </w:rPr>
            </w:pPr>
            <w:r w:rsidRPr="256EDA3C" w:rsidR="00BA2E63">
              <w:rPr>
                <w:b w:val="0"/>
                <w:bCs w:val="0"/>
                <w:sz w:val="20"/>
                <w:szCs w:val="20"/>
              </w:rPr>
              <w:t>Ausentismo por causa médica</w:t>
            </w:r>
            <w:r w:rsidRPr="256EDA3C" w:rsidR="0FE80CE7">
              <w:rPr>
                <w:b w:val="0"/>
                <w:bCs w:val="0"/>
                <w:sz w:val="20"/>
                <w:szCs w:val="20"/>
              </w:rPr>
              <w:t>.</w:t>
            </w:r>
          </w:p>
        </w:tc>
      </w:tr>
      <w:tr w:rsidRPr="007F1B29" w:rsidR="002B154A" w:rsidTr="256EDA3C" w14:paraId="691332E6"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1"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2"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93" w14:textId="3D3E52D0">
            <w:pPr>
              <w:rPr>
                <w:b w:val="0"/>
                <w:bCs w:val="0"/>
                <w:sz w:val="20"/>
                <w:szCs w:val="20"/>
              </w:rPr>
            </w:pPr>
            <w:r w:rsidRPr="256EDA3C" w:rsidR="00BA2E63">
              <w:rPr>
                <w:b w:val="0"/>
                <w:bCs w:val="0"/>
                <w:sz w:val="20"/>
                <w:szCs w:val="20"/>
              </w:rPr>
              <w:t>Metodología para la identificación de peligros, evaluación y valoración de riesgos</w:t>
            </w:r>
            <w:r w:rsidRPr="256EDA3C" w:rsidR="58D0B4CD">
              <w:rPr>
                <w:b w:val="0"/>
                <w:bCs w:val="0"/>
                <w:sz w:val="20"/>
                <w:szCs w:val="20"/>
              </w:rPr>
              <w:t>.</w:t>
            </w:r>
          </w:p>
        </w:tc>
      </w:tr>
      <w:tr w:rsidRPr="007F1B29" w:rsidR="002B154A" w:rsidTr="256EDA3C" w14:paraId="20948AD5"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4"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5"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96" w14:textId="11F8C807">
            <w:pPr>
              <w:rPr>
                <w:b w:val="0"/>
                <w:bCs w:val="0"/>
                <w:sz w:val="20"/>
                <w:szCs w:val="20"/>
              </w:rPr>
            </w:pPr>
            <w:r w:rsidRPr="256EDA3C" w:rsidR="00BA2E63">
              <w:rPr>
                <w:b w:val="0"/>
                <w:bCs w:val="0"/>
                <w:sz w:val="20"/>
                <w:szCs w:val="20"/>
              </w:rPr>
              <w:t>Identificación de sustancias catalogadas como cancerígenas o con toxicidad aguda</w:t>
            </w:r>
            <w:r w:rsidRPr="256EDA3C" w:rsidR="64FB51CD">
              <w:rPr>
                <w:b w:val="0"/>
                <w:bCs w:val="0"/>
                <w:sz w:val="20"/>
                <w:szCs w:val="20"/>
              </w:rPr>
              <w:t>.</w:t>
            </w:r>
          </w:p>
        </w:tc>
      </w:tr>
      <w:tr w:rsidRPr="007F1B29" w:rsidR="002B154A" w:rsidTr="256EDA3C" w14:paraId="7D9EC8B8"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7"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8"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99" w14:textId="51EC99D3">
            <w:pPr>
              <w:rPr>
                <w:b w:val="0"/>
                <w:bCs w:val="0"/>
                <w:sz w:val="20"/>
                <w:szCs w:val="20"/>
              </w:rPr>
            </w:pPr>
            <w:r w:rsidRPr="256EDA3C" w:rsidR="00BA2E63">
              <w:rPr>
                <w:b w:val="0"/>
                <w:bCs w:val="0"/>
                <w:sz w:val="20"/>
                <w:szCs w:val="20"/>
              </w:rPr>
              <w:t>Mediciones ambientales</w:t>
            </w:r>
            <w:r w:rsidRPr="256EDA3C" w:rsidR="64FB51CD">
              <w:rPr>
                <w:b w:val="0"/>
                <w:bCs w:val="0"/>
                <w:sz w:val="20"/>
                <w:szCs w:val="20"/>
              </w:rPr>
              <w:t>.</w:t>
            </w:r>
            <w:r w:rsidRPr="256EDA3C" w:rsidR="00BA2E63">
              <w:rPr>
                <w:b w:val="0"/>
                <w:bCs w:val="0"/>
                <w:sz w:val="20"/>
                <w:szCs w:val="20"/>
              </w:rPr>
              <w:t xml:space="preserve"> </w:t>
            </w:r>
          </w:p>
        </w:tc>
      </w:tr>
      <w:tr w:rsidRPr="007F1B29" w:rsidR="002B154A" w:rsidTr="256EDA3C" w14:paraId="4F8735A7"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A"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B"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9C" w14:textId="58D9B563">
            <w:pPr>
              <w:rPr>
                <w:b w:val="0"/>
                <w:bCs w:val="0"/>
                <w:sz w:val="20"/>
                <w:szCs w:val="20"/>
              </w:rPr>
            </w:pPr>
            <w:r w:rsidRPr="256EDA3C" w:rsidR="00BA2E63">
              <w:rPr>
                <w:b w:val="0"/>
                <w:bCs w:val="0"/>
                <w:sz w:val="20"/>
                <w:szCs w:val="20"/>
              </w:rPr>
              <w:t>Aplicación de medidas de prevención y control por parte de los trabajadores</w:t>
            </w:r>
            <w:r w:rsidRPr="256EDA3C" w:rsidR="47CE5AB0">
              <w:rPr>
                <w:b w:val="0"/>
                <w:bCs w:val="0"/>
                <w:sz w:val="20"/>
                <w:szCs w:val="20"/>
              </w:rPr>
              <w:t>.</w:t>
            </w:r>
          </w:p>
        </w:tc>
      </w:tr>
      <w:tr w:rsidRPr="007F1B29" w:rsidR="002B154A" w:rsidTr="256EDA3C" w14:paraId="1122166C"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D"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9E"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9F" w14:textId="1257BA83">
            <w:pPr>
              <w:rPr>
                <w:b w:val="0"/>
                <w:bCs w:val="0"/>
                <w:sz w:val="20"/>
                <w:szCs w:val="20"/>
              </w:rPr>
            </w:pPr>
            <w:r w:rsidRPr="256EDA3C" w:rsidR="00BA2E63">
              <w:rPr>
                <w:b w:val="0"/>
                <w:bCs w:val="0"/>
                <w:sz w:val="20"/>
                <w:szCs w:val="20"/>
              </w:rPr>
              <w:t>Procedimientos, instructivos internos de seguridad y salud en el trabajo</w:t>
            </w:r>
            <w:r w:rsidRPr="256EDA3C" w:rsidR="02653960">
              <w:rPr>
                <w:b w:val="0"/>
                <w:bCs w:val="0"/>
                <w:sz w:val="20"/>
                <w:szCs w:val="20"/>
              </w:rPr>
              <w:t>.</w:t>
            </w:r>
            <w:r w:rsidRPr="256EDA3C" w:rsidR="00BA2E63">
              <w:rPr>
                <w:b w:val="0"/>
                <w:bCs w:val="0"/>
                <w:sz w:val="20"/>
                <w:szCs w:val="20"/>
              </w:rPr>
              <w:t xml:space="preserve"> </w:t>
            </w:r>
          </w:p>
        </w:tc>
      </w:tr>
      <w:tr w:rsidRPr="007F1B29" w:rsidR="002B154A" w:rsidTr="256EDA3C" w14:paraId="63C2DD09"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0"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1"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A2" w14:textId="529560F6">
            <w:pPr>
              <w:rPr>
                <w:b w:val="0"/>
                <w:bCs w:val="0"/>
                <w:sz w:val="20"/>
                <w:szCs w:val="20"/>
              </w:rPr>
            </w:pPr>
            <w:r w:rsidRPr="256EDA3C" w:rsidR="00BA2E63">
              <w:rPr>
                <w:b w:val="0"/>
                <w:bCs w:val="0"/>
                <w:sz w:val="20"/>
                <w:szCs w:val="20"/>
              </w:rPr>
              <w:t>Inspecciones a instalaciones, maquinarias y equipos</w:t>
            </w:r>
            <w:r w:rsidRPr="256EDA3C" w:rsidR="281FF0F9">
              <w:rPr>
                <w:b w:val="0"/>
                <w:bCs w:val="0"/>
                <w:sz w:val="20"/>
                <w:szCs w:val="20"/>
              </w:rPr>
              <w:t>.</w:t>
            </w:r>
            <w:r w:rsidRPr="256EDA3C" w:rsidR="00BA2E63">
              <w:rPr>
                <w:b w:val="0"/>
                <w:bCs w:val="0"/>
                <w:sz w:val="20"/>
                <w:szCs w:val="20"/>
              </w:rPr>
              <w:t xml:space="preserve"> </w:t>
            </w:r>
          </w:p>
        </w:tc>
      </w:tr>
      <w:tr w:rsidRPr="007F1B29" w:rsidR="002B154A" w:rsidTr="256EDA3C" w14:paraId="45A69E20"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3"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4"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A5" w14:textId="11F0475A">
            <w:pPr>
              <w:rPr>
                <w:b w:val="0"/>
                <w:bCs w:val="0"/>
                <w:sz w:val="20"/>
                <w:szCs w:val="20"/>
              </w:rPr>
            </w:pPr>
            <w:r w:rsidRPr="256EDA3C" w:rsidR="00BA2E63">
              <w:rPr>
                <w:b w:val="0"/>
                <w:bCs w:val="0"/>
                <w:sz w:val="20"/>
                <w:szCs w:val="20"/>
              </w:rPr>
              <w:t>Definición de indicadores de SGSST</w:t>
            </w:r>
            <w:r w:rsidRPr="256EDA3C" w:rsidR="281FF0F9">
              <w:rPr>
                <w:b w:val="0"/>
                <w:bCs w:val="0"/>
                <w:sz w:val="20"/>
                <w:szCs w:val="20"/>
              </w:rPr>
              <w:t>.</w:t>
            </w:r>
          </w:p>
        </w:tc>
      </w:tr>
      <w:tr w:rsidRPr="007F1B29" w:rsidR="002B154A" w:rsidTr="256EDA3C" w14:paraId="240D1522"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6"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7"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A8" w14:textId="64636921">
            <w:pPr>
              <w:rPr>
                <w:b w:val="0"/>
                <w:bCs w:val="0"/>
                <w:sz w:val="20"/>
                <w:szCs w:val="20"/>
              </w:rPr>
            </w:pPr>
            <w:r w:rsidRPr="256EDA3C" w:rsidR="00BA2E63">
              <w:rPr>
                <w:b w:val="0"/>
                <w:bCs w:val="0"/>
                <w:sz w:val="20"/>
                <w:szCs w:val="20"/>
              </w:rPr>
              <w:t>Auditoría anual</w:t>
            </w:r>
            <w:r w:rsidRPr="256EDA3C" w:rsidR="087D6EA7">
              <w:rPr>
                <w:b w:val="0"/>
                <w:bCs w:val="0"/>
                <w:sz w:val="20"/>
                <w:szCs w:val="20"/>
              </w:rPr>
              <w:t>.</w:t>
            </w:r>
            <w:r w:rsidRPr="256EDA3C" w:rsidR="00BA2E63">
              <w:rPr>
                <w:b w:val="0"/>
                <w:bCs w:val="0"/>
                <w:sz w:val="20"/>
                <w:szCs w:val="20"/>
              </w:rPr>
              <w:t xml:space="preserve"> </w:t>
            </w:r>
          </w:p>
        </w:tc>
      </w:tr>
      <w:tr w:rsidRPr="007F1B29" w:rsidR="002B154A" w:rsidTr="256EDA3C" w14:paraId="24F07539"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9"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A"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AB" w14:textId="6E9D4086">
            <w:pPr>
              <w:rPr>
                <w:b w:val="0"/>
                <w:bCs w:val="0"/>
                <w:sz w:val="20"/>
                <w:szCs w:val="20"/>
              </w:rPr>
            </w:pPr>
            <w:r w:rsidRPr="256EDA3C" w:rsidR="00BA2E63">
              <w:rPr>
                <w:b w:val="0"/>
                <w:bCs w:val="0"/>
                <w:sz w:val="20"/>
                <w:szCs w:val="20"/>
              </w:rPr>
              <w:t>Planificación de la auditoría con el COPASST</w:t>
            </w:r>
            <w:r w:rsidRPr="256EDA3C" w:rsidR="0969F2EC">
              <w:rPr>
                <w:b w:val="0"/>
                <w:bCs w:val="0"/>
                <w:sz w:val="20"/>
                <w:szCs w:val="20"/>
              </w:rPr>
              <w:t>.</w:t>
            </w:r>
          </w:p>
        </w:tc>
      </w:tr>
      <w:tr w:rsidRPr="007F1B29" w:rsidR="002B154A" w:rsidTr="256EDA3C" w14:paraId="37CDC434"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C"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D"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AE" w14:textId="5D910A98">
            <w:pPr>
              <w:rPr>
                <w:b w:val="0"/>
                <w:bCs w:val="0"/>
                <w:sz w:val="20"/>
                <w:szCs w:val="20"/>
              </w:rPr>
            </w:pPr>
            <w:r w:rsidRPr="256EDA3C" w:rsidR="00BA2E63">
              <w:rPr>
                <w:b w:val="0"/>
                <w:bCs w:val="0"/>
                <w:sz w:val="20"/>
                <w:szCs w:val="20"/>
              </w:rPr>
              <w:t>Acciones preventivas y/o correctivas</w:t>
            </w:r>
            <w:r w:rsidRPr="256EDA3C" w:rsidR="0969F2EC">
              <w:rPr>
                <w:b w:val="0"/>
                <w:bCs w:val="0"/>
                <w:sz w:val="20"/>
                <w:szCs w:val="20"/>
              </w:rPr>
              <w:t>.</w:t>
            </w:r>
          </w:p>
        </w:tc>
      </w:tr>
      <w:tr w:rsidRPr="007F1B29" w:rsidR="002B154A" w:rsidTr="256EDA3C" w14:paraId="6BECD714"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AF"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B0"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B1" w14:textId="5D17E22D">
            <w:pPr>
              <w:rPr>
                <w:b w:val="0"/>
                <w:bCs w:val="0"/>
                <w:sz w:val="20"/>
                <w:szCs w:val="20"/>
              </w:rPr>
            </w:pPr>
            <w:r w:rsidRPr="256EDA3C" w:rsidR="00BA2E63">
              <w:rPr>
                <w:b w:val="0"/>
                <w:bCs w:val="0"/>
                <w:sz w:val="20"/>
                <w:szCs w:val="20"/>
              </w:rPr>
              <w:t>Acciones de mejora conforme a revisión de alta dirección</w:t>
            </w:r>
            <w:r w:rsidRPr="256EDA3C" w:rsidR="64054FF6">
              <w:rPr>
                <w:b w:val="0"/>
                <w:bCs w:val="0"/>
                <w:sz w:val="20"/>
                <w:szCs w:val="20"/>
              </w:rPr>
              <w:t>.</w:t>
            </w:r>
          </w:p>
        </w:tc>
      </w:tr>
      <w:tr w:rsidRPr="007F1B29" w:rsidR="002B154A" w:rsidTr="256EDA3C" w14:paraId="78041273"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B2"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B3"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B4" w14:textId="2BAC317F">
            <w:pPr>
              <w:rPr>
                <w:b w:val="0"/>
                <w:bCs w:val="0"/>
                <w:sz w:val="20"/>
                <w:szCs w:val="20"/>
              </w:rPr>
            </w:pPr>
            <w:r w:rsidRPr="256EDA3C" w:rsidR="00BA2E63">
              <w:rPr>
                <w:b w:val="0"/>
                <w:bCs w:val="0"/>
                <w:sz w:val="20"/>
                <w:szCs w:val="20"/>
              </w:rPr>
              <w:t>Acciones de mejora con base a investigaciones de accidentes de trabajo y enfermedades laborales</w:t>
            </w:r>
            <w:r w:rsidRPr="256EDA3C" w:rsidR="2B225B3C">
              <w:rPr>
                <w:b w:val="0"/>
                <w:bCs w:val="0"/>
                <w:sz w:val="20"/>
                <w:szCs w:val="20"/>
              </w:rPr>
              <w:t>.</w:t>
            </w:r>
            <w:r w:rsidRPr="256EDA3C" w:rsidR="00BA2E63">
              <w:rPr>
                <w:b w:val="0"/>
                <w:bCs w:val="0"/>
                <w:sz w:val="20"/>
                <w:szCs w:val="20"/>
              </w:rPr>
              <w:t xml:space="preserve"> </w:t>
            </w:r>
          </w:p>
        </w:tc>
      </w:tr>
      <w:tr w:rsidRPr="007F1B29" w:rsidR="002B154A" w:rsidTr="256EDA3C" w14:paraId="4F44AD1A" w14:textId="77777777">
        <w:trPr>
          <w:trHeight w:val="315"/>
        </w:trPr>
        <w:tc>
          <w:tcPr>
            <w:tcW w:w="2480" w:type="dxa"/>
            <w:tcBorders>
              <w:top w:val="single" w:color="CCCCCC"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B5" w14:textId="77777777">
            <w:pPr>
              <w:rPr>
                <w:b w:val="0"/>
                <w:bCs/>
                <w:sz w:val="20"/>
                <w:szCs w:val="20"/>
              </w:rPr>
            </w:pPr>
          </w:p>
        </w:tc>
        <w:tc>
          <w:tcPr>
            <w:tcW w:w="3196"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RDefault="002B154A" w14:paraId="000001B6" w14:textId="77777777">
            <w:pPr>
              <w:rPr>
                <w:b w:val="0"/>
                <w:bCs/>
                <w:sz w:val="20"/>
                <w:szCs w:val="20"/>
              </w:rPr>
            </w:pPr>
          </w:p>
        </w:tc>
        <w:tc>
          <w:tcPr>
            <w:tcW w:w="4280" w:type="dxa"/>
            <w:tcBorders>
              <w:top w:val="single" w:color="CCCCCC" w:sz="6" w:space="0"/>
              <w:left w:val="single" w:color="CCCCCC" w:sz="6" w:space="0"/>
              <w:bottom w:val="single" w:color="000000" w:themeColor="text1" w:sz="6" w:space="0"/>
              <w:right w:val="single" w:color="000000" w:themeColor="text1" w:sz="6" w:space="0"/>
            </w:tcBorders>
            <w:shd w:val="clear" w:color="auto" w:fill="FFFFFF" w:themeFill="background1"/>
            <w:tcMar>
              <w:top w:w="0" w:type="dxa"/>
              <w:left w:w="45" w:type="dxa"/>
              <w:bottom w:w="0" w:type="dxa"/>
              <w:right w:w="45" w:type="dxa"/>
            </w:tcMar>
            <w:vAlign w:val="center"/>
          </w:tcPr>
          <w:p w:rsidRPr="007F1B29" w:rsidR="002B154A" w:rsidP="256EDA3C" w:rsidRDefault="00BA2E63" w14:paraId="000001B7" w14:textId="0E63EDEF">
            <w:pPr>
              <w:rPr>
                <w:b w:val="0"/>
                <w:bCs w:val="0"/>
                <w:sz w:val="20"/>
                <w:szCs w:val="20"/>
              </w:rPr>
            </w:pPr>
            <w:r w:rsidRPr="256EDA3C" w:rsidR="00BA2E63">
              <w:rPr>
                <w:b w:val="0"/>
                <w:bCs w:val="0"/>
                <w:sz w:val="20"/>
                <w:szCs w:val="20"/>
              </w:rPr>
              <w:t>Plan de mejoramiento</w:t>
            </w:r>
            <w:r w:rsidRPr="256EDA3C" w:rsidR="2B225B3C">
              <w:rPr>
                <w:b w:val="0"/>
                <w:bCs w:val="0"/>
                <w:sz w:val="20"/>
                <w:szCs w:val="20"/>
              </w:rPr>
              <w:t>.</w:t>
            </w:r>
            <w:r w:rsidRPr="256EDA3C" w:rsidR="00BA2E63">
              <w:rPr>
                <w:b w:val="0"/>
                <w:bCs w:val="0"/>
                <w:sz w:val="20"/>
                <w:szCs w:val="20"/>
              </w:rPr>
              <w:t xml:space="preserve"> </w:t>
            </w:r>
          </w:p>
        </w:tc>
      </w:tr>
    </w:tbl>
    <w:p w:rsidR="002B154A" w:rsidRDefault="002B154A" w14:paraId="000001B8" w14:textId="77777777">
      <w:pPr>
        <w:rPr>
          <w:color w:val="000000"/>
          <w:sz w:val="20"/>
          <w:szCs w:val="20"/>
        </w:rPr>
      </w:pPr>
    </w:p>
    <w:p w:rsidR="002B154A" w:rsidRDefault="00BA2E63" w14:paraId="000001B9" w14:textId="77777777">
      <w:pPr>
        <w:rPr>
          <w:color w:val="000000"/>
          <w:sz w:val="20"/>
          <w:szCs w:val="20"/>
        </w:rPr>
      </w:pPr>
      <w:r>
        <w:rPr>
          <w:color w:val="000000"/>
          <w:sz w:val="20"/>
          <w:szCs w:val="20"/>
        </w:rPr>
        <w:t>Nota. Adaptado de la Resolución 312 de 2019.</w:t>
      </w:r>
    </w:p>
    <w:p w:rsidR="002B154A" w:rsidRDefault="002B154A" w14:paraId="000001BA" w14:textId="77777777">
      <w:pPr>
        <w:rPr>
          <w:color w:val="000000"/>
          <w:sz w:val="20"/>
          <w:szCs w:val="20"/>
        </w:rPr>
      </w:pPr>
    </w:p>
    <w:p w:rsidR="002B154A" w:rsidRDefault="002B154A" w14:paraId="000001BB" w14:textId="77777777">
      <w:pPr>
        <w:rPr>
          <w:color w:val="000000"/>
          <w:sz w:val="20"/>
          <w:szCs w:val="20"/>
        </w:rPr>
      </w:pPr>
    </w:p>
    <w:p w:rsidR="002B154A" w:rsidRDefault="00BA2E63" w14:paraId="000001BC" w14:textId="77777777">
      <w:pPr>
        <w:numPr>
          <w:ilvl w:val="0"/>
          <w:numId w:val="4"/>
        </w:numPr>
        <w:pBdr>
          <w:top w:val="nil"/>
          <w:left w:val="nil"/>
          <w:bottom w:val="nil"/>
          <w:right w:val="nil"/>
          <w:between w:val="nil"/>
        </w:pBdr>
        <w:jc w:val="center"/>
        <w:rPr>
          <w:b/>
          <w:color w:val="000000"/>
          <w:sz w:val="20"/>
          <w:szCs w:val="20"/>
        </w:rPr>
      </w:pPr>
      <w:r>
        <w:rPr>
          <w:b/>
          <w:color w:val="000000"/>
          <w:sz w:val="20"/>
          <w:szCs w:val="20"/>
        </w:rPr>
        <w:t>Sistema de gestión ambiental</w:t>
      </w:r>
    </w:p>
    <w:p w:rsidR="002B154A" w:rsidRDefault="002B154A" w14:paraId="000001BD" w14:textId="77777777">
      <w:pPr>
        <w:rPr>
          <w:b/>
          <w:color w:val="000000"/>
          <w:sz w:val="20"/>
          <w:szCs w:val="20"/>
        </w:rPr>
      </w:pPr>
    </w:p>
    <w:p w:rsidR="002B154A" w:rsidRDefault="00BA2E63" w14:paraId="000001BE" w14:textId="1A1BADF8">
      <w:pPr>
        <w:jc w:val="both"/>
        <w:rPr>
          <w:color w:val="000000"/>
          <w:sz w:val="20"/>
          <w:szCs w:val="20"/>
        </w:rPr>
      </w:pPr>
      <w:r w:rsidRPr="256EDA3C" w:rsidR="00BA2E63">
        <w:rPr>
          <w:color w:val="000000" w:themeColor="text1" w:themeTint="FF" w:themeShade="FF"/>
          <w:sz w:val="20"/>
          <w:szCs w:val="20"/>
        </w:rPr>
        <w:t>El sistema de gestión ambiental, según la ISO 14000</w:t>
      </w:r>
      <w:r w:rsidRPr="256EDA3C" w:rsidR="7CD64E0D">
        <w:rPr>
          <w:color w:val="000000" w:themeColor="text1" w:themeTint="FF" w:themeShade="FF"/>
          <w:sz w:val="20"/>
          <w:szCs w:val="20"/>
        </w:rPr>
        <w:t>,</w:t>
      </w:r>
      <w:r w:rsidRPr="256EDA3C" w:rsidR="00BA2E63">
        <w:rPr>
          <w:color w:val="000000" w:themeColor="text1" w:themeTint="FF" w:themeShade="FF"/>
          <w:sz w:val="20"/>
          <w:szCs w:val="20"/>
        </w:rPr>
        <w:t xml:space="preserve"> es un sistema estructurado de gestión que incluye la estructura organizativa, la planificación de las actividades, las responsabilidades, las </w:t>
      </w:r>
      <w:r w:rsidRPr="256EDA3C" w:rsidR="00BA2E63">
        <w:rPr>
          <w:sz w:val="20"/>
          <w:szCs w:val="20"/>
        </w:rPr>
        <w:t>prácticas</w:t>
      </w:r>
      <w:r w:rsidRPr="256EDA3C" w:rsidR="00BA2E63">
        <w:rPr>
          <w:color w:val="000000" w:themeColor="text1" w:themeTint="FF" w:themeShade="FF"/>
          <w:sz w:val="20"/>
          <w:szCs w:val="20"/>
        </w:rPr>
        <w:t xml:space="preserve">,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rsidR="002B154A" w:rsidRDefault="002B154A" w14:paraId="000001BF" w14:textId="77777777">
      <w:pPr>
        <w:jc w:val="both"/>
        <w:rPr>
          <w:color w:val="000000"/>
          <w:sz w:val="20"/>
          <w:szCs w:val="20"/>
        </w:rPr>
      </w:pPr>
    </w:p>
    <w:p w:rsidR="002B154A" w:rsidRDefault="00BA2E63" w14:paraId="000001C0" w14:textId="77777777">
      <w:pPr>
        <w:jc w:val="both"/>
        <w:rPr>
          <w:sz w:val="20"/>
          <w:szCs w:val="20"/>
        </w:rPr>
      </w:pPr>
      <w:r>
        <w:rPr>
          <w:color w:val="000000"/>
          <w:sz w:val="20"/>
          <w:szCs w:val="20"/>
        </w:rPr>
        <w:t xml:space="preserve">Para su implementación, se debe determinar qué elementos se deben considerar para la organización en materia de protección ambiental para garantizar que el desarrollo de sus actividades no afecte negativamente el medio ambiente. </w:t>
      </w:r>
      <w:r>
        <w:rPr>
          <w:sz w:val="20"/>
          <w:szCs w:val="20"/>
        </w:rPr>
        <w:t xml:space="preserve">Para que al interior de la empresa se pueda establecer el sistema de gestión ambiental se debe tener en cuenta los siguientes requisitos mínimos legales: </w:t>
      </w:r>
    </w:p>
    <w:p w:rsidR="002B154A" w:rsidRDefault="002B154A" w14:paraId="000001C1" w14:textId="77777777">
      <w:pPr>
        <w:jc w:val="both"/>
        <w:rPr>
          <w:color w:val="000000"/>
          <w:sz w:val="20"/>
          <w:szCs w:val="20"/>
        </w:rPr>
      </w:pPr>
    </w:p>
    <w:p w:rsidR="002B154A" w:rsidRDefault="00BA2E63" w14:paraId="000001C2" w14:textId="77777777">
      <w:pPr>
        <w:jc w:val="both"/>
        <w:rPr>
          <w:color w:val="000000"/>
          <w:sz w:val="20"/>
          <w:szCs w:val="20"/>
        </w:rPr>
      </w:pPr>
      <w:r>
        <w:rPr>
          <w:color w:val="000000"/>
          <w:sz w:val="20"/>
          <w:szCs w:val="20"/>
        </w:rPr>
        <w:t>La ISO 14000 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w:t>
      </w:r>
      <w:r>
        <w:rPr>
          <w:sz w:val="20"/>
          <w:szCs w:val="20"/>
        </w:rPr>
        <w:t>, la m</w:t>
      </w:r>
      <w:r>
        <w:rPr>
          <w:color w:val="000000"/>
          <w:sz w:val="20"/>
          <w:szCs w:val="20"/>
        </w:rPr>
        <w:t xml:space="preserve">ejora continua y el </w:t>
      </w:r>
      <w:r>
        <w:rPr>
          <w:sz w:val="20"/>
          <w:szCs w:val="20"/>
        </w:rPr>
        <w:t>c</w:t>
      </w:r>
      <w:r>
        <w:rPr>
          <w:color w:val="000000"/>
          <w:sz w:val="20"/>
          <w:szCs w:val="20"/>
        </w:rPr>
        <w:t>umplimiento legal. Y bas</w:t>
      </w:r>
      <w:r>
        <w:rPr>
          <w:sz w:val="20"/>
          <w:szCs w:val="20"/>
        </w:rPr>
        <w:t xml:space="preserve">ado en esto, se centra en los siguientes elementos: </w:t>
      </w:r>
    </w:p>
    <w:p w:rsidR="002B154A" w:rsidRDefault="002B154A" w14:paraId="000001C3" w14:textId="77777777">
      <w:pPr>
        <w:rPr>
          <w:color w:val="000000"/>
          <w:sz w:val="20"/>
          <w:szCs w:val="20"/>
        </w:rPr>
      </w:pPr>
    </w:p>
    <w:p w:rsidR="002B154A" w:rsidRDefault="00BA2E63" w14:paraId="000001C4" w14:textId="77777777">
      <w:pPr>
        <w:numPr>
          <w:ilvl w:val="0"/>
          <w:numId w:val="2"/>
        </w:numPr>
        <w:pBdr>
          <w:top w:val="nil"/>
          <w:left w:val="nil"/>
          <w:bottom w:val="nil"/>
          <w:right w:val="nil"/>
          <w:between w:val="nil"/>
        </w:pBdr>
        <w:rPr>
          <w:color w:val="000000"/>
          <w:sz w:val="20"/>
          <w:szCs w:val="20"/>
        </w:rPr>
      </w:pPr>
      <w:r>
        <w:rPr>
          <w:color w:val="000000"/>
          <w:sz w:val="20"/>
          <w:szCs w:val="20"/>
        </w:rPr>
        <w:t>Política ambiental</w:t>
      </w:r>
    </w:p>
    <w:p w:rsidR="002B154A" w:rsidRDefault="00BA2E63" w14:paraId="000001C5" w14:textId="77777777">
      <w:pPr>
        <w:numPr>
          <w:ilvl w:val="0"/>
          <w:numId w:val="2"/>
        </w:numPr>
        <w:pBdr>
          <w:top w:val="nil"/>
          <w:left w:val="nil"/>
          <w:bottom w:val="nil"/>
          <w:right w:val="nil"/>
          <w:between w:val="nil"/>
        </w:pBdr>
        <w:rPr>
          <w:color w:val="000000"/>
          <w:sz w:val="20"/>
          <w:szCs w:val="20"/>
        </w:rPr>
      </w:pPr>
      <w:r>
        <w:rPr>
          <w:color w:val="000000"/>
          <w:sz w:val="20"/>
          <w:szCs w:val="20"/>
        </w:rPr>
        <w:t xml:space="preserve">Planificación </w:t>
      </w:r>
    </w:p>
    <w:p w:rsidR="002B154A" w:rsidRDefault="00BA2E63" w14:paraId="000001C6" w14:textId="77777777">
      <w:pPr>
        <w:numPr>
          <w:ilvl w:val="0"/>
          <w:numId w:val="2"/>
        </w:numPr>
        <w:pBdr>
          <w:top w:val="nil"/>
          <w:left w:val="nil"/>
          <w:bottom w:val="nil"/>
          <w:right w:val="nil"/>
          <w:between w:val="nil"/>
        </w:pBdr>
        <w:rPr>
          <w:color w:val="000000"/>
          <w:sz w:val="20"/>
          <w:szCs w:val="20"/>
        </w:rPr>
      </w:pPr>
      <w:r>
        <w:rPr>
          <w:color w:val="000000"/>
          <w:sz w:val="20"/>
          <w:szCs w:val="20"/>
        </w:rPr>
        <w:t xml:space="preserve">Implementación </w:t>
      </w:r>
    </w:p>
    <w:p w:rsidR="002B154A" w:rsidRDefault="00BA2E63" w14:paraId="000001C7" w14:textId="77777777">
      <w:pPr>
        <w:numPr>
          <w:ilvl w:val="0"/>
          <w:numId w:val="2"/>
        </w:numPr>
        <w:pBdr>
          <w:top w:val="nil"/>
          <w:left w:val="nil"/>
          <w:bottom w:val="nil"/>
          <w:right w:val="nil"/>
          <w:between w:val="nil"/>
        </w:pBdr>
        <w:rPr>
          <w:color w:val="000000"/>
          <w:sz w:val="20"/>
          <w:szCs w:val="20"/>
        </w:rPr>
      </w:pPr>
      <w:r>
        <w:rPr>
          <w:color w:val="000000"/>
          <w:sz w:val="20"/>
          <w:szCs w:val="20"/>
        </w:rPr>
        <w:t>Verificación</w:t>
      </w:r>
    </w:p>
    <w:p w:rsidR="002B154A" w:rsidRDefault="00BA2E63" w14:paraId="000001C8" w14:textId="77777777">
      <w:pPr>
        <w:numPr>
          <w:ilvl w:val="0"/>
          <w:numId w:val="2"/>
        </w:numPr>
        <w:pBdr>
          <w:top w:val="nil"/>
          <w:left w:val="nil"/>
          <w:bottom w:val="nil"/>
          <w:right w:val="nil"/>
          <w:between w:val="nil"/>
        </w:pBdr>
        <w:rPr>
          <w:color w:val="000000"/>
          <w:sz w:val="20"/>
          <w:szCs w:val="20"/>
        </w:rPr>
      </w:pPr>
      <w:r>
        <w:rPr>
          <w:color w:val="000000"/>
          <w:sz w:val="20"/>
          <w:szCs w:val="20"/>
        </w:rPr>
        <w:t>Revisión por la dirección</w:t>
      </w:r>
    </w:p>
    <w:p w:rsidR="002B154A" w:rsidRDefault="002B154A" w14:paraId="000001C9" w14:textId="77777777">
      <w:pPr>
        <w:rPr>
          <w:color w:val="000000"/>
          <w:sz w:val="20"/>
          <w:szCs w:val="20"/>
        </w:rPr>
      </w:pPr>
    </w:p>
    <w:p w:rsidR="002B154A" w:rsidRDefault="00BA2E63" w14:paraId="000001CA" w14:textId="77777777">
      <w:pPr>
        <w:rPr>
          <w:color w:val="000000"/>
          <w:sz w:val="20"/>
          <w:szCs w:val="20"/>
        </w:rPr>
      </w:pPr>
      <w:r>
        <w:rPr>
          <w:color w:val="000000"/>
          <w:sz w:val="20"/>
          <w:szCs w:val="20"/>
        </w:rPr>
        <w:t>A continuación, se presenta la documentación requerida para las empresas según la ISO 14000:</w:t>
      </w:r>
    </w:p>
    <w:p w:rsidR="002B154A" w:rsidRDefault="002B154A" w14:paraId="000001CB" w14:textId="77777777">
      <w:pPr>
        <w:pBdr>
          <w:top w:val="nil"/>
          <w:left w:val="nil"/>
          <w:bottom w:val="nil"/>
          <w:right w:val="nil"/>
          <w:between w:val="nil"/>
        </w:pBdr>
        <w:rPr>
          <w:sz w:val="20"/>
          <w:szCs w:val="20"/>
        </w:rPr>
      </w:pPr>
    </w:p>
    <w:tbl>
      <w:tblPr>
        <w:tblStyle w:val="affff1"/>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18B1AADF" w14:textId="77777777">
        <w:tc>
          <w:tcPr>
            <w:tcW w:w="9972" w:type="dxa"/>
            <w:shd w:val="clear" w:color="auto" w:fill="E36C09"/>
            <w:tcMar>
              <w:top w:w="100" w:type="dxa"/>
              <w:left w:w="100" w:type="dxa"/>
              <w:bottom w:w="100" w:type="dxa"/>
              <w:right w:w="100" w:type="dxa"/>
            </w:tcMar>
          </w:tcPr>
          <w:p w:rsidR="002B154A" w:rsidRDefault="002B154A" w14:paraId="000001CC" w14:textId="77777777">
            <w:pPr>
              <w:widowControl w:val="0"/>
              <w:pBdr>
                <w:top w:val="nil"/>
                <w:left w:val="nil"/>
                <w:bottom w:val="nil"/>
                <w:right w:val="nil"/>
                <w:between w:val="nil"/>
              </w:pBdr>
              <w:rPr>
                <w:sz w:val="20"/>
                <w:szCs w:val="20"/>
              </w:rPr>
            </w:pPr>
          </w:p>
          <w:p w:rsidR="002B154A" w:rsidP="004A7A8E" w:rsidRDefault="004A7A8E" w14:paraId="004B819D" w14:textId="77777777">
            <w:pPr>
              <w:widowControl w:val="0"/>
              <w:pBdr>
                <w:top w:val="nil"/>
                <w:left w:val="nil"/>
                <w:bottom w:val="nil"/>
                <w:right w:val="nil"/>
                <w:between w:val="nil"/>
              </w:pBdr>
              <w:jc w:val="center"/>
              <w:rPr>
                <w:sz w:val="20"/>
                <w:szCs w:val="20"/>
              </w:rPr>
            </w:pPr>
            <w:r w:rsidRPr="004A7A8E">
              <w:rPr>
                <w:sz w:val="20"/>
                <w:szCs w:val="20"/>
              </w:rPr>
              <w:t>OKEst_09. CF10_8_ISO 14000_formato_2_infografia_interactiva_modales_DI_2023</w:t>
            </w:r>
          </w:p>
          <w:p w:rsidR="004A7A8E" w:rsidP="004A7A8E" w:rsidRDefault="004A7A8E" w14:paraId="000001CF" w14:textId="59E0971B">
            <w:pPr>
              <w:widowControl w:val="0"/>
              <w:pBdr>
                <w:top w:val="nil"/>
                <w:left w:val="nil"/>
                <w:bottom w:val="nil"/>
                <w:right w:val="nil"/>
                <w:between w:val="nil"/>
              </w:pBdr>
              <w:jc w:val="center"/>
              <w:rPr>
                <w:sz w:val="20"/>
                <w:szCs w:val="20"/>
              </w:rPr>
            </w:pPr>
          </w:p>
        </w:tc>
      </w:tr>
    </w:tbl>
    <w:p w:rsidR="002B154A" w:rsidRDefault="002B154A" w14:paraId="000001D0" w14:textId="77777777">
      <w:pPr>
        <w:pBdr>
          <w:top w:val="nil"/>
          <w:left w:val="nil"/>
          <w:bottom w:val="nil"/>
          <w:right w:val="nil"/>
          <w:between w:val="nil"/>
        </w:pBdr>
        <w:rPr>
          <w:sz w:val="20"/>
          <w:szCs w:val="20"/>
        </w:rPr>
      </w:pPr>
    </w:p>
    <w:p w:rsidR="002B154A" w:rsidRDefault="002B154A" w14:paraId="000001D1" w14:textId="77777777">
      <w:pPr>
        <w:rPr>
          <w:b/>
          <w:color w:val="000000"/>
          <w:sz w:val="20"/>
          <w:szCs w:val="20"/>
        </w:rPr>
      </w:pPr>
    </w:p>
    <w:p w:rsidR="002B154A" w:rsidRDefault="00BA2E63" w14:paraId="000001D2" w14:textId="77777777">
      <w:pPr>
        <w:numPr>
          <w:ilvl w:val="0"/>
          <w:numId w:val="4"/>
        </w:numPr>
        <w:jc w:val="center"/>
        <w:rPr>
          <w:b/>
          <w:color w:val="000000"/>
          <w:sz w:val="20"/>
          <w:szCs w:val="20"/>
        </w:rPr>
      </w:pPr>
      <w:r>
        <w:rPr>
          <w:b/>
          <w:color w:val="000000"/>
          <w:sz w:val="20"/>
          <w:szCs w:val="20"/>
        </w:rPr>
        <w:t>Sistema de gestión de calidad</w:t>
      </w:r>
    </w:p>
    <w:p w:rsidR="002B154A" w:rsidRDefault="002B154A" w14:paraId="000001D3" w14:textId="77777777">
      <w:pPr>
        <w:rPr>
          <w:b/>
          <w:sz w:val="20"/>
          <w:szCs w:val="20"/>
        </w:rPr>
      </w:pPr>
    </w:p>
    <w:p w:rsidR="002B154A" w:rsidRDefault="00BA2E63" w14:paraId="000001D4" w14:textId="77777777">
      <w:pPr>
        <w:jc w:val="both"/>
        <w:rPr>
          <w:color w:val="000000"/>
          <w:sz w:val="20"/>
          <w:szCs w:val="20"/>
        </w:rPr>
      </w:pPr>
      <w:r>
        <w:rPr>
          <w:color w:val="000000"/>
          <w:sz w:val="20"/>
          <w:szCs w:val="20"/>
        </w:rPr>
        <w:t xml:space="preserve">La calidad es un </w:t>
      </w:r>
      <w:r>
        <w:rPr>
          <w:sz w:val="20"/>
          <w:szCs w:val="20"/>
        </w:rPr>
        <w:t>término</w:t>
      </w:r>
      <w:r>
        <w:rPr>
          <w:color w:val="000000"/>
          <w:sz w:val="20"/>
          <w:szCs w:val="20"/>
        </w:rPr>
        <w:t xml:space="preserve">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rsidR="002B154A" w:rsidRDefault="002B154A" w14:paraId="000001D5" w14:textId="77777777">
      <w:pPr>
        <w:jc w:val="both"/>
        <w:rPr>
          <w:color w:val="000000"/>
          <w:sz w:val="20"/>
          <w:szCs w:val="20"/>
        </w:rPr>
      </w:pPr>
    </w:p>
    <w:p w:rsidR="002B154A" w:rsidRDefault="00BA2E63" w14:paraId="000001D6" w14:textId="77777777">
      <w:pPr>
        <w:jc w:val="both"/>
        <w:rPr>
          <w:color w:val="000000"/>
          <w:sz w:val="20"/>
          <w:szCs w:val="20"/>
        </w:rPr>
      </w:pPr>
      <w:r>
        <w:rPr>
          <w:color w:val="000000"/>
          <w:sz w:val="20"/>
          <w:szCs w:val="20"/>
        </w:rPr>
        <w:t xml:space="preserve">La calidad según la ISO 9000 la define como la totalidad de rasgos o características de un producto o servicio que llevan en </w:t>
      </w:r>
      <w:r>
        <w:rPr>
          <w:sz w:val="20"/>
          <w:szCs w:val="20"/>
        </w:rPr>
        <w:t>sí</w:t>
      </w:r>
      <w:r>
        <w:rPr>
          <w:color w:val="000000"/>
          <w:sz w:val="20"/>
          <w:szCs w:val="20"/>
        </w:rPr>
        <w:t xml:space="preserve"> la capacidad de satisfacer las necesidades </w:t>
      </w:r>
      <w:r>
        <w:rPr>
          <w:sz w:val="20"/>
          <w:szCs w:val="20"/>
        </w:rPr>
        <w:t>explícitas</w:t>
      </w:r>
      <w:r>
        <w:rPr>
          <w:color w:val="000000"/>
          <w:sz w:val="20"/>
          <w:szCs w:val="20"/>
        </w:rPr>
        <w:t xml:space="preserve"> o implícitas.</w:t>
      </w:r>
      <w:r>
        <w:rPr>
          <w:sz w:val="20"/>
          <w:szCs w:val="20"/>
        </w:rPr>
        <w:t xml:space="preserve"> </w:t>
      </w:r>
      <w:r>
        <w:rPr>
          <w:color w:val="000000"/>
          <w:sz w:val="20"/>
          <w:szCs w:val="20"/>
        </w:rPr>
        <w:t xml:space="preserve">Por ende, la gestión de calidad incluye todos los procesos y actividades de la organización, estableciendo políticas, objetivos, responsabilidades </w:t>
      </w:r>
      <w:r>
        <w:rPr>
          <w:color w:val="000000"/>
          <w:sz w:val="20"/>
          <w:szCs w:val="20"/>
        </w:rPr>
        <w:lastRenderedPageBreak/>
        <w:t>de calidad para satisfacer las necesidades que exige el cliente</w:t>
      </w:r>
      <w:r>
        <w:rPr>
          <w:sz w:val="20"/>
          <w:szCs w:val="20"/>
        </w:rPr>
        <w:t>, y para ello, se puede trabajar a partir de e</w:t>
      </w:r>
      <w:r>
        <w:rPr>
          <w:color w:val="000000"/>
          <w:sz w:val="20"/>
          <w:szCs w:val="20"/>
        </w:rPr>
        <w:t xml:space="preserve">nfoques modernos </w:t>
      </w:r>
      <w:r>
        <w:rPr>
          <w:sz w:val="20"/>
          <w:szCs w:val="20"/>
        </w:rPr>
        <w:t xml:space="preserve">como lo </w:t>
      </w:r>
      <w:r>
        <w:rPr>
          <w:color w:val="000000"/>
          <w:sz w:val="20"/>
          <w:szCs w:val="20"/>
        </w:rPr>
        <w:t>son:</w:t>
      </w:r>
    </w:p>
    <w:p w:rsidR="002B154A" w:rsidRDefault="002B154A" w14:paraId="000001D7" w14:textId="77777777">
      <w:pPr>
        <w:jc w:val="both"/>
        <w:rPr>
          <w:sz w:val="20"/>
          <w:szCs w:val="20"/>
        </w:rPr>
      </w:pPr>
    </w:p>
    <w:p w:rsidR="002B154A" w:rsidRDefault="0049604A" w14:paraId="000001D8" w14:textId="77777777">
      <w:pPr>
        <w:numPr>
          <w:ilvl w:val="0"/>
          <w:numId w:val="2"/>
        </w:numPr>
        <w:pBdr>
          <w:top w:val="nil"/>
          <w:left w:val="nil"/>
          <w:bottom w:val="nil"/>
          <w:right w:val="nil"/>
          <w:between w:val="nil"/>
        </w:pBdr>
        <w:jc w:val="both"/>
        <w:rPr>
          <w:color w:val="000000"/>
          <w:sz w:val="20"/>
          <w:szCs w:val="20"/>
        </w:rPr>
      </w:pPr>
      <w:sdt>
        <w:sdtPr>
          <w:tag w:val="goog_rdk_9"/>
          <w:id w:val="-437752640"/>
        </w:sdtPr>
        <w:sdtContent>
          <w:commentRangeStart w:id="8"/>
        </w:sdtContent>
      </w:sdt>
      <w:r w:rsidR="00BA2E63">
        <w:rPr>
          <w:color w:val="000000"/>
          <w:sz w:val="20"/>
          <w:szCs w:val="20"/>
        </w:rPr>
        <w:t>Satisfacción del cliente</w:t>
      </w:r>
    </w:p>
    <w:p w:rsidR="002B154A" w:rsidRDefault="00BA2E63" w14:paraId="000001D9" w14:textId="77777777">
      <w:pPr>
        <w:numPr>
          <w:ilvl w:val="0"/>
          <w:numId w:val="2"/>
        </w:numPr>
        <w:pBdr>
          <w:top w:val="nil"/>
          <w:left w:val="nil"/>
          <w:bottom w:val="nil"/>
          <w:right w:val="nil"/>
          <w:between w:val="nil"/>
        </w:pBdr>
        <w:rPr>
          <w:color w:val="000000"/>
          <w:sz w:val="20"/>
          <w:szCs w:val="20"/>
        </w:rPr>
      </w:pPr>
      <w:r>
        <w:rPr>
          <w:color w:val="000000"/>
          <w:sz w:val="20"/>
          <w:szCs w:val="20"/>
        </w:rPr>
        <w:t>Prevención antes que inspección</w:t>
      </w:r>
    </w:p>
    <w:p w:rsidR="002B154A" w:rsidRDefault="00BA2E63" w14:paraId="000001DA" w14:textId="77777777">
      <w:pPr>
        <w:numPr>
          <w:ilvl w:val="0"/>
          <w:numId w:val="2"/>
        </w:numPr>
        <w:pBdr>
          <w:top w:val="nil"/>
          <w:left w:val="nil"/>
          <w:bottom w:val="nil"/>
          <w:right w:val="nil"/>
          <w:between w:val="nil"/>
        </w:pBdr>
        <w:rPr>
          <w:color w:val="000000"/>
          <w:sz w:val="20"/>
          <w:szCs w:val="20"/>
        </w:rPr>
      </w:pPr>
      <w:r>
        <w:rPr>
          <w:color w:val="000000"/>
          <w:sz w:val="20"/>
          <w:szCs w:val="20"/>
        </w:rPr>
        <w:t>Mejora continua</w:t>
      </w:r>
    </w:p>
    <w:p w:rsidR="002B154A" w:rsidRDefault="00BA2E63" w14:paraId="000001DB" w14:textId="77777777">
      <w:pPr>
        <w:numPr>
          <w:ilvl w:val="0"/>
          <w:numId w:val="2"/>
        </w:numPr>
        <w:pBdr>
          <w:top w:val="nil"/>
          <w:left w:val="nil"/>
          <w:bottom w:val="nil"/>
          <w:right w:val="nil"/>
          <w:between w:val="nil"/>
        </w:pBdr>
        <w:rPr>
          <w:color w:val="000000"/>
          <w:sz w:val="20"/>
          <w:szCs w:val="20"/>
        </w:rPr>
      </w:pPr>
      <w:r>
        <w:rPr>
          <w:color w:val="000000"/>
          <w:sz w:val="20"/>
          <w:szCs w:val="20"/>
        </w:rPr>
        <w:t>Responsabilidad de la dirección</w:t>
      </w:r>
    </w:p>
    <w:p w:rsidR="002B154A" w:rsidRDefault="00BA2E63" w14:paraId="000001DC" w14:textId="77777777">
      <w:pPr>
        <w:numPr>
          <w:ilvl w:val="0"/>
          <w:numId w:val="2"/>
        </w:numPr>
        <w:pBdr>
          <w:top w:val="nil"/>
          <w:left w:val="nil"/>
          <w:bottom w:val="nil"/>
          <w:right w:val="nil"/>
          <w:between w:val="nil"/>
        </w:pBdr>
        <w:rPr>
          <w:color w:val="000000"/>
          <w:sz w:val="20"/>
          <w:szCs w:val="20"/>
        </w:rPr>
      </w:pPr>
      <w:r>
        <w:rPr>
          <w:color w:val="000000"/>
          <w:sz w:val="20"/>
          <w:szCs w:val="20"/>
        </w:rPr>
        <w:t xml:space="preserve">Costos de la calidad </w:t>
      </w:r>
      <w:commentRangeEnd w:id="8"/>
      <w:r>
        <w:commentReference w:id="8"/>
      </w:r>
    </w:p>
    <w:p w:rsidR="002B154A" w:rsidRDefault="002B154A" w14:paraId="000001DD" w14:textId="77777777">
      <w:pPr>
        <w:rPr>
          <w:sz w:val="20"/>
          <w:szCs w:val="20"/>
        </w:rPr>
      </w:pPr>
    </w:p>
    <w:p w:rsidR="002B154A" w:rsidRDefault="00BA2E63" w14:paraId="000001DE" w14:textId="77777777">
      <w:pPr>
        <w:rPr>
          <w:color w:val="000000"/>
          <w:sz w:val="20"/>
          <w:szCs w:val="20"/>
        </w:rPr>
      </w:pPr>
      <w:r>
        <w:rPr>
          <w:color w:val="000000"/>
          <w:sz w:val="20"/>
          <w:szCs w:val="20"/>
        </w:rPr>
        <w:t>A continuación, se presenta la comparación de la calidad del pasado con la calidad de hoy:</w:t>
      </w:r>
    </w:p>
    <w:p w:rsidR="002B154A" w:rsidRDefault="002B154A" w14:paraId="000001DF" w14:textId="77777777">
      <w:pPr>
        <w:rPr>
          <w:sz w:val="20"/>
          <w:szCs w:val="20"/>
        </w:rPr>
      </w:pPr>
    </w:p>
    <w:tbl>
      <w:tblPr>
        <w:tblStyle w:val="affff2"/>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86"/>
        <w:gridCol w:w="4986"/>
      </w:tblGrid>
      <w:tr w:rsidR="002B154A" w14:paraId="41D08EB1" w14:textId="77777777">
        <w:tc>
          <w:tcPr>
            <w:tcW w:w="4986" w:type="dxa"/>
            <w:tcMar>
              <w:top w:w="100" w:type="dxa"/>
              <w:left w:w="100" w:type="dxa"/>
              <w:bottom w:w="100" w:type="dxa"/>
              <w:right w:w="100" w:type="dxa"/>
            </w:tcMar>
          </w:tcPr>
          <w:p w:rsidR="002B154A" w:rsidRDefault="0049604A" w14:paraId="000001E0" w14:textId="77777777">
            <w:pPr>
              <w:widowControl w:val="0"/>
              <w:pBdr>
                <w:top w:val="nil"/>
                <w:left w:val="nil"/>
                <w:bottom w:val="nil"/>
                <w:right w:val="nil"/>
                <w:between w:val="nil"/>
              </w:pBdr>
              <w:jc w:val="center"/>
              <w:rPr>
                <w:sz w:val="20"/>
                <w:szCs w:val="20"/>
              </w:rPr>
            </w:pPr>
            <w:sdt>
              <w:sdtPr>
                <w:tag w:val="goog_rdk_10"/>
                <w:id w:val="1578402593"/>
              </w:sdtPr>
              <w:sdtContent>
                <w:commentRangeStart w:id="9"/>
              </w:sdtContent>
            </w:sdt>
            <w:r w:rsidR="00BA2E63">
              <w:rPr>
                <w:sz w:val="20"/>
                <w:szCs w:val="20"/>
              </w:rPr>
              <w:t xml:space="preserve">Calidad antes </w:t>
            </w:r>
            <w:commentRangeEnd w:id="9"/>
            <w:r w:rsidR="00BA2E63">
              <w:commentReference w:id="9"/>
            </w:r>
          </w:p>
        </w:tc>
        <w:tc>
          <w:tcPr>
            <w:tcW w:w="4986" w:type="dxa"/>
            <w:tcMar>
              <w:top w:w="100" w:type="dxa"/>
              <w:left w:w="100" w:type="dxa"/>
              <w:bottom w:w="100" w:type="dxa"/>
              <w:right w:w="100" w:type="dxa"/>
            </w:tcMar>
          </w:tcPr>
          <w:p w:rsidR="002B154A" w:rsidRDefault="00BA2E63" w14:paraId="000001E1" w14:textId="77777777">
            <w:pPr>
              <w:widowControl w:val="0"/>
              <w:pBdr>
                <w:top w:val="nil"/>
                <w:left w:val="nil"/>
                <w:bottom w:val="nil"/>
                <w:right w:val="nil"/>
                <w:between w:val="nil"/>
              </w:pBdr>
              <w:jc w:val="center"/>
              <w:rPr>
                <w:sz w:val="20"/>
                <w:szCs w:val="20"/>
              </w:rPr>
            </w:pPr>
            <w:r>
              <w:rPr>
                <w:sz w:val="20"/>
                <w:szCs w:val="20"/>
              </w:rPr>
              <w:t>Calidad ahora</w:t>
            </w:r>
          </w:p>
        </w:tc>
      </w:tr>
    </w:tbl>
    <w:p w:rsidR="002B154A" w:rsidRDefault="002B154A" w14:paraId="000001E2" w14:textId="77777777">
      <w:pPr>
        <w:rPr>
          <w:sz w:val="20"/>
          <w:szCs w:val="20"/>
        </w:rPr>
      </w:pPr>
    </w:p>
    <w:p w:rsidR="002B154A" w:rsidRDefault="00BA2E63" w14:paraId="000001E3" w14:textId="77777777">
      <w:pPr>
        <w:rPr>
          <w:color w:val="000000"/>
          <w:sz w:val="20"/>
          <w:szCs w:val="20"/>
        </w:rPr>
      </w:pPr>
      <w:r>
        <w:rPr>
          <w:color w:val="000000"/>
          <w:sz w:val="20"/>
          <w:szCs w:val="20"/>
        </w:rPr>
        <w:t>Los siguientes son los objetivos de la gestión de calidad</w:t>
      </w:r>
    </w:p>
    <w:p w:rsidR="002B154A" w:rsidRDefault="0049604A" w14:paraId="000001E4" w14:textId="77777777">
      <w:pPr>
        <w:numPr>
          <w:ilvl w:val="0"/>
          <w:numId w:val="2"/>
        </w:numPr>
        <w:pBdr>
          <w:top w:val="nil"/>
          <w:left w:val="nil"/>
          <w:bottom w:val="nil"/>
          <w:right w:val="nil"/>
          <w:between w:val="nil"/>
        </w:pBdr>
        <w:rPr>
          <w:color w:val="000000"/>
          <w:sz w:val="20"/>
          <w:szCs w:val="20"/>
        </w:rPr>
      </w:pPr>
      <w:sdt>
        <w:sdtPr>
          <w:tag w:val="goog_rdk_11"/>
          <w:id w:val="-235023284"/>
        </w:sdtPr>
        <w:sdtContent>
          <w:commentRangeStart w:id="10"/>
        </w:sdtContent>
      </w:sdt>
      <w:r w:rsidR="00BA2E63">
        <w:rPr>
          <w:color w:val="000000"/>
          <w:sz w:val="20"/>
          <w:szCs w:val="20"/>
        </w:rPr>
        <w:t>Producir productos y ofrecer servicios con las especificaciones y estándares</w:t>
      </w:r>
    </w:p>
    <w:p w:rsidR="002B154A" w:rsidRDefault="00BA2E63" w14:paraId="000001E5" w14:textId="77777777">
      <w:pPr>
        <w:numPr>
          <w:ilvl w:val="0"/>
          <w:numId w:val="2"/>
        </w:numPr>
        <w:pBdr>
          <w:top w:val="nil"/>
          <w:left w:val="nil"/>
          <w:bottom w:val="nil"/>
          <w:right w:val="nil"/>
          <w:between w:val="nil"/>
        </w:pBdr>
        <w:rPr>
          <w:color w:val="000000"/>
          <w:sz w:val="20"/>
          <w:szCs w:val="20"/>
        </w:rPr>
      </w:pPr>
      <w:r>
        <w:rPr>
          <w:color w:val="000000"/>
          <w:sz w:val="20"/>
          <w:szCs w:val="20"/>
        </w:rPr>
        <w:t xml:space="preserve">Responder a los requerimientos del cliente y satisfacer sus necesidades </w:t>
      </w:r>
    </w:p>
    <w:p w:rsidR="002B154A" w:rsidRDefault="00BA2E63" w14:paraId="000001E6" w14:textId="77777777">
      <w:pPr>
        <w:numPr>
          <w:ilvl w:val="0"/>
          <w:numId w:val="2"/>
        </w:numPr>
        <w:pBdr>
          <w:top w:val="nil"/>
          <w:left w:val="nil"/>
          <w:bottom w:val="nil"/>
          <w:right w:val="nil"/>
          <w:between w:val="nil"/>
        </w:pBdr>
        <w:rPr>
          <w:color w:val="000000"/>
          <w:sz w:val="20"/>
          <w:szCs w:val="20"/>
        </w:rPr>
      </w:pPr>
      <w:r>
        <w:rPr>
          <w:color w:val="000000"/>
          <w:sz w:val="20"/>
          <w:szCs w:val="20"/>
        </w:rPr>
        <w:t xml:space="preserve">Ser percibidos como exitosos desde el punto de vista de negocio </w:t>
      </w:r>
      <w:commentRangeEnd w:id="10"/>
      <w:r>
        <w:commentReference w:id="10"/>
      </w:r>
    </w:p>
    <w:p w:rsidR="002B154A" w:rsidRDefault="002B154A" w14:paraId="000001E7" w14:textId="77777777">
      <w:pPr>
        <w:rPr>
          <w:color w:val="000000"/>
          <w:sz w:val="20"/>
          <w:szCs w:val="20"/>
        </w:rPr>
      </w:pPr>
    </w:p>
    <w:p w:rsidR="002B154A" w:rsidRDefault="00BA2E63" w14:paraId="000001E8" w14:textId="77777777">
      <w:pPr>
        <w:jc w:val="both"/>
        <w:rPr>
          <w:color w:val="000000"/>
          <w:sz w:val="20"/>
          <w:szCs w:val="20"/>
        </w:rPr>
      </w:pPr>
      <w:r>
        <w:rPr>
          <w:color w:val="000000"/>
          <w:sz w:val="20"/>
          <w:szCs w:val="20"/>
        </w:rPr>
        <w:t>La gestión de calidad según la norma ISO 10006:2003 incluye: planificar, organizar, realizar seguimiento, controlar, informar y tomar las decisiones correctivas pertinentes necesarias para alcanzar los objetivos de forma continua. En el siguiente recurso, podrás conocer los g</w:t>
      </w:r>
      <w:r>
        <w:rPr>
          <w:sz w:val="20"/>
          <w:szCs w:val="20"/>
        </w:rPr>
        <w:t>rupos de procesos para la gestión de la calidad:</w:t>
      </w:r>
    </w:p>
    <w:p w:rsidR="002B154A" w:rsidRDefault="002B154A" w14:paraId="000001E9" w14:textId="77777777">
      <w:pPr>
        <w:rPr>
          <w:sz w:val="20"/>
          <w:szCs w:val="20"/>
        </w:rPr>
      </w:pPr>
    </w:p>
    <w:tbl>
      <w:tblPr>
        <w:tblStyle w:val="affff3"/>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2DB53D41" w14:textId="77777777">
        <w:tc>
          <w:tcPr>
            <w:tcW w:w="9972" w:type="dxa"/>
            <w:shd w:val="clear" w:color="auto" w:fill="E36C09"/>
            <w:tcMar>
              <w:top w:w="100" w:type="dxa"/>
              <w:left w:w="100" w:type="dxa"/>
              <w:bottom w:w="100" w:type="dxa"/>
              <w:right w:w="100" w:type="dxa"/>
            </w:tcMar>
          </w:tcPr>
          <w:p w:rsidR="002B154A" w:rsidRDefault="002B154A" w14:paraId="000001EA" w14:textId="77777777">
            <w:pPr>
              <w:widowControl w:val="0"/>
              <w:pBdr>
                <w:top w:val="nil"/>
                <w:left w:val="nil"/>
                <w:bottom w:val="nil"/>
                <w:right w:val="nil"/>
                <w:between w:val="nil"/>
              </w:pBdr>
              <w:rPr>
                <w:sz w:val="20"/>
                <w:szCs w:val="20"/>
              </w:rPr>
            </w:pPr>
          </w:p>
          <w:p w:rsidR="002B154A" w:rsidP="00AC1FD0" w:rsidRDefault="00AC1FD0" w14:paraId="2D043F2D" w14:textId="77777777">
            <w:pPr>
              <w:widowControl w:val="0"/>
              <w:pBdr>
                <w:top w:val="nil"/>
                <w:left w:val="nil"/>
                <w:bottom w:val="nil"/>
                <w:right w:val="nil"/>
                <w:between w:val="nil"/>
              </w:pBdr>
              <w:jc w:val="center"/>
              <w:rPr>
                <w:sz w:val="20"/>
                <w:szCs w:val="20"/>
              </w:rPr>
            </w:pPr>
            <w:r w:rsidRPr="00AC1FD0">
              <w:rPr>
                <w:sz w:val="20"/>
                <w:szCs w:val="20"/>
              </w:rPr>
              <w:t>OKEst_10. CF10_9_Sistema de gestión de calidad_formato_10_tabs_horizontales_DI_2023</w:t>
            </w:r>
          </w:p>
          <w:p w:rsidR="00AC1FD0" w:rsidP="00AC1FD0" w:rsidRDefault="00AC1FD0" w14:paraId="000001ED" w14:textId="66593DCB">
            <w:pPr>
              <w:widowControl w:val="0"/>
              <w:pBdr>
                <w:top w:val="nil"/>
                <w:left w:val="nil"/>
                <w:bottom w:val="nil"/>
                <w:right w:val="nil"/>
                <w:between w:val="nil"/>
              </w:pBdr>
              <w:jc w:val="center"/>
              <w:rPr>
                <w:sz w:val="20"/>
                <w:szCs w:val="20"/>
              </w:rPr>
            </w:pPr>
          </w:p>
        </w:tc>
      </w:tr>
    </w:tbl>
    <w:p w:rsidR="002B154A" w:rsidRDefault="002B154A" w14:paraId="000001EE" w14:textId="77777777">
      <w:pPr>
        <w:rPr>
          <w:sz w:val="20"/>
          <w:szCs w:val="20"/>
        </w:rPr>
      </w:pPr>
    </w:p>
    <w:p w:rsidR="002B154A" w:rsidRDefault="00BA2E63" w14:paraId="000001EF" w14:textId="77777777">
      <w:pPr>
        <w:rPr>
          <w:color w:val="000000"/>
          <w:sz w:val="20"/>
          <w:szCs w:val="20"/>
        </w:rPr>
      </w:pPr>
      <w:r>
        <w:rPr>
          <w:color w:val="000000"/>
          <w:sz w:val="20"/>
          <w:szCs w:val="20"/>
        </w:rPr>
        <w:t xml:space="preserve">A continuación, se presentan las características generales para la gestión de calidad </w:t>
      </w:r>
    </w:p>
    <w:p w:rsidR="002B154A" w:rsidRDefault="002B154A" w14:paraId="000001F0" w14:textId="77777777">
      <w:pPr>
        <w:rPr>
          <w:sz w:val="20"/>
          <w:szCs w:val="20"/>
        </w:rPr>
      </w:pPr>
    </w:p>
    <w:p w:rsidR="002B154A" w:rsidRDefault="002B154A" w14:paraId="000001F1" w14:textId="77777777">
      <w:pPr>
        <w:rPr>
          <w:sz w:val="20"/>
          <w:szCs w:val="20"/>
        </w:rPr>
      </w:pPr>
    </w:p>
    <w:tbl>
      <w:tblPr>
        <w:tblStyle w:val="affff4"/>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86"/>
        <w:gridCol w:w="4986"/>
      </w:tblGrid>
      <w:tr w:rsidR="002B154A" w14:paraId="1CFBB2F8" w14:textId="77777777">
        <w:tc>
          <w:tcPr>
            <w:tcW w:w="4986" w:type="dxa"/>
            <w:tcMar>
              <w:top w:w="100" w:type="dxa"/>
              <w:left w:w="100" w:type="dxa"/>
              <w:bottom w:w="100" w:type="dxa"/>
              <w:right w:w="100" w:type="dxa"/>
            </w:tcMar>
          </w:tcPr>
          <w:p w:rsidR="002B154A" w:rsidRDefault="00BA2E63" w14:paraId="000001F2" w14:textId="77777777">
            <w:pPr>
              <w:widowControl w:val="0"/>
              <w:pBdr>
                <w:top w:val="nil"/>
                <w:left w:val="nil"/>
                <w:bottom w:val="nil"/>
                <w:right w:val="nil"/>
                <w:between w:val="nil"/>
              </w:pBdr>
              <w:jc w:val="center"/>
              <w:rPr>
                <w:sz w:val="20"/>
                <w:szCs w:val="20"/>
              </w:rPr>
            </w:pPr>
            <w:r>
              <w:rPr>
                <w:sz w:val="20"/>
                <w:szCs w:val="20"/>
              </w:rPr>
              <w:t>Procesos de inicio de la gestión de calidad</w:t>
            </w:r>
          </w:p>
        </w:tc>
        <w:tc>
          <w:tcPr>
            <w:tcW w:w="4986" w:type="dxa"/>
            <w:tcMar>
              <w:top w:w="100" w:type="dxa"/>
              <w:left w:w="100" w:type="dxa"/>
              <w:bottom w:w="100" w:type="dxa"/>
              <w:right w:w="100" w:type="dxa"/>
            </w:tcMar>
          </w:tcPr>
          <w:p w:rsidR="002B154A" w:rsidRDefault="00BA2E63" w14:paraId="000001F3" w14:textId="77777777">
            <w:pPr>
              <w:widowControl w:val="0"/>
              <w:pBdr>
                <w:top w:val="nil"/>
                <w:left w:val="nil"/>
                <w:bottom w:val="nil"/>
                <w:right w:val="nil"/>
                <w:between w:val="nil"/>
              </w:pBdr>
              <w:jc w:val="center"/>
              <w:rPr>
                <w:sz w:val="20"/>
                <w:szCs w:val="20"/>
              </w:rPr>
            </w:pPr>
            <w:r>
              <w:rPr>
                <w:sz w:val="20"/>
                <w:szCs w:val="20"/>
              </w:rPr>
              <w:t>Procesos de planificación</w:t>
            </w:r>
          </w:p>
        </w:tc>
      </w:tr>
    </w:tbl>
    <w:p w:rsidR="002B154A" w:rsidRDefault="002B154A" w14:paraId="000001F4" w14:textId="77777777">
      <w:pPr>
        <w:rPr>
          <w:sz w:val="20"/>
          <w:szCs w:val="20"/>
        </w:rPr>
      </w:pPr>
    </w:p>
    <w:p w:rsidR="002B154A" w:rsidRDefault="00BA2E63" w14:paraId="000001F5" w14:textId="77777777">
      <w:pPr>
        <w:rPr>
          <w:color w:val="000000"/>
          <w:sz w:val="20"/>
          <w:szCs w:val="20"/>
        </w:rPr>
      </w:pPr>
      <w:r>
        <w:rPr>
          <w:sz w:val="20"/>
          <w:szCs w:val="20"/>
        </w:rPr>
        <w:t>Partiendo de la base de las características generales es importante conocer el plan de gestión de calidad:</w:t>
      </w:r>
    </w:p>
    <w:p w:rsidR="002B154A" w:rsidRDefault="002B154A" w14:paraId="000001F6" w14:textId="77777777">
      <w:pPr>
        <w:rPr>
          <w:color w:val="000000"/>
          <w:sz w:val="20"/>
          <w:szCs w:val="20"/>
        </w:rPr>
      </w:pPr>
    </w:p>
    <w:p w:rsidR="002B154A" w:rsidRDefault="0049604A" w14:paraId="000001F7" w14:textId="77777777">
      <w:pPr>
        <w:rPr>
          <w:color w:val="000000"/>
          <w:sz w:val="20"/>
          <w:szCs w:val="20"/>
        </w:rPr>
      </w:pPr>
      <w:sdt>
        <w:sdtPr>
          <w:tag w:val="goog_rdk_12"/>
          <w:id w:val="-31814853"/>
        </w:sdtPr>
        <w:sdtContent>
          <w:commentRangeStart w:id="11"/>
        </w:sdtContent>
      </w:sdt>
      <w:r w:rsidR="00BA2E63">
        <w:rPr>
          <w:noProof/>
          <w:color w:val="000000"/>
          <w:sz w:val="20"/>
          <w:szCs w:val="20"/>
          <w:lang w:eastAsia="es-CO"/>
        </w:rPr>
        <mc:AlternateContent>
          <mc:Choice Requires="wpg">
            <w:drawing>
              <wp:inline distT="0" distB="0" distL="0" distR="0" wp14:anchorId="4A28FD9A" wp14:editId="2195D00B">
                <wp:extent cx="5486400" cy="1858328"/>
                <wp:effectExtent l="0" t="0" r="0" b="0"/>
                <wp:docPr id="88" name="Grupo 88"/>
                <wp:cNvGraphicFramePr/>
                <a:graphic xmlns:a="http://schemas.openxmlformats.org/drawingml/2006/main">
                  <a:graphicData uri="http://schemas.microsoft.com/office/word/2010/wordprocessingGroup">
                    <wpg:wgp>
                      <wpg:cNvGrpSpPr/>
                      <wpg:grpSpPr>
                        <a:xfrm>
                          <a:off x="0" y="0"/>
                          <a:ext cx="5486400" cy="1858328"/>
                          <a:chOff x="2602800" y="2850836"/>
                          <a:chExt cx="5486400" cy="1858328"/>
                        </a:xfrm>
                      </wpg:grpSpPr>
                      <wpg:grpSp>
                        <wpg:cNvPr id="537692556" name="Grupo 537692556"/>
                        <wpg:cNvGrpSpPr/>
                        <wpg:grpSpPr>
                          <a:xfrm>
                            <a:off x="2602800" y="2850836"/>
                            <a:ext cx="5486400" cy="1858328"/>
                            <a:chOff x="0" y="0"/>
                            <a:chExt cx="5486400" cy="3200400"/>
                          </a:xfrm>
                        </wpg:grpSpPr>
                        <wps:wsp>
                          <wps:cNvPr id="244535797" name="Rectángulo 244535797"/>
                          <wps:cNvSpPr/>
                          <wps:spPr>
                            <a:xfrm>
                              <a:off x="0" y="0"/>
                              <a:ext cx="5486400" cy="3200400"/>
                            </a:xfrm>
                            <a:prstGeom prst="rect">
                              <a:avLst/>
                            </a:prstGeom>
                            <a:noFill/>
                            <a:ln>
                              <a:noFill/>
                            </a:ln>
                          </wps:spPr>
                          <wps:txbx>
                            <w:txbxContent>
                              <w:p w:rsidR="0049604A" w:rsidRDefault="0049604A" w14:paraId="5CF9AF20" w14:textId="77777777">
                                <w:pPr>
                                  <w:spacing w:line="240" w:lineRule="auto"/>
                                  <w:textDirection w:val="btLr"/>
                                </w:pPr>
                              </w:p>
                            </w:txbxContent>
                          </wps:txbx>
                          <wps:bodyPr spcFirstLastPara="1" wrap="square" lIns="91425" tIns="91425" rIns="91425" bIns="91425" anchor="ctr" anchorCtr="0">
                            <a:noAutofit/>
                          </wps:bodyPr>
                        </wps:wsp>
                        <wpg:grpSp>
                          <wpg:cNvPr id="446319668" name="Grupo 446319668"/>
                          <wpg:cNvGrpSpPr/>
                          <wpg:grpSpPr>
                            <a:xfrm>
                              <a:off x="0" y="0"/>
                              <a:ext cx="5486400" cy="3200400"/>
                              <a:chOff x="0" y="0"/>
                              <a:chExt cx="5486400" cy="3200400"/>
                            </a:xfrm>
                          </wpg:grpSpPr>
                          <wps:wsp>
                            <wps:cNvPr id="656789120" name="Rectángulo 656789120"/>
                            <wps:cNvSpPr/>
                            <wps:spPr>
                              <a:xfrm>
                                <a:off x="0" y="0"/>
                                <a:ext cx="5486400" cy="3200400"/>
                              </a:xfrm>
                              <a:prstGeom prst="rect">
                                <a:avLst/>
                              </a:prstGeom>
                              <a:noFill/>
                              <a:ln>
                                <a:noFill/>
                              </a:ln>
                            </wps:spPr>
                            <wps:txbx>
                              <w:txbxContent>
                                <w:p w:rsidR="0049604A" w:rsidRDefault="0049604A" w14:paraId="2E295CC0" w14:textId="77777777">
                                  <w:pPr>
                                    <w:spacing w:line="240" w:lineRule="auto"/>
                                    <w:textDirection w:val="btLr"/>
                                  </w:pPr>
                                </w:p>
                              </w:txbxContent>
                            </wps:txbx>
                            <wps:bodyPr spcFirstLastPara="1" wrap="square" lIns="91425" tIns="91425" rIns="91425" bIns="91425" anchor="ctr" anchorCtr="0">
                              <a:noAutofit/>
                            </wps:bodyPr>
                          </wps:wsp>
                          <wps:wsp>
                            <wps:cNvPr id="220003229" name="Rectángulo: esquinas redondeadas 220003229"/>
                            <wps:cNvSpPr/>
                            <wps:spPr>
                              <a:xfrm>
                                <a:off x="0" y="0"/>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69EC72E6" w14:textId="77777777">
                                  <w:pPr>
                                    <w:spacing w:line="240" w:lineRule="auto"/>
                                    <w:textDirection w:val="btLr"/>
                                  </w:pPr>
                                </w:p>
                              </w:txbxContent>
                            </wps:txbx>
                            <wps:bodyPr spcFirstLastPara="1" wrap="square" lIns="91425" tIns="91425" rIns="91425" bIns="91425" anchor="ctr" anchorCtr="0">
                              <a:noAutofit/>
                            </wps:bodyPr>
                          </wps:wsp>
                          <wps:wsp>
                            <wps:cNvPr id="186264511" name="Rectángulo 186264511"/>
                            <wps:cNvSpPr/>
                            <wps:spPr>
                              <a:xfrm>
                                <a:off x="20622" y="20622"/>
                                <a:ext cx="3569858" cy="662844"/>
                              </a:xfrm>
                              <a:prstGeom prst="rect">
                                <a:avLst/>
                              </a:prstGeom>
                              <a:noFill/>
                              <a:ln>
                                <a:noFill/>
                              </a:ln>
                            </wps:spPr>
                            <wps:txbx>
                              <w:txbxContent>
                                <w:p w:rsidR="0049604A" w:rsidRDefault="0049604A" w14:paraId="288A827A" w14:textId="77777777">
                                  <w:pPr>
                                    <w:spacing w:line="215" w:lineRule="auto"/>
                                    <w:textDirection w:val="btLr"/>
                                  </w:pPr>
                                  <w:r>
                                    <w:rPr>
                                      <w:rFonts w:ascii="Cambria" w:hAnsi="Cambria" w:eastAsia="Cambria" w:cs="Cambria"/>
                                      <w:color w:val="000000"/>
                                      <w:sz w:val="38"/>
                                    </w:rPr>
                                    <w:t>Política de calidad</w:t>
                                  </w:r>
                                </w:p>
                              </w:txbxContent>
                            </wps:txbx>
                            <wps:bodyPr spcFirstLastPara="1" wrap="square" lIns="72375" tIns="72375" rIns="72375" bIns="72375" anchor="ctr" anchorCtr="0">
                              <a:noAutofit/>
                            </wps:bodyPr>
                          </wps:wsp>
                          <wps:wsp>
                            <wps:cNvPr id="1731399759" name="Rectángulo: esquinas redondeadas 1731399759"/>
                            <wps:cNvSpPr/>
                            <wps:spPr>
                              <a:xfrm>
                                <a:off x="367588" y="832104"/>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310B9480" w14:textId="77777777">
                                  <w:pPr>
                                    <w:spacing w:line="240" w:lineRule="auto"/>
                                    <w:textDirection w:val="btLr"/>
                                  </w:pPr>
                                </w:p>
                              </w:txbxContent>
                            </wps:txbx>
                            <wps:bodyPr spcFirstLastPara="1" wrap="square" lIns="91425" tIns="91425" rIns="91425" bIns="91425" anchor="ctr" anchorCtr="0">
                              <a:noAutofit/>
                            </wps:bodyPr>
                          </wps:wsp>
                          <wps:wsp>
                            <wps:cNvPr id="397815355" name="Rectángulo 397815355"/>
                            <wps:cNvSpPr/>
                            <wps:spPr>
                              <a:xfrm>
                                <a:off x="388210" y="852726"/>
                                <a:ext cx="3522630" cy="662844"/>
                              </a:xfrm>
                              <a:prstGeom prst="rect">
                                <a:avLst/>
                              </a:prstGeom>
                              <a:noFill/>
                              <a:ln>
                                <a:noFill/>
                              </a:ln>
                            </wps:spPr>
                            <wps:txbx>
                              <w:txbxContent>
                                <w:p w:rsidR="0049604A" w:rsidRDefault="0049604A" w14:paraId="2B8EE350" w14:textId="77777777">
                                  <w:pPr>
                                    <w:spacing w:line="215" w:lineRule="auto"/>
                                    <w:textDirection w:val="btLr"/>
                                  </w:pPr>
                                  <w:r>
                                    <w:rPr>
                                      <w:rFonts w:ascii="Cambria" w:hAnsi="Cambria" w:eastAsia="Cambria" w:cs="Cambria"/>
                                      <w:color w:val="000000"/>
                                      <w:sz w:val="38"/>
                                    </w:rPr>
                                    <w:t xml:space="preserve">Responsabilidades </w:t>
                                  </w:r>
                                </w:p>
                              </w:txbxContent>
                            </wps:txbx>
                            <wps:bodyPr spcFirstLastPara="1" wrap="square" lIns="72375" tIns="72375" rIns="72375" bIns="72375" anchor="ctr" anchorCtr="0">
                              <a:noAutofit/>
                            </wps:bodyPr>
                          </wps:wsp>
                          <wps:wsp>
                            <wps:cNvPr id="506049287" name="Rectángulo: esquinas redondeadas 506049287"/>
                            <wps:cNvSpPr/>
                            <wps:spPr>
                              <a:xfrm>
                                <a:off x="729691" y="1664208"/>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279DD4E6" w14:textId="77777777">
                                  <w:pPr>
                                    <w:spacing w:line="240" w:lineRule="auto"/>
                                    <w:textDirection w:val="btLr"/>
                                  </w:pPr>
                                </w:p>
                              </w:txbxContent>
                            </wps:txbx>
                            <wps:bodyPr spcFirstLastPara="1" wrap="square" lIns="91425" tIns="91425" rIns="91425" bIns="91425" anchor="ctr" anchorCtr="0">
                              <a:noAutofit/>
                            </wps:bodyPr>
                          </wps:wsp>
                          <wps:wsp>
                            <wps:cNvPr id="1309776798" name="Rectángulo 1309776798"/>
                            <wps:cNvSpPr/>
                            <wps:spPr>
                              <a:xfrm>
                                <a:off x="750313" y="1684830"/>
                                <a:ext cx="3528116" cy="662844"/>
                              </a:xfrm>
                              <a:prstGeom prst="rect">
                                <a:avLst/>
                              </a:prstGeom>
                              <a:noFill/>
                              <a:ln>
                                <a:noFill/>
                              </a:ln>
                            </wps:spPr>
                            <wps:txbx>
                              <w:txbxContent>
                                <w:p w:rsidR="0049604A" w:rsidRDefault="0049604A" w14:paraId="4C0BB279" w14:textId="77777777">
                                  <w:pPr>
                                    <w:spacing w:line="215" w:lineRule="auto"/>
                                    <w:textDirection w:val="btLr"/>
                                  </w:pPr>
                                  <w:r>
                                    <w:rPr>
                                      <w:rFonts w:ascii="Cambria" w:hAnsi="Cambria" w:eastAsia="Cambria" w:cs="Cambria"/>
                                      <w:color w:val="000000"/>
                                      <w:sz w:val="38"/>
                                    </w:rPr>
                                    <w:t xml:space="preserve">Metas </w:t>
                                  </w:r>
                                </w:p>
                              </w:txbxContent>
                            </wps:txbx>
                            <wps:bodyPr spcFirstLastPara="1" wrap="square" lIns="72375" tIns="72375" rIns="72375" bIns="72375" anchor="ctr" anchorCtr="0">
                              <a:noAutofit/>
                            </wps:bodyPr>
                          </wps:wsp>
                          <wps:wsp>
                            <wps:cNvPr id="997026913" name="Rectángulo: esquinas redondeadas 997026913"/>
                            <wps:cNvSpPr/>
                            <wps:spPr>
                              <a:xfrm>
                                <a:off x="1097279" y="2496312"/>
                                <a:ext cx="4389120" cy="704088"/>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49604A" w:rsidRDefault="0049604A" w14:paraId="7C84B211" w14:textId="77777777">
                                  <w:pPr>
                                    <w:spacing w:line="240" w:lineRule="auto"/>
                                    <w:textDirection w:val="btLr"/>
                                  </w:pPr>
                                </w:p>
                              </w:txbxContent>
                            </wps:txbx>
                            <wps:bodyPr spcFirstLastPara="1" wrap="square" lIns="91425" tIns="91425" rIns="91425" bIns="91425" anchor="ctr" anchorCtr="0">
                              <a:noAutofit/>
                            </wps:bodyPr>
                          </wps:wsp>
                          <wps:wsp>
                            <wps:cNvPr id="659589201" name="Rectángulo 659589201"/>
                            <wps:cNvSpPr/>
                            <wps:spPr>
                              <a:xfrm>
                                <a:off x="1117901" y="2516934"/>
                                <a:ext cx="3522630" cy="662844"/>
                              </a:xfrm>
                              <a:prstGeom prst="rect">
                                <a:avLst/>
                              </a:prstGeom>
                              <a:noFill/>
                              <a:ln>
                                <a:noFill/>
                              </a:ln>
                            </wps:spPr>
                            <wps:txbx>
                              <w:txbxContent>
                                <w:p w:rsidR="0049604A" w:rsidRDefault="0049604A" w14:paraId="59598A52" w14:textId="77777777">
                                  <w:pPr>
                                    <w:spacing w:line="215" w:lineRule="auto"/>
                                    <w:textDirection w:val="btLr"/>
                                  </w:pPr>
                                  <w:r>
                                    <w:rPr>
                                      <w:rFonts w:ascii="Cambria" w:hAnsi="Cambria" w:eastAsia="Cambria" w:cs="Cambria"/>
                                      <w:color w:val="000000"/>
                                      <w:sz w:val="38"/>
                                    </w:rPr>
                                    <w:t xml:space="preserve">Procesos, recursos y estándares </w:t>
                                  </w:r>
                                </w:p>
                              </w:txbxContent>
                            </wps:txbx>
                            <wps:bodyPr spcFirstLastPara="1" wrap="square" lIns="72375" tIns="72375" rIns="72375" bIns="72375" anchor="ctr" anchorCtr="0">
                              <a:noAutofit/>
                            </wps:bodyPr>
                          </wps:wsp>
                          <wps:wsp>
                            <wps:cNvPr id="530774517" name="Flecha: hacia abajo 530774517"/>
                            <wps:cNvSpPr/>
                            <wps:spPr>
                              <a:xfrm>
                                <a:off x="3931462" y="539267"/>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rsidR="0049604A" w:rsidRDefault="0049604A" w14:paraId="779DE902" w14:textId="77777777">
                                  <w:pPr>
                                    <w:spacing w:line="240" w:lineRule="auto"/>
                                    <w:textDirection w:val="btLr"/>
                                  </w:pPr>
                                </w:p>
                              </w:txbxContent>
                            </wps:txbx>
                            <wps:bodyPr spcFirstLastPara="1" wrap="square" lIns="91425" tIns="91425" rIns="91425" bIns="91425" anchor="ctr" anchorCtr="0">
                              <a:noAutofit/>
                            </wps:bodyPr>
                          </wps:wsp>
                          <wps:wsp>
                            <wps:cNvPr id="892441398" name="Rectángulo 892441398"/>
                            <wps:cNvSpPr/>
                            <wps:spPr>
                              <a:xfrm>
                                <a:off x="4034435" y="539267"/>
                                <a:ext cx="251711" cy="344387"/>
                              </a:xfrm>
                              <a:prstGeom prst="rect">
                                <a:avLst/>
                              </a:prstGeom>
                              <a:noFill/>
                              <a:ln>
                                <a:noFill/>
                              </a:ln>
                            </wps:spPr>
                            <wps:txbx>
                              <w:txbxContent>
                                <w:p w:rsidR="0049604A" w:rsidRDefault="0049604A" w14:paraId="76CC6C06" w14:textId="77777777">
                                  <w:pPr>
                                    <w:spacing w:line="215" w:lineRule="auto"/>
                                    <w:jc w:val="center"/>
                                    <w:textDirection w:val="btLr"/>
                                  </w:pPr>
                                </w:p>
                              </w:txbxContent>
                            </wps:txbx>
                            <wps:bodyPr spcFirstLastPara="1" wrap="square" lIns="26650" tIns="26650" rIns="26650" bIns="26650" anchor="ctr" anchorCtr="0">
                              <a:noAutofit/>
                            </wps:bodyPr>
                          </wps:wsp>
                          <wps:wsp>
                            <wps:cNvPr id="417350679" name="Flecha: hacia abajo 417350679"/>
                            <wps:cNvSpPr/>
                            <wps:spPr>
                              <a:xfrm>
                                <a:off x="4299051" y="1371371"/>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rsidR="0049604A" w:rsidRDefault="0049604A" w14:paraId="39FB584A" w14:textId="77777777">
                                  <w:pPr>
                                    <w:spacing w:line="240" w:lineRule="auto"/>
                                    <w:textDirection w:val="btLr"/>
                                  </w:pPr>
                                </w:p>
                              </w:txbxContent>
                            </wps:txbx>
                            <wps:bodyPr spcFirstLastPara="1" wrap="square" lIns="91425" tIns="91425" rIns="91425" bIns="91425" anchor="ctr" anchorCtr="0">
                              <a:noAutofit/>
                            </wps:bodyPr>
                          </wps:wsp>
                          <wps:wsp>
                            <wps:cNvPr id="1579256205" name="Rectángulo 1579256205"/>
                            <wps:cNvSpPr/>
                            <wps:spPr>
                              <a:xfrm>
                                <a:off x="4402024" y="1371371"/>
                                <a:ext cx="251711" cy="344387"/>
                              </a:xfrm>
                              <a:prstGeom prst="rect">
                                <a:avLst/>
                              </a:prstGeom>
                              <a:noFill/>
                              <a:ln>
                                <a:noFill/>
                              </a:ln>
                            </wps:spPr>
                            <wps:txbx>
                              <w:txbxContent>
                                <w:p w:rsidR="0049604A" w:rsidRDefault="0049604A" w14:paraId="3DB81334" w14:textId="77777777">
                                  <w:pPr>
                                    <w:spacing w:line="215" w:lineRule="auto"/>
                                    <w:jc w:val="center"/>
                                    <w:textDirection w:val="btLr"/>
                                  </w:pPr>
                                </w:p>
                              </w:txbxContent>
                            </wps:txbx>
                            <wps:bodyPr spcFirstLastPara="1" wrap="square" lIns="26650" tIns="26650" rIns="26650" bIns="26650" anchor="ctr" anchorCtr="0">
                              <a:noAutofit/>
                            </wps:bodyPr>
                          </wps:wsp>
                          <wps:wsp>
                            <wps:cNvPr id="354654307" name="Flecha: hacia abajo 354654307"/>
                            <wps:cNvSpPr/>
                            <wps:spPr>
                              <a:xfrm>
                                <a:off x="4661154" y="2203475"/>
                                <a:ext cx="457657" cy="457657"/>
                              </a:xfrm>
                              <a:prstGeom prst="downArrow">
                                <a:avLst>
                                  <a:gd name="adj1" fmla="val 55000"/>
                                  <a:gd name="adj2" fmla="val 4500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rsidR="0049604A" w:rsidRDefault="0049604A" w14:paraId="290B9400" w14:textId="77777777">
                                  <w:pPr>
                                    <w:spacing w:line="240" w:lineRule="auto"/>
                                    <w:textDirection w:val="btLr"/>
                                  </w:pPr>
                                </w:p>
                              </w:txbxContent>
                            </wps:txbx>
                            <wps:bodyPr spcFirstLastPara="1" wrap="square" lIns="91425" tIns="91425" rIns="91425" bIns="91425" anchor="ctr" anchorCtr="0">
                              <a:noAutofit/>
                            </wps:bodyPr>
                          </wps:wsp>
                          <wps:wsp>
                            <wps:cNvPr id="441574243" name="Rectángulo 441574243"/>
                            <wps:cNvSpPr/>
                            <wps:spPr>
                              <a:xfrm>
                                <a:off x="4764127" y="2203475"/>
                                <a:ext cx="251711" cy="344387"/>
                              </a:xfrm>
                              <a:prstGeom prst="rect">
                                <a:avLst/>
                              </a:prstGeom>
                              <a:noFill/>
                              <a:ln>
                                <a:noFill/>
                              </a:ln>
                            </wps:spPr>
                            <wps:txbx>
                              <w:txbxContent>
                                <w:p w:rsidR="0049604A" w:rsidRDefault="0049604A" w14:paraId="42B39C1D" w14:textId="77777777">
                                  <w:pPr>
                                    <w:spacing w:line="215" w:lineRule="auto"/>
                                    <w:jc w:val="center"/>
                                    <w:textDirection w:val="btLr"/>
                                  </w:pPr>
                                </w:p>
                              </w:txbxContent>
                            </wps:txbx>
                            <wps:bodyPr spcFirstLastPara="1" wrap="square" lIns="26650" tIns="26650" rIns="26650" bIns="26650" anchor="ctr" anchorCtr="0">
                              <a:noAutofit/>
                            </wps:bodyPr>
                          </wps:wsp>
                        </wpg:grpSp>
                      </wpg:grpSp>
                    </wpg:wgp>
                  </a:graphicData>
                </a:graphic>
              </wp:inline>
            </w:drawing>
          </mc:Choice>
          <mc:Fallback>
            <w:pict>
              <v:group id="Grupo 88" style="width:6in;height:146.35pt;mso-position-horizontal-relative:char;mso-position-vertical-relative:line" coordsize="54864,18583" coordorigin="26028,28508" o:spid="_x0000_s1038" w14:anchorId="4A28FD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">
                <v:group id="Grupo 537692556" style="position:absolute;left:26028;top:28508;width:54864;height:18583" coordsize="54864,32004"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">
                  <v:rect id="Rectángulo 244535797" style="position:absolute;width:54864;height:32004;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">
                    <v:textbox inset="2.53958mm,2.53958mm,2.53958mm,2.53958mm">
                      <w:txbxContent>
                        <w:p w:rsidR="0049604A" w:rsidRDefault="0049604A" w14:paraId="5CF9AF20" w14:textId="77777777">
                          <w:pPr>
                            <w:spacing w:line="240" w:lineRule="auto"/>
                            <w:textDirection w:val="btLr"/>
                          </w:pPr>
                        </w:p>
                      </w:txbxContent>
                    </v:textbox>
                  </v:rect>
                  <v:group id="Grupo 446319668" style="position:absolute;width:54864;height:32004" coordsize="54864,32004"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">
                    <v:rect id="Rectángulo 656789120" style="position:absolute;width:54864;height:32004;visibility:visible;mso-wrap-style:square;v-text-anchor:middle"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">
                      <v:textbox inset="2.53958mm,2.53958mm,2.53958mm,2.53958mm">
                        <w:txbxContent>
                          <w:p w:rsidR="0049604A" w:rsidRDefault="0049604A" w14:paraId="2E295CC0" w14:textId="77777777">
                            <w:pPr>
                              <w:spacing w:line="240" w:lineRule="auto"/>
                              <w:textDirection w:val="btLr"/>
                            </w:pPr>
                          </w:p>
                        </w:txbxContent>
                      </v:textbox>
                    </v:rect>
                    <v:roundrect id="Rectángulo: esquinas redondeadas 220003229" style="position:absolute;width:43891;height:7040;visibility:visible;mso-wrap-style:square;v-text-anchor:middle" o:spid="_x0000_s1043"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">
                      <v:stroke startarrowwidth="narrow" startarrowlength="short" endarrowwidth="narrow" endarrowlength="short"/>
                      <v:textbox inset="2.53958mm,2.53958mm,2.53958mm,2.53958mm">
                        <w:txbxContent>
                          <w:p w:rsidR="0049604A" w:rsidRDefault="0049604A" w14:paraId="69EC72E6" w14:textId="77777777">
                            <w:pPr>
                              <w:spacing w:line="240" w:lineRule="auto"/>
                              <w:textDirection w:val="btLr"/>
                            </w:pPr>
                          </w:p>
                        </w:txbxContent>
                      </v:textbox>
                    </v:roundrect>
                    <v:rect id="Rectángulo 186264511" style="position:absolute;left:206;top:206;width:35698;height:6628;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">
                      <v:textbox inset="2.01042mm,2.01042mm,2.01042mm,2.01042mm">
                        <w:txbxContent>
                          <w:p w:rsidR="0049604A" w:rsidRDefault="0049604A" w14:paraId="288A827A" w14:textId="77777777">
                            <w:pPr>
                              <w:spacing w:line="215" w:lineRule="auto"/>
                              <w:textDirection w:val="btLr"/>
                            </w:pPr>
                            <w:r>
                              <w:rPr>
                                <w:rFonts w:ascii="Cambria" w:hAnsi="Cambria" w:eastAsia="Cambria" w:cs="Cambria"/>
                                <w:color w:val="000000"/>
                                <w:sz w:val="38"/>
                              </w:rPr>
                              <w:t>Política de calidad</w:t>
                            </w:r>
                          </w:p>
                        </w:txbxContent>
                      </v:textbox>
                    </v:rect>
                    <v:roundrect id="Rectángulo: esquinas redondeadas 1731399759" style="position:absolute;left:3675;top:8321;width:43892;height:7040;visibility:visible;mso-wrap-style:square;v-text-anchor:middle" o:spid="_x0000_s1045"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">
                      <v:stroke startarrowwidth="narrow" startarrowlength="short" endarrowwidth="narrow" endarrowlength="short"/>
                      <v:textbox inset="2.53958mm,2.53958mm,2.53958mm,2.53958mm">
                        <w:txbxContent>
                          <w:p w:rsidR="0049604A" w:rsidRDefault="0049604A" w14:paraId="310B9480" w14:textId="77777777">
                            <w:pPr>
                              <w:spacing w:line="240" w:lineRule="auto"/>
                              <w:textDirection w:val="btLr"/>
                            </w:pPr>
                          </w:p>
                        </w:txbxContent>
                      </v:textbox>
                    </v:roundrect>
                    <v:rect id="Rectángulo 397815355" style="position:absolute;left:3882;top:8527;width:35226;height:6628;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">
                      <v:textbox inset="2.01042mm,2.01042mm,2.01042mm,2.01042mm">
                        <w:txbxContent>
                          <w:p w:rsidR="0049604A" w:rsidRDefault="0049604A" w14:paraId="2B8EE350" w14:textId="77777777">
                            <w:pPr>
                              <w:spacing w:line="215" w:lineRule="auto"/>
                              <w:textDirection w:val="btLr"/>
                            </w:pPr>
                            <w:r>
                              <w:rPr>
                                <w:rFonts w:ascii="Cambria" w:hAnsi="Cambria" w:eastAsia="Cambria" w:cs="Cambria"/>
                                <w:color w:val="000000"/>
                                <w:sz w:val="38"/>
                              </w:rPr>
                              <w:t xml:space="preserve">Responsabilidades </w:t>
                            </w:r>
                          </w:p>
                        </w:txbxContent>
                      </v:textbox>
                    </v:rect>
                    <v:roundrect id="Rectángulo: esquinas redondeadas 506049287" style="position:absolute;left:7296;top:16642;width:43892;height:7040;visibility:visible;mso-wrap-style:square;v-text-anchor:middle" o:spid="_x0000_s1047"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">
                      <v:stroke startarrowwidth="narrow" startarrowlength="short" endarrowwidth="narrow" endarrowlength="short"/>
                      <v:textbox inset="2.53958mm,2.53958mm,2.53958mm,2.53958mm">
                        <w:txbxContent>
                          <w:p w:rsidR="0049604A" w:rsidRDefault="0049604A" w14:paraId="279DD4E6" w14:textId="77777777">
                            <w:pPr>
                              <w:spacing w:line="240" w:lineRule="auto"/>
                              <w:textDirection w:val="btLr"/>
                            </w:pPr>
                          </w:p>
                        </w:txbxContent>
                      </v:textbox>
                    </v:roundrect>
                    <v:rect id="Rectángulo 1309776798" style="position:absolute;left:7503;top:16848;width:35281;height:6628;visibility:visible;mso-wrap-style:square;v-text-anchor:middle"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">
                      <v:textbox inset="2.01042mm,2.01042mm,2.01042mm,2.01042mm">
                        <w:txbxContent>
                          <w:p w:rsidR="0049604A" w:rsidRDefault="0049604A" w14:paraId="4C0BB279" w14:textId="77777777">
                            <w:pPr>
                              <w:spacing w:line="215" w:lineRule="auto"/>
                              <w:textDirection w:val="btLr"/>
                            </w:pPr>
                            <w:r>
                              <w:rPr>
                                <w:rFonts w:ascii="Cambria" w:hAnsi="Cambria" w:eastAsia="Cambria" w:cs="Cambria"/>
                                <w:color w:val="000000"/>
                                <w:sz w:val="38"/>
                              </w:rPr>
                              <w:t xml:space="preserve">Metas </w:t>
                            </w:r>
                          </w:p>
                        </w:txbxContent>
                      </v:textbox>
                    </v:rect>
                    <v:roundrect id="Rectángulo: esquinas redondeadas 997026913" style="position:absolute;left:10972;top:24963;width:43891;height:7041;visibility:visible;mso-wrap-style:square;v-text-anchor:middle" o:spid="_x0000_s1049"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">
                      <v:stroke startarrowwidth="narrow" startarrowlength="short" endarrowwidth="narrow" endarrowlength="short"/>
                      <v:textbox inset="2.53958mm,2.53958mm,2.53958mm,2.53958mm">
                        <w:txbxContent>
                          <w:p w:rsidR="0049604A" w:rsidRDefault="0049604A" w14:paraId="7C84B211" w14:textId="77777777">
                            <w:pPr>
                              <w:spacing w:line="240" w:lineRule="auto"/>
                              <w:textDirection w:val="btLr"/>
                            </w:pPr>
                          </w:p>
                        </w:txbxContent>
                      </v:textbox>
                    </v:roundrect>
                    <v:rect id="Rectángulo 659589201" style="position:absolute;left:11179;top:25169;width:35226;height:6628;visibility:visible;mso-wrap-style:square;v-text-anchor:middle"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">
                      <v:textbox inset="2.01042mm,2.01042mm,2.01042mm,2.01042mm">
                        <w:txbxContent>
                          <w:p w:rsidR="0049604A" w:rsidRDefault="0049604A" w14:paraId="59598A52" w14:textId="77777777">
                            <w:pPr>
                              <w:spacing w:line="215" w:lineRule="auto"/>
                              <w:textDirection w:val="btLr"/>
                            </w:pPr>
                            <w:r>
                              <w:rPr>
                                <w:rFonts w:ascii="Cambria" w:hAnsi="Cambria" w:eastAsia="Cambria" w:cs="Cambria"/>
                                <w:color w:val="000000"/>
                                <w:sz w:val="38"/>
                              </w:rPr>
                              <w:t xml:space="preserve">Procesos, recursos y estándares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hacia abajo 530774517" style="position:absolute;left:39314;top:5392;width:4577;height:4577;visibility:visible;mso-wrap-style:square;v-text-anchor:middle" o:spid="_x0000_s1051" fillcolor="#cfd7e7" strokecolor="#cfd7e7" strokeweight="2pt"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">
                      <v:fill opacity="58596f"/>
                      <v:stroke opacity="58596f" joinstyle="round" startarrowwidth="narrow" startarrowlength="short" endarrowwidth="narrow" endarrowlength="short"/>
                      <v:textbox inset="2.53958mm,2.53958mm,2.53958mm,2.53958mm">
                        <w:txbxContent>
                          <w:p w:rsidR="0049604A" w:rsidRDefault="0049604A" w14:paraId="779DE902" w14:textId="77777777">
                            <w:pPr>
                              <w:spacing w:line="240" w:lineRule="auto"/>
                              <w:textDirection w:val="btLr"/>
                            </w:pPr>
                          </w:p>
                        </w:txbxContent>
                      </v:textbox>
                    </v:shape>
                    <v:rect id="Rectángulo 892441398" style="position:absolute;left:40344;top:5392;width:2517;height:3444;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">
                      <v:textbox inset=".74028mm,.74028mm,.74028mm,.74028mm">
                        <w:txbxContent>
                          <w:p w:rsidR="0049604A" w:rsidRDefault="0049604A" w14:paraId="76CC6C06" w14:textId="77777777">
                            <w:pPr>
                              <w:spacing w:line="215" w:lineRule="auto"/>
                              <w:jc w:val="center"/>
                              <w:textDirection w:val="btLr"/>
                            </w:pPr>
                          </w:p>
                        </w:txbxContent>
                      </v:textbox>
                    </v:rect>
                    <v:shape id="Flecha: hacia abajo 417350679" style="position:absolute;left:42990;top:13713;width:4577;height:4577;visibility:visible;mso-wrap-style:square;v-text-anchor:middle" o:spid="_x0000_s1053" fillcolor="#cfd7e7" strokecolor="#cfd7e7" strokeweight="2pt"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">
                      <v:fill opacity="58596f"/>
                      <v:stroke opacity="58596f" joinstyle="round" startarrowwidth="narrow" startarrowlength="short" endarrowwidth="narrow" endarrowlength="short"/>
                      <v:textbox inset="2.53958mm,2.53958mm,2.53958mm,2.53958mm">
                        <w:txbxContent>
                          <w:p w:rsidR="0049604A" w:rsidRDefault="0049604A" w14:paraId="39FB584A" w14:textId="77777777">
                            <w:pPr>
                              <w:spacing w:line="240" w:lineRule="auto"/>
                              <w:textDirection w:val="btLr"/>
                            </w:pPr>
                          </w:p>
                        </w:txbxContent>
                      </v:textbox>
                    </v:shape>
                    <v:rect id="Rectángulo 1579256205" style="position:absolute;left:44020;top:13713;width:2517;height:3444;visibility:visible;mso-wrap-style:square;v-text-anchor:middle"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">
                      <v:textbox inset=".74028mm,.74028mm,.74028mm,.74028mm">
                        <w:txbxContent>
                          <w:p w:rsidR="0049604A" w:rsidRDefault="0049604A" w14:paraId="3DB81334" w14:textId="77777777">
                            <w:pPr>
                              <w:spacing w:line="215" w:lineRule="auto"/>
                              <w:jc w:val="center"/>
                              <w:textDirection w:val="btLr"/>
                            </w:pPr>
                          </w:p>
                        </w:txbxContent>
                      </v:textbox>
                    </v:rect>
                    <v:shape id="Flecha: hacia abajo 354654307" style="position:absolute;left:46611;top:22034;width:4577;height:4577;visibility:visible;mso-wrap-style:square;v-text-anchor:middle" o:spid="_x0000_s1055" fillcolor="#cfd7e7" strokecolor="#cfd7e7" strokeweight="2pt"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">
                      <v:fill opacity="58596f"/>
                      <v:stroke opacity="58596f" joinstyle="round" startarrowwidth="narrow" startarrowlength="short" endarrowwidth="narrow" endarrowlength="short"/>
                      <v:textbox inset="2.53958mm,2.53958mm,2.53958mm,2.53958mm">
                        <w:txbxContent>
                          <w:p w:rsidR="0049604A" w:rsidRDefault="0049604A" w14:paraId="290B9400" w14:textId="77777777">
                            <w:pPr>
                              <w:spacing w:line="240" w:lineRule="auto"/>
                              <w:textDirection w:val="btLr"/>
                            </w:pPr>
                          </w:p>
                        </w:txbxContent>
                      </v:textbox>
                    </v:shape>
                    <v:rect id="Rectángulo 441574243" style="position:absolute;left:47641;top:22034;width:2517;height:3444;visibility:visible;mso-wrap-style:square;v-text-anchor:middle"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">
                      <v:textbox inset=".74028mm,.74028mm,.74028mm,.74028mm">
                        <w:txbxContent>
                          <w:p w:rsidR="0049604A" w:rsidRDefault="0049604A" w14:paraId="42B39C1D" w14:textId="77777777">
                            <w:pPr>
                              <w:spacing w:line="215" w:lineRule="auto"/>
                              <w:jc w:val="center"/>
                              <w:textDirection w:val="btLr"/>
                            </w:pPr>
                          </w:p>
                        </w:txbxContent>
                      </v:textbox>
                    </v:rect>
                  </v:group>
                </v:group>
                <w10:anchorlock/>
              </v:group>
            </w:pict>
          </mc:Fallback>
        </mc:AlternateContent>
      </w:r>
      <w:commentRangeEnd w:id="11"/>
      <w:r w:rsidR="00BA2E63">
        <w:commentReference w:id="11"/>
      </w:r>
    </w:p>
    <w:p w:rsidR="002B154A" w:rsidRDefault="002B154A" w14:paraId="000001F8" w14:textId="77777777">
      <w:pPr>
        <w:rPr>
          <w:color w:val="948A54"/>
          <w:sz w:val="20"/>
          <w:szCs w:val="20"/>
        </w:rPr>
      </w:pPr>
    </w:p>
    <w:p w:rsidR="002B154A" w:rsidRDefault="002B154A" w14:paraId="000001F9" w14:textId="77777777">
      <w:pPr>
        <w:rPr>
          <w:color w:val="948A54"/>
          <w:sz w:val="20"/>
          <w:szCs w:val="20"/>
        </w:rPr>
      </w:pPr>
    </w:p>
    <w:p w:rsidR="002B154A" w:rsidRDefault="00BA2E63" w14:paraId="000001FA" w14:textId="77777777">
      <w:pPr>
        <w:jc w:val="both"/>
        <w:rPr>
          <w:color w:val="000000"/>
          <w:sz w:val="20"/>
          <w:szCs w:val="20"/>
        </w:rPr>
      </w:pPr>
      <w:r>
        <w:rPr>
          <w:sz w:val="20"/>
          <w:szCs w:val="20"/>
        </w:rPr>
        <w:lastRenderedPageBreak/>
        <w:t>El anterior recurso e</w:t>
      </w:r>
      <w:r>
        <w:rPr>
          <w:color w:val="000000"/>
          <w:sz w:val="20"/>
          <w:szCs w:val="20"/>
        </w:rPr>
        <w:t>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rsidR="002B154A" w:rsidRDefault="002B154A" w14:paraId="000001FB" w14:textId="77777777">
      <w:pPr>
        <w:rPr>
          <w:sz w:val="20"/>
          <w:szCs w:val="20"/>
        </w:rPr>
      </w:pPr>
    </w:p>
    <w:tbl>
      <w:tblPr>
        <w:tblStyle w:val="affff5"/>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5D509F84" w14:textId="77777777">
        <w:tc>
          <w:tcPr>
            <w:tcW w:w="9972" w:type="dxa"/>
            <w:shd w:val="clear" w:color="auto" w:fill="E36C09"/>
            <w:tcMar>
              <w:top w:w="100" w:type="dxa"/>
              <w:left w:w="100" w:type="dxa"/>
              <w:bottom w:w="100" w:type="dxa"/>
              <w:right w:w="100" w:type="dxa"/>
            </w:tcMar>
          </w:tcPr>
          <w:p w:rsidR="002B154A" w:rsidP="0031260C" w:rsidRDefault="0031260C" w14:paraId="2A69CCCC" w14:textId="77777777">
            <w:pPr>
              <w:widowControl w:val="0"/>
              <w:pBdr>
                <w:top w:val="nil"/>
                <w:left w:val="nil"/>
                <w:bottom w:val="nil"/>
                <w:right w:val="nil"/>
                <w:between w:val="nil"/>
              </w:pBdr>
              <w:jc w:val="center"/>
              <w:rPr>
                <w:sz w:val="20"/>
                <w:szCs w:val="20"/>
              </w:rPr>
            </w:pPr>
            <w:r w:rsidRPr="0031260C">
              <w:rPr>
                <w:sz w:val="20"/>
                <w:szCs w:val="20"/>
              </w:rPr>
              <w:t>OKEst_11. CF10_9_Caracteristicas del sistema de gestión de calidad_formato_10_tabs_horizontales_DI_2023</w:t>
            </w:r>
          </w:p>
          <w:p w:rsidR="0031260C" w:rsidP="0031260C" w:rsidRDefault="0031260C" w14:paraId="000001FF" w14:textId="2D7F39FC">
            <w:pPr>
              <w:widowControl w:val="0"/>
              <w:pBdr>
                <w:top w:val="nil"/>
                <w:left w:val="nil"/>
                <w:bottom w:val="nil"/>
                <w:right w:val="nil"/>
                <w:between w:val="nil"/>
              </w:pBdr>
              <w:jc w:val="center"/>
              <w:rPr>
                <w:sz w:val="20"/>
                <w:szCs w:val="20"/>
              </w:rPr>
            </w:pPr>
          </w:p>
        </w:tc>
      </w:tr>
    </w:tbl>
    <w:p w:rsidR="002B154A" w:rsidRDefault="00BA2E63" w14:paraId="00000200" w14:textId="77777777">
      <w:pPr>
        <w:rPr>
          <w:color w:val="948A54"/>
          <w:sz w:val="20"/>
          <w:szCs w:val="20"/>
        </w:rPr>
      </w:pPr>
      <w:r>
        <w:rPr>
          <w:sz w:val="20"/>
          <w:szCs w:val="20"/>
        </w:rPr>
        <w:t xml:space="preserve">Para garantizar el sistema de gestión de calidad es importante contar con los requerimientos mínimos legales para su implementación, los cuales se relacionan a continuación: </w:t>
      </w:r>
    </w:p>
    <w:p w:rsidR="002B154A" w:rsidRDefault="002B154A" w14:paraId="00000201" w14:textId="77777777">
      <w:pPr>
        <w:rPr>
          <w:color w:val="948A54"/>
          <w:sz w:val="20"/>
          <w:szCs w:val="20"/>
        </w:rPr>
      </w:pPr>
    </w:p>
    <w:tbl>
      <w:tblPr>
        <w:tblStyle w:val="affff6"/>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2B154A" w14:paraId="79047978" w14:textId="77777777">
        <w:tc>
          <w:tcPr>
            <w:tcW w:w="9972" w:type="dxa"/>
            <w:shd w:val="clear" w:color="auto" w:fill="E36C09"/>
            <w:tcMar>
              <w:top w:w="100" w:type="dxa"/>
              <w:left w:w="100" w:type="dxa"/>
              <w:bottom w:w="100" w:type="dxa"/>
              <w:right w:w="100" w:type="dxa"/>
            </w:tcMar>
          </w:tcPr>
          <w:p w:rsidR="002B154A" w:rsidRDefault="002B154A" w14:paraId="00000202" w14:textId="77777777">
            <w:pPr>
              <w:widowControl w:val="0"/>
              <w:pBdr>
                <w:top w:val="nil"/>
                <w:left w:val="nil"/>
                <w:bottom w:val="nil"/>
                <w:right w:val="nil"/>
                <w:between w:val="nil"/>
              </w:pBdr>
              <w:rPr>
                <w:sz w:val="20"/>
                <w:szCs w:val="20"/>
              </w:rPr>
            </w:pPr>
          </w:p>
          <w:p w:rsidR="002B154A" w:rsidP="002C0D88" w:rsidRDefault="002C0D88" w14:paraId="00000205" w14:textId="0DCCED68">
            <w:pPr>
              <w:widowControl w:val="0"/>
              <w:pBdr>
                <w:top w:val="nil"/>
                <w:left w:val="nil"/>
                <w:bottom w:val="nil"/>
                <w:right w:val="nil"/>
                <w:between w:val="nil"/>
              </w:pBdr>
              <w:jc w:val="center"/>
              <w:rPr>
                <w:sz w:val="20"/>
                <w:szCs w:val="20"/>
              </w:rPr>
            </w:pPr>
            <w:r w:rsidRPr="002C0D88">
              <w:rPr>
                <w:sz w:val="20"/>
                <w:szCs w:val="20"/>
              </w:rPr>
              <w:t>OKEst_12. CF10_9_ Requerimientos legales sistema de gestión de calidad_formato_13_tarjetas_DI_2023</w:t>
            </w:r>
          </w:p>
        </w:tc>
      </w:tr>
    </w:tbl>
    <w:p w:rsidR="002B154A" w:rsidRDefault="002B154A" w14:paraId="00000206" w14:textId="77777777">
      <w:pPr>
        <w:rPr>
          <w:color w:val="948A54"/>
          <w:sz w:val="20"/>
          <w:szCs w:val="20"/>
        </w:rPr>
      </w:pPr>
    </w:p>
    <w:p w:rsidR="007F0AAA" w:rsidRDefault="007F0AAA" w14:paraId="6679108C" w14:textId="77777777">
      <w:pPr>
        <w:rPr>
          <w:color w:val="948A54"/>
          <w:sz w:val="20"/>
          <w:szCs w:val="20"/>
        </w:rPr>
      </w:pPr>
      <w:bookmarkStart w:name="_Hlk144307385" w:id="12"/>
    </w:p>
    <w:p w:rsidR="007F0AAA" w:rsidP="007F0AAA" w:rsidRDefault="007F0AAA" w14:paraId="45538FD5" w14:textId="50196B3E">
      <w:pPr>
        <w:ind w:left="363"/>
        <w:rPr>
          <w:b/>
          <w:bCs/>
          <w:sz w:val="20"/>
          <w:szCs w:val="20"/>
        </w:rPr>
      </w:pPr>
      <w:r w:rsidRPr="007F0AAA">
        <w:rPr>
          <w:b/>
          <w:bCs/>
          <w:sz w:val="20"/>
          <w:szCs w:val="20"/>
        </w:rPr>
        <w:t>C. Síntesis</w:t>
      </w:r>
    </w:p>
    <w:p w:rsidR="00AB5387" w:rsidP="00AB5387" w:rsidRDefault="00AB5387" w14:paraId="04581BCA" w14:textId="77777777">
      <w:pPr>
        <w:rPr>
          <w:sz w:val="20"/>
          <w:szCs w:val="20"/>
        </w:rPr>
      </w:pPr>
    </w:p>
    <w:p w:rsidR="00AB5387" w:rsidP="007F0AAA" w:rsidRDefault="00AB5387" w14:paraId="71C2221A" w14:textId="70986A6C">
      <w:pPr>
        <w:ind w:left="363"/>
        <w:rPr>
          <w:sz w:val="20"/>
          <w:szCs w:val="20"/>
        </w:rPr>
      </w:pPr>
      <w:r w:rsidRPr="00AB5387">
        <w:rPr>
          <w:sz w:val="20"/>
          <w:szCs w:val="20"/>
        </w:rPr>
        <w:t>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como se visualiza en el mapa mental.</w:t>
      </w:r>
    </w:p>
    <w:p w:rsidR="00AB5387" w:rsidP="007F0AAA" w:rsidRDefault="00AB5387" w14:paraId="717D9B20" w14:textId="77777777">
      <w:pPr>
        <w:ind w:left="363"/>
        <w:rPr>
          <w:sz w:val="20"/>
          <w:szCs w:val="20"/>
        </w:rPr>
      </w:pPr>
    </w:p>
    <w:p w:rsidR="00A87A40" w:rsidP="007F0AAA" w:rsidRDefault="00A87A40" w14:paraId="55D90CCB" w14:textId="77777777">
      <w:pPr>
        <w:ind w:left="363"/>
        <w:rPr>
          <w:sz w:val="20"/>
          <w:szCs w:val="20"/>
        </w:rPr>
      </w:pPr>
    </w:p>
    <w:p w:rsidR="00A87A40" w:rsidP="00A87A40" w:rsidRDefault="00A87A40" w14:paraId="372992D7" w14:textId="46C7451B">
      <w:pPr>
        <w:ind w:left="363"/>
        <w:jc w:val="center"/>
        <w:rPr>
          <w:sz w:val="20"/>
          <w:szCs w:val="20"/>
        </w:rPr>
      </w:pPr>
      <w:r w:rsidRPr="00A87A40">
        <w:rPr>
          <w:noProof/>
          <w:sz w:val="20"/>
          <w:szCs w:val="20"/>
          <w:lang w:eastAsia="es-CO"/>
        </w:rPr>
        <w:drawing>
          <wp:inline distT="0" distB="0" distL="0" distR="0" wp14:anchorId="65B2F36C" wp14:editId="26B4DD90">
            <wp:extent cx="4621797" cy="3190875"/>
            <wp:effectExtent l="0" t="0" r="7620" b="0"/>
            <wp:docPr id="1474269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9176" name=""/>
                    <pic:cNvPicPr/>
                  </pic:nvPicPr>
                  <pic:blipFill>
                    <a:blip r:embed="rId14"/>
                    <a:stretch>
                      <a:fillRect/>
                    </a:stretch>
                  </pic:blipFill>
                  <pic:spPr>
                    <a:xfrm>
                      <a:off x="0" y="0"/>
                      <a:ext cx="4631142" cy="3197326"/>
                    </a:xfrm>
                    <a:prstGeom prst="rect">
                      <a:avLst/>
                    </a:prstGeom>
                  </pic:spPr>
                </pic:pic>
              </a:graphicData>
            </a:graphic>
          </wp:inline>
        </w:drawing>
      </w:r>
    </w:p>
    <w:bookmarkEnd w:id="12"/>
    <w:p w:rsidR="0083353A" w:rsidP="007F0AAA" w:rsidRDefault="0083353A" w14:paraId="6027103C" w14:textId="77777777">
      <w:pPr>
        <w:ind w:left="363"/>
        <w:rPr>
          <w:sz w:val="20"/>
          <w:szCs w:val="20"/>
        </w:rPr>
      </w:pPr>
    </w:p>
    <w:p w:rsidRPr="009703F4" w:rsidR="0083353A" w:rsidP="007F0AAA" w:rsidRDefault="0083353A" w14:paraId="7748B510" w14:textId="77777777">
      <w:pPr>
        <w:ind w:left="363"/>
        <w:rPr>
          <w:sz w:val="20"/>
          <w:szCs w:val="20"/>
        </w:rPr>
      </w:pPr>
    </w:p>
    <w:p w:rsidRPr="009703F4" w:rsidR="009703F4" w:rsidP="007F0AAA" w:rsidRDefault="009703F4" w14:paraId="607FDAFB" w14:textId="77777777">
      <w:pPr>
        <w:ind w:left="363"/>
        <w:rPr>
          <w:sz w:val="20"/>
          <w:szCs w:val="20"/>
        </w:rPr>
      </w:pPr>
    </w:p>
    <w:p w:rsidR="007F0AAA" w:rsidRDefault="007F0AAA" w14:paraId="70044B2B" w14:textId="77777777">
      <w:pPr>
        <w:rPr>
          <w:color w:val="948A54"/>
          <w:sz w:val="20"/>
          <w:szCs w:val="20"/>
        </w:rPr>
      </w:pPr>
    </w:p>
    <w:p w:rsidR="007F0AAA" w:rsidRDefault="007F0AAA" w14:paraId="6598793A" w14:textId="77777777">
      <w:pPr>
        <w:rPr>
          <w:color w:val="948A54"/>
          <w:sz w:val="20"/>
          <w:szCs w:val="20"/>
        </w:rPr>
      </w:pPr>
    </w:p>
    <w:p w:rsidR="007F0AAA" w:rsidRDefault="007F0AAA" w14:paraId="461FAA8D" w14:textId="77777777">
      <w:pPr>
        <w:rPr>
          <w:color w:val="948A54"/>
          <w:sz w:val="20"/>
          <w:szCs w:val="20"/>
        </w:rPr>
      </w:pPr>
    </w:p>
    <w:p w:rsidR="002B154A" w:rsidRDefault="002B154A" w14:paraId="00000207" w14:textId="77777777">
      <w:pPr>
        <w:rPr>
          <w:color w:val="948A54"/>
          <w:sz w:val="20"/>
          <w:szCs w:val="20"/>
        </w:rPr>
      </w:pPr>
    </w:p>
    <w:p w:rsidR="002B154A" w:rsidP="007F0AAA" w:rsidRDefault="007F0AAA" w14:paraId="00000208" w14:textId="1760B3E7">
      <w:pPr>
        <w:pBdr>
          <w:top w:val="nil"/>
          <w:left w:val="nil"/>
          <w:bottom w:val="nil"/>
          <w:right w:val="nil"/>
          <w:between w:val="nil"/>
        </w:pBdr>
        <w:ind w:left="360"/>
        <w:jc w:val="both"/>
        <w:rPr>
          <w:b/>
          <w:color w:val="000000"/>
          <w:sz w:val="20"/>
          <w:szCs w:val="20"/>
        </w:rPr>
      </w:pPr>
      <w:r>
        <w:rPr>
          <w:b/>
          <w:color w:val="000000"/>
          <w:sz w:val="20"/>
          <w:szCs w:val="20"/>
        </w:rPr>
        <w:t xml:space="preserve">D. Actividades didácticas </w:t>
      </w:r>
    </w:p>
    <w:p w:rsidR="002B154A" w:rsidRDefault="002B154A" w14:paraId="00000209" w14:textId="77777777">
      <w:pPr>
        <w:ind w:left="426"/>
        <w:jc w:val="both"/>
        <w:rPr>
          <w:color w:val="7F7F7F"/>
          <w:sz w:val="20"/>
          <w:szCs w:val="20"/>
        </w:rPr>
      </w:pPr>
    </w:p>
    <w:tbl>
      <w:tblPr>
        <w:tblStyle w:val="affff7"/>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2B154A" w14:paraId="3BB4EDB9" w14:textId="77777777">
        <w:trPr>
          <w:trHeight w:val="298"/>
        </w:trPr>
        <w:tc>
          <w:tcPr>
            <w:tcW w:w="9541" w:type="dxa"/>
            <w:gridSpan w:val="2"/>
            <w:shd w:val="clear" w:color="auto" w:fill="FAC896"/>
            <w:vAlign w:val="center"/>
          </w:tcPr>
          <w:p w:rsidR="002B154A" w:rsidRDefault="00BA2E63" w14:paraId="0000020A" w14:textId="77777777">
            <w:pPr>
              <w:spacing w:line="276" w:lineRule="auto"/>
              <w:jc w:val="center"/>
              <w:rPr>
                <w:color w:val="000000"/>
                <w:sz w:val="20"/>
                <w:szCs w:val="20"/>
              </w:rPr>
            </w:pPr>
            <w:r>
              <w:rPr>
                <w:color w:val="000000"/>
                <w:sz w:val="20"/>
                <w:szCs w:val="20"/>
              </w:rPr>
              <w:t>DESCRIPCIÓN DE LA ACTIVIDAD DIDÁCTICA</w:t>
            </w:r>
          </w:p>
        </w:tc>
      </w:tr>
      <w:tr w:rsidR="002B154A" w14:paraId="2710B93C" w14:textId="77777777">
        <w:trPr>
          <w:trHeight w:val="806"/>
        </w:trPr>
        <w:tc>
          <w:tcPr>
            <w:tcW w:w="2835" w:type="dxa"/>
            <w:shd w:val="clear" w:color="auto" w:fill="FAC896"/>
            <w:vAlign w:val="center"/>
          </w:tcPr>
          <w:p w:rsidR="002B154A" w:rsidRDefault="00BA2E63" w14:paraId="0000020C" w14:textId="77777777">
            <w:pPr>
              <w:spacing w:line="276" w:lineRule="auto"/>
              <w:rPr>
                <w:color w:val="000000"/>
                <w:sz w:val="20"/>
                <w:szCs w:val="20"/>
              </w:rPr>
            </w:pPr>
            <w:r>
              <w:rPr>
                <w:color w:val="000000"/>
                <w:sz w:val="20"/>
                <w:szCs w:val="20"/>
              </w:rPr>
              <w:t>Nombre de la Actividad</w:t>
            </w:r>
          </w:p>
        </w:tc>
        <w:tc>
          <w:tcPr>
            <w:tcW w:w="6706" w:type="dxa"/>
            <w:shd w:val="clear" w:color="auto" w:fill="auto"/>
            <w:vAlign w:val="center"/>
          </w:tcPr>
          <w:p w:rsidRPr="00B658FC" w:rsidR="00B658FC" w:rsidP="00B658FC" w:rsidRDefault="00B658FC" w14:paraId="3C48FDC5" w14:textId="77777777">
            <w:pPr>
              <w:rPr>
                <w:rFonts w:eastAsia="Calibri"/>
                <w:b w:val="0"/>
                <w:bCs/>
                <w:iCs/>
                <w:sz w:val="20"/>
                <w:szCs w:val="20"/>
              </w:rPr>
            </w:pPr>
            <w:r w:rsidRPr="00B658FC">
              <w:rPr>
                <w:rFonts w:eastAsia="Calibri"/>
                <w:b w:val="0"/>
                <w:bCs/>
                <w:iCs/>
                <w:sz w:val="20"/>
                <w:szCs w:val="20"/>
              </w:rPr>
              <w:t>Gestión de talento humano en la estructura organizacional: conceptos y pautas.</w:t>
            </w:r>
          </w:p>
          <w:p w:rsidR="002B154A" w:rsidRDefault="002B154A" w14:paraId="0000020D" w14:textId="6F12B8D0">
            <w:pPr>
              <w:spacing w:line="276" w:lineRule="auto"/>
              <w:rPr>
                <w:b w:val="0"/>
                <w:color w:val="000000"/>
                <w:sz w:val="20"/>
                <w:szCs w:val="20"/>
              </w:rPr>
            </w:pPr>
          </w:p>
        </w:tc>
      </w:tr>
      <w:tr w:rsidR="002B154A" w14:paraId="479F0345" w14:textId="77777777">
        <w:trPr>
          <w:trHeight w:val="806"/>
        </w:trPr>
        <w:tc>
          <w:tcPr>
            <w:tcW w:w="2835" w:type="dxa"/>
            <w:shd w:val="clear" w:color="auto" w:fill="FAC896"/>
            <w:vAlign w:val="center"/>
          </w:tcPr>
          <w:p w:rsidR="002B154A" w:rsidRDefault="00BA2E63" w14:paraId="0000020E" w14:textId="77777777">
            <w:pPr>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rsidR="002B154A" w:rsidRDefault="00F25B8A" w14:paraId="5310408E" w14:textId="4372F288">
            <w:pPr>
              <w:spacing w:line="276" w:lineRule="auto"/>
              <w:rPr>
                <w:b w:val="0"/>
                <w:sz w:val="20"/>
                <w:szCs w:val="20"/>
              </w:rPr>
            </w:pPr>
            <w:r>
              <w:rPr>
                <w:b w:val="0"/>
                <w:sz w:val="20"/>
                <w:szCs w:val="20"/>
              </w:rPr>
              <w:t>Explicar</w:t>
            </w:r>
            <w:r w:rsidRPr="00B658FC" w:rsidR="00B658FC">
              <w:rPr>
                <w:b w:val="0"/>
                <w:sz w:val="20"/>
                <w:szCs w:val="20"/>
              </w:rPr>
              <w:t xml:space="preserve"> los conceptos fundamentales </w:t>
            </w:r>
            <w:r>
              <w:rPr>
                <w:b w:val="0"/>
                <w:sz w:val="20"/>
                <w:szCs w:val="20"/>
              </w:rPr>
              <w:t>para</w:t>
            </w:r>
            <w:r w:rsidRPr="00B658FC" w:rsidR="00B658FC">
              <w:rPr>
                <w:b w:val="0"/>
                <w:sz w:val="20"/>
                <w:szCs w:val="20"/>
              </w:rPr>
              <w:t xml:space="preserve"> establecer pautas efectivas </w:t>
            </w:r>
            <w:r>
              <w:rPr>
                <w:b w:val="0"/>
                <w:sz w:val="20"/>
                <w:szCs w:val="20"/>
              </w:rPr>
              <w:t>que permitan</w:t>
            </w:r>
            <w:r w:rsidRPr="00B658FC" w:rsidR="00B658FC">
              <w:rPr>
                <w:b w:val="0"/>
                <w:sz w:val="20"/>
                <w:szCs w:val="20"/>
              </w:rPr>
              <w:t xml:space="preserve"> la gestión del talento humano en el contexto de la estructura organizacional.</w:t>
            </w:r>
          </w:p>
          <w:p w:rsidR="00B658FC" w:rsidRDefault="00B658FC" w14:paraId="0000020F" w14:textId="6EA445C1">
            <w:pPr>
              <w:spacing w:line="276" w:lineRule="auto"/>
              <w:rPr>
                <w:b w:val="0"/>
                <w:color w:val="000000"/>
                <w:sz w:val="20"/>
                <w:szCs w:val="20"/>
              </w:rPr>
            </w:pPr>
          </w:p>
        </w:tc>
      </w:tr>
      <w:tr w:rsidR="002B154A" w14:paraId="3A4D4B0E" w14:textId="77777777">
        <w:trPr>
          <w:trHeight w:val="806"/>
        </w:trPr>
        <w:tc>
          <w:tcPr>
            <w:tcW w:w="2835" w:type="dxa"/>
            <w:shd w:val="clear" w:color="auto" w:fill="FAC896"/>
            <w:vAlign w:val="center"/>
          </w:tcPr>
          <w:p w:rsidR="002B154A" w:rsidRDefault="00BA2E63" w14:paraId="00000210" w14:textId="77777777">
            <w:pPr>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rsidRPr="007014EB" w:rsidR="006E48BC" w:rsidRDefault="007014EB" w14:paraId="00000211" w14:textId="6C0EFAFF">
            <w:pPr>
              <w:spacing w:line="276" w:lineRule="auto"/>
              <w:rPr>
                <w:b w:val="0"/>
                <w:bCs/>
                <w:color w:val="000000"/>
                <w:sz w:val="20"/>
                <w:szCs w:val="20"/>
              </w:rPr>
            </w:pPr>
            <w:r w:rsidRPr="007014EB">
              <w:rPr>
                <w:b w:val="0"/>
                <w:bCs/>
                <w:noProof/>
                <w:sz w:val="20"/>
                <w:szCs w:val="20"/>
              </w:rPr>
              <w:t>Completar espacios</w:t>
            </w:r>
          </w:p>
        </w:tc>
      </w:tr>
      <w:tr w:rsidR="002B154A" w14:paraId="18BDB0C1" w14:textId="77777777">
        <w:trPr>
          <w:trHeight w:val="806"/>
        </w:trPr>
        <w:tc>
          <w:tcPr>
            <w:tcW w:w="2835" w:type="dxa"/>
            <w:shd w:val="clear" w:color="auto" w:fill="FAC896"/>
            <w:vAlign w:val="center"/>
          </w:tcPr>
          <w:p w:rsidR="002B154A" w:rsidRDefault="00BA2E63" w14:paraId="00000212" w14:textId="77777777">
            <w:pPr>
              <w:spacing w:line="276" w:lineRule="auto"/>
              <w:rPr>
                <w:color w:val="000000"/>
                <w:sz w:val="20"/>
                <w:szCs w:val="20"/>
              </w:rPr>
            </w:pPr>
            <w:r>
              <w:rPr>
                <w:color w:val="000000"/>
                <w:sz w:val="20"/>
                <w:szCs w:val="20"/>
              </w:rPr>
              <w:t xml:space="preserve">Archivo de la actividad </w:t>
            </w:r>
          </w:p>
          <w:p w:rsidR="002B154A" w:rsidRDefault="00BA2E63" w14:paraId="00000213" w14:textId="77777777">
            <w:pPr>
              <w:spacing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rsidRPr="00B658FC" w:rsidR="002B154A" w:rsidRDefault="00B658FC" w14:paraId="00000214" w14:textId="40F622B0">
            <w:pPr>
              <w:spacing w:line="276" w:lineRule="auto"/>
              <w:rPr>
                <w:b w:val="0"/>
                <w:bCs/>
                <w:color w:val="000000"/>
                <w:sz w:val="20"/>
                <w:szCs w:val="20"/>
              </w:rPr>
            </w:pPr>
            <w:r w:rsidRPr="00B658FC">
              <w:rPr>
                <w:b w:val="0"/>
                <w:bCs/>
                <w:sz w:val="20"/>
                <w:szCs w:val="20"/>
              </w:rPr>
              <w:t>Anexos/ CF009_122112_formato_5_actividad_didactica_completar_espacios_DI_2023</w:t>
            </w:r>
          </w:p>
        </w:tc>
      </w:tr>
    </w:tbl>
    <w:p w:rsidR="002B154A" w:rsidRDefault="002B154A" w14:paraId="00000215" w14:textId="77777777">
      <w:pPr>
        <w:ind w:left="426"/>
        <w:jc w:val="both"/>
        <w:rPr>
          <w:color w:val="7F7F7F"/>
          <w:sz w:val="20"/>
          <w:szCs w:val="20"/>
        </w:rPr>
      </w:pPr>
    </w:p>
    <w:p w:rsidR="002B154A" w:rsidRDefault="002B154A" w14:paraId="00000217" w14:textId="77777777">
      <w:pPr>
        <w:rPr>
          <w:b/>
          <w:sz w:val="20"/>
          <w:szCs w:val="20"/>
        </w:rPr>
      </w:pPr>
    </w:p>
    <w:p w:rsidR="002B154A" w:rsidP="007F0AAA" w:rsidRDefault="007F0AAA" w14:paraId="00000218" w14:textId="4EE02769">
      <w:pPr>
        <w:pBdr>
          <w:top w:val="nil"/>
          <w:left w:val="nil"/>
          <w:bottom w:val="nil"/>
          <w:right w:val="nil"/>
          <w:between w:val="nil"/>
        </w:pBdr>
        <w:ind w:left="363"/>
        <w:jc w:val="both"/>
        <w:rPr>
          <w:b/>
          <w:color w:val="000000"/>
          <w:sz w:val="20"/>
          <w:szCs w:val="20"/>
        </w:rPr>
      </w:pPr>
      <w:r>
        <w:rPr>
          <w:b/>
          <w:color w:val="000000"/>
          <w:sz w:val="20"/>
          <w:szCs w:val="20"/>
        </w:rPr>
        <w:t xml:space="preserve">E. Material complementario </w:t>
      </w:r>
    </w:p>
    <w:p w:rsidR="002B154A" w:rsidRDefault="00BA2E63" w14:paraId="00000219" w14:textId="77777777">
      <w:pPr>
        <w:rPr>
          <w:sz w:val="20"/>
          <w:szCs w:val="20"/>
        </w:rPr>
      </w:pPr>
      <w:r>
        <w:rPr>
          <w:sz w:val="20"/>
          <w:szCs w:val="20"/>
        </w:rPr>
        <w:t xml:space="preserve"> </w:t>
      </w:r>
    </w:p>
    <w:tbl>
      <w:tblPr>
        <w:tblStyle w:val="affff8"/>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2B154A" w14:paraId="4032A099" w14:textId="77777777">
        <w:trPr>
          <w:trHeight w:val="658"/>
        </w:trPr>
        <w:tc>
          <w:tcPr>
            <w:tcW w:w="2517" w:type="dxa"/>
            <w:shd w:val="clear" w:color="auto" w:fill="F9CB9C"/>
            <w:tcMar>
              <w:top w:w="100" w:type="dxa"/>
              <w:left w:w="100" w:type="dxa"/>
              <w:bottom w:w="100" w:type="dxa"/>
              <w:right w:w="100" w:type="dxa"/>
            </w:tcMar>
            <w:vAlign w:val="center"/>
          </w:tcPr>
          <w:p w:rsidR="002B154A" w:rsidRDefault="00BA2E63" w14:paraId="0000021A" w14:textId="77777777">
            <w:pPr>
              <w:spacing w:line="276" w:lineRule="auto"/>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2B154A" w:rsidRDefault="00BA2E63" w14:paraId="0000021B" w14:textId="77777777">
            <w:pPr>
              <w:spacing w:line="276" w:lineRule="auto"/>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2B154A" w:rsidRDefault="00BA2E63" w14:paraId="0000021C" w14:textId="77777777">
            <w:pPr>
              <w:spacing w:line="276" w:lineRule="auto"/>
              <w:jc w:val="center"/>
              <w:rPr>
                <w:sz w:val="20"/>
                <w:szCs w:val="20"/>
              </w:rPr>
            </w:pPr>
            <w:r>
              <w:rPr>
                <w:sz w:val="20"/>
                <w:szCs w:val="20"/>
              </w:rPr>
              <w:t>Tipo de material</w:t>
            </w:r>
          </w:p>
          <w:p w:rsidR="002B154A" w:rsidRDefault="00BA2E63" w14:paraId="0000021D" w14:textId="77777777">
            <w:pPr>
              <w:spacing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2B154A" w:rsidRDefault="00BA2E63" w14:paraId="0000021E" w14:textId="77777777">
            <w:pPr>
              <w:spacing w:line="276" w:lineRule="auto"/>
              <w:jc w:val="center"/>
              <w:rPr>
                <w:sz w:val="20"/>
                <w:szCs w:val="20"/>
              </w:rPr>
            </w:pPr>
            <w:r>
              <w:rPr>
                <w:sz w:val="20"/>
                <w:szCs w:val="20"/>
              </w:rPr>
              <w:t>Enlace del Recurso o</w:t>
            </w:r>
          </w:p>
          <w:p w:rsidR="002B154A" w:rsidRDefault="00BA2E63" w14:paraId="0000021F" w14:textId="77777777">
            <w:pPr>
              <w:spacing w:line="276" w:lineRule="auto"/>
              <w:jc w:val="center"/>
              <w:rPr>
                <w:color w:val="000000"/>
                <w:sz w:val="20"/>
                <w:szCs w:val="20"/>
              </w:rPr>
            </w:pPr>
            <w:r>
              <w:rPr>
                <w:sz w:val="20"/>
                <w:szCs w:val="20"/>
              </w:rPr>
              <w:t>Archivo del documento o material</w:t>
            </w:r>
          </w:p>
        </w:tc>
      </w:tr>
      <w:tr w:rsidR="002B154A" w14:paraId="7147E82B" w14:textId="77777777">
        <w:trPr>
          <w:trHeight w:val="182"/>
        </w:trPr>
        <w:tc>
          <w:tcPr>
            <w:tcW w:w="2517" w:type="dxa"/>
            <w:shd w:val="clear" w:color="auto" w:fill="auto"/>
            <w:tcMar>
              <w:top w:w="100" w:type="dxa"/>
              <w:left w:w="100" w:type="dxa"/>
              <w:bottom w:w="100" w:type="dxa"/>
              <w:right w:w="100" w:type="dxa"/>
            </w:tcMar>
          </w:tcPr>
          <w:p w:rsidR="002B154A" w:rsidRDefault="00BA2E63" w14:paraId="00000220" w14:textId="77777777">
            <w:pPr>
              <w:spacing w:line="276" w:lineRule="auto"/>
              <w:rPr>
                <w:b w:val="0"/>
                <w:sz w:val="20"/>
                <w:szCs w:val="20"/>
              </w:rPr>
            </w:pPr>
            <w:r>
              <w:rPr>
                <w:b w:val="0"/>
                <w:sz w:val="20"/>
                <w:szCs w:val="20"/>
              </w:rPr>
              <w:t>Estructura organizacional</w:t>
            </w:r>
          </w:p>
        </w:tc>
        <w:tc>
          <w:tcPr>
            <w:tcW w:w="2517" w:type="dxa"/>
            <w:shd w:val="clear" w:color="auto" w:fill="auto"/>
            <w:tcMar>
              <w:top w:w="100" w:type="dxa"/>
              <w:left w:w="100" w:type="dxa"/>
              <w:bottom w:w="100" w:type="dxa"/>
              <w:right w:w="100" w:type="dxa"/>
            </w:tcMar>
          </w:tcPr>
          <w:p w:rsidR="00F25B8A" w:rsidP="00F25B8A" w:rsidRDefault="00BA2E63" w14:paraId="08105ED9" w14:textId="77777777">
            <w:pPr>
              <w:spacing w:line="276" w:lineRule="auto"/>
              <w:rPr>
                <w:b w:val="0"/>
                <w:sz w:val="20"/>
                <w:szCs w:val="20"/>
              </w:rPr>
            </w:pPr>
            <w:r>
              <w:rPr>
                <w:b w:val="0"/>
                <w:sz w:val="20"/>
                <w:szCs w:val="20"/>
              </w:rPr>
              <w:t xml:space="preserve">Project Management </w:t>
            </w:r>
            <w:proofErr w:type="spellStart"/>
            <w:r>
              <w:rPr>
                <w:b w:val="0"/>
                <w:sz w:val="20"/>
                <w:szCs w:val="20"/>
              </w:rPr>
              <w:t>Institute</w:t>
            </w:r>
            <w:proofErr w:type="spellEnd"/>
            <w:r>
              <w:rPr>
                <w:b w:val="0"/>
                <w:sz w:val="20"/>
                <w:szCs w:val="20"/>
              </w:rPr>
              <w:t>. (</w:t>
            </w:r>
            <w:r w:rsidR="00F25B8A">
              <w:rPr>
                <w:b w:val="0"/>
                <w:sz w:val="20"/>
                <w:szCs w:val="20"/>
              </w:rPr>
              <w:t>2021</w:t>
            </w:r>
            <w:r>
              <w:rPr>
                <w:b w:val="0"/>
                <w:sz w:val="20"/>
                <w:szCs w:val="20"/>
              </w:rPr>
              <w:t xml:space="preserve">). </w:t>
            </w:r>
            <w:r>
              <w:rPr>
                <w:b w:val="0"/>
                <w:i/>
                <w:sz w:val="20"/>
                <w:szCs w:val="20"/>
              </w:rPr>
              <w:t>Guía de los fundamentos para la dirección de proyectos</w:t>
            </w:r>
            <w:r w:rsidR="0037756D">
              <w:rPr>
                <w:b w:val="0"/>
                <w:sz w:val="20"/>
                <w:szCs w:val="20"/>
              </w:rPr>
              <w:t xml:space="preserve"> (</w:t>
            </w:r>
            <w:r w:rsidR="00F25B8A">
              <w:rPr>
                <w:b w:val="0"/>
                <w:sz w:val="20"/>
                <w:szCs w:val="20"/>
              </w:rPr>
              <w:t>7</w:t>
            </w:r>
            <w:r w:rsidR="0037756D">
              <w:rPr>
                <w:b w:val="0"/>
                <w:sz w:val="20"/>
                <w:szCs w:val="20"/>
              </w:rPr>
              <w:t>.</w:t>
            </w:r>
            <w:r w:rsidRPr="0037756D" w:rsidR="0037756D">
              <w:rPr>
                <w:b w:val="0"/>
                <w:sz w:val="20"/>
                <w:szCs w:val="20"/>
                <w:vertAlign w:val="superscript"/>
              </w:rPr>
              <w:t>a</w:t>
            </w:r>
            <w:r w:rsidR="0037756D">
              <w:rPr>
                <w:b w:val="0"/>
                <w:sz w:val="20"/>
                <w:szCs w:val="20"/>
              </w:rPr>
              <w:t xml:space="preserve"> ed.).</w:t>
            </w:r>
            <w:r>
              <w:rPr>
                <w:b w:val="0"/>
                <w:sz w:val="20"/>
                <w:szCs w:val="20"/>
              </w:rPr>
              <w:t xml:space="preserve"> Guía del PMBOK. </w:t>
            </w:r>
          </w:p>
          <w:p w:rsidRPr="00F25B8A" w:rsidR="002B154A" w:rsidP="00F25B8A" w:rsidRDefault="00F25B8A" w14:paraId="3BBCDDE4" w14:textId="4FE3DA56">
            <w:pPr>
              <w:spacing w:line="276" w:lineRule="auto"/>
              <w:rPr>
                <w:b w:val="0"/>
              </w:rPr>
            </w:pPr>
            <w:hyperlink w:history="1" r:id="rId15">
              <w:r w:rsidRPr="00F25B8A">
                <w:rPr>
                  <w:rStyle w:val="Hipervnculo"/>
                  <w:b w:val="0"/>
                </w:rPr>
                <w:t>https://we-educacion.com/pmbok</w:t>
              </w:r>
            </w:hyperlink>
          </w:p>
          <w:p w:rsidR="00F25B8A" w:rsidP="00F25B8A" w:rsidRDefault="00F25B8A" w14:paraId="00000221" w14:textId="77135550">
            <w:pPr>
              <w:spacing w:line="276" w:lineRule="auto"/>
              <w:rPr>
                <w:b w:val="0"/>
                <w:sz w:val="20"/>
                <w:szCs w:val="20"/>
              </w:rPr>
            </w:pPr>
          </w:p>
        </w:tc>
        <w:tc>
          <w:tcPr>
            <w:tcW w:w="2519" w:type="dxa"/>
            <w:shd w:val="clear" w:color="auto" w:fill="auto"/>
            <w:tcMar>
              <w:top w:w="100" w:type="dxa"/>
              <w:left w:w="100" w:type="dxa"/>
              <w:bottom w:w="100" w:type="dxa"/>
              <w:right w:w="100" w:type="dxa"/>
            </w:tcMar>
          </w:tcPr>
          <w:p w:rsidR="002B154A" w:rsidRDefault="00BA2E63" w14:paraId="008AB078" w14:textId="77777777">
            <w:pPr>
              <w:spacing w:line="276" w:lineRule="auto"/>
              <w:rPr>
                <w:b w:val="0"/>
                <w:sz w:val="20"/>
                <w:szCs w:val="20"/>
              </w:rPr>
            </w:pPr>
            <w:r>
              <w:rPr>
                <w:b w:val="0"/>
                <w:sz w:val="20"/>
                <w:szCs w:val="20"/>
              </w:rPr>
              <w:t>Libro</w:t>
            </w:r>
          </w:p>
          <w:p w:rsidR="005F6241" w:rsidRDefault="005F6241" w14:paraId="247C01C8" w14:textId="77777777">
            <w:pPr>
              <w:spacing w:line="276" w:lineRule="auto"/>
              <w:rPr>
                <w:b w:val="0"/>
                <w:sz w:val="20"/>
                <w:szCs w:val="20"/>
              </w:rPr>
            </w:pPr>
          </w:p>
          <w:p w:rsidR="005F6241" w:rsidRDefault="005F6241" w14:paraId="00000222" w14:textId="623DEDAC">
            <w:pPr>
              <w:spacing w:line="276" w:lineRule="auto"/>
              <w:rPr>
                <w:b w:val="0"/>
                <w:sz w:val="20"/>
                <w:szCs w:val="20"/>
              </w:rPr>
            </w:pPr>
            <w:bookmarkStart w:name="_GoBack" w:id="13"/>
            <w:bookmarkEnd w:id="13"/>
          </w:p>
        </w:tc>
        <w:tc>
          <w:tcPr>
            <w:tcW w:w="2519" w:type="dxa"/>
            <w:shd w:val="clear" w:color="auto" w:fill="auto"/>
            <w:tcMar>
              <w:top w:w="100" w:type="dxa"/>
              <w:left w:w="100" w:type="dxa"/>
              <w:bottom w:w="100" w:type="dxa"/>
              <w:right w:w="100" w:type="dxa"/>
            </w:tcMar>
          </w:tcPr>
          <w:p w:rsidRPr="00F25B8A" w:rsidR="00F25B8A" w:rsidP="00F25B8A" w:rsidRDefault="00F25B8A" w14:paraId="468A1BBB" w14:textId="77777777">
            <w:pPr>
              <w:spacing w:line="276" w:lineRule="auto"/>
              <w:rPr>
                <w:b w:val="0"/>
              </w:rPr>
            </w:pPr>
            <w:hyperlink w:history="1" r:id="rId16">
              <w:r w:rsidRPr="00F25B8A">
                <w:rPr>
                  <w:rStyle w:val="Hipervnculo"/>
                  <w:b w:val="0"/>
                </w:rPr>
                <w:t>https://we-educacion.com/pmbok</w:t>
              </w:r>
            </w:hyperlink>
          </w:p>
          <w:p w:rsidR="002B154A" w:rsidRDefault="002B154A" w14:paraId="00000223" w14:textId="6AAB3E83">
            <w:pPr>
              <w:spacing w:after="160" w:line="276" w:lineRule="auto"/>
              <w:rPr>
                <w:b w:val="0"/>
                <w:sz w:val="20"/>
                <w:szCs w:val="20"/>
              </w:rPr>
            </w:pPr>
          </w:p>
        </w:tc>
      </w:tr>
      <w:tr w:rsidR="002B154A" w14:paraId="6EA2AA9C" w14:textId="77777777">
        <w:trPr>
          <w:trHeight w:val="182"/>
        </w:trPr>
        <w:tc>
          <w:tcPr>
            <w:tcW w:w="2517" w:type="dxa"/>
            <w:shd w:val="clear" w:color="auto" w:fill="auto"/>
            <w:tcMar>
              <w:top w:w="100" w:type="dxa"/>
              <w:left w:w="100" w:type="dxa"/>
              <w:bottom w:w="100" w:type="dxa"/>
              <w:right w:w="100" w:type="dxa"/>
            </w:tcMar>
          </w:tcPr>
          <w:p w:rsidR="002B154A" w:rsidRDefault="00BA2E63" w14:paraId="00000224" w14:textId="77777777">
            <w:pPr>
              <w:spacing w:line="276" w:lineRule="auto"/>
              <w:rPr>
                <w:b w:val="0"/>
                <w:sz w:val="20"/>
                <w:szCs w:val="20"/>
              </w:rPr>
            </w:pPr>
            <w:r>
              <w:rPr>
                <w:b w:val="0"/>
                <w:sz w:val="20"/>
                <w:szCs w:val="20"/>
              </w:rPr>
              <w:t>Sistema de gestión en seguridad y salud en el trabajo</w:t>
            </w:r>
          </w:p>
        </w:tc>
        <w:tc>
          <w:tcPr>
            <w:tcW w:w="2517" w:type="dxa"/>
            <w:shd w:val="clear" w:color="auto" w:fill="auto"/>
            <w:tcMar>
              <w:top w:w="100" w:type="dxa"/>
              <w:left w:w="100" w:type="dxa"/>
              <w:bottom w:w="100" w:type="dxa"/>
              <w:right w:w="100" w:type="dxa"/>
            </w:tcMar>
          </w:tcPr>
          <w:p w:rsidR="002B154A" w:rsidRDefault="00BA2E63" w14:paraId="00000225" w14:textId="77777777">
            <w:pPr>
              <w:spacing w:line="276" w:lineRule="auto"/>
              <w:rPr>
                <w:b w:val="0"/>
                <w:sz w:val="20"/>
                <w:szCs w:val="20"/>
              </w:rPr>
            </w:pPr>
            <w:r>
              <w:rPr>
                <w:b w:val="0"/>
                <w:sz w:val="20"/>
                <w:szCs w:val="20"/>
              </w:rPr>
              <w:t xml:space="preserve">Ministerio del trabajo. (2015). Decreto 1072 de 2015. </w:t>
            </w:r>
            <w:hyperlink r:id="rId17">
              <w:r>
                <w:rPr>
                  <w:b w:val="0"/>
                  <w:color w:val="0000FF"/>
                  <w:sz w:val="20"/>
                  <w:szCs w:val="20"/>
                  <w:u w:val="single"/>
                </w:rPr>
                <w:t>https://www.mintrabajo.gov.co/documents/20147/0/DUR+Sector+Trabajo+Actualizado+a+15+de+abril</w:t>
              </w:r>
              <w:r>
                <w:rPr>
                  <w:b w:val="0"/>
                  <w:color w:val="0000FF"/>
                  <w:sz w:val="20"/>
                  <w:szCs w:val="20"/>
                  <w:u w:val="single"/>
                </w:rPr>
                <w:lastRenderedPageBreak/>
                <w:t>++de+2016.pdf/a32b1dcf-7a4e-8a37-ac16-c121928719c8</w:t>
              </w:r>
            </w:hyperlink>
            <w:r>
              <w:rPr>
                <w:b w:val="0"/>
                <w:sz w:val="20"/>
                <w:szCs w:val="20"/>
              </w:rPr>
              <w:t xml:space="preserve"> </w:t>
            </w:r>
          </w:p>
        </w:tc>
        <w:tc>
          <w:tcPr>
            <w:tcW w:w="2519" w:type="dxa"/>
            <w:shd w:val="clear" w:color="auto" w:fill="auto"/>
            <w:tcMar>
              <w:top w:w="100" w:type="dxa"/>
              <w:left w:w="100" w:type="dxa"/>
              <w:bottom w:w="100" w:type="dxa"/>
              <w:right w:w="100" w:type="dxa"/>
            </w:tcMar>
          </w:tcPr>
          <w:p w:rsidR="002B154A" w:rsidRDefault="00BA2E63" w14:paraId="00000226" w14:textId="77777777">
            <w:pPr>
              <w:spacing w:line="276" w:lineRule="auto"/>
              <w:rPr>
                <w:b w:val="0"/>
                <w:sz w:val="20"/>
                <w:szCs w:val="20"/>
              </w:rPr>
            </w:pPr>
            <w:r>
              <w:rPr>
                <w:b w:val="0"/>
                <w:sz w:val="20"/>
                <w:szCs w:val="20"/>
              </w:rPr>
              <w:lastRenderedPageBreak/>
              <w:t xml:space="preserve">Decreto </w:t>
            </w:r>
          </w:p>
        </w:tc>
        <w:tc>
          <w:tcPr>
            <w:tcW w:w="2519" w:type="dxa"/>
            <w:shd w:val="clear" w:color="auto" w:fill="auto"/>
            <w:tcMar>
              <w:top w:w="100" w:type="dxa"/>
              <w:left w:w="100" w:type="dxa"/>
              <w:bottom w:w="100" w:type="dxa"/>
              <w:right w:w="100" w:type="dxa"/>
            </w:tcMar>
          </w:tcPr>
          <w:p w:rsidR="002B154A" w:rsidRDefault="0049604A" w14:paraId="00000227" w14:textId="77777777">
            <w:pPr>
              <w:spacing w:after="160" w:line="276" w:lineRule="auto"/>
              <w:rPr>
                <w:b w:val="0"/>
                <w:sz w:val="20"/>
                <w:szCs w:val="20"/>
              </w:rPr>
            </w:pPr>
            <w:hyperlink r:id="rId18">
              <w:r w:rsidR="00BA2E63">
                <w:rPr>
                  <w:b w:val="0"/>
                  <w:color w:val="0000FF"/>
                  <w:sz w:val="20"/>
                  <w:szCs w:val="20"/>
                  <w:u w:val="single"/>
                </w:rPr>
                <w:t>https://www.mintrabajo.gov.co/documents/20147/0/DUR+Sector+Trabajo+Actualizado+a+15+de+abril++de+2016.pdf/a32b1dcf-</w:t>
              </w:r>
              <w:r w:rsidR="00BA2E63">
                <w:rPr>
                  <w:b w:val="0"/>
                  <w:color w:val="0000FF"/>
                  <w:sz w:val="20"/>
                  <w:szCs w:val="20"/>
                  <w:u w:val="single"/>
                </w:rPr>
                <w:lastRenderedPageBreak/>
                <w:t>7a4e-8a37-ac16-c121928719c8</w:t>
              </w:r>
            </w:hyperlink>
            <w:r w:rsidR="00BA2E63">
              <w:rPr>
                <w:b w:val="0"/>
                <w:sz w:val="20"/>
                <w:szCs w:val="20"/>
              </w:rPr>
              <w:t xml:space="preserve"> </w:t>
            </w:r>
          </w:p>
        </w:tc>
      </w:tr>
      <w:tr w:rsidR="002B154A" w14:paraId="71781F93" w14:textId="77777777">
        <w:trPr>
          <w:trHeight w:val="182"/>
        </w:trPr>
        <w:tc>
          <w:tcPr>
            <w:tcW w:w="2517" w:type="dxa"/>
            <w:shd w:val="clear" w:color="auto" w:fill="auto"/>
            <w:tcMar>
              <w:top w:w="100" w:type="dxa"/>
              <w:left w:w="100" w:type="dxa"/>
              <w:bottom w:w="100" w:type="dxa"/>
              <w:right w:w="100" w:type="dxa"/>
            </w:tcMar>
          </w:tcPr>
          <w:p w:rsidR="002B154A" w:rsidRDefault="00BA2E63" w14:paraId="00000228" w14:textId="77777777">
            <w:pPr>
              <w:spacing w:line="276" w:lineRule="auto"/>
              <w:rPr>
                <w:b w:val="0"/>
                <w:sz w:val="20"/>
                <w:szCs w:val="20"/>
              </w:rPr>
            </w:pPr>
            <w:r>
              <w:rPr>
                <w:b w:val="0"/>
                <w:sz w:val="20"/>
                <w:szCs w:val="20"/>
              </w:rPr>
              <w:lastRenderedPageBreak/>
              <w:t>Sistema de gestión en seguridad y salud en el trabajo</w:t>
            </w:r>
          </w:p>
        </w:tc>
        <w:tc>
          <w:tcPr>
            <w:tcW w:w="2517" w:type="dxa"/>
            <w:shd w:val="clear" w:color="auto" w:fill="auto"/>
            <w:tcMar>
              <w:top w:w="100" w:type="dxa"/>
              <w:left w:w="100" w:type="dxa"/>
              <w:bottom w:w="100" w:type="dxa"/>
              <w:right w:w="100" w:type="dxa"/>
            </w:tcMar>
          </w:tcPr>
          <w:p w:rsidR="002B154A" w:rsidRDefault="00BA2E63" w14:paraId="00000229" w14:textId="77777777">
            <w:pPr>
              <w:spacing w:line="276" w:lineRule="auto"/>
              <w:rPr>
                <w:b w:val="0"/>
                <w:sz w:val="20"/>
                <w:szCs w:val="20"/>
              </w:rPr>
            </w:pPr>
            <w:r>
              <w:rPr>
                <w:b w:val="0"/>
                <w:sz w:val="20"/>
                <w:szCs w:val="20"/>
              </w:rPr>
              <w:t xml:space="preserve">Ministerio del trabajo (2019). Resolución 312 de 2019. </w:t>
            </w:r>
            <w:hyperlink r:id="rId19">
              <w:r>
                <w:rPr>
                  <w:b w:val="0"/>
                  <w:color w:val="0000FF"/>
                  <w:sz w:val="20"/>
                  <w:szCs w:val="20"/>
                  <w:u w:val="single"/>
                </w:rPr>
                <w:t>https://www.mintrabajo.gov.co/documents/20147/59995826/Resolucion+0312-2019-+Estandares+minimos+del+Sistema+de+la+Seguridad+y+Salud.pdf</w:t>
              </w:r>
            </w:hyperlink>
          </w:p>
        </w:tc>
        <w:tc>
          <w:tcPr>
            <w:tcW w:w="2519" w:type="dxa"/>
            <w:shd w:val="clear" w:color="auto" w:fill="auto"/>
            <w:tcMar>
              <w:top w:w="100" w:type="dxa"/>
              <w:left w:w="100" w:type="dxa"/>
              <w:bottom w:w="100" w:type="dxa"/>
              <w:right w:w="100" w:type="dxa"/>
            </w:tcMar>
          </w:tcPr>
          <w:p w:rsidR="002B154A" w:rsidRDefault="00BA2E63" w14:paraId="0000022A" w14:textId="77777777">
            <w:pPr>
              <w:spacing w:line="276" w:lineRule="auto"/>
              <w:rPr>
                <w:b w:val="0"/>
                <w:sz w:val="20"/>
                <w:szCs w:val="20"/>
              </w:rPr>
            </w:pPr>
            <w:r>
              <w:rPr>
                <w:b w:val="0"/>
                <w:sz w:val="20"/>
                <w:szCs w:val="20"/>
              </w:rPr>
              <w:t xml:space="preserve">Resolución </w:t>
            </w:r>
          </w:p>
        </w:tc>
        <w:tc>
          <w:tcPr>
            <w:tcW w:w="2519" w:type="dxa"/>
            <w:shd w:val="clear" w:color="auto" w:fill="auto"/>
            <w:tcMar>
              <w:top w:w="100" w:type="dxa"/>
              <w:left w:w="100" w:type="dxa"/>
              <w:bottom w:w="100" w:type="dxa"/>
              <w:right w:w="100" w:type="dxa"/>
            </w:tcMar>
          </w:tcPr>
          <w:p w:rsidR="002B154A" w:rsidRDefault="0049604A" w14:paraId="0000022B" w14:textId="77777777">
            <w:pPr>
              <w:spacing w:after="160" w:line="276" w:lineRule="auto"/>
              <w:rPr>
                <w:b w:val="0"/>
                <w:sz w:val="20"/>
                <w:szCs w:val="20"/>
              </w:rPr>
            </w:pPr>
            <w:hyperlink r:id="rId20">
              <w:r w:rsidR="00BA2E63">
                <w:rPr>
                  <w:b w:val="0"/>
                  <w:color w:val="0000FF"/>
                  <w:sz w:val="20"/>
                  <w:szCs w:val="20"/>
                  <w:u w:val="single"/>
                </w:rPr>
                <w:t>https://www.mintrabajo.gov.co/documents/20147/59995826/Resolucion+0312-2019-+Estandares+minimos+del+Sistema+de+la+Seguridad+y+Salud.pdf</w:t>
              </w:r>
            </w:hyperlink>
            <w:r w:rsidR="00BA2E63">
              <w:rPr>
                <w:b w:val="0"/>
                <w:sz w:val="20"/>
                <w:szCs w:val="20"/>
              </w:rPr>
              <w:t xml:space="preserve"> </w:t>
            </w:r>
          </w:p>
        </w:tc>
      </w:tr>
    </w:tbl>
    <w:p w:rsidR="002B154A" w:rsidRDefault="002B154A" w14:paraId="0000022C" w14:textId="77777777">
      <w:pPr>
        <w:rPr>
          <w:sz w:val="20"/>
          <w:szCs w:val="20"/>
        </w:rPr>
      </w:pPr>
    </w:p>
    <w:p w:rsidR="002B154A" w:rsidRDefault="002B154A" w14:paraId="0000022D" w14:textId="77777777">
      <w:pPr>
        <w:rPr>
          <w:sz w:val="20"/>
          <w:szCs w:val="20"/>
        </w:rPr>
      </w:pPr>
    </w:p>
    <w:p w:rsidR="002B154A" w:rsidP="007F0AAA" w:rsidRDefault="007F0AAA" w14:paraId="0000022E" w14:textId="6DC7005C">
      <w:pPr>
        <w:pBdr>
          <w:top w:val="nil"/>
          <w:left w:val="nil"/>
          <w:bottom w:val="nil"/>
          <w:right w:val="nil"/>
          <w:between w:val="nil"/>
        </w:pBdr>
        <w:ind w:left="360"/>
        <w:jc w:val="both"/>
        <w:rPr>
          <w:b/>
          <w:color w:val="000000"/>
          <w:sz w:val="20"/>
          <w:szCs w:val="20"/>
        </w:rPr>
      </w:pPr>
      <w:r>
        <w:rPr>
          <w:b/>
          <w:color w:val="000000"/>
          <w:sz w:val="20"/>
          <w:szCs w:val="20"/>
        </w:rPr>
        <w:t xml:space="preserve">F. Glosario </w:t>
      </w:r>
    </w:p>
    <w:p w:rsidR="002B154A" w:rsidRDefault="002B154A" w14:paraId="0000022F" w14:textId="77777777">
      <w:pPr>
        <w:pBdr>
          <w:top w:val="nil"/>
          <w:left w:val="nil"/>
          <w:bottom w:val="nil"/>
          <w:right w:val="nil"/>
          <w:between w:val="nil"/>
        </w:pBdr>
        <w:ind w:left="426"/>
        <w:jc w:val="both"/>
        <w:rPr>
          <w:color w:val="000000"/>
          <w:sz w:val="20"/>
          <w:szCs w:val="20"/>
        </w:rPr>
      </w:pPr>
    </w:p>
    <w:tbl>
      <w:tblPr>
        <w:tblStyle w:val="af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2B154A" w14:paraId="286042D0" w14:textId="77777777">
        <w:trPr>
          <w:trHeight w:val="214"/>
        </w:trPr>
        <w:tc>
          <w:tcPr>
            <w:tcW w:w="2122" w:type="dxa"/>
            <w:shd w:val="clear" w:color="auto" w:fill="F9CB9C"/>
            <w:tcMar>
              <w:top w:w="100" w:type="dxa"/>
              <w:left w:w="100" w:type="dxa"/>
              <w:bottom w:w="100" w:type="dxa"/>
              <w:right w:w="100" w:type="dxa"/>
            </w:tcMar>
          </w:tcPr>
          <w:p w:rsidR="002B154A" w:rsidRDefault="00BA2E63" w14:paraId="00000230" w14:textId="77777777">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2B154A" w:rsidRDefault="00BA2E63" w14:paraId="00000231" w14:textId="77777777">
            <w:pPr>
              <w:spacing w:line="276" w:lineRule="auto"/>
              <w:jc w:val="center"/>
              <w:rPr>
                <w:color w:val="000000"/>
                <w:sz w:val="20"/>
                <w:szCs w:val="20"/>
              </w:rPr>
            </w:pPr>
            <w:r>
              <w:rPr>
                <w:color w:val="000000"/>
                <w:sz w:val="20"/>
                <w:szCs w:val="20"/>
              </w:rPr>
              <w:t>SIGNIFICADO</w:t>
            </w:r>
          </w:p>
        </w:tc>
      </w:tr>
      <w:tr w:rsidR="002B154A" w14:paraId="0FEFFB82" w14:textId="77777777">
        <w:trPr>
          <w:trHeight w:val="253"/>
        </w:trPr>
        <w:tc>
          <w:tcPr>
            <w:tcW w:w="2122" w:type="dxa"/>
            <w:tcMar>
              <w:top w:w="100" w:type="dxa"/>
              <w:left w:w="100" w:type="dxa"/>
              <w:bottom w:w="100" w:type="dxa"/>
              <w:right w:w="100" w:type="dxa"/>
            </w:tcMar>
          </w:tcPr>
          <w:p w:rsidR="002B154A" w:rsidRDefault="00BA2E63" w14:paraId="00000232" w14:textId="6CB00CD6">
            <w:pPr>
              <w:rPr>
                <w:sz w:val="20"/>
                <w:szCs w:val="20"/>
              </w:rPr>
            </w:pPr>
            <w:r>
              <w:rPr>
                <w:b w:val="0"/>
                <w:sz w:val="20"/>
                <w:szCs w:val="20"/>
              </w:rPr>
              <w:t>Auditorías de calidad</w:t>
            </w:r>
            <w:r w:rsidR="0037756D">
              <w:rPr>
                <w:b w:val="0"/>
                <w:sz w:val="20"/>
                <w:szCs w:val="20"/>
              </w:rPr>
              <w:t>:</w:t>
            </w:r>
          </w:p>
        </w:tc>
        <w:tc>
          <w:tcPr>
            <w:tcW w:w="7840" w:type="dxa"/>
            <w:tcMar>
              <w:top w:w="100" w:type="dxa"/>
              <w:left w:w="100" w:type="dxa"/>
              <w:bottom w:w="100" w:type="dxa"/>
              <w:right w:w="100" w:type="dxa"/>
            </w:tcMar>
          </w:tcPr>
          <w:p w:rsidR="002B154A" w:rsidRDefault="0037756D" w14:paraId="00000233" w14:textId="5D2049C2">
            <w:pPr>
              <w:spacing w:after="160"/>
              <w:rPr>
                <w:b w:val="0"/>
                <w:sz w:val="20"/>
                <w:szCs w:val="20"/>
              </w:rPr>
            </w:pPr>
            <w:r>
              <w:rPr>
                <w:b w:val="0"/>
                <w:sz w:val="20"/>
                <w:szCs w:val="20"/>
              </w:rPr>
              <w:t>proceso estructurado e independiente para determinar si las actividades del proyecto cumplen las políticas, los procesos y los procedimientos de la organización.</w:t>
            </w:r>
          </w:p>
        </w:tc>
      </w:tr>
      <w:tr w:rsidR="002B154A" w14:paraId="04906AD2" w14:textId="77777777">
        <w:trPr>
          <w:trHeight w:val="253"/>
        </w:trPr>
        <w:tc>
          <w:tcPr>
            <w:tcW w:w="2122" w:type="dxa"/>
            <w:tcMar>
              <w:top w:w="100" w:type="dxa"/>
              <w:left w:w="100" w:type="dxa"/>
              <w:bottom w:w="100" w:type="dxa"/>
              <w:right w:w="100" w:type="dxa"/>
            </w:tcMar>
          </w:tcPr>
          <w:p w:rsidR="002B154A" w:rsidRDefault="00BA2E63" w14:paraId="00000234" w14:textId="38E95EE2">
            <w:pPr>
              <w:spacing w:line="276" w:lineRule="auto"/>
              <w:rPr>
                <w:b w:val="0"/>
                <w:sz w:val="20"/>
                <w:szCs w:val="20"/>
              </w:rPr>
            </w:pPr>
            <w:r>
              <w:rPr>
                <w:b w:val="0"/>
                <w:sz w:val="20"/>
                <w:szCs w:val="20"/>
              </w:rPr>
              <w:t>Ciclo PHVA</w:t>
            </w:r>
            <w:r w:rsidR="0037756D">
              <w:rPr>
                <w:b w:val="0"/>
                <w:sz w:val="20"/>
                <w:szCs w:val="20"/>
              </w:rPr>
              <w:t>:</w:t>
            </w:r>
            <w:r>
              <w:rPr>
                <w:b w:val="0"/>
                <w:sz w:val="20"/>
                <w:szCs w:val="20"/>
              </w:rPr>
              <w:t xml:space="preserve"> </w:t>
            </w:r>
          </w:p>
        </w:tc>
        <w:tc>
          <w:tcPr>
            <w:tcW w:w="7840" w:type="dxa"/>
            <w:tcMar>
              <w:top w:w="100" w:type="dxa"/>
              <w:left w:w="100" w:type="dxa"/>
              <w:bottom w:w="100" w:type="dxa"/>
              <w:right w:w="100" w:type="dxa"/>
            </w:tcMar>
          </w:tcPr>
          <w:p w:rsidR="002B154A" w:rsidRDefault="0037756D" w14:paraId="00000235" w14:textId="21967430">
            <w:pPr>
              <w:spacing w:after="160" w:line="276" w:lineRule="auto"/>
              <w:rPr>
                <w:b w:val="0"/>
                <w:color w:val="000000"/>
                <w:sz w:val="20"/>
                <w:szCs w:val="20"/>
              </w:rPr>
            </w:pPr>
            <w:r>
              <w:rPr>
                <w:b w:val="0"/>
                <w:sz w:val="20"/>
                <w:szCs w:val="20"/>
              </w:rPr>
              <w:t>m</w:t>
            </w:r>
            <w:r>
              <w:rPr>
                <w:b w:val="0"/>
                <w:color w:val="000000"/>
                <w:sz w:val="20"/>
                <w:szCs w:val="20"/>
              </w:rPr>
              <w:t>etodología para el mejoramiento de la calidad basada en el ciclo: planear, hacer, verificar y actuar.</w:t>
            </w:r>
          </w:p>
        </w:tc>
      </w:tr>
      <w:tr w:rsidR="002B154A" w14:paraId="335E9D6E" w14:textId="77777777">
        <w:trPr>
          <w:trHeight w:val="253"/>
        </w:trPr>
        <w:tc>
          <w:tcPr>
            <w:tcW w:w="2122" w:type="dxa"/>
            <w:tcMar>
              <w:top w:w="100" w:type="dxa"/>
              <w:left w:w="100" w:type="dxa"/>
              <w:bottom w:w="100" w:type="dxa"/>
              <w:right w:w="100" w:type="dxa"/>
            </w:tcMar>
          </w:tcPr>
          <w:p w:rsidR="002B154A" w:rsidRDefault="00BA2E63" w14:paraId="00000236" w14:textId="6BE9E8BA">
            <w:pPr>
              <w:rPr>
                <w:sz w:val="20"/>
                <w:szCs w:val="20"/>
              </w:rPr>
            </w:pPr>
            <w:r>
              <w:rPr>
                <w:b w:val="0"/>
                <w:sz w:val="20"/>
                <w:szCs w:val="20"/>
              </w:rPr>
              <w:t>Gestión</w:t>
            </w:r>
            <w:r w:rsidR="0037756D">
              <w:rPr>
                <w:b w:val="0"/>
                <w:sz w:val="20"/>
                <w:szCs w:val="20"/>
              </w:rPr>
              <w:t>:</w:t>
            </w:r>
            <w:r>
              <w:rPr>
                <w:b w:val="0"/>
                <w:sz w:val="20"/>
                <w:szCs w:val="20"/>
              </w:rPr>
              <w:t xml:space="preserve"> </w:t>
            </w:r>
          </w:p>
        </w:tc>
        <w:tc>
          <w:tcPr>
            <w:tcW w:w="7840" w:type="dxa"/>
            <w:tcMar>
              <w:top w:w="100" w:type="dxa"/>
              <w:left w:w="100" w:type="dxa"/>
              <w:bottom w:w="100" w:type="dxa"/>
              <w:right w:w="100" w:type="dxa"/>
            </w:tcMar>
          </w:tcPr>
          <w:p w:rsidR="002B154A" w:rsidRDefault="0037756D" w14:paraId="00000237" w14:textId="68EEF229">
            <w:pPr>
              <w:spacing w:after="160"/>
              <w:rPr>
                <w:b w:val="0"/>
                <w:sz w:val="20"/>
                <w:szCs w:val="20"/>
              </w:rPr>
            </w:pPr>
            <w:r>
              <w:rPr>
                <w:b w:val="0"/>
                <w:sz w:val="20"/>
                <w:szCs w:val="20"/>
              </w:rPr>
              <w:t>proceso que comprende determinadas funciones y actividades organizativas que los gestores deben llevar a cabo, con el fin de lograr los objetivos y metas deseadas.</w:t>
            </w:r>
          </w:p>
        </w:tc>
      </w:tr>
      <w:tr w:rsidR="002B154A" w14:paraId="4FCA6611" w14:textId="77777777">
        <w:trPr>
          <w:trHeight w:val="253"/>
        </w:trPr>
        <w:tc>
          <w:tcPr>
            <w:tcW w:w="2122" w:type="dxa"/>
            <w:tcMar>
              <w:top w:w="100" w:type="dxa"/>
              <w:left w:w="100" w:type="dxa"/>
              <w:bottom w:w="100" w:type="dxa"/>
              <w:right w:w="100" w:type="dxa"/>
            </w:tcMar>
          </w:tcPr>
          <w:p w:rsidR="002B154A" w:rsidRDefault="00BA2E63" w14:paraId="00000238" w14:textId="0792259A">
            <w:pPr>
              <w:spacing w:line="276" w:lineRule="auto"/>
              <w:rPr>
                <w:b w:val="0"/>
                <w:sz w:val="20"/>
                <w:szCs w:val="20"/>
              </w:rPr>
            </w:pPr>
            <w:r>
              <w:rPr>
                <w:b w:val="0"/>
                <w:sz w:val="20"/>
                <w:szCs w:val="20"/>
              </w:rPr>
              <w:t>Inspección</w:t>
            </w:r>
            <w:r w:rsidR="0037756D">
              <w:rPr>
                <w:b w:val="0"/>
                <w:sz w:val="20"/>
                <w:szCs w:val="20"/>
              </w:rPr>
              <w:t>:</w:t>
            </w:r>
            <w:r>
              <w:rPr>
                <w:b w:val="0"/>
                <w:sz w:val="20"/>
                <w:szCs w:val="20"/>
              </w:rPr>
              <w:t xml:space="preserve"> </w:t>
            </w:r>
          </w:p>
        </w:tc>
        <w:tc>
          <w:tcPr>
            <w:tcW w:w="7840" w:type="dxa"/>
            <w:tcMar>
              <w:top w:w="100" w:type="dxa"/>
              <w:left w:w="100" w:type="dxa"/>
              <w:bottom w:w="100" w:type="dxa"/>
              <w:right w:w="100" w:type="dxa"/>
            </w:tcMar>
          </w:tcPr>
          <w:p w:rsidR="002B154A" w:rsidRDefault="0037756D" w14:paraId="00000239" w14:textId="230B20C8">
            <w:pPr>
              <w:spacing w:line="276" w:lineRule="auto"/>
              <w:jc w:val="both"/>
              <w:rPr>
                <w:b w:val="0"/>
                <w:sz w:val="20"/>
                <w:szCs w:val="20"/>
              </w:rPr>
            </w:pPr>
            <w:r>
              <w:rPr>
                <w:b w:val="0"/>
                <w:sz w:val="20"/>
                <w:szCs w:val="20"/>
              </w:rPr>
              <w:t xml:space="preserve">medición para verificar si una actividad, producto o servicio cumple con los requisitos específicos. </w:t>
            </w:r>
          </w:p>
        </w:tc>
      </w:tr>
      <w:tr w:rsidR="002B154A" w14:paraId="22BA839A" w14:textId="77777777">
        <w:trPr>
          <w:trHeight w:val="253"/>
        </w:trPr>
        <w:tc>
          <w:tcPr>
            <w:tcW w:w="2122" w:type="dxa"/>
            <w:tcMar>
              <w:top w:w="100" w:type="dxa"/>
              <w:left w:w="100" w:type="dxa"/>
              <w:bottom w:w="100" w:type="dxa"/>
              <w:right w:w="100" w:type="dxa"/>
            </w:tcMar>
          </w:tcPr>
          <w:p w:rsidR="002B154A" w:rsidRDefault="00BA2E63" w14:paraId="0000023A" w14:textId="0CB94C81">
            <w:pPr>
              <w:spacing w:line="276" w:lineRule="auto"/>
              <w:rPr>
                <w:b w:val="0"/>
                <w:sz w:val="20"/>
                <w:szCs w:val="20"/>
              </w:rPr>
            </w:pPr>
            <w:r>
              <w:rPr>
                <w:b w:val="0"/>
                <w:sz w:val="20"/>
                <w:szCs w:val="20"/>
              </w:rPr>
              <w:t>Lecciones aprendidas</w:t>
            </w:r>
            <w:r w:rsidR="0037756D">
              <w:rPr>
                <w:b w:val="0"/>
                <w:sz w:val="20"/>
                <w:szCs w:val="20"/>
              </w:rPr>
              <w:t>:</w:t>
            </w:r>
          </w:p>
        </w:tc>
        <w:tc>
          <w:tcPr>
            <w:tcW w:w="7840" w:type="dxa"/>
            <w:tcMar>
              <w:top w:w="100" w:type="dxa"/>
              <w:left w:w="100" w:type="dxa"/>
              <w:bottom w:w="100" w:type="dxa"/>
              <w:right w:w="100" w:type="dxa"/>
            </w:tcMar>
          </w:tcPr>
          <w:p w:rsidR="002B154A" w:rsidRDefault="0037756D" w14:paraId="0000023B" w14:textId="6C7043C0">
            <w:pPr>
              <w:spacing w:line="276" w:lineRule="auto"/>
              <w:rPr>
                <w:b w:val="0"/>
                <w:sz w:val="20"/>
                <w:szCs w:val="20"/>
              </w:rPr>
            </w:pPr>
            <w:r>
              <w:rPr>
                <w:b w:val="0"/>
                <w:sz w:val="20"/>
                <w:szCs w:val="20"/>
              </w:rPr>
              <w:t>conocimiento adquirido durante un proyecto, el cual muestra cómo se abordaron o deberían abordarse en el futuro los eventos del proyecto, con el fin de mejorar el desempeño.</w:t>
            </w:r>
          </w:p>
        </w:tc>
      </w:tr>
    </w:tbl>
    <w:p w:rsidR="002B154A" w:rsidRDefault="002B154A" w14:paraId="0000023C" w14:textId="77777777">
      <w:pPr>
        <w:rPr>
          <w:sz w:val="20"/>
          <w:szCs w:val="20"/>
        </w:rPr>
      </w:pPr>
    </w:p>
    <w:p w:rsidR="002B154A" w:rsidRDefault="002B154A" w14:paraId="0000023D" w14:textId="77777777">
      <w:pPr>
        <w:rPr>
          <w:sz w:val="20"/>
          <w:szCs w:val="20"/>
        </w:rPr>
      </w:pPr>
    </w:p>
    <w:p w:rsidR="002B154A" w:rsidP="00357C0C" w:rsidRDefault="00357C0C" w14:paraId="0000023E" w14:textId="7BCDCB83">
      <w:pPr>
        <w:pBdr>
          <w:top w:val="nil"/>
          <w:left w:val="nil"/>
          <w:bottom w:val="nil"/>
          <w:right w:val="nil"/>
          <w:between w:val="nil"/>
        </w:pBdr>
        <w:ind w:left="284"/>
        <w:rPr>
          <w:b/>
          <w:color w:val="000000"/>
          <w:sz w:val="20"/>
          <w:szCs w:val="20"/>
        </w:rPr>
      </w:pPr>
      <w:r>
        <w:rPr>
          <w:b/>
          <w:color w:val="000000"/>
          <w:sz w:val="20"/>
          <w:szCs w:val="20"/>
        </w:rPr>
        <w:t>G. Referencias bibliográficas</w:t>
      </w:r>
    </w:p>
    <w:p w:rsidR="002B154A" w:rsidRDefault="002B154A" w14:paraId="0000023F" w14:textId="77777777">
      <w:pPr>
        <w:jc w:val="center"/>
        <w:rPr>
          <w:sz w:val="20"/>
          <w:szCs w:val="20"/>
        </w:rPr>
      </w:pPr>
    </w:p>
    <w:p w:rsidR="002B154A" w:rsidRDefault="00BA2E63" w14:paraId="00000240" w14:textId="46707746">
      <w:pPr>
        <w:jc w:val="both"/>
      </w:pPr>
      <w:r>
        <w:rPr>
          <w:sz w:val="20"/>
          <w:szCs w:val="20"/>
        </w:rPr>
        <w:t xml:space="preserve">Montoya, I. (2009). La formación de la estrategia en </w:t>
      </w:r>
      <w:proofErr w:type="spellStart"/>
      <w:r>
        <w:rPr>
          <w:sz w:val="20"/>
          <w:szCs w:val="20"/>
        </w:rPr>
        <w:t>mintzberg</w:t>
      </w:r>
      <w:proofErr w:type="spellEnd"/>
      <w:r>
        <w:rPr>
          <w:sz w:val="20"/>
          <w:szCs w:val="20"/>
        </w:rPr>
        <w:t xml:space="preserve"> y las posibilidades de su aportación para el futuro. </w:t>
      </w:r>
    </w:p>
    <w:p w:rsidRPr="00167125" w:rsidR="00167125" w:rsidRDefault="0049604A" w14:paraId="0964CA14" w14:textId="3B54E904">
      <w:pPr>
        <w:jc w:val="both"/>
        <w:rPr>
          <w:sz w:val="20"/>
          <w:szCs w:val="20"/>
        </w:rPr>
      </w:pPr>
      <w:hyperlink w:history="1" r:id="rId21">
        <w:r w:rsidRPr="00167125" w:rsidR="00167125">
          <w:rPr>
            <w:rStyle w:val="Hipervnculo"/>
            <w:sz w:val="20"/>
            <w:szCs w:val="20"/>
          </w:rPr>
          <w:t>https://www.redalyc.org/articulo.oa?id=90913042002</w:t>
        </w:r>
      </w:hyperlink>
    </w:p>
    <w:p w:rsidRPr="00167125" w:rsidR="002B154A" w:rsidRDefault="002B154A" w14:paraId="00000241" w14:textId="77777777">
      <w:pPr>
        <w:pBdr>
          <w:top w:val="nil"/>
          <w:left w:val="nil"/>
          <w:bottom w:val="nil"/>
          <w:right w:val="nil"/>
          <w:between w:val="nil"/>
        </w:pBdr>
        <w:jc w:val="both"/>
        <w:rPr>
          <w:sz w:val="20"/>
          <w:szCs w:val="20"/>
        </w:rPr>
      </w:pPr>
    </w:p>
    <w:p w:rsidRPr="0049604A" w:rsidR="002B154A" w:rsidRDefault="00BA2E63" w14:paraId="00000242" w14:textId="77777777">
      <w:pPr>
        <w:pBdr>
          <w:top w:val="nil"/>
          <w:left w:val="nil"/>
          <w:bottom w:val="nil"/>
          <w:right w:val="nil"/>
          <w:between w:val="nil"/>
        </w:pBdr>
        <w:jc w:val="both"/>
        <w:rPr>
          <w:color w:val="000000"/>
          <w:sz w:val="20"/>
          <w:szCs w:val="20"/>
          <w:lang w:val="en-US"/>
        </w:rPr>
      </w:pPr>
      <w:r w:rsidRPr="007F0AAA">
        <w:rPr>
          <w:color w:val="000000"/>
          <w:sz w:val="20"/>
          <w:szCs w:val="20"/>
          <w:lang w:val="en-US"/>
        </w:rPr>
        <w:t xml:space="preserve">PMI, Project Management Institute. (2008). </w:t>
      </w:r>
      <w:r w:rsidRPr="007F0AAA">
        <w:rPr>
          <w:i/>
          <w:color w:val="000000"/>
          <w:sz w:val="20"/>
          <w:szCs w:val="20"/>
          <w:lang w:val="en-US"/>
        </w:rPr>
        <w:t>Organizational Project Management Maturity Model.</w:t>
      </w:r>
      <w:r w:rsidRPr="007F0AAA">
        <w:rPr>
          <w:color w:val="000000"/>
          <w:sz w:val="20"/>
          <w:szCs w:val="20"/>
          <w:lang w:val="en-US"/>
        </w:rPr>
        <w:t xml:space="preserve"> </w:t>
      </w:r>
      <w:r w:rsidRPr="0049604A">
        <w:rPr>
          <w:color w:val="000000"/>
          <w:sz w:val="20"/>
          <w:szCs w:val="20"/>
          <w:lang w:val="en-US"/>
        </w:rPr>
        <w:t>Project Management Institute.</w:t>
      </w:r>
    </w:p>
    <w:p w:rsidRPr="0049604A" w:rsidR="002B154A" w:rsidRDefault="002B154A" w14:paraId="00000243" w14:textId="77777777">
      <w:pPr>
        <w:pBdr>
          <w:top w:val="nil"/>
          <w:left w:val="nil"/>
          <w:bottom w:val="nil"/>
          <w:right w:val="nil"/>
          <w:between w:val="nil"/>
        </w:pBdr>
        <w:jc w:val="both"/>
        <w:rPr>
          <w:sz w:val="20"/>
          <w:szCs w:val="20"/>
          <w:lang w:val="en-US"/>
        </w:rPr>
      </w:pPr>
    </w:p>
    <w:p w:rsidRPr="0049604A" w:rsidR="002B154A" w:rsidRDefault="002B154A" w14:paraId="00000244" w14:textId="77777777">
      <w:pPr>
        <w:rPr>
          <w:sz w:val="20"/>
          <w:szCs w:val="20"/>
          <w:lang w:val="en-US"/>
        </w:rPr>
      </w:pPr>
    </w:p>
    <w:p w:rsidR="002B154A" w:rsidP="0035060B" w:rsidRDefault="00357C0C" w14:paraId="00000245" w14:textId="2763EF77">
      <w:pPr>
        <w:pBdr>
          <w:top w:val="nil"/>
          <w:left w:val="nil"/>
          <w:bottom w:val="nil"/>
          <w:right w:val="nil"/>
          <w:between w:val="nil"/>
        </w:pBdr>
        <w:ind w:left="363"/>
        <w:jc w:val="both"/>
        <w:rPr>
          <w:b/>
          <w:color w:val="000000"/>
          <w:sz w:val="20"/>
          <w:szCs w:val="20"/>
        </w:rPr>
      </w:pPr>
      <w:r>
        <w:rPr>
          <w:b/>
          <w:color w:val="000000"/>
          <w:sz w:val="20"/>
          <w:szCs w:val="20"/>
        </w:rPr>
        <w:t xml:space="preserve">H. </w:t>
      </w:r>
      <w:r w:rsidR="0035060B">
        <w:rPr>
          <w:b/>
          <w:color w:val="000000"/>
          <w:sz w:val="20"/>
          <w:szCs w:val="20"/>
        </w:rPr>
        <w:t xml:space="preserve"> </w:t>
      </w:r>
      <w:r>
        <w:rPr>
          <w:b/>
          <w:color w:val="000000"/>
          <w:sz w:val="20"/>
          <w:szCs w:val="20"/>
        </w:rPr>
        <w:t>Control del documento</w:t>
      </w:r>
    </w:p>
    <w:p w:rsidR="002B154A" w:rsidRDefault="002B154A" w14:paraId="00000246" w14:textId="77777777">
      <w:pPr>
        <w:jc w:val="both"/>
        <w:rPr>
          <w:b/>
          <w:sz w:val="20"/>
          <w:szCs w:val="20"/>
        </w:rPr>
      </w:pPr>
    </w:p>
    <w:tbl>
      <w:tblPr>
        <w:tblStyle w:val="affff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2B154A" w14:paraId="68577439" w14:textId="77777777">
        <w:tc>
          <w:tcPr>
            <w:tcW w:w="1272" w:type="dxa"/>
            <w:tcBorders>
              <w:top w:val="nil"/>
              <w:left w:val="nil"/>
            </w:tcBorders>
          </w:tcPr>
          <w:p w:rsidR="002B154A" w:rsidRDefault="002B154A" w14:paraId="00000247" w14:textId="77777777">
            <w:pPr>
              <w:spacing w:line="276" w:lineRule="auto"/>
              <w:jc w:val="both"/>
              <w:rPr>
                <w:sz w:val="20"/>
                <w:szCs w:val="20"/>
              </w:rPr>
            </w:pPr>
          </w:p>
        </w:tc>
        <w:tc>
          <w:tcPr>
            <w:tcW w:w="1991" w:type="dxa"/>
            <w:vAlign w:val="center"/>
          </w:tcPr>
          <w:p w:rsidR="002B154A" w:rsidRDefault="00BA2E63" w14:paraId="00000248" w14:textId="77777777">
            <w:pPr>
              <w:spacing w:line="276" w:lineRule="auto"/>
              <w:rPr>
                <w:sz w:val="20"/>
                <w:szCs w:val="20"/>
              </w:rPr>
            </w:pPr>
            <w:r>
              <w:rPr>
                <w:sz w:val="20"/>
                <w:szCs w:val="20"/>
              </w:rPr>
              <w:t>Nombre</w:t>
            </w:r>
          </w:p>
        </w:tc>
        <w:tc>
          <w:tcPr>
            <w:tcW w:w="1559" w:type="dxa"/>
            <w:vAlign w:val="center"/>
          </w:tcPr>
          <w:p w:rsidR="002B154A" w:rsidRDefault="00BA2E63" w14:paraId="00000249" w14:textId="77777777">
            <w:pPr>
              <w:spacing w:line="276" w:lineRule="auto"/>
              <w:rPr>
                <w:sz w:val="20"/>
                <w:szCs w:val="20"/>
              </w:rPr>
            </w:pPr>
            <w:r>
              <w:rPr>
                <w:sz w:val="20"/>
                <w:szCs w:val="20"/>
              </w:rPr>
              <w:t>Cargo</w:t>
            </w:r>
          </w:p>
        </w:tc>
        <w:tc>
          <w:tcPr>
            <w:tcW w:w="3257" w:type="dxa"/>
            <w:vAlign w:val="center"/>
          </w:tcPr>
          <w:p w:rsidR="002B154A" w:rsidRDefault="00BA2E63" w14:paraId="0000024A" w14:textId="77777777">
            <w:pPr>
              <w:spacing w:line="276" w:lineRule="auto"/>
              <w:rPr>
                <w:i/>
                <w:sz w:val="20"/>
                <w:szCs w:val="20"/>
              </w:rPr>
            </w:pPr>
            <w:r>
              <w:rPr>
                <w:sz w:val="20"/>
                <w:szCs w:val="20"/>
              </w:rPr>
              <w:t>Dependencia</w:t>
            </w:r>
          </w:p>
        </w:tc>
        <w:tc>
          <w:tcPr>
            <w:tcW w:w="1888" w:type="dxa"/>
            <w:vAlign w:val="center"/>
          </w:tcPr>
          <w:p w:rsidR="002B154A" w:rsidRDefault="00BA2E63" w14:paraId="0000024B" w14:textId="77777777">
            <w:pPr>
              <w:spacing w:line="276" w:lineRule="auto"/>
              <w:rPr>
                <w:sz w:val="20"/>
                <w:szCs w:val="20"/>
              </w:rPr>
            </w:pPr>
            <w:r>
              <w:rPr>
                <w:sz w:val="20"/>
                <w:szCs w:val="20"/>
              </w:rPr>
              <w:t>Fecha</w:t>
            </w:r>
          </w:p>
        </w:tc>
      </w:tr>
      <w:tr w:rsidR="002B154A" w14:paraId="7E12A145" w14:textId="77777777">
        <w:trPr>
          <w:trHeight w:val="240"/>
        </w:trPr>
        <w:tc>
          <w:tcPr>
            <w:tcW w:w="1272" w:type="dxa"/>
            <w:vMerge w:val="restart"/>
          </w:tcPr>
          <w:p w:rsidR="002B154A" w:rsidRDefault="00BA2E63" w14:paraId="0000024C" w14:textId="77777777">
            <w:pPr>
              <w:spacing w:line="276" w:lineRule="auto"/>
              <w:jc w:val="both"/>
              <w:rPr>
                <w:sz w:val="20"/>
                <w:szCs w:val="20"/>
              </w:rPr>
            </w:pPr>
            <w:r>
              <w:rPr>
                <w:sz w:val="20"/>
                <w:szCs w:val="20"/>
              </w:rPr>
              <w:t>Autor (es)</w:t>
            </w:r>
          </w:p>
        </w:tc>
        <w:tc>
          <w:tcPr>
            <w:tcW w:w="1991" w:type="dxa"/>
          </w:tcPr>
          <w:p w:rsidR="002B154A" w:rsidRDefault="00BA2E63" w14:paraId="0000024D" w14:textId="77777777">
            <w:pPr>
              <w:spacing w:line="276" w:lineRule="auto"/>
              <w:jc w:val="both"/>
              <w:rPr>
                <w:b w:val="0"/>
                <w:sz w:val="20"/>
                <w:szCs w:val="20"/>
              </w:rPr>
            </w:pPr>
            <w:r>
              <w:rPr>
                <w:b w:val="0"/>
                <w:sz w:val="20"/>
                <w:szCs w:val="20"/>
              </w:rPr>
              <w:t xml:space="preserve">Camilo Andrés </w:t>
            </w:r>
            <w:proofErr w:type="spellStart"/>
            <w:r>
              <w:rPr>
                <w:b w:val="0"/>
                <w:sz w:val="20"/>
                <w:szCs w:val="20"/>
              </w:rPr>
              <w:t>Aramburo</w:t>
            </w:r>
            <w:proofErr w:type="spellEnd"/>
            <w:r>
              <w:rPr>
                <w:b w:val="0"/>
                <w:sz w:val="20"/>
                <w:szCs w:val="20"/>
              </w:rPr>
              <w:t xml:space="preserve"> Parra</w:t>
            </w:r>
          </w:p>
        </w:tc>
        <w:tc>
          <w:tcPr>
            <w:tcW w:w="1559" w:type="dxa"/>
          </w:tcPr>
          <w:p w:rsidR="002B154A" w:rsidRDefault="00BA2E63" w14:paraId="0000024E" w14:textId="77777777">
            <w:pPr>
              <w:spacing w:line="276" w:lineRule="auto"/>
              <w:rPr>
                <w:b w:val="0"/>
                <w:sz w:val="20"/>
                <w:szCs w:val="20"/>
              </w:rPr>
            </w:pPr>
            <w:r>
              <w:rPr>
                <w:b w:val="0"/>
                <w:sz w:val="20"/>
                <w:szCs w:val="20"/>
              </w:rPr>
              <w:t>Experto temático</w:t>
            </w:r>
          </w:p>
        </w:tc>
        <w:tc>
          <w:tcPr>
            <w:tcW w:w="3257" w:type="dxa"/>
            <w:vAlign w:val="center"/>
          </w:tcPr>
          <w:p w:rsidR="002B154A" w:rsidRDefault="00BA2E63" w14:paraId="0000024F" w14:textId="77777777">
            <w:pPr>
              <w:spacing w:line="276" w:lineRule="auto"/>
              <w:rPr>
                <w:b w:val="0"/>
                <w:sz w:val="20"/>
                <w:szCs w:val="20"/>
              </w:rPr>
            </w:pPr>
            <w:r>
              <w:rPr>
                <w:b w:val="0"/>
                <w:sz w:val="20"/>
                <w:szCs w:val="20"/>
              </w:rPr>
              <w:t>Centro de Servicios de Salud</w:t>
            </w:r>
          </w:p>
        </w:tc>
        <w:tc>
          <w:tcPr>
            <w:tcW w:w="1888" w:type="dxa"/>
            <w:vAlign w:val="center"/>
          </w:tcPr>
          <w:p w:rsidR="002B154A" w:rsidP="00A90BDA" w:rsidRDefault="00BA2E63" w14:paraId="00000250" w14:textId="77777777">
            <w:pPr>
              <w:spacing w:line="276" w:lineRule="auto"/>
              <w:rPr>
                <w:b w:val="0"/>
                <w:sz w:val="20"/>
                <w:szCs w:val="20"/>
              </w:rPr>
            </w:pPr>
            <w:r>
              <w:rPr>
                <w:b w:val="0"/>
                <w:sz w:val="20"/>
                <w:szCs w:val="20"/>
              </w:rPr>
              <w:t>Noviembre de 2021</w:t>
            </w:r>
          </w:p>
        </w:tc>
      </w:tr>
      <w:tr w:rsidR="002B154A" w14:paraId="2BC1C9DB" w14:textId="77777777">
        <w:trPr>
          <w:trHeight w:val="340"/>
        </w:trPr>
        <w:tc>
          <w:tcPr>
            <w:tcW w:w="1272" w:type="dxa"/>
            <w:vMerge/>
          </w:tcPr>
          <w:p w:rsidR="002B154A" w:rsidRDefault="002B154A" w14:paraId="00000251" w14:textId="77777777">
            <w:pPr>
              <w:widowControl w:val="0"/>
              <w:pBdr>
                <w:top w:val="nil"/>
                <w:left w:val="nil"/>
                <w:bottom w:val="nil"/>
                <w:right w:val="nil"/>
                <w:between w:val="nil"/>
              </w:pBdr>
              <w:spacing w:line="276" w:lineRule="auto"/>
              <w:rPr>
                <w:b w:val="0"/>
                <w:sz w:val="20"/>
                <w:szCs w:val="20"/>
              </w:rPr>
            </w:pPr>
          </w:p>
        </w:tc>
        <w:tc>
          <w:tcPr>
            <w:tcW w:w="1991" w:type="dxa"/>
          </w:tcPr>
          <w:p w:rsidR="002B154A" w:rsidRDefault="00BA2E63" w14:paraId="00000252" w14:textId="77777777">
            <w:pPr>
              <w:spacing w:line="276" w:lineRule="auto"/>
              <w:jc w:val="both"/>
              <w:rPr>
                <w:b w:val="0"/>
                <w:sz w:val="20"/>
                <w:szCs w:val="20"/>
              </w:rPr>
            </w:pPr>
            <w:r>
              <w:rPr>
                <w:b w:val="0"/>
                <w:sz w:val="20"/>
                <w:szCs w:val="20"/>
              </w:rPr>
              <w:t>Paola Andrea Quintero Aguilar</w:t>
            </w:r>
          </w:p>
        </w:tc>
        <w:tc>
          <w:tcPr>
            <w:tcW w:w="1559" w:type="dxa"/>
          </w:tcPr>
          <w:p w:rsidR="002B154A" w:rsidRDefault="00BA2E63" w14:paraId="00000253" w14:textId="77777777">
            <w:pPr>
              <w:spacing w:line="276" w:lineRule="auto"/>
              <w:rPr>
                <w:b w:val="0"/>
                <w:sz w:val="20"/>
                <w:szCs w:val="20"/>
              </w:rPr>
            </w:pPr>
            <w:r>
              <w:rPr>
                <w:b w:val="0"/>
                <w:sz w:val="20"/>
                <w:szCs w:val="20"/>
              </w:rPr>
              <w:t>Diseñadora instruccional</w:t>
            </w:r>
          </w:p>
        </w:tc>
        <w:tc>
          <w:tcPr>
            <w:tcW w:w="3257" w:type="dxa"/>
          </w:tcPr>
          <w:p w:rsidR="002B154A" w:rsidRDefault="00BA2E63" w14:paraId="00000254" w14:textId="77777777">
            <w:pPr>
              <w:spacing w:line="276" w:lineRule="auto"/>
              <w:jc w:val="both"/>
              <w:rPr>
                <w:sz w:val="20"/>
                <w:szCs w:val="20"/>
              </w:rPr>
            </w:pPr>
            <w:r>
              <w:rPr>
                <w:b w:val="0"/>
                <w:sz w:val="20"/>
                <w:szCs w:val="20"/>
              </w:rPr>
              <w:t>Regional Bogotá, Centro de Gestión Industrial</w:t>
            </w:r>
          </w:p>
        </w:tc>
        <w:tc>
          <w:tcPr>
            <w:tcW w:w="1888" w:type="dxa"/>
            <w:vAlign w:val="center"/>
          </w:tcPr>
          <w:p w:rsidR="002B154A" w:rsidP="00A90BDA" w:rsidRDefault="00BA2E63" w14:paraId="00000255" w14:textId="77777777">
            <w:pPr>
              <w:widowControl w:val="0"/>
              <w:spacing w:line="276" w:lineRule="auto"/>
              <w:rPr>
                <w:sz w:val="20"/>
                <w:szCs w:val="20"/>
              </w:rPr>
            </w:pPr>
            <w:r>
              <w:rPr>
                <w:b w:val="0"/>
                <w:sz w:val="20"/>
                <w:szCs w:val="20"/>
              </w:rPr>
              <w:t>Noviembre de 2021</w:t>
            </w:r>
          </w:p>
        </w:tc>
      </w:tr>
      <w:tr w:rsidR="002B154A" w14:paraId="44699EB7" w14:textId="77777777">
        <w:trPr>
          <w:trHeight w:val="340"/>
        </w:trPr>
        <w:tc>
          <w:tcPr>
            <w:tcW w:w="1272" w:type="dxa"/>
            <w:vMerge/>
          </w:tcPr>
          <w:p w:rsidR="002B154A" w:rsidRDefault="002B154A" w14:paraId="00000256" w14:textId="77777777">
            <w:pPr>
              <w:widowControl w:val="0"/>
              <w:pBdr>
                <w:top w:val="nil"/>
                <w:left w:val="nil"/>
                <w:bottom w:val="nil"/>
                <w:right w:val="nil"/>
                <w:between w:val="nil"/>
              </w:pBdr>
              <w:spacing w:line="276" w:lineRule="auto"/>
              <w:rPr>
                <w:sz w:val="20"/>
                <w:szCs w:val="20"/>
              </w:rPr>
            </w:pPr>
          </w:p>
        </w:tc>
        <w:tc>
          <w:tcPr>
            <w:tcW w:w="1991" w:type="dxa"/>
          </w:tcPr>
          <w:p w:rsidR="002B154A" w:rsidRDefault="00BA2E63" w14:paraId="00000257" w14:textId="77777777">
            <w:pPr>
              <w:spacing w:line="276" w:lineRule="auto"/>
              <w:jc w:val="both"/>
              <w:rPr>
                <w:b w:val="0"/>
                <w:sz w:val="20"/>
                <w:szCs w:val="20"/>
              </w:rPr>
            </w:pPr>
            <w:r>
              <w:rPr>
                <w:b w:val="0"/>
                <w:sz w:val="20"/>
                <w:szCs w:val="20"/>
              </w:rPr>
              <w:t>Carolina Coca Salazar</w:t>
            </w:r>
          </w:p>
        </w:tc>
        <w:tc>
          <w:tcPr>
            <w:tcW w:w="1559" w:type="dxa"/>
          </w:tcPr>
          <w:p w:rsidR="002B154A" w:rsidRDefault="00BA2E63" w14:paraId="00000258" w14:textId="77777777">
            <w:pPr>
              <w:spacing w:line="276" w:lineRule="auto"/>
              <w:rPr>
                <w:b w:val="0"/>
                <w:sz w:val="20"/>
                <w:szCs w:val="20"/>
              </w:rPr>
            </w:pPr>
            <w:r>
              <w:rPr>
                <w:b w:val="0"/>
                <w:sz w:val="20"/>
                <w:szCs w:val="20"/>
              </w:rPr>
              <w:t>Revisora metodológica y pedagógica</w:t>
            </w:r>
          </w:p>
        </w:tc>
        <w:tc>
          <w:tcPr>
            <w:tcW w:w="3257" w:type="dxa"/>
          </w:tcPr>
          <w:p w:rsidR="002B154A" w:rsidRDefault="00BA2E63" w14:paraId="00000259" w14:textId="77777777">
            <w:pPr>
              <w:spacing w:line="276" w:lineRule="auto"/>
              <w:jc w:val="both"/>
              <w:rPr>
                <w:b w:val="0"/>
                <w:sz w:val="20"/>
                <w:szCs w:val="20"/>
              </w:rPr>
            </w:pPr>
            <w:r>
              <w:rPr>
                <w:b w:val="0"/>
                <w:sz w:val="20"/>
                <w:szCs w:val="20"/>
              </w:rPr>
              <w:t xml:space="preserve">Regional Distrito Capital - Centro de Diseño y Metrología </w:t>
            </w:r>
          </w:p>
        </w:tc>
        <w:tc>
          <w:tcPr>
            <w:tcW w:w="1888" w:type="dxa"/>
            <w:vAlign w:val="center"/>
          </w:tcPr>
          <w:p w:rsidR="002B154A" w:rsidP="00A90BDA" w:rsidRDefault="00BA2E63" w14:paraId="0000025A" w14:textId="77777777">
            <w:pPr>
              <w:widowControl w:val="0"/>
              <w:spacing w:line="276" w:lineRule="auto"/>
              <w:rPr>
                <w:b w:val="0"/>
                <w:sz w:val="20"/>
                <w:szCs w:val="20"/>
              </w:rPr>
            </w:pPr>
            <w:r>
              <w:rPr>
                <w:b w:val="0"/>
                <w:sz w:val="20"/>
                <w:szCs w:val="20"/>
              </w:rPr>
              <w:t>Noviembre de 2021</w:t>
            </w:r>
          </w:p>
        </w:tc>
      </w:tr>
      <w:tr w:rsidR="002B154A" w14:paraId="22FAA940" w14:textId="77777777">
        <w:trPr>
          <w:trHeight w:val="340"/>
        </w:trPr>
        <w:tc>
          <w:tcPr>
            <w:tcW w:w="1272" w:type="dxa"/>
          </w:tcPr>
          <w:p w:rsidR="002B154A" w:rsidRDefault="002B154A" w14:paraId="0000025B" w14:textId="77777777">
            <w:pPr>
              <w:jc w:val="both"/>
              <w:rPr>
                <w:sz w:val="20"/>
                <w:szCs w:val="20"/>
              </w:rPr>
            </w:pPr>
          </w:p>
        </w:tc>
        <w:tc>
          <w:tcPr>
            <w:tcW w:w="1991" w:type="dxa"/>
          </w:tcPr>
          <w:p w:rsidR="002B154A" w:rsidRDefault="00BA2E63" w14:paraId="0000025C" w14:textId="77777777">
            <w:pPr>
              <w:jc w:val="both"/>
              <w:rPr>
                <w:b w:val="0"/>
                <w:sz w:val="20"/>
                <w:szCs w:val="20"/>
              </w:rPr>
            </w:pPr>
            <w:r>
              <w:rPr>
                <w:b w:val="0"/>
                <w:sz w:val="20"/>
                <w:szCs w:val="20"/>
              </w:rPr>
              <w:t>Julia Isabel Roberto</w:t>
            </w:r>
          </w:p>
        </w:tc>
        <w:tc>
          <w:tcPr>
            <w:tcW w:w="1559" w:type="dxa"/>
          </w:tcPr>
          <w:p w:rsidR="002B154A" w:rsidRDefault="00BA2E63" w14:paraId="0000025D" w14:textId="77777777">
            <w:pPr>
              <w:rPr>
                <w:b w:val="0"/>
                <w:sz w:val="20"/>
                <w:szCs w:val="20"/>
              </w:rPr>
            </w:pPr>
            <w:r>
              <w:rPr>
                <w:b w:val="0"/>
                <w:sz w:val="20"/>
                <w:szCs w:val="20"/>
              </w:rPr>
              <w:t>Diseñadora y evaluadora instruccional</w:t>
            </w:r>
          </w:p>
        </w:tc>
        <w:tc>
          <w:tcPr>
            <w:tcW w:w="3257" w:type="dxa"/>
          </w:tcPr>
          <w:p w:rsidR="002B154A" w:rsidRDefault="00BA2E63" w14:paraId="0000025E" w14:textId="77777777">
            <w:pPr>
              <w:jc w:val="both"/>
              <w:rPr>
                <w:b w:val="0"/>
                <w:sz w:val="20"/>
                <w:szCs w:val="20"/>
              </w:rPr>
            </w:pPr>
            <w:r>
              <w:rPr>
                <w:b w:val="0"/>
                <w:sz w:val="20"/>
                <w:szCs w:val="20"/>
              </w:rPr>
              <w:t>Regional Distrito Capital Centro para la Industria de la Comunicación Gráfica</w:t>
            </w:r>
          </w:p>
        </w:tc>
        <w:tc>
          <w:tcPr>
            <w:tcW w:w="1888" w:type="dxa"/>
            <w:vAlign w:val="center"/>
          </w:tcPr>
          <w:p w:rsidR="002B154A" w:rsidP="00A90BDA" w:rsidRDefault="00BA2E63" w14:paraId="0000025F" w14:textId="1D7DB7DA">
            <w:pPr>
              <w:widowControl w:val="0"/>
              <w:rPr>
                <w:b w:val="0"/>
                <w:sz w:val="20"/>
                <w:szCs w:val="20"/>
              </w:rPr>
            </w:pPr>
            <w:r>
              <w:rPr>
                <w:b w:val="0"/>
                <w:sz w:val="20"/>
                <w:szCs w:val="20"/>
              </w:rPr>
              <w:t>Diciembre</w:t>
            </w:r>
            <w:r w:rsidR="00A90BDA">
              <w:rPr>
                <w:b w:val="0"/>
                <w:sz w:val="20"/>
                <w:szCs w:val="20"/>
              </w:rPr>
              <w:t xml:space="preserve"> de</w:t>
            </w:r>
            <w:r>
              <w:rPr>
                <w:b w:val="0"/>
                <w:sz w:val="20"/>
                <w:szCs w:val="20"/>
              </w:rPr>
              <w:t xml:space="preserve"> 2021</w:t>
            </w:r>
          </w:p>
        </w:tc>
      </w:tr>
    </w:tbl>
    <w:p w:rsidR="002B154A" w:rsidRDefault="002B154A" w14:paraId="00000260" w14:textId="77777777">
      <w:pPr>
        <w:rPr>
          <w:sz w:val="20"/>
          <w:szCs w:val="20"/>
        </w:rPr>
      </w:pPr>
    </w:p>
    <w:p w:rsidR="002B154A" w:rsidP="00885630" w:rsidRDefault="002B154A" w14:paraId="00000261" w14:textId="77777777">
      <w:pPr>
        <w:ind w:left="363"/>
        <w:rPr>
          <w:sz w:val="20"/>
          <w:szCs w:val="20"/>
        </w:rPr>
      </w:pPr>
    </w:p>
    <w:p w:rsidR="002B154A" w:rsidP="00885630" w:rsidRDefault="00357C0C" w14:paraId="00000262" w14:textId="61F1A9A6">
      <w:pPr>
        <w:pBdr>
          <w:top w:val="nil"/>
          <w:left w:val="nil"/>
          <w:bottom w:val="nil"/>
          <w:right w:val="nil"/>
          <w:between w:val="nil"/>
        </w:pBdr>
        <w:ind w:left="363"/>
        <w:jc w:val="both"/>
        <w:rPr>
          <w:b/>
          <w:color w:val="000000"/>
          <w:sz w:val="20"/>
          <w:szCs w:val="20"/>
        </w:rPr>
      </w:pPr>
      <w:r>
        <w:rPr>
          <w:b/>
          <w:color w:val="000000"/>
          <w:sz w:val="20"/>
          <w:szCs w:val="20"/>
        </w:rPr>
        <w:t xml:space="preserve">I. </w:t>
      </w:r>
      <w:r w:rsidR="00885630">
        <w:rPr>
          <w:b/>
          <w:color w:val="000000"/>
          <w:sz w:val="20"/>
          <w:szCs w:val="20"/>
        </w:rPr>
        <w:t xml:space="preserve"> </w:t>
      </w:r>
      <w:r>
        <w:rPr>
          <w:b/>
          <w:color w:val="000000"/>
          <w:sz w:val="20"/>
          <w:szCs w:val="20"/>
        </w:rPr>
        <w:t xml:space="preserve">Control de cambios </w:t>
      </w:r>
    </w:p>
    <w:p w:rsidR="002B154A" w:rsidRDefault="002B154A" w14:paraId="00000271" w14:textId="77777777">
      <w:pPr>
        <w:rPr>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Pr="00C03ED6" w:rsidR="006F2EE5" w:rsidTr="0049604A" w14:paraId="1039BBB2" w14:textId="77777777">
        <w:tc>
          <w:tcPr>
            <w:tcW w:w="1264" w:type="dxa"/>
            <w:tcBorders>
              <w:top w:val="nil"/>
              <w:left w:val="nil"/>
            </w:tcBorders>
            <w:shd w:val="clear" w:color="auto" w:fill="EDF2F8"/>
          </w:tcPr>
          <w:p w:rsidRPr="00C03ED6" w:rsidR="006F2EE5" w:rsidP="0049604A" w:rsidRDefault="006F2EE5" w14:paraId="201E38D4" w14:textId="77777777">
            <w:pPr>
              <w:jc w:val="both"/>
              <w:rPr>
                <w:sz w:val="20"/>
                <w:szCs w:val="20"/>
                <w:lang w:eastAsia="ja-JP"/>
              </w:rPr>
            </w:pPr>
            <w:bookmarkStart w:name="_Hlk134126489" w:id="14"/>
          </w:p>
        </w:tc>
        <w:tc>
          <w:tcPr>
            <w:tcW w:w="2138" w:type="dxa"/>
            <w:shd w:val="clear" w:color="auto" w:fill="EDF2F8"/>
          </w:tcPr>
          <w:p w:rsidRPr="00C03ED6" w:rsidR="006F2EE5" w:rsidP="0049604A" w:rsidRDefault="006F2EE5" w14:paraId="4276EB3E" w14:textId="77777777">
            <w:pPr>
              <w:jc w:val="both"/>
              <w:rPr>
                <w:b/>
                <w:bCs/>
                <w:sz w:val="20"/>
                <w:szCs w:val="20"/>
                <w:lang w:eastAsia="ja-JP"/>
              </w:rPr>
            </w:pPr>
            <w:r w:rsidRPr="00C03ED6">
              <w:rPr>
                <w:b/>
                <w:bCs/>
                <w:sz w:val="20"/>
                <w:szCs w:val="20"/>
                <w:lang w:eastAsia="ja-JP"/>
              </w:rPr>
              <w:t>Nombre</w:t>
            </w:r>
          </w:p>
        </w:tc>
        <w:tc>
          <w:tcPr>
            <w:tcW w:w="1701" w:type="dxa"/>
            <w:shd w:val="clear" w:color="auto" w:fill="EDF2F8"/>
          </w:tcPr>
          <w:p w:rsidRPr="00C03ED6" w:rsidR="006F2EE5" w:rsidP="0049604A" w:rsidRDefault="006F2EE5" w14:paraId="672B7546" w14:textId="77777777">
            <w:pPr>
              <w:jc w:val="both"/>
              <w:rPr>
                <w:b/>
                <w:bCs/>
                <w:sz w:val="20"/>
                <w:szCs w:val="20"/>
                <w:lang w:eastAsia="ja-JP"/>
              </w:rPr>
            </w:pPr>
            <w:r w:rsidRPr="00C03ED6">
              <w:rPr>
                <w:b/>
                <w:bCs/>
                <w:sz w:val="20"/>
                <w:szCs w:val="20"/>
                <w:lang w:eastAsia="ja-JP"/>
              </w:rPr>
              <w:t>Cargo</w:t>
            </w:r>
          </w:p>
        </w:tc>
        <w:tc>
          <w:tcPr>
            <w:tcW w:w="1843" w:type="dxa"/>
            <w:shd w:val="clear" w:color="auto" w:fill="EDF2F8"/>
          </w:tcPr>
          <w:p w:rsidRPr="00C03ED6" w:rsidR="006F2EE5" w:rsidP="0049604A" w:rsidRDefault="006F2EE5" w14:paraId="093EF0C6" w14:textId="77777777">
            <w:pPr>
              <w:jc w:val="both"/>
              <w:rPr>
                <w:b/>
                <w:bCs/>
                <w:sz w:val="20"/>
                <w:szCs w:val="20"/>
                <w:lang w:eastAsia="ja-JP"/>
              </w:rPr>
            </w:pPr>
            <w:r w:rsidRPr="00C03ED6">
              <w:rPr>
                <w:b/>
                <w:bCs/>
                <w:sz w:val="20"/>
                <w:szCs w:val="20"/>
                <w:lang w:eastAsia="ja-JP"/>
              </w:rPr>
              <w:t>Dependencia</w:t>
            </w:r>
          </w:p>
          <w:p w:rsidRPr="00C03ED6" w:rsidR="006F2EE5" w:rsidP="0049604A" w:rsidRDefault="006F2EE5" w14:paraId="4EA79673" w14:textId="77777777">
            <w:pPr>
              <w:jc w:val="both"/>
              <w:rPr>
                <w:b/>
                <w:bCs/>
                <w:sz w:val="20"/>
                <w:szCs w:val="20"/>
                <w:lang w:eastAsia="ja-JP"/>
              </w:rPr>
            </w:pPr>
          </w:p>
        </w:tc>
        <w:tc>
          <w:tcPr>
            <w:tcW w:w="1044" w:type="dxa"/>
            <w:shd w:val="clear" w:color="auto" w:fill="EDF2F8"/>
          </w:tcPr>
          <w:p w:rsidRPr="00C03ED6" w:rsidR="006F2EE5" w:rsidP="0049604A" w:rsidRDefault="006F2EE5" w14:paraId="0E438E4D" w14:textId="77777777">
            <w:pPr>
              <w:jc w:val="both"/>
              <w:rPr>
                <w:b/>
                <w:bCs/>
                <w:sz w:val="20"/>
                <w:szCs w:val="20"/>
                <w:lang w:eastAsia="ja-JP"/>
              </w:rPr>
            </w:pPr>
            <w:r w:rsidRPr="00C03ED6">
              <w:rPr>
                <w:b/>
                <w:bCs/>
                <w:sz w:val="20"/>
                <w:szCs w:val="20"/>
                <w:lang w:eastAsia="ja-JP"/>
              </w:rPr>
              <w:t>Fecha</w:t>
            </w:r>
          </w:p>
        </w:tc>
        <w:tc>
          <w:tcPr>
            <w:tcW w:w="1977" w:type="dxa"/>
            <w:shd w:val="clear" w:color="auto" w:fill="EDF2F8"/>
          </w:tcPr>
          <w:p w:rsidRPr="00C03ED6" w:rsidR="006F2EE5" w:rsidP="0049604A" w:rsidRDefault="006F2EE5" w14:paraId="50B6CF40" w14:textId="77777777">
            <w:pPr>
              <w:jc w:val="both"/>
              <w:rPr>
                <w:b/>
                <w:bCs/>
                <w:sz w:val="20"/>
                <w:szCs w:val="20"/>
                <w:lang w:eastAsia="ja-JP"/>
              </w:rPr>
            </w:pPr>
            <w:r w:rsidRPr="00C03ED6">
              <w:rPr>
                <w:b/>
                <w:bCs/>
                <w:sz w:val="20"/>
                <w:szCs w:val="20"/>
                <w:lang w:eastAsia="ja-JP"/>
              </w:rPr>
              <w:t>Razón del Cambio</w:t>
            </w:r>
          </w:p>
        </w:tc>
      </w:tr>
      <w:tr w:rsidRPr="00C03ED6" w:rsidR="006F2EE5" w:rsidTr="0049604A" w14:paraId="0F1A62F2" w14:textId="77777777">
        <w:tc>
          <w:tcPr>
            <w:tcW w:w="1264" w:type="dxa"/>
            <w:vMerge w:val="restart"/>
            <w:shd w:val="clear" w:color="auto" w:fill="EDF2F8"/>
          </w:tcPr>
          <w:p w:rsidRPr="00C03ED6" w:rsidR="006F2EE5" w:rsidP="0049604A" w:rsidRDefault="006F2EE5" w14:paraId="11E24F4B" w14:textId="77777777">
            <w:pPr>
              <w:jc w:val="both"/>
              <w:rPr>
                <w:b/>
                <w:bCs/>
                <w:sz w:val="20"/>
                <w:szCs w:val="20"/>
                <w:lang w:eastAsia="ja-JP"/>
              </w:rPr>
            </w:pPr>
            <w:r w:rsidRPr="00C03ED6">
              <w:rPr>
                <w:b/>
                <w:bCs/>
                <w:sz w:val="20"/>
                <w:szCs w:val="20"/>
                <w:lang w:eastAsia="ja-JP"/>
              </w:rPr>
              <w:t>Autor (es)</w:t>
            </w:r>
          </w:p>
        </w:tc>
        <w:tc>
          <w:tcPr>
            <w:tcW w:w="2138" w:type="dxa"/>
            <w:shd w:val="clear" w:color="auto" w:fill="EDF2F8"/>
          </w:tcPr>
          <w:p w:rsidRPr="00C03ED6" w:rsidR="006F2EE5" w:rsidP="0049604A" w:rsidRDefault="006F2EE5" w14:paraId="3208A97E" w14:textId="77777777">
            <w:pPr>
              <w:jc w:val="both"/>
              <w:rPr>
                <w:b/>
                <w:sz w:val="20"/>
                <w:szCs w:val="20"/>
                <w:lang w:eastAsia="ja-JP"/>
              </w:rPr>
            </w:pPr>
            <w:r w:rsidRPr="00C03ED6">
              <w:rPr>
                <w:sz w:val="20"/>
                <w:szCs w:val="20"/>
                <w:lang w:eastAsia="ja-JP"/>
              </w:rPr>
              <w:t xml:space="preserve">Gloria Lida </w:t>
            </w:r>
            <w:proofErr w:type="spellStart"/>
            <w:r w:rsidRPr="00C03ED6">
              <w:rPr>
                <w:sz w:val="20"/>
                <w:szCs w:val="20"/>
                <w:lang w:eastAsia="ja-JP"/>
              </w:rPr>
              <w:t>Alzate</w:t>
            </w:r>
            <w:proofErr w:type="spellEnd"/>
            <w:r w:rsidRPr="00C03ED6">
              <w:rPr>
                <w:sz w:val="20"/>
                <w:szCs w:val="20"/>
                <w:lang w:eastAsia="ja-JP"/>
              </w:rPr>
              <w:t xml:space="preserve"> Suarez</w:t>
            </w:r>
          </w:p>
        </w:tc>
        <w:tc>
          <w:tcPr>
            <w:tcW w:w="1701" w:type="dxa"/>
            <w:shd w:val="clear" w:color="auto" w:fill="EDF2F8"/>
          </w:tcPr>
          <w:p w:rsidRPr="00C03ED6" w:rsidR="006F2EE5" w:rsidP="0049604A" w:rsidRDefault="006F2EE5" w14:paraId="115B17ED" w14:textId="77777777">
            <w:pPr>
              <w:jc w:val="both"/>
              <w:rPr>
                <w:b/>
                <w:sz w:val="20"/>
                <w:szCs w:val="20"/>
                <w:lang w:eastAsia="ja-JP"/>
              </w:rPr>
            </w:pPr>
            <w:proofErr w:type="spellStart"/>
            <w:r w:rsidRPr="00C03ED6">
              <w:rPr>
                <w:sz w:val="20"/>
                <w:szCs w:val="20"/>
                <w:lang w:eastAsia="ja-JP"/>
              </w:rPr>
              <w:t>Adecuador</w:t>
            </w:r>
            <w:proofErr w:type="spellEnd"/>
            <w:r w:rsidRPr="00C03ED6">
              <w:rPr>
                <w:sz w:val="20"/>
                <w:szCs w:val="20"/>
                <w:lang w:eastAsia="ja-JP"/>
              </w:rPr>
              <w:t xml:space="preserve"> Instruccional</w:t>
            </w:r>
          </w:p>
        </w:tc>
        <w:tc>
          <w:tcPr>
            <w:tcW w:w="1843" w:type="dxa"/>
            <w:shd w:val="clear" w:color="auto" w:fill="EDF2F8"/>
          </w:tcPr>
          <w:p w:rsidRPr="00C03ED6" w:rsidR="006F2EE5" w:rsidP="0049604A" w:rsidRDefault="006F2EE5" w14:paraId="6EB187B5" w14:textId="77777777">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6F2EE5" w:rsidP="0049604A" w:rsidRDefault="006F2EE5" w14:paraId="2BB015D4" w14:textId="77777777">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rsidRPr="00C03ED6" w:rsidR="006F2EE5" w:rsidP="0049604A" w:rsidRDefault="006F2EE5" w14:paraId="1D422F39" w14:textId="77777777">
            <w:pPr>
              <w:jc w:val="both"/>
              <w:rPr>
                <w:b/>
                <w:sz w:val="20"/>
                <w:szCs w:val="20"/>
                <w:lang w:eastAsia="ja-JP"/>
              </w:rPr>
            </w:pPr>
            <w:r w:rsidRPr="00C03ED6">
              <w:rPr>
                <w:sz w:val="20"/>
                <w:szCs w:val="20"/>
                <w:lang w:eastAsia="ja-JP"/>
              </w:rPr>
              <w:t>Adecuación de contenidos de acuerdo con la directriz de Dirección General.</w:t>
            </w:r>
          </w:p>
        </w:tc>
      </w:tr>
      <w:tr w:rsidRPr="00C03ED6" w:rsidR="006F2EE5" w:rsidTr="0049604A" w14:paraId="46AD9C49" w14:textId="77777777">
        <w:tc>
          <w:tcPr>
            <w:tcW w:w="1264" w:type="dxa"/>
            <w:vMerge/>
            <w:shd w:val="clear" w:color="auto" w:fill="EDF2F8"/>
          </w:tcPr>
          <w:p w:rsidRPr="00C03ED6" w:rsidR="006F2EE5" w:rsidP="0049604A" w:rsidRDefault="006F2EE5" w14:paraId="02528B1A" w14:textId="77777777">
            <w:pPr>
              <w:jc w:val="both"/>
              <w:rPr>
                <w:b/>
                <w:bCs/>
                <w:sz w:val="20"/>
                <w:szCs w:val="20"/>
                <w:lang w:eastAsia="ja-JP"/>
              </w:rPr>
            </w:pPr>
          </w:p>
        </w:tc>
        <w:tc>
          <w:tcPr>
            <w:tcW w:w="2138" w:type="dxa"/>
            <w:shd w:val="clear" w:color="auto" w:fill="EDF2F8"/>
          </w:tcPr>
          <w:p w:rsidRPr="00C03ED6" w:rsidR="006F2EE5" w:rsidP="0049604A" w:rsidRDefault="006F2EE5" w14:paraId="33AF05DD" w14:textId="77777777">
            <w:pPr>
              <w:jc w:val="both"/>
              <w:rPr>
                <w:sz w:val="20"/>
                <w:szCs w:val="20"/>
                <w:lang w:eastAsia="ja-JP"/>
              </w:rPr>
            </w:pPr>
            <w:r w:rsidRPr="001F4AB1">
              <w:rPr>
                <w:sz w:val="20"/>
                <w:szCs w:val="20"/>
              </w:rPr>
              <w:t>Alix Cecilia Chinchilla Rueda</w:t>
            </w:r>
          </w:p>
        </w:tc>
        <w:tc>
          <w:tcPr>
            <w:tcW w:w="1701" w:type="dxa"/>
            <w:shd w:val="clear" w:color="auto" w:fill="EDF2F8"/>
          </w:tcPr>
          <w:p w:rsidRPr="00C03ED6" w:rsidR="006F2EE5" w:rsidP="0049604A" w:rsidRDefault="006F2EE5" w14:paraId="5C80C993" w14:textId="77777777">
            <w:pPr>
              <w:jc w:val="both"/>
              <w:rPr>
                <w:sz w:val="20"/>
                <w:szCs w:val="20"/>
                <w:lang w:eastAsia="ja-JP"/>
              </w:rPr>
            </w:pPr>
            <w:r w:rsidRPr="001F4AB1">
              <w:rPr>
                <w:sz w:val="20"/>
                <w:szCs w:val="20"/>
              </w:rPr>
              <w:t>Asesor Metodológico</w:t>
            </w:r>
          </w:p>
        </w:tc>
        <w:tc>
          <w:tcPr>
            <w:tcW w:w="1843" w:type="dxa"/>
            <w:shd w:val="clear" w:color="auto" w:fill="EDF2F8"/>
          </w:tcPr>
          <w:p w:rsidRPr="00C03ED6" w:rsidR="006F2EE5" w:rsidP="0049604A" w:rsidRDefault="006F2EE5" w14:paraId="53C1F886" w14:textId="77777777">
            <w:pPr>
              <w:jc w:val="both"/>
              <w:rPr>
                <w:sz w:val="20"/>
                <w:szCs w:val="20"/>
                <w:lang w:eastAsia="ja-JP"/>
              </w:rPr>
            </w:pPr>
            <w:r w:rsidRPr="001F4AB1">
              <w:rPr>
                <w:sz w:val="20"/>
                <w:szCs w:val="20"/>
              </w:rPr>
              <w:t>Regional Distrito Capital - Centro de gestión de mercados, Logística y Tecnologías de la información.</w:t>
            </w:r>
          </w:p>
        </w:tc>
        <w:tc>
          <w:tcPr>
            <w:tcW w:w="1044" w:type="dxa"/>
            <w:shd w:val="clear" w:color="auto" w:fill="EDF2F8"/>
          </w:tcPr>
          <w:p w:rsidR="006F2EE5" w:rsidP="0049604A" w:rsidRDefault="006F2EE5" w14:paraId="53680AA4" w14:textId="77777777">
            <w:pPr>
              <w:jc w:val="both"/>
              <w:rPr>
                <w:bCs/>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rsidRPr="00C03ED6" w:rsidR="006F2EE5" w:rsidP="0049604A" w:rsidRDefault="006F2EE5" w14:paraId="596D06E0" w14:textId="77777777">
            <w:pPr>
              <w:jc w:val="both"/>
              <w:rPr>
                <w:sz w:val="20"/>
                <w:szCs w:val="20"/>
                <w:lang w:eastAsia="ja-JP"/>
              </w:rPr>
            </w:pPr>
            <w:r w:rsidRPr="001F4AB1">
              <w:rPr>
                <w:sz w:val="20"/>
                <w:szCs w:val="20"/>
              </w:rPr>
              <w:t>Adecuación de acuerdo con la directriz de Dirección General.</w:t>
            </w:r>
          </w:p>
        </w:tc>
      </w:tr>
      <w:tr w:rsidRPr="00C03ED6" w:rsidR="006F2EE5" w:rsidTr="0049604A" w14:paraId="2E841578" w14:textId="77777777">
        <w:tc>
          <w:tcPr>
            <w:tcW w:w="1264" w:type="dxa"/>
            <w:vMerge/>
            <w:shd w:val="clear" w:color="auto" w:fill="EDF2F8"/>
          </w:tcPr>
          <w:p w:rsidRPr="00C03ED6" w:rsidR="006F2EE5" w:rsidP="0049604A" w:rsidRDefault="006F2EE5" w14:paraId="0D517F5A" w14:textId="77777777">
            <w:pPr>
              <w:jc w:val="both"/>
              <w:rPr>
                <w:sz w:val="20"/>
                <w:szCs w:val="20"/>
                <w:lang w:eastAsia="ja-JP"/>
              </w:rPr>
            </w:pPr>
          </w:p>
        </w:tc>
        <w:tc>
          <w:tcPr>
            <w:tcW w:w="2138" w:type="dxa"/>
            <w:shd w:val="clear" w:color="auto" w:fill="EDF2F8"/>
          </w:tcPr>
          <w:p w:rsidRPr="00C03ED6" w:rsidR="006F2EE5" w:rsidP="0049604A" w:rsidRDefault="006F2EE5" w14:paraId="0A8F6994" w14:textId="77777777">
            <w:pPr>
              <w:jc w:val="both"/>
              <w:rPr>
                <w:b/>
                <w:sz w:val="20"/>
                <w:szCs w:val="20"/>
                <w:lang w:eastAsia="ja-JP"/>
              </w:rPr>
            </w:pPr>
            <w:r w:rsidRPr="00C03ED6">
              <w:rPr>
                <w:sz w:val="20"/>
                <w:szCs w:val="20"/>
                <w:lang w:eastAsia="ja-JP"/>
              </w:rPr>
              <w:t xml:space="preserve">Liliana Victoria Morales </w:t>
            </w:r>
            <w:proofErr w:type="spellStart"/>
            <w:r w:rsidRPr="00C03ED6">
              <w:rPr>
                <w:sz w:val="20"/>
                <w:szCs w:val="20"/>
                <w:lang w:eastAsia="ja-JP"/>
              </w:rPr>
              <w:t>Guadrón</w:t>
            </w:r>
            <w:proofErr w:type="spellEnd"/>
          </w:p>
        </w:tc>
        <w:tc>
          <w:tcPr>
            <w:tcW w:w="1701" w:type="dxa"/>
            <w:shd w:val="clear" w:color="auto" w:fill="EDF2F8"/>
          </w:tcPr>
          <w:p w:rsidRPr="00C03ED6" w:rsidR="006F2EE5" w:rsidP="0049604A" w:rsidRDefault="006F2EE5" w14:paraId="3AD209FD" w14:textId="77777777">
            <w:pPr>
              <w:jc w:val="both"/>
              <w:rPr>
                <w:b/>
                <w:sz w:val="20"/>
                <w:szCs w:val="20"/>
                <w:lang w:eastAsia="ja-JP"/>
              </w:rPr>
            </w:pPr>
            <w:r w:rsidRPr="00C03ED6">
              <w:rPr>
                <w:sz w:val="20"/>
                <w:szCs w:val="20"/>
                <w:lang w:eastAsia="ja-JP"/>
              </w:rPr>
              <w:t>Responsable Línea de Producción Distrito Capital.</w:t>
            </w:r>
          </w:p>
          <w:p w:rsidRPr="00C03ED6" w:rsidR="006F2EE5" w:rsidP="0049604A" w:rsidRDefault="006F2EE5" w14:paraId="26D603BB" w14:textId="77777777">
            <w:pPr>
              <w:jc w:val="both"/>
              <w:rPr>
                <w:b/>
                <w:sz w:val="20"/>
                <w:szCs w:val="20"/>
                <w:lang w:eastAsia="ja-JP"/>
              </w:rPr>
            </w:pPr>
          </w:p>
        </w:tc>
        <w:tc>
          <w:tcPr>
            <w:tcW w:w="1843" w:type="dxa"/>
            <w:shd w:val="clear" w:color="auto" w:fill="EDF2F8"/>
          </w:tcPr>
          <w:p w:rsidRPr="00C03ED6" w:rsidR="006F2EE5" w:rsidP="0049604A" w:rsidRDefault="006F2EE5" w14:paraId="7B59E815" w14:textId="77777777">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rsidRPr="00C03ED6" w:rsidR="006F2EE5" w:rsidP="0049604A" w:rsidRDefault="006F2EE5" w14:paraId="432974F3" w14:textId="77777777">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rsidRPr="00C03ED6" w:rsidR="006F2EE5" w:rsidP="0049604A" w:rsidRDefault="006F2EE5" w14:paraId="287869EB" w14:textId="77777777">
            <w:pPr>
              <w:jc w:val="both"/>
              <w:rPr>
                <w:b/>
                <w:sz w:val="20"/>
                <w:szCs w:val="20"/>
                <w:lang w:eastAsia="ja-JP"/>
              </w:rPr>
            </w:pPr>
            <w:r w:rsidRPr="00C03ED6">
              <w:rPr>
                <w:sz w:val="20"/>
                <w:szCs w:val="20"/>
                <w:lang w:eastAsia="ja-JP"/>
              </w:rPr>
              <w:t>Adecuación de contenidos de acuerdo con la directriz de Dirección General.</w:t>
            </w:r>
          </w:p>
        </w:tc>
      </w:tr>
      <w:bookmarkEnd w:id="14"/>
    </w:tbl>
    <w:p w:rsidR="006F2EE5" w:rsidRDefault="006F2EE5" w14:paraId="0A740631" w14:textId="77777777">
      <w:pPr>
        <w:rPr>
          <w:sz w:val="20"/>
          <w:szCs w:val="20"/>
        </w:rPr>
      </w:pPr>
    </w:p>
    <w:sectPr w:rsidR="006F2EE5">
      <w:headerReference w:type="default" r:id="rId22"/>
      <w:footerReference w:type="default" r:id="rId2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Paola Quintero" w:date="2021-11-04T19:34:00Z" w:id="1">
    <w:p w:rsidR="0049604A" w:rsidRDefault="0049604A" w14:paraId="00000283" w14:textId="77777777">
      <w:pPr>
        <w:widowControl w:val="0"/>
        <w:pBdr>
          <w:top w:val="nil"/>
          <w:left w:val="nil"/>
          <w:bottom w:val="nil"/>
          <w:right w:val="nil"/>
          <w:between w:val="nil"/>
        </w:pBdr>
        <w:spacing w:line="240" w:lineRule="auto"/>
        <w:rPr>
          <w:color w:val="000000"/>
        </w:rPr>
      </w:pPr>
      <w:r>
        <w:rPr>
          <w:color w:val="000000"/>
        </w:rPr>
        <w:t>Bloque de texto destacado</w:t>
      </w:r>
    </w:p>
  </w:comment>
  <w:comment w:initials="" w:author="Paola Quintero" w:date="2021-11-04T19:37:00Z" w:id="2">
    <w:p w:rsidR="0049604A" w:rsidRDefault="0049604A" w14:paraId="0000027F" w14:textId="77777777">
      <w:pPr>
        <w:widowControl w:val="0"/>
        <w:pBdr>
          <w:top w:val="nil"/>
          <w:left w:val="nil"/>
          <w:bottom w:val="nil"/>
          <w:right w:val="nil"/>
          <w:between w:val="nil"/>
        </w:pBdr>
        <w:spacing w:line="240" w:lineRule="auto"/>
        <w:rPr>
          <w:color w:val="000000"/>
        </w:rPr>
      </w:pPr>
      <w:r>
        <w:rPr>
          <w:color w:val="000000"/>
        </w:rPr>
        <w:t>Rediseñar la imagen</w:t>
      </w:r>
    </w:p>
  </w:comment>
  <w:comment w:initials="" w:author="Paola Quintero" w:date="2021-11-04T21:26:00Z" w:id="7">
    <w:p w:rsidR="0049604A" w:rsidRDefault="0049604A" w14:paraId="0000027C" w14:textId="77777777">
      <w:pPr>
        <w:widowControl w:val="0"/>
        <w:pBdr>
          <w:top w:val="nil"/>
          <w:left w:val="nil"/>
          <w:bottom w:val="nil"/>
          <w:right w:val="nil"/>
          <w:between w:val="nil"/>
        </w:pBdr>
        <w:spacing w:line="240" w:lineRule="auto"/>
        <w:rPr>
          <w:color w:val="000000"/>
        </w:rPr>
      </w:pPr>
      <w:r>
        <w:rPr>
          <w:color w:val="000000"/>
        </w:rPr>
        <w:t>Tabla</w:t>
      </w:r>
    </w:p>
  </w:comment>
  <w:comment w:initials="" w:author="Paola Quintero" w:date="2021-11-04T21:37:00Z" w:id="8">
    <w:p w:rsidR="0049604A" w:rsidRDefault="0049604A" w14:paraId="00000284" w14:textId="77777777">
      <w:pPr>
        <w:widowControl w:val="0"/>
        <w:pBdr>
          <w:top w:val="nil"/>
          <w:left w:val="nil"/>
          <w:bottom w:val="nil"/>
          <w:right w:val="nil"/>
          <w:between w:val="nil"/>
        </w:pBdr>
        <w:spacing w:line="240" w:lineRule="auto"/>
        <w:rPr>
          <w:color w:val="000000"/>
        </w:rPr>
      </w:pPr>
      <w:r>
        <w:rPr>
          <w:color w:val="000000"/>
        </w:rPr>
        <w:t>Recurso de pasos</w:t>
      </w:r>
    </w:p>
  </w:comment>
  <w:comment w:initials="" w:author="Paola Quintero" w:date="2021-11-04T21:51:00Z" w:id="9">
    <w:p w:rsidR="0049604A" w:rsidRDefault="0049604A" w14:paraId="00000285" w14:textId="77777777">
      <w:pPr>
        <w:widowControl w:val="0"/>
        <w:pBdr>
          <w:top w:val="nil"/>
          <w:left w:val="nil"/>
          <w:bottom w:val="nil"/>
          <w:right w:val="nil"/>
          <w:between w:val="nil"/>
        </w:pBdr>
        <w:spacing w:line="240" w:lineRule="auto"/>
        <w:rPr>
          <w:color w:val="000000"/>
        </w:rPr>
      </w:pPr>
      <w:r>
        <w:rPr>
          <w:color w:val="000000"/>
        </w:rPr>
        <w:t>Recurso modal</w:t>
      </w:r>
    </w:p>
    <w:p w:rsidR="0049604A" w:rsidRDefault="0049604A" w14:paraId="00000286" w14:textId="77777777">
      <w:pPr>
        <w:widowControl w:val="0"/>
        <w:pBdr>
          <w:top w:val="nil"/>
          <w:left w:val="nil"/>
          <w:bottom w:val="nil"/>
          <w:right w:val="nil"/>
          <w:between w:val="nil"/>
        </w:pBdr>
        <w:spacing w:line="240" w:lineRule="auto"/>
        <w:rPr>
          <w:color w:val="000000"/>
        </w:rPr>
      </w:pPr>
    </w:p>
    <w:p w:rsidR="0049604A" w:rsidRDefault="0049604A" w14:paraId="00000287" w14:textId="77777777">
      <w:pPr>
        <w:widowControl w:val="0"/>
        <w:pBdr>
          <w:top w:val="nil"/>
          <w:left w:val="nil"/>
          <w:bottom w:val="nil"/>
          <w:right w:val="nil"/>
          <w:between w:val="nil"/>
        </w:pBdr>
        <w:spacing w:line="240" w:lineRule="auto"/>
        <w:rPr>
          <w:color w:val="000000"/>
        </w:rPr>
      </w:pPr>
      <w:r>
        <w:rPr>
          <w:color w:val="000000"/>
        </w:rPr>
        <w:t>Calidad antes</w:t>
      </w:r>
    </w:p>
    <w:p w:rsidR="0049604A" w:rsidRDefault="0049604A" w14:paraId="00000288" w14:textId="77777777">
      <w:pPr>
        <w:widowControl w:val="0"/>
        <w:pBdr>
          <w:top w:val="nil"/>
          <w:left w:val="nil"/>
          <w:bottom w:val="nil"/>
          <w:right w:val="nil"/>
          <w:between w:val="nil"/>
        </w:pBdr>
        <w:spacing w:line="240" w:lineRule="auto"/>
        <w:rPr>
          <w:color w:val="000000"/>
        </w:rPr>
      </w:pPr>
      <w:r>
        <w:rPr>
          <w:color w:val="000000"/>
        </w:rPr>
        <w:t>1. Inspección de cualquier cosa al final de la línea de producción para determinar si cumple las especificaciones</w:t>
      </w:r>
    </w:p>
    <w:p w:rsidR="0049604A" w:rsidRDefault="0049604A" w14:paraId="00000289" w14:textId="77777777">
      <w:pPr>
        <w:widowControl w:val="0"/>
        <w:pBdr>
          <w:top w:val="nil"/>
          <w:left w:val="nil"/>
          <w:bottom w:val="nil"/>
          <w:right w:val="nil"/>
          <w:between w:val="nil"/>
        </w:pBdr>
        <w:spacing w:line="240" w:lineRule="auto"/>
        <w:rPr>
          <w:color w:val="000000"/>
        </w:rPr>
      </w:pPr>
      <w:r>
        <w:rPr>
          <w:color w:val="000000"/>
        </w:rPr>
        <w:t>2. Establecimiento de metas estadísticas de conformidad</w:t>
      </w:r>
    </w:p>
    <w:p w:rsidR="0049604A" w:rsidRDefault="0049604A" w14:paraId="0000028A" w14:textId="77777777">
      <w:pPr>
        <w:widowControl w:val="0"/>
        <w:pBdr>
          <w:top w:val="nil"/>
          <w:left w:val="nil"/>
          <w:bottom w:val="nil"/>
          <w:right w:val="nil"/>
          <w:between w:val="nil"/>
        </w:pBdr>
        <w:spacing w:line="240" w:lineRule="auto"/>
        <w:rPr>
          <w:color w:val="000000"/>
        </w:rPr>
      </w:pPr>
      <w:r>
        <w:rPr>
          <w:color w:val="000000"/>
        </w:rPr>
        <w:t>3. Arreglar (o desechar) los productos no conformes</w:t>
      </w:r>
    </w:p>
    <w:p w:rsidR="0049604A" w:rsidRDefault="0049604A" w14:paraId="0000028B" w14:textId="77777777">
      <w:pPr>
        <w:widowControl w:val="0"/>
        <w:pBdr>
          <w:top w:val="nil"/>
          <w:left w:val="nil"/>
          <w:bottom w:val="nil"/>
          <w:right w:val="nil"/>
          <w:between w:val="nil"/>
        </w:pBdr>
        <w:spacing w:line="240" w:lineRule="auto"/>
        <w:rPr>
          <w:color w:val="000000"/>
        </w:rPr>
      </w:pPr>
    </w:p>
    <w:p w:rsidR="0049604A" w:rsidRDefault="0049604A" w14:paraId="0000028C" w14:textId="77777777">
      <w:pPr>
        <w:widowControl w:val="0"/>
        <w:pBdr>
          <w:top w:val="nil"/>
          <w:left w:val="nil"/>
          <w:bottom w:val="nil"/>
          <w:right w:val="nil"/>
          <w:between w:val="nil"/>
        </w:pBdr>
        <w:spacing w:line="240" w:lineRule="auto"/>
        <w:rPr>
          <w:color w:val="000000"/>
        </w:rPr>
      </w:pPr>
      <w:r>
        <w:rPr>
          <w:color w:val="000000"/>
        </w:rPr>
        <w:t>Calidad ahora</w:t>
      </w:r>
    </w:p>
    <w:p w:rsidR="0049604A" w:rsidRDefault="0049604A" w14:paraId="0000028D" w14:textId="77777777">
      <w:pPr>
        <w:widowControl w:val="0"/>
        <w:pBdr>
          <w:top w:val="nil"/>
          <w:left w:val="nil"/>
          <w:bottom w:val="nil"/>
          <w:right w:val="nil"/>
          <w:between w:val="nil"/>
        </w:pBdr>
        <w:spacing w:line="240" w:lineRule="auto"/>
        <w:rPr>
          <w:color w:val="000000"/>
        </w:rPr>
      </w:pPr>
      <w:r>
        <w:rPr>
          <w:color w:val="000000"/>
        </w:rPr>
        <w:t>1. Los requerimientos del cliente son la base de la calidad</w:t>
      </w:r>
    </w:p>
    <w:p w:rsidR="0049604A" w:rsidRDefault="0049604A" w14:paraId="0000028E" w14:textId="77777777">
      <w:pPr>
        <w:widowControl w:val="0"/>
        <w:pBdr>
          <w:top w:val="nil"/>
          <w:left w:val="nil"/>
          <w:bottom w:val="nil"/>
          <w:right w:val="nil"/>
          <w:between w:val="nil"/>
        </w:pBdr>
        <w:spacing w:line="240" w:lineRule="auto"/>
        <w:rPr>
          <w:color w:val="000000"/>
        </w:rPr>
      </w:pPr>
      <w:r>
        <w:rPr>
          <w:color w:val="000000"/>
        </w:rPr>
        <w:t>2. Entender y controlar las variaciones.</w:t>
      </w:r>
    </w:p>
    <w:p w:rsidR="0049604A" w:rsidRDefault="0049604A" w14:paraId="0000028F" w14:textId="77777777">
      <w:pPr>
        <w:widowControl w:val="0"/>
        <w:pBdr>
          <w:top w:val="nil"/>
          <w:left w:val="nil"/>
          <w:bottom w:val="nil"/>
          <w:right w:val="nil"/>
          <w:between w:val="nil"/>
        </w:pBdr>
        <w:spacing w:line="240" w:lineRule="auto"/>
        <w:rPr>
          <w:color w:val="000000"/>
        </w:rPr>
      </w:pPr>
      <w:r>
        <w:rPr>
          <w:color w:val="000000"/>
        </w:rPr>
        <w:t>3. Los productos y los procesos se mejoran permanentemente</w:t>
      </w:r>
    </w:p>
  </w:comment>
  <w:comment w:initials="" w:author="Paola Quintero" w:date="2021-11-04T21:54:00Z" w:id="10">
    <w:p w:rsidR="0049604A" w:rsidRDefault="0049604A" w14:paraId="0000027E" w14:textId="77777777">
      <w:pPr>
        <w:widowControl w:val="0"/>
        <w:pBdr>
          <w:top w:val="nil"/>
          <w:left w:val="nil"/>
          <w:bottom w:val="nil"/>
          <w:right w:val="nil"/>
          <w:between w:val="nil"/>
        </w:pBdr>
        <w:spacing w:line="240" w:lineRule="auto"/>
        <w:rPr>
          <w:color w:val="000000"/>
        </w:rPr>
      </w:pPr>
      <w:r>
        <w:rPr>
          <w:color w:val="000000"/>
        </w:rPr>
        <w:t>Recurso de pasos</w:t>
      </w:r>
    </w:p>
  </w:comment>
  <w:comment w:initials="" w:author="Paola Quintero" w:date="2021-11-04T23:02:00Z" w:id="11">
    <w:p w:rsidR="0049604A" w:rsidRDefault="0049604A" w14:paraId="0000027B" w14:textId="77777777">
      <w:pPr>
        <w:widowControl w:val="0"/>
        <w:pBdr>
          <w:top w:val="nil"/>
          <w:left w:val="nil"/>
          <w:bottom w:val="nil"/>
          <w:right w:val="nil"/>
          <w:between w:val="nil"/>
        </w:pBdr>
        <w:spacing w:line="240" w:lineRule="auto"/>
        <w:rPr>
          <w:color w:val="000000"/>
        </w:rPr>
      </w:pPr>
      <w:r>
        <w:rPr>
          <w:color w:val="000000"/>
        </w:rPr>
        <w:t>Recurso de pasos</w:t>
      </w:r>
    </w:p>
  </w:comment>
</w:comments>
</file>

<file path=word/commentsExtended.xml><?xml version="1.0" encoding="utf-8"?>
<w15:commentsEx xmlns:mc="http://schemas.openxmlformats.org/markup-compatibility/2006" xmlns:w15="http://schemas.microsoft.com/office/word/2012/wordml" mc:Ignorable="w15">
  <w15:commentEx w15:done="0" w15:paraId="00000283"/>
  <w15:commentEx w15:done="0" w15:paraId="0000027F"/>
  <w15:commentEx w15:done="0" w15:paraId="0000027C"/>
  <w15:commentEx w15:done="0" w15:paraId="00000284"/>
  <w15:commentEx w15:done="0" w15:paraId="0000028F"/>
  <w15:commentEx w15:done="0" w15:paraId="0000027E"/>
  <w15:commentEx w15:done="0" w15:paraId="0000027B"/>
</w15:commentsEx>
</file>

<file path=word/commentsIds.xml><?xml version="1.0" encoding="utf-8"?>
<w16cid:commentsIds xmlns:mc="http://schemas.openxmlformats.org/markup-compatibility/2006" xmlns:w16cid="http://schemas.microsoft.com/office/word/2016/wordml/cid" mc:Ignorable="w16cid">
  <w16cid:commentId w16cid:paraId="0000027A" w16cid:durableId="28974F84"/>
  <w16cid:commentId w16cid:paraId="00000291" w16cid:durableId="28974F83"/>
  <w16cid:commentId w16cid:paraId="00000283" w16cid:durableId="28974F82"/>
  <w16cid:commentId w16cid:paraId="0000027F" w16cid:durableId="28974F81"/>
  <w16cid:commentId w16cid:paraId="0000027C" w16cid:durableId="28974F7C"/>
  <w16cid:commentId w16cid:paraId="00000284" w16cid:durableId="28974F7B"/>
  <w16cid:commentId w16cid:paraId="0000028F" w16cid:durableId="28974F7A"/>
  <w16cid:commentId w16cid:paraId="0000027E" w16cid:durableId="28974F79"/>
  <w16cid:commentId w16cid:paraId="0000027B" w16cid:durableId="28974F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80F" w:rsidRDefault="0025580F" w14:paraId="52474443" w14:textId="77777777">
      <w:pPr>
        <w:spacing w:line="240" w:lineRule="auto"/>
      </w:pPr>
      <w:r>
        <w:separator/>
      </w:r>
    </w:p>
  </w:endnote>
  <w:endnote w:type="continuationSeparator" w:id="0">
    <w:p w:rsidR="0025580F" w:rsidRDefault="0025580F" w14:paraId="4C45244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04A" w:rsidRDefault="0049604A" w14:paraId="00000275"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9604A" w:rsidRDefault="0049604A" w14:paraId="00000276" w14:textId="77777777">
    <w:pPr>
      <w:spacing w:line="240" w:lineRule="auto"/>
      <w:ind w:left="-2" w:hanging="2"/>
      <w:jc w:val="right"/>
      <w:rPr>
        <w:rFonts w:ascii="Times New Roman" w:hAnsi="Times New Roman" w:eastAsia="Times New Roman" w:cs="Times New Roman"/>
        <w:sz w:val="24"/>
        <w:szCs w:val="24"/>
      </w:rPr>
    </w:pPr>
  </w:p>
  <w:p w:rsidR="0049604A" w:rsidRDefault="0049604A" w14:paraId="00000277" w14:textId="77777777">
    <w:pPr>
      <w:spacing w:line="240" w:lineRule="auto"/>
      <w:rPr>
        <w:rFonts w:ascii="Times New Roman" w:hAnsi="Times New Roman" w:eastAsia="Times New Roman" w:cs="Times New Roman"/>
        <w:sz w:val="24"/>
        <w:szCs w:val="24"/>
      </w:rPr>
    </w:pPr>
  </w:p>
  <w:p w:rsidR="0049604A" w:rsidRDefault="0049604A" w14:paraId="00000278"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9604A" w:rsidRDefault="0049604A" w14:paraId="00000279"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80F" w:rsidRDefault="0025580F" w14:paraId="7931556F" w14:textId="77777777">
      <w:pPr>
        <w:spacing w:line="240" w:lineRule="auto"/>
      </w:pPr>
      <w:r>
        <w:separator/>
      </w:r>
    </w:p>
  </w:footnote>
  <w:footnote w:type="continuationSeparator" w:id="0">
    <w:p w:rsidR="0025580F" w:rsidRDefault="0025580F" w14:paraId="5AF1B26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49604A" w:rsidRDefault="0049604A" w14:paraId="00000272" w14:textId="77777777">
    <w:pPr>
      <w:tabs>
        <w:tab w:val="center" w:pos="4419"/>
        <w:tab w:val="right" w:pos="8838"/>
      </w:tabs>
      <w:rPr>
        <w:b/>
        <w:sz w:val="20"/>
        <w:szCs w:val="20"/>
      </w:rPr>
    </w:pPr>
  </w:p>
  <w:p w:rsidR="0049604A" w:rsidRDefault="0049604A" w14:paraId="00000273" w14:textId="77777777">
    <w:pPr>
      <w:pBdr>
        <w:top w:val="nil"/>
        <w:left w:val="nil"/>
        <w:bottom w:val="nil"/>
        <w:right w:val="nil"/>
        <w:between w:val="nil"/>
      </w:pBdr>
      <w:tabs>
        <w:tab w:val="center" w:pos="4419"/>
        <w:tab w:val="right" w:pos="8838"/>
      </w:tabs>
      <w:spacing w:line="240" w:lineRule="auto"/>
      <w:rPr>
        <w:color w:val="000000"/>
      </w:rPr>
    </w:pPr>
    <w:r>
      <w:rPr>
        <w:noProof/>
        <w:color w:val="000000"/>
        <w:lang w:eastAsia="es-CO"/>
      </w:rPr>
      <w:drawing>
        <wp:anchor distT="0" distB="0" distL="114300" distR="114300" simplePos="0" relativeHeight="251658240" behindDoc="0" locked="0" layoutInCell="1" hidden="0" allowOverlap="1" wp14:anchorId="0B5AFA56" wp14:editId="3C425B88">
          <wp:simplePos x="0" y="0"/>
          <wp:positionH relativeFrom="margin">
            <wp:align>center</wp:align>
          </wp:positionH>
          <wp:positionV relativeFrom="page">
            <wp:posOffset>276225</wp:posOffset>
          </wp:positionV>
          <wp:extent cx="629920" cy="588645"/>
          <wp:effectExtent l="0" t="0" r="0" b="0"/>
          <wp:wrapNone/>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9604A" w:rsidRDefault="0049604A" w14:paraId="00000274"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nsid w:val="7f92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76456D"/>
    <w:multiLevelType w:val="multilevel"/>
    <w:tmpl w:val="2D4E6A00"/>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B0A28"/>
    <w:multiLevelType w:val="multilevel"/>
    <w:tmpl w:val="B582ABE6"/>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F3E3E17"/>
    <w:multiLevelType w:val="multilevel"/>
    <w:tmpl w:val="6C5469CC"/>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6621713"/>
    <w:multiLevelType w:val="multilevel"/>
    <w:tmpl w:val="D324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71A5E"/>
    <w:multiLevelType w:val="multilevel"/>
    <w:tmpl w:val="919ED582"/>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813EFF"/>
    <w:multiLevelType w:val="multilevel"/>
    <w:tmpl w:val="17488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0D510A"/>
    <w:multiLevelType w:val="multilevel"/>
    <w:tmpl w:val="7F42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685E76"/>
    <w:multiLevelType w:val="multilevel"/>
    <w:tmpl w:val="62E2E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1">
    <w:abstractNumId w:val="6"/>
  </w:num>
  <w:num w:numId="2">
    <w:abstractNumId w:val="2"/>
  </w:num>
  <w:num w:numId="3">
    <w:abstractNumId w:val="5"/>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4A"/>
    <w:rsid w:val="0003E0A2"/>
    <w:rsid w:val="00041B07"/>
    <w:rsid w:val="00084EB7"/>
    <w:rsid w:val="000C4936"/>
    <w:rsid w:val="00123828"/>
    <w:rsid w:val="00134F60"/>
    <w:rsid w:val="00162F0F"/>
    <w:rsid w:val="00167125"/>
    <w:rsid w:val="0025580F"/>
    <w:rsid w:val="00286F6C"/>
    <w:rsid w:val="002B154A"/>
    <w:rsid w:val="002C0D88"/>
    <w:rsid w:val="00300C3D"/>
    <w:rsid w:val="0031260C"/>
    <w:rsid w:val="0035060B"/>
    <w:rsid w:val="00357C0C"/>
    <w:rsid w:val="0037756D"/>
    <w:rsid w:val="00487957"/>
    <w:rsid w:val="00492941"/>
    <w:rsid w:val="0049604A"/>
    <w:rsid w:val="004A26CD"/>
    <w:rsid w:val="004A7A8E"/>
    <w:rsid w:val="005C0ED1"/>
    <w:rsid w:val="005F6241"/>
    <w:rsid w:val="0063417E"/>
    <w:rsid w:val="006E48BC"/>
    <w:rsid w:val="006F2EE5"/>
    <w:rsid w:val="006F6192"/>
    <w:rsid w:val="007014EB"/>
    <w:rsid w:val="00797C69"/>
    <w:rsid w:val="007D1B74"/>
    <w:rsid w:val="007F0AAA"/>
    <w:rsid w:val="007F1B29"/>
    <w:rsid w:val="0083353A"/>
    <w:rsid w:val="00885630"/>
    <w:rsid w:val="0091727D"/>
    <w:rsid w:val="009703F4"/>
    <w:rsid w:val="00A45FB9"/>
    <w:rsid w:val="00A87A40"/>
    <w:rsid w:val="00A90BDA"/>
    <w:rsid w:val="00AB5387"/>
    <w:rsid w:val="00AC1FD0"/>
    <w:rsid w:val="00AE5D23"/>
    <w:rsid w:val="00B658FC"/>
    <w:rsid w:val="00BA2E63"/>
    <w:rsid w:val="00BA42B1"/>
    <w:rsid w:val="00BB6CE7"/>
    <w:rsid w:val="00CD354C"/>
    <w:rsid w:val="00E06693"/>
    <w:rsid w:val="00E13DC4"/>
    <w:rsid w:val="00E31A41"/>
    <w:rsid w:val="00E64B1E"/>
    <w:rsid w:val="00F011E4"/>
    <w:rsid w:val="00F25B8A"/>
    <w:rsid w:val="00F41C75"/>
    <w:rsid w:val="00FA6FEF"/>
    <w:rsid w:val="00FD3F5E"/>
    <w:rsid w:val="01147789"/>
    <w:rsid w:val="01DD0B12"/>
    <w:rsid w:val="021D085E"/>
    <w:rsid w:val="02653960"/>
    <w:rsid w:val="02EA993B"/>
    <w:rsid w:val="0326E721"/>
    <w:rsid w:val="0629DFE1"/>
    <w:rsid w:val="0749D2E0"/>
    <w:rsid w:val="07D3C69B"/>
    <w:rsid w:val="07F592B7"/>
    <w:rsid w:val="087D6EA7"/>
    <w:rsid w:val="0969F2EC"/>
    <w:rsid w:val="0A0467BD"/>
    <w:rsid w:val="0BA4F4FE"/>
    <w:rsid w:val="0CC554DE"/>
    <w:rsid w:val="0D752894"/>
    <w:rsid w:val="0E7AF6A8"/>
    <w:rsid w:val="0FBF996B"/>
    <w:rsid w:val="0FE80CE7"/>
    <w:rsid w:val="10A7EA97"/>
    <w:rsid w:val="14B0D0B9"/>
    <w:rsid w:val="157168C8"/>
    <w:rsid w:val="15BE4215"/>
    <w:rsid w:val="1A152505"/>
    <w:rsid w:val="1A708B89"/>
    <w:rsid w:val="1D9C285C"/>
    <w:rsid w:val="1FD8BD84"/>
    <w:rsid w:val="2061F61D"/>
    <w:rsid w:val="230BEA67"/>
    <w:rsid w:val="23D309DB"/>
    <w:rsid w:val="245A02FA"/>
    <w:rsid w:val="256EDA3C"/>
    <w:rsid w:val="25D68442"/>
    <w:rsid w:val="281FF0F9"/>
    <w:rsid w:val="28C74BA5"/>
    <w:rsid w:val="28CF1758"/>
    <w:rsid w:val="2946B111"/>
    <w:rsid w:val="2AAA1038"/>
    <w:rsid w:val="2B225B3C"/>
    <w:rsid w:val="2B8C4AB0"/>
    <w:rsid w:val="2D087CAB"/>
    <w:rsid w:val="2D9BF8D2"/>
    <w:rsid w:val="2E72E2F9"/>
    <w:rsid w:val="30B976F8"/>
    <w:rsid w:val="312FE44C"/>
    <w:rsid w:val="327F5E80"/>
    <w:rsid w:val="338D15E6"/>
    <w:rsid w:val="3458D1AD"/>
    <w:rsid w:val="3491175B"/>
    <w:rsid w:val="35586322"/>
    <w:rsid w:val="365D2E70"/>
    <w:rsid w:val="38521B24"/>
    <w:rsid w:val="38BBEAAA"/>
    <w:rsid w:val="398DEB5D"/>
    <w:rsid w:val="39D0811D"/>
    <w:rsid w:val="3B9AB3C5"/>
    <w:rsid w:val="3D29143C"/>
    <w:rsid w:val="3D368426"/>
    <w:rsid w:val="3E49B5C3"/>
    <w:rsid w:val="41145A93"/>
    <w:rsid w:val="41840BF4"/>
    <w:rsid w:val="4205A5E9"/>
    <w:rsid w:val="422F4443"/>
    <w:rsid w:val="426ED980"/>
    <w:rsid w:val="44C6F1E8"/>
    <w:rsid w:val="4572B1BF"/>
    <w:rsid w:val="45FA8DAF"/>
    <w:rsid w:val="4786D59B"/>
    <w:rsid w:val="47CE5AB0"/>
    <w:rsid w:val="47E645BE"/>
    <w:rsid w:val="48CBF557"/>
    <w:rsid w:val="48CD7E60"/>
    <w:rsid w:val="499AD28E"/>
    <w:rsid w:val="4FF72D4E"/>
    <w:rsid w:val="5132C248"/>
    <w:rsid w:val="52843D42"/>
    <w:rsid w:val="53F1FA39"/>
    <w:rsid w:val="565EA94B"/>
    <w:rsid w:val="568626D0"/>
    <w:rsid w:val="577A01AA"/>
    <w:rsid w:val="58D0B4CD"/>
    <w:rsid w:val="5A2A76DA"/>
    <w:rsid w:val="5A8BA44B"/>
    <w:rsid w:val="5B07F04F"/>
    <w:rsid w:val="5B485F98"/>
    <w:rsid w:val="5CE42FF9"/>
    <w:rsid w:val="5D04B409"/>
    <w:rsid w:val="5E7E336F"/>
    <w:rsid w:val="623D0BD3"/>
    <w:rsid w:val="626199EB"/>
    <w:rsid w:val="62B33350"/>
    <w:rsid w:val="62BF769D"/>
    <w:rsid w:val="64054FF6"/>
    <w:rsid w:val="643D4023"/>
    <w:rsid w:val="644ACEB4"/>
    <w:rsid w:val="64FB51CD"/>
    <w:rsid w:val="65618547"/>
    <w:rsid w:val="663EF813"/>
    <w:rsid w:val="67DAC874"/>
    <w:rsid w:val="6827E093"/>
    <w:rsid w:val="689BA467"/>
    <w:rsid w:val="6DE94414"/>
    <w:rsid w:val="6E022DBD"/>
    <w:rsid w:val="6E23AE65"/>
    <w:rsid w:val="6EF5EC37"/>
    <w:rsid w:val="707ECAD2"/>
    <w:rsid w:val="70A5A04E"/>
    <w:rsid w:val="70CD1DD3"/>
    <w:rsid w:val="71FE4419"/>
    <w:rsid w:val="736E980D"/>
    <w:rsid w:val="73CA694F"/>
    <w:rsid w:val="746102C6"/>
    <w:rsid w:val="74E2DBF1"/>
    <w:rsid w:val="7533F6C1"/>
    <w:rsid w:val="76DBB2A4"/>
    <w:rsid w:val="798993FD"/>
    <w:rsid w:val="7B20D24B"/>
    <w:rsid w:val="7C2DBD9B"/>
    <w:rsid w:val="7CD64E0D"/>
    <w:rsid w:val="7D4FB8F9"/>
    <w:rsid w:val="7D5BBB98"/>
    <w:rsid w:val="7DE4169C"/>
    <w:rsid w:val="7EBB9004"/>
    <w:rsid w:val="7F072E40"/>
    <w:rsid w:val="7F969777"/>
    <w:rsid w:val="7FD61E9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51AB"/>
  <w15:docId w15:val="{B7597AAF-6C73-4C17-8035-41C82CC6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styleId="a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0"/>
    <w:tblPr>
      <w:tblStyleRowBandSize w:val="1"/>
      <w:tblStyleColBandSize w:val="1"/>
      <w:tblCellMar>
        <w:top w:w="100" w:type="dxa"/>
        <w:left w:w="100" w:type="dxa"/>
        <w:bottom w:w="100" w:type="dxa"/>
        <w:right w:w="100" w:type="dxa"/>
      </w:tblCellMar>
    </w:tblPr>
  </w:style>
  <w:style w:type="table" w:styleId="af9" w:customStyle="1">
    <w:basedOn w:val="TableNormal0"/>
    <w:tblPr>
      <w:tblStyleRowBandSize w:val="1"/>
      <w:tblStyleColBandSize w:val="1"/>
      <w:tblCellMar>
        <w:top w:w="100" w:type="dxa"/>
        <w:left w:w="100" w:type="dxa"/>
        <w:bottom w:w="100" w:type="dxa"/>
        <w:right w:w="100" w:type="dxa"/>
      </w:tblCellMar>
    </w:tblPr>
  </w:style>
  <w:style w:type="table" w:styleId="afa" w:customStyle="1">
    <w:basedOn w:val="TableNormal0"/>
    <w:tblPr>
      <w:tblStyleRowBandSize w:val="1"/>
      <w:tblStyleColBandSize w:val="1"/>
      <w:tblCellMar>
        <w:top w:w="100" w:type="dxa"/>
        <w:left w:w="100" w:type="dxa"/>
        <w:bottom w:w="100" w:type="dxa"/>
        <w:right w:w="100" w:type="dxa"/>
      </w:tblCellMar>
    </w:tblPr>
  </w:style>
  <w:style w:type="table" w:styleId="afb" w:customStyle="1">
    <w:basedOn w:val="TableNormal0"/>
    <w:tblPr>
      <w:tblStyleRowBandSize w:val="1"/>
      <w:tblStyleColBandSize w:val="1"/>
      <w:tblCellMar>
        <w:top w:w="100" w:type="dxa"/>
        <w:left w:w="100" w:type="dxa"/>
        <w:bottom w:w="100" w:type="dxa"/>
        <w:right w:w="100" w:type="dxa"/>
      </w:tblCellMar>
    </w:tblPr>
  </w:style>
  <w:style w:type="table" w:styleId="afc" w:customStyle="1">
    <w:basedOn w:val="TableNormal0"/>
    <w:tblPr>
      <w:tblStyleRowBandSize w:val="1"/>
      <w:tblStyleColBandSize w:val="1"/>
      <w:tblCellMar>
        <w:top w:w="100" w:type="dxa"/>
        <w:left w:w="100" w:type="dxa"/>
        <w:bottom w:w="100" w:type="dxa"/>
        <w:right w:w="100" w:type="dxa"/>
      </w:tblCellMar>
    </w:tblPr>
  </w:style>
  <w:style w:type="table" w:styleId="afd" w:customStyle="1">
    <w:basedOn w:val="TableNormal0"/>
    <w:tblPr>
      <w:tblStyleRowBandSize w:val="1"/>
      <w:tblStyleColBandSize w:val="1"/>
      <w:tblCellMar>
        <w:top w:w="100" w:type="dxa"/>
        <w:left w:w="100" w:type="dxa"/>
        <w:bottom w:w="100" w:type="dxa"/>
        <w:right w:w="100" w:type="dxa"/>
      </w:tblCellMar>
    </w:tblPr>
  </w:style>
  <w:style w:type="table" w:styleId="afe" w:customStyle="1">
    <w:basedOn w:val="TableNormal0"/>
    <w:tblPr>
      <w:tblStyleRowBandSize w:val="1"/>
      <w:tblStyleColBandSize w:val="1"/>
      <w:tblCellMar>
        <w:top w:w="100" w:type="dxa"/>
        <w:left w:w="100" w:type="dxa"/>
        <w:bottom w:w="100" w:type="dxa"/>
        <w:right w:w="100" w:type="dxa"/>
      </w:tblCellMar>
    </w:tblPr>
  </w:style>
  <w:style w:type="table" w:styleId="aff" w:customStyle="1">
    <w:basedOn w:val="TableNormal0"/>
    <w:tblPr>
      <w:tblStyleRowBandSize w:val="1"/>
      <w:tblStyleColBandSize w:val="1"/>
      <w:tblCellMar>
        <w:top w:w="100" w:type="dxa"/>
        <w:left w:w="100" w:type="dxa"/>
        <w:bottom w:w="100" w:type="dxa"/>
        <w:right w:w="100" w:type="dxa"/>
      </w:tblCellMar>
    </w:tblPr>
  </w:style>
  <w:style w:type="table" w:styleId="aff0" w:customStyle="1">
    <w:basedOn w:val="TableNormal0"/>
    <w:tblPr>
      <w:tblStyleRowBandSize w:val="1"/>
      <w:tblStyleColBandSize w:val="1"/>
      <w:tblCellMar>
        <w:top w:w="100" w:type="dxa"/>
        <w:left w:w="100" w:type="dxa"/>
        <w:bottom w:w="100" w:type="dxa"/>
        <w:right w:w="100" w:type="dxa"/>
      </w:tblCellMar>
    </w:tblPr>
  </w:style>
  <w:style w:type="table" w:styleId="aff1" w:customStyle="1">
    <w:basedOn w:val="TableNormal0"/>
    <w:tblPr>
      <w:tblStyleRowBandSize w:val="1"/>
      <w:tblStyleColBandSize w:val="1"/>
      <w:tblCellMar>
        <w:top w:w="100" w:type="dxa"/>
        <w:left w:w="100" w:type="dxa"/>
        <w:bottom w:w="100" w:type="dxa"/>
        <w:right w:w="100" w:type="dxa"/>
      </w:tblCellMar>
    </w:tblPr>
  </w:style>
  <w:style w:type="table" w:styleId="aff2" w:customStyle="1">
    <w:basedOn w:val="TableNormal0"/>
    <w:tblPr>
      <w:tblStyleRowBandSize w:val="1"/>
      <w:tblStyleColBandSize w:val="1"/>
      <w:tblCellMar>
        <w:top w:w="100" w:type="dxa"/>
        <w:left w:w="100" w:type="dxa"/>
        <w:bottom w:w="100" w:type="dxa"/>
        <w:right w:w="100" w:type="dxa"/>
      </w:tblCellMar>
    </w:tblPr>
  </w:style>
  <w:style w:type="table" w:styleId="aff3" w:customStyle="1">
    <w:basedOn w:val="TableNormal0"/>
    <w:tblPr>
      <w:tblStyleRowBandSize w:val="1"/>
      <w:tblStyleColBandSize w:val="1"/>
      <w:tblCellMar>
        <w:top w:w="100" w:type="dxa"/>
        <w:left w:w="100" w:type="dxa"/>
        <w:bottom w:w="100" w:type="dxa"/>
        <w:right w:w="100" w:type="dxa"/>
      </w:tblCellMar>
    </w:tblPr>
  </w:style>
  <w:style w:type="table" w:styleId="aff4" w:customStyle="1">
    <w:basedOn w:val="TableNormal0"/>
    <w:tblPr>
      <w:tblStyleRowBandSize w:val="1"/>
      <w:tblStyleColBandSize w:val="1"/>
    </w:tblPr>
  </w:style>
  <w:style w:type="table" w:styleId="aff5" w:customStyle="1">
    <w:basedOn w:val="TableNormal0"/>
    <w:tblPr>
      <w:tblStyleRowBandSize w:val="1"/>
      <w:tblStyleColBandSize w:val="1"/>
      <w:tblCellMar>
        <w:top w:w="100" w:type="dxa"/>
        <w:left w:w="100" w:type="dxa"/>
        <w:bottom w:w="100" w:type="dxa"/>
        <w:right w:w="100" w:type="dxa"/>
      </w:tblCellMar>
    </w:tblPr>
  </w:style>
  <w:style w:type="table" w:styleId="aff6" w:customStyle="1">
    <w:basedOn w:val="TableNormal0"/>
    <w:tblPr>
      <w:tblStyleRowBandSize w:val="1"/>
      <w:tblStyleColBandSize w:val="1"/>
      <w:tblCellMar>
        <w:top w:w="100" w:type="dxa"/>
        <w:left w:w="100" w:type="dxa"/>
        <w:bottom w:w="100" w:type="dxa"/>
        <w:right w:w="100" w:type="dxa"/>
      </w:tblCellMar>
    </w:tblPr>
  </w:style>
  <w:style w:type="table" w:styleId="aff7" w:customStyle="1">
    <w:basedOn w:val="TableNormal0"/>
    <w:tblPr>
      <w:tblStyleRowBandSize w:val="1"/>
      <w:tblStyleColBandSize w:val="1"/>
      <w:tblCellMar>
        <w:top w:w="100" w:type="dxa"/>
        <w:left w:w="100" w:type="dxa"/>
        <w:bottom w:w="100" w:type="dxa"/>
        <w:right w:w="100" w:type="dxa"/>
      </w:tblCellMar>
    </w:tblPr>
  </w:style>
  <w:style w:type="table" w:styleId="aff8" w:customStyle="1">
    <w:basedOn w:val="TableNormal0"/>
    <w:tblPr>
      <w:tblStyleRowBandSize w:val="1"/>
      <w:tblStyleColBandSize w:val="1"/>
      <w:tblCellMar>
        <w:top w:w="100" w:type="dxa"/>
        <w:left w:w="100" w:type="dxa"/>
        <w:bottom w:w="100" w:type="dxa"/>
        <w:right w:w="100" w:type="dxa"/>
      </w:tblCellMar>
    </w:tblPr>
  </w:style>
  <w:style w:type="table" w:styleId="aff9" w:customStyle="1">
    <w:basedOn w:val="TableNormal0"/>
    <w:tblPr>
      <w:tblStyleRowBandSize w:val="1"/>
      <w:tblStyleColBandSize w:val="1"/>
      <w:tblCellMar>
        <w:top w:w="100" w:type="dxa"/>
        <w:left w:w="100" w:type="dxa"/>
        <w:bottom w:w="100" w:type="dxa"/>
        <w:right w:w="100" w:type="dxa"/>
      </w:tblCellMar>
    </w:tblPr>
  </w:style>
  <w:style w:type="table" w:styleId="affa" w:customStyle="1">
    <w:basedOn w:val="TableNormal0"/>
    <w:tblPr>
      <w:tblStyleRowBandSize w:val="1"/>
      <w:tblStyleColBandSize w:val="1"/>
      <w:tblCellMar>
        <w:top w:w="100" w:type="dxa"/>
        <w:left w:w="100" w:type="dxa"/>
        <w:bottom w:w="100" w:type="dxa"/>
        <w:right w:w="100" w:type="dxa"/>
      </w:tblCellMar>
    </w:tblPr>
  </w:style>
  <w:style w:type="table" w:styleId="a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rsid w:val="0016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1/relationships/commentsExtended" Target="commentsExtended.xml" Id="rId13" /><Relationship Type="http://schemas.openxmlformats.org/officeDocument/2006/relationships/hyperlink" Target="https://www.mintrabajo.gov.co/documents/20147/0/DUR+Sector+Trabajo+Actualizado+a+15+de+abril++de+2016.pdf/a32b1dcf-7a4e-8a37-ac16-c121928719c8" TargetMode="External" Id="rId18" /><Relationship Type="http://schemas.microsoft.com/office/2016/09/relationships/commentsIds" Target="commentsIds.xml" Id="rId26" /><Relationship Type="http://schemas.openxmlformats.org/officeDocument/2006/relationships/customXml" Target="../customXml/item3.xml" Id="rId3" /><Relationship Type="http://schemas.openxmlformats.org/officeDocument/2006/relationships/hyperlink" Target="https://www.redalyc.org/articulo.oa?id=90913042002" TargetMode="External" Id="rId21"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hyperlink" Target="https://www.mintrabajo.gov.co/documents/20147/0/DUR+Sector+Trabajo+Actualizado+a+15+de+abril++de+2016.pdf/a32b1dcf-7a4e-8a37-ac16-c121928719c8"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e-educacion.com/pmbok" TargetMode="External" Id="rId16" /><Relationship Type="http://schemas.openxmlformats.org/officeDocument/2006/relationships/hyperlink" Target="https://www.mintrabajo.gov.co/documents/20147/59995826/Resolucion+0312-2019-+Estandares+minimos+del+Sistema+de+la+Seguridad+y+Salud.pdf"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hyperlink" Target="https://we-educacion.com/pmbok" TargetMode="External" Id="rId15" /><Relationship Type="http://schemas.openxmlformats.org/officeDocument/2006/relationships/footer" Target="footer1.xml" Id="rId23" /><Relationship Type="http://schemas.openxmlformats.org/officeDocument/2006/relationships/footnotes" Target="footnotes.xml" Id="rId10" /><Relationship Type="http://schemas.openxmlformats.org/officeDocument/2006/relationships/hyperlink" Target="https://www.mintrabajo.gov.co/documents/20147/59995826/Resolucion+0312-2019-+Estandares+minimos+del+Sistema+de+la+Seguridad+y+Salud.pdf"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png" Id="rId14" /><Relationship Type="http://schemas.openxmlformats.org/officeDocument/2006/relationships/header" Target="header1.xml" Id="rId22" /><Relationship Type="http://schemas.openxmlformats.org/officeDocument/2006/relationships/glossaryDocument" Target="glossary/document.xml" Id="R3a50e4536d114cab"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6ae3ef-ce83-4199-95b0-6fbb51aef699}"/>
      </w:docPartPr>
      <w:docPartBody>
        <w:p w14:paraId="436AD52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jFyjk7t4zaEI8kXk/VOApYC3easA==">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</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845A8-3C16-4F3D-8E0D-391C0A61E11D}"/>
</file>

<file path=customXml/itemProps2.xml><?xml version="1.0" encoding="utf-8"?>
<ds:datastoreItem xmlns:ds="http://schemas.openxmlformats.org/officeDocument/2006/customXml" ds:itemID="{D3112AAA-DC6F-4C69-9BB3-01AFEADBC59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74CAA26B-5A71-48FA-B9AD-9203CB7A02B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9C0A638-E4C9-4A71-A7CC-A0A95A9D45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63</cp:revision>
  <dcterms:created xsi:type="dcterms:W3CDTF">2023-08-31T13:25:00Z</dcterms:created>
  <dcterms:modified xsi:type="dcterms:W3CDTF">2023-09-04T21:41:10Z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2023-08-31T13:25:52Z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af546396-e47f-4a15-b99e-66b2c7bd7942</vt:lpwstr>
  </property>
  <property fmtid="{D5CDD505-2E9C-101B-9397-08002B2CF9AE}" pid="19" name="MSIP_Label_1299739c-ad3d-4908-806e-4d91151a6e13_ContentBits">
    <vt:lpwstr>0</vt:lpwstr>
  </property>
</Properties>
</file>