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7E71" w:rsidRDefault="000A214D">
      <w:pPr>
        <w:pStyle w:val="Normal0"/>
        <w:spacing w:after="120"/>
        <w:jc w:val="center"/>
        <w:rPr>
          <w:b/>
          <w:sz w:val="20"/>
          <w:szCs w:val="20"/>
        </w:rPr>
      </w:pPr>
      <w:bookmarkStart w:id="0" w:name="_heading=h.gjdgxs" w:colFirst="0" w:colLast="0"/>
      <w:bookmarkEnd w:id="0"/>
      <w:r>
        <w:rPr>
          <w:b/>
          <w:sz w:val="20"/>
          <w:szCs w:val="20"/>
        </w:rPr>
        <w:t>FORMATO PARA EL DESARROLLO DE COMPONENTE FORMATIVO</w:t>
      </w:r>
    </w:p>
    <w:p w14:paraId="00000002" w14:textId="77777777" w:rsidR="00B47E71" w:rsidRDefault="00B47E71">
      <w:pPr>
        <w:pStyle w:val="Normal0"/>
        <w:tabs>
          <w:tab w:val="left" w:pos="3224"/>
        </w:tabs>
        <w:spacing w:after="120"/>
        <w:rPr>
          <w:sz w:val="20"/>
          <w:szCs w:val="20"/>
        </w:rPr>
      </w:pPr>
    </w:p>
    <w:tbl>
      <w:tblPr>
        <w:tblStyle w:val="ab"/>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47E71" w14:paraId="74A6D2E3" w14:textId="77777777">
        <w:trPr>
          <w:trHeight w:val="340"/>
        </w:trPr>
        <w:tc>
          <w:tcPr>
            <w:tcW w:w="3397" w:type="dxa"/>
            <w:vAlign w:val="center"/>
          </w:tcPr>
          <w:p w14:paraId="00000003" w14:textId="77777777" w:rsidR="00B47E71" w:rsidRDefault="000A214D">
            <w:pPr>
              <w:pStyle w:val="Normal0"/>
              <w:spacing w:after="120" w:line="276" w:lineRule="auto"/>
              <w:rPr>
                <w:sz w:val="20"/>
                <w:szCs w:val="20"/>
              </w:rPr>
            </w:pPr>
            <w:r>
              <w:rPr>
                <w:sz w:val="20"/>
                <w:szCs w:val="20"/>
              </w:rPr>
              <w:t>PROGRAMA DE FORMACIÓN</w:t>
            </w:r>
          </w:p>
        </w:tc>
        <w:tc>
          <w:tcPr>
            <w:tcW w:w="6565" w:type="dxa"/>
            <w:vAlign w:val="center"/>
          </w:tcPr>
          <w:p w14:paraId="00000004" w14:textId="77777777" w:rsidR="00B47E71" w:rsidRDefault="000A214D">
            <w:pPr>
              <w:pStyle w:val="Normal0"/>
              <w:spacing w:after="120" w:line="276" w:lineRule="auto"/>
              <w:rPr>
                <w:b w:val="0"/>
                <w:sz w:val="20"/>
                <w:szCs w:val="20"/>
              </w:rPr>
            </w:pPr>
            <w:r>
              <w:rPr>
                <w:b w:val="0"/>
                <w:sz w:val="20"/>
                <w:szCs w:val="20"/>
              </w:rPr>
              <w:t>Tecnología en regencia de farmacia</w:t>
            </w:r>
          </w:p>
        </w:tc>
      </w:tr>
    </w:tbl>
    <w:p w14:paraId="00000005" w14:textId="77777777" w:rsidR="00B47E71" w:rsidRDefault="00B47E71">
      <w:pPr>
        <w:pStyle w:val="Normal0"/>
        <w:spacing w:after="120"/>
        <w:rPr>
          <w:sz w:val="20"/>
          <w:szCs w:val="20"/>
        </w:rPr>
      </w:pPr>
    </w:p>
    <w:tbl>
      <w:tblPr>
        <w:tblStyle w:val="ac"/>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B47E71" w14:paraId="332CEFA7" w14:textId="77777777">
        <w:trPr>
          <w:trHeight w:val="340"/>
        </w:trPr>
        <w:tc>
          <w:tcPr>
            <w:tcW w:w="1838" w:type="dxa"/>
            <w:vAlign w:val="center"/>
          </w:tcPr>
          <w:p w14:paraId="00000006" w14:textId="77777777" w:rsidR="00B47E71" w:rsidRDefault="000A214D">
            <w:pPr>
              <w:pStyle w:val="Normal0"/>
              <w:spacing w:after="120" w:line="276" w:lineRule="auto"/>
              <w:rPr>
                <w:sz w:val="20"/>
                <w:szCs w:val="20"/>
              </w:rPr>
            </w:pPr>
            <w:r>
              <w:rPr>
                <w:sz w:val="20"/>
                <w:szCs w:val="20"/>
              </w:rPr>
              <w:t>COMPETENCIA</w:t>
            </w:r>
          </w:p>
        </w:tc>
        <w:tc>
          <w:tcPr>
            <w:tcW w:w="2835" w:type="dxa"/>
            <w:vAlign w:val="center"/>
          </w:tcPr>
          <w:p w14:paraId="00000007" w14:textId="77777777" w:rsidR="00B47E71" w:rsidRDefault="000A214D">
            <w:pPr>
              <w:pStyle w:val="Normal0"/>
              <w:spacing w:after="120" w:line="276" w:lineRule="auto"/>
              <w:rPr>
                <w:b w:val="0"/>
                <w:sz w:val="20"/>
                <w:szCs w:val="20"/>
              </w:rPr>
            </w:pPr>
            <w:r>
              <w:rPr>
                <w:b w:val="0"/>
                <w:sz w:val="20"/>
                <w:szCs w:val="20"/>
              </w:rPr>
              <w:t>210101059 - Almacenar los productos según técnicas de almacenamiento y normativa.</w:t>
            </w:r>
          </w:p>
        </w:tc>
        <w:tc>
          <w:tcPr>
            <w:tcW w:w="2126" w:type="dxa"/>
            <w:vAlign w:val="center"/>
          </w:tcPr>
          <w:p w14:paraId="00000008" w14:textId="77777777" w:rsidR="00B47E71" w:rsidRDefault="000A214D">
            <w:pPr>
              <w:pStyle w:val="Normal0"/>
              <w:spacing w:after="120" w:line="276" w:lineRule="auto"/>
              <w:rPr>
                <w:sz w:val="20"/>
                <w:szCs w:val="20"/>
              </w:rPr>
            </w:pPr>
            <w:r>
              <w:rPr>
                <w:sz w:val="20"/>
                <w:szCs w:val="20"/>
              </w:rPr>
              <w:t>RESULTADOS DE APRENDIZAJE</w:t>
            </w:r>
          </w:p>
        </w:tc>
        <w:tc>
          <w:tcPr>
            <w:tcW w:w="3163" w:type="dxa"/>
            <w:vAlign w:val="center"/>
          </w:tcPr>
          <w:p w14:paraId="00000009" w14:textId="77777777" w:rsidR="00B47E71" w:rsidRDefault="000A214D">
            <w:pPr>
              <w:pStyle w:val="Normal0"/>
              <w:spacing w:after="120" w:line="276" w:lineRule="auto"/>
              <w:rPr>
                <w:b w:val="0"/>
                <w:sz w:val="20"/>
                <w:szCs w:val="20"/>
              </w:rPr>
            </w:pPr>
            <w:r>
              <w:rPr>
                <w:b w:val="0"/>
                <w:sz w:val="20"/>
                <w:szCs w:val="20"/>
              </w:rPr>
              <w:t>210101059-01 Reconocer las buenas prácticas de almacenamiento de los productos farmacéuticos de acuerdo con normatividad del sector.</w:t>
            </w:r>
          </w:p>
        </w:tc>
      </w:tr>
    </w:tbl>
    <w:p w14:paraId="0000000A" w14:textId="77777777" w:rsidR="00B47E71" w:rsidRDefault="00B47E71">
      <w:pPr>
        <w:pStyle w:val="Normal0"/>
        <w:spacing w:after="120"/>
        <w:rPr>
          <w:sz w:val="20"/>
          <w:szCs w:val="20"/>
        </w:rPr>
      </w:pPr>
    </w:p>
    <w:tbl>
      <w:tblPr>
        <w:tblStyle w:val="ad"/>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47E71" w14:paraId="1590AE91" w14:textId="77777777">
        <w:trPr>
          <w:trHeight w:val="340"/>
        </w:trPr>
        <w:tc>
          <w:tcPr>
            <w:tcW w:w="3397" w:type="dxa"/>
            <w:vAlign w:val="center"/>
          </w:tcPr>
          <w:p w14:paraId="0000000B" w14:textId="77777777" w:rsidR="00B47E71" w:rsidRDefault="000A214D">
            <w:pPr>
              <w:pStyle w:val="Normal0"/>
              <w:spacing w:after="120" w:line="276" w:lineRule="auto"/>
              <w:rPr>
                <w:sz w:val="20"/>
                <w:szCs w:val="20"/>
              </w:rPr>
            </w:pPr>
            <w:r>
              <w:rPr>
                <w:sz w:val="20"/>
                <w:szCs w:val="20"/>
              </w:rPr>
              <w:t>NÚMERO DEL COMPONENTE FORMATIVO</w:t>
            </w:r>
          </w:p>
        </w:tc>
        <w:tc>
          <w:tcPr>
            <w:tcW w:w="6565" w:type="dxa"/>
            <w:vAlign w:val="center"/>
          </w:tcPr>
          <w:p w14:paraId="0000000C" w14:textId="77777777" w:rsidR="00B47E71" w:rsidRDefault="000A214D">
            <w:pPr>
              <w:pStyle w:val="Normal0"/>
              <w:spacing w:after="120" w:line="276" w:lineRule="auto"/>
              <w:rPr>
                <w:b w:val="0"/>
                <w:sz w:val="20"/>
                <w:szCs w:val="20"/>
              </w:rPr>
            </w:pPr>
            <w:r>
              <w:rPr>
                <w:b w:val="0"/>
                <w:sz w:val="20"/>
                <w:szCs w:val="20"/>
              </w:rPr>
              <w:t>14</w:t>
            </w:r>
          </w:p>
        </w:tc>
      </w:tr>
      <w:tr w:rsidR="00B47E71" w14:paraId="29D823E5" w14:textId="77777777">
        <w:trPr>
          <w:trHeight w:val="340"/>
        </w:trPr>
        <w:tc>
          <w:tcPr>
            <w:tcW w:w="3397" w:type="dxa"/>
            <w:vAlign w:val="center"/>
          </w:tcPr>
          <w:p w14:paraId="0000000D" w14:textId="77777777" w:rsidR="00B47E71" w:rsidRDefault="000A214D">
            <w:pPr>
              <w:pStyle w:val="Normal0"/>
              <w:spacing w:after="120" w:line="276" w:lineRule="auto"/>
              <w:rPr>
                <w:sz w:val="20"/>
                <w:szCs w:val="20"/>
              </w:rPr>
            </w:pPr>
            <w:r>
              <w:rPr>
                <w:sz w:val="20"/>
                <w:szCs w:val="20"/>
              </w:rPr>
              <w:t>NOMBRE DEL COMPONENTE FORMATIVO</w:t>
            </w:r>
          </w:p>
        </w:tc>
        <w:tc>
          <w:tcPr>
            <w:tcW w:w="6565" w:type="dxa"/>
            <w:vAlign w:val="center"/>
          </w:tcPr>
          <w:p w14:paraId="0000000E" w14:textId="77777777" w:rsidR="00B47E71" w:rsidRDefault="000A214D">
            <w:pPr>
              <w:pStyle w:val="Normal0"/>
              <w:spacing w:after="120" w:line="276" w:lineRule="auto"/>
              <w:rPr>
                <w:b w:val="0"/>
                <w:sz w:val="20"/>
                <w:szCs w:val="20"/>
              </w:rPr>
            </w:pPr>
            <w:r>
              <w:rPr>
                <w:b w:val="0"/>
                <w:sz w:val="20"/>
                <w:szCs w:val="20"/>
              </w:rPr>
              <w:t>Buenas prácticas de almacenamiento de los productos farmacéuticos</w:t>
            </w:r>
          </w:p>
        </w:tc>
      </w:tr>
      <w:tr w:rsidR="00B47E71" w14:paraId="5F76ECC7" w14:textId="77777777">
        <w:trPr>
          <w:trHeight w:val="340"/>
        </w:trPr>
        <w:tc>
          <w:tcPr>
            <w:tcW w:w="3397" w:type="dxa"/>
            <w:vAlign w:val="center"/>
          </w:tcPr>
          <w:p w14:paraId="0000000F" w14:textId="77777777" w:rsidR="00B47E71" w:rsidRDefault="000A214D">
            <w:pPr>
              <w:pStyle w:val="Normal0"/>
              <w:spacing w:after="120" w:line="276" w:lineRule="auto"/>
              <w:rPr>
                <w:sz w:val="20"/>
                <w:szCs w:val="20"/>
              </w:rPr>
            </w:pPr>
            <w:r>
              <w:rPr>
                <w:sz w:val="20"/>
                <w:szCs w:val="20"/>
              </w:rPr>
              <w:t>BREVE DESCRIPCIÓN</w:t>
            </w:r>
          </w:p>
        </w:tc>
        <w:tc>
          <w:tcPr>
            <w:tcW w:w="6565" w:type="dxa"/>
            <w:vAlign w:val="center"/>
          </w:tcPr>
          <w:p w14:paraId="00000010" w14:textId="77777777" w:rsidR="00B47E71" w:rsidRDefault="000A214D">
            <w:pPr>
              <w:pStyle w:val="Normal0"/>
              <w:spacing w:after="120" w:line="276" w:lineRule="auto"/>
              <w:rPr>
                <w:b w:val="0"/>
                <w:sz w:val="20"/>
                <w:szCs w:val="20"/>
              </w:rPr>
            </w:pPr>
            <w:r>
              <w:rPr>
                <w:b w:val="0"/>
                <w:sz w:val="20"/>
                <w:szCs w:val="20"/>
              </w:rPr>
              <w:t>En este componente formativo se abordarán temas relacionados con las buenas prácticas de almacenamiento</w:t>
            </w:r>
            <w:r>
              <w:rPr>
                <w:b w:val="0"/>
                <w:sz w:val="20"/>
                <w:szCs w:val="20"/>
              </w:rPr>
              <w:t>, las condiciones en la que se deben mantener los productos farmacéuticos, los controles e infraestructura necesaria y la documentación que se debe llevar.</w:t>
            </w:r>
          </w:p>
        </w:tc>
      </w:tr>
      <w:tr w:rsidR="00B47E71" w14:paraId="7193F6F6" w14:textId="77777777">
        <w:trPr>
          <w:trHeight w:val="340"/>
        </w:trPr>
        <w:tc>
          <w:tcPr>
            <w:tcW w:w="3397" w:type="dxa"/>
            <w:vAlign w:val="center"/>
          </w:tcPr>
          <w:p w14:paraId="00000011" w14:textId="77777777" w:rsidR="00B47E71" w:rsidRDefault="000A214D">
            <w:pPr>
              <w:pStyle w:val="Normal0"/>
              <w:spacing w:after="120" w:line="276" w:lineRule="auto"/>
              <w:rPr>
                <w:sz w:val="20"/>
                <w:szCs w:val="20"/>
              </w:rPr>
            </w:pPr>
            <w:r>
              <w:rPr>
                <w:sz w:val="20"/>
                <w:szCs w:val="20"/>
              </w:rPr>
              <w:t>PALABRAS CLAVE</w:t>
            </w:r>
          </w:p>
        </w:tc>
        <w:tc>
          <w:tcPr>
            <w:tcW w:w="6565" w:type="dxa"/>
            <w:vAlign w:val="center"/>
          </w:tcPr>
          <w:p w14:paraId="00000012" w14:textId="77777777" w:rsidR="00B47E71" w:rsidRDefault="00B47E71">
            <w:pPr>
              <w:pStyle w:val="Normal0"/>
              <w:spacing w:after="120" w:line="276" w:lineRule="auto"/>
              <w:rPr>
                <w:b w:val="0"/>
                <w:sz w:val="20"/>
                <w:szCs w:val="20"/>
              </w:rPr>
            </w:pPr>
          </w:p>
        </w:tc>
      </w:tr>
    </w:tbl>
    <w:p w14:paraId="00000013" w14:textId="77777777" w:rsidR="00B47E71" w:rsidRDefault="00B47E71">
      <w:pPr>
        <w:pStyle w:val="Normal0"/>
        <w:spacing w:after="120"/>
        <w:rPr>
          <w:sz w:val="20"/>
          <w:szCs w:val="20"/>
        </w:rPr>
      </w:pPr>
    </w:p>
    <w:tbl>
      <w:tblPr>
        <w:tblStyle w:val="ae"/>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47E71" w14:paraId="16B450DB" w14:textId="77777777">
        <w:trPr>
          <w:trHeight w:val="340"/>
        </w:trPr>
        <w:tc>
          <w:tcPr>
            <w:tcW w:w="3397" w:type="dxa"/>
            <w:vAlign w:val="center"/>
          </w:tcPr>
          <w:p w14:paraId="00000014" w14:textId="77777777" w:rsidR="00B47E71" w:rsidRDefault="000A214D">
            <w:pPr>
              <w:pStyle w:val="Normal0"/>
              <w:spacing w:after="120" w:line="276" w:lineRule="auto"/>
              <w:rPr>
                <w:sz w:val="20"/>
                <w:szCs w:val="20"/>
              </w:rPr>
            </w:pPr>
            <w:r>
              <w:rPr>
                <w:sz w:val="20"/>
                <w:szCs w:val="20"/>
              </w:rPr>
              <w:t>ÁREA OCUPACIONAL</w:t>
            </w:r>
          </w:p>
        </w:tc>
        <w:tc>
          <w:tcPr>
            <w:tcW w:w="6565" w:type="dxa"/>
            <w:vAlign w:val="center"/>
          </w:tcPr>
          <w:p w14:paraId="00000015" w14:textId="77777777" w:rsidR="00B47E71" w:rsidRDefault="000A214D">
            <w:pPr>
              <w:pStyle w:val="Normal0"/>
              <w:spacing w:after="120" w:line="276" w:lineRule="auto"/>
              <w:rPr>
                <w:b w:val="0"/>
                <w:sz w:val="20"/>
                <w:szCs w:val="20"/>
              </w:rPr>
            </w:pPr>
            <w:r>
              <w:rPr>
                <w:b w:val="0"/>
                <w:sz w:val="20"/>
                <w:szCs w:val="20"/>
              </w:rPr>
              <w:t>Salud</w:t>
            </w:r>
          </w:p>
          <w:p w14:paraId="00000016" w14:textId="77777777" w:rsidR="00B47E71" w:rsidRDefault="00B47E71">
            <w:pPr>
              <w:pStyle w:val="Normal0"/>
              <w:spacing w:after="120" w:line="276" w:lineRule="auto"/>
              <w:rPr>
                <w:b w:val="0"/>
                <w:sz w:val="20"/>
                <w:szCs w:val="20"/>
              </w:rPr>
            </w:pPr>
          </w:p>
        </w:tc>
      </w:tr>
      <w:tr w:rsidR="00B47E71" w14:paraId="28F649EF" w14:textId="77777777">
        <w:trPr>
          <w:trHeight w:val="465"/>
        </w:trPr>
        <w:tc>
          <w:tcPr>
            <w:tcW w:w="3397" w:type="dxa"/>
            <w:vAlign w:val="center"/>
          </w:tcPr>
          <w:p w14:paraId="00000017" w14:textId="77777777" w:rsidR="00B47E71" w:rsidRDefault="000A214D">
            <w:pPr>
              <w:pStyle w:val="Normal0"/>
              <w:spacing w:after="120" w:line="276" w:lineRule="auto"/>
              <w:rPr>
                <w:sz w:val="20"/>
                <w:szCs w:val="20"/>
              </w:rPr>
            </w:pPr>
            <w:r>
              <w:rPr>
                <w:sz w:val="20"/>
                <w:szCs w:val="20"/>
              </w:rPr>
              <w:t>IDIOMA</w:t>
            </w:r>
          </w:p>
        </w:tc>
        <w:tc>
          <w:tcPr>
            <w:tcW w:w="6565" w:type="dxa"/>
            <w:vAlign w:val="center"/>
          </w:tcPr>
          <w:p w14:paraId="00000018" w14:textId="77777777" w:rsidR="00B47E71" w:rsidRDefault="000A214D">
            <w:pPr>
              <w:pStyle w:val="Normal0"/>
              <w:spacing w:after="120" w:line="276" w:lineRule="auto"/>
              <w:rPr>
                <w:b w:val="0"/>
                <w:sz w:val="20"/>
                <w:szCs w:val="20"/>
              </w:rPr>
            </w:pPr>
            <w:r>
              <w:rPr>
                <w:b w:val="0"/>
                <w:sz w:val="20"/>
                <w:szCs w:val="20"/>
              </w:rPr>
              <w:t>Español</w:t>
            </w:r>
          </w:p>
        </w:tc>
      </w:tr>
    </w:tbl>
    <w:p w14:paraId="00000019" w14:textId="77777777" w:rsidR="00B47E71" w:rsidRDefault="00B47E71">
      <w:pPr>
        <w:pStyle w:val="Normal0"/>
        <w:spacing w:after="120"/>
        <w:rPr>
          <w:sz w:val="20"/>
          <w:szCs w:val="20"/>
        </w:rPr>
      </w:pPr>
    </w:p>
    <w:p w14:paraId="0000001A" w14:textId="77777777" w:rsidR="00B47E71" w:rsidRDefault="000A214D">
      <w:pPr>
        <w:pStyle w:val="Normal0"/>
        <w:numPr>
          <w:ilvl w:val="0"/>
          <w:numId w:val="6"/>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TABLA DE CONTENIDOS: </w:t>
      </w:r>
    </w:p>
    <w:p w14:paraId="0000001B" w14:textId="77777777" w:rsidR="00B47E71" w:rsidRDefault="00B47E71">
      <w:pPr>
        <w:pStyle w:val="Normal0"/>
        <w:spacing w:after="120"/>
        <w:rPr>
          <w:b/>
          <w:sz w:val="20"/>
          <w:szCs w:val="20"/>
        </w:rPr>
      </w:pPr>
    </w:p>
    <w:p w14:paraId="0000001C" w14:textId="77777777" w:rsidR="00B47E71" w:rsidRDefault="000A214D">
      <w:pPr>
        <w:pStyle w:val="Normal0"/>
        <w:spacing w:after="120"/>
        <w:rPr>
          <w:b/>
          <w:sz w:val="20"/>
          <w:szCs w:val="20"/>
        </w:rPr>
      </w:pPr>
      <w:r>
        <w:rPr>
          <w:b/>
          <w:sz w:val="20"/>
          <w:szCs w:val="20"/>
        </w:rPr>
        <w:t>Introducción</w:t>
      </w:r>
    </w:p>
    <w:p w14:paraId="0000001D" w14:textId="77777777" w:rsidR="00B47E71" w:rsidRDefault="000A214D">
      <w:pPr>
        <w:pStyle w:val="Normal0"/>
        <w:spacing w:after="120"/>
        <w:jc w:val="both"/>
        <w:rPr>
          <w:b/>
          <w:sz w:val="20"/>
          <w:szCs w:val="20"/>
        </w:rPr>
      </w:pPr>
      <w:r>
        <w:rPr>
          <w:b/>
          <w:sz w:val="20"/>
          <w:szCs w:val="20"/>
        </w:rPr>
        <w:t>1. Contextualización del proceso de almacenamiento</w:t>
      </w:r>
    </w:p>
    <w:p w14:paraId="0000001E" w14:textId="77777777" w:rsidR="00B47E71" w:rsidRDefault="000A214D">
      <w:pPr>
        <w:pStyle w:val="Normal0"/>
        <w:spacing w:after="120"/>
        <w:jc w:val="both"/>
        <w:rPr>
          <w:b/>
          <w:sz w:val="20"/>
          <w:szCs w:val="20"/>
        </w:rPr>
      </w:pPr>
      <w:r>
        <w:rPr>
          <w:b/>
          <w:sz w:val="20"/>
          <w:szCs w:val="20"/>
        </w:rPr>
        <w:t>2. Planificación del proceso de almacenamiento</w:t>
      </w:r>
    </w:p>
    <w:p w14:paraId="0000001F" w14:textId="77777777" w:rsidR="00B47E71" w:rsidRDefault="000A214D">
      <w:pPr>
        <w:pStyle w:val="Normal0"/>
        <w:spacing w:after="120"/>
        <w:jc w:val="both"/>
        <w:rPr>
          <w:sz w:val="20"/>
          <w:szCs w:val="20"/>
        </w:rPr>
      </w:pPr>
      <w:r>
        <w:rPr>
          <w:sz w:val="20"/>
          <w:szCs w:val="20"/>
        </w:rPr>
        <w:t xml:space="preserve"> 2.1 Selección del lugar</w:t>
      </w:r>
    </w:p>
    <w:p w14:paraId="00000020" w14:textId="77777777" w:rsidR="00B47E71" w:rsidRDefault="000A214D">
      <w:pPr>
        <w:pStyle w:val="Normal0"/>
        <w:spacing w:after="120"/>
        <w:jc w:val="both"/>
        <w:rPr>
          <w:sz w:val="20"/>
          <w:szCs w:val="20"/>
        </w:rPr>
      </w:pPr>
      <w:r>
        <w:rPr>
          <w:sz w:val="20"/>
          <w:szCs w:val="20"/>
        </w:rPr>
        <w:t xml:space="preserve"> 2.2 Diseño de las instalaciones</w:t>
      </w:r>
    </w:p>
    <w:p w14:paraId="00000021" w14:textId="77777777" w:rsidR="00B47E71" w:rsidRDefault="000A214D">
      <w:pPr>
        <w:pStyle w:val="Normal0"/>
        <w:spacing w:after="120"/>
        <w:jc w:val="both"/>
        <w:rPr>
          <w:b/>
          <w:sz w:val="20"/>
          <w:szCs w:val="20"/>
        </w:rPr>
      </w:pPr>
      <w:r>
        <w:rPr>
          <w:b/>
          <w:sz w:val="20"/>
          <w:szCs w:val="20"/>
        </w:rPr>
        <w:t>3. Medidas de seguridad</w:t>
      </w:r>
    </w:p>
    <w:p w14:paraId="00000022" w14:textId="77777777" w:rsidR="00B47E71" w:rsidRDefault="000A214D">
      <w:pPr>
        <w:pStyle w:val="Normal0"/>
        <w:spacing w:after="120"/>
        <w:jc w:val="both"/>
        <w:rPr>
          <w:b/>
          <w:sz w:val="20"/>
          <w:szCs w:val="20"/>
        </w:rPr>
      </w:pPr>
      <w:r>
        <w:rPr>
          <w:b/>
          <w:sz w:val="20"/>
          <w:szCs w:val="20"/>
        </w:rPr>
        <w:t>4. Talento humano y dotación</w:t>
      </w:r>
    </w:p>
    <w:p w14:paraId="00000023" w14:textId="77777777" w:rsidR="00B47E71" w:rsidRDefault="000A214D">
      <w:pPr>
        <w:pStyle w:val="Normal0"/>
        <w:spacing w:after="120"/>
        <w:jc w:val="both"/>
        <w:rPr>
          <w:b/>
          <w:sz w:val="20"/>
          <w:szCs w:val="20"/>
        </w:rPr>
      </w:pPr>
      <w:r>
        <w:rPr>
          <w:b/>
          <w:sz w:val="20"/>
          <w:szCs w:val="20"/>
        </w:rPr>
        <w:t>5. Requisit</w:t>
      </w:r>
      <w:r>
        <w:rPr>
          <w:b/>
          <w:sz w:val="20"/>
          <w:szCs w:val="20"/>
        </w:rPr>
        <w:t>os documentales en las buenas prácticas de almacenamiento</w:t>
      </w:r>
    </w:p>
    <w:p w14:paraId="00000024" w14:textId="77777777" w:rsidR="00B47E71" w:rsidRDefault="000A214D">
      <w:pPr>
        <w:pStyle w:val="Normal0"/>
        <w:spacing w:after="120"/>
        <w:jc w:val="both"/>
        <w:rPr>
          <w:b/>
          <w:sz w:val="20"/>
          <w:szCs w:val="20"/>
        </w:rPr>
      </w:pPr>
      <w:r>
        <w:rPr>
          <w:b/>
          <w:sz w:val="20"/>
          <w:szCs w:val="20"/>
        </w:rPr>
        <w:t>6. Requisitos para la ubicación y organización de los productos farmacéuticos</w:t>
      </w:r>
    </w:p>
    <w:p w14:paraId="00000025" w14:textId="77777777" w:rsidR="00B47E71" w:rsidRDefault="000A214D">
      <w:pPr>
        <w:pStyle w:val="Normal0"/>
        <w:spacing w:after="120"/>
        <w:jc w:val="both"/>
        <w:rPr>
          <w:b/>
          <w:sz w:val="20"/>
          <w:szCs w:val="20"/>
        </w:rPr>
      </w:pPr>
      <w:r>
        <w:rPr>
          <w:b/>
          <w:sz w:val="20"/>
          <w:szCs w:val="20"/>
        </w:rPr>
        <w:t>7. Controles del proceso de almacenamiento de productos farmacéuticos</w:t>
      </w:r>
    </w:p>
    <w:p w14:paraId="00000026" w14:textId="77777777" w:rsidR="00B47E71" w:rsidRDefault="000A214D">
      <w:pPr>
        <w:pStyle w:val="Normal0"/>
        <w:spacing w:after="120"/>
        <w:jc w:val="both"/>
        <w:rPr>
          <w:sz w:val="20"/>
          <w:szCs w:val="20"/>
        </w:rPr>
      </w:pPr>
      <w:r>
        <w:rPr>
          <w:sz w:val="20"/>
          <w:szCs w:val="20"/>
        </w:rPr>
        <w:t xml:space="preserve"> 7.1. Controles de factores ambientales</w:t>
      </w:r>
    </w:p>
    <w:p w14:paraId="00000027" w14:textId="77777777" w:rsidR="00B47E71" w:rsidRDefault="000A214D">
      <w:pPr>
        <w:pStyle w:val="Normal0"/>
        <w:spacing w:after="120"/>
        <w:jc w:val="both"/>
        <w:rPr>
          <w:sz w:val="20"/>
          <w:szCs w:val="20"/>
        </w:rPr>
      </w:pPr>
      <w:r>
        <w:rPr>
          <w:sz w:val="20"/>
          <w:szCs w:val="20"/>
        </w:rPr>
        <w:t xml:space="preserve"> 7.2. Controles de las condiciones de higiene</w:t>
      </w:r>
    </w:p>
    <w:p w14:paraId="00000028" w14:textId="77777777" w:rsidR="00B47E71" w:rsidRDefault="000A214D">
      <w:pPr>
        <w:pStyle w:val="Normal0"/>
        <w:spacing w:after="120"/>
        <w:jc w:val="both"/>
        <w:rPr>
          <w:sz w:val="20"/>
          <w:szCs w:val="20"/>
        </w:rPr>
      </w:pPr>
      <w:r>
        <w:rPr>
          <w:sz w:val="20"/>
          <w:szCs w:val="20"/>
        </w:rPr>
        <w:t xml:space="preserve"> 7.3. Devoluciones de los productos farmacéuticos</w:t>
      </w:r>
    </w:p>
    <w:p w14:paraId="00000029" w14:textId="77777777" w:rsidR="00B47E71" w:rsidRDefault="000A214D">
      <w:pPr>
        <w:pStyle w:val="Normal0"/>
        <w:spacing w:after="120"/>
        <w:jc w:val="both"/>
        <w:rPr>
          <w:sz w:val="20"/>
          <w:szCs w:val="20"/>
        </w:rPr>
      </w:pPr>
      <w:r>
        <w:rPr>
          <w:sz w:val="20"/>
          <w:szCs w:val="20"/>
        </w:rPr>
        <w:t xml:space="preserve"> 7.4. Controles de fecha de vencimiento</w:t>
      </w:r>
    </w:p>
    <w:p w14:paraId="0000002A" w14:textId="77777777" w:rsidR="00B47E71" w:rsidRDefault="000A214D">
      <w:pPr>
        <w:pStyle w:val="Normal0"/>
        <w:spacing w:after="120"/>
        <w:jc w:val="both"/>
        <w:rPr>
          <w:b/>
          <w:sz w:val="20"/>
          <w:szCs w:val="20"/>
        </w:rPr>
      </w:pPr>
      <w:r>
        <w:rPr>
          <w:b/>
          <w:sz w:val="20"/>
          <w:szCs w:val="20"/>
        </w:rPr>
        <w:t>8. Logística en el abastecimiento, acondicionamiento y distribución de productos farmacéuticos</w:t>
      </w:r>
    </w:p>
    <w:p w14:paraId="0000002B" w14:textId="77777777" w:rsidR="00B47E71" w:rsidRDefault="000A214D">
      <w:pPr>
        <w:pStyle w:val="Normal0"/>
        <w:spacing w:after="120"/>
        <w:rPr>
          <w:b/>
          <w:sz w:val="20"/>
          <w:szCs w:val="20"/>
        </w:rPr>
      </w:pPr>
      <w:r>
        <w:rPr>
          <w:b/>
          <w:sz w:val="20"/>
          <w:szCs w:val="20"/>
        </w:rPr>
        <w:t>9. Normatividad ambiental y manejo de residuos peligrosos</w:t>
      </w:r>
    </w:p>
    <w:p w14:paraId="0000002C" w14:textId="77777777" w:rsidR="00B47E71" w:rsidRDefault="00B47E71">
      <w:pPr>
        <w:pStyle w:val="Normal0"/>
        <w:spacing w:after="120"/>
        <w:rPr>
          <w:b/>
          <w:sz w:val="20"/>
          <w:szCs w:val="20"/>
        </w:rPr>
      </w:pPr>
    </w:p>
    <w:p w14:paraId="0000002D" w14:textId="77777777" w:rsidR="00B47E71" w:rsidRDefault="000A214D">
      <w:pPr>
        <w:pStyle w:val="Normal0"/>
        <w:numPr>
          <w:ilvl w:val="0"/>
          <w:numId w:val="6"/>
        </w:numPr>
        <w:pBdr>
          <w:top w:val="nil"/>
          <w:left w:val="nil"/>
          <w:bottom w:val="nil"/>
          <w:right w:val="nil"/>
          <w:between w:val="nil"/>
        </w:pBdr>
        <w:spacing w:after="120"/>
        <w:ind w:left="357" w:hanging="357"/>
        <w:jc w:val="both"/>
        <w:rPr>
          <w:b/>
          <w:color w:val="000000"/>
          <w:sz w:val="20"/>
          <w:szCs w:val="20"/>
        </w:rPr>
      </w:pPr>
      <w:r>
        <w:rPr>
          <w:b/>
          <w:color w:val="000000"/>
          <w:sz w:val="20"/>
          <w:szCs w:val="20"/>
        </w:rPr>
        <w:t xml:space="preserve">DESARROLLO DE CONTENIDOS: </w:t>
      </w:r>
    </w:p>
    <w:p w14:paraId="0000002E" w14:textId="77777777" w:rsidR="00B47E71" w:rsidRDefault="00B47E71">
      <w:pPr>
        <w:pStyle w:val="Normal0"/>
        <w:spacing w:after="120"/>
        <w:rPr>
          <w:b/>
          <w:sz w:val="20"/>
          <w:szCs w:val="20"/>
        </w:rPr>
      </w:pPr>
    </w:p>
    <w:p w14:paraId="0000002F" w14:textId="77777777" w:rsidR="00B47E71" w:rsidRDefault="000A214D">
      <w:pPr>
        <w:pStyle w:val="Normal0"/>
        <w:spacing w:after="120"/>
        <w:rPr>
          <w:b/>
          <w:sz w:val="20"/>
          <w:szCs w:val="20"/>
        </w:rPr>
      </w:pPr>
      <w:r>
        <w:rPr>
          <w:b/>
          <w:sz w:val="20"/>
          <w:szCs w:val="20"/>
        </w:rPr>
        <w:t>Introducción</w:t>
      </w:r>
    </w:p>
    <w:p w14:paraId="00000030" w14:textId="77777777" w:rsidR="00B47E71" w:rsidRDefault="000A214D">
      <w:pPr>
        <w:pStyle w:val="Normal0"/>
        <w:spacing w:after="120"/>
        <w:jc w:val="both"/>
        <w:rPr>
          <w:sz w:val="20"/>
          <w:szCs w:val="20"/>
        </w:rPr>
      </w:pPr>
      <w:r>
        <w:rPr>
          <w:sz w:val="20"/>
          <w:szCs w:val="20"/>
        </w:rPr>
        <w:t xml:space="preserve">Las Buenas Prácticas </w:t>
      </w:r>
      <w:r>
        <w:rPr>
          <w:sz w:val="20"/>
          <w:szCs w:val="20"/>
        </w:rPr>
        <w:t>de Almacenamiento (BPA) son una valiosa herramienta de control y evaluación de los requisitos y la forma de trabajar de los colaboradores que realizan labores de almacenamiento, el cumplimiento de la normatividad, el mantenimiento y garantía de los requisi</w:t>
      </w:r>
      <w:r>
        <w:rPr>
          <w:sz w:val="20"/>
          <w:szCs w:val="20"/>
        </w:rPr>
        <w:t>tos de la calidad, la conservación y el cuidado de los productos farmacéuticos durante su permanencia en el área de almacenamiento, bodega o farmacia, conservando sus características relacionadas con la eficacia y seguridad requeridas por el fabricante, ha</w:t>
      </w:r>
      <w:r>
        <w:rPr>
          <w:sz w:val="20"/>
          <w:szCs w:val="20"/>
        </w:rPr>
        <w:t>sta que se lleve a cabo la dispensación al usuario.</w:t>
      </w:r>
    </w:p>
    <w:p w14:paraId="00000031" w14:textId="77777777" w:rsidR="00B47E71" w:rsidRDefault="000A214D">
      <w:pPr>
        <w:pStyle w:val="Normal0"/>
        <w:spacing w:after="120"/>
        <w:jc w:val="both"/>
        <w:rPr>
          <w:sz w:val="20"/>
          <w:szCs w:val="20"/>
        </w:rPr>
      </w:pPr>
      <w:r>
        <w:rPr>
          <w:sz w:val="20"/>
          <w:szCs w:val="20"/>
        </w:rPr>
        <w:t>Para su correcta implementación y coordinación, se deben tener muy presente los siguientes cuatro componentes: la infraestructura, el recurso humano, el ordenamiento y la gestión administrativa.</w:t>
      </w:r>
    </w:p>
    <w:p w14:paraId="00000032" w14:textId="77777777" w:rsidR="00B47E71" w:rsidRDefault="000A214D">
      <w:pPr>
        <w:pStyle w:val="Normal0"/>
        <w:spacing w:after="120"/>
        <w:jc w:val="both"/>
        <w:rPr>
          <w:sz w:val="20"/>
          <w:szCs w:val="20"/>
        </w:rPr>
      </w:pPr>
      <w:r>
        <w:rPr>
          <w:sz w:val="20"/>
          <w:szCs w:val="20"/>
        </w:rPr>
        <w:t>Es import</w:t>
      </w:r>
      <w:r>
        <w:rPr>
          <w:sz w:val="20"/>
          <w:szCs w:val="20"/>
        </w:rPr>
        <w:t>ante tener presente la gestión ambiental relacionada con los productos vencidos y/o deteriorados los cuales están regulados tanto por las autoridades sanitarias como la normatividad general a nivel ambiental.</w:t>
      </w:r>
    </w:p>
    <w:p w14:paraId="00000033" w14:textId="77777777" w:rsidR="00B47E71" w:rsidRDefault="000A214D">
      <w:pPr>
        <w:pStyle w:val="Normal0"/>
        <w:spacing w:after="120"/>
        <w:jc w:val="both"/>
        <w:rPr>
          <w:sz w:val="20"/>
          <w:szCs w:val="20"/>
        </w:rPr>
      </w:pPr>
      <w:r>
        <w:rPr>
          <w:sz w:val="20"/>
          <w:szCs w:val="20"/>
        </w:rPr>
        <w:t>¡Muchos éxitos en este proceso de aprendizaje!</w:t>
      </w:r>
    </w:p>
    <w:p w14:paraId="00000034" w14:textId="77777777" w:rsidR="00B47E71" w:rsidRDefault="00B47E71">
      <w:pPr>
        <w:pStyle w:val="Normal0"/>
        <w:spacing w:after="120"/>
        <w:jc w:val="both"/>
        <w:rPr>
          <w:sz w:val="20"/>
          <w:szCs w:val="20"/>
        </w:rPr>
      </w:pPr>
    </w:p>
    <w:p w14:paraId="00000035" w14:textId="77777777" w:rsidR="00B47E71" w:rsidRDefault="000A214D">
      <w:pPr>
        <w:pStyle w:val="Normal0"/>
        <w:spacing w:after="120"/>
        <w:rPr>
          <w:b/>
          <w:sz w:val="20"/>
          <w:szCs w:val="20"/>
        </w:rPr>
      </w:pPr>
      <w:r>
        <w:rPr>
          <w:b/>
          <w:sz w:val="20"/>
          <w:szCs w:val="20"/>
        </w:rPr>
        <w:t>1. Contextualización del proceso de almacenamiento</w:t>
      </w:r>
    </w:p>
    <w:p w14:paraId="00000036" w14:textId="77777777" w:rsidR="00B47E71" w:rsidRDefault="000A214D">
      <w:pPr>
        <w:pStyle w:val="Normal0"/>
        <w:spacing w:after="120"/>
        <w:jc w:val="both"/>
        <w:rPr>
          <w:sz w:val="20"/>
          <w:szCs w:val="20"/>
        </w:rPr>
      </w:pPr>
      <w:r>
        <w:rPr>
          <w:sz w:val="20"/>
          <w:szCs w:val="20"/>
        </w:rPr>
        <w:t xml:space="preserve">Es un proceso general basado en un conjunto de actividades que tiene como objetivo principal el cuidado y la conservación de las especificaciones y características técnicas de los productos farmacéuticos </w:t>
      </w:r>
      <w:r>
        <w:rPr>
          <w:sz w:val="20"/>
          <w:szCs w:val="20"/>
        </w:rPr>
        <w:t>almacenados en los establecimientos y servicios farmacéuticos.</w:t>
      </w:r>
    </w:p>
    <w:p w14:paraId="00000037" w14:textId="77777777" w:rsidR="00B47E71" w:rsidRDefault="000A214D">
      <w:pPr>
        <w:pStyle w:val="Normal0"/>
        <w:spacing w:after="120"/>
        <w:jc w:val="both"/>
        <w:rPr>
          <w:sz w:val="20"/>
          <w:szCs w:val="20"/>
        </w:rPr>
      </w:pPr>
      <w:r>
        <w:rPr>
          <w:sz w:val="20"/>
          <w:szCs w:val="20"/>
        </w:rPr>
        <w:t>El proceso de almacenamiento de los productos farmacéuticos pertenece a los procesos generales del servicio y/o establecimiento farmacéutico. En la siguiente figura se podrá observar su ubicaci</w:t>
      </w:r>
      <w:r>
        <w:rPr>
          <w:sz w:val="20"/>
          <w:szCs w:val="20"/>
        </w:rPr>
        <w:t>ón dentro de estos procesos.</w:t>
      </w:r>
    </w:p>
    <w:p w14:paraId="00000038" w14:textId="77777777" w:rsidR="00B47E71" w:rsidRDefault="00B47E71">
      <w:pPr>
        <w:pStyle w:val="Normal0"/>
        <w:spacing w:after="120"/>
        <w:jc w:val="both"/>
        <w:rPr>
          <w:sz w:val="20"/>
          <w:szCs w:val="20"/>
        </w:rPr>
      </w:pPr>
    </w:p>
    <w:p w14:paraId="00000039" w14:textId="77777777" w:rsidR="00B47E71" w:rsidRDefault="000A214D">
      <w:pPr>
        <w:pStyle w:val="Normal0"/>
        <w:spacing w:after="120"/>
        <w:jc w:val="center"/>
        <w:rPr>
          <w:b/>
          <w:sz w:val="20"/>
          <w:szCs w:val="20"/>
        </w:rPr>
      </w:pPr>
      <w:r>
        <w:rPr>
          <w:b/>
          <w:sz w:val="20"/>
          <w:szCs w:val="20"/>
        </w:rPr>
        <w:t>Figura 1</w:t>
      </w:r>
    </w:p>
    <w:p w14:paraId="0000003A" w14:textId="77777777" w:rsidR="00B47E71" w:rsidRDefault="000A214D">
      <w:pPr>
        <w:pStyle w:val="Normal0"/>
        <w:spacing w:after="120"/>
        <w:jc w:val="center"/>
        <w:rPr>
          <w:i/>
          <w:sz w:val="20"/>
          <w:szCs w:val="20"/>
        </w:rPr>
      </w:pPr>
      <w:r>
        <w:rPr>
          <w:i/>
          <w:sz w:val="20"/>
          <w:szCs w:val="20"/>
        </w:rPr>
        <w:t>Procesos generales del servicio o establecimiento farmacéutico</w:t>
      </w:r>
    </w:p>
    <w:p w14:paraId="0000003B" w14:textId="77777777" w:rsidR="00B47E71" w:rsidRDefault="000A214D">
      <w:pPr>
        <w:pStyle w:val="Normal0"/>
        <w:spacing w:after="120"/>
        <w:jc w:val="center"/>
        <w:rPr>
          <w:sz w:val="20"/>
          <w:szCs w:val="20"/>
        </w:rPr>
      </w:pPr>
      <w:sdt>
        <w:sdtPr>
          <w:tag w:val="goog_rdk_0"/>
          <w:id w:val="1274722675"/>
        </w:sdtPr>
        <w:sdtEndPr/>
        <w:sdtContent>
          <w:commentRangeStart w:id="1"/>
        </w:sdtContent>
      </w:sdt>
      <w:r>
        <w:rPr>
          <w:noProof/>
          <w:sz w:val="20"/>
          <w:szCs w:val="20"/>
          <w:shd w:val="clear" w:color="auto" w:fill="EEECE1"/>
        </w:rPr>
        <mc:AlternateContent>
          <mc:Choice Requires="wpg">
            <w:drawing>
              <wp:inline distT="0" distB="0" distL="0" distR="0" wp14:anchorId="773C764B" wp14:editId="07777777">
                <wp:extent cx="6800850" cy="1171575"/>
                <wp:effectExtent l="0" t="0" r="0" b="0"/>
                <wp:docPr id="357" name=""/>
                <wp:cNvGraphicFramePr/>
                <a:graphic xmlns:a="http://schemas.openxmlformats.org/drawingml/2006/main">
                  <a:graphicData uri="http://schemas.microsoft.com/office/word/2010/wordprocessingGroup">
                    <wpg:wgp>
                      <wpg:cNvGrpSpPr/>
                      <wpg:grpSpPr>
                        <a:xfrm>
                          <a:off x="0" y="0"/>
                          <a:ext cx="6800850" cy="1171575"/>
                          <a:chOff x="0" y="0"/>
                          <a:chExt cx="6800850" cy="1171575"/>
                        </a:xfrm>
                      </wpg:grpSpPr>
                      <wpg:grpSp>
                        <wpg:cNvPr id="1" name="Grupo 1"/>
                        <wpg:cNvGrpSpPr/>
                        <wpg:grpSpPr>
                          <a:xfrm>
                            <a:off x="0" y="0"/>
                            <a:ext cx="6800850" cy="1171575"/>
                            <a:chOff x="0" y="0"/>
                            <a:chExt cx="6800850" cy="1171575"/>
                          </a:xfrm>
                        </wpg:grpSpPr>
                        <wps:wsp>
                          <wps:cNvPr id="2" name="Rectángulo 2"/>
                          <wps:cNvSpPr/>
                          <wps:spPr>
                            <a:xfrm>
                              <a:off x="0" y="0"/>
                              <a:ext cx="6800850" cy="1171575"/>
                            </a:xfrm>
                            <a:prstGeom prst="rect">
                              <a:avLst/>
                            </a:prstGeom>
                            <a:noFill/>
                            <a:ln>
                              <a:noFill/>
                            </a:ln>
                          </wps:spPr>
                          <wps:txbx>
                            <w:txbxContent>
                              <w:p w14:paraId="672A6659" w14:textId="77777777" w:rsidR="00B47E71" w:rsidRDefault="00B47E71">
                                <w:pPr>
                                  <w:pStyle w:val="Normal0"/>
                                  <w:spacing w:line="240" w:lineRule="auto"/>
                                  <w:textDirection w:val="btLr"/>
                                </w:pPr>
                              </w:p>
                            </w:txbxContent>
                          </wps:txbx>
                          <wps:bodyPr spcFirstLastPara="1" wrap="square" lIns="91425" tIns="91425" rIns="91425" bIns="91425" anchor="ctr" anchorCtr="0">
                            <a:noAutofit/>
                          </wps:bodyPr>
                        </wps:wsp>
                        <wps:wsp>
                          <wps:cNvPr id="3" name="Rectángulo: esquinas redondeadas 3"/>
                          <wps:cNvSpPr/>
                          <wps:spPr>
                            <a:xfrm>
                              <a:off x="3507" y="379025"/>
                              <a:ext cx="689207" cy="413524"/>
                            </a:xfrm>
                            <a:prstGeom prst="roundRect">
                              <a:avLst>
                                <a:gd name="adj" fmla="val 10000"/>
                              </a:avLst>
                            </a:prstGeom>
                            <a:solidFill>
                              <a:srgbClr val="BF504D"/>
                            </a:solidFill>
                            <a:ln w="25400" cap="flat" cmpd="sng">
                              <a:solidFill>
                                <a:schemeClr val="lt1"/>
                              </a:solidFill>
                              <a:prstDash val="solid"/>
                              <a:round/>
                              <a:headEnd type="none" w="sm" len="sm"/>
                              <a:tailEnd type="none" w="sm" len="sm"/>
                            </a:ln>
                          </wps:spPr>
                          <wps:txbx>
                            <w:txbxContent>
                              <w:p w14:paraId="0A37501D" w14:textId="77777777" w:rsidR="00B47E71" w:rsidRDefault="00B47E71">
                                <w:pPr>
                                  <w:pStyle w:val="Normal0"/>
                                  <w:spacing w:line="240" w:lineRule="auto"/>
                                  <w:textDirection w:val="btLr"/>
                                </w:pPr>
                              </w:p>
                            </w:txbxContent>
                          </wps:txbx>
                          <wps:bodyPr spcFirstLastPara="1" wrap="square" lIns="91425" tIns="91425" rIns="91425" bIns="91425" anchor="ctr" anchorCtr="0">
                            <a:noAutofit/>
                          </wps:bodyPr>
                        </wps:wsp>
                        <wps:wsp>
                          <wps:cNvPr id="4" name="Cuadro de texto 4"/>
                          <wps:cNvSpPr txBox="1"/>
                          <wps:spPr>
                            <a:xfrm>
                              <a:off x="15619" y="391137"/>
                              <a:ext cx="664983" cy="389300"/>
                            </a:xfrm>
                            <a:prstGeom prst="rect">
                              <a:avLst/>
                            </a:prstGeom>
                            <a:noFill/>
                            <a:ln>
                              <a:noFill/>
                            </a:ln>
                          </wps:spPr>
                          <wps:txbx>
                            <w:txbxContent>
                              <w:p w14:paraId="57E0C6A2" w14:textId="77777777" w:rsidR="00B47E71" w:rsidRDefault="000A214D">
                                <w:pPr>
                                  <w:pStyle w:val="Normal0"/>
                                  <w:spacing w:line="215" w:lineRule="auto"/>
                                  <w:jc w:val="center"/>
                                  <w:textDirection w:val="btLr"/>
                                </w:pPr>
                                <w:r>
                                  <w:rPr>
                                    <w:b/>
                                    <w:color w:val="000000"/>
                                    <w:sz w:val="16"/>
                                  </w:rPr>
                                  <w:t>SELECCIÓN</w:t>
                                </w:r>
                              </w:p>
                            </w:txbxContent>
                          </wps:txbx>
                          <wps:bodyPr spcFirstLastPara="1" wrap="square" lIns="30475" tIns="30475" rIns="30475" bIns="30475" anchor="ctr" anchorCtr="0">
                            <a:noAutofit/>
                          </wps:bodyPr>
                        </wps:wsp>
                        <wps:wsp>
                          <wps:cNvPr id="5" name="Flecha: a la derecha 5"/>
                          <wps:cNvSpPr/>
                          <wps:spPr>
                            <a:xfrm>
                              <a:off x="761635" y="500325"/>
                              <a:ext cx="146111" cy="170923"/>
                            </a:xfrm>
                            <a:prstGeom prst="rightArrow">
                              <a:avLst>
                                <a:gd name="adj1" fmla="val 60000"/>
                                <a:gd name="adj2" fmla="val 50000"/>
                              </a:avLst>
                            </a:prstGeom>
                            <a:solidFill>
                              <a:srgbClr val="BF504D"/>
                            </a:solidFill>
                            <a:ln>
                              <a:noFill/>
                            </a:ln>
                          </wps:spPr>
                          <wps:txbx>
                            <w:txbxContent>
                              <w:p w14:paraId="5DAB6C7B" w14:textId="77777777" w:rsidR="00B47E71" w:rsidRDefault="00B47E71">
                                <w:pPr>
                                  <w:pStyle w:val="Normal0"/>
                                  <w:spacing w:line="240" w:lineRule="auto"/>
                                  <w:textDirection w:val="btLr"/>
                                </w:pPr>
                              </w:p>
                            </w:txbxContent>
                          </wps:txbx>
                          <wps:bodyPr spcFirstLastPara="1" wrap="square" lIns="91425" tIns="91425" rIns="91425" bIns="91425" anchor="ctr" anchorCtr="0">
                            <a:noAutofit/>
                          </wps:bodyPr>
                        </wps:wsp>
                        <wps:wsp>
                          <wps:cNvPr id="6" name="Cuadro de texto 6"/>
                          <wps:cNvSpPr txBox="1"/>
                          <wps:spPr>
                            <a:xfrm>
                              <a:off x="761635" y="534510"/>
                              <a:ext cx="102278" cy="102553"/>
                            </a:xfrm>
                            <a:prstGeom prst="rect">
                              <a:avLst/>
                            </a:prstGeom>
                            <a:noFill/>
                            <a:ln>
                              <a:noFill/>
                            </a:ln>
                          </wps:spPr>
                          <wps:txbx>
                            <w:txbxContent>
                              <w:p w14:paraId="02EB378F" w14:textId="77777777" w:rsidR="00B47E71" w:rsidRDefault="00B47E71">
                                <w:pPr>
                                  <w:pStyle w:val="Normal0"/>
                                  <w:spacing w:line="215" w:lineRule="auto"/>
                                  <w:jc w:val="center"/>
                                  <w:textDirection w:val="btLr"/>
                                </w:pPr>
                              </w:p>
                            </w:txbxContent>
                          </wps:txbx>
                          <wps:bodyPr spcFirstLastPara="1" wrap="square" lIns="0" tIns="0" rIns="0" bIns="0" anchor="ctr" anchorCtr="0">
                            <a:noAutofit/>
                          </wps:bodyPr>
                        </wps:wsp>
                        <wps:wsp>
                          <wps:cNvPr id="7" name="Rectángulo: esquinas redondeadas 7"/>
                          <wps:cNvSpPr/>
                          <wps:spPr>
                            <a:xfrm>
                              <a:off x="968398" y="379025"/>
                              <a:ext cx="805683" cy="413524"/>
                            </a:xfrm>
                            <a:prstGeom prst="roundRect">
                              <a:avLst>
                                <a:gd name="adj" fmla="val 10000"/>
                              </a:avLst>
                            </a:prstGeom>
                            <a:solidFill>
                              <a:schemeClr val="accent3"/>
                            </a:solidFill>
                            <a:ln w="25400" cap="flat" cmpd="sng">
                              <a:solidFill>
                                <a:schemeClr val="lt1"/>
                              </a:solidFill>
                              <a:prstDash val="solid"/>
                              <a:round/>
                              <a:headEnd type="none" w="sm" len="sm"/>
                              <a:tailEnd type="none" w="sm" len="sm"/>
                            </a:ln>
                          </wps:spPr>
                          <wps:txbx>
                            <w:txbxContent>
                              <w:p w14:paraId="6A05A809" w14:textId="77777777" w:rsidR="00B47E71" w:rsidRDefault="00B47E71">
                                <w:pPr>
                                  <w:pStyle w:val="Normal0"/>
                                  <w:spacing w:line="240" w:lineRule="auto"/>
                                  <w:textDirection w:val="btLr"/>
                                </w:pPr>
                              </w:p>
                            </w:txbxContent>
                          </wps:txbx>
                          <wps:bodyPr spcFirstLastPara="1" wrap="square" lIns="91425" tIns="91425" rIns="91425" bIns="91425" anchor="ctr" anchorCtr="0">
                            <a:noAutofit/>
                          </wps:bodyPr>
                        </wps:wsp>
                        <wps:wsp>
                          <wps:cNvPr id="8" name="Cuadro de texto 8"/>
                          <wps:cNvSpPr txBox="1"/>
                          <wps:spPr>
                            <a:xfrm>
                              <a:off x="980510" y="391137"/>
                              <a:ext cx="781459" cy="389300"/>
                            </a:xfrm>
                            <a:prstGeom prst="rect">
                              <a:avLst/>
                            </a:prstGeom>
                            <a:noFill/>
                            <a:ln>
                              <a:noFill/>
                            </a:ln>
                          </wps:spPr>
                          <wps:txbx>
                            <w:txbxContent>
                              <w:p w14:paraId="79B32C87" w14:textId="77777777" w:rsidR="00B47E71" w:rsidRDefault="000A214D">
                                <w:pPr>
                                  <w:pStyle w:val="Normal0"/>
                                  <w:spacing w:line="215" w:lineRule="auto"/>
                                  <w:jc w:val="center"/>
                                  <w:textDirection w:val="btLr"/>
                                </w:pPr>
                                <w:r>
                                  <w:rPr>
                                    <w:b/>
                                    <w:color w:val="000000"/>
                                    <w:sz w:val="16"/>
                                  </w:rPr>
                                  <w:t>ADQUISICIÓN.</w:t>
                                </w:r>
                              </w:p>
                            </w:txbxContent>
                          </wps:txbx>
                          <wps:bodyPr spcFirstLastPara="1" wrap="square" lIns="30475" tIns="30475" rIns="30475" bIns="30475" anchor="ctr" anchorCtr="0">
                            <a:noAutofit/>
                          </wps:bodyPr>
                        </wps:wsp>
                        <wps:wsp>
                          <wps:cNvPr id="9" name="Flecha: a la derecha 9"/>
                          <wps:cNvSpPr/>
                          <wps:spPr>
                            <a:xfrm>
                              <a:off x="1843002" y="500325"/>
                              <a:ext cx="146111" cy="170923"/>
                            </a:xfrm>
                            <a:prstGeom prst="rightArrow">
                              <a:avLst>
                                <a:gd name="adj1" fmla="val 60000"/>
                                <a:gd name="adj2" fmla="val 50000"/>
                              </a:avLst>
                            </a:prstGeom>
                            <a:solidFill>
                              <a:schemeClr val="accent3"/>
                            </a:solidFill>
                            <a:ln>
                              <a:noFill/>
                            </a:ln>
                          </wps:spPr>
                          <wps:txbx>
                            <w:txbxContent>
                              <w:p w14:paraId="5A39BBE3" w14:textId="77777777" w:rsidR="00B47E71" w:rsidRDefault="00B47E71">
                                <w:pPr>
                                  <w:pStyle w:val="Normal0"/>
                                  <w:spacing w:line="240" w:lineRule="auto"/>
                                  <w:textDirection w:val="btLr"/>
                                </w:pPr>
                              </w:p>
                            </w:txbxContent>
                          </wps:txbx>
                          <wps:bodyPr spcFirstLastPara="1" wrap="square" lIns="91425" tIns="91425" rIns="91425" bIns="91425" anchor="ctr" anchorCtr="0">
                            <a:noAutofit/>
                          </wps:bodyPr>
                        </wps:wsp>
                        <wps:wsp>
                          <wps:cNvPr id="10" name="Cuadro de texto 10"/>
                          <wps:cNvSpPr txBox="1"/>
                          <wps:spPr>
                            <a:xfrm>
                              <a:off x="1843002" y="534510"/>
                              <a:ext cx="102278" cy="102553"/>
                            </a:xfrm>
                            <a:prstGeom prst="rect">
                              <a:avLst/>
                            </a:prstGeom>
                            <a:noFill/>
                            <a:ln>
                              <a:noFill/>
                            </a:ln>
                          </wps:spPr>
                          <wps:txbx>
                            <w:txbxContent>
                              <w:p w14:paraId="41C8F396" w14:textId="77777777" w:rsidR="00B47E71" w:rsidRDefault="00B47E71">
                                <w:pPr>
                                  <w:pStyle w:val="Normal0"/>
                                  <w:spacing w:line="215" w:lineRule="auto"/>
                                  <w:jc w:val="center"/>
                                  <w:textDirection w:val="btLr"/>
                                </w:pPr>
                              </w:p>
                            </w:txbxContent>
                          </wps:txbx>
                          <wps:bodyPr spcFirstLastPara="1" wrap="square" lIns="0" tIns="0" rIns="0" bIns="0" anchor="ctr" anchorCtr="0">
                            <a:noAutofit/>
                          </wps:bodyPr>
                        </wps:wsp>
                        <wps:wsp>
                          <wps:cNvPr id="11" name="Rectángulo: esquinas redondeadas 11"/>
                          <wps:cNvSpPr/>
                          <wps:spPr>
                            <a:xfrm>
                              <a:off x="2049764" y="379025"/>
                              <a:ext cx="689207" cy="413524"/>
                            </a:xfrm>
                            <a:prstGeom prst="roundRect">
                              <a:avLst>
                                <a:gd name="adj" fmla="val 10000"/>
                              </a:avLst>
                            </a:prstGeom>
                            <a:solidFill>
                              <a:schemeClr val="accent4"/>
                            </a:solidFill>
                            <a:ln w="25400" cap="flat" cmpd="sng">
                              <a:solidFill>
                                <a:schemeClr val="lt1"/>
                              </a:solidFill>
                              <a:prstDash val="solid"/>
                              <a:round/>
                              <a:headEnd type="none" w="sm" len="sm"/>
                              <a:tailEnd type="none" w="sm" len="sm"/>
                            </a:ln>
                          </wps:spPr>
                          <wps:txbx>
                            <w:txbxContent>
                              <w:p w14:paraId="72A3D3EC" w14:textId="77777777" w:rsidR="00B47E71" w:rsidRDefault="00B47E71">
                                <w:pPr>
                                  <w:pStyle w:val="Normal0"/>
                                  <w:spacing w:line="240" w:lineRule="auto"/>
                                  <w:textDirection w:val="btLr"/>
                                </w:pPr>
                              </w:p>
                            </w:txbxContent>
                          </wps:txbx>
                          <wps:bodyPr spcFirstLastPara="1" wrap="square" lIns="91425" tIns="91425" rIns="91425" bIns="91425" anchor="ctr" anchorCtr="0">
                            <a:noAutofit/>
                          </wps:bodyPr>
                        </wps:wsp>
                        <wps:wsp>
                          <wps:cNvPr id="12" name="Cuadro de texto 12"/>
                          <wps:cNvSpPr txBox="1"/>
                          <wps:spPr>
                            <a:xfrm>
                              <a:off x="2061876" y="391137"/>
                              <a:ext cx="664983" cy="389300"/>
                            </a:xfrm>
                            <a:prstGeom prst="rect">
                              <a:avLst/>
                            </a:prstGeom>
                            <a:noFill/>
                            <a:ln>
                              <a:noFill/>
                            </a:ln>
                          </wps:spPr>
                          <wps:txbx>
                            <w:txbxContent>
                              <w:p w14:paraId="0C70C5B5" w14:textId="77777777" w:rsidR="00B47E71" w:rsidRDefault="000A214D">
                                <w:pPr>
                                  <w:pStyle w:val="Normal0"/>
                                  <w:spacing w:line="215" w:lineRule="auto"/>
                                  <w:jc w:val="center"/>
                                  <w:textDirection w:val="btLr"/>
                                </w:pPr>
                                <w:r>
                                  <w:rPr>
                                    <w:b/>
                                    <w:color w:val="000000"/>
                                    <w:sz w:val="16"/>
                                  </w:rPr>
                                  <w:t>RECEPCIÓN.</w:t>
                                </w:r>
                              </w:p>
                            </w:txbxContent>
                          </wps:txbx>
                          <wps:bodyPr spcFirstLastPara="1" wrap="square" lIns="30475" tIns="30475" rIns="30475" bIns="30475" anchor="ctr" anchorCtr="0">
                            <a:noAutofit/>
                          </wps:bodyPr>
                        </wps:wsp>
                        <wps:wsp>
                          <wps:cNvPr id="13" name="Flecha: a la derecha 13"/>
                          <wps:cNvSpPr/>
                          <wps:spPr>
                            <a:xfrm>
                              <a:off x="2807892" y="500325"/>
                              <a:ext cx="146111" cy="170923"/>
                            </a:xfrm>
                            <a:prstGeom prst="rightArrow">
                              <a:avLst>
                                <a:gd name="adj1" fmla="val 60000"/>
                                <a:gd name="adj2" fmla="val 50000"/>
                              </a:avLst>
                            </a:prstGeom>
                            <a:solidFill>
                              <a:schemeClr val="accent4"/>
                            </a:solidFill>
                            <a:ln>
                              <a:noFill/>
                            </a:ln>
                          </wps:spPr>
                          <wps:txbx>
                            <w:txbxContent>
                              <w:p w14:paraId="0D0B940D" w14:textId="77777777" w:rsidR="00B47E71" w:rsidRDefault="00B47E71">
                                <w:pPr>
                                  <w:pStyle w:val="Normal0"/>
                                  <w:spacing w:line="240" w:lineRule="auto"/>
                                  <w:textDirection w:val="btLr"/>
                                </w:pPr>
                              </w:p>
                            </w:txbxContent>
                          </wps:txbx>
                          <wps:bodyPr spcFirstLastPara="1" wrap="square" lIns="91425" tIns="91425" rIns="91425" bIns="91425" anchor="ctr" anchorCtr="0">
                            <a:noAutofit/>
                          </wps:bodyPr>
                        </wps:wsp>
                        <wps:wsp>
                          <wps:cNvPr id="14" name="Cuadro de texto 14"/>
                          <wps:cNvSpPr txBox="1"/>
                          <wps:spPr>
                            <a:xfrm>
                              <a:off x="2807892" y="534510"/>
                              <a:ext cx="102278" cy="102553"/>
                            </a:xfrm>
                            <a:prstGeom prst="rect">
                              <a:avLst/>
                            </a:prstGeom>
                            <a:noFill/>
                            <a:ln>
                              <a:noFill/>
                            </a:ln>
                          </wps:spPr>
                          <wps:txbx>
                            <w:txbxContent>
                              <w:p w14:paraId="0E27B00A" w14:textId="77777777" w:rsidR="00B47E71" w:rsidRDefault="00B47E71">
                                <w:pPr>
                                  <w:pStyle w:val="Normal0"/>
                                  <w:spacing w:line="215" w:lineRule="auto"/>
                                  <w:jc w:val="center"/>
                                  <w:textDirection w:val="btLr"/>
                                </w:pPr>
                              </w:p>
                            </w:txbxContent>
                          </wps:txbx>
                          <wps:bodyPr spcFirstLastPara="1" wrap="square" lIns="0" tIns="0" rIns="0" bIns="0" anchor="ctr" anchorCtr="0">
                            <a:noAutofit/>
                          </wps:bodyPr>
                        </wps:wsp>
                        <wps:wsp>
                          <wps:cNvPr id="15" name="Rectángulo: esquinas redondeadas 15"/>
                          <wps:cNvSpPr/>
                          <wps:spPr>
                            <a:xfrm>
                              <a:off x="3014654" y="379025"/>
                              <a:ext cx="1101863" cy="413524"/>
                            </a:xfrm>
                            <a:prstGeom prst="roundRect">
                              <a:avLst>
                                <a:gd name="adj" fmla="val 10000"/>
                              </a:avLst>
                            </a:prstGeom>
                            <a:solidFill>
                              <a:srgbClr val="49ACC5"/>
                            </a:solidFill>
                            <a:ln w="25400" cap="flat" cmpd="sng">
                              <a:solidFill>
                                <a:schemeClr val="lt1"/>
                              </a:solidFill>
                              <a:prstDash val="solid"/>
                              <a:round/>
                              <a:headEnd type="none" w="sm" len="sm"/>
                              <a:tailEnd type="none" w="sm" len="sm"/>
                            </a:ln>
                          </wps:spPr>
                          <wps:txbx>
                            <w:txbxContent>
                              <w:p w14:paraId="60061E4C" w14:textId="77777777" w:rsidR="00B47E71" w:rsidRDefault="00B47E71">
                                <w:pPr>
                                  <w:pStyle w:val="Normal0"/>
                                  <w:spacing w:line="240" w:lineRule="auto"/>
                                  <w:textDirection w:val="btLr"/>
                                </w:pPr>
                              </w:p>
                            </w:txbxContent>
                          </wps:txbx>
                          <wps:bodyPr spcFirstLastPara="1" wrap="square" lIns="91425" tIns="91425" rIns="91425" bIns="91425" anchor="ctr" anchorCtr="0">
                            <a:noAutofit/>
                          </wps:bodyPr>
                        </wps:wsp>
                        <wps:wsp>
                          <wps:cNvPr id="16" name="Cuadro de texto 16"/>
                          <wps:cNvSpPr txBox="1"/>
                          <wps:spPr>
                            <a:xfrm>
                              <a:off x="3026766" y="391137"/>
                              <a:ext cx="1077639" cy="389300"/>
                            </a:xfrm>
                            <a:prstGeom prst="rect">
                              <a:avLst/>
                            </a:prstGeom>
                            <a:noFill/>
                            <a:ln>
                              <a:noFill/>
                            </a:ln>
                          </wps:spPr>
                          <wps:txbx>
                            <w:txbxContent>
                              <w:p w14:paraId="3993B17B" w14:textId="77777777" w:rsidR="00B47E71" w:rsidRDefault="000A214D">
                                <w:pPr>
                                  <w:pStyle w:val="Normal0"/>
                                  <w:spacing w:line="215" w:lineRule="auto"/>
                                  <w:jc w:val="center"/>
                                  <w:textDirection w:val="btLr"/>
                                </w:pPr>
                                <w:r>
                                  <w:rPr>
                                    <w:b/>
                                    <w:color w:val="000000"/>
                                    <w:sz w:val="16"/>
                                  </w:rPr>
                                  <w:t>ALMACENAMIENTO.</w:t>
                                </w:r>
                              </w:p>
                            </w:txbxContent>
                          </wps:txbx>
                          <wps:bodyPr spcFirstLastPara="1" wrap="square" lIns="30475" tIns="30475" rIns="30475" bIns="30475" anchor="ctr" anchorCtr="0">
                            <a:noAutofit/>
                          </wps:bodyPr>
                        </wps:wsp>
                        <wps:wsp>
                          <wps:cNvPr id="17" name="Flecha: a la derecha 17"/>
                          <wps:cNvSpPr/>
                          <wps:spPr>
                            <a:xfrm>
                              <a:off x="4185439" y="500325"/>
                              <a:ext cx="146111" cy="170923"/>
                            </a:xfrm>
                            <a:prstGeom prst="rightArrow">
                              <a:avLst>
                                <a:gd name="adj1" fmla="val 60000"/>
                                <a:gd name="adj2" fmla="val 50000"/>
                              </a:avLst>
                            </a:prstGeom>
                            <a:solidFill>
                              <a:srgbClr val="49ACC5"/>
                            </a:solidFill>
                            <a:ln>
                              <a:noFill/>
                            </a:ln>
                          </wps:spPr>
                          <wps:txbx>
                            <w:txbxContent>
                              <w:p w14:paraId="44EAFD9C" w14:textId="77777777" w:rsidR="00B47E71" w:rsidRDefault="00B47E71">
                                <w:pPr>
                                  <w:pStyle w:val="Normal0"/>
                                  <w:spacing w:line="240" w:lineRule="auto"/>
                                  <w:textDirection w:val="btLr"/>
                                </w:pPr>
                              </w:p>
                            </w:txbxContent>
                          </wps:txbx>
                          <wps:bodyPr spcFirstLastPara="1" wrap="square" lIns="91425" tIns="91425" rIns="91425" bIns="91425" anchor="ctr" anchorCtr="0">
                            <a:noAutofit/>
                          </wps:bodyPr>
                        </wps:wsp>
                        <wps:wsp>
                          <wps:cNvPr id="18" name="Cuadro de texto 18"/>
                          <wps:cNvSpPr txBox="1"/>
                          <wps:spPr>
                            <a:xfrm>
                              <a:off x="4185439" y="534510"/>
                              <a:ext cx="102278" cy="102553"/>
                            </a:xfrm>
                            <a:prstGeom prst="rect">
                              <a:avLst/>
                            </a:prstGeom>
                            <a:noFill/>
                            <a:ln>
                              <a:noFill/>
                            </a:ln>
                          </wps:spPr>
                          <wps:txbx>
                            <w:txbxContent>
                              <w:p w14:paraId="4B94D5A5" w14:textId="77777777" w:rsidR="00B47E71" w:rsidRDefault="00B47E71">
                                <w:pPr>
                                  <w:pStyle w:val="Normal0"/>
                                  <w:spacing w:line="215" w:lineRule="auto"/>
                                  <w:jc w:val="center"/>
                                  <w:textDirection w:val="btLr"/>
                                </w:pPr>
                              </w:p>
                            </w:txbxContent>
                          </wps:txbx>
                          <wps:bodyPr spcFirstLastPara="1" wrap="square" lIns="0" tIns="0" rIns="0" bIns="0" anchor="ctr" anchorCtr="0">
                            <a:noAutofit/>
                          </wps:bodyPr>
                        </wps:wsp>
                        <wps:wsp>
                          <wps:cNvPr id="19" name="Rectángulo: esquinas redondeadas 19"/>
                          <wps:cNvSpPr/>
                          <wps:spPr>
                            <a:xfrm>
                              <a:off x="4392201" y="379025"/>
                              <a:ext cx="1064728" cy="413524"/>
                            </a:xfrm>
                            <a:prstGeom prst="roundRect">
                              <a:avLst>
                                <a:gd name="adj" fmla="val 10000"/>
                              </a:avLst>
                            </a:prstGeom>
                            <a:solidFill>
                              <a:srgbClr val="F79543"/>
                            </a:solidFill>
                            <a:ln w="25400" cap="flat" cmpd="sng">
                              <a:solidFill>
                                <a:schemeClr val="lt1"/>
                              </a:solidFill>
                              <a:prstDash val="solid"/>
                              <a:round/>
                              <a:headEnd type="none" w="sm" len="sm"/>
                              <a:tailEnd type="none" w="sm" len="sm"/>
                            </a:ln>
                          </wps:spPr>
                          <wps:txbx>
                            <w:txbxContent>
                              <w:p w14:paraId="3DEEC669" w14:textId="77777777" w:rsidR="00B47E71" w:rsidRDefault="00B47E71">
                                <w:pPr>
                                  <w:pStyle w:val="Normal0"/>
                                  <w:spacing w:line="240" w:lineRule="auto"/>
                                  <w:textDirection w:val="btLr"/>
                                </w:pPr>
                              </w:p>
                            </w:txbxContent>
                          </wps:txbx>
                          <wps:bodyPr spcFirstLastPara="1" wrap="square" lIns="91425" tIns="91425" rIns="91425" bIns="91425" anchor="ctr" anchorCtr="0">
                            <a:noAutofit/>
                          </wps:bodyPr>
                        </wps:wsp>
                        <wps:wsp>
                          <wps:cNvPr id="20" name="Cuadro de texto 20"/>
                          <wps:cNvSpPr txBox="1"/>
                          <wps:spPr>
                            <a:xfrm>
                              <a:off x="4404313" y="391137"/>
                              <a:ext cx="1040504" cy="389300"/>
                            </a:xfrm>
                            <a:prstGeom prst="rect">
                              <a:avLst/>
                            </a:prstGeom>
                            <a:noFill/>
                            <a:ln>
                              <a:noFill/>
                            </a:ln>
                          </wps:spPr>
                          <wps:txbx>
                            <w:txbxContent>
                              <w:p w14:paraId="1FFC472B" w14:textId="77777777" w:rsidR="00B47E71" w:rsidRDefault="000A214D">
                                <w:pPr>
                                  <w:pStyle w:val="Normal0"/>
                                  <w:spacing w:line="215" w:lineRule="auto"/>
                                  <w:jc w:val="center"/>
                                  <w:textDirection w:val="btLr"/>
                                </w:pPr>
                                <w:r>
                                  <w:rPr>
                                    <w:b/>
                                    <w:color w:val="000000"/>
                                    <w:sz w:val="16"/>
                                  </w:rPr>
                                  <w:t>DISTRIBUCIÓN.</w:t>
                                </w:r>
                              </w:p>
                            </w:txbxContent>
                          </wps:txbx>
                          <wps:bodyPr spcFirstLastPara="1" wrap="square" lIns="30475" tIns="30475" rIns="30475" bIns="30475" anchor="ctr" anchorCtr="0">
                            <a:noAutofit/>
                          </wps:bodyPr>
                        </wps:wsp>
                        <wps:wsp>
                          <wps:cNvPr id="21" name="Flecha: a la derecha 21"/>
                          <wps:cNvSpPr/>
                          <wps:spPr>
                            <a:xfrm>
                              <a:off x="5525851" y="500325"/>
                              <a:ext cx="146111" cy="170923"/>
                            </a:xfrm>
                            <a:prstGeom prst="rightArrow">
                              <a:avLst>
                                <a:gd name="adj1" fmla="val 60000"/>
                                <a:gd name="adj2" fmla="val 50000"/>
                              </a:avLst>
                            </a:prstGeom>
                            <a:solidFill>
                              <a:srgbClr val="F79543"/>
                            </a:solidFill>
                            <a:ln>
                              <a:noFill/>
                            </a:ln>
                          </wps:spPr>
                          <wps:txbx>
                            <w:txbxContent>
                              <w:p w14:paraId="3656B9AB" w14:textId="77777777" w:rsidR="00B47E71" w:rsidRDefault="00B47E71">
                                <w:pPr>
                                  <w:pStyle w:val="Normal0"/>
                                  <w:spacing w:line="240" w:lineRule="auto"/>
                                  <w:textDirection w:val="btLr"/>
                                </w:pPr>
                              </w:p>
                            </w:txbxContent>
                          </wps:txbx>
                          <wps:bodyPr spcFirstLastPara="1" wrap="square" lIns="91425" tIns="91425" rIns="91425" bIns="91425" anchor="ctr" anchorCtr="0">
                            <a:noAutofit/>
                          </wps:bodyPr>
                        </wps:wsp>
                        <wps:wsp>
                          <wps:cNvPr id="22" name="Cuadro de texto 22"/>
                          <wps:cNvSpPr txBox="1"/>
                          <wps:spPr>
                            <a:xfrm>
                              <a:off x="5525851" y="534510"/>
                              <a:ext cx="102278" cy="102553"/>
                            </a:xfrm>
                            <a:prstGeom prst="rect">
                              <a:avLst/>
                            </a:prstGeom>
                            <a:noFill/>
                            <a:ln>
                              <a:noFill/>
                            </a:ln>
                          </wps:spPr>
                          <wps:txbx>
                            <w:txbxContent>
                              <w:p w14:paraId="45FB0818" w14:textId="77777777" w:rsidR="00B47E71" w:rsidRDefault="00B47E71">
                                <w:pPr>
                                  <w:pStyle w:val="Normal0"/>
                                  <w:spacing w:line="215" w:lineRule="auto"/>
                                  <w:jc w:val="center"/>
                                  <w:textDirection w:val="btLr"/>
                                </w:pPr>
                              </w:p>
                            </w:txbxContent>
                          </wps:txbx>
                          <wps:bodyPr spcFirstLastPara="1" wrap="square" lIns="0" tIns="0" rIns="0" bIns="0" anchor="ctr" anchorCtr="0">
                            <a:noAutofit/>
                          </wps:bodyPr>
                        </wps:wsp>
                        <wps:wsp>
                          <wps:cNvPr id="23" name="Rectángulo: esquinas redondeadas 23"/>
                          <wps:cNvSpPr/>
                          <wps:spPr>
                            <a:xfrm>
                              <a:off x="5732613" y="379025"/>
                              <a:ext cx="1064728" cy="413524"/>
                            </a:xfrm>
                            <a:prstGeom prst="roundRect">
                              <a:avLst>
                                <a:gd name="adj" fmla="val 10000"/>
                              </a:avLst>
                            </a:prstGeom>
                            <a:solidFill>
                              <a:srgbClr val="BF504D"/>
                            </a:solidFill>
                            <a:ln w="25400" cap="flat" cmpd="sng">
                              <a:solidFill>
                                <a:schemeClr val="lt1"/>
                              </a:solidFill>
                              <a:prstDash val="solid"/>
                              <a:round/>
                              <a:headEnd type="none" w="sm" len="sm"/>
                              <a:tailEnd type="none" w="sm" len="sm"/>
                            </a:ln>
                          </wps:spPr>
                          <wps:txbx>
                            <w:txbxContent>
                              <w:p w14:paraId="049F31CB" w14:textId="77777777" w:rsidR="00B47E71" w:rsidRDefault="00B47E71">
                                <w:pPr>
                                  <w:pStyle w:val="Normal0"/>
                                  <w:spacing w:line="240" w:lineRule="auto"/>
                                  <w:textDirection w:val="btLr"/>
                                </w:pPr>
                              </w:p>
                            </w:txbxContent>
                          </wps:txbx>
                          <wps:bodyPr spcFirstLastPara="1" wrap="square" lIns="91425" tIns="91425" rIns="91425" bIns="91425" anchor="ctr" anchorCtr="0">
                            <a:noAutofit/>
                          </wps:bodyPr>
                        </wps:wsp>
                        <wps:wsp>
                          <wps:cNvPr id="24" name="Cuadro de texto 24"/>
                          <wps:cNvSpPr txBox="1"/>
                          <wps:spPr>
                            <a:xfrm>
                              <a:off x="5744725" y="391137"/>
                              <a:ext cx="1040504" cy="389300"/>
                            </a:xfrm>
                            <a:prstGeom prst="rect">
                              <a:avLst/>
                            </a:prstGeom>
                            <a:noFill/>
                            <a:ln>
                              <a:noFill/>
                            </a:ln>
                          </wps:spPr>
                          <wps:txbx>
                            <w:txbxContent>
                              <w:p w14:paraId="5DB6C267" w14:textId="77777777" w:rsidR="00B47E71" w:rsidRDefault="000A214D">
                                <w:pPr>
                                  <w:pStyle w:val="Normal0"/>
                                  <w:spacing w:line="215" w:lineRule="auto"/>
                                  <w:jc w:val="center"/>
                                  <w:textDirection w:val="btLr"/>
                                </w:pPr>
                                <w:r>
                                  <w:rPr>
                                    <w:b/>
                                    <w:color w:val="000000"/>
                                    <w:sz w:val="16"/>
                                  </w:rPr>
                                  <w:t>DISPENSACIÓN.</w:t>
                                </w:r>
                              </w:p>
                            </w:txbxContent>
                          </wps:txbx>
                          <wps:bodyPr spcFirstLastPara="1" wrap="square" lIns="30475" tIns="30475" rIns="30475" bIns="30475" anchor="ctr" anchorCtr="0">
                            <a:noAutofit/>
                          </wps:bodyPr>
                        </wps:w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1E0C88A2" wp14:editId="7777777">
                <wp:extent cx="6800850" cy="1171575"/>
                <wp:effectExtent l="0" t="0" r="0" b="0"/>
                <wp:docPr id="731707662"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6800850" cy="1171575"/>
                        </a:xfrm>
                        <a:prstGeom prst="rect"/>
                        <a:ln/>
                      </pic:spPr>
                    </pic:pic>
                  </a:graphicData>
                </a:graphic>
              </wp:inline>
            </w:drawing>
          </mc:Fallback>
        </mc:AlternateContent>
      </w:r>
      <w:commentRangeEnd w:id="1"/>
      <w:r>
        <w:commentReference w:id="1"/>
      </w:r>
    </w:p>
    <w:p w14:paraId="0000003C" w14:textId="77777777" w:rsidR="00B47E71" w:rsidRDefault="00B47E71">
      <w:pPr>
        <w:pStyle w:val="Normal0"/>
        <w:spacing w:after="120"/>
        <w:jc w:val="center"/>
        <w:rPr>
          <w:i/>
          <w:sz w:val="20"/>
          <w:szCs w:val="20"/>
        </w:rPr>
      </w:pPr>
    </w:p>
    <w:p w14:paraId="0000003D" w14:textId="77777777" w:rsidR="00B47E71" w:rsidRDefault="000A214D">
      <w:pPr>
        <w:pStyle w:val="Normal0"/>
        <w:spacing w:after="120"/>
        <w:jc w:val="both"/>
        <w:rPr>
          <w:sz w:val="20"/>
          <w:szCs w:val="20"/>
        </w:rPr>
      </w:pPr>
      <w:r>
        <w:rPr>
          <w:sz w:val="20"/>
          <w:szCs w:val="20"/>
        </w:rPr>
        <w:t>Como se pudo observar en la figura anterior, el proceso de almacenamiento se encuentra entre los procesos de recepción y distribución, siendo el puente entre las actividades donde se reciben los productos farmacéuticos que luego serán di</w:t>
      </w:r>
      <w:r>
        <w:rPr>
          <w:sz w:val="20"/>
          <w:szCs w:val="20"/>
        </w:rPr>
        <w:t>stribuidos de manera interna o externa, dependiendo del tipo de distribución y el establecimiento farmacéutico.</w:t>
      </w:r>
    </w:p>
    <w:p w14:paraId="0000003E" w14:textId="77777777" w:rsidR="00B47E71" w:rsidRDefault="000A214D">
      <w:pPr>
        <w:pStyle w:val="Normal0"/>
        <w:spacing w:after="120"/>
        <w:jc w:val="both"/>
        <w:rPr>
          <w:sz w:val="20"/>
          <w:szCs w:val="20"/>
        </w:rPr>
      </w:pPr>
      <w:r>
        <w:rPr>
          <w:sz w:val="20"/>
          <w:szCs w:val="20"/>
        </w:rPr>
        <w:t xml:space="preserve">Para el proceso de almacenamiento de los productos farmacéuticos, las normas que aplican son: </w:t>
      </w:r>
    </w:p>
    <w:p w14:paraId="0000003F" w14:textId="77777777" w:rsidR="00B47E71" w:rsidRDefault="000A214D">
      <w:pPr>
        <w:pStyle w:val="Normal0"/>
        <w:spacing w:after="120"/>
        <w:jc w:val="center"/>
        <w:rPr>
          <w:sz w:val="20"/>
          <w:szCs w:val="20"/>
        </w:rPr>
      </w:pPr>
      <w:sdt>
        <w:sdtPr>
          <w:tag w:val="goog_rdk_1"/>
          <w:id w:val="1159349545"/>
        </w:sdtPr>
        <w:sdtEndPr/>
        <w:sdtContent>
          <w:commentRangeStart w:id="2"/>
        </w:sdtContent>
      </w:sdt>
      <w:r>
        <w:rPr>
          <w:noProof/>
          <w:sz w:val="20"/>
          <w:szCs w:val="20"/>
        </w:rPr>
        <w:drawing>
          <wp:inline distT="0" distB="0" distL="0" distR="0" wp14:anchorId="061336F7" wp14:editId="07777777">
            <wp:extent cx="4593323" cy="783518"/>
            <wp:effectExtent l="0" t="0" r="0" b="0"/>
            <wp:docPr id="37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593323" cy="783518"/>
                    </a:xfrm>
                    <a:prstGeom prst="rect">
                      <a:avLst/>
                    </a:prstGeom>
                    <a:ln/>
                  </pic:spPr>
                </pic:pic>
              </a:graphicData>
            </a:graphic>
          </wp:inline>
        </w:drawing>
      </w:r>
      <w:commentRangeEnd w:id="2"/>
      <w:r>
        <w:commentReference w:id="2"/>
      </w:r>
    </w:p>
    <w:p w14:paraId="00000040" w14:textId="77777777" w:rsidR="00B47E71" w:rsidRDefault="00B47E71">
      <w:pPr>
        <w:pStyle w:val="Normal0"/>
        <w:spacing w:after="120"/>
        <w:jc w:val="both"/>
        <w:rPr>
          <w:sz w:val="20"/>
          <w:szCs w:val="20"/>
        </w:rPr>
      </w:pPr>
    </w:p>
    <w:p w14:paraId="00000041" w14:textId="77777777" w:rsidR="00B47E71" w:rsidRDefault="000A214D">
      <w:pPr>
        <w:pStyle w:val="Normal0"/>
        <w:spacing w:after="120"/>
        <w:rPr>
          <w:b/>
          <w:sz w:val="20"/>
          <w:szCs w:val="20"/>
        </w:rPr>
      </w:pPr>
      <w:r>
        <w:rPr>
          <w:b/>
          <w:sz w:val="20"/>
          <w:szCs w:val="20"/>
        </w:rPr>
        <w:t>2. Planificación del proceso de almacenamiento</w:t>
      </w:r>
    </w:p>
    <w:p w14:paraId="00000042" w14:textId="77777777" w:rsidR="00B47E71" w:rsidRDefault="000A214D">
      <w:pPr>
        <w:pStyle w:val="Normal0"/>
        <w:spacing w:after="120"/>
        <w:jc w:val="both"/>
        <w:rPr>
          <w:sz w:val="20"/>
          <w:szCs w:val="20"/>
        </w:rPr>
      </w:pPr>
      <w:r>
        <w:rPr>
          <w:sz w:val="20"/>
          <w:szCs w:val="20"/>
        </w:rPr>
        <w:t>Todo el proceso de almacenamiento se debe planificar teniendo en cuenta los aspectos especificados en la siguiente imagen:</w:t>
      </w:r>
    </w:p>
    <w:p w14:paraId="00000043" w14:textId="77777777" w:rsidR="00B47E71" w:rsidRDefault="00B47E71">
      <w:pPr>
        <w:pStyle w:val="Normal0"/>
        <w:spacing w:after="120"/>
        <w:jc w:val="both"/>
        <w:rPr>
          <w:sz w:val="20"/>
          <w:szCs w:val="20"/>
        </w:rPr>
      </w:pPr>
    </w:p>
    <w:p w14:paraId="00000044" w14:textId="77777777" w:rsidR="00B47E71" w:rsidRDefault="000A214D">
      <w:pPr>
        <w:pStyle w:val="Normal0"/>
        <w:spacing w:after="120"/>
        <w:jc w:val="center"/>
        <w:rPr>
          <w:b/>
          <w:sz w:val="20"/>
          <w:szCs w:val="20"/>
        </w:rPr>
      </w:pPr>
      <w:r>
        <w:rPr>
          <w:b/>
          <w:sz w:val="20"/>
          <w:szCs w:val="20"/>
        </w:rPr>
        <w:t>Figura 2</w:t>
      </w:r>
    </w:p>
    <w:p w14:paraId="00000045" w14:textId="77777777" w:rsidR="00B47E71" w:rsidRDefault="000A214D">
      <w:pPr>
        <w:pStyle w:val="Normal0"/>
        <w:spacing w:after="120"/>
        <w:jc w:val="center"/>
        <w:rPr>
          <w:i/>
          <w:sz w:val="20"/>
          <w:szCs w:val="20"/>
        </w:rPr>
      </w:pPr>
      <w:r>
        <w:rPr>
          <w:i/>
          <w:sz w:val="20"/>
          <w:szCs w:val="20"/>
        </w:rPr>
        <w:t>Etapas planificación del proceso de almacenamiento</w:t>
      </w:r>
    </w:p>
    <w:p w14:paraId="00000046" w14:textId="77777777" w:rsidR="00B47E71" w:rsidRDefault="000A214D">
      <w:pPr>
        <w:pStyle w:val="Normal0"/>
        <w:spacing w:after="120"/>
        <w:jc w:val="center"/>
        <w:rPr>
          <w:sz w:val="20"/>
          <w:szCs w:val="20"/>
        </w:rPr>
      </w:pPr>
      <w:sdt>
        <w:sdtPr>
          <w:tag w:val="goog_rdk_2"/>
          <w:id w:val="1018031893"/>
        </w:sdtPr>
        <w:sdtEndPr/>
        <w:sdtContent>
          <w:commentRangeStart w:id="3"/>
        </w:sdtContent>
      </w:sdt>
      <w:r>
        <w:rPr>
          <w:noProof/>
        </w:rPr>
        <mc:AlternateContent>
          <mc:Choice Requires="wpg">
            <w:drawing>
              <wp:anchor distT="0" distB="0" distL="114300" distR="114300" simplePos="0" relativeHeight="251658240" behindDoc="0" locked="0" layoutInCell="1" hidden="0" allowOverlap="1" wp14:anchorId="4E2FD30B" wp14:editId="07777777">
                <wp:simplePos x="0" y="0"/>
                <wp:positionH relativeFrom="column">
                  <wp:posOffset>-431799</wp:posOffset>
                </wp:positionH>
                <wp:positionV relativeFrom="paragraph">
                  <wp:posOffset>215900</wp:posOffset>
                </wp:positionV>
                <wp:extent cx="1752600" cy="885825"/>
                <wp:effectExtent l="0" t="0" r="0" b="0"/>
                <wp:wrapNone/>
                <wp:docPr id="361" name=""/>
                <wp:cNvGraphicFramePr/>
                <a:graphic xmlns:a="http://schemas.openxmlformats.org/drawingml/2006/main">
                  <a:graphicData uri="http://schemas.microsoft.com/office/word/2010/wordprocessingShape">
                    <wps:wsp>
                      <wps:cNvSpPr/>
                      <wps:spPr>
                        <a:xfrm>
                          <a:off x="4488750" y="3356138"/>
                          <a:ext cx="1714500" cy="847725"/>
                        </a:xfrm>
                        <a:prstGeom prst="homePlate">
                          <a:avLst>
                            <a:gd name="adj" fmla="val 50000"/>
                          </a:avLst>
                        </a:prstGeom>
                        <a:solidFill>
                          <a:schemeClr val="accent1"/>
                        </a:solidFill>
                        <a:ln w="38100" cap="flat" cmpd="sng">
                          <a:solidFill>
                            <a:schemeClr val="lt1"/>
                          </a:solidFill>
                          <a:prstDash val="solid"/>
                          <a:round/>
                          <a:headEnd type="none" w="sm" len="sm"/>
                          <a:tailEnd type="none" w="sm" len="sm"/>
                        </a:ln>
                      </wps:spPr>
                      <wps:txbx>
                        <w:txbxContent>
                          <w:p w14:paraId="337CD373" w14:textId="77777777" w:rsidR="00B47E71" w:rsidRDefault="000A214D">
                            <w:pPr>
                              <w:pStyle w:val="Normal0"/>
                              <w:spacing w:line="275" w:lineRule="auto"/>
                              <w:jc w:val="center"/>
                              <w:textDirection w:val="btLr"/>
                            </w:pPr>
                            <w:r>
                              <w:rPr>
                                <w:b/>
                                <w:color w:val="000000"/>
                                <w:sz w:val="20"/>
                              </w:rPr>
                              <w:t xml:space="preserve">SELECCIÓN DEL LUGAR. </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2C0B37C" wp14:editId="7777777">
                <wp:simplePos x="0" y="0"/>
                <wp:positionH relativeFrom="column">
                  <wp:posOffset>-431799</wp:posOffset>
                </wp:positionH>
                <wp:positionV relativeFrom="paragraph">
                  <wp:posOffset>215900</wp:posOffset>
                </wp:positionV>
                <wp:extent cx="1752600" cy="885825"/>
                <wp:effectExtent l="0" t="0" r="0" b="0"/>
                <wp:wrapNone/>
                <wp:docPr id="1384580465" name="image25.png"/>
                <a:graphic>
                  <a:graphicData uri="http://schemas.openxmlformats.org/drawingml/2006/picture">
                    <pic:pic>
                      <pic:nvPicPr>
                        <pic:cNvPr id="0" name="image25.png"/>
                        <pic:cNvPicPr preferRelativeResize="0"/>
                      </pic:nvPicPr>
                      <pic:blipFill>
                        <a:blip r:embed="rId16"/>
                        <a:srcRect/>
                        <a:stretch>
                          <a:fillRect/>
                        </a:stretch>
                      </pic:blipFill>
                      <pic:spPr>
                        <a:xfrm>
                          <a:off x="0" y="0"/>
                          <a:ext cx="1752600" cy="885825"/>
                        </a:xfrm>
                        <a:prstGeom prst="rect"/>
                        <a:ln/>
                      </pic:spPr>
                    </pic:pic>
                  </a:graphicData>
                </a:graphic>
              </wp:anchor>
            </w:drawing>
          </mc:Fallback>
        </mc:AlternateContent>
      </w:r>
    </w:p>
    <w:p w14:paraId="00000047" w14:textId="77777777" w:rsidR="00B47E71" w:rsidRDefault="000A214D">
      <w:pPr>
        <w:pStyle w:val="Normal0"/>
        <w:spacing w:after="120"/>
        <w:jc w:val="both"/>
        <w:rPr>
          <w:sz w:val="20"/>
          <w:szCs w:val="20"/>
        </w:rPr>
      </w:pPr>
      <w:r>
        <w:rPr>
          <w:noProof/>
        </w:rPr>
        <mc:AlternateContent>
          <mc:Choice Requires="wpg">
            <w:drawing>
              <wp:anchor distT="0" distB="0" distL="114300" distR="114300" simplePos="0" relativeHeight="251659264" behindDoc="0" locked="0" layoutInCell="1" hidden="0" allowOverlap="1" wp14:anchorId="5CCD02D3" wp14:editId="07777777">
                <wp:simplePos x="0" y="0"/>
                <wp:positionH relativeFrom="column">
                  <wp:posOffset>1346200</wp:posOffset>
                </wp:positionH>
                <wp:positionV relativeFrom="paragraph">
                  <wp:posOffset>38100</wp:posOffset>
                </wp:positionV>
                <wp:extent cx="1666875" cy="885825"/>
                <wp:effectExtent l="0" t="0" r="0" b="0"/>
                <wp:wrapNone/>
                <wp:docPr id="356" name=""/>
                <wp:cNvGraphicFramePr/>
                <a:graphic xmlns:a="http://schemas.openxmlformats.org/drawingml/2006/main">
                  <a:graphicData uri="http://schemas.microsoft.com/office/word/2010/wordprocessingShape">
                    <wps:wsp>
                      <wps:cNvSpPr/>
                      <wps:spPr>
                        <a:xfrm>
                          <a:off x="4531613" y="3356138"/>
                          <a:ext cx="1628775" cy="847725"/>
                        </a:xfrm>
                        <a:prstGeom prst="homePlate">
                          <a:avLst>
                            <a:gd name="adj" fmla="val 50000"/>
                          </a:avLst>
                        </a:prstGeom>
                        <a:solidFill>
                          <a:schemeClr val="accent2"/>
                        </a:solidFill>
                        <a:ln w="38100" cap="flat" cmpd="sng">
                          <a:solidFill>
                            <a:schemeClr val="lt1"/>
                          </a:solidFill>
                          <a:prstDash val="solid"/>
                          <a:round/>
                          <a:headEnd type="none" w="sm" len="sm"/>
                          <a:tailEnd type="none" w="sm" len="sm"/>
                        </a:ln>
                      </wps:spPr>
                      <wps:txbx>
                        <w:txbxContent>
                          <w:p w14:paraId="3EFF8AFF" w14:textId="77777777" w:rsidR="00B47E71" w:rsidRDefault="000A214D">
                            <w:pPr>
                              <w:pStyle w:val="Normal0"/>
                              <w:spacing w:line="275" w:lineRule="auto"/>
                              <w:jc w:val="center"/>
                              <w:textDirection w:val="btLr"/>
                            </w:pPr>
                            <w:r>
                              <w:rPr>
                                <w:b/>
                                <w:color w:val="FFFFFF"/>
                                <w:sz w:val="20"/>
                              </w:rPr>
                              <w:t>DISEÑO DE LAS INSTALACIONES.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3694F57" wp14:editId="7777777">
                <wp:simplePos x="0" y="0"/>
                <wp:positionH relativeFrom="column">
                  <wp:posOffset>1346200</wp:posOffset>
                </wp:positionH>
                <wp:positionV relativeFrom="paragraph">
                  <wp:posOffset>38100</wp:posOffset>
                </wp:positionV>
                <wp:extent cx="1666875" cy="885825"/>
                <wp:effectExtent l="0" t="0" r="0" b="0"/>
                <wp:wrapNone/>
                <wp:docPr id="1121382581" name="image20.png"/>
                <a:graphic>
                  <a:graphicData uri="http://schemas.openxmlformats.org/drawingml/2006/picture">
                    <pic:pic>
                      <pic:nvPicPr>
                        <pic:cNvPr id="0" name="image20.png"/>
                        <pic:cNvPicPr preferRelativeResize="0"/>
                      </pic:nvPicPr>
                      <pic:blipFill>
                        <a:blip r:embed="rId17"/>
                        <a:srcRect/>
                        <a:stretch>
                          <a:fillRect/>
                        </a:stretch>
                      </pic:blipFill>
                      <pic:spPr>
                        <a:xfrm>
                          <a:off x="0" y="0"/>
                          <a:ext cx="1666875" cy="8858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02392C17" wp14:editId="07777777">
                <wp:simplePos x="0" y="0"/>
                <wp:positionH relativeFrom="column">
                  <wp:posOffset>3060700</wp:posOffset>
                </wp:positionH>
                <wp:positionV relativeFrom="paragraph">
                  <wp:posOffset>38100</wp:posOffset>
                </wp:positionV>
                <wp:extent cx="1800225" cy="885825"/>
                <wp:effectExtent l="0" t="0" r="0" b="0"/>
                <wp:wrapNone/>
                <wp:docPr id="362" name=""/>
                <wp:cNvGraphicFramePr/>
                <a:graphic xmlns:a="http://schemas.openxmlformats.org/drawingml/2006/main">
                  <a:graphicData uri="http://schemas.microsoft.com/office/word/2010/wordprocessingShape">
                    <wps:wsp>
                      <wps:cNvSpPr/>
                      <wps:spPr>
                        <a:xfrm>
                          <a:off x="4464938" y="3356138"/>
                          <a:ext cx="1762125" cy="847725"/>
                        </a:xfrm>
                        <a:prstGeom prst="homePlate">
                          <a:avLst>
                            <a:gd name="adj" fmla="val 50000"/>
                          </a:avLst>
                        </a:prstGeom>
                        <a:solidFill>
                          <a:schemeClr val="accent3"/>
                        </a:solidFill>
                        <a:ln w="38100" cap="flat" cmpd="sng">
                          <a:solidFill>
                            <a:schemeClr val="lt1"/>
                          </a:solidFill>
                          <a:prstDash val="solid"/>
                          <a:round/>
                          <a:headEnd type="none" w="sm" len="sm"/>
                          <a:tailEnd type="none" w="sm" len="sm"/>
                        </a:ln>
                      </wps:spPr>
                      <wps:txbx>
                        <w:txbxContent>
                          <w:p w14:paraId="04C4E9F0" w14:textId="77777777" w:rsidR="00B47E71" w:rsidRDefault="000A214D">
                            <w:pPr>
                              <w:pStyle w:val="Normal0"/>
                              <w:spacing w:line="275" w:lineRule="auto"/>
                              <w:jc w:val="center"/>
                              <w:textDirection w:val="btLr"/>
                            </w:pPr>
                            <w:r>
                              <w:rPr>
                                <w:b/>
                                <w:color w:val="FFFFFF"/>
                                <w:sz w:val="20"/>
                              </w:rPr>
                              <w:t>GENERAR C</w:t>
                            </w:r>
                            <w:r>
                              <w:rPr>
                                <w:b/>
                                <w:color w:val="FFFFFF"/>
                                <w:sz w:val="20"/>
                              </w:rPr>
                              <w:t>RITERIOS, PROCEDIMIENTOS Y RECURSOS.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5F7D9CD" wp14:editId="7777777">
                <wp:simplePos x="0" y="0"/>
                <wp:positionH relativeFrom="column">
                  <wp:posOffset>3060700</wp:posOffset>
                </wp:positionH>
                <wp:positionV relativeFrom="paragraph">
                  <wp:posOffset>38100</wp:posOffset>
                </wp:positionV>
                <wp:extent cx="1800225" cy="885825"/>
                <wp:effectExtent l="0" t="0" r="0" b="0"/>
                <wp:wrapNone/>
                <wp:docPr id="1280703692" name="image26.png"/>
                <a:graphic>
                  <a:graphicData uri="http://schemas.openxmlformats.org/drawingml/2006/picture">
                    <pic:pic>
                      <pic:nvPicPr>
                        <pic:cNvPr id="0" name="image26.png"/>
                        <pic:cNvPicPr preferRelativeResize="0"/>
                      </pic:nvPicPr>
                      <pic:blipFill>
                        <a:blip r:embed="rId18"/>
                        <a:srcRect/>
                        <a:stretch>
                          <a:fillRect/>
                        </a:stretch>
                      </pic:blipFill>
                      <pic:spPr>
                        <a:xfrm>
                          <a:off x="0" y="0"/>
                          <a:ext cx="1800225" cy="88582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713C90E0" wp14:editId="07777777">
                <wp:simplePos x="0" y="0"/>
                <wp:positionH relativeFrom="column">
                  <wp:posOffset>4953000</wp:posOffset>
                </wp:positionH>
                <wp:positionV relativeFrom="paragraph">
                  <wp:posOffset>38100</wp:posOffset>
                </wp:positionV>
                <wp:extent cx="1800225" cy="885825"/>
                <wp:effectExtent l="0" t="0" r="0" b="0"/>
                <wp:wrapNone/>
                <wp:docPr id="355" name=""/>
                <wp:cNvGraphicFramePr/>
                <a:graphic xmlns:a="http://schemas.openxmlformats.org/drawingml/2006/main">
                  <a:graphicData uri="http://schemas.microsoft.com/office/word/2010/wordprocessingShape">
                    <wps:wsp>
                      <wps:cNvSpPr/>
                      <wps:spPr>
                        <a:xfrm>
                          <a:off x="4464938" y="3356138"/>
                          <a:ext cx="1762125" cy="847725"/>
                        </a:xfrm>
                        <a:prstGeom prst="homePlate">
                          <a:avLst>
                            <a:gd name="adj" fmla="val 50000"/>
                          </a:avLst>
                        </a:prstGeom>
                        <a:solidFill>
                          <a:schemeClr val="accent4"/>
                        </a:solidFill>
                        <a:ln w="38100" cap="flat" cmpd="sng">
                          <a:solidFill>
                            <a:schemeClr val="lt1"/>
                          </a:solidFill>
                          <a:prstDash val="solid"/>
                          <a:round/>
                          <a:headEnd type="none" w="sm" len="sm"/>
                          <a:tailEnd type="none" w="sm" len="sm"/>
                        </a:ln>
                      </wps:spPr>
                      <wps:txbx>
                        <w:txbxContent>
                          <w:p w14:paraId="373D0C77" w14:textId="77777777" w:rsidR="00B47E71" w:rsidRDefault="000A214D">
                            <w:pPr>
                              <w:pStyle w:val="Normal0"/>
                              <w:spacing w:line="275" w:lineRule="auto"/>
                              <w:jc w:val="center"/>
                              <w:textDirection w:val="btLr"/>
                            </w:pPr>
                            <w:r>
                              <w:rPr>
                                <w:b/>
                                <w:color w:val="FFFFFF"/>
                                <w:sz w:val="20"/>
                              </w:rPr>
                              <w:t>INVENTARIOS Y ROTACIÓN DE PRODUCTOS.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39530CC" wp14:editId="7777777">
                <wp:simplePos x="0" y="0"/>
                <wp:positionH relativeFrom="column">
                  <wp:posOffset>4953000</wp:posOffset>
                </wp:positionH>
                <wp:positionV relativeFrom="paragraph">
                  <wp:posOffset>38100</wp:posOffset>
                </wp:positionV>
                <wp:extent cx="1800225" cy="885825"/>
                <wp:effectExtent l="0" t="0" r="0" b="0"/>
                <wp:wrapNone/>
                <wp:docPr id="217856928"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1800225" cy="885825"/>
                        </a:xfrm>
                        <a:prstGeom prst="rect"/>
                        <a:ln/>
                      </pic:spPr>
                    </pic:pic>
                  </a:graphicData>
                </a:graphic>
              </wp:anchor>
            </w:drawing>
          </mc:Fallback>
        </mc:AlternateContent>
      </w:r>
    </w:p>
    <w:p w14:paraId="00000048" w14:textId="77777777" w:rsidR="00B47E71" w:rsidRDefault="00B47E71">
      <w:pPr>
        <w:pStyle w:val="Normal0"/>
        <w:spacing w:after="120"/>
        <w:jc w:val="both"/>
        <w:rPr>
          <w:sz w:val="20"/>
          <w:szCs w:val="20"/>
        </w:rPr>
      </w:pPr>
    </w:p>
    <w:p w14:paraId="00000049" w14:textId="77777777" w:rsidR="00B47E71" w:rsidRDefault="00B47E71">
      <w:pPr>
        <w:pStyle w:val="Normal0"/>
        <w:spacing w:after="120"/>
        <w:jc w:val="both"/>
        <w:rPr>
          <w:sz w:val="20"/>
          <w:szCs w:val="20"/>
        </w:rPr>
      </w:pPr>
    </w:p>
    <w:p w14:paraId="0000004A" w14:textId="77777777" w:rsidR="00B47E71" w:rsidRDefault="00B47E71">
      <w:pPr>
        <w:pStyle w:val="Normal0"/>
        <w:spacing w:after="120"/>
        <w:jc w:val="center"/>
        <w:rPr>
          <w:sz w:val="20"/>
          <w:szCs w:val="20"/>
        </w:rPr>
      </w:pPr>
    </w:p>
    <w:p w14:paraId="0000004B" w14:textId="77777777" w:rsidR="00B47E71" w:rsidRDefault="00B47E71">
      <w:pPr>
        <w:pStyle w:val="Normal0"/>
        <w:spacing w:after="120"/>
        <w:jc w:val="both"/>
        <w:rPr>
          <w:sz w:val="20"/>
          <w:szCs w:val="20"/>
        </w:rPr>
      </w:pPr>
    </w:p>
    <w:p w14:paraId="0000004C" w14:textId="77777777" w:rsidR="00B47E71" w:rsidRDefault="00B47E71">
      <w:pPr>
        <w:pStyle w:val="Normal0"/>
        <w:spacing w:after="120"/>
        <w:jc w:val="both"/>
        <w:rPr>
          <w:sz w:val="20"/>
          <w:szCs w:val="20"/>
        </w:rPr>
      </w:pPr>
    </w:p>
    <w:commentRangeEnd w:id="3"/>
    <w:p w14:paraId="0000004D" w14:textId="77777777" w:rsidR="00B47E71" w:rsidRDefault="000A214D">
      <w:pPr>
        <w:pStyle w:val="Normal0"/>
        <w:spacing w:after="120"/>
        <w:jc w:val="center"/>
        <w:rPr>
          <w:i/>
          <w:sz w:val="20"/>
          <w:szCs w:val="20"/>
        </w:rPr>
      </w:pPr>
      <w:r>
        <w:commentReference w:id="3"/>
      </w:r>
    </w:p>
    <w:p w14:paraId="0000004E" w14:textId="77777777" w:rsidR="00B47E71" w:rsidRDefault="000A214D">
      <w:pPr>
        <w:pStyle w:val="Normal0"/>
        <w:spacing w:after="120"/>
        <w:rPr>
          <w:i/>
          <w:sz w:val="20"/>
          <w:szCs w:val="20"/>
        </w:rPr>
      </w:pPr>
      <w:r>
        <w:rPr>
          <w:b/>
          <w:sz w:val="20"/>
          <w:szCs w:val="20"/>
        </w:rPr>
        <w:t>2.1 Selección del lugar</w:t>
      </w:r>
    </w:p>
    <w:p w14:paraId="0000004F" w14:textId="77777777" w:rsidR="00B47E71" w:rsidRDefault="000A214D">
      <w:pPr>
        <w:pStyle w:val="Normal0"/>
        <w:spacing w:after="120"/>
        <w:jc w:val="both"/>
        <w:rPr>
          <w:sz w:val="20"/>
          <w:szCs w:val="20"/>
        </w:rPr>
      </w:pPr>
      <w:r>
        <w:rPr>
          <w:sz w:val="20"/>
          <w:szCs w:val="20"/>
        </w:rPr>
        <w:t xml:space="preserve">Para la selección del lugar de almacenamiento de los productos en los servicios y establecimientos farmacéuticos, se deben tener en cuenta los siguientes aspectos: </w:t>
      </w:r>
      <w:r>
        <w:rPr>
          <w:b/>
          <w:sz w:val="20"/>
          <w:szCs w:val="20"/>
        </w:rPr>
        <w:t xml:space="preserve">localización especial, acceso </w:t>
      </w:r>
      <w:r>
        <w:rPr>
          <w:sz w:val="20"/>
          <w:szCs w:val="20"/>
        </w:rPr>
        <w:t>y</w:t>
      </w:r>
      <w:r>
        <w:rPr>
          <w:b/>
          <w:sz w:val="20"/>
          <w:szCs w:val="20"/>
        </w:rPr>
        <w:t xml:space="preserve"> tamaño</w:t>
      </w:r>
      <w:r>
        <w:rPr>
          <w:sz w:val="20"/>
          <w:szCs w:val="20"/>
        </w:rPr>
        <w:t>, bajo las condiciones que se describen a continuación</w:t>
      </w:r>
      <w:r>
        <w:rPr>
          <w:sz w:val="20"/>
          <w:szCs w:val="20"/>
        </w:rPr>
        <w:t>:</w:t>
      </w:r>
    </w:p>
    <w:p w14:paraId="00000050" w14:textId="77777777" w:rsidR="00B47E71" w:rsidRDefault="00B47E71">
      <w:pPr>
        <w:pStyle w:val="Normal0"/>
        <w:spacing w:after="120"/>
        <w:jc w:val="both"/>
        <w:rPr>
          <w:sz w:val="20"/>
          <w:szCs w:val="20"/>
        </w:rPr>
      </w:pPr>
    </w:p>
    <w:p w14:paraId="00000051" w14:textId="77777777" w:rsidR="00B47E71" w:rsidRDefault="000A214D">
      <w:pPr>
        <w:pStyle w:val="Normal0"/>
        <w:spacing w:after="120"/>
        <w:jc w:val="center"/>
        <w:rPr>
          <w:sz w:val="20"/>
          <w:szCs w:val="20"/>
        </w:rPr>
      </w:pPr>
      <w:sdt>
        <w:sdtPr>
          <w:tag w:val="goog_rdk_3"/>
          <w:id w:val="584825527"/>
        </w:sdtPr>
        <w:sdtEndPr/>
        <w:sdtContent>
          <w:commentRangeStart w:id="4"/>
        </w:sdtContent>
      </w:sdt>
      <w:r>
        <w:rPr>
          <w:noProof/>
          <w:sz w:val="20"/>
          <w:szCs w:val="20"/>
        </w:rPr>
        <w:drawing>
          <wp:inline distT="0" distB="0" distL="0" distR="0" wp14:anchorId="57965150" wp14:editId="07777777">
            <wp:extent cx="4523336" cy="777023"/>
            <wp:effectExtent l="0" t="0" r="0" b="0"/>
            <wp:docPr id="37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4523336" cy="777023"/>
                    </a:xfrm>
                    <a:prstGeom prst="rect">
                      <a:avLst/>
                    </a:prstGeom>
                    <a:ln/>
                  </pic:spPr>
                </pic:pic>
              </a:graphicData>
            </a:graphic>
          </wp:inline>
        </w:drawing>
      </w:r>
      <w:commentRangeEnd w:id="4"/>
      <w:r>
        <w:commentReference w:id="4"/>
      </w:r>
    </w:p>
    <w:p w14:paraId="00000052" w14:textId="77777777" w:rsidR="00B47E71" w:rsidRDefault="00B47E71">
      <w:pPr>
        <w:pStyle w:val="Normal0"/>
        <w:spacing w:after="120"/>
        <w:jc w:val="both"/>
        <w:rPr>
          <w:sz w:val="20"/>
          <w:szCs w:val="20"/>
        </w:rPr>
      </w:pPr>
    </w:p>
    <w:p w14:paraId="00000053" w14:textId="77777777" w:rsidR="00B47E71" w:rsidRDefault="000A214D">
      <w:pPr>
        <w:pStyle w:val="Normal0"/>
        <w:spacing w:after="120"/>
        <w:jc w:val="both"/>
        <w:rPr>
          <w:b/>
          <w:sz w:val="20"/>
          <w:szCs w:val="20"/>
        </w:rPr>
      </w:pPr>
      <w:r>
        <w:rPr>
          <w:b/>
          <w:sz w:val="20"/>
          <w:szCs w:val="20"/>
        </w:rPr>
        <w:t>2.2 Diseño de las instalaciones</w:t>
      </w:r>
    </w:p>
    <w:p w14:paraId="00000054" w14:textId="77777777" w:rsidR="00B47E71" w:rsidRDefault="000A214D">
      <w:pPr>
        <w:pStyle w:val="Normal0"/>
        <w:spacing w:after="120"/>
        <w:jc w:val="both"/>
        <w:rPr>
          <w:sz w:val="20"/>
          <w:szCs w:val="20"/>
        </w:rPr>
      </w:pPr>
      <w:r>
        <w:rPr>
          <w:sz w:val="20"/>
          <w:szCs w:val="20"/>
        </w:rPr>
        <w:t>Con el objetivo de lograr un servicio eficiente, deben definirse las siguientes áreas:</w:t>
      </w:r>
    </w:p>
    <w:p w14:paraId="00000055" w14:textId="77777777" w:rsidR="00B47E71" w:rsidRDefault="000A214D">
      <w:pPr>
        <w:pStyle w:val="Normal0"/>
        <w:spacing w:after="120"/>
        <w:jc w:val="center"/>
        <w:rPr>
          <w:sz w:val="20"/>
          <w:szCs w:val="20"/>
        </w:rPr>
      </w:pPr>
      <w:sdt>
        <w:sdtPr>
          <w:tag w:val="goog_rdk_4"/>
          <w:id w:val="178789471"/>
        </w:sdtPr>
        <w:sdtEndPr/>
        <w:sdtContent>
          <w:commentRangeStart w:id="5"/>
        </w:sdtContent>
      </w:sdt>
      <w:r>
        <w:rPr>
          <w:noProof/>
          <w:sz w:val="20"/>
          <w:szCs w:val="20"/>
        </w:rPr>
        <w:drawing>
          <wp:inline distT="0" distB="0" distL="0" distR="0" wp14:anchorId="4A247B21" wp14:editId="07777777">
            <wp:extent cx="4423412" cy="747882"/>
            <wp:effectExtent l="0" t="0" r="0" b="0"/>
            <wp:docPr id="3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4423412" cy="747882"/>
                    </a:xfrm>
                    <a:prstGeom prst="rect">
                      <a:avLst/>
                    </a:prstGeom>
                    <a:ln/>
                  </pic:spPr>
                </pic:pic>
              </a:graphicData>
            </a:graphic>
          </wp:inline>
        </w:drawing>
      </w:r>
      <w:commentRangeEnd w:id="5"/>
      <w:r>
        <w:commentReference w:id="5"/>
      </w:r>
    </w:p>
    <w:p w14:paraId="00000056" w14:textId="77777777" w:rsidR="00B47E71" w:rsidRDefault="00B47E71">
      <w:pPr>
        <w:pStyle w:val="Normal0"/>
        <w:spacing w:after="120"/>
        <w:jc w:val="both"/>
        <w:rPr>
          <w:sz w:val="20"/>
          <w:szCs w:val="20"/>
        </w:rPr>
      </w:pPr>
    </w:p>
    <w:p w14:paraId="00000057" w14:textId="77777777" w:rsidR="00B47E71" w:rsidRDefault="000A214D">
      <w:pPr>
        <w:pStyle w:val="Normal0"/>
        <w:spacing w:after="120"/>
        <w:jc w:val="both"/>
        <w:rPr>
          <w:sz w:val="20"/>
          <w:szCs w:val="20"/>
        </w:rPr>
      </w:pPr>
      <w:r>
        <w:rPr>
          <w:sz w:val="20"/>
          <w:szCs w:val="20"/>
        </w:rPr>
        <w:t>Como requisito adicional, se deben determinar espacios para:</w:t>
      </w:r>
    </w:p>
    <w:p w14:paraId="00000058" w14:textId="77777777" w:rsidR="00B47E71" w:rsidRDefault="000A214D">
      <w:pPr>
        <w:pStyle w:val="Normal0"/>
        <w:numPr>
          <w:ilvl w:val="0"/>
          <w:numId w:val="3"/>
        </w:numPr>
        <w:pBdr>
          <w:top w:val="nil"/>
          <w:left w:val="nil"/>
          <w:bottom w:val="nil"/>
          <w:right w:val="nil"/>
          <w:between w:val="nil"/>
        </w:pBdr>
        <w:jc w:val="both"/>
        <w:rPr>
          <w:color w:val="000000"/>
          <w:sz w:val="20"/>
          <w:szCs w:val="20"/>
        </w:rPr>
      </w:pPr>
      <w:sdt>
        <w:sdtPr>
          <w:tag w:val="goog_rdk_5"/>
          <w:id w:val="1571992624"/>
        </w:sdtPr>
        <w:sdtEndPr/>
        <w:sdtContent>
          <w:commentRangeStart w:id="6"/>
        </w:sdtContent>
      </w:sdt>
      <w:r>
        <w:rPr>
          <w:color w:val="000000"/>
          <w:sz w:val="20"/>
          <w:szCs w:val="20"/>
        </w:rPr>
        <w:t>Servicios sanitarios.</w:t>
      </w:r>
    </w:p>
    <w:p w14:paraId="00000059" w14:textId="77777777" w:rsidR="00B47E71" w:rsidRDefault="000A214D">
      <w:pPr>
        <w:pStyle w:val="Normal0"/>
        <w:numPr>
          <w:ilvl w:val="0"/>
          <w:numId w:val="3"/>
        </w:numPr>
        <w:pBdr>
          <w:top w:val="nil"/>
          <w:left w:val="nil"/>
          <w:bottom w:val="nil"/>
          <w:right w:val="nil"/>
          <w:between w:val="nil"/>
        </w:pBdr>
        <w:jc w:val="both"/>
        <w:rPr>
          <w:color w:val="000000"/>
          <w:sz w:val="20"/>
          <w:szCs w:val="20"/>
        </w:rPr>
      </w:pPr>
      <w:r>
        <w:rPr>
          <w:color w:val="000000"/>
          <w:sz w:val="20"/>
          <w:szCs w:val="20"/>
        </w:rPr>
        <w:t>Vestier de hombres y mujeres.</w:t>
      </w:r>
    </w:p>
    <w:p w14:paraId="0000005A" w14:textId="77777777" w:rsidR="00B47E71" w:rsidRDefault="000A214D">
      <w:pPr>
        <w:pStyle w:val="Normal0"/>
        <w:numPr>
          <w:ilvl w:val="0"/>
          <w:numId w:val="3"/>
        </w:numPr>
        <w:pBdr>
          <w:top w:val="nil"/>
          <w:left w:val="nil"/>
          <w:bottom w:val="nil"/>
          <w:right w:val="nil"/>
          <w:between w:val="nil"/>
        </w:pBdr>
        <w:jc w:val="both"/>
        <w:rPr>
          <w:color w:val="000000"/>
          <w:sz w:val="20"/>
          <w:szCs w:val="20"/>
        </w:rPr>
      </w:pPr>
      <w:r>
        <w:rPr>
          <w:color w:val="000000"/>
          <w:sz w:val="20"/>
          <w:szCs w:val="20"/>
        </w:rPr>
        <w:t>Gabinetes de incendios.</w:t>
      </w:r>
    </w:p>
    <w:p w14:paraId="0000005B" w14:textId="77777777" w:rsidR="00B47E71" w:rsidRDefault="000A214D">
      <w:pPr>
        <w:pStyle w:val="Normal0"/>
        <w:numPr>
          <w:ilvl w:val="0"/>
          <w:numId w:val="3"/>
        </w:numPr>
        <w:pBdr>
          <w:top w:val="nil"/>
          <w:left w:val="nil"/>
          <w:bottom w:val="nil"/>
          <w:right w:val="nil"/>
          <w:between w:val="nil"/>
        </w:pBdr>
        <w:jc w:val="both"/>
        <w:rPr>
          <w:color w:val="000000"/>
          <w:sz w:val="20"/>
          <w:szCs w:val="20"/>
        </w:rPr>
      </w:pPr>
      <w:r>
        <w:rPr>
          <w:color w:val="000000"/>
          <w:sz w:val="20"/>
          <w:szCs w:val="20"/>
        </w:rPr>
        <w:t>Extintores.</w:t>
      </w:r>
    </w:p>
    <w:p w14:paraId="0000005C" w14:textId="77777777" w:rsidR="00B47E71" w:rsidRDefault="000A214D">
      <w:pPr>
        <w:pStyle w:val="Normal0"/>
        <w:numPr>
          <w:ilvl w:val="0"/>
          <w:numId w:val="3"/>
        </w:numPr>
        <w:pBdr>
          <w:top w:val="nil"/>
          <w:left w:val="nil"/>
          <w:bottom w:val="nil"/>
          <w:right w:val="nil"/>
          <w:between w:val="nil"/>
        </w:pBdr>
        <w:spacing w:after="120"/>
        <w:jc w:val="both"/>
        <w:rPr>
          <w:color w:val="000000"/>
          <w:sz w:val="20"/>
          <w:szCs w:val="20"/>
        </w:rPr>
      </w:pPr>
      <w:r>
        <w:rPr>
          <w:color w:val="000000"/>
          <w:sz w:val="20"/>
          <w:szCs w:val="20"/>
        </w:rPr>
        <w:t>Lugar para materiales de riesgo químico como: líquidos inflamables, tóxicos, corrosivos, etc.</w:t>
      </w:r>
      <w:commentRangeEnd w:id="6"/>
      <w:r>
        <w:commentReference w:id="6"/>
      </w:r>
    </w:p>
    <w:p w14:paraId="0000005D" w14:textId="77777777" w:rsidR="00B47E71" w:rsidRDefault="00B47E71">
      <w:pPr>
        <w:pStyle w:val="Normal0"/>
        <w:spacing w:after="120"/>
        <w:jc w:val="both"/>
        <w:rPr>
          <w:sz w:val="20"/>
          <w:szCs w:val="20"/>
        </w:rPr>
      </w:pPr>
    </w:p>
    <w:p w14:paraId="0000005E" w14:textId="77777777" w:rsidR="00B47E71" w:rsidRDefault="000A214D">
      <w:pPr>
        <w:pStyle w:val="Normal0"/>
        <w:spacing w:after="120"/>
        <w:jc w:val="both"/>
        <w:rPr>
          <w:sz w:val="20"/>
          <w:szCs w:val="20"/>
        </w:rPr>
      </w:pPr>
      <w:r>
        <w:rPr>
          <w:sz w:val="20"/>
          <w:szCs w:val="20"/>
        </w:rPr>
        <w:t>Los siguientes factores también son importantes al momento de aplicarse en el diseño de las instalaciones:</w:t>
      </w:r>
    </w:p>
    <w:p w14:paraId="0000005F" w14:textId="77777777" w:rsidR="00B47E71" w:rsidRDefault="000A214D">
      <w:pPr>
        <w:pStyle w:val="Normal0"/>
        <w:spacing w:after="120"/>
        <w:jc w:val="center"/>
        <w:rPr>
          <w:sz w:val="20"/>
          <w:szCs w:val="20"/>
        </w:rPr>
      </w:pPr>
      <w:sdt>
        <w:sdtPr>
          <w:tag w:val="goog_rdk_6"/>
          <w:id w:val="2023984750"/>
        </w:sdtPr>
        <w:sdtEndPr/>
        <w:sdtContent>
          <w:commentRangeStart w:id="7"/>
        </w:sdtContent>
      </w:sdt>
      <w:r>
        <w:rPr>
          <w:noProof/>
          <w:sz w:val="20"/>
          <w:szCs w:val="20"/>
        </w:rPr>
        <w:drawing>
          <wp:inline distT="0" distB="0" distL="0" distR="0" wp14:anchorId="44D3124E" wp14:editId="07777777">
            <wp:extent cx="4535548" cy="819229"/>
            <wp:effectExtent l="0" t="0" r="0" b="0"/>
            <wp:docPr id="37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4535548" cy="819229"/>
                    </a:xfrm>
                    <a:prstGeom prst="rect">
                      <a:avLst/>
                    </a:prstGeom>
                    <a:ln/>
                  </pic:spPr>
                </pic:pic>
              </a:graphicData>
            </a:graphic>
          </wp:inline>
        </w:drawing>
      </w:r>
      <w:commentRangeEnd w:id="7"/>
      <w:r>
        <w:commentReference w:id="7"/>
      </w:r>
    </w:p>
    <w:p w14:paraId="00000060" w14:textId="77777777" w:rsidR="00B47E71" w:rsidRDefault="00B47E71">
      <w:pPr>
        <w:pStyle w:val="Normal0"/>
        <w:spacing w:after="120"/>
        <w:jc w:val="center"/>
        <w:rPr>
          <w:sz w:val="20"/>
          <w:szCs w:val="20"/>
        </w:rPr>
      </w:pPr>
    </w:p>
    <w:p w14:paraId="00000061" w14:textId="77777777" w:rsidR="00B47E71" w:rsidRDefault="000A214D">
      <w:pPr>
        <w:pStyle w:val="Normal0"/>
        <w:spacing w:after="120"/>
        <w:jc w:val="both"/>
        <w:rPr>
          <w:sz w:val="20"/>
          <w:szCs w:val="20"/>
        </w:rPr>
      </w:pPr>
      <w:r>
        <w:rPr>
          <w:sz w:val="20"/>
          <w:szCs w:val="20"/>
        </w:rPr>
        <w:t>Y siempre se deben tener en cuenta las sigu</w:t>
      </w:r>
      <w:r>
        <w:rPr>
          <w:sz w:val="20"/>
          <w:szCs w:val="20"/>
        </w:rPr>
        <w:t>ientes características y requisitos:</w:t>
      </w:r>
    </w:p>
    <w:p w14:paraId="00000062" w14:textId="77777777" w:rsidR="00B47E71" w:rsidRDefault="000A214D">
      <w:pPr>
        <w:pStyle w:val="Normal0"/>
        <w:spacing w:after="120"/>
        <w:jc w:val="center"/>
        <w:rPr>
          <w:sz w:val="20"/>
          <w:szCs w:val="20"/>
        </w:rPr>
      </w:pPr>
      <w:sdt>
        <w:sdtPr>
          <w:tag w:val="goog_rdk_7"/>
          <w:id w:val="1945941437"/>
        </w:sdtPr>
        <w:sdtEndPr/>
        <w:sdtContent>
          <w:commentRangeStart w:id="8"/>
        </w:sdtContent>
      </w:sdt>
      <w:r>
        <w:rPr>
          <w:noProof/>
          <w:sz w:val="20"/>
          <w:szCs w:val="20"/>
        </w:rPr>
        <w:drawing>
          <wp:inline distT="0" distB="0" distL="0" distR="0" wp14:anchorId="158EF4FE" wp14:editId="07777777">
            <wp:extent cx="4952887" cy="859257"/>
            <wp:effectExtent l="0" t="0" r="0" b="0"/>
            <wp:docPr id="37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952887" cy="859257"/>
                    </a:xfrm>
                    <a:prstGeom prst="rect">
                      <a:avLst/>
                    </a:prstGeom>
                    <a:ln/>
                  </pic:spPr>
                </pic:pic>
              </a:graphicData>
            </a:graphic>
          </wp:inline>
        </w:drawing>
      </w:r>
      <w:commentRangeEnd w:id="8"/>
      <w:r>
        <w:commentReference w:id="8"/>
      </w:r>
    </w:p>
    <w:p w14:paraId="00000063" w14:textId="77777777" w:rsidR="00B47E71" w:rsidRDefault="00B47E71">
      <w:pPr>
        <w:pStyle w:val="Normal0"/>
        <w:spacing w:after="120"/>
        <w:jc w:val="both"/>
        <w:rPr>
          <w:sz w:val="20"/>
          <w:szCs w:val="20"/>
        </w:rPr>
      </w:pPr>
    </w:p>
    <w:p w14:paraId="00000064" w14:textId="77777777" w:rsidR="00B47E71" w:rsidRDefault="000A214D">
      <w:pPr>
        <w:pStyle w:val="Normal0"/>
        <w:spacing w:after="120"/>
        <w:jc w:val="both"/>
        <w:rPr>
          <w:sz w:val="20"/>
          <w:szCs w:val="20"/>
        </w:rPr>
      </w:pPr>
      <w:r>
        <w:rPr>
          <w:sz w:val="20"/>
          <w:szCs w:val="20"/>
        </w:rPr>
        <w:t>Ante posibles inconvenientes, es indispensable contar con un plan de contingencia para garantizar que las condiciones de conservación de los productos farmacéuticos no se alteren.</w:t>
      </w:r>
    </w:p>
    <w:tbl>
      <w:tblPr>
        <w:tblStyle w:val="af"/>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B47E71" w14:paraId="1DF3008A" w14:textId="77777777">
        <w:tc>
          <w:tcPr>
            <w:tcW w:w="9962" w:type="dxa"/>
            <w:shd w:val="clear" w:color="auto" w:fill="00B0F0"/>
          </w:tcPr>
          <w:p w14:paraId="00000065" w14:textId="77777777" w:rsidR="00B47E71" w:rsidRDefault="000A214D">
            <w:pPr>
              <w:pStyle w:val="Normal0"/>
              <w:spacing w:after="120" w:line="276" w:lineRule="auto"/>
              <w:jc w:val="center"/>
              <w:rPr>
                <w:color w:val="FFFFFF"/>
                <w:sz w:val="20"/>
                <w:szCs w:val="20"/>
              </w:rPr>
            </w:pPr>
            <w:sdt>
              <w:sdtPr>
                <w:tag w:val="goog_rdk_8"/>
                <w:id w:val="853284145"/>
              </w:sdtPr>
              <w:sdtEndPr/>
              <w:sdtContent>
                <w:commentRangeStart w:id="9"/>
              </w:sdtContent>
            </w:sdt>
            <w:r>
              <w:rPr>
                <w:color w:val="FFFFFF"/>
                <w:sz w:val="20"/>
                <w:szCs w:val="20"/>
              </w:rPr>
              <w:t xml:space="preserve">Llamado </w:t>
            </w:r>
            <w:commentRangeEnd w:id="9"/>
            <w:r>
              <w:commentReference w:id="9"/>
            </w:r>
            <w:r>
              <w:rPr>
                <w:color w:val="FFFFFF"/>
                <w:sz w:val="20"/>
                <w:szCs w:val="20"/>
              </w:rPr>
              <w:t>a la acción</w:t>
            </w:r>
          </w:p>
          <w:p w14:paraId="00000066" w14:textId="77777777" w:rsidR="00B47E71" w:rsidRDefault="00B47E71">
            <w:pPr>
              <w:pStyle w:val="Normal0"/>
              <w:spacing w:after="120" w:line="276" w:lineRule="auto"/>
              <w:rPr>
                <w:color w:val="FFFFFF"/>
                <w:sz w:val="20"/>
                <w:szCs w:val="20"/>
              </w:rPr>
            </w:pPr>
          </w:p>
          <w:p w14:paraId="00000067" w14:textId="77777777" w:rsidR="00B47E71" w:rsidRDefault="000A214D">
            <w:pPr>
              <w:pStyle w:val="Normal0"/>
              <w:pBdr>
                <w:top w:val="nil"/>
                <w:left w:val="nil"/>
                <w:bottom w:val="nil"/>
                <w:right w:val="nil"/>
                <w:between w:val="nil"/>
              </w:pBdr>
              <w:spacing w:after="120" w:line="276" w:lineRule="auto"/>
              <w:jc w:val="both"/>
              <w:rPr>
                <w:color w:val="FFFFFF"/>
                <w:sz w:val="20"/>
                <w:szCs w:val="20"/>
              </w:rPr>
            </w:pPr>
            <w:r>
              <w:rPr>
                <w:color w:val="FFFFFF"/>
                <w:sz w:val="20"/>
                <w:szCs w:val="20"/>
              </w:rPr>
              <w:t>En el siguiente Anexo se puede ver un ejemplo de un plan de contingencia frente a un posible corte de energía:</w:t>
            </w:r>
          </w:p>
          <w:p w14:paraId="00000068" w14:textId="77777777" w:rsidR="00B47E71" w:rsidRDefault="00B47E71">
            <w:pPr>
              <w:pStyle w:val="Normal0"/>
              <w:spacing w:after="120" w:line="276" w:lineRule="auto"/>
              <w:rPr>
                <w:color w:val="FFFFFF"/>
                <w:sz w:val="20"/>
                <w:szCs w:val="20"/>
              </w:rPr>
            </w:pPr>
          </w:p>
          <w:p w14:paraId="00000069" w14:textId="77777777" w:rsidR="00B47E71" w:rsidRDefault="000A214D">
            <w:pPr>
              <w:pStyle w:val="Normal0"/>
              <w:spacing w:after="120" w:line="276" w:lineRule="auto"/>
              <w:jc w:val="center"/>
              <w:rPr>
                <w:color w:val="FFFFFF"/>
                <w:sz w:val="20"/>
                <w:szCs w:val="20"/>
              </w:rPr>
            </w:pPr>
            <w:r>
              <w:rPr>
                <w:noProof/>
                <w:color w:val="FFFFFF"/>
                <w:sz w:val="20"/>
                <w:szCs w:val="20"/>
              </w:rPr>
              <w:drawing>
                <wp:inline distT="0" distB="0" distL="0" distR="0" wp14:anchorId="3CE2D0F4" wp14:editId="07777777">
                  <wp:extent cx="502914" cy="502914"/>
                  <wp:effectExtent l="0" t="0" r="0" b="0"/>
                  <wp:docPr id="37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02914" cy="502914"/>
                          </a:xfrm>
                          <a:prstGeom prst="rect">
                            <a:avLst/>
                          </a:prstGeom>
                          <a:ln/>
                        </pic:spPr>
                      </pic:pic>
                    </a:graphicData>
                  </a:graphic>
                </wp:inline>
              </w:drawing>
            </w:r>
          </w:p>
          <w:p w14:paraId="0000006A" w14:textId="77777777" w:rsidR="00B47E71" w:rsidRDefault="000A214D">
            <w:pPr>
              <w:pStyle w:val="Normal0"/>
              <w:spacing w:after="120" w:line="276" w:lineRule="auto"/>
              <w:rPr>
                <w:i/>
                <w:color w:val="FFFFFF"/>
                <w:sz w:val="20"/>
                <w:szCs w:val="20"/>
              </w:rPr>
            </w:pPr>
            <w:r>
              <w:rPr>
                <w:i/>
                <w:color w:val="FFFFFF"/>
                <w:sz w:val="20"/>
                <w:szCs w:val="20"/>
              </w:rPr>
              <w:t xml:space="preserve"> </w:t>
            </w:r>
          </w:p>
          <w:p w14:paraId="0000006B" w14:textId="77777777" w:rsidR="00B47E71" w:rsidRDefault="000A214D">
            <w:pPr>
              <w:pStyle w:val="Normal0"/>
              <w:spacing w:after="120" w:line="276" w:lineRule="auto"/>
              <w:rPr>
                <w:color w:val="FFFFFF"/>
                <w:sz w:val="20"/>
                <w:szCs w:val="20"/>
              </w:rPr>
            </w:pPr>
            <w:r>
              <w:rPr>
                <w:color w:val="FFFFFF"/>
                <w:sz w:val="20"/>
                <w:szCs w:val="20"/>
              </w:rPr>
              <w:t xml:space="preserve">Fuente: Secretaría de salud - Gobernación Valle del Cauca (2020). </w:t>
            </w:r>
            <w:r>
              <w:rPr>
                <w:i/>
                <w:color w:val="FFFFFF"/>
                <w:sz w:val="20"/>
                <w:szCs w:val="20"/>
              </w:rPr>
              <w:t>Plan de contingencia cadena de frio ante falla o interrupción de fluido eléctrico.</w:t>
            </w:r>
            <w:r>
              <w:rPr>
                <w:color w:val="FFFFFF"/>
                <w:sz w:val="20"/>
                <w:szCs w:val="20"/>
              </w:rPr>
              <w:t xml:space="preserve"> http://www.saludinfantilvalledelcauca.com/uploads/1/3/7/8/13787752/plan_de_contingencia_cadena_de_frio_ante</w:t>
            </w:r>
            <w:r>
              <w:rPr>
                <w:color w:val="FFFFFF"/>
                <w:sz w:val="20"/>
                <w:szCs w:val="20"/>
              </w:rPr>
              <w:t>_falla_o_interrupcion_de_fluido_electrico.pdf</w:t>
            </w:r>
          </w:p>
          <w:p w14:paraId="0000006C" w14:textId="77777777" w:rsidR="00B47E71" w:rsidRDefault="00B47E71">
            <w:pPr>
              <w:pStyle w:val="Normal0"/>
              <w:pBdr>
                <w:top w:val="nil"/>
                <w:left w:val="nil"/>
                <w:bottom w:val="nil"/>
                <w:right w:val="nil"/>
                <w:between w:val="nil"/>
              </w:pBdr>
              <w:spacing w:after="120" w:line="276" w:lineRule="auto"/>
              <w:jc w:val="both"/>
              <w:rPr>
                <w:b w:val="0"/>
                <w:color w:val="FFFFFF"/>
                <w:sz w:val="20"/>
                <w:szCs w:val="20"/>
              </w:rPr>
            </w:pPr>
          </w:p>
        </w:tc>
      </w:tr>
    </w:tbl>
    <w:p w14:paraId="0000006D" w14:textId="77777777" w:rsidR="00B47E71" w:rsidRDefault="00B47E71">
      <w:pPr>
        <w:pStyle w:val="Normal0"/>
        <w:spacing w:after="120"/>
        <w:jc w:val="both"/>
        <w:rPr>
          <w:b/>
          <w:color w:val="FF0000"/>
          <w:sz w:val="20"/>
          <w:szCs w:val="20"/>
          <w:u w:val="single"/>
        </w:rPr>
      </w:pPr>
    </w:p>
    <w:p w14:paraId="0000006E" w14:textId="77777777" w:rsidR="00B47E71" w:rsidRDefault="000A214D">
      <w:pPr>
        <w:pStyle w:val="Normal0"/>
        <w:spacing w:after="120"/>
        <w:rPr>
          <w:b/>
          <w:color w:val="000000"/>
          <w:sz w:val="20"/>
          <w:szCs w:val="20"/>
        </w:rPr>
      </w:pPr>
      <w:r>
        <w:rPr>
          <w:b/>
          <w:color w:val="000000"/>
          <w:sz w:val="20"/>
          <w:szCs w:val="20"/>
        </w:rPr>
        <w:t>3. Medidas de seguridad</w:t>
      </w:r>
    </w:p>
    <w:p w14:paraId="0000006F" w14:textId="77777777" w:rsidR="00B47E71" w:rsidRDefault="000A214D">
      <w:pPr>
        <w:pStyle w:val="Normal0"/>
        <w:spacing w:after="120"/>
        <w:jc w:val="both"/>
        <w:rPr>
          <w:color w:val="000000"/>
          <w:sz w:val="20"/>
          <w:szCs w:val="20"/>
        </w:rPr>
      </w:pPr>
      <w:r>
        <w:rPr>
          <w:color w:val="000000"/>
          <w:sz w:val="20"/>
          <w:szCs w:val="20"/>
        </w:rPr>
        <w:t>Para descartar futuros problemas legales de carácter administrativo, es aconsejable implementar algunas medidas de seguridad con miras al correcto manejo del almacén, a saber:</w:t>
      </w:r>
    </w:p>
    <w:p w14:paraId="00000070" w14:textId="77777777" w:rsidR="00B47E71" w:rsidRDefault="00B47E71">
      <w:pPr>
        <w:pStyle w:val="Normal0"/>
        <w:spacing w:after="120"/>
        <w:jc w:val="both"/>
        <w:rPr>
          <w:color w:val="000000"/>
          <w:sz w:val="20"/>
          <w:szCs w:val="20"/>
        </w:rPr>
      </w:pPr>
    </w:p>
    <w:p w14:paraId="00000071" w14:textId="77777777" w:rsidR="00B47E71" w:rsidRDefault="000A214D">
      <w:pPr>
        <w:pStyle w:val="Normal0"/>
        <w:numPr>
          <w:ilvl w:val="0"/>
          <w:numId w:val="7"/>
        </w:numPr>
        <w:pBdr>
          <w:top w:val="nil"/>
          <w:left w:val="nil"/>
          <w:bottom w:val="nil"/>
          <w:right w:val="nil"/>
          <w:between w:val="nil"/>
        </w:pBdr>
        <w:jc w:val="both"/>
        <w:rPr>
          <w:color w:val="000000"/>
          <w:sz w:val="20"/>
          <w:szCs w:val="20"/>
        </w:rPr>
      </w:pPr>
      <w:sdt>
        <w:sdtPr>
          <w:tag w:val="goog_rdk_9"/>
          <w:id w:val="177334159"/>
        </w:sdtPr>
        <w:sdtEndPr/>
        <w:sdtContent>
          <w:commentRangeStart w:id="10"/>
        </w:sdtContent>
      </w:sdt>
      <w:r>
        <w:rPr>
          <w:color w:val="000000"/>
          <w:sz w:val="20"/>
          <w:szCs w:val="20"/>
        </w:rPr>
        <w:t>Controlar el acceso del personal que ingresa al área, atendiéndolo en lugares</w:t>
      </w:r>
      <w:r>
        <w:rPr>
          <w:color w:val="000000"/>
          <w:sz w:val="20"/>
          <w:szCs w:val="20"/>
        </w:rPr>
        <w:t xml:space="preserve"> adecuados para ello y que estén retirados del área de almacenamiento.</w:t>
      </w:r>
    </w:p>
    <w:p w14:paraId="00000072" w14:textId="77777777" w:rsidR="00B47E71" w:rsidRDefault="000A214D">
      <w:pPr>
        <w:pStyle w:val="Normal0"/>
        <w:numPr>
          <w:ilvl w:val="0"/>
          <w:numId w:val="7"/>
        </w:numPr>
        <w:pBdr>
          <w:top w:val="nil"/>
          <w:left w:val="nil"/>
          <w:bottom w:val="nil"/>
          <w:right w:val="nil"/>
          <w:between w:val="nil"/>
        </w:pBdr>
        <w:jc w:val="both"/>
        <w:rPr>
          <w:color w:val="000000"/>
          <w:sz w:val="20"/>
          <w:szCs w:val="20"/>
        </w:rPr>
      </w:pPr>
      <w:r>
        <w:rPr>
          <w:color w:val="000000"/>
          <w:sz w:val="20"/>
          <w:szCs w:val="20"/>
        </w:rPr>
        <w:t>Determinar las áreas restringidas para evitar acceso de personal no autorizado.</w:t>
      </w:r>
    </w:p>
    <w:p w14:paraId="00000073" w14:textId="77777777" w:rsidR="00B47E71" w:rsidRDefault="000A214D">
      <w:pPr>
        <w:pStyle w:val="Normal0"/>
        <w:numPr>
          <w:ilvl w:val="0"/>
          <w:numId w:val="7"/>
        </w:numPr>
        <w:pBdr>
          <w:top w:val="nil"/>
          <w:left w:val="nil"/>
          <w:bottom w:val="nil"/>
          <w:right w:val="nil"/>
          <w:between w:val="nil"/>
        </w:pBdr>
        <w:jc w:val="both"/>
        <w:rPr>
          <w:color w:val="000000"/>
          <w:sz w:val="20"/>
          <w:szCs w:val="20"/>
        </w:rPr>
      </w:pPr>
      <w:r>
        <w:rPr>
          <w:color w:val="000000"/>
          <w:sz w:val="20"/>
          <w:szCs w:val="20"/>
        </w:rPr>
        <w:t>Proteger los lugares donde se encuentre la documentación y los productos farmacéuticos.</w:t>
      </w:r>
    </w:p>
    <w:p w14:paraId="00000074" w14:textId="77777777" w:rsidR="00B47E71" w:rsidRDefault="000A214D">
      <w:pPr>
        <w:pStyle w:val="Normal0"/>
        <w:numPr>
          <w:ilvl w:val="0"/>
          <w:numId w:val="7"/>
        </w:numPr>
        <w:pBdr>
          <w:top w:val="nil"/>
          <w:left w:val="nil"/>
          <w:bottom w:val="nil"/>
          <w:right w:val="nil"/>
          <w:between w:val="nil"/>
        </w:pBdr>
        <w:spacing w:after="120"/>
        <w:jc w:val="both"/>
        <w:rPr>
          <w:color w:val="000000"/>
          <w:sz w:val="20"/>
          <w:szCs w:val="20"/>
        </w:rPr>
      </w:pPr>
      <w:r>
        <w:rPr>
          <w:color w:val="000000"/>
          <w:sz w:val="20"/>
          <w:szCs w:val="20"/>
        </w:rPr>
        <w:t>Documentar y definir los requisitos que debe cumplir cada colaborador que ingrese, además de la función que va a cumplir</w:t>
      </w:r>
      <w:commentRangeEnd w:id="10"/>
      <w:r>
        <w:commentReference w:id="10"/>
      </w:r>
      <w:r>
        <w:rPr>
          <w:color w:val="000000"/>
          <w:sz w:val="20"/>
          <w:szCs w:val="20"/>
        </w:rPr>
        <w:t>.</w:t>
      </w:r>
    </w:p>
    <w:p w14:paraId="00000075" w14:textId="77777777" w:rsidR="00B47E71" w:rsidRDefault="00B47E71">
      <w:pPr>
        <w:pStyle w:val="Normal0"/>
        <w:spacing w:after="120"/>
        <w:jc w:val="both"/>
        <w:rPr>
          <w:color w:val="000000"/>
          <w:sz w:val="20"/>
          <w:szCs w:val="20"/>
        </w:rPr>
      </w:pPr>
    </w:p>
    <w:p w14:paraId="00000076" w14:textId="77777777" w:rsidR="00B47E71" w:rsidRDefault="000A214D">
      <w:pPr>
        <w:pStyle w:val="Normal0"/>
        <w:spacing w:after="120"/>
        <w:rPr>
          <w:b/>
          <w:color w:val="000000"/>
          <w:sz w:val="20"/>
          <w:szCs w:val="20"/>
        </w:rPr>
      </w:pPr>
      <w:r>
        <w:rPr>
          <w:b/>
          <w:color w:val="000000"/>
          <w:sz w:val="20"/>
          <w:szCs w:val="20"/>
        </w:rPr>
        <w:t>4. Talento humano y dotación</w:t>
      </w:r>
    </w:p>
    <w:p w14:paraId="00000077" w14:textId="77777777" w:rsidR="00B47E71" w:rsidRDefault="000A214D">
      <w:pPr>
        <w:pStyle w:val="Normal0"/>
        <w:spacing w:after="120"/>
        <w:jc w:val="both"/>
        <w:rPr>
          <w:color w:val="000000"/>
          <w:sz w:val="20"/>
          <w:szCs w:val="20"/>
        </w:rPr>
      </w:pPr>
      <w:r>
        <w:rPr>
          <w:color w:val="000000"/>
          <w:sz w:val="20"/>
          <w:szCs w:val="20"/>
        </w:rPr>
        <w:t>El talento hu</w:t>
      </w:r>
      <w:r>
        <w:rPr>
          <w:color w:val="000000"/>
          <w:sz w:val="20"/>
          <w:szCs w:val="20"/>
        </w:rPr>
        <w:t>mano requerido para la implementación y continuidad de las buenas prácticas de almacenamiento es fundamental debido a que son de gran importancia para la estructura, organización y</w:t>
      </w:r>
      <w:r>
        <w:rPr>
          <w:sz w:val="20"/>
          <w:szCs w:val="20"/>
        </w:rPr>
        <w:t xml:space="preserve"> </w:t>
      </w:r>
      <w:r>
        <w:rPr>
          <w:color w:val="000000"/>
          <w:sz w:val="20"/>
          <w:szCs w:val="20"/>
        </w:rPr>
        <w:t xml:space="preserve">planificación del volumen de trabajo del almacén. </w:t>
      </w:r>
    </w:p>
    <w:p w14:paraId="00000078" w14:textId="77777777" w:rsidR="00B47E71" w:rsidRDefault="000A214D">
      <w:pPr>
        <w:pStyle w:val="Normal0"/>
        <w:spacing w:after="120"/>
        <w:jc w:val="both"/>
        <w:rPr>
          <w:color w:val="000000"/>
          <w:sz w:val="20"/>
          <w:szCs w:val="20"/>
        </w:rPr>
      </w:pPr>
      <w:r>
        <w:rPr>
          <w:color w:val="000000"/>
          <w:sz w:val="20"/>
          <w:szCs w:val="20"/>
        </w:rPr>
        <w:t>Para su selección y adec</w:t>
      </w:r>
      <w:r>
        <w:rPr>
          <w:color w:val="000000"/>
          <w:sz w:val="20"/>
          <w:szCs w:val="20"/>
        </w:rPr>
        <w:t>uada realización de sus funciones, se deben tener en cuenta los siguientes aspectos:</w:t>
      </w:r>
    </w:p>
    <w:p w14:paraId="00000079" w14:textId="77777777" w:rsidR="00B47E71" w:rsidRDefault="00B47E71">
      <w:pPr>
        <w:pStyle w:val="Normal0"/>
        <w:spacing w:after="120"/>
        <w:jc w:val="both"/>
        <w:rPr>
          <w:color w:val="000000"/>
          <w:sz w:val="20"/>
          <w:szCs w:val="20"/>
        </w:rPr>
      </w:pPr>
    </w:p>
    <w:p w14:paraId="0000007A" w14:textId="77777777" w:rsidR="00B47E71" w:rsidRDefault="000A214D">
      <w:pPr>
        <w:pStyle w:val="Normal0"/>
        <w:spacing w:after="120"/>
        <w:jc w:val="center"/>
        <w:rPr>
          <w:b/>
          <w:color w:val="000000"/>
          <w:sz w:val="20"/>
          <w:szCs w:val="20"/>
        </w:rPr>
      </w:pPr>
      <w:r>
        <w:rPr>
          <w:b/>
          <w:color w:val="000000"/>
          <w:sz w:val="20"/>
          <w:szCs w:val="20"/>
        </w:rPr>
        <w:t>Figura 3</w:t>
      </w:r>
    </w:p>
    <w:p w14:paraId="0000007B" w14:textId="77777777" w:rsidR="00B47E71" w:rsidRDefault="000A214D">
      <w:pPr>
        <w:pStyle w:val="Normal0"/>
        <w:spacing w:after="120"/>
        <w:jc w:val="center"/>
        <w:rPr>
          <w:i/>
          <w:color w:val="000000"/>
          <w:sz w:val="20"/>
          <w:szCs w:val="20"/>
        </w:rPr>
      </w:pPr>
      <w:r>
        <w:rPr>
          <w:i/>
          <w:color w:val="000000"/>
          <w:sz w:val="20"/>
          <w:szCs w:val="20"/>
        </w:rPr>
        <w:t>Requisitos del talento humano</w:t>
      </w:r>
    </w:p>
    <w:p w14:paraId="0000007C" w14:textId="77777777" w:rsidR="00B47E71" w:rsidRDefault="000A214D">
      <w:pPr>
        <w:pStyle w:val="Normal0"/>
        <w:spacing w:after="120"/>
        <w:jc w:val="both"/>
        <w:rPr>
          <w:color w:val="000000"/>
          <w:sz w:val="20"/>
          <w:szCs w:val="20"/>
        </w:rPr>
      </w:pPr>
      <w:sdt>
        <w:sdtPr>
          <w:tag w:val="goog_rdk_10"/>
          <w:id w:val="66416545"/>
        </w:sdtPr>
        <w:sdtEndPr/>
        <w:sdtContent>
          <w:commentRangeStart w:id="11"/>
        </w:sdtContent>
      </w:sdt>
      <w:r>
        <w:rPr>
          <w:noProof/>
          <w:color w:val="000000"/>
          <w:sz w:val="20"/>
          <w:szCs w:val="20"/>
        </w:rPr>
        <mc:AlternateContent>
          <mc:Choice Requires="wpg">
            <w:drawing>
              <wp:inline distT="0" distB="0" distL="0" distR="0" wp14:anchorId="23E72E3D" wp14:editId="07777777">
                <wp:extent cx="6753225" cy="3200400"/>
                <wp:effectExtent l="0" t="0" r="0" b="0"/>
                <wp:docPr id="358" name=""/>
                <wp:cNvGraphicFramePr/>
                <a:graphic xmlns:a="http://schemas.openxmlformats.org/drawingml/2006/main">
                  <a:graphicData uri="http://schemas.microsoft.com/office/word/2010/wordprocessingGroup">
                    <wpg:wgp>
                      <wpg:cNvGrpSpPr/>
                      <wpg:grpSpPr>
                        <a:xfrm>
                          <a:off x="0" y="0"/>
                          <a:ext cx="6753225" cy="3200400"/>
                          <a:chOff x="0" y="0"/>
                          <a:chExt cx="6753225" cy="3200400"/>
                        </a:xfrm>
                      </wpg:grpSpPr>
                      <wpg:grpSp>
                        <wpg:cNvPr id="25" name="Grupo 25"/>
                        <wpg:cNvGrpSpPr/>
                        <wpg:grpSpPr>
                          <a:xfrm>
                            <a:off x="0" y="0"/>
                            <a:ext cx="6753225" cy="3200400"/>
                            <a:chOff x="0" y="0"/>
                            <a:chExt cx="6753225" cy="3200400"/>
                          </a:xfrm>
                        </wpg:grpSpPr>
                        <wps:wsp>
                          <wps:cNvPr id="26" name="Rectángulo 26"/>
                          <wps:cNvSpPr/>
                          <wps:spPr>
                            <a:xfrm>
                              <a:off x="0" y="0"/>
                              <a:ext cx="6753225" cy="3200400"/>
                            </a:xfrm>
                            <a:prstGeom prst="rect">
                              <a:avLst/>
                            </a:prstGeom>
                            <a:noFill/>
                            <a:ln>
                              <a:noFill/>
                            </a:ln>
                          </wps:spPr>
                          <wps:txbx>
                            <w:txbxContent>
                              <w:p w14:paraId="53128261" w14:textId="77777777" w:rsidR="00B47E71" w:rsidRDefault="00B47E71">
                                <w:pPr>
                                  <w:pStyle w:val="Normal0"/>
                                  <w:spacing w:line="240" w:lineRule="auto"/>
                                  <w:textDirection w:val="btLr"/>
                                </w:pPr>
                              </w:p>
                            </w:txbxContent>
                          </wps:txbx>
                          <wps:bodyPr spcFirstLastPara="1" wrap="square" lIns="91425" tIns="91425" rIns="91425" bIns="91425" anchor="ctr" anchorCtr="0">
                            <a:noAutofit/>
                          </wps:bodyPr>
                        </wps:wsp>
                        <wps:wsp>
                          <wps:cNvPr id="27" name="Flecha: cuádruple 27"/>
                          <wps:cNvSpPr/>
                          <wps:spPr>
                            <a:xfrm>
                              <a:off x="1776412" y="0"/>
                              <a:ext cx="3200400" cy="3200400"/>
                            </a:xfrm>
                            <a:prstGeom prst="quadArrow">
                              <a:avLst>
                                <a:gd name="adj1" fmla="val 2000"/>
                                <a:gd name="adj2" fmla="val 4000"/>
                                <a:gd name="adj3" fmla="val 5000"/>
                              </a:avLst>
                            </a:prstGeom>
                            <a:solidFill>
                              <a:srgbClr val="E7CFCF"/>
                            </a:solidFill>
                            <a:ln>
                              <a:noFill/>
                            </a:ln>
                          </wps:spPr>
                          <wps:txbx>
                            <w:txbxContent>
                              <w:p w14:paraId="62486C05" w14:textId="77777777" w:rsidR="00B47E71" w:rsidRDefault="00B47E71">
                                <w:pPr>
                                  <w:pStyle w:val="Normal0"/>
                                  <w:spacing w:line="240" w:lineRule="auto"/>
                                  <w:textDirection w:val="btLr"/>
                                </w:pPr>
                              </w:p>
                            </w:txbxContent>
                          </wps:txbx>
                          <wps:bodyPr spcFirstLastPara="1" wrap="square" lIns="91425" tIns="91425" rIns="91425" bIns="91425" anchor="ctr" anchorCtr="0">
                            <a:noAutofit/>
                          </wps:bodyPr>
                        </wps:wsp>
                        <wps:wsp>
                          <wps:cNvPr id="28" name="Rectángulo: esquinas redondeadas 28"/>
                          <wps:cNvSpPr/>
                          <wps:spPr>
                            <a:xfrm>
                              <a:off x="1984438" y="208026"/>
                              <a:ext cx="1280160" cy="1280160"/>
                            </a:xfrm>
                            <a:prstGeom prst="roundRect">
                              <a:avLst>
                                <a:gd name="adj" fmla="val 16667"/>
                              </a:avLst>
                            </a:prstGeom>
                            <a:solidFill>
                              <a:srgbClr val="BF504D"/>
                            </a:solidFill>
                            <a:ln w="25400" cap="flat" cmpd="sng">
                              <a:solidFill>
                                <a:schemeClr val="lt1"/>
                              </a:solidFill>
                              <a:prstDash val="solid"/>
                              <a:round/>
                              <a:headEnd type="none" w="sm" len="sm"/>
                              <a:tailEnd type="none" w="sm" len="sm"/>
                            </a:ln>
                          </wps:spPr>
                          <wps:txbx>
                            <w:txbxContent>
                              <w:p w14:paraId="4101652C" w14:textId="77777777" w:rsidR="00B47E71" w:rsidRDefault="00B47E71">
                                <w:pPr>
                                  <w:pStyle w:val="Normal0"/>
                                  <w:spacing w:line="240" w:lineRule="auto"/>
                                  <w:textDirection w:val="btLr"/>
                                </w:pPr>
                              </w:p>
                            </w:txbxContent>
                          </wps:txbx>
                          <wps:bodyPr spcFirstLastPara="1" wrap="square" lIns="91425" tIns="91425" rIns="91425" bIns="91425" anchor="ctr" anchorCtr="0">
                            <a:noAutofit/>
                          </wps:bodyPr>
                        </wps:wsp>
                        <wps:wsp>
                          <wps:cNvPr id="29" name="Cuadro de texto 29"/>
                          <wps:cNvSpPr txBox="1"/>
                          <wps:spPr>
                            <a:xfrm>
                              <a:off x="2046930" y="270518"/>
                              <a:ext cx="1155176" cy="1155176"/>
                            </a:xfrm>
                            <a:prstGeom prst="rect">
                              <a:avLst/>
                            </a:prstGeom>
                            <a:noFill/>
                            <a:ln>
                              <a:noFill/>
                            </a:ln>
                          </wps:spPr>
                          <wps:txbx>
                            <w:txbxContent>
                              <w:p w14:paraId="5F1C27A6" w14:textId="77777777" w:rsidR="00B47E71" w:rsidRDefault="000A214D">
                                <w:pPr>
                                  <w:pStyle w:val="Normal0"/>
                                  <w:spacing w:line="215" w:lineRule="auto"/>
                                  <w:jc w:val="center"/>
                                  <w:textDirection w:val="btLr"/>
                                </w:pPr>
                                <w:r>
                                  <w:rPr>
                                    <w:color w:val="000000"/>
                                    <w:sz w:val="20"/>
                                  </w:rPr>
                                  <w:t>Calcular las necesidades del personal según el volumen de trabajo.</w:t>
                                </w:r>
                              </w:p>
                            </w:txbxContent>
                          </wps:txbx>
                          <wps:bodyPr spcFirstLastPara="1" wrap="square" lIns="38100" tIns="38100" rIns="38100" bIns="38100" anchor="ctr" anchorCtr="0">
                            <a:noAutofit/>
                          </wps:bodyPr>
                        </wps:wsp>
                        <wps:wsp>
                          <wps:cNvPr id="30" name="Rectángulo: esquinas redondeadas 30"/>
                          <wps:cNvSpPr/>
                          <wps:spPr>
                            <a:xfrm>
                              <a:off x="3488626" y="208026"/>
                              <a:ext cx="1280160" cy="1280160"/>
                            </a:xfrm>
                            <a:prstGeom prst="roundRect">
                              <a:avLst>
                                <a:gd name="adj" fmla="val 16667"/>
                              </a:avLst>
                            </a:prstGeom>
                            <a:solidFill>
                              <a:schemeClr val="accent3"/>
                            </a:solidFill>
                            <a:ln w="25400" cap="flat" cmpd="sng">
                              <a:solidFill>
                                <a:schemeClr val="lt1"/>
                              </a:solidFill>
                              <a:prstDash val="solid"/>
                              <a:round/>
                              <a:headEnd type="none" w="sm" len="sm"/>
                              <a:tailEnd type="none" w="sm" len="sm"/>
                            </a:ln>
                          </wps:spPr>
                          <wps:txbx>
                            <w:txbxContent>
                              <w:p w14:paraId="4B99056E" w14:textId="77777777" w:rsidR="00B47E71" w:rsidRDefault="00B47E71">
                                <w:pPr>
                                  <w:pStyle w:val="Normal0"/>
                                  <w:spacing w:line="240" w:lineRule="auto"/>
                                  <w:textDirection w:val="btLr"/>
                                </w:pPr>
                              </w:p>
                            </w:txbxContent>
                          </wps:txbx>
                          <wps:bodyPr spcFirstLastPara="1" wrap="square" lIns="91425" tIns="91425" rIns="91425" bIns="91425" anchor="ctr" anchorCtr="0">
                            <a:noAutofit/>
                          </wps:bodyPr>
                        </wps:wsp>
                        <wps:wsp>
                          <wps:cNvPr id="31" name="Cuadro de texto 31"/>
                          <wps:cNvSpPr txBox="1"/>
                          <wps:spPr>
                            <a:xfrm>
                              <a:off x="3551118" y="270518"/>
                              <a:ext cx="1155176" cy="1155176"/>
                            </a:xfrm>
                            <a:prstGeom prst="rect">
                              <a:avLst/>
                            </a:prstGeom>
                            <a:noFill/>
                            <a:ln>
                              <a:noFill/>
                            </a:ln>
                          </wps:spPr>
                          <wps:txbx>
                            <w:txbxContent>
                              <w:p w14:paraId="0A4B2EB4" w14:textId="77777777" w:rsidR="00B47E71" w:rsidRDefault="000A214D">
                                <w:pPr>
                                  <w:pStyle w:val="Normal0"/>
                                  <w:spacing w:line="215" w:lineRule="auto"/>
                                  <w:jc w:val="center"/>
                                  <w:textDirection w:val="btLr"/>
                                </w:pPr>
                                <w:r>
                                  <w:rPr>
                                    <w:color w:val="000000"/>
                                    <w:sz w:val="20"/>
                                  </w:rPr>
                                  <w:t>El personal debe manejar los conceptos de kárdex.</w:t>
                                </w:r>
                              </w:p>
                            </w:txbxContent>
                          </wps:txbx>
                          <wps:bodyPr spcFirstLastPara="1" wrap="square" lIns="38100" tIns="38100" rIns="38100" bIns="38100" anchor="ctr" anchorCtr="0">
                            <a:noAutofit/>
                          </wps:bodyPr>
                        </wps:wsp>
                        <wps:wsp>
                          <wps:cNvPr id="32" name="Rectángulo: esquinas redondeadas 32"/>
                          <wps:cNvSpPr/>
                          <wps:spPr>
                            <a:xfrm>
                              <a:off x="1984438" y="1712214"/>
                              <a:ext cx="1280160" cy="1280160"/>
                            </a:xfrm>
                            <a:prstGeom prst="roundRect">
                              <a:avLst>
                                <a:gd name="adj" fmla="val 16667"/>
                              </a:avLst>
                            </a:prstGeom>
                            <a:solidFill>
                              <a:schemeClr val="accent4"/>
                            </a:solidFill>
                            <a:ln w="25400" cap="flat" cmpd="sng">
                              <a:solidFill>
                                <a:schemeClr val="lt1"/>
                              </a:solidFill>
                              <a:prstDash val="solid"/>
                              <a:round/>
                              <a:headEnd type="none" w="sm" len="sm"/>
                              <a:tailEnd type="none" w="sm" len="sm"/>
                            </a:ln>
                          </wps:spPr>
                          <wps:txbx>
                            <w:txbxContent>
                              <w:p w14:paraId="1299C43A" w14:textId="77777777" w:rsidR="00B47E71" w:rsidRDefault="00B47E71">
                                <w:pPr>
                                  <w:pStyle w:val="Normal0"/>
                                  <w:spacing w:line="240" w:lineRule="auto"/>
                                  <w:textDirection w:val="btLr"/>
                                </w:pPr>
                              </w:p>
                            </w:txbxContent>
                          </wps:txbx>
                          <wps:bodyPr spcFirstLastPara="1" wrap="square" lIns="91425" tIns="91425" rIns="91425" bIns="91425" anchor="ctr" anchorCtr="0">
                            <a:noAutofit/>
                          </wps:bodyPr>
                        </wps:wsp>
                        <wps:wsp>
                          <wps:cNvPr id="33" name="Cuadro de texto 33"/>
                          <wps:cNvSpPr txBox="1"/>
                          <wps:spPr>
                            <a:xfrm>
                              <a:off x="2046930" y="1774706"/>
                              <a:ext cx="1155176" cy="1155176"/>
                            </a:xfrm>
                            <a:prstGeom prst="rect">
                              <a:avLst/>
                            </a:prstGeom>
                            <a:noFill/>
                            <a:ln>
                              <a:noFill/>
                            </a:ln>
                          </wps:spPr>
                          <wps:txbx>
                            <w:txbxContent>
                              <w:p w14:paraId="17939646" w14:textId="77777777" w:rsidR="00B47E71" w:rsidRDefault="000A214D">
                                <w:pPr>
                                  <w:pStyle w:val="Normal0"/>
                                  <w:spacing w:line="215" w:lineRule="auto"/>
                                  <w:jc w:val="center"/>
                                  <w:textDirection w:val="btLr"/>
                                </w:pPr>
                                <w:r>
                                  <w:rPr>
                                    <w:color w:val="000000"/>
                                    <w:sz w:val="20"/>
                                  </w:rPr>
                                  <w:t xml:space="preserve">Debe tener conocimientos sobre el manejo de productos farmacéuticos y su impacto en la salud. </w:t>
                                </w:r>
                              </w:p>
                            </w:txbxContent>
                          </wps:txbx>
                          <wps:bodyPr spcFirstLastPara="1" wrap="square" lIns="38100" tIns="38100" rIns="38100" bIns="38100" anchor="ctr" anchorCtr="0">
                            <a:noAutofit/>
                          </wps:bodyPr>
                        </wps:wsp>
                        <wps:wsp>
                          <wps:cNvPr id="34" name="Rectángulo: esquinas redondeadas 34"/>
                          <wps:cNvSpPr/>
                          <wps:spPr>
                            <a:xfrm>
                              <a:off x="3488626" y="1712214"/>
                              <a:ext cx="1280160" cy="1280160"/>
                            </a:xfrm>
                            <a:prstGeom prst="roundRect">
                              <a:avLst>
                                <a:gd name="adj" fmla="val 16667"/>
                              </a:avLst>
                            </a:prstGeom>
                            <a:solidFill>
                              <a:srgbClr val="49ACC5"/>
                            </a:solidFill>
                            <a:ln w="25400" cap="flat" cmpd="sng">
                              <a:solidFill>
                                <a:schemeClr val="lt1"/>
                              </a:solidFill>
                              <a:prstDash val="solid"/>
                              <a:round/>
                              <a:headEnd type="none" w="sm" len="sm"/>
                              <a:tailEnd type="none" w="sm" len="sm"/>
                            </a:ln>
                          </wps:spPr>
                          <wps:txbx>
                            <w:txbxContent>
                              <w:p w14:paraId="4DDBEF00" w14:textId="77777777" w:rsidR="00B47E71" w:rsidRDefault="00B47E71">
                                <w:pPr>
                                  <w:pStyle w:val="Normal0"/>
                                  <w:spacing w:line="240" w:lineRule="auto"/>
                                  <w:textDirection w:val="btLr"/>
                                </w:pPr>
                              </w:p>
                            </w:txbxContent>
                          </wps:txbx>
                          <wps:bodyPr spcFirstLastPara="1" wrap="square" lIns="91425" tIns="91425" rIns="91425" bIns="91425" anchor="ctr" anchorCtr="0">
                            <a:noAutofit/>
                          </wps:bodyPr>
                        </wps:wsp>
                        <wps:wsp>
                          <wps:cNvPr id="35" name="Cuadro de texto 35"/>
                          <wps:cNvSpPr txBox="1"/>
                          <wps:spPr>
                            <a:xfrm>
                              <a:off x="3551118" y="1774706"/>
                              <a:ext cx="1155176" cy="1155176"/>
                            </a:xfrm>
                            <a:prstGeom prst="rect">
                              <a:avLst/>
                            </a:prstGeom>
                            <a:noFill/>
                            <a:ln>
                              <a:noFill/>
                            </a:ln>
                          </wps:spPr>
                          <wps:txbx>
                            <w:txbxContent>
                              <w:p w14:paraId="6CE8F259" w14:textId="77777777" w:rsidR="00B47E71" w:rsidRDefault="000A214D">
                                <w:pPr>
                                  <w:pStyle w:val="Normal0"/>
                                  <w:spacing w:line="215" w:lineRule="auto"/>
                                  <w:jc w:val="center"/>
                                  <w:textDirection w:val="btLr"/>
                                </w:pPr>
                                <w:r>
                                  <w:rPr>
                                    <w:color w:val="000000"/>
                                    <w:sz w:val="20"/>
                                  </w:rPr>
                                  <w:t>Debe contar con dotación adecuada para realizar sus laborales (overol, guantes, gafas, etc.).</w:t>
                                </w:r>
                              </w:p>
                            </w:txbxContent>
                          </wps:txbx>
                          <wps:bodyPr spcFirstLastPara="1" wrap="square" lIns="38100" tIns="38100" rIns="38100" bIns="38100" anchor="ctr" anchorCtr="0">
                            <a:noAutofit/>
                          </wps:bodyPr>
                        </wps:w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5C6481A7" wp14:editId="7777777">
                <wp:extent cx="6753225" cy="3200400"/>
                <wp:effectExtent l="0" t="0" r="0" b="0"/>
                <wp:docPr id="2067898230"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6753225" cy="3200400"/>
                        </a:xfrm>
                        <a:prstGeom prst="rect"/>
                        <a:ln/>
                      </pic:spPr>
                    </pic:pic>
                  </a:graphicData>
                </a:graphic>
              </wp:inline>
            </w:drawing>
          </mc:Fallback>
        </mc:AlternateContent>
      </w:r>
      <w:commentRangeEnd w:id="11"/>
      <w:r>
        <w:commentReference w:id="11"/>
      </w:r>
    </w:p>
    <w:p w14:paraId="0000007D" w14:textId="77777777" w:rsidR="00B47E71" w:rsidRDefault="00B47E71">
      <w:pPr>
        <w:pStyle w:val="Normal0"/>
        <w:spacing w:after="120"/>
        <w:jc w:val="both"/>
        <w:rPr>
          <w:sz w:val="20"/>
          <w:szCs w:val="20"/>
        </w:rPr>
      </w:pPr>
    </w:p>
    <w:p w14:paraId="0000007E" w14:textId="77777777" w:rsidR="00B47E71" w:rsidRDefault="000A214D">
      <w:pPr>
        <w:pStyle w:val="Normal0"/>
        <w:spacing w:after="120"/>
        <w:rPr>
          <w:b/>
          <w:sz w:val="20"/>
          <w:szCs w:val="20"/>
        </w:rPr>
      </w:pPr>
      <w:r>
        <w:rPr>
          <w:b/>
          <w:sz w:val="20"/>
          <w:szCs w:val="20"/>
        </w:rPr>
        <w:t>5. Requisitos documentales en las buenas prácticas de almacenamiento</w:t>
      </w:r>
    </w:p>
    <w:p w14:paraId="0000007F" w14:textId="77777777" w:rsidR="00B47E71" w:rsidRDefault="000A214D">
      <w:pPr>
        <w:pStyle w:val="Normal0"/>
        <w:spacing w:after="120"/>
        <w:jc w:val="both"/>
        <w:rPr>
          <w:sz w:val="20"/>
          <w:szCs w:val="20"/>
        </w:rPr>
      </w:pPr>
      <w:r>
        <w:rPr>
          <w:sz w:val="20"/>
          <w:szCs w:val="20"/>
        </w:rPr>
        <w:t>Todo proceso, para su correcto funcionamiento y mejora continua, debe estar documentado,</w:t>
      </w:r>
      <w:r>
        <w:rPr>
          <w:sz w:val="20"/>
          <w:szCs w:val="20"/>
        </w:rPr>
        <w:t xml:space="preserve"> para lograr la estandarización de cada una de sus actividades y que cada uno de sus integrantes realicen sus tareas de la misma forma. A continuación, se indica cuáles son esos documentos.</w:t>
      </w:r>
    </w:p>
    <w:p w14:paraId="00000080" w14:textId="77777777" w:rsidR="00B47E71" w:rsidRDefault="00B47E71">
      <w:pPr>
        <w:pStyle w:val="Normal0"/>
        <w:spacing w:after="120"/>
        <w:jc w:val="both"/>
        <w:rPr>
          <w:sz w:val="20"/>
          <w:szCs w:val="20"/>
        </w:rPr>
      </w:pPr>
    </w:p>
    <w:p w14:paraId="00000081" w14:textId="77777777" w:rsidR="00B47E71" w:rsidRDefault="000A214D">
      <w:pPr>
        <w:pStyle w:val="Normal0"/>
        <w:spacing w:after="120"/>
        <w:jc w:val="center"/>
        <w:rPr>
          <w:sz w:val="20"/>
          <w:szCs w:val="20"/>
        </w:rPr>
      </w:pPr>
      <w:sdt>
        <w:sdtPr>
          <w:tag w:val="goog_rdk_11"/>
          <w:id w:val="819228180"/>
        </w:sdtPr>
        <w:sdtEndPr/>
        <w:sdtContent>
          <w:commentRangeStart w:id="12"/>
        </w:sdtContent>
      </w:sdt>
      <w:r>
        <w:rPr>
          <w:noProof/>
          <w:sz w:val="20"/>
          <w:szCs w:val="20"/>
        </w:rPr>
        <w:drawing>
          <wp:inline distT="0" distB="0" distL="0" distR="0" wp14:anchorId="69E16D70" wp14:editId="07777777">
            <wp:extent cx="5498888" cy="951773"/>
            <wp:effectExtent l="0" t="0" r="0" b="0"/>
            <wp:docPr id="37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5498888" cy="951773"/>
                    </a:xfrm>
                    <a:prstGeom prst="rect">
                      <a:avLst/>
                    </a:prstGeom>
                    <a:ln/>
                  </pic:spPr>
                </pic:pic>
              </a:graphicData>
            </a:graphic>
          </wp:inline>
        </w:drawing>
      </w:r>
      <w:commentRangeEnd w:id="12"/>
      <w:r>
        <w:commentReference w:id="12"/>
      </w:r>
    </w:p>
    <w:p w14:paraId="00000082" w14:textId="77777777" w:rsidR="00B47E71" w:rsidRDefault="00B47E71">
      <w:pPr>
        <w:pStyle w:val="Normal0"/>
        <w:spacing w:after="120"/>
        <w:jc w:val="both"/>
        <w:rPr>
          <w:sz w:val="20"/>
          <w:szCs w:val="20"/>
        </w:rPr>
      </w:pPr>
    </w:p>
    <w:p w14:paraId="00000083" w14:textId="77777777" w:rsidR="00B47E71" w:rsidRDefault="000A214D">
      <w:pPr>
        <w:pStyle w:val="Normal0"/>
        <w:spacing w:after="120"/>
        <w:jc w:val="both"/>
        <w:rPr>
          <w:sz w:val="20"/>
          <w:szCs w:val="20"/>
        </w:rPr>
      </w:pPr>
      <w:r>
        <w:rPr>
          <w:sz w:val="20"/>
          <w:szCs w:val="20"/>
        </w:rPr>
        <w:t xml:space="preserve">A continuación, se detalla la importancia de cada uno de </w:t>
      </w:r>
      <w:r>
        <w:rPr>
          <w:sz w:val="20"/>
          <w:szCs w:val="20"/>
        </w:rPr>
        <w:t>los documentos requeridos en el proceso, se nombran algunos de ellos y, como apoyo complementario, se incluyen los vínculos que llevan a ejemplos para conocer cómo se utilizan en los establecimientos y servicios farmacéuticos.</w:t>
      </w:r>
      <w:sdt>
        <w:sdtPr>
          <w:tag w:val="goog_rdk_12"/>
          <w:id w:val="159062029"/>
        </w:sdtPr>
        <w:sdtEndPr/>
        <w:sdtContent>
          <w:commentRangeStart w:id="13"/>
        </w:sdtContent>
      </w:sdt>
    </w:p>
    <w:commentRangeEnd w:id="13"/>
    <w:p w14:paraId="00000084" w14:textId="77777777" w:rsidR="00B47E71" w:rsidRDefault="000A214D">
      <w:pPr>
        <w:pStyle w:val="Normal0"/>
        <w:spacing w:after="120"/>
        <w:jc w:val="both"/>
        <w:rPr>
          <w:sz w:val="20"/>
          <w:szCs w:val="20"/>
        </w:rPr>
      </w:pPr>
      <w:r>
        <w:commentReference w:id="13"/>
      </w:r>
      <w:r>
        <w:rPr>
          <w:noProof/>
        </w:rPr>
        <w:drawing>
          <wp:anchor distT="0" distB="0" distL="114300" distR="114300" simplePos="0" relativeHeight="251662336" behindDoc="0" locked="0" layoutInCell="1" hidden="0" allowOverlap="1" wp14:anchorId="31E4689D" wp14:editId="07777777">
            <wp:simplePos x="0" y="0"/>
            <wp:positionH relativeFrom="column">
              <wp:posOffset>1</wp:posOffset>
            </wp:positionH>
            <wp:positionV relativeFrom="paragraph">
              <wp:posOffset>0</wp:posOffset>
            </wp:positionV>
            <wp:extent cx="6783216" cy="865870"/>
            <wp:effectExtent l="0" t="0" r="0" b="0"/>
            <wp:wrapSquare wrapText="bothSides" distT="0" distB="0" distL="114300" distR="114300"/>
            <wp:docPr id="370" name="image5.png" descr="../../../../../../Desktop/Screen%20Shot%202021-08-15%20at%206.40.15"/>
            <wp:cNvGraphicFramePr/>
            <a:graphic xmlns:a="http://schemas.openxmlformats.org/drawingml/2006/main">
              <a:graphicData uri="http://schemas.openxmlformats.org/drawingml/2006/picture">
                <pic:pic xmlns:pic="http://schemas.openxmlformats.org/drawingml/2006/picture">
                  <pic:nvPicPr>
                    <pic:cNvPr id="0" name="image5.png" descr="../../../../../../Desktop/Screen%20Shot%202021-08-15%20at%206.40.15"/>
                    <pic:cNvPicPr preferRelativeResize="0"/>
                  </pic:nvPicPr>
                  <pic:blipFill>
                    <a:blip r:embed="rId27"/>
                    <a:srcRect/>
                    <a:stretch>
                      <a:fillRect/>
                    </a:stretch>
                  </pic:blipFill>
                  <pic:spPr>
                    <a:xfrm>
                      <a:off x="0" y="0"/>
                      <a:ext cx="6783216" cy="865870"/>
                    </a:xfrm>
                    <a:prstGeom prst="rect">
                      <a:avLst/>
                    </a:prstGeom>
                    <a:ln/>
                  </pic:spPr>
                </pic:pic>
              </a:graphicData>
            </a:graphic>
          </wp:anchor>
        </w:drawing>
      </w:r>
      <w:r>
        <w:rPr>
          <w:noProof/>
        </w:rPr>
        <mc:AlternateContent>
          <mc:Choice Requires="wpg">
            <w:drawing>
              <wp:anchor distT="0" distB="0" distL="114300" distR="114300" simplePos="0" relativeHeight="251663360" behindDoc="0" locked="0" layoutInCell="1" hidden="0" allowOverlap="1" wp14:anchorId="12DBFA11" wp14:editId="07777777">
                <wp:simplePos x="0" y="0"/>
                <wp:positionH relativeFrom="column">
                  <wp:posOffset>685800</wp:posOffset>
                </wp:positionH>
                <wp:positionV relativeFrom="paragraph">
                  <wp:posOffset>165100</wp:posOffset>
                </wp:positionV>
                <wp:extent cx="5147945" cy="690245"/>
                <wp:effectExtent l="0" t="0" r="0" b="0"/>
                <wp:wrapSquare wrapText="bothSides" distT="0" distB="0" distL="114300" distR="114300"/>
                <wp:docPr id="359" name=""/>
                <wp:cNvGraphicFramePr/>
                <a:graphic xmlns:a="http://schemas.openxmlformats.org/drawingml/2006/main">
                  <a:graphicData uri="http://schemas.microsoft.com/office/word/2010/wordprocessingShape">
                    <wps:wsp>
                      <wps:cNvSpPr/>
                      <wps:spPr>
                        <a:xfrm>
                          <a:off x="2776790" y="3439640"/>
                          <a:ext cx="5138420" cy="680720"/>
                        </a:xfrm>
                        <a:prstGeom prst="rect">
                          <a:avLst/>
                        </a:prstGeom>
                        <a:solidFill>
                          <a:srgbClr val="FFCD0D"/>
                        </a:solidFill>
                        <a:ln>
                          <a:noFill/>
                        </a:ln>
                      </wps:spPr>
                      <wps:txbx>
                        <w:txbxContent>
                          <w:p w14:paraId="6C09675D" w14:textId="77777777" w:rsidR="00B47E71" w:rsidRDefault="000A214D">
                            <w:pPr>
                              <w:pStyle w:val="Normal0"/>
                              <w:spacing w:line="275" w:lineRule="auto"/>
                              <w:textDirection w:val="btLr"/>
                            </w:pPr>
                            <w:r>
                              <w:rPr>
                                <w:b/>
                                <w:color w:val="000000"/>
                                <w:sz w:val="20"/>
                              </w:rPr>
                              <w:t>Manual</w:t>
                            </w:r>
                          </w:p>
                          <w:p w14:paraId="0F950695" w14:textId="77777777" w:rsidR="00B47E71" w:rsidRDefault="000A214D">
                            <w:pPr>
                              <w:pStyle w:val="Normal0"/>
                              <w:spacing w:line="275" w:lineRule="auto"/>
                              <w:textDirection w:val="btLr"/>
                            </w:pPr>
                            <w:r>
                              <w:rPr>
                                <w:color w:val="000000"/>
                                <w:sz w:val="20"/>
                              </w:rPr>
                              <w:t>Función: esta</w:t>
                            </w:r>
                            <w:r>
                              <w:rPr>
                                <w:color w:val="000000"/>
                                <w:sz w:val="20"/>
                              </w:rPr>
                              <w:t>blece objetivos y estándares de la compañía en diferentes temas.</w:t>
                            </w:r>
                          </w:p>
                          <w:p w14:paraId="7D90F2E7" w14:textId="77777777" w:rsidR="00B47E71" w:rsidRDefault="000A214D">
                            <w:pPr>
                              <w:pStyle w:val="Normal0"/>
                              <w:spacing w:line="275" w:lineRule="auto"/>
                              <w:textDirection w:val="btLr"/>
                            </w:pPr>
                            <w:r>
                              <w:rPr>
                                <w:color w:val="000000"/>
                                <w:sz w:val="20"/>
                              </w:rPr>
                              <w:t>Ejemplo: plan integral de manejo de residuos hospitalarios y similares.</w:t>
                            </w:r>
                          </w:p>
                          <w:p w14:paraId="3461D779" w14:textId="77777777" w:rsidR="00B47E71" w:rsidRDefault="00B47E71">
                            <w:pPr>
                              <w:pStyle w:val="Normal0"/>
                              <w:spacing w:line="275" w:lineRule="auto"/>
                              <w:textDirection w:val="btLr"/>
                            </w:pPr>
                          </w:p>
                        </w:txbxContent>
                      </wps:txbx>
                      <wps:bodyPr spcFirstLastPara="1" wrap="square" lIns="91425" tIns="45700" rIns="91425" bIns="45700" anchor="t"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3959FA8" wp14:editId="7777777">
                <wp:simplePos x="0" y="0"/>
                <wp:positionH relativeFrom="column">
                  <wp:posOffset>685800</wp:posOffset>
                </wp:positionH>
                <wp:positionV relativeFrom="paragraph">
                  <wp:posOffset>165100</wp:posOffset>
                </wp:positionV>
                <wp:extent cx="5147945" cy="690245"/>
                <wp:effectExtent l="0" t="0" r="0" b="0"/>
                <wp:wrapSquare wrapText="bothSides" distT="0" distB="0" distL="114300" distR="114300"/>
                <wp:docPr id="189208153" name="image23.png"/>
                <a:graphic>
                  <a:graphicData uri="http://schemas.openxmlformats.org/drawingml/2006/picture">
                    <pic:pic>
                      <pic:nvPicPr>
                        <pic:cNvPr id="0" name="image23.png"/>
                        <pic:cNvPicPr preferRelativeResize="0"/>
                      </pic:nvPicPr>
                      <pic:blipFill>
                        <a:blip r:embed="rId28"/>
                        <a:srcRect/>
                        <a:stretch>
                          <a:fillRect/>
                        </a:stretch>
                      </pic:blipFill>
                      <pic:spPr>
                        <a:xfrm>
                          <a:off x="0" y="0"/>
                          <a:ext cx="5147945" cy="690245"/>
                        </a:xfrm>
                        <a:prstGeom prst="rect"/>
                        <a:ln/>
                      </pic:spPr>
                    </pic:pic>
                  </a:graphicData>
                </a:graphic>
              </wp:anchor>
            </w:drawing>
          </mc:Fallback>
        </mc:AlternateContent>
      </w:r>
    </w:p>
    <w:p w14:paraId="00000085" w14:textId="77777777" w:rsidR="00B47E71" w:rsidRDefault="000A214D">
      <w:pPr>
        <w:pStyle w:val="Normal0"/>
        <w:spacing w:after="120"/>
        <w:jc w:val="both"/>
        <w:rPr>
          <w:sz w:val="20"/>
          <w:szCs w:val="20"/>
        </w:rPr>
      </w:pPr>
      <w:sdt>
        <w:sdtPr>
          <w:tag w:val="goog_rdk_13"/>
          <w:id w:val="2127048353"/>
        </w:sdtPr>
        <w:sdtEndPr/>
        <w:sdtContent>
          <w:commentRangeStart w:id="14"/>
        </w:sdtContent>
      </w:sdt>
      <w:r>
        <w:rPr>
          <w:noProof/>
        </w:rPr>
        <mc:AlternateContent>
          <mc:Choice Requires="wpg">
            <w:drawing>
              <wp:anchor distT="0" distB="0" distL="114300" distR="114300" simplePos="0" relativeHeight="251664384" behindDoc="0" locked="0" layoutInCell="1" hidden="0" allowOverlap="1" wp14:anchorId="10378429" wp14:editId="07777777">
                <wp:simplePos x="0" y="0"/>
                <wp:positionH relativeFrom="column">
                  <wp:posOffset>685800</wp:posOffset>
                </wp:positionH>
                <wp:positionV relativeFrom="paragraph">
                  <wp:posOffset>330200</wp:posOffset>
                </wp:positionV>
                <wp:extent cx="5147945" cy="1094105"/>
                <wp:effectExtent l="0" t="0" r="0" b="0"/>
                <wp:wrapSquare wrapText="bothSides" distT="0" distB="0" distL="114300" distR="114300"/>
                <wp:docPr id="364" name=""/>
                <wp:cNvGraphicFramePr/>
                <a:graphic xmlns:a="http://schemas.openxmlformats.org/drawingml/2006/main">
                  <a:graphicData uri="http://schemas.microsoft.com/office/word/2010/wordprocessingShape">
                    <wps:wsp>
                      <wps:cNvSpPr/>
                      <wps:spPr>
                        <a:xfrm>
                          <a:off x="2776790" y="3237710"/>
                          <a:ext cx="5138420" cy="1084580"/>
                        </a:xfrm>
                        <a:prstGeom prst="rect">
                          <a:avLst/>
                        </a:prstGeom>
                        <a:solidFill>
                          <a:srgbClr val="FFCD0D"/>
                        </a:solidFill>
                        <a:ln>
                          <a:noFill/>
                        </a:ln>
                      </wps:spPr>
                      <wps:txbx>
                        <w:txbxContent>
                          <w:p w14:paraId="4BBBE7C1" w14:textId="77777777" w:rsidR="00B47E71" w:rsidRDefault="000A214D">
                            <w:pPr>
                              <w:pStyle w:val="Normal0"/>
                              <w:spacing w:line="275" w:lineRule="auto"/>
                              <w:textDirection w:val="btLr"/>
                            </w:pPr>
                            <w:r>
                              <w:rPr>
                                <w:b/>
                                <w:color w:val="000000"/>
                                <w:sz w:val="20"/>
                              </w:rPr>
                              <w:t>Procedimiento</w:t>
                            </w:r>
                          </w:p>
                          <w:p w14:paraId="48C541B7" w14:textId="77777777" w:rsidR="00B47E71" w:rsidRDefault="000A214D">
                            <w:pPr>
                              <w:pStyle w:val="Normal0"/>
                              <w:spacing w:line="275" w:lineRule="auto"/>
                              <w:textDirection w:val="btLr"/>
                            </w:pPr>
                            <w:r>
                              <w:rPr>
                                <w:color w:val="000000"/>
                                <w:sz w:val="20"/>
                              </w:rPr>
                              <w:t>Función: definir las actividades que se realizan en el proceso.</w:t>
                            </w:r>
                          </w:p>
                          <w:p w14:paraId="6A5EB816" w14:textId="77777777" w:rsidR="00B47E71" w:rsidRDefault="000A214D">
                            <w:pPr>
                              <w:pStyle w:val="Normal0"/>
                              <w:spacing w:line="275" w:lineRule="auto"/>
                              <w:textDirection w:val="btLr"/>
                            </w:pPr>
                            <w:r>
                              <w:rPr>
                                <w:color w:val="000000"/>
                                <w:sz w:val="20"/>
                              </w:rPr>
                              <w:t xml:space="preserve">Ejemplos: </w:t>
                            </w:r>
                          </w:p>
                          <w:p w14:paraId="77A2F7A4" w14:textId="77777777" w:rsidR="00B47E71" w:rsidRDefault="000A214D">
                            <w:pPr>
                              <w:pStyle w:val="Normal0"/>
                              <w:spacing w:line="240" w:lineRule="auto"/>
                              <w:ind w:left="720" w:firstLine="360"/>
                              <w:textDirection w:val="btLr"/>
                            </w:pPr>
                            <w:r>
                              <w:rPr>
                                <w:color w:val="000000"/>
                                <w:sz w:val="20"/>
                              </w:rPr>
                              <w:t xml:space="preserve">Procedimiento almacenamiento de productos farmacéuticos. </w:t>
                            </w:r>
                          </w:p>
                          <w:p w14:paraId="6EB1C144" w14:textId="77777777" w:rsidR="00B47E71" w:rsidRDefault="000A214D">
                            <w:pPr>
                              <w:pStyle w:val="Normal0"/>
                              <w:spacing w:line="240" w:lineRule="auto"/>
                              <w:ind w:left="720" w:firstLine="360"/>
                              <w:textDirection w:val="btLr"/>
                            </w:pPr>
                            <w:r>
                              <w:rPr>
                                <w:color w:val="000000"/>
                                <w:sz w:val="20"/>
                              </w:rPr>
                              <w:t>Procedimiento de limpieza y desinfección.</w:t>
                            </w:r>
                          </w:p>
                          <w:p w14:paraId="3CF2D8B6" w14:textId="77777777" w:rsidR="00B47E71" w:rsidRDefault="00B47E71">
                            <w:pPr>
                              <w:pStyle w:val="Normal0"/>
                              <w:spacing w:line="275" w:lineRule="auto"/>
                              <w:textDirection w:val="btLr"/>
                            </w:pPr>
                          </w:p>
                          <w:p w14:paraId="0FB78278" w14:textId="77777777" w:rsidR="00B47E71" w:rsidRDefault="00B47E71">
                            <w:pPr>
                              <w:pStyle w:val="Normal0"/>
                              <w:spacing w:line="275" w:lineRule="auto"/>
                              <w:textDirection w:val="btLr"/>
                            </w:pPr>
                          </w:p>
                        </w:txbxContent>
                      </wps:txbx>
                      <wps:bodyPr spcFirstLastPara="1" wrap="square" lIns="91425" tIns="45700" rIns="91425" bIns="45700" anchor="t"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0B72F17" wp14:editId="7777777">
                <wp:simplePos x="0" y="0"/>
                <wp:positionH relativeFrom="column">
                  <wp:posOffset>685800</wp:posOffset>
                </wp:positionH>
                <wp:positionV relativeFrom="paragraph">
                  <wp:posOffset>330200</wp:posOffset>
                </wp:positionV>
                <wp:extent cx="5147945" cy="1094105"/>
                <wp:effectExtent l="0" t="0" r="0" b="0"/>
                <wp:wrapSquare wrapText="bothSides" distT="0" distB="0" distL="114300" distR="114300"/>
                <wp:docPr id="1397483093" name="image28.png"/>
                <a:graphic>
                  <a:graphicData uri="http://schemas.openxmlformats.org/drawingml/2006/picture">
                    <pic:pic>
                      <pic:nvPicPr>
                        <pic:cNvPr id="0" name="image28.png"/>
                        <pic:cNvPicPr preferRelativeResize="0"/>
                      </pic:nvPicPr>
                      <pic:blipFill>
                        <a:blip r:embed="rId29"/>
                        <a:srcRect/>
                        <a:stretch>
                          <a:fillRect/>
                        </a:stretch>
                      </pic:blipFill>
                      <pic:spPr>
                        <a:xfrm>
                          <a:off x="0" y="0"/>
                          <a:ext cx="5147945" cy="1094105"/>
                        </a:xfrm>
                        <a:prstGeom prst="rect"/>
                        <a:ln/>
                      </pic:spPr>
                    </pic:pic>
                  </a:graphicData>
                </a:graphic>
              </wp:anchor>
            </w:drawing>
          </mc:Fallback>
        </mc:AlternateContent>
      </w:r>
    </w:p>
    <w:commentRangeEnd w:id="14"/>
    <w:p w14:paraId="00000086" w14:textId="77777777" w:rsidR="00B47E71" w:rsidRDefault="000A214D">
      <w:pPr>
        <w:pStyle w:val="Normal0"/>
        <w:spacing w:after="120"/>
        <w:jc w:val="both"/>
        <w:rPr>
          <w:sz w:val="20"/>
          <w:szCs w:val="20"/>
        </w:rPr>
      </w:pPr>
      <w:r>
        <w:commentReference w:id="14"/>
      </w:r>
      <w:r>
        <w:rPr>
          <w:noProof/>
        </w:rPr>
        <w:drawing>
          <wp:anchor distT="0" distB="0" distL="114300" distR="114300" simplePos="0" relativeHeight="251665408" behindDoc="0" locked="0" layoutInCell="1" hidden="0" allowOverlap="1" wp14:anchorId="2905BE87" wp14:editId="07777777">
            <wp:simplePos x="0" y="0"/>
            <wp:positionH relativeFrom="column">
              <wp:posOffset>1</wp:posOffset>
            </wp:positionH>
            <wp:positionV relativeFrom="paragraph">
              <wp:posOffset>0</wp:posOffset>
            </wp:positionV>
            <wp:extent cx="6783216" cy="865870"/>
            <wp:effectExtent l="0" t="0" r="0" b="0"/>
            <wp:wrapSquare wrapText="bothSides" distT="0" distB="0" distL="114300" distR="114300"/>
            <wp:docPr id="371" name="image5.png" descr="../../../../../../Desktop/Screen%20Shot%202021-08-15%20at%206.40.15"/>
            <wp:cNvGraphicFramePr/>
            <a:graphic xmlns:a="http://schemas.openxmlformats.org/drawingml/2006/main">
              <a:graphicData uri="http://schemas.openxmlformats.org/drawingml/2006/picture">
                <pic:pic xmlns:pic="http://schemas.openxmlformats.org/drawingml/2006/picture">
                  <pic:nvPicPr>
                    <pic:cNvPr id="0" name="image5.png" descr="../../../../../../Desktop/Screen%20Shot%202021-08-15%20at%206.40.15"/>
                    <pic:cNvPicPr preferRelativeResize="0"/>
                  </pic:nvPicPr>
                  <pic:blipFill>
                    <a:blip r:embed="rId27"/>
                    <a:srcRect/>
                    <a:stretch>
                      <a:fillRect/>
                    </a:stretch>
                  </pic:blipFill>
                  <pic:spPr>
                    <a:xfrm>
                      <a:off x="0" y="0"/>
                      <a:ext cx="6783216" cy="865870"/>
                    </a:xfrm>
                    <a:prstGeom prst="rect">
                      <a:avLst/>
                    </a:prstGeom>
                    <a:ln/>
                  </pic:spPr>
                </pic:pic>
              </a:graphicData>
            </a:graphic>
          </wp:anchor>
        </w:drawing>
      </w:r>
    </w:p>
    <w:p w14:paraId="00000087" w14:textId="77777777" w:rsidR="00B47E71" w:rsidRDefault="000A214D">
      <w:pPr>
        <w:pStyle w:val="Normal0"/>
        <w:spacing w:after="120"/>
        <w:jc w:val="both"/>
        <w:rPr>
          <w:sz w:val="20"/>
          <w:szCs w:val="20"/>
        </w:rPr>
      </w:pPr>
      <w:sdt>
        <w:sdtPr>
          <w:tag w:val="goog_rdk_14"/>
          <w:id w:val="1151180459"/>
        </w:sdtPr>
        <w:sdtEndPr/>
        <w:sdtContent>
          <w:commentRangeStart w:id="15"/>
        </w:sdtContent>
      </w:sdt>
    </w:p>
    <w:commentRangeEnd w:id="15"/>
    <w:p w14:paraId="00000088" w14:textId="77777777" w:rsidR="00B47E71" w:rsidRDefault="000A214D">
      <w:pPr>
        <w:pStyle w:val="Normal0"/>
        <w:spacing w:after="120"/>
        <w:jc w:val="both"/>
        <w:rPr>
          <w:sz w:val="20"/>
          <w:szCs w:val="20"/>
        </w:rPr>
      </w:pPr>
      <w:r>
        <w:commentReference w:id="15"/>
      </w:r>
      <w:r>
        <w:rPr>
          <w:noProof/>
        </w:rPr>
        <w:drawing>
          <wp:anchor distT="0" distB="0" distL="114300" distR="114300" simplePos="0" relativeHeight="251666432" behindDoc="0" locked="0" layoutInCell="1" hidden="0" allowOverlap="1" wp14:anchorId="5CE3999D" wp14:editId="07777777">
            <wp:simplePos x="0" y="0"/>
            <wp:positionH relativeFrom="column">
              <wp:posOffset>1</wp:posOffset>
            </wp:positionH>
            <wp:positionV relativeFrom="paragraph">
              <wp:posOffset>0</wp:posOffset>
            </wp:positionV>
            <wp:extent cx="6783216" cy="865870"/>
            <wp:effectExtent l="0" t="0" r="0" b="0"/>
            <wp:wrapSquare wrapText="bothSides" distT="0" distB="0" distL="114300" distR="114300"/>
            <wp:docPr id="367" name="image5.png" descr="../../../../../../Desktop/Screen%20Shot%202021-08-15%20at%206.40.15"/>
            <wp:cNvGraphicFramePr/>
            <a:graphic xmlns:a="http://schemas.openxmlformats.org/drawingml/2006/main">
              <a:graphicData uri="http://schemas.openxmlformats.org/drawingml/2006/picture">
                <pic:pic xmlns:pic="http://schemas.openxmlformats.org/drawingml/2006/picture">
                  <pic:nvPicPr>
                    <pic:cNvPr id="0" name="image5.png" descr="../../../../../../Desktop/Screen%20Shot%202021-08-15%20at%206.40.15"/>
                    <pic:cNvPicPr preferRelativeResize="0"/>
                  </pic:nvPicPr>
                  <pic:blipFill>
                    <a:blip r:embed="rId27"/>
                    <a:srcRect/>
                    <a:stretch>
                      <a:fillRect/>
                    </a:stretch>
                  </pic:blipFill>
                  <pic:spPr>
                    <a:xfrm>
                      <a:off x="0" y="0"/>
                      <a:ext cx="6783216" cy="865870"/>
                    </a:xfrm>
                    <a:prstGeom prst="rect">
                      <a:avLst/>
                    </a:prstGeom>
                    <a:ln/>
                  </pic:spPr>
                </pic:pic>
              </a:graphicData>
            </a:graphic>
          </wp:anchor>
        </w:drawing>
      </w:r>
      <w:r>
        <w:rPr>
          <w:noProof/>
        </w:rPr>
        <mc:AlternateContent>
          <mc:Choice Requires="wpg">
            <w:drawing>
              <wp:anchor distT="0" distB="0" distL="114300" distR="114300" simplePos="0" relativeHeight="251667456" behindDoc="0" locked="0" layoutInCell="1" hidden="0" allowOverlap="1" wp14:anchorId="5767B044" wp14:editId="07777777">
                <wp:simplePos x="0" y="0"/>
                <wp:positionH relativeFrom="column">
                  <wp:posOffset>685800</wp:posOffset>
                </wp:positionH>
                <wp:positionV relativeFrom="paragraph">
                  <wp:posOffset>165100</wp:posOffset>
                </wp:positionV>
                <wp:extent cx="5147945" cy="690245"/>
                <wp:effectExtent l="0" t="0" r="0" b="0"/>
                <wp:wrapSquare wrapText="bothSides" distT="0" distB="0" distL="114300" distR="114300"/>
                <wp:docPr id="363" name=""/>
                <wp:cNvGraphicFramePr/>
                <a:graphic xmlns:a="http://schemas.openxmlformats.org/drawingml/2006/main">
                  <a:graphicData uri="http://schemas.microsoft.com/office/word/2010/wordprocessingShape">
                    <wps:wsp>
                      <wps:cNvSpPr/>
                      <wps:spPr>
                        <a:xfrm>
                          <a:off x="2776790" y="3439640"/>
                          <a:ext cx="5138420" cy="680720"/>
                        </a:xfrm>
                        <a:prstGeom prst="rect">
                          <a:avLst/>
                        </a:prstGeom>
                        <a:solidFill>
                          <a:srgbClr val="FFCD0D"/>
                        </a:solidFill>
                        <a:ln>
                          <a:noFill/>
                        </a:ln>
                      </wps:spPr>
                      <wps:txbx>
                        <w:txbxContent>
                          <w:p w14:paraId="7329C234" w14:textId="77777777" w:rsidR="00B47E71" w:rsidRDefault="000A214D">
                            <w:pPr>
                              <w:pStyle w:val="Normal0"/>
                              <w:spacing w:line="275" w:lineRule="auto"/>
                              <w:textDirection w:val="btLr"/>
                            </w:pPr>
                            <w:r>
                              <w:rPr>
                                <w:b/>
                                <w:color w:val="000000"/>
                                <w:sz w:val="20"/>
                              </w:rPr>
                              <w:t>Instructivos</w:t>
                            </w:r>
                          </w:p>
                          <w:p w14:paraId="69E6FB08" w14:textId="77777777" w:rsidR="00B47E71" w:rsidRDefault="000A214D">
                            <w:pPr>
                              <w:pStyle w:val="Normal0"/>
                              <w:spacing w:line="275" w:lineRule="auto"/>
                              <w:textDirection w:val="btLr"/>
                            </w:pPr>
                            <w:r>
                              <w:rPr>
                                <w:color w:val="000000"/>
                                <w:sz w:val="20"/>
                              </w:rPr>
                              <w:t>Función: detallar paso a paso una actividad que se realice.</w:t>
                            </w:r>
                          </w:p>
                          <w:p w14:paraId="15BF1592" w14:textId="77777777" w:rsidR="00B47E71" w:rsidRDefault="000A214D">
                            <w:pPr>
                              <w:pStyle w:val="Normal0"/>
                              <w:spacing w:line="275" w:lineRule="auto"/>
                              <w:textDirection w:val="btLr"/>
                            </w:pPr>
                            <w:r>
                              <w:rPr>
                                <w:color w:val="000000"/>
                                <w:sz w:val="20"/>
                              </w:rPr>
                              <w:t>Ejemplo: instructivo de limpieza.</w:t>
                            </w:r>
                          </w:p>
                          <w:p w14:paraId="1FC39945" w14:textId="77777777" w:rsidR="00B47E71" w:rsidRDefault="00B47E71">
                            <w:pPr>
                              <w:pStyle w:val="Normal0"/>
                              <w:spacing w:line="275" w:lineRule="auto"/>
                              <w:textDirection w:val="btLr"/>
                            </w:pPr>
                          </w:p>
                        </w:txbxContent>
                      </wps:txbx>
                      <wps:bodyPr spcFirstLastPara="1" wrap="square" lIns="91425" tIns="45700" rIns="91425" bIns="45700" anchor="t"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0DB572E" wp14:editId="7777777">
                <wp:simplePos x="0" y="0"/>
                <wp:positionH relativeFrom="column">
                  <wp:posOffset>685800</wp:posOffset>
                </wp:positionH>
                <wp:positionV relativeFrom="paragraph">
                  <wp:posOffset>165100</wp:posOffset>
                </wp:positionV>
                <wp:extent cx="5147945" cy="690245"/>
                <wp:effectExtent l="0" t="0" r="0" b="0"/>
                <wp:wrapSquare wrapText="bothSides" distT="0" distB="0" distL="114300" distR="114300"/>
                <wp:docPr id="642809912" name="image27.png"/>
                <a:graphic>
                  <a:graphicData uri="http://schemas.openxmlformats.org/drawingml/2006/picture">
                    <pic:pic>
                      <pic:nvPicPr>
                        <pic:cNvPr id="0" name="image27.png"/>
                        <pic:cNvPicPr preferRelativeResize="0"/>
                      </pic:nvPicPr>
                      <pic:blipFill>
                        <a:blip r:embed="rId30"/>
                        <a:srcRect/>
                        <a:stretch>
                          <a:fillRect/>
                        </a:stretch>
                      </pic:blipFill>
                      <pic:spPr>
                        <a:xfrm>
                          <a:off x="0" y="0"/>
                          <a:ext cx="5147945" cy="690245"/>
                        </a:xfrm>
                        <a:prstGeom prst="rect"/>
                        <a:ln/>
                      </pic:spPr>
                    </pic:pic>
                  </a:graphicData>
                </a:graphic>
              </wp:anchor>
            </w:drawing>
          </mc:Fallback>
        </mc:AlternateContent>
      </w:r>
    </w:p>
    <w:p w14:paraId="00000089" w14:textId="77777777" w:rsidR="00B47E71" w:rsidRDefault="000A214D">
      <w:pPr>
        <w:pStyle w:val="Normal0"/>
        <w:spacing w:after="120"/>
        <w:jc w:val="both"/>
        <w:rPr>
          <w:sz w:val="20"/>
          <w:szCs w:val="20"/>
        </w:rPr>
      </w:pPr>
      <w:sdt>
        <w:sdtPr>
          <w:tag w:val="goog_rdk_15"/>
          <w:id w:val="1596390758"/>
        </w:sdtPr>
        <w:sdtEndPr/>
        <w:sdtContent>
          <w:commentRangeStart w:id="16"/>
        </w:sdtContent>
      </w:sdt>
      <w:r>
        <w:rPr>
          <w:noProof/>
        </w:rPr>
        <mc:AlternateContent>
          <mc:Choice Requires="wpg">
            <w:drawing>
              <wp:anchor distT="0" distB="0" distL="114300" distR="114300" simplePos="0" relativeHeight="251668480" behindDoc="0" locked="0" layoutInCell="1" hidden="0" allowOverlap="1" wp14:anchorId="3EDFEFD9" wp14:editId="07777777">
                <wp:simplePos x="0" y="0"/>
                <wp:positionH relativeFrom="column">
                  <wp:posOffset>685800</wp:posOffset>
                </wp:positionH>
                <wp:positionV relativeFrom="paragraph">
                  <wp:posOffset>342900</wp:posOffset>
                </wp:positionV>
                <wp:extent cx="5147945" cy="1957070"/>
                <wp:effectExtent l="0" t="0" r="0" b="0"/>
                <wp:wrapSquare wrapText="bothSides" distT="0" distB="0" distL="114300" distR="114300"/>
                <wp:docPr id="360" name=""/>
                <wp:cNvGraphicFramePr/>
                <a:graphic xmlns:a="http://schemas.openxmlformats.org/drawingml/2006/main">
                  <a:graphicData uri="http://schemas.microsoft.com/office/word/2010/wordprocessingShape">
                    <wps:wsp>
                      <wps:cNvSpPr/>
                      <wps:spPr>
                        <a:xfrm>
                          <a:off x="2776790" y="2806228"/>
                          <a:ext cx="5138420" cy="1947545"/>
                        </a:xfrm>
                        <a:prstGeom prst="rect">
                          <a:avLst/>
                        </a:prstGeom>
                        <a:solidFill>
                          <a:srgbClr val="FFCD0D"/>
                        </a:solidFill>
                        <a:ln>
                          <a:noFill/>
                        </a:ln>
                      </wps:spPr>
                      <wps:txbx>
                        <w:txbxContent>
                          <w:p w14:paraId="57ACE82F" w14:textId="77777777" w:rsidR="00B47E71" w:rsidRDefault="000A214D">
                            <w:pPr>
                              <w:pStyle w:val="Normal0"/>
                              <w:spacing w:line="275" w:lineRule="auto"/>
                              <w:textDirection w:val="btLr"/>
                            </w:pPr>
                            <w:r>
                              <w:rPr>
                                <w:b/>
                                <w:color w:val="000000"/>
                                <w:sz w:val="20"/>
                              </w:rPr>
                              <w:t>Registros</w:t>
                            </w:r>
                          </w:p>
                          <w:p w14:paraId="0AC5E78E" w14:textId="77777777" w:rsidR="00B47E71" w:rsidRDefault="000A214D">
                            <w:pPr>
                              <w:pStyle w:val="Normal0"/>
                              <w:spacing w:line="275" w:lineRule="auto"/>
                              <w:textDirection w:val="btLr"/>
                            </w:pPr>
                            <w:r>
                              <w:rPr>
                                <w:color w:val="000000"/>
                                <w:sz w:val="20"/>
                              </w:rPr>
                              <w:t>Función: permiten dejar evidencia de la realización de una actividad o tarea.</w:t>
                            </w:r>
                          </w:p>
                          <w:p w14:paraId="265F8238" w14:textId="77777777" w:rsidR="00B47E71" w:rsidRDefault="000A214D">
                            <w:pPr>
                              <w:pStyle w:val="Normal0"/>
                              <w:spacing w:line="275" w:lineRule="auto"/>
                              <w:textDirection w:val="btLr"/>
                            </w:pPr>
                            <w:r>
                              <w:rPr>
                                <w:color w:val="000000"/>
                                <w:sz w:val="20"/>
                              </w:rPr>
                              <w:t xml:space="preserve">Ejemplos: </w:t>
                            </w:r>
                          </w:p>
                          <w:p w14:paraId="506DA4A7" w14:textId="77777777" w:rsidR="00B47E71" w:rsidRDefault="000A214D">
                            <w:pPr>
                              <w:pStyle w:val="Normal0"/>
                              <w:spacing w:line="240" w:lineRule="auto"/>
                              <w:ind w:left="360"/>
                              <w:textDirection w:val="btLr"/>
                            </w:pPr>
                            <w:r>
                              <w:rPr>
                                <w:color w:val="000000"/>
                                <w:sz w:val="20"/>
                              </w:rPr>
                              <w:t>Matriz de medicamentos, dispositivos médicos e insumos.</w:t>
                            </w:r>
                          </w:p>
                          <w:p w14:paraId="4D6AF2AD" w14:textId="77777777" w:rsidR="00B47E71" w:rsidRDefault="000A214D">
                            <w:pPr>
                              <w:pStyle w:val="Normal0"/>
                              <w:spacing w:line="240" w:lineRule="auto"/>
                              <w:ind w:left="360"/>
                              <w:textDirection w:val="btLr"/>
                            </w:pPr>
                            <w:r>
                              <w:rPr>
                                <w:color w:val="000000"/>
                                <w:sz w:val="20"/>
                              </w:rPr>
                              <w:t>Acta de recepción técnica y administrativa de productos farmacéuticos.</w:t>
                            </w:r>
                          </w:p>
                          <w:p w14:paraId="4F184124" w14:textId="77777777" w:rsidR="00B47E71" w:rsidRDefault="000A214D">
                            <w:pPr>
                              <w:pStyle w:val="Normal0"/>
                              <w:spacing w:line="240" w:lineRule="auto"/>
                              <w:ind w:left="360"/>
                              <w:textDirection w:val="btLr"/>
                            </w:pPr>
                            <w:r>
                              <w:rPr>
                                <w:color w:val="000000"/>
                                <w:sz w:val="20"/>
                              </w:rPr>
                              <w:t>Fechas de vencimiento de productos farmacéuticos.</w:t>
                            </w:r>
                          </w:p>
                          <w:p w14:paraId="69E4E6D4" w14:textId="77777777" w:rsidR="00B47E71" w:rsidRDefault="000A214D">
                            <w:pPr>
                              <w:pStyle w:val="Normal0"/>
                              <w:spacing w:line="240" w:lineRule="auto"/>
                              <w:ind w:left="360"/>
                              <w:textDirection w:val="btLr"/>
                            </w:pPr>
                            <w:r>
                              <w:rPr>
                                <w:color w:val="000000"/>
                                <w:sz w:val="20"/>
                              </w:rPr>
                              <w:t>Acta de control de lotes y fechas de vencimiento de productos farmacéuticos.</w:t>
                            </w:r>
                          </w:p>
                          <w:p w14:paraId="4D3E44D0" w14:textId="77777777" w:rsidR="00B47E71" w:rsidRDefault="000A214D">
                            <w:pPr>
                              <w:pStyle w:val="Normal0"/>
                              <w:spacing w:line="240" w:lineRule="auto"/>
                              <w:ind w:left="360"/>
                              <w:textDirection w:val="btLr"/>
                            </w:pPr>
                            <w:r>
                              <w:rPr>
                                <w:color w:val="000000"/>
                                <w:sz w:val="20"/>
                              </w:rPr>
                              <w:t>Registros de inventarios de productos farmacéuticos.</w:t>
                            </w:r>
                          </w:p>
                          <w:p w14:paraId="3ED111B1" w14:textId="77777777" w:rsidR="00B47E71" w:rsidRDefault="000A214D">
                            <w:pPr>
                              <w:pStyle w:val="Normal0"/>
                              <w:spacing w:line="240" w:lineRule="auto"/>
                              <w:ind w:left="360"/>
                              <w:textDirection w:val="btLr"/>
                            </w:pPr>
                            <w:r>
                              <w:rPr>
                                <w:color w:val="000000"/>
                                <w:sz w:val="20"/>
                              </w:rPr>
                              <w:t>Control de condiciones ambientales y análisis.</w:t>
                            </w:r>
                          </w:p>
                          <w:p w14:paraId="2F74DDA9" w14:textId="77777777" w:rsidR="00B47E71" w:rsidRDefault="000A214D">
                            <w:pPr>
                              <w:pStyle w:val="Normal0"/>
                              <w:spacing w:line="240" w:lineRule="auto"/>
                              <w:ind w:left="360"/>
                              <w:textDirection w:val="btLr"/>
                            </w:pPr>
                            <w:r>
                              <w:rPr>
                                <w:color w:val="000000"/>
                                <w:sz w:val="20"/>
                              </w:rPr>
                              <w:t>Registro de limpieza.</w:t>
                            </w:r>
                          </w:p>
                          <w:p w14:paraId="0562CB0E" w14:textId="77777777" w:rsidR="00B47E71" w:rsidRDefault="00B47E71">
                            <w:pPr>
                              <w:pStyle w:val="Normal0"/>
                              <w:spacing w:line="275" w:lineRule="auto"/>
                              <w:textDirection w:val="btLr"/>
                            </w:pPr>
                          </w:p>
                        </w:txbxContent>
                      </wps:txbx>
                      <wps:bodyPr spcFirstLastPara="1" wrap="square" lIns="91425" tIns="45700" rIns="91425" bIns="45700" anchor="t"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1DB8C4A" wp14:editId="7777777">
                <wp:simplePos x="0" y="0"/>
                <wp:positionH relativeFrom="column">
                  <wp:posOffset>685800</wp:posOffset>
                </wp:positionH>
                <wp:positionV relativeFrom="paragraph">
                  <wp:posOffset>342900</wp:posOffset>
                </wp:positionV>
                <wp:extent cx="5147945" cy="1957070"/>
                <wp:effectExtent l="0" t="0" r="0" b="0"/>
                <wp:wrapSquare wrapText="bothSides" distT="0" distB="0" distL="114300" distR="114300"/>
                <wp:docPr id="1095933204" name="image24.png"/>
                <a:graphic>
                  <a:graphicData uri="http://schemas.openxmlformats.org/drawingml/2006/picture">
                    <pic:pic>
                      <pic:nvPicPr>
                        <pic:cNvPr id="0" name="image24.png"/>
                        <pic:cNvPicPr preferRelativeResize="0"/>
                      </pic:nvPicPr>
                      <pic:blipFill>
                        <a:blip r:embed="rId31"/>
                        <a:srcRect/>
                        <a:stretch>
                          <a:fillRect/>
                        </a:stretch>
                      </pic:blipFill>
                      <pic:spPr>
                        <a:xfrm>
                          <a:off x="0" y="0"/>
                          <a:ext cx="5147945" cy="1957070"/>
                        </a:xfrm>
                        <a:prstGeom prst="rect"/>
                        <a:ln/>
                      </pic:spPr>
                    </pic:pic>
                  </a:graphicData>
                </a:graphic>
              </wp:anchor>
            </w:drawing>
          </mc:Fallback>
        </mc:AlternateContent>
      </w:r>
    </w:p>
    <w:commentRangeEnd w:id="16"/>
    <w:p w14:paraId="0000008A" w14:textId="77777777" w:rsidR="00B47E71" w:rsidRDefault="000A214D">
      <w:pPr>
        <w:pStyle w:val="Normal0"/>
        <w:spacing w:after="120"/>
        <w:jc w:val="both"/>
        <w:rPr>
          <w:sz w:val="20"/>
          <w:szCs w:val="20"/>
        </w:rPr>
      </w:pPr>
      <w:r>
        <w:commentReference w:id="16"/>
      </w:r>
      <w:r>
        <w:rPr>
          <w:noProof/>
        </w:rPr>
        <w:drawing>
          <wp:anchor distT="0" distB="0" distL="114300" distR="114300" simplePos="0" relativeHeight="251669504" behindDoc="0" locked="0" layoutInCell="1" hidden="0" allowOverlap="1" wp14:anchorId="2D17FB2A" wp14:editId="07777777">
            <wp:simplePos x="0" y="0"/>
            <wp:positionH relativeFrom="column">
              <wp:posOffset>1</wp:posOffset>
            </wp:positionH>
            <wp:positionV relativeFrom="paragraph">
              <wp:posOffset>0</wp:posOffset>
            </wp:positionV>
            <wp:extent cx="6783216" cy="865870"/>
            <wp:effectExtent l="0" t="0" r="0" b="0"/>
            <wp:wrapSquare wrapText="bothSides" distT="0" distB="0" distL="114300" distR="114300"/>
            <wp:docPr id="366" name="image5.png" descr="../../../../../../Desktop/Screen%20Shot%202021-08-15%20at%206.40.15"/>
            <wp:cNvGraphicFramePr/>
            <a:graphic xmlns:a="http://schemas.openxmlformats.org/drawingml/2006/main">
              <a:graphicData uri="http://schemas.openxmlformats.org/drawingml/2006/picture">
                <pic:pic xmlns:pic="http://schemas.openxmlformats.org/drawingml/2006/picture">
                  <pic:nvPicPr>
                    <pic:cNvPr id="0" name="image5.png" descr="../../../../../../Desktop/Screen%20Shot%202021-08-15%20at%206.40.15"/>
                    <pic:cNvPicPr preferRelativeResize="0"/>
                  </pic:nvPicPr>
                  <pic:blipFill>
                    <a:blip r:embed="rId27"/>
                    <a:srcRect/>
                    <a:stretch>
                      <a:fillRect/>
                    </a:stretch>
                  </pic:blipFill>
                  <pic:spPr>
                    <a:xfrm>
                      <a:off x="0" y="0"/>
                      <a:ext cx="6783216" cy="865870"/>
                    </a:xfrm>
                    <a:prstGeom prst="rect">
                      <a:avLst/>
                    </a:prstGeom>
                    <a:ln/>
                  </pic:spPr>
                </pic:pic>
              </a:graphicData>
            </a:graphic>
          </wp:anchor>
        </w:drawing>
      </w:r>
    </w:p>
    <w:p w14:paraId="0000008B" w14:textId="77777777" w:rsidR="00B47E71" w:rsidRDefault="00B47E71">
      <w:pPr>
        <w:pStyle w:val="Normal0"/>
        <w:spacing w:after="120"/>
        <w:jc w:val="both"/>
        <w:rPr>
          <w:sz w:val="20"/>
          <w:szCs w:val="20"/>
        </w:rPr>
      </w:pPr>
    </w:p>
    <w:p w14:paraId="0000008C" w14:textId="77777777" w:rsidR="00B47E71" w:rsidRDefault="00B47E71">
      <w:pPr>
        <w:pStyle w:val="Normal0"/>
        <w:spacing w:after="120"/>
        <w:rPr>
          <w:sz w:val="20"/>
          <w:szCs w:val="20"/>
        </w:rPr>
      </w:pPr>
      <w:bookmarkStart w:id="17" w:name="_heading=h.30j0zll" w:colFirst="0" w:colLast="0"/>
      <w:bookmarkEnd w:id="17"/>
    </w:p>
    <w:p w14:paraId="0000008D" w14:textId="77777777" w:rsidR="00B47E71" w:rsidRDefault="00B47E71">
      <w:pPr>
        <w:pStyle w:val="Normal0"/>
        <w:spacing w:after="120"/>
        <w:rPr>
          <w:sz w:val="20"/>
          <w:szCs w:val="20"/>
        </w:rPr>
      </w:pPr>
    </w:p>
    <w:p w14:paraId="0000008E" w14:textId="77777777" w:rsidR="00B47E71" w:rsidRDefault="00B47E71">
      <w:pPr>
        <w:pStyle w:val="Normal0"/>
        <w:spacing w:after="120"/>
        <w:rPr>
          <w:sz w:val="20"/>
          <w:szCs w:val="20"/>
        </w:rPr>
      </w:pPr>
    </w:p>
    <w:p w14:paraId="0000008F" w14:textId="77777777" w:rsidR="00B47E71" w:rsidRDefault="00B47E71">
      <w:pPr>
        <w:pStyle w:val="Normal0"/>
        <w:spacing w:after="120"/>
        <w:rPr>
          <w:sz w:val="20"/>
          <w:szCs w:val="20"/>
        </w:rPr>
      </w:pPr>
    </w:p>
    <w:p w14:paraId="00000090" w14:textId="77777777" w:rsidR="00B47E71" w:rsidRDefault="00B47E71">
      <w:pPr>
        <w:pStyle w:val="Normal0"/>
        <w:spacing w:after="120"/>
        <w:rPr>
          <w:sz w:val="20"/>
          <w:szCs w:val="20"/>
        </w:rPr>
      </w:pPr>
    </w:p>
    <w:p w14:paraId="00000091" w14:textId="77777777" w:rsidR="00B47E71" w:rsidRDefault="000A214D">
      <w:pPr>
        <w:pStyle w:val="Normal0"/>
        <w:spacing w:after="120"/>
        <w:rPr>
          <w:b/>
          <w:sz w:val="20"/>
          <w:szCs w:val="20"/>
        </w:rPr>
      </w:pPr>
      <w:r>
        <w:rPr>
          <w:b/>
          <w:sz w:val="20"/>
          <w:szCs w:val="20"/>
        </w:rPr>
        <w:t>6.</w:t>
      </w:r>
      <w:r>
        <w:rPr>
          <w:sz w:val="20"/>
          <w:szCs w:val="20"/>
        </w:rPr>
        <w:t xml:space="preserve"> </w:t>
      </w:r>
      <w:r>
        <w:rPr>
          <w:b/>
          <w:sz w:val="20"/>
          <w:szCs w:val="20"/>
        </w:rPr>
        <w:t>Requisitos para la ubicación y organización de los productos farmacéuticos</w:t>
      </w:r>
    </w:p>
    <w:p w14:paraId="00000092" w14:textId="77777777" w:rsidR="00B47E71" w:rsidRDefault="000A214D">
      <w:pPr>
        <w:pStyle w:val="Normal0"/>
        <w:spacing w:after="120"/>
        <w:jc w:val="both"/>
        <w:rPr>
          <w:sz w:val="20"/>
          <w:szCs w:val="20"/>
        </w:rPr>
      </w:pPr>
      <w:r>
        <w:rPr>
          <w:sz w:val="20"/>
          <w:szCs w:val="20"/>
        </w:rPr>
        <w:t>La organización sistemática de los productos farmacéuticos dentro del establecimiento o servicio farmacéutico, tiene las siguientes ventajas:</w:t>
      </w:r>
    </w:p>
    <w:p w14:paraId="00000093" w14:textId="77777777" w:rsidR="00B47E71" w:rsidRDefault="000A214D">
      <w:pPr>
        <w:pStyle w:val="Normal0"/>
        <w:numPr>
          <w:ilvl w:val="0"/>
          <w:numId w:val="4"/>
        </w:numPr>
        <w:pBdr>
          <w:top w:val="nil"/>
          <w:left w:val="nil"/>
          <w:bottom w:val="nil"/>
          <w:right w:val="nil"/>
          <w:between w:val="nil"/>
        </w:pBdr>
        <w:jc w:val="both"/>
        <w:rPr>
          <w:color w:val="000000"/>
          <w:sz w:val="20"/>
          <w:szCs w:val="20"/>
        </w:rPr>
      </w:pPr>
      <w:r>
        <w:rPr>
          <w:color w:val="000000"/>
          <w:sz w:val="20"/>
          <w:szCs w:val="20"/>
        </w:rPr>
        <w:t>Facilitar la ubicación para agilizar la</w:t>
      </w:r>
      <w:r>
        <w:rPr>
          <w:color w:val="000000"/>
          <w:sz w:val="20"/>
          <w:szCs w:val="20"/>
        </w:rPr>
        <w:t>s actividades de despachos e inventarios.</w:t>
      </w:r>
    </w:p>
    <w:p w14:paraId="00000094" w14:textId="77777777" w:rsidR="00B47E71" w:rsidRDefault="000A214D">
      <w:pPr>
        <w:pStyle w:val="Normal0"/>
        <w:numPr>
          <w:ilvl w:val="0"/>
          <w:numId w:val="4"/>
        </w:numPr>
        <w:pBdr>
          <w:top w:val="nil"/>
          <w:left w:val="nil"/>
          <w:bottom w:val="nil"/>
          <w:right w:val="nil"/>
          <w:between w:val="nil"/>
        </w:pBdr>
        <w:spacing w:after="120"/>
        <w:jc w:val="both"/>
        <w:rPr>
          <w:color w:val="000000"/>
          <w:sz w:val="20"/>
          <w:szCs w:val="20"/>
        </w:rPr>
      </w:pPr>
      <w:r>
        <w:rPr>
          <w:color w:val="000000"/>
          <w:sz w:val="20"/>
          <w:szCs w:val="20"/>
        </w:rPr>
        <w:t>Aprovechar de mejor forma los espacios disponibles.</w:t>
      </w:r>
    </w:p>
    <w:p w14:paraId="00000095" w14:textId="77777777" w:rsidR="00B47E71" w:rsidRDefault="00B47E71">
      <w:pPr>
        <w:pStyle w:val="Normal0"/>
        <w:spacing w:after="120"/>
        <w:jc w:val="both"/>
        <w:rPr>
          <w:sz w:val="20"/>
          <w:szCs w:val="20"/>
        </w:rPr>
      </w:pPr>
    </w:p>
    <w:p w14:paraId="00000096" w14:textId="77777777" w:rsidR="00B47E71" w:rsidRDefault="000A214D">
      <w:pPr>
        <w:pStyle w:val="Normal0"/>
        <w:spacing w:after="120"/>
        <w:jc w:val="both"/>
        <w:rPr>
          <w:sz w:val="20"/>
          <w:szCs w:val="20"/>
        </w:rPr>
      </w:pPr>
      <w:r>
        <w:rPr>
          <w:sz w:val="20"/>
          <w:szCs w:val="20"/>
        </w:rPr>
        <w:t>Y en su almacenamiento se deben tener en cuenta las siguientes características:</w:t>
      </w:r>
    </w:p>
    <w:p w14:paraId="00000097" w14:textId="77777777" w:rsidR="00B47E71" w:rsidRDefault="000A214D">
      <w:pPr>
        <w:pStyle w:val="Normal0"/>
        <w:numPr>
          <w:ilvl w:val="0"/>
          <w:numId w:val="5"/>
        </w:numPr>
        <w:pBdr>
          <w:top w:val="nil"/>
          <w:left w:val="nil"/>
          <w:bottom w:val="nil"/>
          <w:right w:val="nil"/>
          <w:between w:val="nil"/>
        </w:pBdr>
        <w:jc w:val="both"/>
        <w:rPr>
          <w:color w:val="000000"/>
          <w:sz w:val="20"/>
          <w:szCs w:val="20"/>
        </w:rPr>
      </w:pPr>
      <w:r>
        <w:rPr>
          <w:color w:val="000000"/>
          <w:sz w:val="20"/>
          <w:szCs w:val="20"/>
        </w:rPr>
        <w:t>S</w:t>
      </w:r>
      <w:sdt>
        <w:sdtPr>
          <w:tag w:val="goog_rdk_16"/>
          <w:id w:val="1079628913"/>
        </w:sdtPr>
        <w:sdtEndPr/>
        <w:sdtContent>
          <w:commentRangeStart w:id="18"/>
        </w:sdtContent>
      </w:sdt>
      <w:r>
        <w:rPr>
          <w:color w:val="000000"/>
          <w:sz w:val="20"/>
          <w:szCs w:val="20"/>
        </w:rPr>
        <w:t>u forma farmacéutica.</w:t>
      </w:r>
    </w:p>
    <w:p w14:paraId="00000098" w14:textId="77777777" w:rsidR="00B47E71" w:rsidRDefault="000A214D">
      <w:pPr>
        <w:pStyle w:val="Normal0"/>
        <w:numPr>
          <w:ilvl w:val="0"/>
          <w:numId w:val="5"/>
        </w:numPr>
        <w:pBdr>
          <w:top w:val="nil"/>
          <w:left w:val="nil"/>
          <w:bottom w:val="nil"/>
          <w:right w:val="nil"/>
          <w:between w:val="nil"/>
        </w:pBdr>
        <w:jc w:val="both"/>
        <w:rPr>
          <w:color w:val="000000"/>
          <w:sz w:val="20"/>
          <w:szCs w:val="20"/>
        </w:rPr>
      </w:pPr>
      <w:r>
        <w:rPr>
          <w:color w:val="000000"/>
          <w:sz w:val="20"/>
          <w:szCs w:val="20"/>
        </w:rPr>
        <w:t>A través de su grupo farmacológico.</w:t>
      </w:r>
    </w:p>
    <w:p w14:paraId="00000099" w14:textId="77777777" w:rsidR="00B47E71" w:rsidRDefault="000A214D">
      <w:pPr>
        <w:pStyle w:val="Normal0"/>
        <w:numPr>
          <w:ilvl w:val="0"/>
          <w:numId w:val="5"/>
        </w:numPr>
        <w:pBdr>
          <w:top w:val="nil"/>
          <w:left w:val="nil"/>
          <w:bottom w:val="nil"/>
          <w:right w:val="nil"/>
          <w:between w:val="nil"/>
        </w:pBdr>
        <w:jc w:val="both"/>
        <w:rPr>
          <w:color w:val="000000"/>
          <w:sz w:val="20"/>
          <w:szCs w:val="20"/>
        </w:rPr>
      </w:pPr>
      <w:r>
        <w:rPr>
          <w:color w:val="000000"/>
          <w:sz w:val="20"/>
          <w:szCs w:val="20"/>
        </w:rPr>
        <w:t>Por orden alfabético o nivel de atención (movimiento del producto)</w:t>
      </w:r>
      <w:commentRangeEnd w:id="18"/>
      <w:r>
        <w:commentReference w:id="18"/>
      </w:r>
      <w:r>
        <w:rPr>
          <w:color w:val="000000"/>
          <w:sz w:val="20"/>
          <w:szCs w:val="20"/>
        </w:rPr>
        <w:t>.</w:t>
      </w:r>
    </w:p>
    <w:p w14:paraId="0000009A" w14:textId="77777777" w:rsidR="00B47E71" w:rsidRDefault="00B47E71">
      <w:pPr>
        <w:pStyle w:val="Normal0"/>
        <w:pBdr>
          <w:top w:val="nil"/>
          <w:left w:val="nil"/>
          <w:bottom w:val="nil"/>
          <w:right w:val="nil"/>
          <w:between w:val="nil"/>
        </w:pBdr>
        <w:spacing w:after="120"/>
        <w:ind w:left="720"/>
        <w:jc w:val="both"/>
        <w:rPr>
          <w:color w:val="000000"/>
          <w:sz w:val="20"/>
          <w:szCs w:val="20"/>
        </w:rPr>
      </w:pPr>
    </w:p>
    <w:p w14:paraId="0000009B" w14:textId="77777777" w:rsidR="00B47E71" w:rsidRDefault="000A214D">
      <w:pPr>
        <w:pStyle w:val="Normal0"/>
        <w:spacing w:after="120"/>
        <w:jc w:val="both"/>
        <w:rPr>
          <w:sz w:val="20"/>
          <w:szCs w:val="20"/>
        </w:rPr>
      </w:pPr>
      <w:r>
        <w:rPr>
          <w:sz w:val="20"/>
          <w:szCs w:val="20"/>
        </w:rPr>
        <w:t>Y dentro de los requisitos y parámetros para almacenar los productos farmacéuticos, es importante:</w:t>
      </w:r>
    </w:p>
    <w:p w14:paraId="0000009C" w14:textId="77777777" w:rsidR="00B47E71" w:rsidRDefault="000A214D">
      <w:pPr>
        <w:pStyle w:val="Normal0"/>
        <w:numPr>
          <w:ilvl w:val="0"/>
          <w:numId w:val="5"/>
        </w:numPr>
        <w:pBdr>
          <w:top w:val="nil"/>
          <w:left w:val="nil"/>
          <w:bottom w:val="nil"/>
          <w:right w:val="nil"/>
          <w:between w:val="nil"/>
        </w:pBdr>
        <w:jc w:val="both"/>
        <w:rPr>
          <w:color w:val="000000"/>
          <w:sz w:val="20"/>
          <w:szCs w:val="20"/>
        </w:rPr>
      </w:pPr>
      <w:sdt>
        <w:sdtPr>
          <w:tag w:val="goog_rdk_17"/>
          <w:id w:val="855206559"/>
        </w:sdtPr>
        <w:sdtEndPr/>
        <w:sdtContent>
          <w:commentRangeStart w:id="19"/>
        </w:sdtContent>
      </w:sdt>
      <w:r>
        <w:rPr>
          <w:color w:val="000000"/>
          <w:sz w:val="20"/>
          <w:szCs w:val="20"/>
        </w:rPr>
        <w:t>Demanda.</w:t>
      </w:r>
    </w:p>
    <w:p w14:paraId="0000009D" w14:textId="77777777" w:rsidR="00B47E71" w:rsidRDefault="000A214D">
      <w:pPr>
        <w:pStyle w:val="Normal0"/>
        <w:numPr>
          <w:ilvl w:val="0"/>
          <w:numId w:val="5"/>
        </w:numPr>
        <w:pBdr>
          <w:top w:val="nil"/>
          <w:left w:val="nil"/>
          <w:bottom w:val="nil"/>
          <w:right w:val="nil"/>
          <w:between w:val="nil"/>
        </w:pBdr>
        <w:jc w:val="both"/>
        <w:rPr>
          <w:color w:val="000000"/>
          <w:sz w:val="20"/>
          <w:szCs w:val="20"/>
        </w:rPr>
      </w:pPr>
      <w:r>
        <w:rPr>
          <w:color w:val="000000"/>
          <w:sz w:val="20"/>
          <w:szCs w:val="20"/>
        </w:rPr>
        <w:t>Volumen.</w:t>
      </w:r>
    </w:p>
    <w:p w14:paraId="0000009E" w14:textId="77777777" w:rsidR="00B47E71" w:rsidRDefault="000A214D">
      <w:pPr>
        <w:pStyle w:val="Normal0"/>
        <w:numPr>
          <w:ilvl w:val="0"/>
          <w:numId w:val="5"/>
        </w:numPr>
        <w:pBdr>
          <w:top w:val="nil"/>
          <w:left w:val="nil"/>
          <w:bottom w:val="nil"/>
          <w:right w:val="nil"/>
          <w:between w:val="nil"/>
        </w:pBdr>
        <w:spacing w:after="120"/>
        <w:jc w:val="both"/>
        <w:rPr>
          <w:color w:val="000000"/>
          <w:sz w:val="20"/>
          <w:szCs w:val="20"/>
        </w:rPr>
      </w:pPr>
      <w:r>
        <w:rPr>
          <w:color w:val="000000"/>
          <w:sz w:val="20"/>
          <w:szCs w:val="20"/>
        </w:rPr>
        <w:t>Fechas de vencimiento</w:t>
      </w:r>
      <w:commentRangeEnd w:id="19"/>
      <w:r>
        <w:commentReference w:id="19"/>
      </w:r>
      <w:r>
        <w:rPr>
          <w:color w:val="000000"/>
          <w:sz w:val="20"/>
          <w:szCs w:val="20"/>
        </w:rPr>
        <w:t>.</w:t>
      </w:r>
    </w:p>
    <w:p w14:paraId="0000009F" w14:textId="77777777" w:rsidR="00B47E71" w:rsidRDefault="000A214D">
      <w:pPr>
        <w:pStyle w:val="Normal0"/>
        <w:spacing w:after="120"/>
        <w:jc w:val="both"/>
        <w:rPr>
          <w:sz w:val="20"/>
          <w:szCs w:val="20"/>
        </w:rPr>
      </w:pPr>
      <w:r>
        <w:rPr>
          <w:sz w:val="20"/>
          <w:szCs w:val="20"/>
        </w:rPr>
        <w:t>No se puede definir cuál de los métodos es el más adecuado, porque incluso se puede utilizar la combinación de varios de ellos según las necesidades del establecimiento, buscando la optimización del espacio y que el tipo de método</w:t>
      </w:r>
      <w:r>
        <w:rPr>
          <w:sz w:val="20"/>
          <w:szCs w:val="20"/>
        </w:rPr>
        <w:t xml:space="preserve"> elegido sea eficaz y eficiente en el tiempo.</w:t>
      </w:r>
    </w:p>
    <w:p w14:paraId="000000A0" w14:textId="77777777" w:rsidR="00B47E71" w:rsidRDefault="000A214D">
      <w:pPr>
        <w:pStyle w:val="Normal0"/>
        <w:spacing w:after="120"/>
        <w:jc w:val="both"/>
        <w:rPr>
          <w:sz w:val="20"/>
          <w:szCs w:val="20"/>
        </w:rPr>
      </w:pPr>
      <w:r>
        <w:rPr>
          <w:sz w:val="20"/>
          <w:szCs w:val="20"/>
        </w:rPr>
        <w:t>En las siguientes figuras se presenta un ejemplo de cómo se podrían almacenar los productos farmacéuticos:</w:t>
      </w:r>
    </w:p>
    <w:p w14:paraId="000000A1" w14:textId="77777777" w:rsidR="00B47E71" w:rsidRDefault="00B47E71">
      <w:pPr>
        <w:pStyle w:val="Normal0"/>
        <w:spacing w:after="120"/>
        <w:jc w:val="both"/>
        <w:rPr>
          <w:sz w:val="20"/>
          <w:szCs w:val="20"/>
        </w:rPr>
      </w:pPr>
    </w:p>
    <w:p w14:paraId="000000A2" w14:textId="77777777" w:rsidR="00B47E71" w:rsidRDefault="000A214D">
      <w:pPr>
        <w:pStyle w:val="Normal0"/>
        <w:spacing w:after="120"/>
        <w:jc w:val="center"/>
        <w:rPr>
          <w:sz w:val="20"/>
          <w:szCs w:val="20"/>
        </w:rPr>
      </w:pPr>
      <w:sdt>
        <w:sdtPr>
          <w:tag w:val="goog_rdk_18"/>
          <w:id w:val="4666075"/>
        </w:sdtPr>
        <w:sdtEndPr/>
        <w:sdtContent>
          <w:commentRangeStart w:id="20"/>
        </w:sdtContent>
      </w:sdt>
      <w:r>
        <w:rPr>
          <w:noProof/>
          <w:sz w:val="20"/>
          <w:szCs w:val="20"/>
        </w:rPr>
        <w:drawing>
          <wp:inline distT="0" distB="0" distL="0" distR="0" wp14:anchorId="12168139" wp14:editId="07777777">
            <wp:extent cx="4726251" cy="799083"/>
            <wp:effectExtent l="0" t="0" r="0" b="0"/>
            <wp:docPr id="38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a:srcRect/>
                    <a:stretch>
                      <a:fillRect/>
                    </a:stretch>
                  </pic:blipFill>
                  <pic:spPr>
                    <a:xfrm>
                      <a:off x="0" y="0"/>
                      <a:ext cx="4726251" cy="799083"/>
                    </a:xfrm>
                    <a:prstGeom prst="rect">
                      <a:avLst/>
                    </a:prstGeom>
                    <a:ln/>
                  </pic:spPr>
                </pic:pic>
              </a:graphicData>
            </a:graphic>
          </wp:inline>
        </w:drawing>
      </w:r>
      <w:commentRangeEnd w:id="20"/>
      <w:r>
        <w:commentReference w:id="20"/>
      </w:r>
    </w:p>
    <w:p w14:paraId="000000A3" w14:textId="77777777" w:rsidR="00B47E71" w:rsidRDefault="000A214D">
      <w:pPr>
        <w:pStyle w:val="Normal0"/>
        <w:spacing w:after="120"/>
        <w:jc w:val="center"/>
        <w:rPr>
          <w:sz w:val="20"/>
          <w:szCs w:val="20"/>
        </w:rPr>
      </w:pPr>
      <w:sdt>
        <w:sdtPr>
          <w:tag w:val="goog_rdk_19"/>
          <w:id w:val="656341527"/>
        </w:sdtPr>
        <w:sdtEndPr/>
        <w:sdtContent>
          <w:commentRangeStart w:id="21"/>
        </w:sdtContent>
      </w:sdt>
    </w:p>
    <w:commentRangeEnd w:id="21"/>
    <w:p w14:paraId="000000A4" w14:textId="77777777" w:rsidR="00B47E71" w:rsidRDefault="000A214D">
      <w:pPr>
        <w:pStyle w:val="Normal0"/>
        <w:spacing w:after="120"/>
        <w:jc w:val="both"/>
        <w:rPr>
          <w:sz w:val="20"/>
          <w:szCs w:val="20"/>
        </w:rPr>
      </w:pPr>
      <w:r>
        <w:commentReference w:id="21"/>
      </w:r>
      <w:r>
        <w:rPr>
          <w:noProof/>
        </w:rPr>
        <w:drawing>
          <wp:anchor distT="0" distB="0" distL="114300" distR="114300" simplePos="0" relativeHeight="251670528" behindDoc="0" locked="0" layoutInCell="1" hidden="0" allowOverlap="1" wp14:anchorId="1B53BDDA" wp14:editId="07777777">
            <wp:simplePos x="0" y="0"/>
            <wp:positionH relativeFrom="column">
              <wp:posOffset>-2539</wp:posOffset>
            </wp:positionH>
            <wp:positionV relativeFrom="paragraph">
              <wp:posOffset>147320</wp:posOffset>
            </wp:positionV>
            <wp:extent cx="1847850" cy="1227455"/>
            <wp:effectExtent l="0" t="0" r="0" b="0"/>
            <wp:wrapSquare wrapText="bothSides" distT="0" distB="0" distL="114300" distR="114300"/>
            <wp:docPr id="368" name="image8.jpg" descr="Fotos de stock gratuitas de artilugio, caja, carrera profesional"/>
            <wp:cNvGraphicFramePr/>
            <a:graphic xmlns:a="http://schemas.openxmlformats.org/drawingml/2006/main">
              <a:graphicData uri="http://schemas.openxmlformats.org/drawingml/2006/picture">
                <pic:pic xmlns:pic="http://schemas.openxmlformats.org/drawingml/2006/picture">
                  <pic:nvPicPr>
                    <pic:cNvPr id="0" name="image8.jpg" descr="Fotos de stock gratuitas de artilugio, caja, carrera profesional"/>
                    <pic:cNvPicPr preferRelativeResize="0"/>
                  </pic:nvPicPr>
                  <pic:blipFill>
                    <a:blip r:embed="rId33"/>
                    <a:srcRect/>
                    <a:stretch>
                      <a:fillRect/>
                    </a:stretch>
                  </pic:blipFill>
                  <pic:spPr>
                    <a:xfrm>
                      <a:off x="0" y="0"/>
                      <a:ext cx="1847850" cy="1227455"/>
                    </a:xfrm>
                    <a:prstGeom prst="rect">
                      <a:avLst/>
                    </a:prstGeom>
                    <a:ln/>
                  </pic:spPr>
                </pic:pic>
              </a:graphicData>
            </a:graphic>
          </wp:anchor>
        </w:drawing>
      </w:r>
    </w:p>
    <w:p w14:paraId="000000A5" w14:textId="77777777" w:rsidR="00B47E71" w:rsidRDefault="000A214D">
      <w:pPr>
        <w:pStyle w:val="Normal0"/>
        <w:spacing w:after="120"/>
        <w:jc w:val="both"/>
        <w:rPr>
          <w:sz w:val="20"/>
          <w:szCs w:val="20"/>
        </w:rPr>
      </w:pPr>
      <w:sdt>
        <w:sdtPr>
          <w:tag w:val="goog_rdk_20"/>
          <w:id w:val="635298440"/>
        </w:sdtPr>
        <w:sdtEndPr/>
        <w:sdtContent>
          <w:commentRangeStart w:id="22"/>
        </w:sdtContent>
      </w:sdt>
      <w:r>
        <w:rPr>
          <w:sz w:val="20"/>
          <w:szCs w:val="20"/>
        </w:rPr>
        <w:t xml:space="preserve">Con el apoyo de la TIC (Tecnologías de la Información y la Comunicación), como lectores para los códigos de barras, se podría almacenar los embalajes por líneas, siendo el </w:t>
      </w:r>
      <w:r>
        <w:rPr>
          <w:i/>
          <w:sz w:val="20"/>
          <w:szCs w:val="20"/>
        </w:rPr>
        <w:t>software</w:t>
      </w:r>
      <w:r>
        <w:rPr>
          <w:sz w:val="20"/>
          <w:szCs w:val="20"/>
        </w:rPr>
        <w:t xml:space="preserve"> el que decide el espacio donde debe ir el producto farmacéutico y su ubicac</w:t>
      </w:r>
      <w:r>
        <w:rPr>
          <w:sz w:val="20"/>
          <w:szCs w:val="20"/>
        </w:rPr>
        <w:t>ión en todo momento. Los establecimientos que manejen grandes volúmenes de productos son los más beneficiados con estas herramientas.</w:t>
      </w:r>
      <w:commentRangeEnd w:id="22"/>
      <w:r>
        <w:commentReference w:id="22"/>
      </w:r>
    </w:p>
    <w:p w14:paraId="000000A6" w14:textId="77777777" w:rsidR="00B47E71" w:rsidRDefault="00B47E71">
      <w:pPr>
        <w:pStyle w:val="Normal0"/>
        <w:spacing w:after="120"/>
        <w:jc w:val="both"/>
        <w:rPr>
          <w:sz w:val="20"/>
          <w:szCs w:val="20"/>
        </w:rPr>
      </w:pPr>
    </w:p>
    <w:p w14:paraId="000000A7" w14:textId="77777777" w:rsidR="00B47E71" w:rsidRDefault="000A214D">
      <w:pPr>
        <w:pStyle w:val="Normal0"/>
        <w:spacing w:after="120"/>
        <w:jc w:val="both"/>
        <w:rPr>
          <w:sz w:val="20"/>
          <w:szCs w:val="20"/>
        </w:rPr>
      </w:pPr>
      <w:r>
        <w:rPr>
          <w:sz w:val="20"/>
          <w:szCs w:val="20"/>
        </w:rPr>
        <w:t>La rotación de los productos es un factor determinante porque evita el vencimiento de estos en el establecimiento, y p</w:t>
      </w:r>
      <w:r>
        <w:rPr>
          <w:sz w:val="20"/>
          <w:szCs w:val="20"/>
        </w:rPr>
        <w:t>ara lograr esto, los productos farmacéuticos deben ubicarse en las estanterías, teniendo en cuenta su tamaño, y las fechas de vencimiento. Esto se debe realizar apoyándose en el método</w:t>
      </w:r>
      <w:r>
        <w:rPr>
          <w:b/>
          <w:sz w:val="20"/>
          <w:szCs w:val="20"/>
        </w:rPr>
        <w:t xml:space="preserve"> </w:t>
      </w:r>
      <w:r>
        <w:rPr>
          <w:b/>
          <w:sz w:val="20"/>
          <w:szCs w:val="20"/>
          <w:u w:val="single"/>
        </w:rPr>
        <w:t>FEFO</w:t>
      </w:r>
      <w:r>
        <w:rPr>
          <w:sz w:val="20"/>
          <w:szCs w:val="20"/>
        </w:rPr>
        <w:t xml:space="preserve"> (sigla en inglés), en español conocido como </w:t>
      </w:r>
      <w:r>
        <w:rPr>
          <w:b/>
          <w:sz w:val="20"/>
          <w:szCs w:val="20"/>
          <w:u w:val="single"/>
        </w:rPr>
        <w:t>método PEPS</w:t>
      </w:r>
      <w:r>
        <w:rPr>
          <w:sz w:val="20"/>
          <w:szCs w:val="20"/>
        </w:rPr>
        <w:t xml:space="preserve"> (primero q</w:t>
      </w:r>
      <w:r>
        <w:rPr>
          <w:sz w:val="20"/>
          <w:szCs w:val="20"/>
        </w:rPr>
        <w:t>ue entra es lo primero que sale), basándose en la fecha de vencimiento del producto.</w:t>
      </w:r>
    </w:p>
    <w:p w14:paraId="000000A8" w14:textId="77777777" w:rsidR="00B47E71" w:rsidRDefault="000A214D">
      <w:pPr>
        <w:pStyle w:val="Normal0"/>
        <w:spacing w:after="120"/>
        <w:jc w:val="both"/>
        <w:rPr>
          <w:sz w:val="20"/>
          <w:szCs w:val="20"/>
        </w:rPr>
      </w:pPr>
      <w:r>
        <w:rPr>
          <w:sz w:val="20"/>
          <w:szCs w:val="20"/>
        </w:rPr>
        <w:t xml:space="preserve">Al realizar la recepción de los productos farmacéuticos, se debe ubicar el producto en el lugar que le corresponde (ubicar los que tengan fecha de vencimiento similar, juntos) y se reporta su ubicación en el sistema. </w:t>
      </w:r>
    </w:p>
    <w:p w14:paraId="000000A9" w14:textId="77777777" w:rsidR="00B47E71" w:rsidRDefault="000A214D">
      <w:pPr>
        <w:pStyle w:val="Normal0"/>
        <w:spacing w:after="120"/>
        <w:jc w:val="both"/>
        <w:rPr>
          <w:sz w:val="20"/>
          <w:szCs w:val="20"/>
        </w:rPr>
      </w:pPr>
      <w:r>
        <w:rPr>
          <w:sz w:val="20"/>
          <w:szCs w:val="20"/>
        </w:rPr>
        <w:t>Es de vital importancia que cada produ</w:t>
      </w:r>
      <w:r>
        <w:rPr>
          <w:sz w:val="20"/>
          <w:szCs w:val="20"/>
        </w:rPr>
        <w:t>cto esté identificado con su código de barras, el cual contiene su información.</w:t>
      </w:r>
    </w:p>
    <w:p w14:paraId="000000AA" w14:textId="77777777" w:rsidR="00B47E71" w:rsidRDefault="00B47E71">
      <w:pPr>
        <w:pStyle w:val="Normal0"/>
        <w:spacing w:after="120"/>
        <w:jc w:val="both"/>
        <w:rPr>
          <w:sz w:val="20"/>
          <w:szCs w:val="20"/>
        </w:rPr>
      </w:pPr>
    </w:p>
    <w:p w14:paraId="000000AB" w14:textId="77777777" w:rsidR="00B47E71" w:rsidRDefault="000A214D">
      <w:pPr>
        <w:pStyle w:val="Normal0"/>
        <w:spacing w:after="120"/>
        <w:rPr>
          <w:b/>
          <w:sz w:val="20"/>
          <w:szCs w:val="20"/>
        </w:rPr>
      </w:pPr>
      <w:r>
        <w:rPr>
          <w:b/>
          <w:sz w:val="20"/>
          <w:szCs w:val="20"/>
        </w:rPr>
        <w:t>7.</w:t>
      </w:r>
      <w:r>
        <w:rPr>
          <w:sz w:val="20"/>
          <w:szCs w:val="20"/>
        </w:rPr>
        <w:t xml:space="preserve"> </w:t>
      </w:r>
      <w:r>
        <w:rPr>
          <w:b/>
          <w:sz w:val="20"/>
          <w:szCs w:val="20"/>
        </w:rPr>
        <w:t>Controles del proceso de almacenamiento de productos farmacéuticos</w:t>
      </w:r>
    </w:p>
    <w:p w14:paraId="000000AC" w14:textId="77777777" w:rsidR="00B47E71" w:rsidRDefault="000A214D">
      <w:pPr>
        <w:pStyle w:val="Normal0"/>
        <w:spacing w:after="120"/>
        <w:jc w:val="both"/>
        <w:rPr>
          <w:sz w:val="20"/>
          <w:szCs w:val="20"/>
        </w:rPr>
      </w:pPr>
      <w:r>
        <w:rPr>
          <w:sz w:val="20"/>
          <w:szCs w:val="20"/>
        </w:rPr>
        <w:t>El almacén del establecimiento farmacéutico o el servicio farmacéutico debe contar con mecanismos de cont</w:t>
      </w:r>
      <w:r>
        <w:rPr>
          <w:sz w:val="20"/>
          <w:szCs w:val="20"/>
        </w:rPr>
        <w:t>rol, evaluación y gestión de la calidad durante todas las etapas del proceso de almacenamiento de los productos farmacéuticos, de acuerdo con el Decreto 780 de 2016 y la Resolución 1403 de 2007.</w:t>
      </w:r>
    </w:p>
    <w:p w14:paraId="000000AD" w14:textId="77777777" w:rsidR="00B47E71" w:rsidRDefault="000A214D">
      <w:pPr>
        <w:pStyle w:val="Normal0"/>
        <w:spacing w:after="120"/>
        <w:jc w:val="both"/>
        <w:rPr>
          <w:sz w:val="20"/>
          <w:szCs w:val="20"/>
        </w:rPr>
      </w:pPr>
      <w:r>
        <w:rPr>
          <w:sz w:val="20"/>
          <w:szCs w:val="20"/>
        </w:rPr>
        <w:t xml:space="preserve">Los controles que se realizan se pueden clasificar como: </w:t>
      </w:r>
    </w:p>
    <w:p w14:paraId="000000AE" w14:textId="77777777" w:rsidR="00B47E71" w:rsidRDefault="000A214D">
      <w:pPr>
        <w:pStyle w:val="Normal0"/>
        <w:numPr>
          <w:ilvl w:val="0"/>
          <w:numId w:val="2"/>
        </w:numPr>
        <w:pBdr>
          <w:top w:val="nil"/>
          <w:left w:val="nil"/>
          <w:bottom w:val="nil"/>
          <w:right w:val="nil"/>
          <w:between w:val="nil"/>
        </w:pBdr>
        <w:jc w:val="both"/>
        <w:rPr>
          <w:color w:val="000000"/>
          <w:sz w:val="20"/>
          <w:szCs w:val="20"/>
        </w:rPr>
      </w:pPr>
      <w:sdt>
        <w:sdtPr>
          <w:tag w:val="goog_rdk_21"/>
          <w:id w:val="1207246306"/>
        </w:sdtPr>
        <w:sdtEndPr/>
        <w:sdtContent>
          <w:commentRangeStart w:id="23"/>
        </w:sdtContent>
      </w:sdt>
      <w:r>
        <w:rPr>
          <w:color w:val="000000"/>
          <w:sz w:val="20"/>
          <w:szCs w:val="20"/>
        </w:rPr>
        <w:t>C</w:t>
      </w:r>
      <w:r>
        <w:rPr>
          <w:color w:val="000000"/>
          <w:sz w:val="20"/>
          <w:szCs w:val="20"/>
        </w:rPr>
        <w:t>ontroles de factores ambientales.</w:t>
      </w:r>
    </w:p>
    <w:p w14:paraId="000000AF" w14:textId="77777777" w:rsidR="00B47E71" w:rsidRDefault="000A214D">
      <w:pPr>
        <w:pStyle w:val="Normal0"/>
        <w:numPr>
          <w:ilvl w:val="0"/>
          <w:numId w:val="2"/>
        </w:numPr>
        <w:pBdr>
          <w:top w:val="nil"/>
          <w:left w:val="nil"/>
          <w:bottom w:val="nil"/>
          <w:right w:val="nil"/>
          <w:between w:val="nil"/>
        </w:pBdr>
        <w:jc w:val="both"/>
        <w:rPr>
          <w:color w:val="000000"/>
          <w:sz w:val="20"/>
          <w:szCs w:val="20"/>
        </w:rPr>
      </w:pPr>
      <w:r>
        <w:rPr>
          <w:color w:val="000000"/>
          <w:sz w:val="20"/>
          <w:szCs w:val="20"/>
        </w:rPr>
        <w:t>Controles de condiciones de higiene.</w:t>
      </w:r>
    </w:p>
    <w:p w14:paraId="000000B0" w14:textId="77777777" w:rsidR="00B47E71" w:rsidRDefault="000A214D">
      <w:pPr>
        <w:pStyle w:val="Normal0"/>
        <w:numPr>
          <w:ilvl w:val="0"/>
          <w:numId w:val="2"/>
        </w:numPr>
        <w:pBdr>
          <w:top w:val="nil"/>
          <w:left w:val="nil"/>
          <w:bottom w:val="nil"/>
          <w:right w:val="nil"/>
          <w:between w:val="nil"/>
        </w:pBdr>
        <w:jc w:val="both"/>
        <w:rPr>
          <w:color w:val="000000"/>
          <w:sz w:val="20"/>
          <w:szCs w:val="20"/>
        </w:rPr>
      </w:pPr>
      <w:r>
        <w:rPr>
          <w:color w:val="000000"/>
          <w:sz w:val="20"/>
          <w:szCs w:val="20"/>
        </w:rPr>
        <w:t>Devoluciones de los productos farmacéuticos.</w:t>
      </w:r>
    </w:p>
    <w:p w14:paraId="000000B1" w14:textId="77777777" w:rsidR="00B47E71" w:rsidRDefault="000A214D">
      <w:pPr>
        <w:pStyle w:val="Normal0"/>
        <w:numPr>
          <w:ilvl w:val="0"/>
          <w:numId w:val="2"/>
        </w:numPr>
        <w:pBdr>
          <w:top w:val="nil"/>
          <w:left w:val="nil"/>
          <w:bottom w:val="nil"/>
          <w:right w:val="nil"/>
          <w:between w:val="nil"/>
        </w:pBdr>
        <w:spacing w:after="120"/>
        <w:jc w:val="both"/>
        <w:rPr>
          <w:color w:val="000000"/>
          <w:sz w:val="20"/>
          <w:szCs w:val="20"/>
        </w:rPr>
      </w:pPr>
      <w:r>
        <w:rPr>
          <w:color w:val="000000"/>
          <w:sz w:val="20"/>
          <w:szCs w:val="20"/>
        </w:rPr>
        <w:t>Fechas de vencimiento</w:t>
      </w:r>
      <w:commentRangeEnd w:id="23"/>
      <w:r>
        <w:commentReference w:id="23"/>
      </w:r>
      <w:r>
        <w:rPr>
          <w:color w:val="000000"/>
          <w:sz w:val="20"/>
          <w:szCs w:val="20"/>
        </w:rPr>
        <w:t>.</w:t>
      </w:r>
    </w:p>
    <w:p w14:paraId="000000B2" w14:textId="77777777" w:rsidR="00B47E71" w:rsidRDefault="000A214D">
      <w:pPr>
        <w:pStyle w:val="Normal0"/>
        <w:spacing w:after="120"/>
        <w:jc w:val="both"/>
        <w:rPr>
          <w:sz w:val="20"/>
          <w:szCs w:val="20"/>
        </w:rPr>
      </w:pPr>
      <w:r>
        <w:rPr>
          <w:sz w:val="20"/>
          <w:szCs w:val="20"/>
        </w:rPr>
        <w:t>A continuación, se conocerá más sobre cada uno de ellos.</w:t>
      </w:r>
    </w:p>
    <w:p w14:paraId="000000B3" w14:textId="77777777" w:rsidR="00B47E71" w:rsidRDefault="00B47E71">
      <w:pPr>
        <w:pStyle w:val="Normal0"/>
        <w:spacing w:after="120"/>
        <w:jc w:val="both"/>
        <w:rPr>
          <w:sz w:val="20"/>
          <w:szCs w:val="20"/>
        </w:rPr>
      </w:pPr>
    </w:p>
    <w:p w14:paraId="000000B4" w14:textId="77777777" w:rsidR="00B47E71" w:rsidRDefault="000A214D">
      <w:pPr>
        <w:pStyle w:val="Normal0"/>
        <w:spacing w:after="120"/>
        <w:jc w:val="both"/>
        <w:rPr>
          <w:b/>
          <w:sz w:val="20"/>
          <w:szCs w:val="20"/>
        </w:rPr>
      </w:pPr>
      <w:r>
        <w:rPr>
          <w:b/>
          <w:sz w:val="20"/>
          <w:szCs w:val="20"/>
        </w:rPr>
        <w:t>7.1 Controles de factores ambientales</w:t>
      </w:r>
    </w:p>
    <w:p w14:paraId="000000B5" w14:textId="77777777" w:rsidR="00B47E71" w:rsidRDefault="000A214D">
      <w:pPr>
        <w:pStyle w:val="Normal0"/>
        <w:spacing w:after="120"/>
        <w:jc w:val="both"/>
        <w:rPr>
          <w:b/>
          <w:sz w:val="20"/>
          <w:szCs w:val="20"/>
          <w:u w:val="single"/>
        </w:rPr>
      </w:pPr>
      <w:r>
        <w:rPr>
          <w:sz w:val="20"/>
          <w:szCs w:val="20"/>
        </w:rPr>
        <w:t>Con el objetivo de</w:t>
      </w:r>
      <w:r>
        <w:rPr>
          <w:sz w:val="20"/>
          <w:szCs w:val="20"/>
        </w:rPr>
        <w:t xml:space="preserve"> mantener las condiciones ambientales de almacenamiento de los productos farmacéuticos, se deben considerar características que tengan relación con </w:t>
      </w:r>
      <w:r>
        <w:rPr>
          <w:b/>
          <w:sz w:val="20"/>
          <w:szCs w:val="20"/>
        </w:rPr>
        <w:t xml:space="preserve">la luz, temperatura, cadena de frío </w:t>
      </w:r>
      <w:r>
        <w:rPr>
          <w:sz w:val="20"/>
          <w:szCs w:val="20"/>
        </w:rPr>
        <w:t>y</w:t>
      </w:r>
      <w:r>
        <w:rPr>
          <w:b/>
          <w:sz w:val="20"/>
          <w:szCs w:val="20"/>
        </w:rPr>
        <w:t xml:space="preserve"> humedad.</w:t>
      </w:r>
    </w:p>
    <w:p w14:paraId="000000B6" w14:textId="77777777" w:rsidR="00B47E71" w:rsidRDefault="000A214D">
      <w:pPr>
        <w:pStyle w:val="Normal0"/>
        <w:spacing w:after="120"/>
        <w:jc w:val="both"/>
        <w:rPr>
          <w:sz w:val="20"/>
          <w:szCs w:val="20"/>
        </w:rPr>
      </w:pPr>
      <w:r>
        <w:rPr>
          <w:sz w:val="20"/>
          <w:szCs w:val="20"/>
        </w:rPr>
        <w:t>El siguiente esquema representa los controles que aplican a cada uno de los cuatro parámetros:</w:t>
      </w:r>
    </w:p>
    <w:p w14:paraId="000000B7" w14:textId="77777777" w:rsidR="00B47E71" w:rsidRDefault="00B47E71">
      <w:pPr>
        <w:pStyle w:val="Normal0"/>
        <w:spacing w:after="120"/>
        <w:jc w:val="both"/>
        <w:rPr>
          <w:sz w:val="20"/>
          <w:szCs w:val="20"/>
        </w:rPr>
      </w:pPr>
    </w:p>
    <w:p w14:paraId="000000B8" w14:textId="77777777" w:rsidR="00B47E71" w:rsidRDefault="000A214D">
      <w:pPr>
        <w:pStyle w:val="Normal0"/>
        <w:spacing w:after="120"/>
        <w:jc w:val="center"/>
        <w:rPr>
          <w:sz w:val="20"/>
          <w:szCs w:val="20"/>
        </w:rPr>
      </w:pPr>
      <w:sdt>
        <w:sdtPr>
          <w:tag w:val="goog_rdk_22"/>
          <w:id w:val="1490522930"/>
        </w:sdtPr>
        <w:sdtEndPr/>
        <w:sdtContent>
          <w:commentRangeStart w:id="24"/>
        </w:sdtContent>
      </w:sdt>
      <w:r>
        <w:rPr>
          <w:noProof/>
          <w:sz w:val="20"/>
          <w:szCs w:val="20"/>
        </w:rPr>
        <w:drawing>
          <wp:inline distT="0" distB="0" distL="0" distR="0" wp14:anchorId="6F822119" wp14:editId="07777777">
            <wp:extent cx="4823941" cy="837369"/>
            <wp:effectExtent l="0" t="0" r="0" b="0"/>
            <wp:docPr id="38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4823941" cy="837369"/>
                    </a:xfrm>
                    <a:prstGeom prst="rect">
                      <a:avLst/>
                    </a:prstGeom>
                    <a:ln/>
                  </pic:spPr>
                </pic:pic>
              </a:graphicData>
            </a:graphic>
          </wp:inline>
        </w:drawing>
      </w:r>
      <w:commentRangeEnd w:id="24"/>
      <w:r>
        <w:commentReference w:id="24"/>
      </w:r>
    </w:p>
    <w:p w14:paraId="000000B9" w14:textId="77777777" w:rsidR="00B47E71" w:rsidRDefault="00B47E71">
      <w:pPr>
        <w:pStyle w:val="Normal0"/>
        <w:spacing w:after="120"/>
        <w:rPr>
          <w:b/>
          <w:sz w:val="20"/>
          <w:szCs w:val="20"/>
        </w:rPr>
      </w:pPr>
    </w:p>
    <w:p w14:paraId="000000BA" w14:textId="77777777" w:rsidR="00B47E71" w:rsidRDefault="000A214D">
      <w:pPr>
        <w:pStyle w:val="Normal0"/>
        <w:spacing w:after="120"/>
        <w:rPr>
          <w:sz w:val="20"/>
          <w:szCs w:val="20"/>
        </w:rPr>
      </w:pPr>
      <w:r>
        <w:rPr>
          <w:sz w:val="20"/>
          <w:szCs w:val="20"/>
        </w:rPr>
        <w:t>Y dentro de los instrumentos utilizados para realizar los controles ambientales se encuentran los siguientes tipos de termohigrómetro:</w:t>
      </w:r>
    </w:p>
    <w:p w14:paraId="000000BB" w14:textId="77777777" w:rsidR="00B47E71" w:rsidRDefault="000A214D">
      <w:pPr>
        <w:pStyle w:val="Normal0"/>
        <w:spacing w:after="120"/>
        <w:jc w:val="center"/>
        <w:rPr>
          <w:sz w:val="20"/>
          <w:szCs w:val="20"/>
        </w:rPr>
      </w:pPr>
      <w:sdt>
        <w:sdtPr>
          <w:tag w:val="goog_rdk_23"/>
          <w:id w:val="1718775565"/>
        </w:sdtPr>
        <w:sdtEndPr/>
        <w:sdtContent>
          <w:commentRangeStart w:id="25"/>
        </w:sdtContent>
      </w:sdt>
      <w:r>
        <w:rPr>
          <w:noProof/>
          <w:sz w:val="20"/>
          <w:szCs w:val="20"/>
        </w:rPr>
        <w:drawing>
          <wp:inline distT="0" distB="0" distL="0" distR="0" wp14:anchorId="06F78CA0" wp14:editId="07777777">
            <wp:extent cx="4907600" cy="842540"/>
            <wp:effectExtent l="0" t="0" r="0" b="0"/>
            <wp:docPr id="38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5"/>
                    <a:srcRect/>
                    <a:stretch>
                      <a:fillRect/>
                    </a:stretch>
                  </pic:blipFill>
                  <pic:spPr>
                    <a:xfrm>
                      <a:off x="0" y="0"/>
                      <a:ext cx="4907600" cy="842540"/>
                    </a:xfrm>
                    <a:prstGeom prst="rect">
                      <a:avLst/>
                    </a:prstGeom>
                    <a:ln/>
                  </pic:spPr>
                </pic:pic>
              </a:graphicData>
            </a:graphic>
          </wp:inline>
        </w:drawing>
      </w:r>
      <w:commentRangeEnd w:id="25"/>
      <w:r>
        <w:commentReference w:id="25"/>
      </w:r>
    </w:p>
    <w:p w14:paraId="000000BC" w14:textId="77777777" w:rsidR="00B47E71" w:rsidRDefault="000A214D">
      <w:pPr>
        <w:pStyle w:val="Normal0"/>
        <w:spacing w:after="120"/>
        <w:jc w:val="both"/>
        <w:rPr>
          <w:sz w:val="20"/>
          <w:szCs w:val="20"/>
        </w:rPr>
      </w:pPr>
      <w:r>
        <w:rPr>
          <w:sz w:val="20"/>
          <w:szCs w:val="20"/>
        </w:rPr>
        <w:t xml:space="preserve">Para conocer más sobre cómo se interpretan las mediciones de este instrumento, se invita ver el video </w:t>
      </w:r>
      <w:r>
        <w:rPr>
          <w:i/>
          <w:sz w:val="20"/>
          <w:szCs w:val="20"/>
        </w:rPr>
        <w:t>Cadena/red f</w:t>
      </w:r>
      <w:r>
        <w:rPr>
          <w:i/>
          <w:sz w:val="20"/>
          <w:szCs w:val="20"/>
        </w:rPr>
        <w:t>ría y la importancia de tener un registro de temperatura y humedad en la farmacia</w:t>
      </w:r>
      <w:r>
        <w:rPr>
          <w:sz w:val="20"/>
          <w:szCs w:val="20"/>
        </w:rPr>
        <w:t xml:space="preserve"> que se encuentra en el material complementario.</w:t>
      </w:r>
    </w:p>
    <w:p w14:paraId="000000BD" w14:textId="77777777" w:rsidR="00B47E71" w:rsidRDefault="00B47E71">
      <w:pPr>
        <w:pStyle w:val="Normal0"/>
        <w:spacing w:after="120"/>
        <w:rPr>
          <w:sz w:val="20"/>
          <w:szCs w:val="20"/>
        </w:rPr>
      </w:pPr>
    </w:p>
    <w:p w14:paraId="000000BE" w14:textId="77777777" w:rsidR="00B47E71" w:rsidRDefault="000A214D">
      <w:pPr>
        <w:pStyle w:val="Normal0"/>
        <w:spacing w:after="120"/>
        <w:rPr>
          <w:b/>
          <w:sz w:val="20"/>
          <w:szCs w:val="20"/>
        </w:rPr>
      </w:pPr>
      <w:r>
        <w:rPr>
          <w:b/>
          <w:sz w:val="20"/>
          <w:szCs w:val="20"/>
        </w:rPr>
        <w:t>7.2 Controles de las condiciones de higiene</w:t>
      </w:r>
    </w:p>
    <w:p w14:paraId="000000BF" w14:textId="77777777" w:rsidR="00B47E71" w:rsidRDefault="000A214D">
      <w:pPr>
        <w:pStyle w:val="Normal0"/>
        <w:spacing w:after="120"/>
        <w:jc w:val="both"/>
        <w:rPr>
          <w:sz w:val="20"/>
          <w:szCs w:val="20"/>
        </w:rPr>
      </w:pPr>
      <w:r>
        <w:rPr>
          <w:sz w:val="20"/>
          <w:szCs w:val="20"/>
        </w:rPr>
        <w:t>Estas condiciones son importantes, porque de ellas depende la permanencia de la e</w:t>
      </w:r>
      <w:r>
        <w:rPr>
          <w:sz w:val="20"/>
          <w:szCs w:val="20"/>
        </w:rPr>
        <w:t>stabilidad a nivel microbiológico de los productos farmacéuticos que están en el área de almacenamiento.</w:t>
      </w:r>
    </w:p>
    <w:p w14:paraId="000000C0" w14:textId="77777777" w:rsidR="00B47E71" w:rsidRDefault="000A214D">
      <w:pPr>
        <w:pStyle w:val="Normal0"/>
        <w:spacing w:after="120"/>
        <w:jc w:val="both"/>
        <w:rPr>
          <w:sz w:val="20"/>
          <w:szCs w:val="20"/>
        </w:rPr>
      </w:pPr>
      <w:r>
        <w:rPr>
          <w:sz w:val="20"/>
          <w:szCs w:val="20"/>
        </w:rPr>
        <w:t xml:space="preserve">Se deben tener presente las siguientes consideraciones: </w:t>
      </w:r>
    </w:p>
    <w:p w14:paraId="000000C1" w14:textId="77777777" w:rsidR="00B47E71" w:rsidRDefault="00B47E71">
      <w:pPr>
        <w:pStyle w:val="Normal0"/>
        <w:spacing w:after="120"/>
        <w:jc w:val="both"/>
        <w:rPr>
          <w:sz w:val="20"/>
          <w:szCs w:val="20"/>
        </w:rPr>
      </w:pPr>
    </w:p>
    <w:p w14:paraId="000000C2" w14:textId="77777777" w:rsidR="00B47E71" w:rsidRDefault="000A214D">
      <w:pPr>
        <w:pStyle w:val="Normal0"/>
        <w:numPr>
          <w:ilvl w:val="0"/>
          <w:numId w:val="1"/>
        </w:numPr>
        <w:pBdr>
          <w:top w:val="nil"/>
          <w:left w:val="nil"/>
          <w:bottom w:val="nil"/>
          <w:right w:val="nil"/>
          <w:between w:val="nil"/>
        </w:pBdr>
        <w:jc w:val="both"/>
        <w:rPr>
          <w:color w:val="000000"/>
          <w:sz w:val="20"/>
          <w:szCs w:val="20"/>
        </w:rPr>
      </w:pPr>
      <w:sdt>
        <w:sdtPr>
          <w:tag w:val="goog_rdk_24"/>
          <w:id w:val="623078329"/>
        </w:sdtPr>
        <w:sdtEndPr/>
        <w:sdtContent>
          <w:commentRangeStart w:id="26"/>
        </w:sdtContent>
      </w:sdt>
      <w:r>
        <w:rPr>
          <w:color w:val="000000"/>
          <w:sz w:val="20"/>
          <w:szCs w:val="20"/>
        </w:rPr>
        <w:t>Contar con un lugar con excelente ventilación y donde no esté la presencia libre de gases q</w:t>
      </w:r>
      <w:r>
        <w:rPr>
          <w:color w:val="000000"/>
          <w:sz w:val="20"/>
          <w:szCs w:val="20"/>
        </w:rPr>
        <w:t>ue contaminen.</w:t>
      </w:r>
    </w:p>
    <w:p w14:paraId="000000C3" w14:textId="77777777" w:rsidR="00B47E71" w:rsidRDefault="000A214D">
      <w:pPr>
        <w:pStyle w:val="Normal0"/>
        <w:numPr>
          <w:ilvl w:val="0"/>
          <w:numId w:val="1"/>
        </w:numPr>
        <w:pBdr>
          <w:top w:val="nil"/>
          <w:left w:val="nil"/>
          <w:bottom w:val="nil"/>
          <w:right w:val="nil"/>
          <w:between w:val="nil"/>
        </w:pBdr>
        <w:jc w:val="both"/>
        <w:rPr>
          <w:color w:val="000000"/>
          <w:sz w:val="20"/>
          <w:szCs w:val="20"/>
        </w:rPr>
      </w:pPr>
      <w:r>
        <w:rPr>
          <w:color w:val="000000"/>
          <w:sz w:val="20"/>
          <w:szCs w:val="20"/>
        </w:rPr>
        <w:t>Pisos y paredes hechos de materiales que faciliten su limpieza y aseo.</w:t>
      </w:r>
    </w:p>
    <w:p w14:paraId="000000C4" w14:textId="77777777" w:rsidR="00B47E71" w:rsidRDefault="000A214D">
      <w:pPr>
        <w:pStyle w:val="Normal0"/>
        <w:numPr>
          <w:ilvl w:val="0"/>
          <w:numId w:val="1"/>
        </w:numPr>
        <w:pBdr>
          <w:top w:val="nil"/>
          <w:left w:val="nil"/>
          <w:bottom w:val="nil"/>
          <w:right w:val="nil"/>
          <w:between w:val="nil"/>
        </w:pBdr>
        <w:jc w:val="both"/>
        <w:rPr>
          <w:color w:val="000000"/>
          <w:sz w:val="20"/>
          <w:szCs w:val="20"/>
        </w:rPr>
      </w:pPr>
      <w:r>
        <w:rPr>
          <w:color w:val="000000"/>
          <w:sz w:val="20"/>
          <w:szCs w:val="20"/>
        </w:rPr>
        <w:t xml:space="preserve">Garantizar </w:t>
      </w:r>
      <w:r>
        <w:rPr>
          <w:sz w:val="20"/>
          <w:szCs w:val="20"/>
        </w:rPr>
        <w:t>que los ángulos</w:t>
      </w:r>
      <w:r>
        <w:rPr>
          <w:color w:val="000000"/>
          <w:sz w:val="20"/>
          <w:szCs w:val="20"/>
        </w:rPr>
        <w:t xml:space="preserve"> de las uniones de paredes y pisos no sean rectos, sino curvas que eviten que se acumule polvo y sean de fácil limpieza. </w:t>
      </w:r>
    </w:p>
    <w:p w14:paraId="000000C5" w14:textId="77777777" w:rsidR="00B47E71" w:rsidRDefault="000A214D">
      <w:pPr>
        <w:pStyle w:val="Normal0"/>
        <w:numPr>
          <w:ilvl w:val="0"/>
          <w:numId w:val="1"/>
        </w:numPr>
        <w:pBdr>
          <w:top w:val="nil"/>
          <w:left w:val="nil"/>
          <w:bottom w:val="nil"/>
          <w:right w:val="nil"/>
          <w:between w:val="nil"/>
        </w:pBdr>
        <w:jc w:val="both"/>
        <w:rPr>
          <w:color w:val="000000"/>
          <w:sz w:val="20"/>
          <w:szCs w:val="20"/>
        </w:rPr>
      </w:pPr>
      <w:r>
        <w:rPr>
          <w:color w:val="000000"/>
          <w:sz w:val="20"/>
          <w:szCs w:val="20"/>
        </w:rPr>
        <w:t>Garantizar el correcto</w:t>
      </w:r>
      <w:r>
        <w:rPr>
          <w:color w:val="000000"/>
          <w:sz w:val="20"/>
          <w:szCs w:val="20"/>
        </w:rPr>
        <w:t xml:space="preserve"> aseo en las áreas sanitarias. </w:t>
      </w:r>
    </w:p>
    <w:p w14:paraId="000000C6" w14:textId="77777777" w:rsidR="00B47E71" w:rsidRDefault="000A214D">
      <w:pPr>
        <w:pStyle w:val="Normal0"/>
        <w:numPr>
          <w:ilvl w:val="0"/>
          <w:numId w:val="1"/>
        </w:numPr>
        <w:pBdr>
          <w:top w:val="nil"/>
          <w:left w:val="nil"/>
          <w:bottom w:val="nil"/>
          <w:right w:val="nil"/>
          <w:between w:val="nil"/>
        </w:pBdr>
        <w:jc w:val="both"/>
        <w:rPr>
          <w:color w:val="000000"/>
          <w:sz w:val="20"/>
          <w:szCs w:val="20"/>
        </w:rPr>
      </w:pPr>
      <w:r>
        <w:rPr>
          <w:color w:val="000000"/>
          <w:sz w:val="20"/>
          <w:szCs w:val="20"/>
        </w:rPr>
        <w:t>Realizar la fumigación con una frecuencia mínima de seis meses para evitar presencia de roedores, insectos, etc.</w:t>
      </w:r>
    </w:p>
    <w:p w14:paraId="000000C7" w14:textId="77777777" w:rsidR="00B47E71" w:rsidRDefault="000A214D">
      <w:pPr>
        <w:pStyle w:val="Normal0"/>
        <w:numPr>
          <w:ilvl w:val="0"/>
          <w:numId w:val="1"/>
        </w:numPr>
        <w:pBdr>
          <w:top w:val="nil"/>
          <w:left w:val="nil"/>
          <w:bottom w:val="nil"/>
          <w:right w:val="nil"/>
          <w:between w:val="nil"/>
        </w:pBdr>
        <w:jc w:val="both"/>
        <w:rPr>
          <w:color w:val="000000"/>
          <w:sz w:val="20"/>
          <w:szCs w:val="20"/>
        </w:rPr>
      </w:pPr>
      <w:r>
        <w:rPr>
          <w:color w:val="000000"/>
          <w:sz w:val="20"/>
          <w:szCs w:val="20"/>
        </w:rPr>
        <w:t>Realizar limpieza de la nevera y no almacenar alimentos en ella.</w:t>
      </w:r>
    </w:p>
    <w:p w14:paraId="000000C8" w14:textId="77777777" w:rsidR="00B47E71" w:rsidRDefault="000A214D">
      <w:pPr>
        <w:pStyle w:val="Normal0"/>
        <w:numPr>
          <w:ilvl w:val="0"/>
          <w:numId w:val="1"/>
        </w:numPr>
        <w:pBdr>
          <w:top w:val="nil"/>
          <w:left w:val="nil"/>
          <w:bottom w:val="nil"/>
          <w:right w:val="nil"/>
          <w:between w:val="nil"/>
        </w:pBdr>
        <w:spacing w:after="120"/>
        <w:jc w:val="both"/>
        <w:rPr>
          <w:color w:val="000000"/>
          <w:sz w:val="20"/>
          <w:szCs w:val="20"/>
        </w:rPr>
      </w:pPr>
      <w:r>
        <w:rPr>
          <w:color w:val="000000"/>
          <w:sz w:val="20"/>
          <w:szCs w:val="20"/>
        </w:rPr>
        <w:t>Diseñar programa de aseo, limpieza y desinfección de las áreas, definiendo fechas, responsables y dejando evidencia de su realización en los formatos indicados</w:t>
      </w:r>
      <w:commentRangeEnd w:id="26"/>
      <w:r>
        <w:commentReference w:id="26"/>
      </w:r>
      <w:r>
        <w:rPr>
          <w:color w:val="000000"/>
          <w:sz w:val="20"/>
          <w:szCs w:val="20"/>
        </w:rPr>
        <w:t>.</w:t>
      </w:r>
    </w:p>
    <w:p w14:paraId="000000C9" w14:textId="77777777" w:rsidR="00B47E71" w:rsidRDefault="00B47E71">
      <w:pPr>
        <w:pStyle w:val="Normal0"/>
        <w:spacing w:after="120"/>
        <w:jc w:val="both"/>
        <w:rPr>
          <w:sz w:val="20"/>
          <w:szCs w:val="20"/>
        </w:rPr>
      </w:pPr>
    </w:p>
    <w:p w14:paraId="000000CA" w14:textId="77777777" w:rsidR="00B47E71" w:rsidRDefault="000A214D">
      <w:pPr>
        <w:pStyle w:val="Normal0"/>
        <w:spacing w:after="120"/>
        <w:jc w:val="both"/>
        <w:rPr>
          <w:b/>
          <w:sz w:val="20"/>
          <w:szCs w:val="20"/>
        </w:rPr>
      </w:pPr>
      <w:r>
        <w:rPr>
          <w:b/>
          <w:sz w:val="20"/>
          <w:szCs w:val="20"/>
        </w:rPr>
        <w:t>7.3 Devoluciones de los productos farmacéuticos</w:t>
      </w:r>
    </w:p>
    <w:p w14:paraId="000000CB" w14:textId="77777777" w:rsidR="00B47E71" w:rsidRDefault="000A214D">
      <w:pPr>
        <w:pStyle w:val="Normal0"/>
        <w:spacing w:after="120"/>
        <w:jc w:val="both"/>
        <w:rPr>
          <w:sz w:val="20"/>
          <w:szCs w:val="20"/>
        </w:rPr>
      </w:pPr>
      <w:r>
        <w:rPr>
          <w:sz w:val="20"/>
          <w:szCs w:val="20"/>
        </w:rPr>
        <w:t>Las devoluciones de medicamentos deben cumplir con los siguientes requerimientos:</w:t>
      </w:r>
    </w:p>
    <w:p w14:paraId="000000CC" w14:textId="77777777" w:rsidR="00B47E71" w:rsidRDefault="000A214D">
      <w:pPr>
        <w:pStyle w:val="Normal0"/>
        <w:spacing w:after="120"/>
        <w:jc w:val="center"/>
        <w:rPr>
          <w:sz w:val="20"/>
          <w:szCs w:val="20"/>
        </w:rPr>
      </w:pPr>
      <w:sdt>
        <w:sdtPr>
          <w:tag w:val="goog_rdk_25"/>
          <w:id w:val="1651806043"/>
        </w:sdtPr>
        <w:sdtEndPr/>
        <w:sdtContent>
          <w:commentRangeStart w:id="27"/>
        </w:sdtContent>
      </w:sdt>
      <w:r>
        <w:rPr>
          <w:noProof/>
          <w:sz w:val="20"/>
          <w:szCs w:val="20"/>
        </w:rPr>
        <w:drawing>
          <wp:inline distT="0" distB="0" distL="0" distR="0" wp14:anchorId="67C178D3" wp14:editId="07777777">
            <wp:extent cx="4598446" cy="787158"/>
            <wp:effectExtent l="0" t="0" r="0" b="0"/>
            <wp:docPr id="38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4598446" cy="787158"/>
                    </a:xfrm>
                    <a:prstGeom prst="rect">
                      <a:avLst/>
                    </a:prstGeom>
                    <a:ln/>
                  </pic:spPr>
                </pic:pic>
              </a:graphicData>
            </a:graphic>
          </wp:inline>
        </w:drawing>
      </w:r>
      <w:commentRangeEnd w:id="27"/>
      <w:r>
        <w:commentReference w:id="27"/>
      </w:r>
    </w:p>
    <w:p w14:paraId="000000CD" w14:textId="77777777" w:rsidR="00B47E71" w:rsidRDefault="00B47E71">
      <w:pPr>
        <w:pStyle w:val="Normal0"/>
        <w:spacing w:after="120"/>
        <w:jc w:val="both"/>
        <w:rPr>
          <w:sz w:val="20"/>
          <w:szCs w:val="20"/>
        </w:rPr>
      </w:pPr>
    </w:p>
    <w:p w14:paraId="000000CE" w14:textId="77777777" w:rsidR="00B47E71" w:rsidRDefault="000A214D">
      <w:pPr>
        <w:pStyle w:val="Normal0"/>
        <w:spacing w:after="120"/>
        <w:jc w:val="both"/>
        <w:rPr>
          <w:b/>
          <w:sz w:val="20"/>
          <w:szCs w:val="20"/>
        </w:rPr>
      </w:pPr>
      <w:r>
        <w:rPr>
          <w:b/>
          <w:sz w:val="20"/>
          <w:szCs w:val="20"/>
        </w:rPr>
        <w:t>7.4 Controles de fecha de vencimiento</w:t>
      </w:r>
    </w:p>
    <w:p w14:paraId="000000CF" w14:textId="77777777" w:rsidR="00B47E71" w:rsidRDefault="000A214D">
      <w:pPr>
        <w:pStyle w:val="Normal0"/>
        <w:spacing w:after="120"/>
        <w:jc w:val="both"/>
        <w:rPr>
          <w:sz w:val="20"/>
          <w:szCs w:val="20"/>
        </w:rPr>
      </w:pPr>
      <w:sdt>
        <w:sdtPr>
          <w:tag w:val="goog_rdk_26"/>
          <w:id w:val="833669167"/>
        </w:sdtPr>
        <w:sdtEndPr/>
        <w:sdtContent>
          <w:commentRangeStart w:id="28"/>
        </w:sdtContent>
      </w:sdt>
    </w:p>
    <w:commentRangeEnd w:id="28"/>
    <w:p w14:paraId="000000D0" w14:textId="77777777" w:rsidR="00B47E71" w:rsidRDefault="000A214D">
      <w:pPr>
        <w:pStyle w:val="Normal0"/>
        <w:spacing w:after="120"/>
        <w:jc w:val="both"/>
        <w:rPr>
          <w:sz w:val="20"/>
          <w:szCs w:val="20"/>
        </w:rPr>
      </w:pPr>
      <w:r>
        <w:commentReference w:id="28"/>
      </w:r>
      <w:r>
        <w:rPr>
          <w:sz w:val="20"/>
          <w:szCs w:val="20"/>
        </w:rPr>
        <w:t xml:space="preserve">El establecimiento o servicio farmacéutico debe contar con una estructura </w:t>
      </w:r>
      <w:r>
        <w:rPr>
          <w:sz w:val="20"/>
          <w:szCs w:val="20"/>
        </w:rPr>
        <w:t>documental donde estén definidos los criterios y especificaciones que permitan realizar seguimiento a las fechas de vencimiento de los productos farmacéuticos, para evitar que impacten en la salud del usuario y para avisar con la suficiente antelación la d</w:t>
      </w:r>
      <w:r>
        <w:rPr>
          <w:sz w:val="20"/>
          <w:szCs w:val="20"/>
        </w:rPr>
        <w:t>evolución o cambio al proveedor, de acuerdo con lo negociado previamente.</w:t>
      </w:r>
      <w:r>
        <w:rPr>
          <w:noProof/>
        </w:rPr>
        <w:drawing>
          <wp:anchor distT="0" distB="0" distL="114300" distR="114300" simplePos="0" relativeHeight="251671552" behindDoc="0" locked="0" layoutInCell="1" hidden="0" allowOverlap="1" wp14:anchorId="7A20418E" wp14:editId="07777777">
            <wp:simplePos x="0" y="0"/>
            <wp:positionH relativeFrom="column">
              <wp:posOffset>41911</wp:posOffset>
            </wp:positionH>
            <wp:positionV relativeFrom="paragraph">
              <wp:posOffset>20320</wp:posOffset>
            </wp:positionV>
            <wp:extent cx="1160780" cy="774700"/>
            <wp:effectExtent l="0" t="0" r="0" b="0"/>
            <wp:wrapSquare wrapText="bothSides" distT="0" distB="0" distL="114300" distR="114300"/>
            <wp:docPr id="372" name="image3.jpg" descr="Apple, Calendario, Escritorio, Ipad, Comprimido"/>
            <wp:cNvGraphicFramePr/>
            <a:graphic xmlns:a="http://schemas.openxmlformats.org/drawingml/2006/main">
              <a:graphicData uri="http://schemas.openxmlformats.org/drawingml/2006/picture">
                <pic:pic xmlns:pic="http://schemas.openxmlformats.org/drawingml/2006/picture">
                  <pic:nvPicPr>
                    <pic:cNvPr id="0" name="image3.jpg" descr="Apple, Calendario, Escritorio, Ipad, Comprimido"/>
                    <pic:cNvPicPr preferRelativeResize="0"/>
                  </pic:nvPicPr>
                  <pic:blipFill>
                    <a:blip r:embed="rId37"/>
                    <a:srcRect/>
                    <a:stretch>
                      <a:fillRect/>
                    </a:stretch>
                  </pic:blipFill>
                  <pic:spPr>
                    <a:xfrm>
                      <a:off x="0" y="0"/>
                      <a:ext cx="1160780" cy="774700"/>
                    </a:xfrm>
                    <a:prstGeom prst="rect">
                      <a:avLst/>
                    </a:prstGeom>
                    <a:ln/>
                  </pic:spPr>
                </pic:pic>
              </a:graphicData>
            </a:graphic>
          </wp:anchor>
        </w:drawing>
      </w:r>
    </w:p>
    <w:p w14:paraId="000000D1" w14:textId="77777777" w:rsidR="00B47E71" w:rsidRDefault="000A214D">
      <w:pPr>
        <w:pStyle w:val="Normal0"/>
        <w:spacing w:after="120"/>
        <w:jc w:val="both"/>
        <w:rPr>
          <w:sz w:val="20"/>
          <w:szCs w:val="20"/>
        </w:rPr>
      </w:pPr>
      <w:r>
        <w:rPr>
          <w:sz w:val="20"/>
          <w:szCs w:val="20"/>
        </w:rPr>
        <w:t>Se debe apoyar en la metodología FEFO (primeros en vencer primeros en salir) y garantizar que se informará al proveedor con mínimo con tres meses de anticipación.</w:t>
      </w:r>
    </w:p>
    <w:p w14:paraId="000000D2" w14:textId="77777777" w:rsidR="00B47E71" w:rsidRDefault="00B47E71">
      <w:pPr>
        <w:pStyle w:val="Normal0"/>
        <w:spacing w:after="120"/>
        <w:jc w:val="both"/>
        <w:rPr>
          <w:sz w:val="20"/>
          <w:szCs w:val="20"/>
        </w:rPr>
      </w:pPr>
    </w:p>
    <w:p w14:paraId="000000D3" w14:textId="77777777" w:rsidR="00B47E71" w:rsidRDefault="000A214D">
      <w:pPr>
        <w:pStyle w:val="Normal0"/>
        <w:spacing w:after="120"/>
        <w:rPr>
          <w:b/>
          <w:color w:val="000000"/>
          <w:sz w:val="20"/>
          <w:szCs w:val="20"/>
        </w:rPr>
      </w:pPr>
      <w:r>
        <w:rPr>
          <w:b/>
          <w:color w:val="000000"/>
          <w:sz w:val="20"/>
          <w:szCs w:val="20"/>
        </w:rPr>
        <w:t>8. Logística en e</w:t>
      </w:r>
      <w:r>
        <w:rPr>
          <w:b/>
          <w:color w:val="000000"/>
          <w:sz w:val="20"/>
          <w:szCs w:val="20"/>
        </w:rPr>
        <w:t>l abastecimiento, acondicionamiento y distribución de productos farmacéuticos</w:t>
      </w:r>
      <w:sdt>
        <w:sdtPr>
          <w:tag w:val="goog_rdk_27"/>
          <w:id w:val="524688143"/>
        </w:sdtPr>
        <w:sdtEndPr/>
        <w:sdtContent>
          <w:commentRangeStart w:id="29"/>
        </w:sdtContent>
      </w:sdt>
    </w:p>
    <w:commentRangeEnd w:id="29"/>
    <w:p w14:paraId="000000D4" w14:textId="77777777" w:rsidR="00B47E71" w:rsidRDefault="000A214D">
      <w:pPr>
        <w:pStyle w:val="Normal0"/>
        <w:spacing w:after="120"/>
        <w:jc w:val="center"/>
        <w:rPr>
          <w:color w:val="000000"/>
          <w:sz w:val="20"/>
          <w:szCs w:val="20"/>
        </w:rPr>
      </w:pPr>
      <w:r>
        <w:commentReference w:id="29"/>
      </w:r>
      <w:r>
        <w:rPr>
          <w:noProof/>
        </w:rPr>
        <w:drawing>
          <wp:anchor distT="0" distB="0" distL="114300" distR="114300" simplePos="0" relativeHeight="251672576" behindDoc="0" locked="0" layoutInCell="1" hidden="0" allowOverlap="1" wp14:anchorId="4C4F3AF7" wp14:editId="07777777">
            <wp:simplePos x="0" y="0"/>
            <wp:positionH relativeFrom="column">
              <wp:posOffset>-2539</wp:posOffset>
            </wp:positionH>
            <wp:positionV relativeFrom="paragraph">
              <wp:posOffset>168275</wp:posOffset>
            </wp:positionV>
            <wp:extent cx="1906270" cy="1270000"/>
            <wp:effectExtent l="0" t="0" r="0" b="0"/>
            <wp:wrapSquare wrapText="bothSides" distT="0" distB="0" distL="114300" distR="114300"/>
            <wp:docPr id="365" name="image4.jpg" descr="Producción, Instalación, Logística"/>
            <wp:cNvGraphicFramePr/>
            <a:graphic xmlns:a="http://schemas.openxmlformats.org/drawingml/2006/main">
              <a:graphicData uri="http://schemas.openxmlformats.org/drawingml/2006/picture">
                <pic:pic xmlns:pic="http://schemas.openxmlformats.org/drawingml/2006/picture">
                  <pic:nvPicPr>
                    <pic:cNvPr id="0" name="image4.jpg" descr="Producción, Instalación, Logística"/>
                    <pic:cNvPicPr preferRelativeResize="0"/>
                  </pic:nvPicPr>
                  <pic:blipFill>
                    <a:blip r:embed="rId38"/>
                    <a:srcRect/>
                    <a:stretch>
                      <a:fillRect/>
                    </a:stretch>
                  </pic:blipFill>
                  <pic:spPr>
                    <a:xfrm>
                      <a:off x="0" y="0"/>
                      <a:ext cx="1906270" cy="1270000"/>
                    </a:xfrm>
                    <a:prstGeom prst="rect">
                      <a:avLst/>
                    </a:prstGeom>
                    <a:ln/>
                  </pic:spPr>
                </pic:pic>
              </a:graphicData>
            </a:graphic>
          </wp:anchor>
        </w:drawing>
      </w:r>
    </w:p>
    <w:p w14:paraId="000000D5" w14:textId="77777777" w:rsidR="00B47E71" w:rsidRDefault="000A214D">
      <w:pPr>
        <w:pStyle w:val="Normal0"/>
        <w:spacing w:after="120"/>
        <w:jc w:val="both"/>
        <w:rPr>
          <w:color w:val="000000"/>
          <w:sz w:val="20"/>
          <w:szCs w:val="20"/>
        </w:rPr>
      </w:pPr>
      <w:r>
        <w:rPr>
          <w:color w:val="000000"/>
          <w:sz w:val="20"/>
          <w:szCs w:val="20"/>
        </w:rPr>
        <w:t>Para trasladar y realizar la entrega de los productos farmacéuticos, se debe tener presente los requisitos que están determinados en la Resolución 1403 de 2007, en el Códi</w:t>
      </w:r>
      <w:r>
        <w:rPr>
          <w:color w:val="000000"/>
          <w:sz w:val="20"/>
          <w:szCs w:val="20"/>
        </w:rPr>
        <w:t>go de Comercio y otras que regulan el transporte de sustancias como los son los productos farmacéuticos</w:t>
      </w:r>
    </w:p>
    <w:p w14:paraId="000000D6" w14:textId="77777777" w:rsidR="00B47E71" w:rsidRDefault="000A214D">
      <w:pPr>
        <w:pStyle w:val="Normal0"/>
        <w:spacing w:after="120"/>
        <w:jc w:val="both"/>
        <w:rPr>
          <w:color w:val="000000"/>
          <w:sz w:val="20"/>
          <w:szCs w:val="20"/>
        </w:rPr>
      </w:pPr>
      <w:r>
        <w:rPr>
          <w:color w:val="000000"/>
          <w:sz w:val="20"/>
          <w:szCs w:val="20"/>
        </w:rPr>
        <w:t>Se puede tener las dos alternativas: que el transporte sea propio o de un tercero; en ambos casos se debe garantizar el cumplimiento con la normatividad</w:t>
      </w:r>
      <w:r>
        <w:rPr>
          <w:color w:val="000000"/>
          <w:sz w:val="20"/>
          <w:szCs w:val="20"/>
        </w:rPr>
        <w:t xml:space="preserve"> en cuanto al transporte.</w:t>
      </w:r>
    </w:p>
    <w:p w14:paraId="000000D7" w14:textId="77777777" w:rsidR="00B47E71" w:rsidRDefault="000A214D">
      <w:pPr>
        <w:pStyle w:val="Normal0"/>
        <w:spacing w:after="120"/>
        <w:jc w:val="both"/>
        <w:rPr>
          <w:color w:val="000000"/>
          <w:sz w:val="20"/>
          <w:szCs w:val="20"/>
        </w:rPr>
      </w:pPr>
      <w:r>
        <w:rPr>
          <w:color w:val="000000"/>
          <w:sz w:val="20"/>
          <w:szCs w:val="20"/>
        </w:rPr>
        <w:t>Para el transporte se deben tener en cuenta las siguientes consideraciones:</w:t>
      </w:r>
    </w:p>
    <w:p w14:paraId="000000D8" w14:textId="77777777" w:rsidR="00B47E71" w:rsidRDefault="000A214D">
      <w:pPr>
        <w:pStyle w:val="Normal0"/>
        <w:spacing w:after="120"/>
        <w:jc w:val="center"/>
        <w:rPr>
          <w:color w:val="000000"/>
          <w:sz w:val="20"/>
          <w:szCs w:val="20"/>
        </w:rPr>
      </w:pPr>
      <w:sdt>
        <w:sdtPr>
          <w:tag w:val="goog_rdk_28"/>
          <w:id w:val="199224765"/>
        </w:sdtPr>
        <w:sdtEndPr/>
        <w:sdtContent>
          <w:commentRangeStart w:id="30"/>
        </w:sdtContent>
      </w:sdt>
      <w:r>
        <w:rPr>
          <w:noProof/>
          <w:sz w:val="20"/>
          <w:szCs w:val="20"/>
        </w:rPr>
        <w:drawing>
          <wp:inline distT="0" distB="0" distL="0" distR="0" wp14:anchorId="39ECF6F8" wp14:editId="07777777">
            <wp:extent cx="4880901" cy="831593"/>
            <wp:effectExtent l="0" t="0" r="0" b="0"/>
            <wp:docPr id="38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9"/>
                    <a:srcRect/>
                    <a:stretch>
                      <a:fillRect/>
                    </a:stretch>
                  </pic:blipFill>
                  <pic:spPr>
                    <a:xfrm>
                      <a:off x="0" y="0"/>
                      <a:ext cx="4880901" cy="831593"/>
                    </a:xfrm>
                    <a:prstGeom prst="rect">
                      <a:avLst/>
                    </a:prstGeom>
                    <a:ln/>
                  </pic:spPr>
                </pic:pic>
              </a:graphicData>
            </a:graphic>
          </wp:inline>
        </w:drawing>
      </w:r>
      <w:commentRangeEnd w:id="30"/>
      <w:r>
        <w:commentReference w:id="30"/>
      </w:r>
    </w:p>
    <w:p w14:paraId="000000D9" w14:textId="77777777" w:rsidR="00B47E71" w:rsidRDefault="00B47E71">
      <w:pPr>
        <w:pStyle w:val="Normal0"/>
        <w:spacing w:after="120"/>
        <w:jc w:val="both"/>
        <w:rPr>
          <w:sz w:val="20"/>
          <w:szCs w:val="20"/>
        </w:rPr>
      </w:pPr>
    </w:p>
    <w:p w14:paraId="000000DA" w14:textId="77777777" w:rsidR="00B47E71" w:rsidRDefault="000A214D">
      <w:pPr>
        <w:pStyle w:val="Normal0"/>
        <w:spacing w:after="120"/>
        <w:rPr>
          <w:b/>
          <w:sz w:val="20"/>
          <w:szCs w:val="20"/>
        </w:rPr>
      </w:pPr>
      <w:r>
        <w:rPr>
          <w:b/>
          <w:sz w:val="20"/>
          <w:szCs w:val="20"/>
        </w:rPr>
        <w:t>9. Normatividad ambiental y manejo de residuos peligrosos</w:t>
      </w:r>
    </w:p>
    <w:p w14:paraId="000000DB" w14:textId="77777777" w:rsidR="00B47E71" w:rsidRDefault="000A214D">
      <w:pPr>
        <w:pStyle w:val="Normal0"/>
        <w:spacing w:after="120"/>
        <w:jc w:val="both"/>
        <w:rPr>
          <w:sz w:val="20"/>
          <w:szCs w:val="20"/>
        </w:rPr>
      </w:pPr>
      <w:r>
        <w:rPr>
          <w:sz w:val="20"/>
          <w:szCs w:val="20"/>
        </w:rPr>
        <w:t>Debido a que gran parte de los productos farmacéuticos, en especial los medicamentos, son catalogados como residuos químicos peligrosos, se hace necesario darles un correcto manejo y disposición final a estos.</w:t>
      </w:r>
    </w:p>
    <w:p w14:paraId="000000DC" w14:textId="77777777" w:rsidR="00B47E71" w:rsidRDefault="00B47E71">
      <w:pPr>
        <w:pStyle w:val="Normal0"/>
        <w:spacing w:after="120"/>
        <w:jc w:val="both"/>
        <w:rPr>
          <w:sz w:val="20"/>
          <w:szCs w:val="20"/>
        </w:rPr>
      </w:pPr>
    </w:p>
    <w:p w14:paraId="000000DD" w14:textId="77777777" w:rsidR="00B47E71" w:rsidRDefault="000A214D">
      <w:pPr>
        <w:pStyle w:val="Normal0"/>
        <w:spacing w:after="120"/>
        <w:jc w:val="both"/>
        <w:rPr>
          <w:sz w:val="20"/>
          <w:szCs w:val="20"/>
        </w:rPr>
      </w:pPr>
      <w:r>
        <w:rPr>
          <w:sz w:val="20"/>
          <w:szCs w:val="20"/>
        </w:rPr>
        <w:t xml:space="preserve">A continuación, se presenta el ciclo de vida </w:t>
      </w:r>
      <w:r>
        <w:rPr>
          <w:sz w:val="20"/>
          <w:szCs w:val="20"/>
        </w:rPr>
        <w:t>de un medicamento y cómo se debe hacer la disposición final de este con el objetivo de reducir el impacto en la flora y la fauna.</w:t>
      </w:r>
    </w:p>
    <w:p w14:paraId="000000DE" w14:textId="77777777" w:rsidR="00B47E71" w:rsidRDefault="00B47E71">
      <w:pPr>
        <w:pStyle w:val="Normal0"/>
        <w:spacing w:after="120"/>
        <w:jc w:val="both"/>
        <w:rPr>
          <w:sz w:val="20"/>
          <w:szCs w:val="20"/>
        </w:rPr>
      </w:pPr>
    </w:p>
    <w:p w14:paraId="000000DF" w14:textId="77777777" w:rsidR="00B47E71" w:rsidRDefault="000A214D">
      <w:pPr>
        <w:pStyle w:val="Normal0"/>
        <w:spacing w:after="120"/>
        <w:jc w:val="center"/>
        <w:rPr>
          <w:b/>
          <w:color w:val="000000"/>
          <w:sz w:val="20"/>
          <w:szCs w:val="20"/>
        </w:rPr>
      </w:pPr>
      <w:r>
        <w:rPr>
          <w:b/>
          <w:color w:val="000000"/>
          <w:sz w:val="20"/>
          <w:szCs w:val="20"/>
        </w:rPr>
        <w:t>Figura 43</w:t>
      </w:r>
    </w:p>
    <w:p w14:paraId="000000E0" w14:textId="77777777" w:rsidR="00B47E71" w:rsidRDefault="000A214D">
      <w:pPr>
        <w:pStyle w:val="Normal0"/>
        <w:spacing w:after="120"/>
        <w:jc w:val="center"/>
        <w:rPr>
          <w:i/>
          <w:color w:val="000000"/>
          <w:sz w:val="20"/>
          <w:szCs w:val="20"/>
        </w:rPr>
      </w:pPr>
      <w:r>
        <w:rPr>
          <w:i/>
          <w:color w:val="000000"/>
          <w:sz w:val="20"/>
          <w:szCs w:val="20"/>
        </w:rPr>
        <w:t>Ciclo de vida de un medicamento</w:t>
      </w:r>
    </w:p>
    <w:p w14:paraId="000000E1" w14:textId="77777777" w:rsidR="00B47E71" w:rsidRDefault="000A214D">
      <w:pPr>
        <w:pStyle w:val="Normal0"/>
        <w:spacing w:after="120"/>
        <w:jc w:val="center"/>
        <w:rPr>
          <w:sz w:val="20"/>
          <w:szCs w:val="20"/>
        </w:rPr>
      </w:pPr>
      <w:sdt>
        <w:sdtPr>
          <w:tag w:val="goog_rdk_29"/>
          <w:id w:val="486245657"/>
        </w:sdtPr>
        <w:sdtEndPr/>
        <w:sdtContent>
          <w:commentRangeStart w:id="31"/>
        </w:sdtContent>
      </w:sdt>
      <w:r>
        <w:rPr>
          <w:noProof/>
          <w:sz w:val="20"/>
          <w:szCs w:val="20"/>
        </w:rPr>
        <w:drawing>
          <wp:inline distT="0" distB="0" distL="0" distR="0" wp14:anchorId="2557A819" wp14:editId="07777777">
            <wp:extent cx="5198863" cy="904014"/>
            <wp:effectExtent l="0" t="0" r="0" b="0"/>
            <wp:docPr id="38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0"/>
                    <a:srcRect/>
                    <a:stretch>
                      <a:fillRect/>
                    </a:stretch>
                  </pic:blipFill>
                  <pic:spPr>
                    <a:xfrm>
                      <a:off x="0" y="0"/>
                      <a:ext cx="5198863" cy="904014"/>
                    </a:xfrm>
                    <a:prstGeom prst="rect">
                      <a:avLst/>
                    </a:prstGeom>
                    <a:ln/>
                  </pic:spPr>
                </pic:pic>
              </a:graphicData>
            </a:graphic>
          </wp:inline>
        </w:drawing>
      </w:r>
      <w:commentRangeEnd w:id="31"/>
      <w:r>
        <w:commentReference w:id="31"/>
      </w:r>
    </w:p>
    <w:p w14:paraId="000000E2" w14:textId="77777777" w:rsidR="00B47E71" w:rsidRDefault="00B47E71">
      <w:pPr>
        <w:pStyle w:val="Normal0"/>
        <w:spacing w:after="120"/>
        <w:jc w:val="both"/>
        <w:rPr>
          <w:sz w:val="20"/>
          <w:szCs w:val="20"/>
        </w:rPr>
      </w:pPr>
    </w:p>
    <w:p w14:paraId="000000E3" w14:textId="77777777" w:rsidR="00B47E71" w:rsidRDefault="000A214D">
      <w:pPr>
        <w:pStyle w:val="Normal0"/>
        <w:pBdr>
          <w:top w:val="nil"/>
          <w:left w:val="nil"/>
          <w:bottom w:val="nil"/>
          <w:right w:val="nil"/>
          <w:between w:val="nil"/>
        </w:pBdr>
        <w:spacing w:after="120"/>
        <w:jc w:val="both"/>
        <w:rPr>
          <w:b/>
          <w:sz w:val="20"/>
          <w:szCs w:val="20"/>
        </w:rPr>
      </w:pPr>
      <w:r>
        <w:rPr>
          <w:sz w:val="20"/>
          <w:szCs w:val="20"/>
        </w:rPr>
        <w:t xml:space="preserve">B. </w:t>
      </w:r>
      <w:r>
        <w:rPr>
          <w:b/>
          <w:sz w:val="20"/>
          <w:szCs w:val="20"/>
        </w:rPr>
        <w:t>ACTIVIDADES DIDÁCTICAS (OPCIONALES SI SON SUGERIDAS)</w:t>
      </w:r>
    </w:p>
    <w:p w14:paraId="000000E4" w14:textId="77777777" w:rsidR="00B47E71" w:rsidRDefault="00B47E71">
      <w:pPr>
        <w:pStyle w:val="Normal0"/>
        <w:spacing w:after="120"/>
        <w:jc w:val="both"/>
        <w:rPr>
          <w:sz w:val="20"/>
          <w:szCs w:val="20"/>
        </w:rPr>
      </w:pPr>
    </w:p>
    <w:tbl>
      <w:tblPr>
        <w:tblStyle w:val="af0"/>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B47E71" w14:paraId="1D305820" w14:textId="77777777">
        <w:trPr>
          <w:trHeight w:val="298"/>
        </w:trPr>
        <w:tc>
          <w:tcPr>
            <w:tcW w:w="9541" w:type="dxa"/>
            <w:gridSpan w:val="2"/>
            <w:shd w:val="clear" w:color="auto" w:fill="FAC896"/>
            <w:vAlign w:val="center"/>
          </w:tcPr>
          <w:p w14:paraId="000000E5" w14:textId="77777777" w:rsidR="00B47E71" w:rsidRDefault="000A214D">
            <w:pPr>
              <w:pStyle w:val="Normal0"/>
              <w:spacing w:after="120"/>
              <w:jc w:val="center"/>
              <w:rPr>
                <w:sz w:val="20"/>
                <w:szCs w:val="20"/>
              </w:rPr>
            </w:pPr>
            <w:r>
              <w:rPr>
                <w:sz w:val="20"/>
                <w:szCs w:val="20"/>
              </w:rPr>
              <w:t>DESCRIPCIÓN DE ACTIVIDAD DIDÁCTICA</w:t>
            </w:r>
          </w:p>
        </w:tc>
      </w:tr>
      <w:tr w:rsidR="00B47E71" w14:paraId="6E403EAC" w14:textId="77777777">
        <w:trPr>
          <w:trHeight w:val="806"/>
        </w:trPr>
        <w:tc>
          <w:tcPr>
            <w:tcW w:w="2835" w:type="dxa"/>
            <w:shd w:val="clear" w:color="auto" w:fill="FAC896"/>
            <w:vAlign w:val="center"/>
          </w:tcPr>
          <w:p w14:paraId="000000E7" w14:textId="77777777" w:rsidR="00B47E71" w:rsidRDefault="000A214D">
            <w:pPr>
              <w:pStyle w:val="Normal0"/>
              <w:spacing w:after="120"/>
              <w:rPr>
                <w:sz w:val="20"/>
                <w:szCs w:val="20"/>
              </w:rPr>
            </w:pPr>
            <w:r>
              <w:rPr>
                <w:sz w:val="20"/>
                <w:szCs w:val="20"/>
              </w:rPr>
              <w:t>Nombre de la Actividad</w:t>
            </w:r>
          </w:p>
        </w:tc>
        <w:tc>
          <w:tcPr>
            <w:tcW w:w="6706" w:type="dxa"/>
            <w:shd w:val="clear" w:color="auto" w:fill="auto"/>
            <w:vAlign w:val="center"/>
          </w:tcPr>
          <w:p w14:paraId="000000E8" w14:textId="77777777" w:rsidR="00B47E71" w:rsidRDefault="00B47E71">
            <w:pPr>
              <w:pStyle w:val="Normal0"/>
              <w:spacing w:after="120"/>
              <w:rPr>
                <w:sz w:val="20"/>
                <w:szCs w:val="20"/>
              </w:rPr>
            </w:pPr>
          </w:p>
        </w:tc>
      </w:tr>
      <w:tr w:rsidR="00B47E71" w14:paraId="13CADAA4" w14:textId="77777777">
        <w:trPr>
          <w:trHeight w:val="806"/>
        </w:trPr>
        <w:tc>
          <w:tcPr>
            <w:tcW w:w="2835" w:type="dxa"/>
            <w:shd w:val="clear" w:color="auto" w:fill="FAC896"/>
            <w:vAlign w:val="center"/>
          </w:tcPr>
          <w:p w14:paraId="000000E9" w14:textId="77777777" w:rsidR="00B47E71" w:rsidRDefault="000A214D">
            <w:pPr>
              <w:pStyle w:val="Normal0"/>
              <w:spacing w:after="120"/>
              <w:rPr>
                <w:sz w:val="20"/>
                <w:szCs w:val="20"/>
              </w:rPr>
            </w:pPr>
            <w:r>
              <w:rPr>
                <w:sz w:val="20"/>
                <w:szCs w:val="20"/>
              </w:rPr>
              <w:t>Objetivo de la actividad</w:t>
            </w:r>
          </w:p>
        </w:tc>
        <w:tc>
          <w:tcPr>
            <w:tcW w:w="6706" w:type="dxa"/>
            <w:shd w:val="clear" w:color="auto" w:fill="auto"/>
            <w:vAlign w:val="center"/>
          </w:tcPr>
          <w:p w14:paraId="000000EA" w14:textId="77777777" w:rsidR="00B47E71" w:rsidRDefault="00B47E71">
            <w:pPr>
              <w:pStyle w:val="Normal0"/>
              <w:spacing w:after="120"/>
              <w:rPr>
                <w:sz w:val="20"/>
                <w:szCs w:val="20"/>
              </w:rPr>
            </w:pPr>
          </w:p>
        </w:tc>
      </w:tr>
      <w:tr w:rsidR="00B47E71" w14:paraId="7C48933B" w14:textId="77777777">
        <w:trPr>
          <w:trHeight w:val="806"/>
        </w:trPr>
        <w:tc>
          <w:tcPr>
            <w:tcW w:w="2835" w:type="dxa"/>
            <w:shd w:val="clear" w:color="auto" w:fill="FAC896"/>
            <w:vAlign w:val="center"/>
          </w:tcPr>
          <w:p w14:paraId="000000EB" w14:textId="77777777" w:rsidR="00B47E71" w:rsidRDefault="000A214D">
            <w:pPr>
              <w:pStyle w:val="Normal0"/>
              <w:spacing w:after="120"/>
              <w:rPr>
                <w:sz w:val="20"/>
                <w:szCs w:val="20"/>
              </w:rPr>
            </w:pPr>
            <w:r>
              <w:rPr>
                <w:sz w:val="20"/>
                <w:szCs w:val="20"/>
              </w:rPr>
              <w:t>Tipo de actividad sugerida</w:t>
            </w:r>
          </w:p>
        </w:tc>
        <w:tc>
          <w:tcPr>
            <w:tcW w:w="6706" w:type="dxa"/>
            <w:shd w:val="clear" w:color="auto" w:fill="auto"/>
            <w:vAlign w:val="center"/>
          </w:tcPr>
          <w:p w14:paraId="000000EC" w14:textId="77777777" w:rsidR="00B47E71" w:rsidRDefault="00B47E71">
            <w:pPr>
              <w:pStyle w:val="Normal0"/>
              <w:spacing w:after="120"/>
              <w:rPr>
                <w:sz w:val="20"/>
                <w:szCs w:val="20"/>
              </w:rPr>
            </w:pPr>
          </w:p>
        </w:tc>
      </w:tr>
      <w:tr w:rsidR="00B47E71" w14:paraId="61289E3A" w14:textId="77777777">
        <w:trPr>
          <w:trHeight w:val="806"/>
        </w:trPr>
        <w:tc>
          <w:tcPr>
            <w:tcW w:w="2835" w:type="dxa"/>
            <w:shd w:val="clear" w:color="auto" w:fill="FAC896"/>
            <w:vAlign w:val="center"/>
          </w:tcPr>
          <w:p w14:paraId="000000ED" w14:textId="77777777" w:rsidR="00B47E71" w:rsidRDefault="000A214D">
            <w:pPr>
              <w:pStyle w:val="Normal0"/>
              <w:spacing w:after="120"/>
              <w:rPr>
                <w:sz w:val="20"/>
                <w:szCs w:val="20"/>
              </w:rPr>
            </w:pPr>
            <w:r>
              <w:rPr>
                <w:sz w:val="20"/>
                <w:szCs w:val="20"/>
              </w:rPr>
              <w:t xml:space="preserve">Archivo de la actividad </w:t>
            </w:r>
          </w:p>
          <w:p w14:paraId="000000EE" w14:textId="77777777" w:rsidR="00B47E71" w:rsidRDefault="000A214D">
            <w:pPr>
              <w:pStyle w:val="Normal0"/>
              <w:spacing w:after="120"/>
              <w:rPr>
                <w:sz w:val="20"/>
                <w:szCs w:val="20"/>
              </w:rPr>
            </w:pPr>
            <w:r>
              <w:rPr>
                <w:sz w:val="20"/>
                <w:szCs w:val="20"/>
              </w:rPr>
              <w:t>(Anexo donde se describe la actividad propuesta)</w:t>
            </w:r>
          </w:p>
        </w:tc>
        <w:tc>
          <w:tcPr>
            <w:tcW w:w="6706" w:type="dxa"/>
            <w:shd w:val="clear" w:color="auto" w:fill="auto"/>
            <w:vAlign w:val="center"/>
          </w:tcPr>
          <w:p w14:paraId="000000EF" w14:textId="77777777" w:rsidR="00B47E71" w:rsidRDefault="00B47E71">
            <w:pPr>
              <w:pStyle w:val="Normal0"/>
              <w:spacing w:after="120"/>
              <w:rPr>
                <w:sz w:val="20"/>
                <w:szCs w:val="20"/>
              </w:rPr>
            </w:pPr>
          </w:p>
        </w:tc>
      </w:tr>
    </w:tbl>
    <w:p w14:paraId="000000F0" w14:textId="77777777" w:rsidR="00B47E71" w:rsidRDefault="00B47E71">
      <w:pPr>
        <w:pStyle w:val="Normal0"/>
        <w:spacing w:after="120"/>
        <w:ind w:left="426"/>
        <w:jc w:val="both"/>
        <w:rPr>
          <w:sz w:val="20"/>
          <w:szCs w:val="20"/>
        </w:rPr>
      </w:pPr>
    </w:p>
    <w:p w14:paraId="000000F1" w14:textId="77777777" w:rsidR="00B47E71" w:rsidRDefault="000A214D">
      <w:pPr>
        <w:pStyle w:val="Normal0"/>
        <w:numPr>
          <w:ilvl w:val="0"/>
          <w:numId w:val="6"/>
        </w:numPr>
        <w:pBdr>
          <w:top w:val="nil"/>
          <w:left w:val="nil"/>
          <w:bottom w:val="nil"/>
          <w:right w:val="nil"/>
          <w:between w:val="nil"/>
        </w:pBdr>
        <w:spacing w:after="120"/>
        <w:jc w:val="both"/>
        <w:rPr>
          <w:b/>
          <w:sz w:val="20"/>
          <w:szCs w:val="20"/>
        </w:rPr>
      </w:pPr>
      <w:r>
        <w:rPr>
          <w:b/>
          <w:sz w:val="20"/>
          <w:szCs w:val="20"/>
        </w:rPr>
        <w:t xml:space="preserve">MATERIAL COMPLEMENTARIO: </w:t>
      </w:r>
    </w:p>
    <w:p w14:paraId="000000F2" w14:textId="77777777" w:rsidR="00B47E71" w:rsidRDefault="000A214D">
      <w:pPr>
        <w:pStyle w:val="Normal0"/>
        <w:pBdr>
          <w:top w:val="nil"/>
          <w:left w:val="nil"/>
          <w:bottom w:val="nil"/>
          <w:right w:val="nil"/>
          <w:between w:val="nil"/>
        </w:pBdr>
        <w:spacing w:after="120"/>
        <w:jc w:val="both"/>
        <w:rPr>
          <w:sz w:val="20"/>
          <w:szCs w:val="20"/>
        </w:rPr>
      </w:pPr>
      <w:r>
        <w:rPr>
          <w:sz w:val="20"/>
          <w:szCs w:val="20"/>
        </w:rPr>
        <w:t>Relacionar el material de apoyo o complementario de los temas abordados en este recurso.</w:t>
      </w:r>
    </w:p>
    <w:p w14:paraId="000000F3" w14:textId="77777777" w:rsidR="00B47E71" w:rsidRDefault="000A214D">
      <w:pPr>
        <w:pStyle w:val="Normal0"/>
        <w:spacing w:after="120"/>
        <w:rPr>
          <w:sz w:val="20"/>
          <w:szCs w:val="20"/>
        </w:rPr>
      </w:pPr>
      <w:r>
        <w:rPr>
          <w:sz w:val="20"/>
          <w:szCs w:val="20"/>
        </w:rPr>
        <w:t xml:space="preserve"> </w:t>
      </w:r>
    </w:p>
    <w:tbl>
      <w:tblPr>
        <w:tblStyle w:val="af1"/>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3402"/>
        <w:gridCol w:w="1888"/>
        <w:gridCol w:w="2519"/>
      </w:tblGrid>
      <w:tr w:rsidR="00B47E71" w14:paraId="18C53E35" w14:textId="77777777">
        <w:trPr>
          <w:trHeight w:val="658"/>
        </w:trPr>
        <w:tc>
          <w:tcPr>
            <w:tcW w:w="2263" w:type="dxa"/>
            <w:shd w:val="clear" w:color="auto" w:fill="F9CB9C"/>
            <w:tcMar>
              <w:top w:w="100" w:type="dxa"/>
              <w:left w:w="100" w:type="dxa"/>
              <w:bottom w:w="100" w:type="dxa"/>
              <w:right w:w="100" w:type="dxa"/>
            </w:tcMar>
            <w:vAlign w:val="center"/>
          </w:tcPr>
          <w:p w14:paraId="000000F4" w14:textId="77777777" w:rsidR="00B47E71" w:rsidRDefault="000A214D">
            <w:pPr>
              <w:pStyle w:val="Normal0"/>
              <w:spacing w:after="120"/>
              <w:jc w:val="center"/>
              <w:rPr>
                <w:sz w:val="20"/>
                <w:szCs w:val="20"/>
              </w:rPr>
            </w:pPr>
            <w:r>
              <w:rPr>
                <w:sz w:val="20"/>
                <w:szCs w:val="20"/>
              </w:rPr>
              <w:t>Tema</w:t>
            </w:r>
          </w:p>
        </w:tc>
        <w:tc>
          <w:tcPr>
            <w:tcW w:w="3402" w:type="dxa"/>
            <w:shd w:val="clear" w:color="auto" w:fill="F9CB9C"/>
            <w:tcMar>
              <w:top w:w="100" w:type="dxa"/>
              <w:left w:w="100" w:type="dxa"/>
              <w:bottom w:w="100" w:type="dxa"/>
              <w:right w:w="100" w:type="dxa"/>
            </w:tcMar>
            <w:vAlign w:val="center"/>
          </w:tcPr>
          <w:p w14:paraId="000000F5" w14:textId="77777777" w:rsidR="00B47E71" w:rsidRDefault="000A214D">
            <w:pPr>
              <w:pStyle w:val="Normal0"/>
              <w:spacing w:after="120"/>
              <w:jc w:val="center"/>
              <w:rPr>
                <w:sz w:val="20"/>
                <w:szCs w:val="20"/>
              </w:rPr>
            </w:pPr>
            <w:r>
              <w:rPr>
                <w:sz w:val="20"/>
                <w:szCs w:val="20"/>
              </w:rPr>
              <w:t>Referencia APA del Material</w:t>
            </w:r>
          </w:p>
        </w:tc>
        <w:tc>
          <w:tcPr>
            <w:tcW w:w="1888" w:type="dxa"/>
            <w:shd w:val="clear" w:color="auto" w:fill="F9CB9C"/>
            <w:tcMar>
              <w:top w:w="100" w:type="dxa"/>
              <w:left w:w="100" w:type="dxa"/>
              <w:bottom w:w="100" w:type="dxa"/>
              <w:right w:w="100" w:type="dxa"/>
            </w:tcMar>
            <w:vAlign w:val="center"/>
          </w:tcPr>
          <w:p w14:paraId="000000F6" w14:textId="77777777" w:rsidR="00B47E71" w:rsidRDefault="000A214D">
            <w:pPr>
              <w:pStyle w:val="Normal0"/>
              <w:spacing w:after="120"/>
              <w:jc w:val="center"/>
              <w:rPr>
                <w:sz w:val="20"/>
                <w:szCs w:val="20"/>
              </w:rPr>
            </w:pPr>
            <w:r>
              <w:rPr>
                <w:sz w:val="20"/>
                <w:szCs w:val="20"/>
              </w:rPr>
              <w:t>Tipo de material</w:t>
            </w:r>
          </w:p>
          <w:p w14:paraId="000000F7" w14:textId="77777777" w:rsidR="00B47E71" w:rsidRDefault="000A214D">
            <w:pPr>
              <w:pStyle w:val="Normal0"/>
              <w:spacing w:after="120"/>
              <w:jc w:val="center"/>
              <w:rPr>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F8" w14:textId="77777777" w:rsidR="00B47E71" w:rsidRDefault="000A214D">
            <w:pPr>
              <w:pStyle w:val="Normal0"/>
              <w:spacing w:after="120"/>
              <w:jc w:val="center"/>
              <w:rPr>
                <w:sz w:val="20"/>
                <w:szCs w:val="20"/>
              </w:rPr>
            </w:pPr>
            <w:r>
              <w:rPr>
                <w:sz w:val="20"/>
                <w:szCs w:val="20"/>
              </w:rPr>
              <w:t>Enlace del Recurso o</w:t>
            </w:r>
          </w:p>
          <w:p w14:paraId="000000F9" w14:textId="77777777" w:rsidR="00B47E71" w:rsidRDefault="000A214D">
            <w:pPr>
              <w:pStyle w:val="Normal0"/>
              <w:spacing w:after="120"/>
              <w:jc w:val="center"/>
              <w:rPr>
                <w:sz w:val="20"/>
                <w:szCs w:val="20"/>
              </w:rPr>
            </w:pPr>
            <w:r>
              <w:rPr>
                <w:sz w:val="20"/>
                <w:szCs w:val="20"/>
              </w:rPr>
              <w:t>Archivo del documento o material</w:t>
            </w:r>
          </w:p>
        </w:tc>
      </w:tr>
      <w:tr w:rsidR="00B47E71" w14:paraId="496971CF" w14:textId="77777777">
        <w:trPr>
          <w:trHeight w:val="182"/>
        </w:trPr>
        <w:tc>
          <w:tcPr>
            <w:tcW w:w="2263" w:type="dxa"/>
            <w:vMerge w:val="restart"/>
            <w:tcMar>
              <w:top w:w="100" w:type="dxa"/>
              <w:left w:w="100" w:type="dxa"/>
              <w:bottom w:w="100" w:type="dxa"/>
              <w:right w:w="100" w:type="dxa"/>
            </w:tcMar>
            <w:vAlign w:val="center"/>
          </w:tcPr>
          <w:p w14:paraId="000000FA" w14:textId="77777777" w:rsidR="00B47E71" w:rsidRDefault="000A214D">
            <w:pPr>
              <w:pStyle w:val="Normal0"/>
              <w:spacing w:after="120"/>
              <w:rPr>
                <w:b w:val="0"/>
                <w:sz w:val="20"/>
                <w:szCs w:val="20"/>
              </w:rPr>
            </w:pPr>
            <w:r>
              <w:rPr>
                <w:b w:val="0"/>
                <w:sz w:val="20"/>
                <w:szCs w:val="20"/>
              </w:rPr>
              <w:t>Contextualización del proceso de almacenamiento</w:t>
            </w:r>
          </w:p>
        </w:tc>
        <w:tc>
          <w:tcPr>
            <w:tcW w:w="3402" w:type="dxa"/>
            <w:tcMar>
              <w:top w:w="100" w:type="dxa"/>
              <w:left w:w="100" w:type="dxa"/>
              <w:bottom w:w="100" w:type="dxa"/>
              <w:right w:w="100" w:type="dxa"/>
            </w:tcMar>
            <w:vAlign w:val="center"/>
          </w:tcPr>
          <w:p w14:paraId="000000FB" w14:textId="77777777" w:rsidR="00B47E71" w:rsidRDefault="000A214D">
            <w:pPr>
              <w:pStyle w:val="Normal0"/>
              <w:spacing w:after="120"/>
              <w:rPr>
                <w:b w:val="0"/>
                <w:sz w:val="20"/>
                <w:szCs w:val="20"/>
              </w:rPr>
            </w:pPr>
            <w:bookmarkStart w:id="32" w:name="_heading=h.1fob9te" w:colFirst="0" w:colLast="0"/>
            <w:bookmarkEnd w:id="32"/>
            <w:r>
              <w:rPr>
                <w:b w:val="0"/>
                <w:sz w:val="20"/>
                <w:szCs w:val="20"/>
              </w:rPr>
              <w:t>Presidencia de la República. (2016). Decreto 0780 de 2016. Por medio del cual se expide el Decreto Único Reglamentario del Sector Salud y Protección Social. [6 de mayo de 2016].</w:t>
            </w:r>
          </w:p>
        </w:tc>
        <w:tc>
          <w:tcPr>
            <w:tcW w:w="1888" w:type="dxa"/>
            <w:tcMar>
              <w:top w:w="100" w:type="dxa"/>
              <w:left w:w="100" w:type="dxa"/>
              <w:bottom w:w="100" w:type="dxa"/>
              <w:right w:w="100" w:type="dxa"/>
            </w:tcMar>
            <w:vAlign w:val="center"/>
          </w:tcPr>
          <w:p w14:paraId="000000FC" w14:textId="77777777" w:rsidR="00B47E71" w:rsidRDefault="000A214D">
            <w:pPr>
              <w:pStyle w:val="Normal0"/>
              <w:spacing w:after="120"/>
              <w:jc w:val="center"/>
              <w:rPr>
                <w:b w:val="0"/>
                <w:sz w:val="20"/>
                <w:szCs w:val="20"/>
              </w:rPr>
            </w:pPr>
            <w:r>
              <w:rPr>
                <w:b w:val="0"/>
                <w:sz w:val="20"/>
                <w:szCs w:val="20"/>
              </w:rPr>
              <w:t>Decreto</w:t>
            </w:r>
          </w:p>
        </w:tc>
        <w:tc>
          <w:tcPr>
            <w:tcW w:w="2519" w:type="dxa"/>
            <w:tcMar>
              <w:top w:w="100" w:type="dxa"/>
              <w:left w:w="100" w:type="dxa"/>
              <w:bottom w:w="100" w:type="dxa"/>
              <w:right w:w="100" w:type="dxa"/>
            </w:tcMar>
            <w:vAlign w:val="center"/>
          </w:tcPr>
          <w:p w14:paraId="000000FD" w14:textId="77777777" w:rsidR="00B47E71" w:rsidRDefault="000A214D">
            <w:pPr>
              <w:pStyle w:val="Normal0"/>
              <w:spacing w:after="120"/>
              <w:rPr>
                <w:b w:val="0"/>
                <w:sz w:val="20"/>
                <w:szCs w:val="20"/>
              </w:rPr>
            </w:pPr>
            <w:r>
              <w:rPr>
                <w:b w:val="0"/>
                <w:sz w:val="20"/>
                <w:szCs w:val="20"/>
              </w:rPr>
              <w:t>Carpeta Anexos</w:t>
            </w:r>
          </w:p>
          <w:p w14:paraId="000000FE" w14:textId="77777777" w:rsidR="00B47E71" w:rsidRDefault="000A214D">
            <w:pPr>
              <w:pStyle w:val="Normal0"/>
              <w:spacing w:after="120"/>
              <w:rPr>
                <w:b w:val="0"/>
                <w:sz w:val="20"/>
                <w:szCs w:val="20"/>
              </w:rPr>
            </w:pPr>
            <w:r>
              <w:rPr>
                <w:b w:val="0"/>
                <w:sz w:val="20"/>
                <w:szCs w:val="20"/>
              </w:rPr>
              <w:t>Nombre: Decreto 0780 de 2016.pdf</w:t>
            </w:r>
          </w:p>
        </w:tc>
      </w:tr>
      <w:tr w:rsidR="00B47E71" w14:paraId="37E5FFED" w14:textId="77777777">
        <w:trPr>
          <w:trHeight w:val="182"/>
        </w:trPr>
        <w:tc>
          <w:tcPr>
            <w:tcW w:w="2263" w:type="dxa"/>
            <w:vMerge/>
            <w:tcMar>
              <w:top w:w="100" w:type="dxa"/>
              <w:left w:w="100" w:type="dxa"/>
              <w:bottom w:w="100" w:type="dxa"/>
              <w:right w:w="100" w:type="dxa"/>
            </w:tcMar>
            <w:vAlign w:val="center"/>
          </w:tcPr>
          <w:p w14:paraId="000000FF" w14:textId="77777777" w:rsidR="00B47E71" w:rsidRDefault="00B47E71">
            <w:pPr>
              <w:pStyle w:val="Normal0"/>
              <w:widowControl w:val="0"/>
              <w:pBdr>
                <w:top w:val="nil"/>
                <w:left w:val="nil"/>
                <w:bottom w:val="nil"/>
                <w:right w:val="nil"/>
                <w:between w:val="nil"/>
              </w:pBdr>
              <w:spacing w:line="276" w:lineRule="auto"/>
              <w:rPr>
                <w:sz w:val="20"/>
                <w:szCs w:val="20"/>
              </w:rPr>
            </w:pPr>
          </w:p>
        </w:tc>
        <w:tc>
          <w:tcPr>
            <w:tcW w:w="3402" w:type="dxa"/>
            <w:tcMar>
              <w:top w:w="100" w:type="dxa"/>
              <w:left w:w="100" w:type="dxa"/>
              <w:bottom w:w="100" w:type="dxa"/>
              <w:right w:w="100" w:type="dxa"/>
            </w:tcMar>
            <w:vAlign w:val="center"/>
          </w:tcPr>
          <w:p w14:paraId="00000100" w14:textId="77777777" w:rsidR="00B47E71" w:rsidRDefault="000A214D">
            <w:pPr>
              <w:pStyle w:val="Normal0"/>
              <w:spacing w:after="120"/>
              <w:rPr>
                <w:b w:val="0"/>
                <w:i/>
                <w:sz w:val="20"/>
                <w:szCs w:val="20"/>
              </w:rPr>
            </w:pPr>
            <w:bookmarkStart w:id="33" w:name="_heading=h.3znysh7" w:colFirst="0" w:colLast="0"/>
            <w:bookmarkEnd w:id="33"/>
            <w:r>
              <w:rPr>
                <w:b w:val="0"/>
                <w:sz w:val="20"/>
                <w:szCs w:val="20"/>
              </w:rPr>
              <w:t>Ministerio de Salud.</w:t>
            </w:r>
            <w:r>
              <w:rPr>
                <w:b w:val="0"/>
                <w:sz w:val="20"/>
                <w:szCs w:val="20"/>
              </w:rPr>
              <w:t xml:space="preserve"> (2007). Resolución 1403 de 2007. Por la cual se determina el Modelo de Gestión del Servicio Farmacéutico, se adopta el Manual de Condiciones Esenciales y Procedimientos y se dictan otras Disposiciones</w:t>
            </w:r>
            <w:r>
              <w:rPr>
                <w:b w:val="0"/>
                <w:i/>
                <w:sz w:val="20"/>
                <w:szCs w:val="20"/>
              </w:rPr>
              <w:t xml:space="preserve">. </w:t>
            </w:r>
            <w:r>
              <w:rPr>
                <w:b w:val="0"/>
                <w:sz w:val="20"/>
                <w:szCs w:val="20"/>
              </w:rPr>
              <w:t>[14 de mayo de 2007].</w:t>
            </w:r>
          </w:p>
        </w:tc>
        <w:tc>
          <w:tcPr>
            <w:tcW w:w="1888" w:type="dxa"/>
            <w:tcMar>
              <w:top w:w="100" w:type="dxa"/>
              <w:left w:w="100" w:type="dxa"/>
              <w:bottom w:w="100" w:type="dxa"/>
              <w:right w:w="100" w:type="dxa"/>
            </w:tcMar>
            <w:vAlign w:val="center"/>
          </w:tcPr>
          <w:p w14:paraId="00000101" w14:textId="77777777" w:rsidR="00B47E71" w:rsidRDefault="000A214D">
            <w:pPr>
              <w:pStyle w:val="Normal0"/>
              <w:spacing w:after="120"/>
              <w:jc w:val="center"/>
              <w:rPr>
                <w:b w:val="0"/>
                <w:sz w:val="20"/>
                <w:szCs w:val="20"/>
              </w:rPr>
            </w:pPr>
            <w:r>
              <w:rPr>
                <w:b w:val="0"/>
                <w:sz w:val="20"/>
                <w:szCs w:val="20"/>
              </w:rPr>
              <w:t>Resolución</w:t>
            </w:r>
          </w:p>
        </w:tc>
        <w:tc>
          <w:tcPr>
            <w:tcW w:w="2519" w:type="dxa"/>
            <w:tcMar>
              <w:top w:w="100" w:type="dxa"/>
              <w:left w:w="100" w:type="dxa"/>
              <w:bottom w:w="100" w:type="dxa"/>
              <w:right w:w="100" w:type="dxa"/>
            </w:tcMar>
            <w:vAlign w:val="center"/>
          </w:tcPr>
          <w:p w14:paraId="00000102" w14:textId="77777777" w:rsidR="00B47E71" w:rsidRDefault="000A214D">
            <w:pPr>
              <w:pStyle w:val="Normal0"/>
              <w:spacing w:after="120"/>
              <w:rPr>
                <w:b w:val="0"/>
                <w:sz w:val="20"/>
                <w:szCs w:val="20"/>
              </w:rPr>
            </w:pPr>
            <w:r>
              <w:rPr>
                <w:b w:val="0"/>
                <w:sz w:val="20"/>
                <w:szCs w:val="20"/>
              </w:rPr>
              <w:t>Carpeta Anexos</w:t>
            </w:r>
          </w:p>
          <w:p w14:paraId="00000103" w14:textId="77777777" w:rsidR="00B47E71" w:rsidRDefault="000A214D">
            <w:pPr>
              <w:pStyle w:val="Normal0"/>
              <w:spacing w:after="120"/>
              <w:rPr>
                <w:b w:val="0"/>
                <w:sz w:val="20"/>
                <w:szCs w:val="20"/>
              </w:rPr>
            </w:pPr>
            <w:r>
              <w:rPr>
                <w:b w:val="0"/>
                <w:sz w:val="20"/>
                <w:szCs w:val="20"/>
              </w:rPr>
              <w:t>Nombre: Resolución 1403 de 2007.pdf</w:t>
            </w:r>
          </w:p>
        </w:tc>
      </w:tr>
      <w:tr w:rsidR="00B47E71" w14:paraId="70A41B65" w14:textId="77777777">
        <w:trPr>
          <w:trHeight w:val="182"/>
        </w:trPr>
        <w:tc>
          <w:tcPr>
            <w:tcW w:w="2263" w:type="dxa"/>
            <w:tcMar>
              <w:top w:w="100" w:type="dxa"/>
              <w:left w:w="100" w:type="dxa"/>
              <w:bottom w:w="100" w:type="dxa"/>
              <w:right w:w="100" w:type="dxa"/>
            </w:tcMar>
            <w:vAlign w:val="center"/>
          </w:tcPr>
          <w:p w14:paraId="00000104" w14:textId="77777777" w:rsidR="00B47E71" w:rsidRDefault="000A214D">
            <w:pPr>
              <w:pStyle w:val="Normal0"/>
              <w:spacing w:after="120"/>
              <w:rPr>
                <w:b w:val="0"/>
                <w:sz w:val="20"/>
                <w:szCs w:val="20"/>
              </w:rPr>
            </w:pPr>
            <w:r>
              <w:rPr>
                <w:b w:val="0"/>
                <w:sz w:val="20"/>
                <w:szCs w:val="20"/>
              </w:rPr>
              <w:t>Requisitos documentales en las buenas prácticas de almacenamiento</w:t>
            </w:r>
          </w:p>
        </w:tc>
        <w:tc>
          <w:tcPr>
            <w:tcW w:w="3402" w:type="dxa"/>
            <w:tcMar>
              <w:top w:w="100" w:type="dxa"/>
              <w:left w:w="100" w:type="dxa"/>
              <w:bottom w:w="100" w:type="dxa"/>
              <w:right w:w="100" w:type="dxa"/>
            </w:tcMar>
            <w:vAlign w:val="center"/>
          </w:tcPr>
          <w:p w14:paraId="00000105" w14:textId="77777777" w:rsidR="00B47E71" w:rsidRDefault="000A214D">
            <w:pPr>
              <w:pStyle w:val="Normal0"/>
              <w:spacing w:after="120"/>
              <w:rPr>
                <w:b w:val="0"/>
                <w:sz w:val="20"/>
                <w:szCs w:val="20"/>
              </w:rPr>
            </w:pPr>
            <w:r>
              <w:rPr>
                <w:b w:val="0"/>
                <w:sz w:val="20"/>
                <w:szCs w:val="20"/>
              </w:rPr>
              <w:t>Universidad Nacional de Colombia – Sede Palmira. (2016).</w:t>
            </w:r>
            <w:r>
              <w:rPr>
                <w:b w:val="0"/>
                <w:i/>
                <w:sz w:val="20"/>
                <w:szCs w:val="20"/>
              </w:rPr>
              <w:t xml:space="preserve"> Manual de procedimientos para la gestión integral de residuos hospitalarios y similares de Unis</w:t>
            </w:r>
            <w:r>
              <w:rPr>
                <w:b w:val="0"/>
                <w:i/>
                <w:sz w:val="20"/>
                <w:szCs w:val="20"/>
              </w:rPr>
              <w:t xml:space="preserve">alud. </w:t>
            </w:r>
            <w:r>
              <w:rPr>
                <w:b w:val="0"/>
                <w:sz w:val="20"/>
                <w:szCs w:val="20"/>
              </w:rPr>
              <w:t>Universidad Nacional de Colombia.</w:t>
            </w:r>
          </w:p>
        </w:tc>
        <w:tc>
          <w:tcPr>
            <w:tcW w:w="1888" w:type="dxa"/>
            <w:tcMar>
              <w:top w:w="100" w:type="dxa"/>
              <w:left w:w="100" w:type="dxa"/>
              <w:bottom w:w="100" w:type="dxa"/>
              <w:right w:w="100" w:type="dxa"/>
            </w:tcMar>
            <w:vAlign w:val="center"/>
          </w:tcPr>
          <w:p w14:paraId="00000106" w14:textId="77777777" w:rsidR="00B47E71" w:rsidRDefault="000A214D">
            <w:pPr>
              <w:pStyle w:val="Normal0"/>
              <w:spacing w:after="120"/>
              <w:jc w:val="center"/>
              <w:rPr>
                <w:b w:val="0"/>
                <w:sz w:val="20"/>
                <w:szCs w:val="20"/>
              </w:rPr>
            </w:pPr>
            <w:r>
              <w:rPr>
                <w:b w:val="0"/>
                <w:sz w:val="20"/>
                <w:szCs w:val="20"/>
              </w:rPr>
              <w:t>Manual</w:t>
            </w:r>
          </w:p>
        </w:tc>
        <w:tc>
          <w:tcPr>
            <w:tcW w:w="2519" w:type="dxa"/>
            <w:tcMar>
              <w:top w:w="100" w:type="dxa"/>
              <w:left w:w="100" w:type="dxa"/>
              <w:bottom w:w="100" w:type="dxa"/>
              <w:right w:w="100" w:type="dxa"/>
            </w:tcMar>
            <w:vAlign w:val="center"/>
          </w:tcPr>
          <w:p w14:paraId="00000107" w14:textId="77777777" w:rsidR="00B47E71" w:rsidRDefault="000A214D">
            <w:pPr>
              <w:pStyle w:val="Normal0"/>
              <w:spacing w:after="120"/>
              <w:rPr>
                <w:b w:val="0"/>
                <w:sz w:val="20"/>
                <w:szCs w:val="20"/>
              </w:rPr>
            </w:pPr>
            <w:r>
              <w:rPr>
                <w:b w:val="0"/>
                <w:sz w:val="20"/>
                <w:szCs w:val="20"/>
              </w:rPr>
              <w:t>Carpeta Anexos</w:t>
            </w:r>
          </w:p>
          <w:p w14:paraId="00000108" w14:textId="77777777" w:rsidR="00B47E71" w:rsidRDefault="000A214D">
            <w:pPr>
              <w:pStyle w:val="Normal0"/>
              <w:spacing w:after="120"/>
              <w:rPr>
                <w:b w:val="0"/>
                <w:sz w:val="20"/>
                <w:szCs w:val="20"/>
              </w:rPr>
            </w:pPr>
            <w:r>
              <w:rPr>
                <w:b w:val="0"/>
                <w:sz w:val="20"/>
                <w:szCs w:val="20"/>
              </w:rPr>
              <w:t>Nombre: Ejemplo manual PGIHRS.pdf</w:t>
            </w:r>
          </w:p>
        </w:tc>
      </w:tr>
      <w:tr w:rsidR="00B47E71" w14:paraId="47931834" w14:textId="77777777">
        <w:trPr>
          <w:trHeight w:val="182"/>
        </w:trPr>
        <w:tc>
          <w:tcPr>
            <w:tcW w:w="2263" w:type="dxa"/>
            <w:tcMar>
              <w:top w:w="100" w:type="dxa"/>
              <w:left w:w="100" w:type="dxa"/>
              <w:bottom w:w="100" w:type="dxa"/>
              <w:right w:w="100" w:type="dxa"/>
            </w:tcMar>
            <w:vAlign w:val="center"/>
          </w:tcPr>
          <w:p w14:paraId="00000109" w14:textId="77777777" w:rsidR="00B47E71" w:rsidRDefault="000A214D">
            <w:pPr>
              <w:pStyle w:val="Normal0"/>
              <w:spacing w:after="120"/>
              <w:rPr>
                <w:b w:val="0"/>
                <w:sz w:val="20"/>
                <w:szCs w:val="20"/>
              </w:rPr>
            </w:pPr>
            <w:r>
              <w:rPr>
                <w:b w:val="0"/>
                <w:sz w:val="20"/>
                <w:szCs w:val="20"/>
              </w:rPr>
              <w:t>Devoluciones de los productos farmacéuticos</w:t>
            </w:r>
          </w:p>
        </w:tc>
        <w:tc>
          <w:tcPr>
            <w:tcW w:w="3402" w:type="dxa"/>
            <w:tcMar>
              <w:top w:w="100" w:type="dxa"/>
              <w:left w:w="100" w:type="dxa"/>
              <w:bottom w:w="100" w:type="dxa"/>
              <w:right w:w="100" w:type="dxa"/>
            </w:tcMar>
            <w:vAlign w:val="center"/>
          </w:tcPr>
          <w:p w14:paraId="0000010A" w14:textId="77777777" w:rsidR="00B47E71" w:rsidRDefault="000A214D">
            <w:pPr>
              <w:pStyle w:val="Normal0"/>
              <w:spacing w:after="120"/>
              <w:rPr>
                <w:b w:val="0"/>
                <w:i/>
                <w:color w:val="000000"/>
                <w:sz w:val="20"/>
                <w:szCs w:val="20"/>
              </w:rPr>
            </w:pPr>
            <w:r>
              <w:rPr>
                <w:b w:val="0"/>
                <w:sz w:val="20"/>
                <w:szCs w:val="20"/>
              </w:rPr>
              <w:t>Ministerio de Ambiente, Vivienda y Desarrollo Territorial</w:t>
            </w:r>
            <w:r>
              <w:rPr>
                <w:b w:val="0"/>
                <w:i/>
                <w:color w:val="000000"/>
                <w:sz w:val="20"/>
                <w:szCs w:val="20"/>
              </w:rPr>
              <w:t xml:space="preserve"> </w:t>
            </w:r>
            <w:r>
              <w:rPr>
                <w:b w:val="0"/>
                <w:color w:val="000000"/>
                <w:sz w:val="20"/>
                <w:szCs w:val="20"/>
              </w:rPr>
              <w:t>(2009).</w:t>
            </w:r>
            <w:r>
              <w:rPr>
                <w:b w:val="0"/>
                <w:i/>
                <w:color w:val="000000"/>
                <w:sz w:val="20"/>
                <w:szCs w:val="20"/>
              </w:rPr>
              <w:t xml:space="preserve"> </w:t>
            </w:r>
            <w:r>
              <w:rPr>
                <w:b w:val="0"/>
                <w:color w:val="000000"/>
                <w:sz w:val="20"/>
                <w:szCs w:val="20"/>
              </w:rPr>
              <w:t>Resolución 0371 de 2009. Por la cual se establecen los elementos que deben ser considerados en los Planes de Gestión de Devolución de Productos Posconsumo de Fármacos o Medicamentos Vencidos.</w:t>
            </w:r>
            <w:r>
              <w:rPr>
                <w:b w:val="0"/>
                <w:i/>
                <w:color w:val="000000"/>
                <w:sz w:val="20"/>
                <w:szCs w:val="20"/>
              </w:rPr>
              <w:t xml:space="preserve"> </w:t>
            </w:r>
            <w:r>
              <w:rPr>
                <w:b w:val="0"/>
                <w:color w:val="000000"/>
                <w:sz w:val="20"/>
                <w:szCs w:val="20"/>
              </w:rPr>
              <w:t>[26 de febrero de 2009]</w:t>
            </w:r>
            <w:r>
              <w:rPr>
                <w:b w:val="0"/>
                <w:i/>
                <w:color w:val="000000"/>
                <w:sz w:val="20"/>
                <w:szCs w:val="20"/>
              </w:rPr>
              <w:t>.</w:t>
            </w:r>
          </w:p>
        </w:tc>
        <w:tc>
          <w:tcPr>
            <w:tcW w:w="1888" w:type="dxa"/>
            <w:tcMar>
              <w:top w:w="100" w:type="dxa"/>
              <w:left w:w="100" w:type="dxa"/>
              <w:bottom w:w="100" w:type="dxa"/>
              <w:right w:w="100" w:type="dxa"/>
            </w:tcMar>
            <w:vAlign w:val="center"/>
          </w:tcPr>
          <w:p w14:paraId="0000010B" w14:textId="77777777" w:rsidR="00B47E71" w:rsidRDefault="000A214D">
            <w:pPr>
              <w:pStyle w:val="Normal0"/>
              <w:spacing w:after="120"/>
              <w:jc w:val="center"/>
              <w:rPr>
                <w:b w:val="0"/>
                <w:sz w:val="20"/>
                <w:szCs w:val="20"/>
              </w:rPr>
            </w:pPr>
            <w:r>
              <w:rPr>
                <w:b w:val="0"/>
                <w:sz w:val="20"/>
                <w:szCs w:val="20"/>
              </w:rPr>
              <w:t>Resolución</w:t>
            </w:r>
          </w:p>
        </w:tc>
        <w:tc>
          <w:tcPr>
            <w:tcW w:w="2519" w:type="dxa"/>
            <w:tcMar>
              <w:top w:w="100" w:type="dxa"/>
              <w:left w:w="100" w:type="dxa"/>
              <w:bottom w:w="100" w:type="dxa"/>
              <w:right w:w="100" w:type="dxa"/>
            </w:tcMar>
            <w:vAlign w:val="center"/>
          </w:tcPr>
          <w:p w14:paraId="0000010C" w14:textId="77777777" w:rsidR="00B47E71" w:rsidRDefault="000A214D">
            <w:pPr>
              <w:pStyle w:val="Normal0"/>
              <w:spacing w:after="120"/>
              <w:rPr>
                <w:b w:val="0"/>
                <w:sz w:val="20"/>
                <w:szCs w:val="20"/>
              </w:rPr>
            </w:pPr>
            <w:r>
              <w:rPr>
                <w:b w:val="0"/>
                <w:sz w:val="20"/>
                <w:szCs w:val="20"/>
              </w:rPr>
              <w:t>Carpeta Anexos</w:t>
            </w:r>
          </w:p>
          <w:p w14:paraId="0000010D" w14:textId="77777777" w:rsidR="00B47E71" w:rsidRDefault="000A214D">
            <w:pPr>
              <w:pStyle w:val="Normal0"/>
              <w:spacing w:after="120"/>
              <w:rPr>
                <w:b w:val="0"/>
                <w:sz w:val="20"/>
                <w:szCs w:val="20"/>
              </w:rPr>
            </w:pPr>
            <w:r>
              <w:rPr>
                <w:b w:val="0"/>
                <w:sz w:val="20"/>
                <w:szCs w:val="20"/>
              </w:rPr>
              <w:t>Nombre: Resol</w:t>
            </w:r>
            <w:r>
              <w:rPr>
                <w:b w:val="0"/>
                <w:sz w:val="20"/>
                <w:szCs w:val="20"/>
              </w:rPr>
              <w:t>ucion_371_de_2009_-_Devolucion_medicamentos_vencidos.pdf</w:t>
            </w:r>
          </w:p>
        </w:tc>
      </w:tr>
      <w:tr w:rsidR="00B47E71" w14:paraId="1726AE1B" w14:textId="77777777">
        <w:trPr>
          <w:trHeight w:val="182"/>
        </w:trPr>
        <w:tc>
          <w:tcPr>
            <w:tcW w:w="2263" w:type="dxa"/>
            <w:tcMar>
              <w:top w:w="100" w:type="dxa"/>
              <w:left w:w="100" w:type="dxa"/>
              <w:bottom w:w="100" w:type="dxa"/>
              <w:right w:w="100" w:type="dxa"/>
            </w:tcMar>
            <w:vAlign w:val="center"/>
          </w:tcPr>
          <w:p w14:paraId="0000010E" w14:textId="77777777" w:rsidR="00B47E71" w:rsidRDefault="000A214D">
            <w:pPr>
              <w:pStyle w:val="Normal0"/>
              <w:spacing w:after="120"/>
              <w:rPr>
                <w:b w:val="0"/>
                <w:sz w:val="20"/>
                <w:szCs w:val="20"/>
              </w:rPr>
            </w:pPr>
            <w:r>
              <w:rPr>
                <w:b w:val="0"/>
                <w:sz w:val="20"/>
                <w:szCs w:val="20"/>
              </w:rPr>
              <w:t>Normatividad ambiental y manejo de residuos peligrosos.</w:t>
            </w:r>
          </w:p>
        </w:tc>
        <w:tc>
          <w:tcPr>
            <w:tcW w:w="3402" w:type="dxa"/>
            <w:tcMar>
              <w:top w:w="100" w:type="dxa"/>
              <w:left w:w="100" w:type="dxa"/>
              <w:bottom w:w="100" w:type="dxa"/>
              <w:right w:w="100" w:type="dxa"/>
            </w:tcMar>
            <w:vAlign w:val="center"/>
          </w:tcPr>
          <w:p w14:paraId="0000010F" w14:textId="77777777" w:rsidR="00B47E71" w:rsidRDefault="000A214D">
            <w:pPr>
              <w:pStyle w:val="Normal0"/>
              <w:spacing w:after="120"/>
              <w:rPr>
                <w:b w:val="0"/>
                <w:i/>
                <w:sz w:val="20"/>
                <w:szCs w:val="20"/>
              </w:rPr>
            </w:pPr>
            <w:r>
              <w:rPr>
                <w:b w:val="0"/>
                <w:sz w:val="20"/>
                <w:szCs w:val="20"/>
              </w:rPr>
              <w:t>Ministerio de Salud. (2014). Decreto 0351 de 2014. Por el cual se reglamenta la gestión integral de los residuos generados en la atención en s</w:t>
            </w:r>
            <w:r>
              <w:rPr>
                <w:b w:val="0"/>
                <w:sz w:val="20"/>
                <w:szCs w:val="20"/>
              </w:rPr>
              <w:t>alud y otras actividades. [19 de febrero de 2014].</w:t>
            </w:r>
          </w:p>
        </w:tc>
        <w:tc>
          <w:tcPr>
            <w:tcW w:w="1888" w:type="dxa"/>
            <w:tcMar>
              <w:top w:w="100" w:type="dxa"/>
              <w:left w:w="100" w:type="dxa"/>
              <w:bottom w:w="100" w:type="dxa"/>
              <w:right w:w="100" w:type="dxa"/>
            </w:tcMar>
            <w:vAlign w:val="center"/>
          </w:tcPr>
          <w:p w14:paraId="00000110" w14:textId="77777777" w:rsidR="00B47E71" w:rsidRDefault="000A214D">
            <w:pPr>
              <w:pStyle w:val="Normal0"/>
              <w:spacing w:after="120"/>
              <w:jc w:val="center"/>
              <w:rPr>
                <w:b w:val="0"/>
                <w:sz w:val="20"/>
                <w:szCs w:val="20"/>
              </w:rPr>
            </w:pPr>
            <w:r>
              <w:rPr>
                <w:b w:val="0"/>
                <w:sz w:val="20"/>
                <w:szCs w:val="20"/>
              </w:rPr>
              <w:t>Decreto</w:t>
            </w:r>
          </w:p>
        </w:tc>
        <w:tc>
          <w:tcPr>
            <w:tcW w:w="2519" w:type="dxa"/>
            <w:tcMar>
              <w:top w:w="100" w:type="dxa"/>
              <w:left w:w="100" w:type="dxa"/>
              <w:bottom w:w="100" w:type="dxa"/>
              <w:right w:w="100" w:type="dxa"/>
            </w:tcMar>
            <w:vAlign w:val="center"/>
          </w:tcPr>
          <w:p w14:paraId="00000111" w14:textId="77777777" w:rsidR="00B47E71" w:rsidRDefault="000A214D">
            <w:pPr>
              <w:pStyle w:val="Normal0"/>
              <w:spacing w:after="120"/>
              <w:rPr>
                <w:b w:val="0"/>
                <w:sz w:val="20"/>
                <w:szCs w:val="20"/>
              </w:rPr>
            </w:pPr>
            <w:r>
              <w:rPr>
                <w:b w:val="0"/>
                <w:sz w:val="20"/>
                <w:szCs w:val="20"/>
              </w:rPr>
              <w:t>Carpeta Anexos</w:t>
            </w:r>
          </w:p>
          <w:p w14:paraId="00000112" w14:textId="77777777" w:rsidR="00B47E71" w:rsidRDefault="000A214D">
            <w:pPr>
              <w:pStyle w:val="Normal0"/>
              <w:spacing w:after="120"/>
              <w:rPr>
                <w:b w:val="0"/>
                <w:sz w:val="20"/>
                <w:szCs w:val="20"/>
              </w:rPr>
            </w:pPr>
            <w:r>
              <w:rPr>
                <w:b w:val="0"/>
                <w:sz w:val="20"/>
                <w:szCs w:val="20"/>
              </w:rPr>
              <w:t>Nombre: Decreto_0351_2014.pdf</w:t>
            </w:r>
          </w:p>
        </w:tc>
      </w:tr>
      <w:tr w:rsidR="00B47E71" w14:paraId="40C006A6" w14:textId="77777777">
        <w:trPr>
          <w:trHeight w:val="182"/>
        </w:trPr>
        <w:tc>
          <w:tcPr>
            <w:tcW w:w="2263" w:type="dxa"/>
            <w:tcMar>
              <w:top w:w="100" w:type="dxa"/>
              <w:left w:w="100" w:type="dxa"/>
              <w:bottom w:w="100" w:type="dxa"/>
              <w:right w:w="100" w:type="dxa"/>
            </w:tcMar>
          </w:tcPr>
          <w:p w14:paraId="00000113" w14:textId="77777777" w:rsidR="00B47E71" w:rsidRDefault="000A214D">
            <w:pPr>
              <w:pStyle w:val="Normal0"/>
              <w:spacing w:after="120"/>
              <w:rPr>
                <w:b w:val="0"/>
                <w:sz w:val="20"/>
                <w:szCs w:val="20"/>
              </w:rPr>
            </w:pPr>
            <w:r>
              <w:rPr>
                <w:b w:val="0"/>
                <w:sz w:val="20"/>
                <w:szCs w:val="20"/>
              </w:rPr>
              <w:t>Controles de factores ambientales</w:t>
            </w:r>
          </w:p>
        </w:tc>
        <w:tc>
          <w:tcPr>
            <w:tcW w:w="3402" w:type="dxa"/>
            <w:tcMar>
              <w:top w:w="100" w:type="dxa"/>
              <w:left w:w="100" w:type="dxa"/>
              <w:bottom w:w="100" w:type="dxa"/>
              <w:right w:w="100" w:type="dxa"/>
            </w:tcMar>
          </w:tcPr>
          <w:p w14:paraId="00000114" w14:textId="77777777" w:rsidR="00B47E71" w:rsidRDefault="000A214D">
            <w:pPr>
              <w:pStyle w:val="Normal0"/>
              <w:spacing w:after="120"/>
              <w:jc w:val="both"/>
              <w:rPr>
                <w:b w:val="0"/>
                <w:sz w:val="20"/>
                <w:szCs w:val="20"/>
              </w:rPr>
            </w:pPr>
            <w:r>
              <w:rPr>
                <w:b w:val="0"/>
                <w:sz w:val="20"/>
                <w:szCs w:val="20"/>
              </w:rPr>
              <w:t xml:space="preserve">Carthez, A. (2018). </w:t>
            </w:r>
            <w:r>
              <w:rPr>
                <w:b w:val="0"/>
                <w:i/>
                <w:sz w:val="20"/>
                <w:szCs w:val="20"/>
              </w:rPr>
              <w:t xml:space="preserve">Cadena/red fría y la importancia de tener un registro de temperatura y humedad en la farmacia </w:t>
            </w:r>
            <w:r>
              <w:rPr>
                <w:b w:val="0"/>
                <w:sz w:val="20"/>
                <w:szCs w:val="20"/>
              </w:rPr>
              <w:t xml:space="preserve">(Video). YouTube. </w:t>
            </w:r>
            <w:hyperlink r:id="rId41">
              <w:r>
                <w:rPr>
                  <w:b w:val="0"/>
                  <w:color w:val="0000FF"/>
                  <w:sz w:val="20"/>
                  <w:szCs w:val="20"/>
                  <w:u w:val="single"/>
                </w:rPr>
                <w:t>https://www.youtube.com/watch?v=MSaOOXlji3g</w:t>
              </w:r>
            </w:hyperlink>
            <w:r>
              <w:rPr>
                <w:b w:val="0"/>
                <w:color w:val="0000FF"/>
                <w:sz w:val="20"/>
                <w:szCs w:val="20"/>
                <w:u w:val="single"/>
              </w:rPr>
              <w:t xml:space="preserve"> </w:t>
            </w:r>
          </w:p>
        </w:tc>
        <w:tc>
          <w:tcPr>
            <w:tcW w:w="1888" w:type="dxa"/>
            <w:tcMar>
              <w:top w:w="100" w:type="dxa"/>
              <w:left w:w="100" w:type="dxa"/>
              <w:bottom w:w="100" w:type="dxa"/>
              <w:right w:w="100" w:type="dxa"/>
            </w:tcMar>
            <w:vAlign w:val="center"/>
          </w:tcPr>
          <w:p w14:paraId="00000115" w14:textId="77777777" w:rsidR="00B47E71" w:rsidRDefault="000A214D">
            <w:pPr>
              <w:pStyle w:val="Normal0"/>
              <w:spacing w:after="120"/>
              <w:jc w:val="center"/>
              <w:rPr>
                <w:b w:val="0"/>
                <w:sz w:val="20"/>
                <w:szCs w:val="20"/>
              </w:rPr>
            </w:pPr>
            <w:r>
              <w:rPr>
                <w:b w:val="0"/>
                <w:sz w:val="20"/>
                <w:szCs w:val="20"/>
              </w:rPr>
              <w:t>Vid</w:t>
            </w:r>
            <w:r>
              <w:rPr>
                <w:b w:val="0"/>
                <w:sz w:val="20"/>
                <w:szCs w:val="20"/>
              </w:rPr>
              <w:t>eo</w:t>
            </w:r>
          </w:p>
        </w:tc>
        <w:tc>
          <w:tcPr>
            <w:tcW w:w="2519" w:type="dxa"/>
            <w:tcMar>
              <w:top w:w="100" w:type="dxa"/>
              <w:left w:w="100" w:type="dxa"/>
              <w:bottom w:w="100" w:type="dxa"/>
              <w:right w:w="100" w:type="dxa"/>
            </w:tcMar>
          </w:tcPr>
          <w:p w14:paraId="00000116" w14:textId="77777777" w:rsidR="00B47E71" w:rsidRDefault="000A214D">
            <w:pPr>
              <w:pStyle w:val="Normal0"/>
              <w:spacing w:after="120"/>
              <w:jc w:val="center"/>
              <w:rPr>
                <w:b w:val="0"/>
                <w:sz w:val="20"/>
                <w:szCs w:val="20"/>
              </w:rPr>
            </w:pPr>
            <w:hyperlink r:id="rId42">
              <w:r>
                <w:rPr>
                  <w:b w:val="0"/>
                  <w:color w:val="0000FF"/>
                  <w:sz w:val="20"/>
                  <w:szCs w:val="20"/>
                  <w:u w:val="single"/>
                </w:rPr>
                <w:t>https://www.youtube.com/watch?v=MSaOOXlji3g</w:t>
              </w:r>
            </w:hyperlink>
          </w:p>
        </w:tc>
      </w:tr>
    </w:tbl>
    <w:p w14:paraId="00000117" w14:textId="77777777" w:rsidR="00B47E71" w:rsidRDefault="00B47E71">
      <w:pPr>
        <w:pStyle w:val="Normal0"/>
        <w:spacing w:after="120"/>
        <w:rPr>
          <w:b/>
          <w:sz w:val="20"/>
          <w:szCs w:val="20"/>
        </w:rPr>
      </w:pPr>
    </w:p>
    <w:p w14:paraId="00000118" w14:textId="77777777" w:rsidR="00B47E71" w:rsidRDefault="000A214D">
      <w:pPr>
        <w:pStyle w:val="Normal0"/>
        <w:numPr>
          <w:ilvl w:val="0"/>
          <w:numId w:val="6"/>
        </w:numPr>
        <w:pBdr>
          <w:top w:val="nil"/>
          <w:left w:val="nil"/>
          <w:bottom w:val="nil"/>
          <w:right w:val="nil"/>
          <w:between w:val="nil"/>
        </w:pBdr>
        <w:spacing w:after="120"/>
        <w:ind w:left="284" w:hanging="284"/>
        <w:jc w:val="both"/>
        <w:rPr>
          <w:b/>
          <w:sz w:val="20"/>
          <w:szCs w:val="20"/>
        </w:rPr>
      </w:pPr>
      <w:r>
        <w:rPr>
          <w:b/>
          <w:sz w:val="20"/>
          <w:szCs w:val="20"/>
        </w:rPr>
        <w:t xml:space="preserve">GLOSARIO: </w:t>
      </w:r>
    </w:p>
    <w:p w14:paraId="00000119" w14:textId="77777777" w:rsidR="00B47E71" w:rsidRDefault="00B47E71">
      <w:pPr>
        <w:pStyle w:val="Normal0"/>
        <w:pBdr>
          <w:top w:val="nil"/>
          <w:left w:val="nil"/>
          <w:bottom w:val="nil"/>
          <w:right w:val="nil"/>
          <w:between w:val="nil"/>
        </w:pBdr>
        <w:spacing w:after="120"/>
        <w:ind w:left="426"/>
        <w:jc w:val="both"/>
        <w:rPr>
          <w:sz w:val="20"/>
          <w:szCs w:val="20"/>
        </w:rPr>
      </w:pPr>
    </w:p>
    <w:tbl>
      <w:tblPr>
        <w:tblStyle w:val="af2"/>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8221"/>
      </w:tblGrid>
      <w:tr w:rsidR="00B47E71" w14:paraId="4A65FD8B" w14:textId="77777777">
        <w:trPr>
          <w:trHeight w:val="214"/>
        </w:trPr>
        <w:tc>
          <w:tcPr>
            <w:tcW w:w="2122" w:type="dxa"/>
            <w:shd w:val="clear" w:color="auto" w:fill="F9CB9C"/>
            <w:tcMar>
              <w:top w:w="100" w:type="dxa"/>
              <w:left w:w="100" w:type="dxa"/>
              <w:bottom w:w="100" w:type="dxa"/>
              <w:right w:w="100" w:type="dxa"/>
            </w:tcMar>
          </w:tcPr>
          <w:p w14:paraId="0000011A" w14:textId="77777777" w:rsidR="00B47E71" w:rsidRDefault="000A214D">
            <w:pPr>
              <w:pStyle w:val="Normal0"/>
              <w:spacing w:after="120"/>
              <w:jc w:val="center"/>
              <w:rPr>
                <w:sz w:val="20"/>
                <w:szCs w:val="20"/>
              </w:rPr>
            </w:pPr>
            <w:r>
              <w:rPr>
                <w:sz w:val="20"/>
                <w:szCs w:val="20"/>
              </w:rPr>
              <w:t>TÉRMINO</w:t>
            </w:r>
          </w:p>
        </w:tc>
        <w:tc>
          <w:tcPr>
            <w:tcW w:w="8221" w:type="dxa"/>
            <w:shd w:val="clear" w:color="auto" w:fill="F9CB9C"/>
            <w:tcMar>
              <w:top w:w="100" w:type="dxa"/>
              <w:left w:w="100" w:type="dxa"/>
              <w:bottom w:w="100" w:type="dxa"/>
              <w:right w:w="100" w:type="dxa"/>
            </w:tcMar>
          </w:tcPr>
          <w:p w14:paraId="0000011B" w14:textId="77777777" w:rsidR="00B47E71" w:rsidRDefault="000A214D">
            <w:pPr>
              <w:pStyle w:val="Normal0"/>
              <w:spacing w:after="120"/>
              <w:jc w:val="center"/>
              <w:rPr>
                <w:sz w:val="20"/>
                <w:szCs w:val="20"/>
              </w:rPr>
            </w:pPr>
            <w:r>
              <w:rPr>
                <w:sz w:val="20"/>
                <w:szCs w:val="20"/>
              </w:rPr>
              <w:t>SIGNIFICADO</w:t>
            </w:r>
          </w:p>
        </w:tc>
      </w:tr>
      <w:tr w:rsidR="00B47E71" w14:paraId="486420CA" w14:textId="77777777">
        <w:trPr>
          <w:trHeight w:val="253"/>
        </w:trPr>
        <w:tc>
          <w:tcPr>
            <w:tcW w:w="2122" w:type="dxa"/>
            <w:tcMar>
              <w:top w:w="100" w:type="dxa"/>
              <w:left w:w="100" w:type="dxa"/>
              <w:bottom w:w="100" w:type="dxa"/>
              <w:right w:w="100" w:type="dxa"/>
            </w:tcMar>
            <w:vAlign w:val="center"/>
          </w:tcPr>
          <w:p w14:paraId="0000011C" w14:textId="77777777" w:rsidR="00B47E71" w:rsidRDefault="000A214D">
            <w:pPr>
              <w:pStyle w:val="Normal0"/>
              <w:spacing w:after="120"/>
              <w:rPr>
                <w:sz w:val="20"/>
                <w:szCs w:val="20"/>
              </w:rPr>
            </w:pPr>
            <w:r>
              <w:rPr>
                <w:sz w:val="20"/>
                <w:szCs w:val="20"/>
              </w:rPr>
              <w:t>Almacenamiento</w:t>
            </w:r>
          </w:p>
        </w:tc>
        <w:tc>
          <w:tcPr>
            <w:tcW w:w="8221" w:type="dxa"/>
            <w:tcMar>
              <w:top w:w="100" w:type="dxa"/>
              <w:left w:w="100" w:type="dxa"/>
              <w:bottom w:w="100" w:type="dxa"/>
              <w:right w:w="100" w:type="dxa"/>
            </w:tcMar>
            <w:vAlign w:val="center"/>
          </w:tcPr>
          <w:p w14:paraId="0000011D" w14:textId="77777777" w:rsidR="00B47E71" w:rsidRDefault="000A214D">
            <w:pPr>
              <w:pStyle w:val="Normal0"/>
              <w:spacing w:after="120"/>
              <w:rPr>
                <w:b w:val="0"/>
                <w:sz w:val="20"/>
                <w:szCs w:val="20"/>
              </w:rPr>
            </w:pPr>
            <w:r>
              <w:rPr>
                <w:b w:val="0"/>
                <w:sz w:val="20"/>
                <w:szCs w:val="20"/>
              </w:rPr>
              <w:t>acción y resultado de poner o guardar las cosas en un almacén.</w:t>
            </w:r>
          </w:p>
        </w:tc>
      </w:tr>
      <w:tr w:rsidR="00B47E71" w14:paraId="0B2148D3" w14:textId="77777777">
        <w:trPr>
          <w:trHeight w:val="253"/>
        </w:trPr>
        <w:tc>
          <w:tcPr>
            <w:tcW w:w="2122" w:type="dxa"/>
            <w:tcMar>
              <w:top w:w="100" w:type="dxa"/>
              <w:left w:w="100" w:type="dxa"/>
              <w:bottom w:w="100" w:type="dxa"/>
              <w:right w:w="100" w:type="dxa"/>
            </w:tcMar>
          </w:tcPr>
          <w:p w14:paraId="0000011E" w14:textId="77777777" w:rsidR="00B47E71" w:rsidRDefault="000A214D">
            <w:pPr>
              <w:pStyle w:val="Normal0"/>
              <w:spacing w:after="120"/>
              <w:rPr>
                <w:sz w:val="20"/>
                <w:szCs w:val="20"/>
              </w:rPr>
            </w:pPr>
            <w:r>
              <w:rPr>
                <w:sz w:val="20"/>
                <w:szCs w:val="20"/>
              </w:rPr>
              <w:t>Almacén</w:t>
            </w:r>
          </w:p>
        </w:tc>
        <w:tc>
          <w:tcPr>
            <w:tcW w:w="8221" w:type="dxa"/>
            <w:tcMar>
              <w:top w:w="100" w:type="dxa"/>
              <w:left w:w="100" w:type="dxa"/>
              <w:bottom w:w="100" w:type="dxa"/>
              <w:right w:w="100" w:type="dxa"/>
            </w:tcMar>
          </w:tcPr>
          <w:p w14:paraId="0000011F" w14:textId="77777777" w:rsidR="00B47E71" w:rsidRDefault="000A214D">
            <w:pPr>
              <w:pStyle w:val="Normal0"/>
              <w:spacing w:after="120"/>
              <w:jc w:val="both"/>
              <w:rPr>
                <w:b w:val="0"/>
                <w:sz w:val="20"/>
                <w:szCs w:val="20"/>
              </w:rPr>
            </w:pPr>
            <w:r>
              <w:rPr>
                <w:b w:val="0"/>
                <w:sz w:val="20"/>
                <w:szCs w:val="20"/>
              </w:rPr>
              <w:t>es un lugar o espacio físico para el almacenaje de bienes.</w:t>
            </w:r>
          </w:p>
        </w:tc>
      </w:tr>
      <w:tr w:rsidR="00B47E71" w14:paraId="484D1675" w14:textId="77777777">
        <w:trPr>
          <w:trHeight w:val="253"/>
        </w:trPr>
        <w:tc>
          <w:tcPr>
            <w:tcW w:w="2122" w:type="dxa"/>
            <w:tcMar>
              <w:top w:w="100" w:type="dxa"/>
              <w:left w:w="100" w:type="dxa"/>
              <w:bottom w:w="100" w:type="dxa"/>
              <w:right w:w="100" w:type="dxa"/>
            </w:tcMar>
            <w:vAlign w:val="center"/>
          </w:tcPr>
          <w:p w14:paraId="00000120" w14:textId="77777777" w:rsidR="00B47E71" w:rsidRDefault="000A214D">
            <w:pPr>
              <w:pStyle w:val="Normal0"/>
              <w:spacing w:after="120"/>
              <w:rPr>
                <w:sz w:val="20"/>
                <w:szCs w:val="20"/>
              </w:rPr>
            </w:pPr>
            <w:r>
              <w:rPr>
                <w:sz w:val="20"/>
                <w:szCs w:val="20"/>
              </w:rPr>
              <w:t>BPA</w:t>
            </w:r>
          </w:p>
        </w:tc>
        <w:tc>
          <w:tcPr>
            <w:tcW w:w="8221" w:type="dxa"/>
            <w:tcMar>
              <w:top w:w="100" w:type="dxa"/>
              <w:left w:w="100" w:type="dxa"/>
              <w:bottom w:w="100" w:type="dxa"/>
              <w:right w:w="100" w:type="dxa"/>
            </w:tcMar>
            <w:vAlign w:val="center"/>
          </w:tcPr>
          <w:p w14:paraId="00000121" w14:textId="77777777" w:rsidR="00B47E71" w:rsidRDefault="000A214D">
            <w:pPr>
              <w:pStyle w:val="Normal0"/>
              <w:spacing w:after="120"/>
              <w:rPr>
                <w:b w:val="0"/>
                <w:sz w:val="20"/>
                <w:szCs w:val="20"/>
              </w:rPr>
            </w:pPr>
            <w:r>
              <w:rPr>
                <w:b w:val="0"/>
                <w:sz w:val="20"/>
                <w:szCs w:val="20"/>
              </w:rPr>
              <w:t xml:space="preserve">Buenas Prácticas de Abastecimiento. </w:t>
            </w:r>
          </w:p>
        </w:tc>
      </w:tr>
      <w:tr w:rsidR="00B47E71" w14:paraId="43F3A565" w14:textId="77777777">
        <w:trPr>
          <w:trHeight w:val="253"/>
        </w:trPr>
        <w:tc>
          <w:tcPr>
            <w:tcW w:w="2122" w:type="dxa"/>
            <w:tcMar>
              <w:top w:w="100" w:type="dxa"/>
              <w:left w:w="100" w:type="dxa"/>
              <w:bottom w:w="100" w:type="dxa"/>
              <w:right w:w="100" w:type="dxa"/>
            </w:tcMar>
            <w:vAlign w:val="center"/>
          </w:tcPr>
          <w:p w14:paraId="00000122" w14:textId="77777777" w:rsidR="00B47E71" w:rsidRDefault="000A214D">
            <w:pPr>
              <w:pStyle w:val="Normal0"/>
              <w:spacing w:after="120"/>
              <w:rPr>
                <w:sz w:val="20"/>
                <w:szCs w:val="20"/>
              </w:rPr>
            </w:pPr>
            <w:r>
              <w:rPr>
                <w:sz w:val="20"/>
                <w:szCs w:val="20"/>
              </w:rPr>
              <w:t>Bodega</w:t>
            </w:r>
          </w:p>
        </w:tc>
        <w:tc>
          <w:tcPr>
            <w:tcW w:w="8221" w:type="dxa"/>
            <w:tcMar>
              <w:top w:w="100" w:type="dxa"/>
              <w:left w:w="100" w:type="dxa"/>
              <w:bottom w:w="100" w:type="dxa"/>
              <w:right w:w="100" w:type="dxa"/>
            </w:tcMar>
            <w:vAlign w:val="center"/>
          </w:tcPr>
          <w:p w14:paraId="00000123" w14:textId="77777777" w:rsidR="00B47E71" w:rsidRDefault="000A214D">
            <w:pPr>
              <w:pStyle w:val="Normal0"/>
              <w:spacing w:after="120"/>
              <w:rPr>
                <w:b w:val="0"/>
                <w:sz w:val="20"/>
                <w:szCs w:val="20"/>
              </w:rPr>
            </w:pPr>
            <w:r>
              <w:rPr>
                <w:b w:val="0"/>
                <w:sz w:val="20"/>
                <w:szCs w:val="20"/>
              </w:rPr>
              <w:t>espacio destinado al almacenamiento de distintos bienes.</w:t>
            </w:r>
          </w:p>
        </w:tc>
      </w:tr>
      <w:tr w:rsidR="00B47E71" w14:paraId="3EE4B0A0" w14:textId="77777777">
        <w:trPr>
          <w:trHeight w:val="253"/>
        </w:trPr>
        <w:tc>
          <w:tcPr>
            <w:tcW w:w="2122" w:type="dxa"/>
            <w:tcMar>
              <w:top w:w="100" w:type="dxa"/>
              <w:left w:w="100" w:type="dxa"/>
              <w:bottom w:w="100" w:type="dxa"/>
              <w:right w:w="100" w:type="dxa"/>
            </w:tcMar>
            <w:vAlign w:val="center"/>
          </w:tcPr>
          <w:p w14:paraId="00000124" w14:textId="77777777" w:rsidR="00B47E71" w:rsidRDefault="000A214D">
            <w:pPr>
              <w:pStyle w:val="Normal0"/>
              <w:spacing w:after="120"/>
              <w:rPr>
                <w:sz w:val="20"/>
                <w:szCs w:val="20"/>
              </w:rPr>
            </w:pPr>
            <w:r>
              <w:rPr>
                <w:sz w:val="20"/>
                <w:szCs w:val="20"/>
              </w:rPr>
              <w:t>Cadena de frio</w:t>
            </w:r>
          </w:p>
        </w:tc>
        <w:tc>
          <w:tcPr>
            <w:tcW w:w="8221" w:type="dxa"/>
            <w:tcMar>
              <w:top w:w="100" w:type="dxa"/>
              <w:left w:w="100" w:type="dxa"/>
              <w:bottom w:w="100" w:type="dxa"/>
              <w:right w:w="100" w:type="dxa"/>
            </w:tcMar>
            <w:vAlign w:val="center"/>
          </w:tcPr>
          <w:p w14:paraId="00000125" w14:textId="77777777" w:rsidR="00B47E71" w:rsidRDefault="000A214D">
            <w:pPr>
              <w:pStyle w:val="Normal0"/>
              <w:spacing w:after="120"/>
              <w:rPr>
                <w:b w:val="0"/>
                <w:sz w:val="20"/>
                <w:szCs w:val="20"/>
              </w:rPr>
            </w:pPr>
            <w:r>
              <w:rPr>
                <w:b w:val="0"/>
                <w:sz w:val="20"/>
                <w:szCs w:val="20"/>
              </w:rPr>
              <w:t>cadena de suministro de temperatura controlada 2-8 grados centígrados.</w:t>
            </w:r>
          </w:p>
        </w:tc>
      </w:tr>
      <w:tr w:rsidR="00B47E71" w14:paraId="3568BA12" w14:textId="77777777">
        <w:trPr>
          <w:trHeight w:val="253"/>
        </w:trPr>
        <w:tc>
          <w:tcPr>
            <w:tcW w:w="2122" w:type="dxa"/>
            <w:tcMar>
              <w:top w:w="100" w:type="dxa"/>
              <w:left w:w="100" w:type="dxa"/>
              <w:bottom w:w="100" w:type="dxa"/>
              <w:right w:w="100" w:type="dxa"/>
            </w:tcMar>
            <w:vAlign w:val="center"/>
          </w:tcPr>
          <w:p w14:paraId="00000126" w14:textId="77777777" w:rsidR="00B47E71" w:rsidRDefault="000A214D">
            <w:pPr>
              <w:pStyle w:val="Normal0"/>
              <w:spacing w:after="120"/>
              <w:rPr>
                <w:sz w:val="20"/>
                <w:szCs w:val="20"/>
              </w:rPr>
            </w:pPr>
            <w:r>
              <w:rPr>
                <w:sz w:val="20"/>
                <w:szCs w:val="20"/>
              </w:rPr>
              <w:t>Establecimiento farmacéutico</w:t>
            </w:r>
          </w:p>
        </w:tc>
        <w:tc>
          <w:tcPr>
            <w:tcW w:w="8221" w:type="dxa"/>
            <w:tcMar>
              <w:top w:w="100" w:type="dxa"/>
              <w:left w:w="100" w:type="dxa"/>
              <w:bottom w:w="100" w:type="dxa"/>
              <w:right w:w="100" w:type="dxa"/>
            </w:tcMar>
            <w:vAlign w:val="center"/>
          </w:tcPr>
          <w:p w14:paraId="00000127" w14:textId="77777777" w:rsidR="00B47E71" w:rsidRDefault="000A214D">
            <w:pPr>
              <w:pStyle w:val="Normal0"/>
              <w:spacing w:after="120"/>
              <w:rPr>
                <w:b w:val="0"/>
                <w:sz w:val="20"/>
                <w:szCs w:val="20"/>
              </w:rPr>
            </w:pPr>
            <w:r>
              <w:rPr>
                <w:b w:val="0"/>
                <w:sz w:val="20"/>
                <w:szCs w:val="20"/>
              </w:rPr>
              <w:t>establecimiento dedicado a la producción, almacenamiento, distribución, comercialización, dispensación, control o aseguramiento de la calidad de los medicamentos, dispositivos médicos o de las materias primas necesarias para su</w:t>
            </w:r>
            <w:r>
              <w:rPr>
                <w:b w:val="0"/>
                <w:sz w:val="20"/>
                <w:szCs w:val="20"/>
              </w:rPr>
              <w:t xml:space="preserve"> elaboración y demás productos autorizados por ley para su comercialización en dicho establecimiento.</w:t>
            </w:r>
          </w:p>
        </w:tc>
      </w:tr>
      <w:tr w:rsidR="00B47E71" w14:paraId="21D8F4A6" w14:textId="77777777">
        <w:trPr>
          <w:trHeight w:val="253"/>
        </w:trPr>
        <w:tc>
          <w:tcPr>
            <w:tcW w:w="2122" w:type="dxa"/>
            <w:tcMar>
              <w:top w:w="100" w:type="dxa"/>
              <w:left w:w="100" w:type="dxa"/>
              <w:bottom w:w="100" w:type="dxa"/>
              <w:right w:w="100" w:type="dxa"/>
            </w:tcMar>
            <w:vAlign w:val="center"/>
          </w:tcPr>
          <w:p w14:paraId="00000128" w14:textId="77777777" w:rsidR="00B47E71" w:rsidRDefault="000A214D">
            <w:pPr>
              <w:pStyle w:val="Normal0"/>
              <w:spacing w:after="120"/>
              <w:rPr>
                <w:sz w:val="20"/>
                <w:szCs w:val="20"/>
              </w:rPr>
            </w:pPr>
            <w:r>
              <w:rPr>
                <w:sz w:val="20"/>
                <w:szCs w:val="20"/>
              </w:rPr>
              <w:t>Estantería</w:t>
            </w:r>
          </w:p>
        </w:tc>
        <w:tc>
          <w:tcPr>
            <w:tcW w:w="8221" w:type="dxa"/>
            <w:tcMar>
              <w:top w:w="100" w:type="dxa"/>
              <w:left w:w="100" w:type="dxa"/>
              <w:bottom w:w="100" w:type="dxa"/>
              <w:right w:w="100" w:type="dxa"/>
            </w:tcMar>
            <w:vAlign w:val="center"/>
          </w:tcPr>
          <w:p w14:paraId="00000129" w14:textId="77777777" w:rsidR="00B47E71" w:rsidRDefault="000A214D">
            <w:pPr>
              <w:pStyle w:val="Normal0"/>
              <w:spacing w:after="120"/>
              <w:rPr>
                <w:b w:val="0"/>
                <w:sz w:val="20"/>
                <w:szCs w:val="20"/>
              </w:rPr>
            </w:pPr>
            <w:r>
              <w:rPr>
                <w:b w:val="0"/>
                <w:sz w:val="20"/>
                <w:szCs w:val="20"/>
              </w:rPr>
              <w:t>mueble con estantes horizontales que sirve para almacenar.</w:t>
            </w:r>
          </w:p>
        </w:tc>
      </w:tr>
      <w:tr w:rsidR="00B47E71" w14:paraId="090E0737" w14:textId="77777777">
        <w:trPr>
          <w:trHeight w:val="253"/>
        </w:trPr>
        <w:tc>
          <w:tcPr>
            <w:tcW w:w="2122" w:type="dxa"/>
            <w:tcMar>
              <w:top w:w="100" w:type="dxa"/>
              <w:left w:w="100" w:type="dxa"/>
              <w:bottom w:w="100" w:type="dxa"/>
              <w:right w:w="100" w:type="dxa"/>
            </w:tcMar>
            <w:vAlign w:val="center"/>
          </w:tcPr>
          <w:p w14:paraId="0000012A" w14:textId="77777777" w:rsidR="00B47E71" w:rsidRDefault="000A214D">
            <w:pPr>
              <w:pStyle w:val="Normal0"/>
              <w:spacing w:after="120"/>
              <w:rPr>
                <w:sz w:val="20"/>
                <w:szCs w:val="20"/>
              </w:rPr>
            </w:pPr>
            <w:r>
              <w:rPr>
                <w:sz w:val="20"/>
                <w:szCs w:val="20"/>
              </w:rPr>
              <w:t>Estibar</w:t>
            </w:r>
          </w:p>
        </w:tc>
        <w:tc>
          <w:tcPr>
            <w:tcW w:w="8221" w:type="dxa"/>
            <w:tcMar>
              <w:top w:w="100" w:type="dxa"/>
              <w:left w:w="100" w:type="dxa"/>
              <w:bottom w:w="100" w:type="dxa"/>
              <w:right w:w="100" w:type="dxa"/>
            </w:tcMar>
            <w:vAlign w:val="center"/>
          </w:tcPr>
          <w:p w14:paraId="0000012B" w14:textId="77777777" w:rsidR="00B47E71" w:rsidRDefault="000A214D">
            <w:pPr>
              <w:pStyle w:val="Normal0"/>
              <w:spacing w:after="120"/>
              <w:rPr>
                <w:b w:val="0"/>
                <w:sz w:val="20"/>
                <w:szCs w:val="20"/>
              </w:rPr>
            </w:pPr>
            <w:r>
              <w:rPr>
                <w:b w:val="0"/>
                <w:sz w:val="20"/>
                <w:szCs w:val="20"/>
              </w:rPr>
              <w:t>técnica de poner la carga a bordo para ser transportada con un máximo de seguridad para el buque y su tripulación, ocupando el mínimo espacio posible, evitando averías en la misma y reduciendo al mínimo las demoras en el puerto de descarga.</w:t>
            </w:r>
          </w:p>
        </w:tc>
      </w:tr>
      <w:tr w:rsidR="00B47E71" w14:paraId="55C25DD8" w14:textId="77777777">
        <w:trPr>
          <w:trHeight w:val="253"/>
        </w:trPr>
        <w:tc>
          <w:tcPr>
            <w:tcW w:w="2122" w:type="dxa"/>
            <w:tcMar>
              <w:top w:w="100" w:type="dxa"/>
              <w:left w:w="100" w:type="dxa"/>
              <w:bottom w:w="100" w:type="dxa"/>
              <w:right w:w="100" w:type="dxa"/>
            </w:tcMar>
            <w:vAlign w:val="center"/>
          </w:tcPr>
          <w:p w14:paraId="0000012C" w14:textId="77777777" w:rsidR="00B47E71" w:rsidRDefault="000A214D">
            <w:pPr>
              <w:pStyle w:val="Normal0"/>
              <w:spacing w:after="120"/>
              <w:rPr>
                <w:sz w:val="20"/>
                <w:szCs w:val="20"/>
              </w:rPr>
            </w:pPr>
            <w:r>
              <w:rPr>
                <w:sz w:val="20"/>
                <w:szCs w:val="20"/>
              </w:rPr>
              <w:t>Fotosensible</w:t>
            </w:r>
          </w:p>
        </w:tc>
        <w:tc>
          <w:tcPr>
            <w:tcW w:w="8221" w:type="dxa"/>
            <w:tcMar>
              <w:top w:w="100" w:type="dxa"/>
              <w:left w:w="100" w:type="dxa"/>
              <w:bottom w:w="100" w:type="dxa"/>
              <w:right w:w="100" w:type="dxa"/>
            </w:tcMar>
            <w:vAlign w:val="center"/>
          </w:tcPr>
          <w:p w14:paraId="0000012D" w14:textId="77777777" w:rsidR="00B47E71" w:rsidRDefault="000A214D">
            <w:pPr>
              <w:pStyle w:val="Normal0"/>
              <w:spacing w:after="120"/>
              <w:rPr>
                <w:b w:val="0"/>
                <w:sz w:val="20"/>
                <w:szCs w:val="20"/>
              </w:rPr>
            </w:pPr>
            <w:r>
              <w:rPr>
                <w:b w:val="0"/>
                <w:sz w:val="20"/>
                <w:szCs w:val="20"/>
              </w:rPr>
              <w:t>l</w:t>
            </w:r>
            <w:r>
              <w:rPr>
                <w:b w:val="0"/>
                <w:sz w:val="20"/>
                <w:szCs w:val="20"/>
              </w:rPr>
              <w:t>o que se degradan rápidamente en presencia de luz.</w:t>
            </w:r>
          </w:p>
        </w:tc>
      </w:tr>
      <w:tr w:rsidR="00B47E71" w14:paraId="6D5B0A19" w14:textId="77777777">
        <w:trPr>
          <w:trHeight w:val="253"/>
        </w:trPr>
        <w:tc>
          <w:tcPr>
            <w:tcW w:w="2122" w:type="dxa"/>
            <w:tcMar>
              <w:top w:w="100" w:type="dxa"/>
              <w:left w:w="100" w:type="dxa"/>
              <w:bottom w:w="100" w:type="dxa"/>
              <w:right w:w="100" w:type="dxa"/>
            </w:tcMar>
            <w:vAlign w:val="center"/>
          </w:tcPr>
          <w:p w14:paraId="0000012E" w14:textId="77777777" w:rsidR="00B47E71" w:rsidRDefault="000A214D">
            <w:pPr>
              <w:pStyle w:val="Normal0"/>
              <w:spacing w:after="120"/>
              <w:rPr>
                <w:sz w:val="20"/>
                <w:szCs w:val="20"/>
              </w:rPr>
            </w:pPr>
            <w:r>
              <w:rPr>
                <w:sz w:val="20"/>
                <w:szCs w:val="20"/>
              </w:rPr>
              <w:t>Higroscópico</w:t>
            </w:r>
          </w:p>
        </w:tc>
        <w:tc>
          <w:tcPr>
            <w:tcW w:w="8221" w:type="dxa"/>
            <w:tcMar>
              <w:top w:w="100" w:type="dxa"/>
              <w:left w:w="100" w:type="dxa"/>
              <w:bottom w:w="100" w:type="dxa"/>
              <w:right w:w="100" w:type="dxa"/>
            </w:tcMar>
            <w:vAlign w:val="center"/>
          </w:tcPr>
          <w:p w14:paraId="0000012F" w14:textId="77777777" w:rsidR="00B47E71" w:rsidRDefault="000A214D">
            <w:pPr>
              <w:pStyle w:val="Normal0"/>
              <w:spacing w:after="120"/>
              <w:rPr>
                <w:b w:val="0"/>
                <w:sz w:val="20"/>
                <w:szCs w:val="20"/>
              </w:rPr>
            </w:pPr>
            <w:r>
              <w:rPr>
                <w:b w:val="0"/>
                <w:sz w:val="20"/>
                <w:szCs w:val="20"/>
              </w:rPr>
              <w:t>que es sensibles a la humedad, generando un deterioro en su forma farmacéutica como ablandamiento, cambio de color (tableta).</w:t>
            </w:r>
          </w:p>
        </w:tc>
      </w:tr>
      <w:tr w:rsidR="00B47E71" w14:paraId="3286D5CA" w14:textId="77777777">
        <w:trPr>
          <w:trHeight w:val="253"/>
        </w:trPr>
        <w:tc>
          <w:tcPr>
            <w:tcW w:w="2122" w:type="dxa"/>
            <w:tcMar>
              <w:top w:w="100" w:type="dxa"/>
              <w:left w:w="100" w:type="dxa"/>
              <w:bottom w:w="100" w:type="dxa"/>
              <w:right w:w="100" w:type="dxa"/>
            </w:tcMar>
            <w:vAlign w:val="center"/>
          </w:tcPr>
          <w:p w14:paraId="00000130" w14:textId="77777777" w:rsidR="00B47E71" w:rsidRDefault="000A214D">
            <w:pPr>
              <w:pStyle w:val="Normal0"/>
              <w:spacing w:after="120"/>
              <w:rPr>
                <w:sz w:val="20"/>
                <w:szCs w:val="20"/>
              </w:rPr>
            </w:pPr>
            <w:r>
              <w:rPr>
                <w:sz w:val="20"/>
                <w:szCs w:val="20"/>
              </w:rPr>
              <w:t>Logística</w:t>
            </w:r>
          </w:p>
        </w:tc>
        <w:tc>
          <w:tcPr>
            <w:tcW w:w="8221" w:type="dxa"/>
            <w:tcMar>
              <w:top w:w="100" w:type="dxa"/>
              <w:left w:w="100" w:type="dxa"/>
              <w:bottom w:w="100" w:type="dxa"/>
              <w:right w:w="100" w:type="dxa"/>
            </w:tcMar>
            <w:vAlign w:val="center"/>
          </w:tcPr>
          <w:p w14:paraId="00000131" w14:textId="77777777" w:rsidR="00B47E71" w:rsidRDefault="000A214D">
            <w:pPr>
              <w:pStyle w:val="Normal0"/>
              <w:spacing w:after="120"/>
              <w:rPr>
                <w:b w:val="0"/>
                <w:sz w:val="20"/>
                <w:szCs w:val="20"/>
              </w:rPr>
            </w:pPr>
            <w:r>
              <w:rPr>
                <w:b w:val="0"/>
                <w:sz w:val="20"/>
                <w:szCs w:val="20"/>
              </w:rPr>
              <w:t xml:space="preserve">conjunto de medios y métodos necesarios para llevar a </w:t>
            </w:r>
            <w:r>
              <w:rPr>
                <w:b w:val="0"/>
                <w:sz w:val="20"/>
                <w:szCs w:val="20"/>
              </w:rPr>
              <w:t>cabo la organización de una empresa, o de un servicio, especialmente de distribución.</w:t>
            </w:r>
          </w:p>
        </w:tc>
      </w:tr>
      <w:tr w:rsidR="00B47E71" w14:paraId="08FA32D5" w14:textId="77777777">
        <w:trPr>
          <w:trHeight w:val="253"/>
        </w:trPr>
        <w:tc>
          <w:tcPr>
            <w:tcW w:w="2122" w:type="dxa"/>
            <w:tcMar>
              <w:top w:w="100" w:type="dxa"/>
              <w:left w:w="100" w:type="dxa"/>
              <w:bottom w:w="100" w:type="dxa"/>
              <w:right w:w="100" w:type="dxa"/>
            </w:tcMar>
            <w:vAlign w:val="center"/>
          </w:tcPr>
          <w:p w14:paraId="00000132" w14:textId="77777777" w:rsidR="00B47E71" w:rsidRDefault="000A214D">
            <w:pPr>
              <w:pStyle w:val="Normal0"/>
              <w:spacing w:after="120"/>
              <w:rPr>
                <w:sz w:val="20"/>
                <w:szCs w:val="20"/>
              </w:rPr>
            </w:pPr>
            <w:r>
              <w:rPr>
                <w:i/>
                <w:sz w:val="20"/>
                <w:szCs w:val="20"/>
              </w:rPr>
              <w:t>Racks</w:t>
            </w:r>
            <w:r>
              <w:rPr>
                <w:sz w:val="20"/>
                <w:szCs w:val="20"/>
              </w:rPr>
              <w:t xml:space="preserve"> de almacenamiento</w:t>
            </w:r>
          </w:p>
        </w:tc>
        <w:tc>
          <w:tcPr>
            <w:tcW w:w="8221" w:type="dxa"/>
            <w:tcMar>
              <w:top w:w="100" w:type="dxa"/>
              <w:left w:w="100" w:type="dxa"/>
              <w:bottom w:w="100" w:type="dxa"/>
              <w:right w:w="100" w:type="dxa"/>
            </w:tcMar>
            <w:vAlign w:val="center"/>
          </w:tcPr>
          <w:p w14:paraId="00000133" w14:textId="77777777" w:rsidR="00B47E71" w:rsidRDefault="000A214D">
            <w:pPr>
              <w:pStyle w:val="Normal0"/>
              <w:spacing w:after="120"/>
              <w:rPr>
                <w:b w:val="0"/>
                <w:sz w:val="20"/>
                <w:szCs w:val="20"/>
              </w:rPr>
            </w:pPr>
            <w:r>
              <w:rPr>
                <w:b w:val="0"/>
                <w:sz w:val="20"/>
                <w:szCs w:val="20"/>
              </w:rPr>
              <w:t>estanterías diseñadas para obtener el máximo aprovechamiento del espacio disponible.</w:t>
            </w:r>
          </w:p>
        </w:tc>
      </w:tr>
      <w:tr w:rsidR="00B47E71" w14:paraId="5E565ED2" w14:textId="77777777">
        <w:trPr>
          <w:trHeight w:val="253"/>
        </w:trPr>
        <w:tc>
          <w:tcPr>
            <w:tcW w:w="2122" w:type="dxa"/>
            <w:tcMar>
              <w:top w:w="100" w:type="dxa"/>
              <w:left w:w="100" w:type="dxa"/>
              <w:bottom w:w="100" w:type="dxa"/>
              <w:right w:w="100" w:type="dxa"/>
            </w:tcMar>
            <w:vAlign w:val="center"/>
          </w:tcPr>
          <w:p w14:paraId="00000134" w14:textId="77777777" w:rsidR="00B47E71" w:rsidRDefault="000A214D">
            <w:pPr>
              <w:pStyle w:val="Normal0"/>
              <w:spacing w:after="120"/>
              <w:rPr>
                <w:sz w:val="20"/>
                <w:szCs w:val="20"/>
              </w:rPr>
            </w:pPr>
            <w:r>
              <w:rPr>
                <w:sz w:val="20"/>
                <w:szCs w:val="20"/>
              </w:rPr>
              <w:t>Servicio farmacéutico</w:t>
            </w:r>
          </w:p>
        </w:tc>
        <w:tc>
          <w:tcPr>
            <w:tcW w:w="8221" w:type="dxa"/>
            <w:tcMar>
              <w:top w:w="100" w:type="dxa"/>
              <w:left w:w="100" w:type="dxa"/>
              <w:bottom w:w="100" w:type="dxa"/>
              <w:right w:w="100" w:type="dxa"/>
            </w:tcMar>
            <w:vAlign w:val="center"/>
          </w:tcPr>
          <w:p w14:paraId="00000135" w14:textId="77777777" w:rsidR="00B47E71" w:rsidRDefault="000A214D">
            <w:pPr>
              <w:pStyle w:val="Normal0"/>
              <w:spacing w:after="120"/>
              <w:rPr>
                <w:b w:val="0"/>
                <w:sz w:val="20"/>
                <w:szCs w:val="20"/>
              </w:rPr>
            </w:pPr>
            <w:r>
              <w:rPr>
                <w:b w:val="0"/>
                <w:sz w:val="20"/>
                <w:szCs w:val="20"/>
              </w:rPr>
              <w:t>servicio de atención en salud responsable de las actividades, procedimientos e intervenciones de carácter técnico, científico y administrativo, rela</w:t>
            </w:r>
            <w:r>
              <w:rPr>
                <w:b w:val="0"/>
                <w:sz w:val="20"/>
                <w:szCs w:val="20"/>
              </w:rPr>
              <w:t>cionados con los medicamentos y los dm, utilizados en la PyP, diagnóstico, tratamiento y rehabilitación de la enfermedad, con el fin de contribuir en forma armónica e integral al mejoramiento de la calidad de vida individual y colectiva.</w:t>
            </w:r>
          </w:p>
        </w:tc>
      </w:tr>
      <w:tr w:rsidR="00B47E71" w14:paraId="53376AA0" w14:textId="77777777">
        <w:trPr>
          <w:trHeight w:val="253"/>
        </w:trPr>
        <w:tc>
          <w:tcPr>
            <w:tcW w:w="2122" w:type="dxa"/>
            <w:tcMar>
              <w:top w:w="100" w:type="dxa"/>
              <w:left w:w="100" w:type="dxa"/>
              <w:bottom w:w="100" w:type="dxa"/>
              <w:right w:w="100" w:type="dxa"/>
            </w:tcMar>
            <w:vAlign w:val="center"/>
          </w:tcPr>
          <w:p w14:paraId="00000136" w14:textId="77777777" w:rsidR="00B47E71" w:rsidRDefault="000A214D">
            <w:pPr>
              <w:pStyle w:val="Normal0"/>
              <w:spacing w:after="120"/>
              <w:rPr>
                <w:sz w:val="20"/>
                <w:szCs w:val="20"/>
              </w:rPr>
            </w:pPr>
            <w:r>
              <w:rPr>
                <w:sz w:val="20"/>
                <w:szCs w:val="20"/>
              </w:rPr>
              <w:t>Termolábiles</w:t>
            </w:r>
          </w:p>
        </w:tc>
        <w:tc>
          <w:tcPr>
            <w:tcW w:w="8221" w:type="dxa"/>
            <w:tcMar>
              <w:top w:w="100" w:type="dxa"/>
              <w:left w:w="100" w:type="dxa"/>
              <w:bottom w:w="100" w:type="dxa"/>
              <w:right w:w="100" w:type="dxa"/>
            </w:tcMar>
            <w:vAlign w:val="center"/>
          </w:tcPr>
          <w:p w14:paraId="00000137" w14:textId="77777777" w:rsidR="00B47E71" w:rsidRDefault="000A214D">
            <w:pPr>
              <w:pStyle w:val="Normal0"/>
              <w:spacing w:after="120"/>
              <w:rPr>
                <w:b w:val="0"/>
                <w:sz w:val="20"/>
                <w:szCs w:val="20"/>
              </w:rPr>
            </w:pPr>
            <w:r>
              <w:rPr>
                <w:b w:val="0"/>
                <w:sz w:val="20"/>
                <w:szCs w:val="20"/>
              </w:rPr>
              <w:t>medi</w:t>
            </w:r>
            <w:r>
              <w:rPr>
                <w:b w:val="0"/>
                <w:sz w:val="20"/>
                <w:szCs w:val="20"/>
              </w:rPr>
              <w:t>camentos que deben conservarse en nevera, entre 2 °C y 8 °C.</w:t>
            </w:r>
          </w:p>
        </w:tc>
      </w:tr>
    </w:tbl>
    <w:p w14:paraId="00000138" w14:textId="77777777" w:rsidR="00B47E71" w:rsidRDefault="00B47E71">
      <w:pPr>
        <w:pStyle w:val="Normal0"/>
        <w:spacing w:after="120"/>
        <w:rPr>
          <w:sz w:val="20"/>
          <w:szCs w:val="20"/>
        </w:rPr>
      </w:pPr>
    </w:p>
    <w:p w14:paraId="00000139" w14:textId="77777777" w:rsidR="00B47E71" w:rsidRDefault="00B47E71">
      <w:pPr>
        <w:pStyle w:val="Normal0"/>
        <w:spacing w:after="120"/>
        <w:rPr>
          <w:sz w:val="20"/>
          <w:szCs w:val="20"/>
        </w:rPr>
      </w:pPr>
    </w:p>
    <w:p w14:paraId="0000013A" w14:textId="77777777" w:rsidR="00B47E71" w:rsidRDefault="000A214D">
      <w:pPr>
        <w:pStyle w:val="Normal0"/>
        <w:numPr>
          <w:ilvl w:val="0"/>
          <w:numId w:val="6"/>
        </w:numPr>
        <w:pBdr>
          <w:top w:val="nil"/>
          <w:left w:val="nil"/>
          <w:bottom w:val="nil"/>
          <w:right w:val="nil"/>
          <w:between w:val="nil"/>
        </w:pBdr>
        <w:spacing w:after="120"/>
        <w:ind w:left="284" w:hanging="284"/>
        <w:jc w:val="both"/>
        <w:rPr>
          <w:b/>
          <w:sz w:val="20"/>
          <w:szCs w:val="20"/>
        </w:rPr>
      </w:pPr>
      <w:r>
        <w:rPr>
          <w:b/>
          <w:sz w:val="20"/>
          <w:szCs w:val="20"/>
        </w:rPr>
        <w:t xml:space="preserve">REFERENCIAS BIBLIOGRÁFICAS: </w:t>
      </w:r>
    </w:p>
    <w:p w14:paraId="0000013B" w14:textId="77777777" w:rsidR="00B47E71" w:rsidRDefault="00B47E71">
      <w:pPr>
        <w:pStyle w:val="Normal0"/>
        <w:pBdr>
          <w:top w:val="nil"/>
          <w:left w:val="nil"/>
          <w:bottom w:val="nil"/>
          <w:right w:val="nil"/>
          <w:between w:val="nil"/>
        </w:pBdr>
        <w:spacing w:after="120"/>
        <w:ind w:left="284"/>
        <w:jc w:val="both"/>
        <w:rPr>
          <w:b/>
          <w:sz w:val="20"/>
          <w:szCs w:val="20"/>
        </w:rPr>
      </w:pPr>
    </w:p>
    <w:p w14:paraId="0000013C" w14:textId="77777777" w:rsidR="00B47E71" w:rsidRDefault="000A214D">
      <w:pPr>
        <w:pStyle w:val="Normal0"/>
        <w:spacing w:after="120" w:line="240" w:lineRule="auto"/>
        <w:ind w:left="720" w:hanging="720"/>
        <w:rPr>
          <w:color w:val="000000"/>
          <w:sz w:val="20"/>
          <w:szCs w:val="20"/>
        </w:rPr>
      </w:pPr>
      <w:r>
        <w:rPr>
          <w:color w:val="000000"/>
          <w:sz w:val="20"/>
          <w:szCs w:val="20"/>
        </w:rPr>
        <w:t xml:space="preserve">Invima. (s.f.). </w:t>
      </w:r>
      <w:r>
        <w:rPr>
          <w:i/>
          <w:color w:val="000000"/>
          <w:sz w:val="20"/>
          <w:szCs w:val="20"/>
        </w:rPr>
        <w:t>Buenas prácticas de almacenamiento y distribución</w:t>
      </w:r>
      <w:r>
        <w:rPr>
          <w:color w:val="000000"/>
          <w:sz w:val="20"/>
          <w:szCs w:val="20"/>
        </w:rPr>
        <w:t xml:space="preserve">. </w:t>
      </w:r>
      <w:hyperlink r:id="rId43">
        <w:r>
          <w:rPr>
            <w:color w:val="0000FF"/>
            <w:sz w:val="20"/>
            <w:szCs w:val="20"/>
            <w:u w:val="single"/>
          </w:rPr>
          <w:t>https://www.invima.gov.co/images/pdf/inspecion_y_vigilancia/ASS-ESADI072-BUENASPRACTICASDEALMACENAMIENTOYDISTRIBUCION.p</w:t>
        </w:r>
        <w:r>
          <w:rPr>
            <w:color w:val="0000FF"/>
            <w:sz w:val="20"/>
            <w:szCs w:val="20"/>
            <w:u w:val="single"/>
          </w:rPr>
          <w:t>df</w:t>
        </w:r>
      </w:hyperlink>
      <w:r>
        <w:rPr>
          <w:color w:val="000000"/>
          <w:sz w:val="20"/>
          <w:szCs w:val="20"/>
        </w:rPr>
        <w:t xml:space="preserve"> </w:t>
      </w:r>
    </w:p>
    <w:p w14:paraId="0000013D" w14:textId="77777777" w:rsidR="00B47E71" w:rsidRDefault="000A214D">
      <w:pPr>
        <w:pStyle w:val="Normal0"/>
        <w:spacing w:after="120" w:line="240" w:lineRule="auto"/>
        <w:ind w:left="720" w:hanging="720"/>
        <w:rPr>
          <w:sz w:val="20"/>
          <w:szCs w:val="20"/>
        </w:rPr>
      </w:pPr>
      <w:r>
        <w:rPr>
          <w:sz w:val="20"/>
          <w:szCs w:val="20"/>
        </w:rPr>
        <w:t xml:space="preserve">Ministerio de Salud. (2014). Decreto 0351 de 2014. Por el cual se reglamenta la gestión integral de los residuos generados en la atención en salud y otras actividades. </w:t>
      </w:r>
      <w:hyperlink r:id="rId44">
        <w:r>
          <w:rPr>
            <w:color w:val="0000FF"/>
            <w:sz w:val="20"/>
            <w:szCs w:val="20"/>
            <w:u w:val="single"/>
          </w:rPr>
          <w:t>https://www.minsalud.gov.co/Normatividad_Nuevo/Decreto%200351%20de%202014.pdf</w:t>
        </w:r>
      </w:hyperlink>
    </w:p>
    <w:p w14:paraId="0000013E" w14:textId="77777777" w:rsidR="00B47E71" w:rsidRDefault="000A214D">
      <w:pPr>
        <w:pStyle w:val="Normal0"/>
        <w:spacing w:after="120" w:line="240" w:lineRule="auto"/>
        <w:ind w:left="720" w:hanging="720"/>
        <w:rPr>
          <w:i/>
          <w:color w:val="000000"/>
          <w:sz w:val="20"/>
          <w:szCs w:val="20"/>
        </w:rPr>
      </w:pPr>
      <w:r>
        <w:rPr>
          <w:sz w:val="20"/>
          <w:szCs w:val="20"/>
        </w:rPr>
        <w:t>Ministerio de Ambiente, Vivienda y Desarrollo Territorial</w:t>
      </w:r>
      <w:r>
        <w:rPr>
          <w:i/>
          <w:color w:val="000000"/>
          <w:sz w:val="20"/>
          <w:szCs w:val="20"/>
        </w:rPr>
        <w:t xml:space="preserve"> </w:t>
      </w:r>
      <w:r>
        <w:rPr>
          <w:color w:val="000000"/>
          <w:sz w:val="20"/>
          <w:szCs w:val="20"/>
        </w:rPr>
        <w:t>(2009).</w:t>
      </w:r>
      <w:r>
        <w:rPr>
          <w:i/>
          <w:color w:val="000000"/>
          <w:sz w:val="20"/>
          <w:szCs w:val="20"/>
        </w:rPr>
        <w:t xml:space="preserve"> </w:t>
      </w:r>
      <w:r>
        <w:rPr>
          <w:color w:val="000000"/>
          <w:sz w:val="20"/>
          <w:szCs w:val="20"/>
        </w:rPr>
        <w:t>Resolución 0371 de 2009. Por la cual se establecen los elementos que deben ser considerados en los Planes de Gestión de Devolución de Productos Posconsumo de Fármacos o Medicamentos Vencidos</w:t>
      </w:r>
      <w:r>
        <w:rPr>
          <w:color w:val="000000"/>
          <w:sz w:val="20"/>
          <w:szCs w:val="20"/>
        </w:rPr>
        <w:t>.</w:t>
      </w:r>
      <w:r>
        <w:rPr>
          <w:i/>
          <w:color w:val="000000"/>
          <w:sz w:val="20"/>
          <w:szCs w:val="20"/>
        </w:rPr>
        <w:t xml:space="preserve"> </w:t>
      </w:r>
      <w:hyperlink r:id="rId45">
        <w:r>
          <w:rPr>
            <w:color w:val="0000FF"/>
            <w:sz w:val="20"/>
            <w:szCs w:val="20"/>
            <w:u w:val="single"/>
          </w:rPr>
          <w:t>https://www.corporinoquia.gov.co/files/Norma%20Respel/Resolucion_371_de_2009.pdf</w:t>
        </w:r>
      </w:hyperlink>
    </w:p>
    <w:p w14:paraId="0000013F" w14:textId="77777777" w:rsidR="00B47E71" w:rsidRDefault="000A214D">
      <w:pPr>
        <w:pStyle w:val="Normal0"/>
        <w:spacing w:after="120" w:line="240" w:lineRule="auto"/>
        <w:ind w:left="720" w:hanging="720"/>
        <w:rPr>
          <w:color w:val="000000"/>
          <w:sz w:val="20"/>
          <w:szCs w:val="20"/>
        </w:rPr>
      </w:pPr>
      <w:r>
        <w:rPr>
          <w:sz w:val="20"/>
          <w:szCs w:val="20"/>
        </w:rPr>
        <w:t xml:space="preserve">Ministerio de Salud. (2007). Resolución </w:t>
      </w:r>
      <w:r>
        <w:rPr>
          <w:sz w:val="20"/>
          <w:szCs w:val="20"/>
        </w:rPr>
        <w:t>1403 de 2007. Por la cual se determina el Modelo de Gestión del Servicio Farmacéutico, se adopta el Manual de Condiciones Esenciales y Procedimientos y se dictan otras Disposiciones</w:t>
      </w:r>
      <w:r>
        <w:rPr>
          <w:i/>
          <w:sz w:val="20"/>
          <w:szCs w:val="20"/>
        </w:rPr>
        <w:t>.</w:t>
      </w:r>
      <w:r>
        <w:t xml:space="preserve"> </w:t>
      </w:r>
      <w:hyperlink r:id="rId46">
        <w:r>
          <w:rPr>
            <w:color w:val="0000FF"/>
            <w:sz w:val="20"/>
            <w:szCs w:val="20"/>
            <w:u w:val="single"/>
          </w:rPr>
          <w:t>http://autorregulacion.saludcapital.gov.co/leyes/Resolucion_1403_de_2007.pdf</w:t>
        </w:r>
      </w:hyperlink>
    </w:p>
    <w:p w14:paraId="00000140" w14:textId="77777777" w:rsidR="00B47E71" w:rsidRDefault="000A214D">
      <w:pPr>
        <w:pStyle w:val="Normal0"/>
        <w:spacing w:after="120" w:line="240" w:lineRule="auto"/>
        <w:ind w:left="720" w:hanging="720"/>
        <w:rPr>
          <w:sz w:val="20"/>
          <w:szCs w:val="20"/>
        </w:rPr>
      </w:pPr>
      <w:r>
        <w:rPr>
          <w:sz w:val="20"/>
          <w:szCs w:val="20"/>
        </w:rPr>
        <w:t>Presidencia de la República. (2016). Decreto 0780 de 2016. Por medio del cual se expide el Decreto Único Reglamentario del</w:t>
      </w:r>
      <w:r>
        <w:rPr>
          <w:sz w:val="20"/>
          <w:szCs w:val="20"/>
        </w:rPr>
        <w:t xml:space="preserve"> Sector Salud y Protección Social. </w:t>
      </w:r>
      <w:hyperlink r:id="rId47">
        <w:r>
          <w:rPr>
            <w:color w:val="0000FF"/>
            <w:sz w:val="20"/>
            <w:szCs w:val="20"/>
            <w:u w:val="single"/>
          </w:rPr>
          <w:t>https://www.funcionpublica.gov.co/eva/gestornormativo/norma.php?i=77813</w:t>
        </w:r>
      </w:hyperlink>
    </w:p>
    <w:p w14:paraId="00000141" w14:textId="77777777" w:rsidR="00B47E71" w:rsidRDefault="00B47E71">
      <w:pPr>
        <w:pStyle w:val="Normal0"/>
        <w:spacing w:after="120"/>
        <w:rPr>
          <w:sz w:val="20"/>
          <w:szCs w:val="20"/>
        </w:rPr>
      </w:pPr>
    </w:p>
    <w:p w14:paraId="00000142" w14:textId="77777777" w:rsidR="00B47E71" w:rsidRDefault="000A214D">
      <w:pPr>
        <w:pStyle w:val="Normal0"/>
        <w:numPr>
          <w:ilvl w:val="0"/>
          <w:numId w:val="6"/>
        </w:numPr>
        <w:pBdr>
          <w:top w:val="nil"/>
          <w:left w:val="nil"/>
          <w:bottom w:val="nil"/>
          <w:right w:val="nil"/>
          <w:between w:val="nil"/>
        </w:pBdr>
        <w:spacing w:after="120"/>
        <w:ind w:left="284" w:hanging="284"/>
        <w:jc w:val="both"/>
        <w:rPr>
          <w:b/>
          <w:sz w:val="20"/>
          <w:szCs w:val="20"/>
        </w:rPr>
      </w:pPr>
      <w:r>
        <w:rPr>
          <w:b/>
          <w:sz w:val="20"/>
          <w:szCs w:val="20"/>
        </w:rPr>
        <w:t>CONTROL DEL DOCUMENTO</w:t>
      </w:r>
    </w:p>
    <w:p w14:paraId="00000143" w14:textId="77777777" w:rsidR="00B47E71" w:rsidRDefault="00B47E71">
      <w:pPr>
        <w:pStyle w:val="Normal0"/>
        <w:spacing w:after="120"/>
        <w:jc w:val="both"/>
        <w:rPr>
          <w:b/>
          <w:sz w:val="20"/>
          <w:szCs w:val="20"/>
        </w:rPr>
      </w:pPr>
    </w:p>
    <w:tbl>
      <w:tblPr>
        <w:tblStyle w:val="af3"/>
        <w:tblW w:w="9967"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B47E71" w14:paraId="26B2C380" w14:textId="77777777">
        <w:tc>
          <w:tcPr>
            <w:tcW w:w="1272" w:type="dxa"/>
            <w:tcBorders>
              <w:top w:val="nil"/>
              <w:left w:val="nil"/>
            </w:tcBorders>
          </w:tcPr>
          <w:p w14:paraId="00000144" w14:textId="77777777" w:rsidR="00B47E71" w:rsidRDefault="00B47E71">
            <w:pPr>
              <w:pStyle w:val="Normal0"/>
              <w:spacing w:after="120"/>
              <w:jc w:val="both"/>
              <w:rPr>
                <w:sz w:val="20"/>
                <w:szCs w:val="20"/>
              </w:rPr>
            </w:pPr>
          </w:p>
        </w:tc>
        <w:tc>
          <w:tcPr>
            <w:tcW w:w="1991" w:type="dxa"/>
            <w:vAlign w:val="center"/>
          </w:tcPr>
          <w:p w14:paraId="00000145" w14:textId="77777777" w:rsidR="00B47E71" w:rsidRDefault="000A214D">
            <w:pPr>
              <w:pStyle w:val="Normal0"/>
              <w:spacing w:after="120"/>
              <w:jc w:val="center"/>
              <w:rPr>
                <w:sz w:val="20"/>
                <w:szCs w:val="20"/>
              </w:rPr>
            </w:pPr>
            <w:r>
              <w:rPr>
                <w:sz w:val="20"/>
                <w:szCs w:val="20"/>
              </w:rPr>
              <w:t>Nombre</w:t>
            </w:r>
          </w:p>
        </w:tc>
        <w:tc>
          <w:tcPr>
            <w:tcW w:w="1559" w:type="dxa"/>
            <w:vAlign w:val="center"/>
          </w:tcPr>
          <w:p w14:paraId="00000146" w14:textId="77777777" w:rsidR="00B47E71" w:rsidRDefault="000A214D">
            <w:pPr>
              <w:pStyle w:val="Normal0"/>
              <w:spacing w:after="120"/>
              <w:jc w:val="center"/>
              <w:rPr>
                <w:sz w:val="20"/>
                <w:szCs w:val="20"/>
              </w:rPr>
            </w:pPr>
            <w:r>
              <w:rPr>
                <w:sz w:val="20"/>
                <w:szCs w:val="20"/>
              </w:rPr>
              <w:t>Cargo</w:t>
            </w:r>
          </w:p>
        </w:tc>
        <w:tc>
          <w:tcPr>
            <w:tcW w:w="3257" w:type="dxa"/>
            <w:vAlign w:val="center"/>
          </w:tcPr>
          <w:p w14:paraId="00000147" w14:textId="77777777" w:rsidR="00B47E71" w:rsidRDefault="000A214D">
            <w:pPr>
              <w:pStyle w:val="Normal0"/>
              <w:spacing w:after="120"/>
              <w:jc w:val="center"/>
              <w:rPr>
                <w:sz w:val="20"/>
                <w:szCs w:val="20"/>
              </w:rPr>
            </w:pPr>
            <w:r>
              <w:rPr>
                <w:sz w:val="20"/>
                <w:szCs w:val="20"/>
              </w:rPr>
              <w:t>Dependencia</w:t>
            </w:r>
          </w:p>
        </w:tc>
        <w:tc>
          <w:tcPr>
            <w:tcW w:w="1888" w:type="dxa"/>
            <w:vAlign w:val="center"/>
          </w:tcPr>
          <w:p w14:paraId="00000148" w14:textId="77777777" w:rsidR="00B47E71" w:rsidRDefault="000A214D">
            <w:pPr>
              <w:pStyle w:val="Normal0"/>
              <w:spacing w:after="120"/>
              <w:jc w:val="center"/>
              <w:rPr>
                <w:sz w:val="20"/>
                <w:szCs w:val="20"/>
              </w:rPr>
            </w:pPr>
            <w:r>
              <w:rPr>
                <w:sz w:val="20"/>
                <w:szCs w:val="20"/>
              </w:rPr>
              <w:t>Fecha</w:t>
            </w:r>
          </w:p>
        </w:tc>
      </w:tr>
      <w:tr w:rsidR="00B47E71" w14:paraId="33D0A612" w14:textId="77777777">
        <w:trPr>
          <w:trHeight w:val="340"/>
        </w:trPr>
        <w:tc>
          <w:tcPr>
            <w:tcW w:w="1272" w:type="dxa"/>
            <w:vMerge w:val="restart"/>
            <w:vAlign w:val="center"/>
          </w:tcPr>
          <w:p w14:paraId="00000149" w14:textId="77777777" w:rsidR="00B47E71" w:rsidRDefault="000A214D">
            <w:pPr>
              <w:pStyle w:val="Normal0"/>
              <w:spacing w:after="120"/>
              <w:jc w:val="center"/>
              <w:rPr>
                <w:sz w:val="20"/>
                <w:szCs w:val="20"/>
              </w:rPr>
            </w:pPr>
            <w:r>
              <w:rPr>
                <w:sz w:val="20"/>
                <w:szCs w:val="20"/>
              </w:rPr>
              <w:t>Autor (es)</w:t>
            </w:r>
          </w:p>
        </w:tc>
        <w:tc>
          <w:tcPr>
            <w:tcW w:w="1991" w:type="dxa"/>
            <w:vAlign w:val="center"/>
          </w:tcPr>
          <w:p w14:paraId="0000014A" w14:textId="77777777" w:rsidR="00B47E71" w:rsidRDefault="000A214D">
            <w:pPr>
              <w:pStyle w:val="Normal0"/>
              <w:spacing w:after="120"/>
              <w:rPr>
                <w:b w:val="0"/>
                <w:sz w:val="20"/>
                <w:szCs w:val="20"/>
              </w:rPr>
            </w:pPr>
            <w:r>
              <w:rPr>
                <w:b w:val="0"/>
                <w:sz w:val="20"/>
                <w:szCs w:val="20"/>
              </w:rPr>
              <w:t>Edwing Amir Moreno Moreno</w:t>
            </w:r>
          </w:p>
        </w:tc>
        <w:tc>
          <w:tcPr>
            <w:tcW w:w="1559" w:type="dxa"/>
            <w:vAlign w:val="center"/>
          </w:tcPr>
          <w:p w14:paraId="0000014B" w14:textId="77777777" w:rsidR="00B47E71" w:rsidRDefault="000A214D">
            <w:pPr>
              <w:pStyle w:val="Normal0"/>
              <w:spacing w:after="120"/>
              <w:rPr>
                <w:b w:val="0"/>
                <w:sz w:val="20"/>
                <w:szCs w:val="20"/>
              </w:rPr>
            </w:pPr>
            <w:r>
              <w:rPr>
                <w:b w:val="0"/>
                <w:sz w:val="20"/>
                <w:szCs w:val="20"/>
              </w:rPr>
              <w:t>Experto Temático</w:t>
            </w:r>
          </w:p>
        </w:tc>
        <w:tc>
          <w:tcPr>
            <w:tcW w:w="3257" w:type="dxa"/>
            <w:vAlign w:val="center"/>
          </w:tcPr>
          <w:p w14:paraId="0000014C" w14:textId="77777777" w:rsidR="00B47E71" w:rsidRDefault="000A214D">
            <w:pPr>
              <w:pStyle w:val="Normal0"/>
              <w:spacing w:after="120"/>
              <w:rPr>
                <w:b w:val="0"/>
                <w:sz w:val="20"/>
                <w:szCs w:val="20"/>
              </w:rPr>
            </w:pPr>
            <w:r>
              <w:rPr>
                <w:b w:val="0"/>
                <w:sz w:val="20"/>
                <w:szCs w:val="20"/>
              </w:rPr>
              <w:t>Regional Antioquia – Centro de Servicios de Salud.</w:t>
            </w:r>
          </w:p>
        </w:tc>
        <w:tc>
          <w:tcPr>
            <w:tcW w:w="1888" w:type="dxa"/>
            <w:vAlign w:val="center"/>
          </w:tcPr>
          <w:p w14:paraId="0000014D" w14:textId="77777777" w:rsidR="00B47E71" w:rsidRDefault="000A214D">
            <w:pPr>
              <w:pStyle w:val="Normal0"/>
              <w:spacing w:after="120"/>
              <w:rPr>
                <w:b w:val="0"/>
                <w:sz w:val="20"/>
                <w:szCs w:val="20"/>
              </w:rPr>
            </w:pPr>
            <w:r>
              <w:rPr>
                <w:b w:val="0"/>
                <w:sz w:val="20"/>
                <w:szCs w:val="20"/>
              </w:rPr>
              <w:t>Agosto 2021</w:t>
            </w:r>
          </w:p>
        </w:tc>
      </w:tr>
      <w:tr w:rsidR="00B47E71" w14:paraId="052F2BF6" w14:textId="77777777">
        <w:trPr>
          <w:trHeight w:val="340"/>
        </w:trPr>
        <w:tc>
          <w:tcPr>
            <w:tcW w:w="1272" w:type="dxa"/>
            <w:vMerge/>
            <w:vAlign w:val="center"/>
          </w:tcPr>
          <w:p w14:paraId="0000014E" w14:textId="77777777" w:rsidR="00B47E71" w:rsidRDefault="00B47E71">
            <w:pPr>
              <w:pStyle w:val="Normal0"/>
              <w:widowControl w:val="0"/>
              <w:pBdr>
                <w:top w:val="nil"/>
                <w:left w:val="nil"/>
                <w:bottom w:val="nil"/>
                <w:right w:val="nil"/>
                <w:between w:val="nil"/>
              </w:pBdr>
              <w:spacing w:line="276" w:lineRule="auto"/>
              <w:rPr>
                <w:sz w:val="20"/>
                <w:szCs w:val="20"/>
              </w:rPr>
            </w:pPr>
          </w:p>
        </w:tc>
        <w:tc>
          <w:tcPr>
            <w:tcW w:w="1991" w:type="dxa"/>
            <w:vAlign w:val="center"/>
          </w:tcPr>
          <w:p w14:paraId="0000014F" w14:textId="77777777" w:rsidR="00B47E71" w:rsidRDefault="000A214D">
            <w:pPr>
              <w:pStyle w:val="Normal0"/>
              <w:spacing w:after="120"/>
              <w:rPr>
                <w:b w:val="0"/>
                <w:sz w:val="20"/>
                <w:szCs w:val="20"/>
              </w:rPr>
            </w:pPr>
            <w:r>
              <w:rPr>
                <w:b w:val="0"/>
                <w:sz w:val="20"/>
                <w:szCs w:val="20"/>
              </w:rPr>
              <w:t>Gustavo Santis Mancipe</w:t>
            </w:r>
          </w:p>
        </w:tc>
        <w:tc>
          <w:tcPr>
            <w:tcW w:w="1559" w:type="dxa"/>
            <w:vAlign w:val="center"/>
          </w:tcPr>
          <w:p w14:paraId="00000150" w14:textId="77777777" w:rsidR="00B47E71" w:rsidRDefault="000A214D">
            <w:pPr>
              <w:pStyle w:val="Normal0"/>
              <w:spacing w:after="120"/>
              <w:rPr>
                <w:b w:val="0"/>
                <w:sz w:val="20"/>
                <w:szCs w:val="20"/>
              </w:rPr>
            </w:pPr>
            <w:r>
              <w:rPr>
                <w:b w:val="0"/>
                <w:sz w:val="20"/>
                <w:szCs w:val="20"/>
              </w:rPr>
              <w:t>Diseñador instruccional</w:t>
            </w:r>
          </w:p>
        </w:tc>
        <w:tc>
          <w:tcPr>
            <w:tcW w:w="3257" w:type="dxa"/>
            <w:vAlign w:val="center"/>
          </w:tcPr>
          <w:p w14:paraId="00000151" w14:textId="77777777" w:rsidR="00B47E71" w:rsidRDefault="000A214D">
            <w:pPr>
              <w:pStyle w:val="Normal0"/>
              <w:spacing w:after="120"/>
              <w:rPr>
                <w:b w:val="0"/>
                <w:sz w:val="20"/>
                <w:szCs w:val="20"/>
              </w:rPr>
            </w:pPr>
            <w:r>
              <w:rPr>
                <w:b w:val="0"/>
                <w:sz w:val="20"/>
                <w:szCs w:val="20"/>
              </w:rPr>
              <w:t>Regional Distrito Capital - Centro de Diseño y Metrología.</w:t>
            </w:r>
          </w:p>
        </w:tc>
        <w:tc>
          <w:tcPr>
            <w:tcW w:w="1888" w:type="dxa"/>
            <w:vAlign w:val="center"/>
          </w:tcPr>
          <w:p w14:paraId="00000152" w14:textId="77777777" w:rsidR="00B47E71" w:rsidRDefault="000A214D">
            <w:pPr>
              <w:pStyle w:val="Normal0"/>
              <w:spacing w:after="120"/>
              <w:rPr>
                <w:b w:val="0"/>
                <w:sz w:val="20"/>
                <w:szCs w:val="20"/>
              </w:rPr>
            </w:pPr>
            <w:r>
              <w:rPr>
                <w:b w:val="0"/>
                <w:sz w:val="20"/>
                <w:szCs w:val="20"/>
              </w:rPr>
              <w:t>Agosto 2021</w:t>
            </w:r>
          </w:p>
        </w:tc>
      </w:tr>
      <w:tr w:rsidR="00B47E71" w14:paraId="5BB36C9F" w14:textId="77777777">
        <w:trPr>
          <w:trHeight w:val="340"/>
        </w:trPr>
        <w:tc>
          <w:tcPr>
            <w:tcW w:w="1272" w:type="dxa"/>
            <w:vMerge/>
            <w:vAlign w:val="center"/>
          </w:tcPr>
          <w:p w14:paraId="00000153" w14:textId="77777777" w:rsidR="00B47E71" w:rsidRDefault="00B47E71">
            <w:pPr>
              <w:pStyle w:val="Normal0"/>
              <w:widowControl w:val="0"/>
              <w:pBdr>
                <w:top w:val="nil"/>
                <w:left w:val="nil"/>
                <w:bottom w:val="nil"/>
                <w:right w:val="nil"/>
                <w:between w:val="nil"/>
              </w:pBdr>
              <w:spacing w:line="276" w:lineRule="auto"/>
              <w:rPr>
                <w:sz w:val="20"/>
                <w:szCs w:val="20"/>
              </w:rPr>
            </w:pPr>
          </w:p>
        </w:tc>
        <w:tc>
          <w:tcPr>
            <w:tcW w:w="1991" w:type="dxa"/>
            <w:vAlign w:val="center"/>
          </w:tcPr>
          <w:p w14:paraId="00000154" w14:textId="77777777" w:rsidR="00B47E71" w:rsidRDefault="000A214D">
            <w:pPr>
              <w:pStyle w:val="Normal0"/>
              <w:spacing w:after="120"/>
              <w:rPr>
                <w:b w:val="0"/>
                <w:sz w:val="20"/>
                <w:szCs w:val="20"/>
              </w:rPr>
            </w:pPr>
            <w:r>
              <w:rPr>
                <w:b w:val="0"/>
                <w:sz w:val="20"/>
                <w:szCs w:val="20"/>
              </w:rPr>
              <w:t>Ana Catalina Córdoba Sus</w:t>
            </w:r>
          </w:p>
        </w:tc>
        <w:tc>
          <w:tcPr>
            <w:tcW w:w="1559" w:type="dxa"/>
            <w:vAlign w:val="center"/>
          </w:tcPr>
          <w:p w14:paraId="00000155" w14:textId="77777777" w:rsidR="00B47E71" w:rsidRDefault="000A214D">
            <w:pPr>
              <w:pStyle w:val="Normal0"/>
              <w:spacing w:after="120"/>
              <w:rPr>
                <w:b w:val="0"/>
                <w:sz w:val="20"/>
                <w:szCs w:val="20"/>
              </w:rPr>
            </w:pPr>
            <w:r>
              <w:rPr>
                <w:b w:val="0"/>
                <w:sz w:val="20"/>
                <w:szCs w:val="20"/>
              </w:rPr>
              <w:t>Revisora Metodológica y Pedagógica</w:t>
            </w:r>
          </w:p>
        </w:tc>
        <w:tc>
          <w:tcPr>
            <w:tcW w:w="3257" w:type="dxa"/>
            <w:vAlign w:val="center"/>
          </w:tcPr>
          <w:p w14:paraId="00000156" w14:textId="77777777" w:rsidR="00B47E71" w:rsidRDefault="000A214D">
            <w:pPr>
              <w:pStyle w:val="Normal0"/>
              <w:spacing w:after="120"/>
              <w:rPr>
                <w:b w:val="0"/>
                <w:sz w:val="20"/>
                <w:szCs w:val="20"/>
              </w:rPr>
            </w:pPr>
            <w:r>
              <w:rPr>
                <w:b w:val="0"/>
                <w:sz w:val="20"/>
                <w:szCs w:val="20"/>
              </w:rPr>
              <w:t>Regional Distrito Capital – Centro para la Industria de la Comunicación Gráfica.</w:t>
            </w:r>
          </w:p>
        </w:tc>
        <w:tc>
          <w:tcPr>
            <w:tcW w:w="1888" w:type="dxa"/>
            <w:vAlign w:val="center"/>
          </w:tcPr>
          <w:p w14:paraId="00000157" w14:textId="77777777" w:rsidR="00B47E71" w:rsidRDefault="000A214D">
            <w:pPr>
              <w:pStyle w:val="Normal0"/>
              <w:spacing w:after="120"/>
              <w:rPr>
                <w:b w:val="0"/>
                <w:sz w:val="20"/>
                <w:szCs w:val="20"/>
              </w:rPr>
            </w:pPr>
            <w:r>
              <w:rPr>
                <w:b w:val="0"/>
                <w:sz w:val="20"/>
                <w:szCs w:val="20"/>
              </w:rPr>
              <w:t>Agosto 2021</w:t>
            </w:r>
          </w:p>
        </w:tc>
      </w:tr>
      <w:tr w:rsidR="00B47E71" w14:paraId="08082ACF" w14:textId="77777777">
        <w:trPr>
          <w:trHeight w:val="340"/>
        </w:trPr>
        <w:tc>
          <w:tcPr>
            <w:tcW w:w="1272" w:type="dxa"/>
            <w:vMerge/>
            <w:vAlign w:val="center"/>
          </w:tcPr>
          <w:p w14:paraId="00000158" w14:textId="77777777" w:rsidR="00B47E71" w:rsidRDefault="00B47E71">
            <w:pPr>
              <w:pStyle w:val="Normal0"/>
              <w:widowControl w:val="0"/>
              <w:pBdr>
                <w:top w:val="nil"/>
                <w:left w:val="nil"/>
                <w:bottom w:val="nil"/>
                <w:right w:val="nil"/>
                <w:between w:val="nil"/>
              </w:pBdr>
              <w:spacing w:line="276" w:lineRule="auto"/>
              <w:rPr>
                <w:sz w:val="20"/>
                <w:szCs w:val="20"/>
              </w:rPr>
            </w:pPr>
          </w:p>
        </w:tc>
        <w:tc>
          <w:tcPr>
            <w:tcW w:w="1991" w:type="dxa"/>
            <w:vAlign w:val="center"/>
          </w:tcPr>
          <w:p w14:paraId="00000159" w14:textId="77777777" w:rsidR="00B47E71" w:rsidRDefault="000A214D">
            <w:pPr>
              <w:pStyle w:val="Normal0"/>
              <w:spacing w:after="120"/>
              <w:rPr>
                <w:b w:val="0"/>
                <w:sz w:val="20"/>
                <w:szCs w:val="20"/>
              </w:rPr>
            </w:pPr>
            <w:r>
              <w:rPr>
                <w:b w:val="0"/>
                <w:sz w:val="20"/>
                <w:szCs w:val="20"/>
              </w:rPr>
              <w:t>Rafael Neftalí Lizcano Reyes</w:t>
            </w:r>
          </w:p>
        </w:tc>
        <w:tc>
          <w:tcPr>
            <w:tcW w:w="1559" w:type="dxa"/>
            <w:vAlign w:val="center"/>
          </w:tcPr>
          <w:p w14:paraId="0000015A" w14:textId="77777777" w:rsidR="00B47E71" w:rsidRDefault="000A214D">
            <w:pPr>
              <w:pStyle w:val="Normal0"/>
              <w:spacing w:after="120"/>
              <w:rPr>
                <w:b w:val="0"/>
                <w:sz w:val="20"/>
                <w:szCs w:val="20"/>
              </w:rPr>
            </w:pPr>
            <w:r>
              <w:rPr>
                <w:b w:val="0"/>
                <w:sz w:val="20"/>
                <w:szCs w:val="20"/>
              </w:rPr>
              <w:t>Asesor pedagógico</w:t>
            </w:r>
          </w:p>
        </w:tc>
        <w:tc>
          <w:tcPr>
            <w:tcW w:w="3257" w:type="dxa"/>
            <w:vAlign w:val="center"/>
          </w:tcPr>
          <w:p w14:paraId="0000015B" w14:textId="77777777" w:rsidR="00B47E71" w:rsidRDefault="000A214D">
            <w:pPr>
              <w:pStyle w:val="Normal0"/>
              <w:spacing w:after="120"/>
              <w:rPr>
                <w:b w:val="0"/>
                <w:sz w:val="20"/>
                <w:szCs w:val="20"/>
              </w:rPr>
            </w:pPr>
            <w:r>
              <w:rPr>
                <w:b w:val="0"/>
                <w:sz w:val="20"/>
                <w:szCs w:val="20"/>
              </w:rPr>
              <w:t>Regional Santander - Centro Industrial del Diseño y la Manufactura.</w:t>
            </w:r>
          </w:p>
        </w:tc>
        <w:tc>
          <w:tcPr>
            <w:tcW w:w="1888" w:type="dxa"/>
            <w:vAlign w:val="center"/>
          </w:tcPr>
          <w:p w14:paraId="0000015C" w14:textId="77777777" w:rsidR="00B47E71" w:rsidRDefault="000A214D">
            <w:pPr>
              <w:pStyle w:val="Normal0"/>
              <w:spacing w:after="120"/>
              <w:rPr>
                <w:b w:val="0"/>
                <w:sz w:val="20"/>
                <w:szCs w:val="20"/>
              </w:rPr>
            </w:pPr>
            <w:r>
              <w:rPr>
                <w:b w:val="0"/>
                <w:sz w:val="20"/>
                <w:szCs w:val="20"/>
              </w:rPr>
              <w:t>Agosto 2021</w:t>
            </w:r>
          </w:p>
        </w:tc>
      </w:tr>
      <w:tr w:rsidR="00B47E71" w14:paraId="2E4C7F43" w14:textId="77777777">
        <w:trPr>
          <w:trHeight w:val="340"/>
        </w:trPr>
        <w:tc>
          <w:tcPr>
            <w:tcW w:w="1272" w:type="dxa"/>
          </w:tcPr>
          <w:p w14:paraId="0000015D" w14:textId="77777777" w:rsidR="00B47E71" w:rsidRDefault="00B47E71">
            <w:pPr>
              <w:pStyle w:val="Normal0"/>
              <w:spacing w:after="120"/>
              <w:jc w:val="both"/>
              <w:rPr>
                <w:sz w:val="20"/>
                <w:szCs w:val="20"/>
              </w:rPr>
            </w:pPr>
          </w:p>
        </w:tc>
        <w:tc>
          <w:tcPr>
            <w:tcW w:w="1991" w:type="dxa"/>
            <w:vAlign w:val="center"/>
          </w:tcPr>
          <w:p w14:paraId="0000015E" w14:textId="77777777" w:rsidR="00B47E71" w:rsidRDefault="000A214D">
            <w:pPr>
              <w:pStyle w:val="Normal0"/>
              <w:spacing w:after="120"/>
              <w:rPr>
                <w:b w:val="0"/>
                <w:sz w:val="20"/>
                <w:szCs w:val="20"/>
              </w:rPr>
            </w:pPr>
            <w:r>
              <w:rPr>
                <w:b w:val="0"/>
                <w:sz w:val="20"/>
                <w:szCs w:val="20"/>
              </w:rPr>
              <w:t>José Gabriel Ortiz Abella</w:t>
            </w:r>
          </w:p>
        </w:tc>
        <w:tc>
          <w:tcPr>
            <w:tcW w:w="1559" w:type="dxa"/>
            <w:vAlign w:val="center"/>
          </w:tcPr>
          <w:p w14:paraId="0000015F" w14:textId="77777777" w:rsidR="00B47E71" w:rsidRDefault="000A214D">
            <w:pPr>
              <w:pStyle w:val="Normal0"/>
              <w:spacing w:after="120"/>
              <w:rPr>
                <w:b w:val="0"/>
                <w:sz w:val="20"/>
                <w:szCs w:val="20"/>
              </w:rPr>
            </w:pPr>
            <w:r>
              <w:rPr>
                <w:b w:val="0"/>
                <w:sz w:val="20"/>
                <w:szCs w:val="20"/>
              </w:rPr>
              <w:t>Corrector de estilo</w:t>
            </w:r>
          </w:p>
        </w:tc>
        <w:tc>
          <w:tcPr>
            <w:tcW w:w="3257" w:type="dxa"/>
            <w:vAlign w:val="center"/>
          </w:tcPr>
          <w:p w14:paraId="00000160" w14:textId="77777777" w:rsidR="00B47E71" w:rsidRDefault="000A214D">
            <w:pPr>
              <w:pStyle w:val="Normal0"/>
              <w:spacing w:after="120"/>
              <w:rPr>
                <w:b w:val="0"/>
                <w:sz w:val="20"/>
                <w:szCs w:val="20"/>
              </w:rPr>
            </w:pPr>
            <w:r>
              <w:rPr>
                <w:b w:val="0"/>
                <w:sz w:val="20"/>
                <w:szCs w:val="20"/>
              </w:rPr>
              <w:t>Regional Distrito Capital - Centro de Diseño y Metrología.</w:t>
            </w:r>
          </w:p>
        </w:tc>
        <w:tc>
          <w:tcPr>
            <w:tcW w:w="1888" w:type="dxa"/>
            <w:vAlign w:val="center"/>
          </w:tcPr>
          <w:p w14:paraId="00000161" w14:textId="77777777" w:rsidR="00B47E71" w:rsidRDefault="000A214D">
            <w:pPr>
              <w:pStyle w:val="Normal0"/>
              <w:spacing w:after="120"/>
              <w:rPr>
                <w:b w:val="0"/>
                <w:sz w:val="20"/>
                <w:szCs w:val="20"/>
              </w:rPr>
            </w:pPr>
            <w:r>
              <w:rPr>
                <w:b w:val="0"/>
                <w:sz w:val="20"/>
                <w:szCs w:val="20"/>
              </w:rPr>
              <w:t>Mayo del 2022.</w:t>
            </w:r>
          </w:p>
        </w:tc>
      </w:tr>
    </w:tbl>
    <w:p w14:paraId="00000162" w14:textId="77777777" w:rsidR="00B47E71" w:rsidRDefault="00B47E71">
      <w:pPr>
        <w:pStyle w:val="Normal0"/>
        <w:spacing w:after="120"/>
        <w:rPr>
          <w:sz w:val="20"/>
          <w:szCs w:val="20"/>
        </w:rPr>
      </w:pPr>
    </w:p>
    <w:p w14:paraId="00000163" w14:textId="77777777" w:rsidR="00B47E71" w:rsidRDefault="000A214D">
      <w:pPr>
        <w:pStyle w:val="Normal0"/>
        <w:numPr>
          <w:ilvl w:val="0"/>
          <w:numId w:val="6"/>
        </w:numPr>
        <w:pBdr>
          <w:top w:val="nil"/>
          <w:left w:val="nil"/>
          <w:bottom w:val="nil"/>
          <w:right w:val="nil"/>
          <w:between w:val="nil"/>
        </w:pBdr>
        <w:spacing w:after="120"/>
        <w:ind w:left="284" w:hanging="284"/>
        <w:jc w:val="both"/>
        <w:rPr>
          <w:b/>
          <w:sz w:val="20"/>
          <w:szCs w:val="20"/>
        </w:rPr>
      </w:pPr>
      <w:r>
        <w:rPr>
          <w:b/>
          <w:sz w:val="20"/>
          <w:szCs w:val="20"/>
        </w:rPr>
        <w:t xml:space="preserve">CONTROL DE CAMBIOS </w:t>
      </w:r>
    </w:p>
    <w:p w14:paraId="00000164" w14:textId="77777777" w:rsidR="00B47E71" w:rsidRDefault="000A214D">
      <w:pPr>
        <w:pStyle w:val="Normal0"/>
        <w:pBdr>
          <w:top w:val="nil"/>
          <w:left w:val="nil"/>
          <w:bottom w:val="nil"/>
          <w:right w:val="nil"/>
          <w:between w:val="nil"/>
        </w:pBdr>
        <w:spacing w:after="120"/>
        <w:jc w:val="both"/>
        <w:rPr>
          <w:b/>
          <w:sz w:val="20"/>
          <w:szCs w:val="20"/>
        </w:rPr>
      </w:pPr>
      <w:r>
        <w:rPr>
          <w:b/>
          <w:sz w:val="20"/>
          <w:szCs w:val="20"/>
        </w:rPr>
        <w:t>(Diligenciar únicamente si realiza ajustes a la Unidad Temática)</w:t>
      </w:r>
    </w:p>
    <w:p w14:paraId="00000165" w14:textId="77777777" w:rsidR="00B47E71" w:rsidRDefault="00B47E71">
      <w:pPr>
        <w:pStyle w:val="Normal0"/>
        <w:spacing w:after="120"/>
        <w:rPr>
          <w:sz w:val="20"/>
          <w:szCs w:val="20"/>
        </w:rPr>
      </w:pPr>
    </w:p>
    <w:tbl>
      <w:tblPr>
        <w:tblStyle w:val="af4"/>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B47E71" w14:paraId="31F82D5C" w14:textId="77777777">
        <w:tc>
          <w:tcPr>
            <w:tcW w:w="1264" w:type="dxa"/>
            <w:tcBorders>
              <w:top w:val="nil"/>
              <w:left w:val="nil"/>
            </w:tcBorders>
          </w:tcPr>
          <w:p w14:paraId="00000166" w14:textId="77777777" w:rsidR="00B47E71" w:rsidRDefault="00B47E71">
            <w:pPr>
              <w:pStyle w:val="Normal0"/>
              <w:spacing w:after="120"/>
              <w:jc w:val="both"/>
              <w:rPr>
                <w:sz w:val="20"/>
                <w:szCs w:val="20"/>
              </w:rPr>
            </w:pPr>
          </w:p>
        </w:tc>
        <w:tc>
          <w:tcPr>
            <w:tcW w:w="2138" w:type="dxa"/>
          </w:tcPr>
          <w:p w14:paraId="00000167" w14:textId="77777777" w:rsidR="00B47E71" w:rsidRDefault="000A214D">
            <w:pPr>
              <w:pStyle w:val="Normal0"/>
              <w:spacing w:after="120"/>
              <w:jc w:val="both"/>
              <w:rPr>
                <w:sz w:val="20"/>
                <w:szCs w:val="20"/>
              </w:rPr>
            </w:pPr>
            <w:r>
              <w:rPr>
                <w:sz w:val="20"/>
                <w:szCs w:val="20"/>
              </w:rPr>
              <w:t>Nombre</w:t>
            </w:r>
          </w:p>
        </w:tc>
        <w:tc>
          <w:tcPr>
            <w:tcW w:w="1701" w:type="dxa"/>
          </w:tcPr>
          <w:p w14:paraId="00000168" w14:textId="77777777" w:rsidR="00B47E71" w:rsidRDefault="000A214D">
            <w:pPr>
              <w:pStyle w:val="Normal0"/>
              <w:spacing w:after="120"/>
              <w:jc w:val="both"/>
              <w:rPr>
                <w:sz w:val="20"/>
                <w:szCs w:val="20"/>
              </w:rPr>
            </w:pPr>
            <w:r>
              <w:rPr>
                <w:sz w:val="20"/>
                <w:szCs w:val="20"/>
              </w:rPr>
              <w:t>Cargo</w:t>
            </w:r>
          </w:p>
        </w:tc>
        <w:tc>
          <w:tcPr>
            <w:tcW w:w="1843" w:type="dxa"/>
          </w:tcPr>
          <w:p w14:paraId="00000169" w14:textId="77777777" w:rsidR="00B47E71" w:rsidRDefault="000A214D">
            <w:pPr>
              <w:pStyle w:val="Normal0"/>
              <w:spacing w:after="120"/>
              <w:jc w:val="both"/>
              <w:rPr>
                <w:sz w:val="20"/>
                <w:szCs w:val="20"/>
              </w:rPr>
            </w:pPr>
            <w:r>
              <w:rPr>
                <w:sz w:val="20"/>
                <w:szCs w:val="20"/>
              </w:rPr>
              <w:t>Dependencia</w:t>
            </w:r>
          </w:p>
        </w:tc>
        <w:tc>
          <w:tcPr>
            <w:tcW w:w="1044" w:type="dxa"/>
          </w:tcPr>
          <w:p w14:paraId="0000016A" w14:textId="77777777" w:rsidR="00B47E71" w:rsidRDefault="000A214D">
            <w:pPr>
              <w:pStyle w:val="Normal0"/>
              <w:spacing w:after="120"/>
              <w:jc w:val="both"/>
              <w:rPr>
                <w:sz w:val="20"/>
                <w:szCs w:val="20"/>
              </w:rPr>
            </w:pPr>
            <w:r>
              <w:rPr>
                <w:sz w:val="20"/>
                <w:szCs w:val="20"/>
              </w:rPr>
              <w:t>Fecha</w:t>
            </w:r>
          </w:p>
        </w:tc>
        <w:tc>
          <w:tcPr>
            <w:tcW w:w="1977" w:type="dxa"/>
          </w:tcPr>
          <w:p w14:paraId="0000016B" w14:textId="77777777" w:rsidR="00B47E71" w:rsidRDefault="000A214D">
            <w:pPr>
              <w:pStyle w:val="Normal0"/>
              <w:spacing w:after="120"/>
              <w:jc w:val="both"/>
              <w:rPr>
                <w:sz w:val="20"/>
                <w:szCs w:val="20"/>
              </w:rPr>
            </w:pPr>
            <w:r>
              <w:rPr>
                <w:sz w:val="20"/>
                <w:szCs w:val="20"/>
              </w:rPr>
              <w:t>Razón del Cambio</w:t>
            </w:r>
          </w:p>
        </w:tc>
      </w:tr>
      <w:tr w:rsidR="00B47E71" w14:paraId="2FF467CA" w14:textId="77777777">
        <w:tc>
          <w:tcPr>
            <w:tcW w:w="1264" w:type="dxa"/>
          </w:tcPr>
          <w:p w14:paraId="0000016C" w14:textId="77777777" w:rsidR="00B47E71" w:rsidRDefault="000A214D">
            <w:pPr>
              <w:pStyle w:val="Normal0"/>
              <w:spacing w:after="120"/>
              <w:jc w:val="both"/>
              <w:rPr>
                <w:sz w:val="20"/>
                <w:szCs w:val="20"/>
              </w:rPr>
            </w:pPr>
            <w:r>
              <w:rPr>
                <w:sz w:val="20"/>
                <w:szCs w:val="20"/>
              </w:rPr>
              <w:t>Autor (es)</w:t>
            </w:r>
          </w:p>
        </w:tc>
        <w:tc>
          <w:tcPr>
            <w:tcW w:w="2138" w:type="dxa"/>
          </w:tcPr>
          <w:p w14:paraId="0000016D" w14:textId="77777777" w:rsidR="00B47E71" w:rsidRDefault="00B47E71">
            <w:pPr>
              <w:pStyle w:val="Normal0"/>
              <w:spacing w:after="120"/>
              <w:jc w:val="both"/>
              <w:rPr>
                <w:sz w:val="20"/>
                <w:szCs w:val="20"/>
              </w:rPr>
            </w:pPr>
          </w:p>
        </w:tc>
        <w:tc>
          <w:tcPr>
            <w:tcW w:w="1701" w:type="dxa"/>
          </w:tcPr>
          <w:p w14:paraId="0000016E" w14:textId="77777777" w:rsidR="00B47E71" w:rsidRDefault="00B47E71">
            <w:pPr>
              <w:pStyle w:val="Normal0"/>
              <w:spacing w:after="120"/>
              <w:jc w:val="both"/>
              <w:rPr>
                <w:sz w:val="20"/>
                <w:szCs w:val="20"/>
              </w:rPr>
            </w:pPr>
          </w:p>
        </w:tc>
        <w:tc>
          <w:tcPr>
            <w:tcW w:w="1843" w:type="dxa"/>
          </w:tcPr>
          <w:p w14:paraId="0000016F" w14:textId="77777777" w:rsidR="00B47E71" w:rsidRDefault="00B47E71">
            <w:pPr>
              <w:pStyle w:val="Normal0"/>
              <w:spacing w:after="120"/>
              <w:jc w:val="both"/>
              <w:rPr>
                <w:sz w:val="20"/>
                <w:szCs w:val="20"/>
              </w:rPr>
            </w:pPr>
          </w:p>
        </w:tc>
        <w:tc>
          <w:tcPr>
            <w:tcW w:w="1044" w:type="dxa"/>
          </w:tcPr>
          <w:p w14:paraId="00000170" w14:textId="77777777" w:rsidR="00B47E71" w:rsidRDefault="00B47E71">
            <w:pPr>
              <w:pStyle w:val="Normal0"/>
              <w:spacing w:after="120"/>
              <w:jc w:val="both"/>
              <w:rPr>
                <w:sz w:val="20"/>
                <w:szCs w:val="20"/>
              </w:rPr>
            </w:pPr>
          </w:p>
        </w:tc>
        <w:tc>
          <w:tcPr>
            <w:tcW w:w="1977" w:type="dxa"/>
          </w:tcPr>
          <w:p w14:paraId="00000171" w14:textId="77777777" w:rsidR="00B47E71" w:rsidRDefault="00B47E71">
            <w:pPr>
              <w:pStyle w:val="Normal0"/>
              <w:spacing w:after="120"/>
              <w:jc w:val="both"/>
              <w:rPr>
                <w:sz w:val="20"/>
                <w:szCs w:val="20"/>
              </w:rPr>
            </w:pPr>
          </w:p>
        </w:tc>
      </w:tr>
    </w:tbl>
    <w:p w14:paraId="00000172" w14:textId="77777777" w:rsidR="00B47E71" w:rsidRDefault="00B47E71">
      <w:pPr>
        <w:pStyle w:val="Normal0"/>
        <w:spacing w:after="120"/>
        <w:rPr>
          <w:sz w:val="20"/>
          <w:szCs w:val="20"/>
        </w:rPr>
      </w:pPr>
    </w:p>
    <w:p w14:paraId="00000173" w14:textId="77777777" w:rsidR="00B47E71" w:rsidRDefault="00B47E71">
      <w:pPr>
        <w:pStyle w:val="Normal0"/>
        <w:spacing w:after="120"/>
        <w:rPr>
          <w:sz w:val="20"/>
          <w:szCs w:val="20"/>
        </w:rPr>
      </w:pPr>
    </w:p>
    <w:sectPr w:rsidR="00B47E71">
      <w:headerReference w:type="default" r:id="rId48"/>
      <w:footerReference w:type="default" r:id="rId49"/>
      <w:pgSz w:w="12240" w:h="15840"/>
      <w:pgMar w:top="1701" w:right="1134" w:bottom="737"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crosoft Office User" w:date="2021-08-15T18:03:00Z" w:initials="">
    <w:p w14:paraId="00000197"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Realizar una imagen como la que se indica.</w:t>
      </w:r>
    </w:p>
    <w:p w14:paraId="00000198"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Los textos están editables.</w:t>
      </w:r>
    </w:p>
  </w:comment>
  <w:comment w:id="2" w:author="Gustavo Santis Mancipe" w:date="2021-08-11T09:14:00Z" w:initials="">
    <w:p w14:paraId="00000199"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La información para desarrollar el re</w:t>
      </w:r>
      <w:r>
        <w:rPr>
          <w:color w:val="000000"/>
        </w:rPr>
        <w:t>curso se encuentra la carpeta Formatos DI archivo:</w:t>
      </w:r>
    </w:p>
    <w:p w14:paraId="0000019A" w14:textId="77777777" w:rsidR="00B47E71" w:rsidRDefault="00B47E71">
      <w:pPr>
        <w:pStyle w:val="Normal0"/>
        <w:widowControl w:val="0"/>
        <w:pBdr>
          <w:top w:val="nil"/>
          <w:left w:val="nil"/>
          <w:bottom w:val="nil"/>
          <w:right w:val="nil"/>
          <w:between w:val="nil"/>
        </w:pBdr>
        <w:spacing w:line="240" w:lineRule="auto"/>
        <w:rPr>
          <w:color w:val="000000"/>
        </w:rPr>
      </w:pPr>
    </w:p>
    <w:p w14:paraId="0000019B"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CF014_1_1_normatividad.pptx</w:t>
      </w:r>
    </w:p>
  </w:comment>
  <w:comment w:id="3" w:author="Microsoft Office User" w:date="2021-08-15T18:09:00Z" w:initials="">
    <w:p w14:paraId="000001BA"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Realizar una imagen como la que se indica.</w:t>
      </w:r>
    </w:p>
  </w:comment>
  <w:comment w:id="4" w:author="Gustavo Santis Mancipe" w:date="2021-08-11T09:17:00Z" w:initials="">
    <w:p w14:paraId="000001BF"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La inf</w:t>
      </w:r>
      <w:r>
        <w:rPr>
          <w:color w:val="000000"/>
        </w:rPr>
        <w:t>ormación para desarrollar el recurso se encuentra la carpeta Formatos DI archivo:</w:t>
      </w:r>
    </w:p>
    <w:p w14:paraId="000001C0" w14:textId="77777777" w:rsidR="00B47E71" w:rsidRDefault="00B47E71">
      <w:pPr>
        <w:pStyle w:val="Normal0"/>
        <w:widowControl w:val="0"/>
        <w:pBdr>
          <w:top w:val="nil"/>
          <w:left w:val="nil"/>
          <w:bottom w:val="nil"/>
          <w:right w:val="nil"/>
          <w:between w:val="nil"/>
        </w:pBdr>
        <w:spacing w:line="240" w:lineRule="auto"/>
        <w:rPr>
          <w:color w:val="000000"/>
        </w:rPr>
      </w:pPr>
    </w:p>
    <w:p w14:paraId="000001C1"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CF014_2_1_seleccion_lugar.pptx</w:t>
      </w:r>
    </w:p>
  </w:comment>
  <w:comment w:id="5" w:author="Gustavo Santis Mancipe" w:date="2021-08-11T09:34:00Z" w:initials="">
    <w:p w14:paraId="000001A6"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1A7" w14:textId="77777777" w:rsidR="00B47E71" w:rsidRDefault="00B47E71">
      <w:pPr>
        <w:pStyle w:val="Normal0"/>
        <w:widowControl w:val="0"/>
        <w:pBdr>
          <w:top w:val="nil"/>
          <w:left w:val="nil"/>
          <w:bottom w:val="nil"/>
          <w:right w:val="nil"/>
          <w:between w:val="nil"/>
        </w:pBdr>
        <w:spacing w:line="240" w:lineRule="auto"/>
        <w:rPr>
          <w:color w:val="000000"/>
        </w:rPr>
      </w:pPr>
    </w:p>
    <w:p w14:paraId="000001A8"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CF014_2_2_diseno_instalaciones.pptx</w:t>
      </w:r>
    </w:p>
  </w:comment>
  <w:comment w:id="6" w:author="Gustavo Santis Mancipe" w:date="2021-08-11T10:08:00Z" w:initials="">
    <w:p w14:paraId="000001BE"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Utilizar</w:t>
      </w:r>
    </w:p>
  </w:comment>
  <w:comment w:id="7" w:author="Gustavo Santis Mancipe" w:date="2021-08-11T13:11:00Z" w:initials="">
    <w:p w14:paraId="000001B3"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 xml:space="preserve">La información para desarrollar el recurso se encuentra la carpeta </w:t>
      </w:r>
      <w:r>
        <w:rPr>
          <w:color w:val="000000"/>
        </w:rPr>
        <w:t>Formatos DI archivo:</w:t>
      </w:r>
    </w:p>
    <w:p w14:paraId="000001B4" w14:textId="77777777" w:rsidR="00B47E71" w:rsidRDefault="00B47E71">
      <w:pPr>
        <w:pStyle w:val="Normal0"/>
        <w:widowControl w:val="0"/>
        <w:pBdr>
          <w:top w:val="nil"/>
          <w:left w:val="nil"/>
          <w:bottom w:val="nil"/>
          <w:right w:val="nil"/>
          <w:between w:val="nil"/>
        </w:pBdr>
        <w:spacing w:line="240" w:lineRule="auto"/>
        <w:rPr>
          <w:color w:val="000000"/>
        </w:rPr>
      </w:pPr>
    </w:p>
    <w:p w14:paraId="000001B5"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CF014_2_2_diseno_factores.pptx</w:t>
      </w:r>
    </w:p>
  </w:comment>
  <w:comment w:id="8" w:author="Gustavo Santis Mancipe" w:date="2021-08-11T13:14:00Z" w:initials="">
    <w:p w14:paraId="0000018A"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18B" w14:textId="77777777" w:rsidR="00B47E71" w:rsidRDefault="00B47E71">
      <w:pPr>
        <w:pStyle w:val="Normal0"/>
        <w:widowControl w:val="0"/>
        <w:pBdr>
          <w:top w:val="nil"/>
          <w:left w:val="nil"/>
          <w:bottom w:val="nil"/>
          <w:right w:val="nil"/>
          <w:between w:val="nil"/>
        </w:pBdr>
        <w:spacing w:line="240" w:lineRule="auto"/>
        <w:rPr>
          <w:color w:val="000000"/>
        </w:rPr>
      </w:pPr>
    </w:p>
    <w:p w14:paraId="0000018C"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CF014_2_2_diseno_requisit</w:t>
      </w:r>
      <w:r>
        <w:rPr>
          <w:color w:val="000000"/>
        </w:rPr>
        <w:t>os.pptx</w:t>
      </w:r>
    </w:p>
  </w:comment>
  <w:comment w:id="9" w:author="Gustavo Santis Mancipe" w:date="2021-08-03T14:16:00Z" w:initials="">
    <w:p w14:paraId="000001AA"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Enlace a documento ubicado en:</w:t>
      </w:r>
    </w:p>
    <w:p w14:paraId="000001AB" w14:textId="77777777" w:rsidR="00B47E71" w:rsidRDefault="00B47E71">
      <w:pPr>
        <w:pStyle w:val="Normal0"/>
        <w:widowControl w:val="0"/>
        <w:pBdr>
          <w:top w:val="nil"/>
          <w:left w:val="nil"/>
          <w:bottom w:val="nil"/>
          <w:right w:val="nil"/>
          <w:between w:val="nil"/>
        </w:pBdr>
        <w:spacing w:line="240" w:lineRule="auto"/>
        <w:rPr>
          <w:color w:val="000000"/>
        </w:rPr>
      </w:pPr>
    </w:p>
    <w:p w14:paraId="000001AC"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Anexos\plan_de_contingencia_cadena_de_frio_ante_falla_o_interrupcion_de_fluido_electrico.p</w:t>
      </w:r>
      <w:r>
        <w:rPr>
          <w:color w:val="000000"/>
        </w:rPr>
        <w:t>df</w:t>
      </w:r>
    </w:p>
  </w:comment>
  <w:comment w:id="10" w:author="Gustavo Santis Mancipe" w:date="2021-08-11T13:17:00Z" w:initials="">
    <w:p w14:paraId="000001A2"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Utilizar</w:t>
      </w:r>
    </w:p>
  </w:comment>
  <w:comment w:id="11" w:author="Microsoft Office User" w:date="2021-08-15T18:25:00Z" w:initials="">
    <w:p w14:paraId="000001B2"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Realizar una imagen como la que se indica.</w:t>
      </w:r>
    </w:p>
  </w:comment>
  <w:comment w:id="12" w:author="Gustavo Santis Mancipe" w:date="2021-08-11T14:28:00Z" w:initials="">
    <w:p w14:paraId="00000181"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w:t>
      </w:r>
      <w:r>
        <w:rPr>
          <w:color w:val="000000"/>
        </w:rPr>
        <w:t>o:</w:t>
      </w:r>
    </w:p>
    <w:p w14:paraId="00000182" w14:textId="77777777" w:rsidR="00B47E71" w:rsidRDefault="00B47E71">
      <w:pPr>
        <w:pStyle w:val="Normal0"/>
        <w:widowControl w:val="0"/>
        <w:pBdr>
          <w:top w:val="nil"/>
          <w:left w:val="nil"/>
          <w:bottom w:val="nil"/>
          <w:right w:val="nil"/>
          <w:between w:val="nil"/>
        </w:pBdr>
        <w:spacing w:line="240" w:lineRule="auto"/>
        <w:rPr>
          <w:color w:val="000000"/>
        </w:rPr>
      </w:pPr>
    </w:p>
    <w:p w14:paraId="00000183"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CF014_5_requisitos_documentales.pptx</w:t>
      </w:r>
    </w:p>
  </w:comment>
  <w:comment w:id="13" w:author="Microsoft Office User" w:date="2021-08-15T18:45:00Z" w:initials="">
    <w:p w14:paraId="0000019F"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Generar un llamado a la acción 2.</w:t>
      </w:r>
    </w:p>
    <w:p w14:paraId="000001A0" w14:textId="77777777" w:rsidR="00B47E71" w:rsidRDefault="00B47E71">
      <w:pPr>
        <w:pStyle w:val="Normal0"/>
        <w:widowControl w:val="0"/>
        <w:pBdr>
          <w:top w:val="nil"/>
          <w:left w:val="nil"/>
          <w:bottom w:val="nil"/>
          <w:right w:val="nil"/>
          <w:between w:val="nil"/>
        </w:pBdr>
        <w:spacing w:line="240" w:lineRule="auto"/>
        <w:rPr>
          <w:color w:val="000000"/>
        </w:rPr>
      </w:pPr>
    </w:p>
    <w:p w14:paraId="000001A1"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El documento a descargar se encuentra en la carpeta Anexos, con el nombre: Manual de-Gestion-de-Residu</w:t>
      </w:r>
      <w:r>
        <w:rPr>
          <w:color w:val="000000"/>
        </w:rPr>
        <w:t>os-de-Medicamentos.pdf</w:t>
      </w:r>
    </w:p>
  </w:comment>
  <w:comment w:id="14" w:author="Microsoft Office User" w:date="2021-08-15T18:45:00Z" w:initials="">
    <w:p w14:paraId="00000191"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Generar un llamado a la acción 2.</w:t>
      </w:r>
    </w:p>
    <w:p w14:paraId="00000192" w14:textId="77777777" w:rsidR="00B47E71" w:rsidRDefault="00B47E71">
      <w:pPr>
        <w:pStyle w:val="Normal0"/>
        <w:widowControl w:val="0"/>
        <w:pBdr>
          <w:top w:val="nil"/>
          <w:left w:val="nil"/>
          <w:bottom w:val="nil"/>
          <w:right w:val="nil"/>
          <w:between w:val="nil"/>
        </w:pBdr>
        <w:spacing w:line="240" w:lineRule="auto"/>
        <w:rPr>
          <w:color w:val="000000"/>
        </w:rPr>
      </w:pPr>
    </w:p>
    <w:p w14:paraId="00000193"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El documento a descargar se encuentra en la carpeta Anexos, con el nombre: PR-0</w:t>
      </w:r>
      <w:r>
        <w:rPr>
          <w:color w:val="000000"/>
        </w:rPr>
        <w:t>03 PROCESO ALMACENAMIENTO.docx</w:t>
      </w:r>
    </w:p>
  </w:comment>
  <w:comment w:id="15" w:author="Microsoft Office User" w:date="2021-08-15T18:45:00Z" w:initials="">
    <w:p w14:paraId="0000019C"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Generar un llamado a la acción 2.</w:t>
      </w:r>
    </w:p>
    <w:p w14:paraId="0000019D" w14:textId="77777777" w:rsidR="00B47E71" w:rsidRDefault="00B47E71">
      <w:pPr>
        <w:pStyle w:val="Normal0"/>
        <w:widowControl w:val="0"/>
        <w:pBdr>
          <w:top w:val="nil"/>
          <w:left w:val="nil"/>
          <w:bottom w:val="nil"/>
          <w:right w:val="nil"/>
          <w:between w:val="nil"/>
        </w:pBdr>
        <w:spacing w:line="240" w:lineRule="auto"/>
        <w:rPr>
          <w:color w:val="000000"/>
        </w:rPr>
      </w:pPr>
    </w:p>
    <w:p w14:paraId="0000019E"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El documento a descargar se encuentra en la carpeta Anexos, con el nombre: Instructivo-de-Limpieza-y-desinfección.pdf</w:t>
      </w:r>
    </w:p>
  </w:comment>
  <w:comment w:id="16" w:author="Microsoft Office User" w:date="2021-08-15T18:45:00Z" w:initials="">
    <w:p w14:paraId="000001BB"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Generar un llamado a la acción 2.</w:t>
      </w:r>
    </w:p>
    <w:p w14:paraId="000001BC" w14:textId="77777777" w:rsidR="00B47E71" w:rsidRDefault="00B47E71">
      <w:pPr>
        <w:pStyle w:val="Normal0"/>
        <w:widowControl w:val="0"/>
        <w:pBdr>
          <w:top w:val="nil"/>
          <w:left w:val="nil"/>
          <w:bottom w:val="nil"/>
          <w:right w:val="nil"/>
          <w:between w:val="nil"/>
        </w:pBdr>
        <w:spacing w:line="240" w:lineRule="auto"/>
        <w:rPr>
          <w:color w:val="000000"/>
        </w:rPr>
      </w:pPr>
    </w:p>
    <w:p w14:paraId="000001BD"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El documento a descargar se encuentra en la carpeta Anexos, con el nombre: FR-006 ACTA DE CONTROL DE LOTES Y FECHAS DE VENCIMIENTO DE PRODUCTOS FARMACEUTICOS.docx</w:t>
      </w:r>
    </w:p>
  </w:comment>
  <w:comment w:id="18" w:author="Gustavo Santis Mancipe" w:date="2021-08-11T13:18:00Z" w:initials="">
    <w:p w14:paraId="00000190"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Utilizar</w:t>
      </w:r>
    </w:p>
  </w:comment>
  <w:comment w:id="19" w:author="Gustavo Santis Mancipe" w:date="2021-08-11T15:58:00Z" w:initials="">
    <w:p w14:paraId="000001AD"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Utilizar</w:t>
      </w:r>
    </w:p>
  </w:comment>
  <w:comment w:id="20" w:author="Gustavo Santis Mancipe" w:date="2021-08-12T08:29:00Z" w:initials="">
    <w:p w14:paraId="000001A3"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1A4" w14:textId="77777777" w:rsidR="00B47E71" w:rsidRDefault="00B47E71">
      <w:pPr>
        <w:pStyle w:val="Normal0"/>
        <w:widowControl w:val="0"/>
        <w:pBdr>
          <w:top w:val="nil"/>
          <w:left w:val="nil"/>
          <w:bottom w:val="nil"/>
          <w:right w:val="nil"/>
          <w:between w:val="nil"/>
        </w:pBdr>
        <w:spacing w:line="240" w:lineRule="auto"/>
        <w:rPr>
          <w:color w:val="000000"/>
        </w:rPr>
      </w:pPr>
    </w:p>
    <w:p w14:paraId="000001A5"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CF014_6_requisitos_ubicacion.pptx</w:t>
      </w:r>
    </w:p>
  </w:comment>
  <w:comment w:id="21" w:author="Gustavo Santis Mancipe" w:date="2021-08-11T20:10:00Z" w:initials="">
    <w:p w14:paraId="000001AF"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 xml:space="preserve">Descargada de </w:t>
      </w:r>
    </w:p>
    <w:p w14:paraId="000001B0" w14:textId="77777777" w:rsidR="00B47E71" w:rsidRDefault="00B47E71">
      <w:pPr>
        <w:pStyle w:val="Normal0"/>
        <w:widowControl w:val="0"/>
        <w:pBdr>
          <w:top w:val="nil"/>
          <w:left w:val="nil"/>
          <w:bottom w:val="nil"/>
          <w:right w:val="nil"/>
          <w:between w:val="nil"/>
        </w:pBdr>
        <w:spacing w:line="240" w:lineRule="auto"/>
        <w:rPr>
          <w:color w:val="000000"/>
        </w:rPr>
      </w:pPr>
    </w:p>
    <w:p w14:paraId="000001B1"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https://www.pexels.com/es-es/foto/hombre-persona-manos-sujetando-7363196/</w:t>
      </w:r>
    </w:p>
  </w:comment>
  <w:comment w:id="22" w:author="Microsoft Office User" w:date="2021-08-15T19:00:00Z" w:initials="">
    <w:p w14:paraId="000001AE"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Utilizar Cajón texto color C con la imagen.</w:t>
      </w:r>
    </w:p>
  </w:comment>
  <w:comment w:id="23" w:author="Gustavo Santis Mancipe" w:date="2021-08-06T14:53:00Z" w:initials="">
    <w:p w14:paraId="000001B9"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Utilizar</w:t>
      </w:r>
    </w:p>
  </w:comment>
  <w:comment w:id="24" w:author="Gustavo Santis Mancipe" w:date="2021-08-11T18:57:00Z" w:initials="">
    <w:p w14:paraId="000001B6"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1B7" w14:textId="77777777" w:rsidR="00B47E71" w:rsidRDefault="00B47E71">
      <w:pPr>
        <w:pStyle w:val="Normal0"/>
        <w:widowControl w:val="0"/>
        <w:pBdr>
          <w:top w:val="nil"/>
          <w:left w:val="nil"/>
          <w:bottom w:val="nil"/>
          <w:right w:val="nil"/>
          <w:between w:val="nil"/>
        </w:pBdr>
        <w:spacing w:line="240" w:lineRule="auto"/>
        <w:rPr>
          <w:color w:val="000000"/>
        </w:rPr>
      </w:pPr>
    </w:p>
    <w:p w14:paraId="000001B8"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CF014_7_1_factores_ambientales.pptx</w:t>
      </w:r>
    </w:p>
  </w:comment>
  <w:comment w:id="25" w:author="Gustavo Santis Mancipe" w:date="2021-08-11T18:52:00Z" w:initials="">
    <w:p w14:paraId="00000187"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188" w14:textId="77777777" w:rsidR="00B47E71" w:rsidRDefault="00B47E71">
      <w:pPr>
        <w:pStyle w:val="Normal0"/>
        <w:widowControl w:val="0"/>
        <w:pBdr>
          <w:top w:val="nil"/>
          <w:left w:val="nil"/>
          <w:bottom w:val="nil"/>
          <w:right w:val="nil"/>
          <w:between w:val="nil"/>
        </w:pBdr>
        <w:spacing w:line="240" w:lineRule="auto"/>
        <w:rPr>
          <w:color w:val="000000"/>
        </w:rPr>
      </w:pPr>
    </w:p>
    <w:p w14:paraId="00000189"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CF014_7_1_instrumentos_control_factor_ambiental.pptx</w:t>
      </w:r>
    </w:p>
  </w:comment>
  <w:comment w:id="26" w:author="Gustavo Santis Mancipe" w:date="2021-08-11T16:09:00Z" w:initials="">
    <w:p w14:paraId="000001A9"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Utilizar</w:t>
      </w:r>
    </w:p>
  </w:comment>
  <w:comment w:id="27" w:author="Gustavo Santis Mancipe" w:date="2021-08-11T18:45:00Z" w:initials="">
    <w:p w14:paraId="00000194"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195" w14:textId="77777777" w:rsidR="00B47E71" w:rsidRDefault="00B47E71">
      <w:pPr>
        <w:pStyle w:val="Normal0"/>
        <w:widowControl w:val="0"/>
        <w:pBdr>
          <w:top w:val="nil"/>
          <w:left w:val="nil"/>
          <w:bottom w:val="nil"/>
          <w:right w:val="nil"/>
          <w:between w:val="nil"/>
        </w:pBdr>
        <w:spacing w:line="240" w:lineRule="auto"/>
        <w:rPr>
          <w:color w:val="000000"/>
        </w:rPr>
      </w:pPr>
    </w:p>
    <w:p w14:paraId="00000196"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CF014_7_3_Devoluciones.pptx</w:t>
      </w:r>
    </w:p>
  </w:comment>
  <w:comment w:id="28" w:author="Gustavo Santis Mancipe" w:date="2021-08-11T16:14:00Z" w:initials="">
    <w:p w14:paraId="0000017E"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Imagen copiada de</w:t>
      </w:r>
    </w:p>
    <w:p w14:paraId="0000017F" w14:textId="77777777" w:rsidR="00B47E71" w:rsidRDefault="00B47E71">
      <w:pPr>
        <w:pStyle w:val="Normal0"/>
        <w:widowControl w:val="0"/>
        <w:pBdr>
          <w:top w:val="nil"/>
          <w:left w:val="nil"/>
          <w:bottom w:val="nil"/>
          <w:right w:val="nil"/>
          <w:between w:val="nil"/>
        </w:pBdr>
        <w:spacing w:line="240" w:lineRule="auto"/>
        <w:rPr>
          <w:color w:val="000000"/>
        </w:rPr>
      </w:pPr>
    </w:p>
    <w:p w14:paraId="00000180"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https://pixabay.com/images/id-1867752/</w:t>
      </w:r>
    </w:p>
  </w:comment>
  <w:comment w:id="29" w:author="Gustavo Santis Mancipe" w:date="2021-08-11T16:18:00Z" w:initials="">
    <w:p w14:paraId="00000184"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Imagen copiada de</w:t>
      </w:r>
    </w:p>
    <w:p w14:paraId="00000185" w14:textId="77777777" w:rsidR="00B47E71" w:rsidRDefault="00B47E71">
      <w:pPr>
        <w:pStyle w:val="Normal0"/>
        <w:widowControl w:val="0"/>
        <w:pBdr>
          <w:top w:val="nil"/>
          <w:left w:val="nil"/>
          <w:bottom w:val="nil"/>
          <w:right w:val="nil"/>
          <w:between w:val="nil"/>
        </w:pBdr>
        <w:spacing w:line="240" w:lineRule="auto"/>
        <w:rPr>
          <w:color w:val="000000"/>
        </w:rPr>
      </w:pPr>
    </w:p>
    <w:p w14:paraId="00000186"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https://pixabay.com/images/id-4408573/</w:t>
      </w:r>
    </w:p>
  </w:comment>
  <w:comment w:id="30" w:author="Gustavo Santis Mancipe" w:date="2021-08-11T17:39:00Z" w:initials="">
    <w:p w14:paraId="0000017B"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17C" w14:textId="77777777" w:rsidR="00B47E71" w:rsidRDefault="00B47E71">
      <w:pPr>
        <w:pStyle w:val="Normal0"/>
        <w:widowControl w:val="0"/>
        <w:pBdr>
          <w:top w:val="nil"/>
          <w:left w:val="nil"/>
          <w:bottom w:val="nil"/>
          <w:right w:val="nil"/>
          <w:between w:val="nil"/>
        </w:pBdr>
        <w:spacing w:line="240" w:lineRule="auto"/>
        <w:rPr>
          <w:color w:val="000000"/>
        </w:rPr>
      </w:pPr>
    </w:p>
    <w:p w14:paraId="0000017D"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CF014_8_transporte.pptx</w:t>
      </w:r>
    </w:p>
  </w:comment>
  <w:comment w:id="31" w:author="Gustavo Santis Mancipe" w:date="2021-08-11T19:37:00Z" w:initials="">
    <w:p w14:paraId="0000018D"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18E" w14:textId="77777777" w:rsidR="00B47E71" w:rsidRDefault="00B47E71">
      <w:pPr>
        <w:pStyle w:val="Normal0"/>
        <w:widowControl w:val="0"/>
        <w:pBdr>
          <w:top w:val="nil"/>
          <w:left w:val="nil"/>
          <w:bottom w:val="nil"/>
          <w:right w:val="nil"/>
          <w:between w:val="nil"/>
        </w:pBdr>
        <w:spacing w:line="240" w:lineRule="auto"/>
        <w:rPr>
          <w:color w:val="000000"/>
        </w:rPr>
      </w:pPr>
    </w:p>
    <w:p w14:paraId="0000018F" w14:textId="77777777" w:rsidR="00B47E71" w:rsidRDefault="000A214D">
      <w:pPr>
        <w:pStyle w:val="Normal0"/>
        <w:widowControl w:val="0"/>
        <w:pBdr>
          <w:top w:val="nil"/>
          <w:left w:val="nil"/>
          <w:bottom w:val="nil"/>
          <w:right w:val="nil"/>
          <w:between w:val="nil"/>
        </w:pBdr>
        <w:spacing w:line="240" w:lineRule="auto"/>
        <w:rPr>
          <w:color w:val="000000"/>
        </w:rPr>
      </w:pPr>
      <w:r>
        <w:rPr>
          <w:color w:val="000000"/>
        </w:rPr>
        <w:t>CF014_9_normatividad_ambiental.pptx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98" w15:done="0"/>
  <w15:commentEx w15:paraId="0000019B" w15:done="0"/>
  <w15:commentEx w15:paraId="000001BA" w15:done="0"/>
  <w15:commentEx w15:paraId="000001C1" w15:done="0"/>
  <w15:commentEx w15:paraId="000001A8" w15:done="0"/>
  <w15:commentEx w15:paraId="000001BE" w15:done="0"/>
  <w15:commentEx w15:paraId="000001B5" w15:done="0"/>
  <w15:commentEx w15:paraId="0000018C" w15:done="0"/>
  <w15:commentEx w15:paraId="000001AC" w15:done="0"/>
  <w15:commentEx w15:paraId="000001A2" w15:done="0"/>
  <w15:commentEx w15:paraId="000001B2" w15:done="0"/>
  <w15:commentEx w15:paraId="00000183" w15:done="0"/>
  <w15:commentEx w15:paraId="000001A1" w15:done="0"/>
  <w15:commentEx w15:paraId="00000193" w15:done="0"/>
  <w15:commentEx w15:paraId="0000019E" w15:done="0"/>
  <w15:commentEx w15:paraId="000001BD" w15:done="0"/>
  <w15:commentEx w15:paraId="00000190" w15:done="0"/>
  <w15:commentEx w15:paraId="000001AD" w15:done="0"/>
  <w15:commentEx w15:paraId="000001A5" w15:done="0"/>
  <w15:commentEx w15:paraId="000001B1" w15:done="0"/>
  <w15:commentEx w15:paraId="000001AE" w15:done="0"/>
  <w15:commentEx w15:paraId="000001B9" w15:done="0"/>
  <w15:commentEx w15:paraId="000001B8" w15:done="0"/>
  <w15:commentEx w15:paraId="00000189" w15:done="0"/>
  <w15:commentEx w15:paraId="000001A9" w15:done="0"/>
  <w15:commentEx w15:paraId="00000196" w15:done="0"/>
  <w15:commentEx w15:paraId="00000180" w15:done="0"/>
  <w15:commentEx w15:paraId="00000186" w15:done="0"/>
  <w15:commentEx w15:paraId="0000017D" w15:done="0"/>
  <w15:commentEx w15:paraId="000001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98" w16cid:durableId="27EF6A89"/>
  <w16cid:commentId w16cid:paraId="0000019B" w16cid:durableId="27EF6A88"/>
  <w16cid:commentId w16cid:paraId="000001BA" w16cid:durableId="27EF6A87"/>
  <w16cid:commentId w16cid:paraId="000001C1" w16cid:durableId="27EF6A86"/>
  <w16cid:commentId w16cid:paraId="000001A8" w16cid:durableId="27EF6A85"/>
  <w16cid:commentId w16cid:paraId="000001BE" w16cid:durableId="27EF6A84"/>
  <w16cid:commentId w16cid:paraId="000001B5" w16cid:durableId="27EF6A83"/>
  <w16cid:commentId w16cid:paraId="0000018C" w16cid:durableId="27EF6A82"/>
  <w16cid:commentId w16cid:paraId="000001AC" w16cid:durableId="27EF6A81"/>
  <w16cid:commentId w16cid:paraId="000001A2" w16cid:durableId="27EF6A80"/>
  <w16cid:commentId w16cid:paraId="000001B2" w16cid:durableId="27EF6A7F"/>
  <w16cid:commentId w16cid:paraId="00000183" w16cid:durableId="27EF6A7E"/>
  <w16cid:commentId w16cid:paraId="000001A1" w16cid:durableId="27EF6A7D"/>
  <w16cid:commentId w16cid:paraId="00000193" w16cid:durableId="27EF6A7C"/>
  <w16cid:commentId w16cid:paraId="0000019E" w16cid:durableId="27EF6A7B"/>
  <w16cid:commentId w16cid:paraId="000001BD" w16cid:durableId="27EF6A7A"/>
  <w16cid:commentId w16cid:paraId="00000190" w16cid:durableId="27EF6A79"/>
  <w16cid:commentId w16cid:paraId="000001AD" w16cid:durableId="27EF6A78"/>
  <w16cid:commentId w16cid:paraId="000001A5" w16cid:durableId="27EF6A77"/>
  <w16cid:commentId w16cid:paraId="000001B1" w16cid:durableId="27EF6A76"/>
  <w16cid:commentId w16cid:paraId="000001AE" w16cid:durableId="27EF6A75"/>
  <w16cid:commentId w16cid:paraId="000001B9" w16cid:durableId="27EF6A74"/>
  <w16cid:commentId w16cid:paraId="000001B8" w16cid:durableId="27EF6A73"/>
  <w16cid:commentId w16cid:paraId="00000189" w16cid:durableId="27EF6A72"/>
  <w16cid:commentId w16cid:paraId="000001A9" w16cid:durableId="27EF6A71"/>
  <w16cid:commentId w16cid:paraId="00000196" w16cid:durableId="27EF6A70"/>
  <w16cid:commentId w16cid:paraId="00000180" w16cid:durableId="27EF6A6F"/>
  <w16cid:commentId w16cid:paraId="00000186" w16cid:durableId="27EF6A6E"/>
  <w16cid:commentId w16cid:paraId="0000017D" w16cid:durableId="27EF6A6D"/>
  <w16cid:commentId w16cid:paraId="0000018F" w16cid:durableId="27EF6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E95D9" w14:textId="77777777" w:rsidR="00000000" w:rsidRDefault="000A214D">
      <w:pPr>
        <w:spacing w:line="240" w:lineRule="auto"/>
      </w:pPr>
      <w:r>
        <w:separator/>
      </w:r>
    </w:p>
  </w:endnote>
  <w:endnote w:type="continuationSeparator" w:id="0">
    <w:p w14:paraId="3D54FD0C" w14:textId="77777777" w:rsidR="00000000" w:rsidRDefault="000A21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6" w14:textId="77777777" w:rsidR="00B47E71" w:rsidRDefault="00B47E71">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77" w14:textId="77777777" w:rsidR="00B47E71" w:rsidRDefault="00B47E71">
    <w:pPr>
      <w:pStyle w:val="Normal0"/>
      <w:spacing w:line="240" w:lineRule="auto"/>
      <w:ind w:left="-2" w:hanging="2"/>
      <w:jc w:val="right"/>
      <w:rPr>
        <w:rFonts w:ascii="Times New Roman" w:eastAsia="Times New Roman" w:hAnsi="Times New Roman" w:cs="Times New Roman"/>
        <w:sz w:val="24"/>
        <w:szCs w:val="24"/>
      </w:rPr>
    </w:pPr>
  </w:p>
  <w:p w14:paraId="00000178" w14:textId="77777777" w:rsidR="00B47E71" w:rsidRDefault="00B47E71">
    <w:pPr>
      <w:pStyle w:val="Normal0"/>
      <w:spacing w:line="240" w:lineRule="auto"/>
      <w:rPr>
        <w:rFonts w:ascii="Times New Roman" w:eastAsia="Times New Roman" w:hAnsi="Times New Roman" w:cs="Times New Roman"/>
        <w:sz w:val="24"/>
        <w:szCs w:val="24"/>
      </w:rPr>
    </w:pPr>
  </w:p>
  <w:p w14:paraId="00000179" w14:textId="77777777" w:rsidR="00B47E71" w:rsidRDefault="00B47E71">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7A" w14:textId="77777777" w:rsidR="00B47E71" w:rsidRDefault="00B47E71">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47B9D" w14:textId="77777777" w:rsidR="00000000" w:rsidRDefault="000A214D">
      <w:pPr>
        <w:spacing w:line="240" w:lineRule="auto"/>
      </w:pPr>
      <w:r>
        <w:separator/>
      </w:r>
    </w:p>
  </w:footnote>
  <w:footnote w:type="continuationSeparator" w:id="0">
    <w:p w14:paraId="3EF8AE84" w14:textId="77777777" w:rsidR="00000000" w:rsidRDefault="000A21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4" w14:textId="77777777" w:rsidR="00B47E71" w:rsidRDefault="000A214D">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1BCD53C7" wp14:editId="07777777">
          <wp:simplePos x="0" y="0"/>
          <wp:positionH relativeFrom="margin">
            <wp:align>center</wp:align>
          </wp:positionH>
          <wp:positionV relativeFrom="page">
            <wp:posOffset>276225</wp:posOffset>
          </wp:positionV>
          <wp:extent cx="629920" cy="588645"/>
          <wp:effectExtent l="0" t="0" r="0" b="0"/>
          <wp:wrapNone/>
          <wp:docPr id="36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75" w14:textId="77777777" w:rsidR="00B47E71" w:rsidRDefault="00B47E71">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CD1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A7BFF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DF7DB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0FA4DD"/>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B59F1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622BCB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BA92791"/>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61243108">
    <w:abstractNumId w:val="6"/>
  </w:num>
  <w:num w:numId="2" w16cid:durableId="835876556">
    <w:abstractNumId w:val="4"/>
  </w:num>
  <w:num w:numId="3" w16cid:durableId="1890065633">
    <w:abstractNumId w:val="5"/>
  </w:num>
  <w:num w:numId="4" w16cid:durableId="1568033322">
    <w:abstractNumId w:val="1"/>
  </w:num>
  <w:num w:numId="5" w16cid:durableId="1988312726">
    <w:abstractNumId w:val="0"/>
  </w:num>
  <w:num w:numId="6" w16cid:durableId="1042363886">
    <w:abstractNumId w:val="3"/>
  </w:num>
  <w:num w:numId="7" w16cid:durableId="365106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E71"/>
    <w:rsid w:val="000A214D"/>
    <w:rsid w:val="00B47E7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BDFACB6"/>
  <w15:docId w15:val="{2B3D7801-6773-4CED-9C3C-37D58CBF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rsid w:val="007B5F69"/>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paragraph" w:customStyle="1" w:styleId="Default">
    <w:name w:val="Default"/>
    <w:rsid w:val="00F63F3C"/>
    <w:pPr>
      <w:autoSpaceDE w:val="0"/>
      <w:autoSpaceDN w:val="0"/>
      <w:adjustRightInd w:val="0"/>
      <w:spacing w:line="240" w:lineRule="auto"/>
    </w:pPr>
    <w:rPr>
      <w:rFonts w:ascii="Perpetua" w:hAnsi="Perpetua" w:cs="Perpetua"/>
      <w:color w:val="000000"/>
      <w:sz w:val="24"/>
      <w:szCs w:val="24"/>
    </w:rPr>
  </w:style>
  <w:style w:type="character" w:customStyle="1" w:styleId="Mencinsinresolver2">
    <w:name w:val="Mención sin resolver2"/>
    <w:basedOn w:val="Fuentedeprrafopredeter"/>
    <w:uiPriority w:val="99"/>
    <w:semiHidden/>
    <w:unhideWhenUsed/>
    <w:rsid w:val="000826D1"/>
    <w:rPr>
      <w:color w:val="605E5C"/>
      <w:shd w:val="clear" w:color="auto" w:fill="E1DFDD"/>
    </w:rPr>
  </w:style>
  <w:style w:type="character" w:styleId="Textoennegrita">
    <w:name w:val="Strong"/>
    <w:basedOn w:val="Fuentedeprrafopredeter"/>
    <w:uiPriority w:val="22"/>
    <w:qFormat/>
    <w:rsid w:val="008E0798"/>
    <w:rPr>
      <w:b/>
      <w:bCs/>
    </w:rPr>
  </w:style>
  <w:style w:type="paragraph" w:styleId="TtuloTDC">
    <w:name w:val="TOC Heading"/>
    <w:basedOn w:val="heading10"/>
    <w:next w:val="Normal0"/>
    <w:uiPriority w:val="39"/>
    <w:unhideWhenUsed/>
    <w:qFormat/>
    <w:rsid w:val="00DD0C4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customStyle="1" w:styleId="apple-style-span">
    <w:name w:val="apple-style-span"/>
    <w:rsid w:val="00240309"/>
  </w:style>
  <w:style w:type="paragraph" w:customStyle="1" w:styleId="Normal00">
    <w:name w:val="Normal00"/>
    <w:rsid w:val="00702555"/>
  </w:style>
  <w:style w:type="paragraph" w:styleId="Mapadeldocumento">
    <w:name w:val="Document Map"/>
    <w:basedOn w:val="Normal0"/>
    <w:link w:val="MapadeldocumentoCar"/>
    <w:uiPriority w:val="99"/>
    <w:semiHidden/>
    <w:unhideWhenUsed/>
    <w:rsid w:val="00307A5E"/>
    <w:pPr>
      <w:spacing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307A5E"/>
    <w:rPr>
      <w:rFonts w:ascii="Times New Roman" w:hAnsi="Times New Roman" w:cs="Times New Roman"/>
      <w:sz w:val="24"/>
      <w:szCs w:val="24"/>
    </w:rPr>
  </w:style>
  <w:style w:type="paragraph" w:styleId="Revisin">
    <w:name w:val="Revision"/>
    <w:hidden/>
    <w:uiPriority w:val="99"/>
    <w:semiHidden/>
    <w:rsid w:val="00324393"/>
    <w:pPr>
      <w:spacing w:line="240" w:lineRule="auto"/>
    </w:pPr>
  </w:style>
  <w:style w:type="character" w:styleId="Mencinsinresolver">
    <w:name w:val="Unresolved Mention"/>
    <w:basedOn w:val="Fuentedeprrafopredeter"/>
    <w:uiPriority w:val="99"/>
    <w:rsid w:val="00673B54"/>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b">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2">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3">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4">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26.png"/><Relationship Id="rId26" Type="http://schemas.openxmlformats.org/officeDocument/2006/relationships/image" Target="media/image7.png"/><Relationship Id="rId39" Type="http://schemas.openxmlformats.org/officeDocument/2006/relationships/image" Target="media/image16.png"/><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s://www.youtube.com/watch?v=MSaOOXlji3g" TargetMode="External"/><Relationship Id="rId47" Type="http://schemas.openxmlformats.org/officeDocument/2006/relationships/hyperlink" Target="https://www.funcionpublica.gov.co/eva/gestornormativo/norma.php?i=77813"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5.png"/><Relationship Id="rId29" Type="http://schemas.openxmlformats.org/officeDocument/2006/relationships/image" Target="media/image28.png"/><Relationship Id="rId11" Type="http://schemas.openxmlformats.org/officeDocument/2006/relationships/image" Target="media/image21.png"/><Relationship Id="rId24" Type="http://schemas.openxmlformats.org/officeDocument/2006/relationships/image" Target="media/image6.png"/><Relationship Id="rId32" Type="http://schemas.openxmlformats.org/officeDocument/2006/relationships/image" Target="media/image9.png"/><Relationship Id="rId37" Type="http://schemas.openxmlformats.org/officeDocument/2006/relationships/image" Target="media/image14.jpg"/><Relationship Id="rId40" Type="http://schemas.openxmlformats.org/officeDocument/2006/relationships/image" Target="media/image17.png"/><Relationship Id="rId45" Type="http://schemas.openxmlformats.org/officeDocument/2006/relationships/hyperlink" Target="https://www.corporinoquia.gov.co/files/Norma%20Respel/Resolucion_371_de_2009.pdf"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23.png"/><Relationship Id="rId36" Type="http://schemas.openxmlformats.org/officeDocument/2006/relationships/image" Target="media/image13.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5.png"/><Relationship Id="rId31" Type="http://schemas.openxmlformats.org/officeDocument/2006/relationships/image" Target="media/image24.png"/><Relationship Id="rId44" Type="http://schemas.openxmlformats.org/officeDocument/2006/relationships/hyperlink" Target="https://www.minsalud.gov.co/Normatividad_Nuevo/Decreto%200351%20de%202014.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27.png"/><Relationship Id="rId35" Type="http://schemas.openxmlformats.org/officeDocument/2006/relationships/image" Target="media/image12.png"/><Relationship Id="rId43" Type="http://schemas.openxmlformats.org/officeDocument/2006/relationships/hyperlink" Target="https://www.invima.gov.co/images/pdf/inspecion_y_vigilancia/ASS-ESADI072-BUENASPRACTICASDEALMACENAMIENTOYDISTRIBUCION.pdf" TargetMode="External"/><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20.png"/><Relationship Id="rId25" Type="http://schemas.openxmlformats.org/officeDocument/2006/relationships/image" Target="media/image22.png"/><Relationship Id="rId33" Type="http://schemas.openxmlformats.org/officeDocument/2006/relationships/image" Target="media/image10.jpg"/><Relationship Id="rId38" Type="http://schemas.openxmlformats.org/officeDocument/2006/relationships/image" Target="media/image15.jpg"/><Relationship Id="rId46" Type="http://schemas.openxmlformats.org/officeDocument/2006/relationships/hyperlink" Target="http://autorregulacion.saludcapital.gov.co/leyes/Resolucion_1403_de_2007.pdf" TargetMode="External"/><Relationship Id="rId20" Type="http://schemas.openxmlformats.org/officeDocument/2006/relationships/image" Target="media/image2.png"/><Relationship Id="rId41" Type="http://schemas.openxmlformats.org/officeDocument/2006/relationships/hyperlink" Target="https://www.youtube.com/watch?v=MSaOOXlji3g"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KSNZppkXn2WWmrpYiI/inHfK6Qg==">AMUW2mUR3q0HHwLslJGdhffsUBK9DROi9SzTqJ2VoyHOJDevbnEhLEw/p5+27pAthmXyQgJXV00gl5TW5rbkixG+ZbBEgwxR+aWfEQcrXU78La+xqF4ufLr4Ie1fXZgRa9w+dzCSGKOtmwDo8poZw2nVdMGYM208DJYaxGI2TJeAUgE3JxP1x+fO2lH/ihdK+zlKzIpcW5X3lPfkXb46hTeuhN2pSJGof3iNRlWN2oI3VP54U2xspAYSeESkNKDUaQQk4VGp+GDOeR5gSUpHTgFNsjcR0hjimIZTXuVdwg/WeoJuJG/zMk3dmGhuzGGIwUkzF5XXPu/BnDemHm310LqrHeUhKffTd8xeJrFVNTgDDjGZn8RkD2guruQiHdD4Mc/GpD3c1mT/8ShDDvAeUMHAGOBKuBxFSzOgIvhzEdc3cAtFvGJwtwD8g0x4Ri9n243vnNlqrIWMm8sAU2PfQ3RMs+ZQsllJpENrUgSgnVBCKRGPlhYwUBpZPWzCbYiOly3mNy0qou46ryPBeKUEbM/SulLQNAlsD74aDPkh8wXVQAo0E4bBae+EtmhwU0Uf9ho/oka/MZt6fbGQNf9qLdnLemaFy1lRRZq38rXAXRxIsmreGmxKRk+ctn3JUS62Bug//15CQYipkjQ6G3EyxU7xoC0T/GGpUqX9GRUMAPNz7Lh2/YOPCEhyx35trF6nghXXz3HV2XOP1HJ46OmCPPHwr/WpEA4fy6rhAKvLcq3R/i/Pnp1vXnMsA9vcuJ6A8VIsTkNfd2qRL/aNYQ9N/Hlu+QZQNI2f9c4q7WoxfOK/Cm3NSutKUzeIOgQCTL7W6Ql2wsF2fbH+lXfdnk1p/mjwU6x7tPwRGApVGK5b/Som1cAGDxgo9BjQOSx251GUiAcQURzZ89LjY+tiSMo4PVK0cjR6ErvV1I9tQZOBlwZjotp+rHtXXm4pzUAxCwl/gRv8NWdmawBRF1ZXgtdm3WykA1jxKO1AX47k2hrKtGDoeF8n3rgONacoJE22EGIgb9d1hyh0bb17fLzfi5Y3DRYaTOQU+1q9o8v66mqfrKH+QTRosB3Yx2Xwmpkd4J8Xv7+HcF71lBRfdLxL8jFb6MXGutQPILrum6P4MHFnlrFhD8t1PeDxD8ycyGtXI5d2hjrFOdqq+TZ/T4qbJDvaYD3qNjkgQ7ctTwbUlhWCeJSQmwAstmU9/dmyhTabzDzv/NCsewo7w0xSd1PuOTy2qjXtD0GKMOTxXwn/SQxPKdEWigMIRMt0kMoLjlYbZsup20+ZvIq0LCeEBDhKDKY5TFXM2wWYXvtuTVAFkfcLcRzwdsFqgLZ72kD2Eo7uu18E4WtnzbNJpuwzxPA4hjiPtS0voqPATWejyfpd261D8cahrvBD42p3v9WIrEM1MWjUzk6DFXX4lARnn3DNmeuPNFDPPsdw31xL1ViH9HadegMiq5ZyesBdO0SR8G9k4VY/Gt6umdtkkHu70Wog4awZ53rTVk8T9P/602RBYUfZ5ckBQLgm/E3auX8Bp8FOJoE4o4uWvvbMORNoMzb3nvBZahjcAd9ElKtwzi/qaZUORSlbOXsgbP0ZyvXiYLUa7SCo+8IoipF1jA3XJcwETOeF9qgythbddrDpIoLru549LU2YMnEJP5kKxM73iuMDBU+Wzvp1BpQwd4x7wR7dQxnA/PHTn3l7gZyExmQpiXm23IhtMvBeEY+KuyB+igC5w94VupI9CQSS0FAvqNyaBhyErYrsnfzK2ch3ZUVu/tOFWA9M67qZSzMyBiCjq3D3820cjVtTNeF00MDmt3/DtADtbUVHwa82Brp2h4M09hSPWXR/GczOEQgt73g2KtTuH1ue7bAVH+sm8xfJg/1zZRjj/ykvoOKRgoE5QsXkqjBkHCicbDXrb/2bMrh+OAjqFtuhC3KwlGl7x8iyyl2JdJAgJyHNMGNnZJJB9loUpZ5kwLu+7BfcTFsmPHA26nLlojtQWNI+LrAa0Sd1PepBrpdvA3wVII0HyPBMCZ5f4cwTDM/dWi1t/YOJUyh1AKxEaWMu6rMRQ1J4aVyR3rnFmxFUMFIJlwP36opxUnN2tyflO9Sh1psSyLFk4kx8KD+pggYejMmRmMFqC7iXM6QrPoDwOSLJLCofiKcZkqYC4ivYwJCr4EDdlrsYuspa5S6ywUTckMLyIspxwcavlQTKikD0G09xM/cqRlb9OXPGqZsEFbR+/O6+EKS6EdwZFCs5QlZyqYOiLRuZA+97+15I16Yu5QsRL4eNYGKk0T0iaydqV0xiP8OxJXXlM/ZrdEhX2Y7jitfPDxVtrPzkfEYMVAlD//8ddtbRc/KbaKPqN9hk5Hz/Wk2cHIGvrZdT5rKh+bKXmQ1oRs85s0llPYjCiSuzaX3CRaopaNzwHw0KpoEFc//aGJ6cpTLNmquk7Y8YuQ/cXImYlxD5FYH9Z7O6OWRAXT5VftpjK+FVYnTilHNL7BJvTmuz/FiWjkEEGPoDxwxlk9AgtCtsCzvLK9cZCi1pYqs0KcZPlqt0MxMxyJPF8lg3BNpaBi6vqGyok22y+rc6JFfunFTINxER1f8+dHYbOnIJ9jInBsRnBJLY+eZQ6VPxom3eU2R8P5BmKsVpz4CjrPVfR50gI3kqUh7fjtuo9HYi54T6Rym4bmuc5KTMa+77vgRBe1rGb+saC5YAZqOYKp6Q9XdG8ofCIPO44iQLT2Kf+G8Y1Ss/tbinAQiGiCVF0y5M/exwr8t1xNOkimN/lw6vZQCInqoDxqdZHq0fbNai2wW6cVRKHcl3+csHBqybMJk3k52nWRrwIg33pGbZmWjodOma6cd6A4CqGLH2TB8Dtrg20rga1HlJ2/hBDKIXlxJF9pMs75aFfVV+z4R52SfZXHQMFaZYiCnlYJdBm8qXZ+FTj/wUa7ImID6EQs/VuzIgvsY6aa0tqwMHELJKJV3M/8fmY9MYTV92jvGgNufi6ZBVUrEa52e5/+0Jgp6/BnB1ALVnHU7zLsBODpBToIpcOH4IcbVfrBITeQrmT5MkzOhHVr7a3hAKT90BByZIHNZWOWN3lihlxN74kcPrpoA2+Ko0W6tselzAwjhUEF6h4rdcazZp6vYeOlrbh73xMZycfbZYlaw+9E0jx4yHGjC+OFtisxkYySdwdiT1XPDyuzKHC6cRveoeRsiRbSqxmqLfwm3QnrUCxbMBJ2DgcmQ13mh+RDSs0CplA5MCREKd5ugcktJjmccKcpY5Z0fCfQe/fKi5oL1b05ufIA3q8/3PJ/t1I9n2wLYXr8jq7DmfLJfW5zWCDUJzZRTomdwS3k1pY9ZVA+Obg6z4h0Ds6jdwmotR3f7uoaaw4BXIdNTjpTq4wmr8f/abPp5jIAz1r9ioKQFnSmOp711nesdTKYBuJMo+I0DX0SsrwdDmxdWAwZRMKrHFLiAKWIfmKzyyM1wOylQsUZXe2Bw4kuTlFVDG8GOqAFXhZR/avSsTSaKNp8VWjAuUakx8jWLyjg4b6GgeYN5FaAQn8E6Zou9gc4xDJFbdQPEbVzbiiIGCw+40XmMyjgwVbfIumhhMrZSgRabCJwiQSXbUufxJ98Z7CIo9SlayBMZqL/VKjLNu8lJvtpf8q+x0nTKHIzkp3K9EKZ3XQLMjb1B7MoCFaNSOGC15ldVjP+ANdXZg80xPMU/gWHWVakM8Ic+W14QYyaBhdr/h05ICAR6YpnV2kjTB/9OjioUHWOfe6okGEjzywYMbn+vVT7VZvdU/JC9bUEWCu2Zkjg31hm8zWbaC75qZ4G2vXD2pPvCUWSDXczgxJ5YXL3UhqLWiS+iDeCx7WJGN03cKprf0cCVAPZvas4+MDyh5RBdWvr6xcbTKSJcEkazmZp51MVNMDE7R49ElsmpGoR4s7DJROPwXialYfgec2mfIsYbydCB3CBfOoJEPQm1Bk2c9VRpFDqTHpujyBxUscXvqjASgFri5nc7s3Bz2QyEuQYFnPGbWlo1FxsCRADOa7OKRRPjUB5EGkHi9GgmUjwynQOoZSPcyE3BxEndl6cO75s0nl04aSU9ghDiboUALBDe8BDfzN7IGcDolh+JlFXD96GASCsHQKfL5c0WHykv+tSy7W/dkM4HEROY5SWNrJrnsYYq8b+Fj+hY8iKDBfeZ1FgZoR8RuYJ1p83R91x24mt1NvMJFVv7IMU2uC0HczVFSSHwl/8T6apx3dXaswD+SUXw+xxrC9fdvXJ/ju3VTrEsa+09VyNL0BnWdqFJp2mEr7EdvVckLEzvKbXV9QihHJzlHPAl4DUarCRZTRGcobf9HVcsdn818e/yzr6isAQYlzWgNgzwXeyliA9I8gEfXp2mA3NqEPrlYdjjLOiZLQ90VjMrDZVw6xYvq8HytHLM6pPvR59G3fDTWbkZmkAQXbQm/TjJDab/o67z5fxJKn4+kNvkWNvCMETHVvkR87NdT6+eqmX4RgqJoKAMYSH85uFdCEWcP65ZEwdCfvOie9t0g8Z4I287rahcszMxj3Lj9qNTpWtbKuR3O6HnC2BRvaBIcVbhE8HQFHMf13tsmAgV77bkpYcnSxPH9dKISRTkMDD1abKJ6CYTpFxdDv06GTKb1GYJaVLUYn1vPWbUpE5778+iINApIdl/pYZKvRhBf4pKLHr26u5kb4RaNyLrUMfta7ody2Fssia+TmxIsTwOmiYYyLdR4yca6VCEldbKbxe4nZvP+ttt8+XJSzLLuFGQKAiLv5kMhxdDiZACBYuYDgDIkPr9OLUfBt/jacYVEgeNBWugFNMVzxVQ0F+4MJ0WSzqzS2HVxTmgow7j89sZnami3idi1XmGqeWm6aitO/7ak5UzPp0gh/Nl6Zf4BPRC112/VwhrccgtckR1ITN89/vs0xiDBN+9xVEKM+VkoCFtWupX6e3gbuAR2pe5Z8fC+aeVpk8njHswsRFB3ZLl5OBBy0QU5XMKKANyFi+vOM/B7FUVDH3s9uALfus+shd16FjlJfUUNfar0rmdLePA6H6Ors0Mxnl7TKruDUe4nOZzsVExv87H9Mob77y1irQAa5z/wom+GYTrXldg42/1J7m/LVITSdGLWKBteWvrs/qM32F2GhUcuOvxgIYXlMqo9GIWopa0BGP1g80DZVyzi3r60HaioL9bTFMOxn7tYGPBtzNrg7vj3XPmV8goO/Ee9OI61PTMvyMwh/btXNSXE3RrwqNpojo2DPwO9yR8vPEzZebEw9d92bWkPkwUexnuQlPrgzpNRBKO+PGBISyTlOqG0loPL3Gl+D56ME8Rgh5kYcMTbW4Kzsw6GyuKsFCQLZOnfCs4mLu1KF6wPsiGLspsdAofBjCdus14HS1X8CwozXSqBFkW6yD7xU5P6zZGEhHWN+gXd1I0Iy8+HlHgW9Ix4nm3hnIwgg89qc20cgPMJkCkiIHQogxdZXtb1mUwzcBGtYjV8I6HNVV0/Qjx/9Hx5189rQhNxObA44IrAyBsd4/4OuNTBsdnSzlxzhql9vX5Qcy0GoITrnsSRp/LqAFYffhSTdbV/lV4T3pWny7V4N2PUFRx5Url5Is+dr8Uh5uV6LMdjnMsRsZfr8xD43ogrPXwFFLxsPOhJEokzY0LKVbXLXNCC8A8TETsCG0VoXuZuSYoJcvtCBMq4XVQy8gmiWSZ6wx3EMnKmQ2ou1lE+xftFODgSKXjihq/CnyaxXmlPhiv5QR/Ix9v+cmkBF3cJ93ECLBa5V4Of5+0ZoE+p8JXSikpToxVBgn6BeW9LA8icrG9iTdBbAct0c1R3HspeyLxe2xquIOvfSZKq7OPCTK/y1USlCgLlYL66Yk7ockroE5bNs4k6My+BuLBFD0zClX0PhRNSW0RgihOGukn2fHIHt/GTazCv4/T5DIlLVlhGPgcB+zJgXm+72d+QlW+zm6NeE59BWVO8IiUjLy6BL0OnGTE+2kpvHwTUMD7yRxp2UUbCcstLE3jdlvdtpv/6lXaKEtCUB/Hq5otFC1TTBJDa3m49maQ3ckvjpmMoC+Ba8OumCkajTnFLdWQX6Ja2s6/fqqdk2lzTcKMz1OtDZ5h/Z2RMK2LR4iwq+Q2WbKc9QmIzpjda4LkPo0cHkYVSRLw7li6X/iLesv6uFhLa9bjcPGLGx+sme0I/bM1hv7qPXvvFmzTyMLcazDptArnMwbeSALkAgk2kfDVa86lvbbfisOj9KN1XdqxQO2OKAS/cIH0gWnyvh4AsrBZNqI7BV431Om4Qdnq1bNE7rcQzERkOcVmJpzQmBtn9zyCURJC1F2NMv9+2/UU7rKI1Dmg5bgwPznMgzkKukT8KnWZ69arUoKoLi/T1apoYqp05AVNLwdNJovmR9WZBppdPkpCbaActIoYR2Q+BqgRevu1EqD0qaWV1O1uDIi9Q0zdSKTy9itmFqLW3xhbyAr6Fz8SkZQcFRo4EB79pv29hTeOrRK4Td44nb+O32PuThaCsUr0GOooeY/Z0NBFAQE5wG0U5y0srEMwmY2/8Fd3W9vlsDSz5qK4dsOidtGaGbRuuU/Pg3RNayWdu1y1NlNOBbBKrfQ1CeRc5PKgDv0ousCwhAhU1qWy2hROUYRC8RrdxXQABgHGo4gXWVx7luER3kw1YKqJGQrzLIph2sfEzUiVFhtZS3BSmf9E71iAQ4w/WkAs5q8FUYGXdyiwo22a7C6yIfe4CMLE3qF484E1pdVbGvOQugIzuZEGHfDxwnlih2CEyQ7jlIL7WLE6xyBP3PYX1vVMuZ7cRoRvKs3BJlw3DYXCNPpCD3cD2HZ/h2wOFXYi129xWUrBzTeQyFIEqqqwjOdRjxV5yHEV06IF4VF301T77VUzy+FBe5WaTSDI7cTZxaPUYnxiDv3vVfFtiNjc+lhtPsnllCfbc/RbCos/JtKIKvlp20QHmlESVt2qjg0wjYgwCy6O9PT4RDf1CEWU9SvQKsbvVNxpE+C3TYaIgJm1m9QcxZkOtB50ZddHHUz4Dj8J2uykq1dh/1eS18xSO51qiBExuWvNChlpdYy4bZdCDE1pysJOLJOdCBW/jQrBKwa/6TNowJnUL5UxlVYFpwGgzPKY9Gy4Zoa5P7MNR/14Jxi85SiTH7+WaIlk3sPWRwszBzFhMRotThs7q/0SwWjjuKPtmoLnlH2tgm+s2N+lZFoA31pu8AQDhmkz/+9c5B6WWjdYXR10If+5bSsIRZRcsEwEhugijCoC7XPdB7MMUR07ggHuk3jMd2pzzKggM+7TEYwpyecXKG65vCsEdwXxdzSjN4qyx3Et3zKJWdWCCGrmCGWJKh7cas2cdNEd96OL62ybX9/RSHD0CVwcXi7B9QCxJg9JyYBlYivPuX0KTQ6zctYdHcrfFe3Pk2XMy9nVp8H1k/q2XnQkfwOBYT73Cp9JYi4U/jlfTQQKPubdYt/ldfHSch9omDBPDUg6XIDJOLeBEdA8pWSnmsjogYF4XgqIlyMndXjs3yDUcYpxX7sSWW3Q+aVsUhfJPtpGXD5G1bNXNtwNMqnzlFrom36J2uXLWC/P6Cw+IBBsPNQOvLEuA9UGV5m4Hds2XmQenokzEldDcrMJuelH7QBD9TFVDafOT+naERIqx3gVSI0KAzW3qOov8yje5o8rWlgmb3Z6r6JbOqi13T/vhibkI7vjq3YVDtBJdnjei/YfAder2MXplKlcRtxYlxhc8Z2/kPfnDSt+h0zHVI7VH4p7pfubPBC7twToyChnxNi4m6b2WTbhwVyEqNQpyv9oaxakqOA/eJBCkiisc/fw9X9Bj3ucacsp/+Tr/YtzZjOd1FKP5eQ+v3BsxoTHO+SWOLCaGtRbfpl4iW8zHM+qqp3zpZ4XHpLl7NB7fBGEVv3Ql5N1YFRRoSu/5zqYyp4kTq+lrOxn03d2etk4pbOQIFpwCWgBXn2nJed/hW0JfzDDjeYpIUdRvz3bYEYihGkO3Y8njyfhOpH2l5pt7rxgM/gSthJpLTXg5Ytmawz43rsSbbxslgNkkppVkDFAPYXsPNyfjNEFhSlTrjFBHfPNB3s7F9fsMIKRbS6wC99rxR8lC2rybbmcSluYL2tuUHHuQgrRd+fua/PtLTWsErUI4NcKzsDhEJHamgunSU2e4t1zaXqDU5bmDcaatOu9xb+D/ZETpkN0k1nO0WgILqZOc2pqbD2QEK0d1XNPMK7s6+1KDevCMcZ7utytGd24KFgjAtHIUjnW+DTvhEJJ87Jj1ifNO6SdmHYw/odP4dRTyHDl5Ruf692kVjwAKkJtTJBaCQsqO4IoPRzXhFn6zHm5bvkId4LBz7rUSNaeIH6/QUCDol9pVr15NMhCbnNkLz061mA4p8/nrHso+2FLRCOrlobqRL4Efb52OVYXmOR/d4VDvWQJ3JOEBRhp5vwX3F/uwMJcPBMV2/Wn26pr1LaUcUL8sLwZMrQt9Rb8qTlMdRWTgtldpRNcEwtkGQpgC9JXinweNv3VZPByU/FVBzmZB8ldUhj1bq8ZrUX53PqphWZlyff5bVH+mTqSq0WVgZdoxd5k8aMhZe6SexY45dT6oKflADIzmuupmrcV+qPM/CeMS69tGEMZT1kHAQCJ97CYnobUVbyfSZyho6OYiIOUENnjFj+7umuiqlmy0w/LFmfym8ro8EHQK8HzdGEZSXgHhBdLoX4+VbKGxXfyxt8++tqFKeJ49mZsxlo6fZvQJKvFGPjwVBGlgYQ2nLxCYVC+DcubxmPKWySU29vOmsCVD3InSEBYJK7j0wOamNLV2UTYqQpkn57BqmaQPgf5Oek6vQJ2IPHMjS/H4a3lSwSThjwvGZtjSYkUrOkOTOEFBzblGwGH4VeoOng8XyAD3h9l40vMCFx9B+hQwZQmrtvvPhhNukevQutuPddI/m9jNRKUVyiLqamQNmD/vnLibjUBPxJYr7n14iRxEdAGCTLgXG+UFezJoifKexIlq4xftdsbnLhlpwVDVSeQUZq4Mm0+57gyZG6nu5U8cBSTB+6VkzTiXfEhrp67Ofa1T3NfMFjMAx0TjLVwTRgnbVAJYhObeTCzyYd+Qi0l0+Sc2tDrsBHWzLmD/BlE4qmK3HPPRk4Iy+vuC98mlpmoU+WK0Wo7nn0f5Zud+wjHuUpUEpM7unvbFfgdwHH13h48zhX1Muq7IfPsf+AEZd7n/70iYuzAEcT/5E96uS2LdAmS1DvHD3SdMEXL0ksrC4d9PIjtjIEibi/X0Y1GrGVZUIOzyqZe3xYizZRPkymliOnLM67n9gOKV1h+/M+U+CRZOYxhf6unMKTr5cl/7ZtEzgSa6NOtxeI/9vbxQ4TTtHellUO5qCRBd5FtQDCOqsiE91MD9++5iE0g60RFP2HyRMcCUV/ry/KJHYU3W8fgSdwyVbIdRu/KzXowcMmYoG4e6dosbzW1Vwn6PJrQ13dmE7i2WaQr3pOBni3v9Spvmhfp8ux12UxOiBH3ysixsCwTl7U2xe11t94/F97oQEZb8evesXgC64g4wG8mn+kzxWrVg0FVCVwrU3QM6PIKp4XZFXf8CWcNYUa/m5A5mbmd+6XIAOjjd7li0HBxVyUy6UUNuKiEj0+x8geGsszUP58m0G15szED7Z4PfVNxFs3Z2xnp61MeY4GnXZP6Gg2V6xQ+0O/MWvgdGkYUUMkDTsq9vBxFKxTy37pOkxzv36GI5hrtFOfFMMO6JfJ8vbRs3jr2H3lZ5ENvpyw2ett19Clw9uD/exDa5cgAS8BktooPB66/U66dkpg6MA0YVk2VL6h666hwcr8euyiCgnk4sMrIYlmiCenAUo+tA9pEn2FoIMIW0XiIRsxIXuc8l/030qCknj7FHbAw2PufT7IKonrqClzHsH+41wtIRB/sX+cKCqoEAaA59bFfnNUcA//8VOj4LCMjZ40hrzMRpk4+f8yKTkMRgIq3uKvhuw+OJ8HNHMJNGxYtNay+hapyrA1/MpM/9RIBu5LR+nPcSiOJjXjUiIDjOslWSrAiePEORhVwYsDH4C0z01hEQ7DwItlQtjYAgsDCf3wpeW7IM7evAPULBE82shvw0/I36Uz5k5U7NawSTIpCk6/vXbqcu58+dZullYB3Ee4U5LzYQ123whHce8W3LW6vFYSqeNxRZVGFrKqE+gJf3Ijogv0qohx8OlHANRtg5px+cXuxZHLdvTMQEBFupcL4Q3u3+CvDYOtWxHSQ/yg2uCUglWqZYfO5a0IXFzlDujXON7CBiqYH6AuBf252FVFGNJHCEFI6i8pISfxlDUO0/FuRltDVS3cxwrnFr6/8k7FWXsY2+EFWnYBFnseGSeaSdPEkAzors+OFqHOAJ7Ubt7eqT0cpWPX3oS+5rVsLzrKdWevhbWjDB0FWsxPvlLJreUiMtQt/0T5PC94f939mH1btstalz2hvo4rEaCjqRdsc6WF5vKSauFj1grvEp3duCLdwDcSXsEzf9eTl2u02cddC3D5BtD8WDJ1PrZNn24W5L6qsqJ0MnBc31lpThyXOLgP9U0bB7pQj9h7LRN2Pi4E9swu+pwcyivNSnQhsqTjvuspmPkoDBjg6bNZTtMdCtwdzCy4XaabqMK5wFh8oPa2VIgciXQxn1jNoau5eQ9MElSwhmEuv7mIkao7O9zdYVbLH97WH+7w8Dmr/iE9OW/ILLL6KUEtT4BAB6XakGkom+QBkjzHZcC3u+zxeNC2jr/U3/N4KaYqYcnOkPkx5vGFM5T1a4MS1MKPeswd2qAmwNj+ezdswFgZukXdt8STOA7SZneSPU27SRGQ657DZ6XO5LPinrZj2ErLP80M4rCRdHpjDT3FsxOm/YQ/O1MNFWjuv7zJ/rpw36zUhQqc7Dyur368M4yLrysfFmc4KAIl//PqlOq9XRCXok/h964JK95lvwm05jCuTwAcr3bXIscqVaSVFeL5db/DUBxtr3C0UbKFmlbvuRnVF6meLu9FB939zyvWppaxZbeGLN2rJay0sImGVxG2zCYxYXcq+RRSZqZiNeF/TzgAU53JkAPSfP0TjRngBu3KwHy2PDspF94ZkKwaLN+Ndnm0VXG3eahOcJVuZZ42p5JmuNgHphhk4ptGTZb4KwZq5MWfFtuABivcX5CHTjmDvrPMYfC6CgtJL+NpCjKFsshyl9Y3daLhngR8BuOWZnVuyz5jGQ2UdXczddrBj0MRVb1ohwXhg3eh2FmYs1621t18eUxKefDlgn4wcPBM6G/ivQRP55039yOCx1p3fxIjUheo57T72vqeUYqt3Fy9OIgCei7hs6GbeQ734t/Fiv6cCz9FePMuWnR2eQ7Agfs9+WtLbcWFnvQzwjP6wf1FDxXGiTwMy1aiMFMOCZMNuv73SWpADgY4TPlyH3/g0aWiHxItU16MAiLu6qukhQOpR2nPKtSrTtBcrlBO/03Xt+THBRw1tsCB7jWHC69sIHCPpSw2bgXbq03FApivYMmNw5U9NKb5uzPe+42us1kZ0IzAX4Gc1I3JlYSkQyuf2Qlq4mqPXWkLcmRWCsvOhl8nNvK+Y7UojpqxUS32xbMQSalk0qT4V9+EAvUxV95X0jivZg0HjdQdsMfO9Hgmz9aAoUncmy2QPgUXvDxmBLCXUx01EOYlkMAL3JppIhja8uEaEJCedDoeXrGo88qkUr96FEaayu84HqO0Dp0Td36eOPm2KLxLSF1L58qnnbj2kAPiFnWnUY9qoiR189kTYnVOcqdsDSO030bLfo29e5t0zkQKGk36LrOd03Pf/W2gMzpE+9+EqnT+oYqS/XhYuWguYw7RaAAj9jDMCgMrELm7Tn1XTtdzRfIgi2SQkb1wDBAd0extSV3x5Msf2URZ3EPjxZQD5PARZe2PU2jTWtEKsESvUYRVwhwjJRsrgPdldNBoRHeVHQC0VXvQ0V10QzOU/6nBr85uv8gM8aMrwAbEsiNKOq03y+mpIibG6Q3ZwOocE7Hwi+oFFCJeeAaZyOT3j5/dJa+d44Bk9OEFBat5zEcvNZPxvlCrFVng5nQPXzn9LlzSGSHrQLq0GDuTWZF/klKhfikaB2y8YtqUBYxPINu7uZUzF/qXB9JFwGtJ86aoz9M2iNykPrgp/2sE65qogoZCe/V1npQjCYXKIaqCZnBBSqgULWjBdMd17QNS5veR4lGFcX06XBjfdLzk26iW0cp/GM1/QbsYCQE8ob4wxXt4y04jB9e6FnD/eQvaj2qxkQt8CaitEEmhY4Osxwmv2phhiB8OsBzfOYx+rfcMdvkj58h2Qrfg3Oz1f/hC8XzHbyNHAIUL9zaGe2YB9Dm8NTXgkru7eHaIzsR1UCCl+tDZyoqbySwAPXBQRMf9/+JCFKFHOeUUWjg81C7vaq8Tawb3GZFb+m5lyCW1Wnc9aXDnY+EqQjREAvS5+gkFUO0ehLrAA5KHABbVeQ+lecRcm8zhZB1kQ1GNTYKWmq2PZlr/g5HYgFk6g8FVU3fS8oqmVICfVtmBZzPo5nmQE4CkOhABH8WUSg5GTVOBBR3dxBLeiP/kO1hHKIcKGg8XSpBgRvX9MvAAwDlp1XRnQD1UzX8zJY1Oi07RutcLRU5CcvpPRMcOiAtyNr99aIxQyWpaHn2Xj0NqM7/wsWsfBCV0+7FkPsd7XrFdTmecslUOfUzLQL9hd4aweHA3DbSHTgTA229uRt8BEnm4TDzf9+OSYUUw+npIvbCOhGGmszsZpblTOCE5y6X9Y6WLR96giPocqw7YFSPvgw42EJXPsfWNuFXZDQH106h48evNuGjDzXNClkrQV0/MmNODy8vKYYkOT+BzyZCxakCbWxxtqM/2TQLFNJJlQOIOYMXtl/vhtV2sNIHVv1I+4KsjFnQPvEG2beK1wSmHC2WH5jR4QeFEpEjWuBNWgqZFqecET3i2dFbK9mPfL4YWE/+InVHVlErbNrwp6VfG4lLlgULzGLkCFLQ7eVeuxrXW0Iz1Jp19j5PO0c8z+ezBChfDvwImeokKkAcZaXPxmlyWyBgYZISOF67eIbc1FqFZhU4RziTdEQR/59frB5UWDLVapuGsyxHTK8P8r29EcjuGGvYK2gJWAcpw8TOLx4mOL8TzFUvzR7kX7eqfhcxs5t0lUZ4wKeNSb4Wm4wM1C9/CFQTChsXR02hnaHzEjC4tVILewS7lFEx2le8vVWIKYzWJZ5kyPbbK/w4hIHeJFUuDfxQFfQyquTu/7ELLSzET7K4F82+bwGlgOfcsOfCFfVzSEOvGSzbJCQyIIpozYrykY3jTJgsMhNIAau2wcll8LSEgpKTlxyrUrwzsvNaGOZRI1XdEaygb0EI8z9asytziO4csph1OdCYS6rIwmrhFc9rfqM48f3ArhmnnqBrdbHGnaZ+p3lFIRRc5CmH8Ebuh/tRTAfogx44hiZU+lFHSXTCXUDCB+OG+Y7NeWaX7Bjf1BfYHdoRVXyoxp4IM68t9Tfn42k4lrdlhPzSYJAuzinvcWKjY64Et4/dlO/4g7mClcWCn8WKOrpDsWKGZtscuBjLTg4RbX4fJVXeDOBP9/v8hMhVbdGVBpBzdeVnNQMRqZmvo2o7BzRsHHluwo+DfovREZR5KZunIWF5QypSiNFWI2Q9gVlGFg7Gl7g2+hXR9H++j05yf89M/z1VJHRrLiyduYjdPMuxrbaev3JOLaFzm4ky5boGbOVbPH/efDIG2oKuWX5r7z1VFMWIB52lM4ezlC93fYLULPZwYaJ01usfNd8uTkpZFfEl3kCb5wMMzC3XaEP9mthtqyPJWn7qgDvzvt4t/GXpLcAxMxkhPTcu4c3pniJdyx8qFN06NITdvsihX5IRDJjHWdIeiEcGG1MOycmplOVj5hE21T30RqPCQ2T7juswLLjnkDGbEzpmYJPhqz6zhZOMPhBzJG/5FvHv7QjTJQmZ8yKccGt9aTyFEmd1F9YSm3dX5mtikweBw/4Gr1z3tbBFLQBvJ8wrb4cl8Jffb9nmIOHM+y9Px5faOFFTTJ/Wjm7JAocEZeG8rscWUHOevjbfg+mDVzj8sVnQxrn5aMNYLQoobnXYzJnISxlkLhohpMe8JvRE2AyCZHHmLPMM4zvSBfGZp+L7FE/Mg8vdLVt6mTvKKgSxodNm/4aDHoWT3jquyVUnbpjAFZD6wokTcqQYHoVWm1HIcH5Qp1o+CU+H2XKhuI5xNLaxxxa8NmBf4V4Kwy8VmwnVOaSqiq3fpqDyKZ3r64iHRLZDwMcYTpod94CNGOK09X1cH5dH0nQKC0xfLPZgY/SEUVI0MWc/c0JN5b7dEiDzqe2MdC1h2JRInJfQS8JNVsMaU0M6WGSTasG7E//6HJXbHqUWigzoMwjBQgk2LWFJUL41mWT71DyKZ7BiKjXrqDNglXeg/m/rFdk080CTWoWo4GcjThTZj6QsQMEYPaJGFQ3F/E2gcG7Ud2kDmVEqOTQoAnTpmMtp/yS0fM+HaaBJCVfkZZcdDm0ihaIfeNMy0hf9+VQM44AA725o3VntDf15haE2+V43xR/xZuuwWgM0gyeQnPzNurLejYx0tT0U2nFZ0DbEfsbS9Lc+3heS6mqS9tYE2RGuP/FObQjsFYnFrc9fM1rH29YhFfQ0D/N00VuXrRRQSYnCK+4XQ6sPl2ixyfQd9CnsQuyLezeLmat8G/uS1YZbV/LJ4RGwj+NFsTar5wS423yMBa21RXua2kEpmHuhjFFs14k6GrvlTqgaKVYvKmEbE7GWtofipNfjBdsl2HkbAExVO6n1sZUgR5YJ7ckHmvHj/MlNRYm4W+w4CTOlq1YXbDrswnueH1ilXCJbQR4ovflCEPyGu3+iqsP6c8D7j08M6IB4rY5oNMwTj2WcF2LenNTeXkX1Pit6ujlHOEj9l6xGOB68sFhXLJh8/9nbTZ9DHYUJf87TPyEWekH+hF0bT3bh2DIQyA9QLLt9dY9jkoy8MG5a+DmEMvP0YrxPVD+yt6yMINwFB/GVUx/naTTkuExJzZPPLSkWOqFlOTmHUOlsz78VGDZHkiAaqoHseyqKCrx2/j+IVWHJU6lWJO+xhsYalcIw0XlF0aDbaf8HcD9KhKX1hGIIi1p0aGg+d0Z/9/a5T2XQ7nSnc5uNuq8ZqAvz/zNZwR9x2h40zHXDRmI3+LYMekwv+EtyoKRsrHoNkY4HUiwOC8YVe/bwIeir35MVqtWgSQS0tYLmHlzLhPVKNs9Lh3S5mw5owb36Vi8b7AInhW1E/3OdzA79TBuJk+bKQUEWwKAeeJgyq4o+XAIrQJCuNZx3DIIWVTprqbwSqMdksY4l+Cz+QKTTF+m0MaZoTDahXd17fNRN6L430lIY1hGyksUDBNG3EUr/cCfAoeeIUUvtLO9flSW0Ke2CwAc1L+2A5z4LSQfOqmrjbyUwanrztZTXZ/0ql/HFFv3zqW+vAR53h0WDbqcocsclngb6ufGNldZA7jQsY2KmuxaNvwEw8nSs2/lOD9y+4Dhq1ypXdPJlw27nNmHP67YUF3lOGq5OiUWz3AjALtjMgF5vYP1a2LcpMx3T2qzFmyyoH8g0KpLS12MCe43IAksH08yueIq67i81eL5CQlEsCcoh95jQkGGUCqjtIkMh+DJ/G7boqaUeVYVUtWtQgU909CwrtBi0JfI7Qt5pZY7SQM1phBablrBdo2hNx9eQDW212s83ExjQbI3Rw9bzMdQkLWNz3dqnqDBIy6qhrgyVuIW7Ezfuu9eP3tUtXtiM/0ZkX9tKBkQK3Kvcg5dGN9Zm0OO4vNKYcEG4TBv8KsvGN/hZ1ATYL9zyPXI7jNyqqD1UiDChwfQ1q78PHVM5r+Rh2OPdYL61mE31lpSpFo2Qoeb0bkMl7AfRjfkRjuwI6PVL0LhXbZJ2CGOPXuUp5pNypyjlapNatyBptqHGnePTHSzR8w1W1tJGl2rnmhlW6msYiKLPIrgtwMyrwGEAoP4h/H/mH4wPQwfAglHfDsGdN5TDrni925dxg4SQA+ykDKxQdEoHorRXrJ5UF986dNGinmZOQ7KYkUyWhUEP/7G7A6XLE0T5hWJpdDRmDwK/pcCRAvD+a+foV4qap69PjbFs6iN16BKr6tHsNTNs2U6YplCn5agR7LdlMKKKqb094BKnN7jWadsejRnvjY9CohRtS0oygbWlTBWc3vAZA2WJ8M6xibfXpZaz1e7H1FIKG/KZ7bp1YKhwJoQTfolYPx7k/K49W9gJ4BahSk5gzmblE4DMTWDSphONzkwoult+WWidpcXdyfUlF8rlWnJGH7RSt8C7vrVrNlDBmXZT1tgay62G6QLDRI0YrbNeoMCyXphiUURhocUqgL0YCruJd2sIDMn7ZhvtLygUgE7wecbXlghoovDZskpxA4qFGQK52FPqR+q55ynX0wJgigar5HL+jTAtlFRNL6OCxsEnsIP+CqsG/V5CYnFAHvnYcH6VUiJUE+6nxNzmHIVAG3VmU4R0WdlUysBiF3CgNSejzsfwxPjgcS13/f9BSW2v+x2dVpo3/VT2J63wxVYS0wddkbkWK9kPfumcvt2npiv9yX/jWIDUwNwvsfTP+0MPMxIGHdPCQc3abPNVIyYbZyjxz5XLtpeM9cq/kh1R6Im4lb1rD0FatNodzC4S9o9X+zui7dgVmDHKsJobtcyeAQvbYbD1fuAxx/53cje3qrESAm1md9+uKYjjU3pH4JS9SX0qm5iBfXwQBCzsLV6MflQU30Kw3zys8QbjGAK9PZBnvo+Ffh7xz3BE5R7KALI/O7Ak2J+9WuXRa6BgQrqRG7gRnv8g8eYsKAdykyMe1PMpvX/Q1M4/0NqIaKc8ATaPgE/I73vJ48UP1/eDEDEhjzHFJ3EoTUNbnl+FVaDCn/BF/pNfIRgWN0jb0v1AOR0Yckj9WQd+N2B1Mu6llvzK5CPDae1ATgKfEf9VaUbca/fcFuW3SBY0pz1GPxN2OMPm4XqSd9WL/Qwv+l/tylfOQ0paOSkQ84d/oPkObJDJ6S4Qqrd7j5wLoI/TXBU09XjZO2up5wqeApzYNthPUVL5C+Nz5jaCFWHTh6u2oJB412kCKq2NsvtmF+4846i6o8Kt3of8enfuAPVoyuEXYDcHA4MSJ/xFcfHfCedGhxM1IKTrmPB0n/1YCpShCQwt4Z5PFkyam3kdYDqwfHw8S6yhaB/AuKXyNwYwUti6UDE1SWP47kZAexxGnX6gYuqe4B7/mvNJpwHOrYzbWxSAV5l641nbJs4y1Sr7xSS4c63K75oKwoJTC0iwWns7+yf/f83lGOZosK1eHPkc+6P6WbaigE9CEo4Xhz/5NvUDBG+vR0Ax3yU/Zmra1eGG/Lvx/yDNUKur23YVLtugnRs1EjyxOAwBOv0/xIauWfWAaZfwH7SCMsZZ/tUTVj+57zHdsqBm8+3e96T2DENUQxTDyaPuMS/Ywoe+qJ38C5nqJ02Kdkmnmns+ocrjvwiIcQnd1kP0FLLdhx9U0oxeasU0jgpX+z6u0gqpXoaPumCaIJ1aM6FuE0iGhwYk2cxBtHnr+AUjq4DcKAj0e/hcDNm0muGf7uX0VllG7H3rgusmnBWj+kOOQlVQM+CHElv9K5m9dRF4ExvpfjZTzJvqpDvo/zyUo9+IZ/stKYKLjUzxusmC6VMxa2CyRGnDa5b5uqwKdw1+fIMRvKUIlNnAMOEb0ZMzMh3q/ttzxsE5dLkpMGZkCctw+RcGZQy0qEzIAIgR3UCmshM/49nKzg2nsZK/SMoXi/NeoV5qVT9EYAQ8qXI6FeVSv+QeVm+4RQFyzfsYGM5dOh3baS6gs2Rgt6EU+/sCH9mEmXAP+URtJ6G5/rmts8wzXkxAaoF9WC8grmuUOmxQ5thqisIoKeQKADeDYLDfw1/Dj8yuDyDL425sBlKHLqFIo0HnpAJrzQ9+ReEa+3sLfLQjke4HYwMgaQ8fxqSPr7Js7RtTGrO1bVW78HytDEz6y10X66Qq0yIabq+zPJJhEJHB532YcopGsdKfSYeaRij85BchPL82KXhLSWMeTGfnkkL/bl2W2J8/n/2bIGRflbJNfU1vq1zEvJMpcJHRU6k+IK7JvbF993fCgg+7bgf2LZLfbW5jjThyWeC+QOoClLmEttFOslWSCC1GJqP023xPu5UKpWI0sfUOEtvA22kQMmxUB45Ofia6PDftkGAHiSHFKScYpjLnx2DSxUQhwQRIA+ADYAVbzXsX7cg4GtklmfZczlcW2XlNo67VrGS/ssesOEM2mYtC8s0Yqp0TFdm3ZCu5zY6cagMIaJITnJmgRDzlxigRVjNtE1zfZa0rQEaHB6om0lwiy0qi+Dgsyq/8tnKwHXkm7K65G+g8IZy9dMrCl42oiqU7ydfMZqFb/2lb+ow5Yd3Qq46p5xjWmb+zYXgKrr11q6DbeJ05vPYd1KNw3HeHiUPW69aP2TAnfsGRELVoRWv0bKaw0tl6ASV1Zcao7mkF1MXxWiyzkFTPB6vsdj1HqOU5koOcCe9tJTHHoMOlq/PddBnEyvnIAJqLjVhJtc0FHRxDQ4vdUnGYg0YustrCdNq/nhYXgcVWQqxdYtQJGJLS+T6n2wPq5LTpsYVT+XKIlE+Gid+sPcKc+JqsbrGmZAUXpi3DTlhWPH4AdbB2tIpxbT2vyq//f0khw4TkO2DhFw7JSEFJsKZKOEDng8xNou2GRPPQlYha1CiHuU7xT8TI/OtPyi4mitBvu+5/uH6RvPI1xSJ+DSuYW/apQcZlf7upwMXCNC7IRMR9gcLKUK2ryatsPUX6WPg5KM2UQx0o0jVNZmaGvW4RoA2bdannAiA8gUraoa7pdZunKUc+wQixk7fKkdFGDwfCeGdQdnX5iSjKw8dP9Gd/4YckdXvuiAy+Dtnjj3j6CDCyR1bfeC1vXTsF9jiGc/ECUYu/4/h5MOqG97r1ciL7miiuJRBU05zKjL8qb7ZcfyBf5/zDK2CoWJOePj1Z6QjGGUEjXbUkciW5030xITPdDcOChOq5bJrCe5Qajqcacxcx0WZqtGvmzhpoyqP9PFH8lfTAKMUvsLnTSYJQCVjcdPQXWH6gV5jRXd5FyJd5S4tyWpq20GrmVxlpHYQ2eD7dsEM1ooGAtA2ha+6BQ/yEaMD26EoIjbB1Z7vAZdPo/R84NUsCguRm3+RMe/XQbm9TQK16E48oyDph05zWav2drg5TRB13kCuBZOxJ8hoM9Gla5UBpb8ZFp/9l9tvxjw/oHOgv/EErkPv5uZRbnCWwn1WsOfEa37dj076j1lTlCLCb/xPfAWMHu44EpifLS76yaKr1flZ5MrJtCJT5vEQjQ9AoSHDAUdKyXtkyNg1Y5XchRSNGpawpyDnFrO2/ywyYMYq+o56Qxw/7PCda194k8vnWYJob3Pa5EMkfPeA8YMUFDfy3KGEBCvfBtfoqrVQ7Ta0vduIxpwf35EV4F9fOkalqXBXnvItZaH/7nXblr+pJzWn27yHjs4poCXMPlMTE+T4YZkNkS2IYfq/XUS7u3ovvZsXr/0DzUPoehcChUWl6k5pKGBvWEZ9bwZalKsrxvs7FAoFHwoFuy6X9uytmsSoYWiKYBX8fbf4RmPLqS+pTUsFJ5SpEoXCeVQtkqMAn8Po4HYt47M0F0NWnsaD3+eKWxGMw4kpu/0NTjKX9EYuQ7UqEFWPn25wFOj8TM+qtwQGjtVsPxaWNmD0QPCwmlEk2HOltv16qTmX27TajfeppSQMExeTLbLLPfwxXBnR5kDd5ydW4PYYGDto1csMDNvFViGHtp/RU8HS0fnNUF3qleVP/5Nsdg6176Ue0PY33b7oWgG3YJyy3vMBv2I9PpyOKwjxdTI+szGCpQ/vlWI1y99nx2aum/wIBoL2klwpumVm/YBVaaEsiCRl/6xKyx69KEnJ09R+DwgX1k/h44Vq5BbkYUkLNJNaoJ4tlcepddwXBEeys9KAu764d+LRnvFNL5m9M+qq7AeUlW7f83QFqfSRKoo6FpMwEBvDqxjedDaio2r4LfVXHdT097rPCq2+3inND4niX99+A1dqtyQORDdsGxYbww1L0kg639Q/imKvYRL94vfxDXCBooClRAXdW9R3N/JW4xrYnAA8ZB4gEHDQSIY7bA5EUFbWuI/3YQ7G0o41UUp0cIbpF3kLAcGMjj3Q1B5BMmzsBWFuOeGSVYh9xDGM7ZSiVLT78hpzvb3vqRgt2LfMK6VhOXmQpNCTlp0cC6S2tMVdZ/JeG929lTSd7c8wR/O2+2UhbzY+jttyash6v7nXbP8SYZOUK4iffGrvEnHkMrRd0Y7dpfqfq8iUlj8qskbyZMytqOaMHHUj3Oflew9R/ZscvymylKZ2qas2Dr3B7kM3h64fryu3S0ordJTY5VQnxjkrzTwKGvDhG+EQ/ASFK4H5mht6+Oe3aDGN1T0fwsvvY7lIUOq8L4BiOiYwJjT4wK3oSjz945yA5pgwkgvm7yEeZFJnmLEkRniuLAqS4Bv4kjo/80iGzhd/d7wr2Q9Qu3QhTWRdiBgXQ1jO3bjvXyb/FyFsDiVffFhwdE+uIHx1RuIsz71dS0d64JqEO3qJXu0EdjoM952kevXCJrl5Qg/W0+kgT7ys/iUr2NdXE85b7b40kJ17VzFuin4yQvRl+N6liKIUFiXkHrHYHFv35Xp25tu7zI/dbIFmMWdpfeovlWWbKywztnD4+E1eaYTvVu51AH6uMOM3oggyxAabmi/U408oJ178SUtx0StGt8M/M4dt32wkQWbs9U6R1SMhBpv+4Ft6qe3nuReRfcOMFTPrES9zw2xKbtJ5uWmuRgObGnCKVaqnADnhTfIPpJpdxJedJqvtsCXIk4aN6GJp0zfJMPkMorfxjZvZvNA8SyIaSChatpkzBNY1uWW7QfkNcgcKDCYc3uIqA450XWXPO6uln/h/FiSIaADWRX5EZqkLQDOpofk+oaVd9aVlXN/9loKMPki518hOiBrdkgjqbax1tPkJMrywWPLaAG9iwHN3E1Z892lr2IEM/Qk+AIJXLo79NgHk+yyWX8CJ4XpS8BYPaLs+EgxXtqpufu1+tSD5SW2gaXnncC5ooh7r9rLz9iNWvbkGOKL9Iu7g18IOpmfplPOSIMvAdkPdCneO1SA24WMuVBqkmDR5CXC3HSbCPALxcc9XX6qsBzYvZh7Nqlk0diYIHTSId7P7U+Xg36/TcpOo7Iilnq1DEvuKWf7ZTbMkpo5m9zBA7sai2rlGAanxM5SeOR2lgd6gPHV9HhQCGALynKgTzB0HAVwPQz1QDOGaxvwpq/9LRIig3akwhIBEH1lX4WjBkO1ECjytwSfjhvcuFV5MtYHXrZn/nuoYqZ1FB5P7xOacBRaFN2oX7AJ6vuEsbUJ11Qf5PXgngHY57HGJpuUc3UWINx959KBE/bTsK/thX6YjCh6OSj/rn7lCSCFVcEOuFPNFAT8NGVrivrSNEIOEmQQM34aVeCPpDAWU2Hp5gPXr/GisyOF8TqbYT90u1h+ESbLAdpfgGedIZgmntyIDMrDw18QUjYNqrBFGdZJnWIxKuhYDXFua/nl+4UyHxOYxWg/sKOzsjNA+//swMzsx3930LSmfXiolJIlNo5p2IwkADhyBUQIvYCKmVDXRQPJ5dGTA7TMXbCxKvdDy55ajl9aN4/0S5NbiJSuAoezl7R8uOkkMG6HYohSjSIiUkAZ+mJDc171gocwh+w4i94wfx4G9UL+ta1zRm3/hGIT5Zu75yRSGvIF1XDsZkjPeL4f5Vw7NRi32shP3pZHGhAopDjPf/XQCjoW1ms6JSr4/aeHmEKScs3MB1q7X/P4sQlZYf9SLgeKyq0VkJM0RWib9tNnIYc5PKK+5px8hXavUB29qPRXhFwMxRXqjbq0z43ZEy/W4AsfMUCe7FNAK3uQLzx1fy4v5oiufxFsPqRQ69X/BlYf3/QgeAu9v/akWeLvBOdh8EJJpjgGnSo5uCBTS43OvX8Nq3yN1JvYlb4KjhZWCtrDBKHw72t8YubY8Fxf82sTPLAxAmZTK0rhW9bkeoou2TypjeIe2qjyA0a0aPIbp9aKXFbU3nig4GxtKnpDrWYmStLwa/WQedIlbkobNR+ueLhF5p4TsoK2mDUr7WwFmoYzbg5rQJry1/f51r5afojtGtKTYqpQvRqjQh/QvdvhdmEb2jUNDFMVYk6kEjK9ELWGQzuRXMdvUdsyODt1X1TvHX7ahoQEgWWgAjp3I9Vgj4dKimNzSmlC95No/8MirJB+laZBAVJMtAR06FM7rTVFOeBqAGvvqWl6QLnFNcqd1LGi5PupUCQmrYvvrsxXY0F7l48vCpykh9ZmMLKFhsgG3EIit/FtiPwllcxmyKpy/tGX10T3MEfG2YwDRlcmddGHaTdDB6mRlF/TI/aMlg8UMuCOEAVfGolNzlfPdVHY37HYnE5/X52j8ro6ZhXN/+BQYTVNodtHql7KWW/vbbtxMzhG12o+FbsiFr1F0u4smU1IhfrLuT4CGnYAnXSU9apLp+feiwB20UugmG/pOqYIXiw9GAoPfN6dFFwggKbiOBSu/Hqr8HyiZYMWY7gjdWwuVpJK4AabDGIpBfT9d2BtiLDbMCEPD/FAeMArMxaC/dp8eamtKQgQbv1OYRa0SST0cERxtKVfRl+SgzPXPqAAo+bgG9HITl8V1FkxQ2yNV+9PUPRPNGMYpesNDQcutCEDUwitOe7QI1wJxKLdE5msb/LTbvt0Nt9oX7GvZ37mCzp8Vg8RDXvLzL/Cs60h9VKplBJvTv8gxlkZH/WbTxGa9lnZuaouXUHB6D4QnzWqT7SvoHtcD7T2zeBEgxACMn9n3m+vlMwbiUeys6OSIFPaJ6miAecEOUUTPjBQRnxigJzmmkhjq8Bykmayynign5xT8djeqLFYtof3hpeVh4n5sMvEnjqreMfMf+JISOnTm26DdHc6WSCIT21yUTHRfE30pxiBUa68DbFI7yfhPDjnmC1VvNH4qrotm+E7aH7B2aybmK2vQ1EQx+c3bwa6i+9TFpH/05P/g2H4udOLLFuXF24F+VjowaYmppr0/ad5BqM9rBSqU4VI4N7RWbr+4b7/TAd6ylPoFeaqlBSpEV6IJSTBLORGYSe9w3gJCPaCoCUjKye4qEy1DaMtbDRJBT2W9qvGnPG8JatXSvK90g3OeQTwjizHrYgepsFJSzL3vhOF4VhzbWetgvermPMKZ4YbJAJhj/bNGOXLRtlJBNK/SvlhpveotNYtzdFMat06+t+aUXww2Cbg7/v4BvYiIeMporeFUF8b2qVrt79BMS/vUigq8oAveNwoHcJT0D0ns16AevZ02P7OIlwlZ+cvrMeigRGagWhdqPG1Jz/SUsgvBfS3YhR7Y9nXcistvr51MOzROvu/q7PzRHRMKknAvQxk2wES9mfuOwJVys/r2u2RWyyboOVkcExAyUeC80ATNfUFe9V05a0eiomysmYU+LJ77bh8fZOIfE+Ivp3p5SrmMhNRVl3f61GDLRIR0GUMeJHOfcUJXRgjXz4OFE6QR/lGnZ/TEESmsfhlklvaOCLKO/HImOvmd1VK6j94BOF/Ls/hH4XpohT2m+TYGae+XoYVT89vplUkpaN9vP0nBlDlV/kjqU3g46yWC3cjrO5wb8ccjCfy+9SxlRqqDlzxZVrLyTJeeeoyzWh38NNiUnqLqzFiPHf/ugDYdazzaGi/GTjiQwwGffJGHmJ80LfZyyJgnjR8DfaypWOpUSF8iTQAT710Ye9QW3kT/Ihwrl6Eqh2CyoCeXWqWzDSzW2D3zuhMbG084eXsZDy+oGFx4KrxqMdALJlX8CFvoljCFfVAnDfooTE7nKi5BCxWw60RJcyeLNj5p/sahab65TUqPOwDDzxDMYnRmoZe0cbhMasLy7LeZKMqBWxI82HOOlbj7EoqNfhBDyYFNcFJ/PJPBJRY7xx+5ZWjzt4Pa+B4P34axWhbX2NqHIXzMvGr8OnFaZUbTFdcjcxwpcp1+c0Jc0UY/L4iSl+pRaC92iignUFCtFOpnm6/B0iJP+FwpPwKYY6feV5+IkHr1wYVlwLN6jn/Iu/Sjmuj1xe5ttyB1es1Y2hM439/GL1/BOAFNgXYnx1dHZbIavGRdIvlPRy3XSH4Kx1CnAGOQgxZ6dzp1e1sxWA1emacAp3BFxAn/WPy0XhK3aJK93gmwSENXwfqJt0quRl2Q5RXyaSoGlqcOtAXf+NdQ4edbE7GABZAQiZ0mxqb7JXErwyWMepkoBVwAJ65G4/oWixprPrIBAVncEZoerX08DyAfMVlrnG0jfbLKF6GZwEOrRnp62zVoeZLxkCIYAR7Ep1ifI5GFVC9dQkSpvoFoHfwfW3oRcRSazo3NSd8mpfK9Uu/NA8j5OTp8xlGpBgg/BhUtW66gRjkn59LyVo4bJGZquyro+z2jtzHpV7fWOYPoqctvyFaZxG8e2s2yX2+LknbjKuWcoJlQ1mZKvy9O8q24fyL9HuKk9Q2ReQHhvT8KoLsOVREGhxgG1FV80LFbdKbqyrU9drJFed3b8FEZoR/MJp/Jc97+fF3W9S2f2RrTsPwxBxw7gqizVshl175TbzgOoP3StOj9eNlRzjCV7EinjYsffglxkYUiy4E7MykeMvuLr78Yf5Y2asW9L3ccWO5skKZ8Jvrei2yOW94GgkaxuFhrZ45qimDwtHuULbYif6yX5S97hjdHfXx9bFkiq6fw6+Bvz7Iq5wzO1b1SFhVyAU0KCEVnI7j9KE0iXojYrf7eqkeHRFrjO6JywE8zS34iFZMyESoTJ6zDIri0avReHfflsqQdWkCICfT2r3fLzYlj9mC4JYoXcK1YiaE9P2jtZMYxtLdp6pH+SqIZD7O6wDD/DdqpbkaTcKPcZ0IPesu6uoMfdEqIQ8MwDaR/RQNma7wGjX1LI9dpXm8YRmekCpQdtEsvFjwDaWSwF9mem9aK3pYo1AYlecSXxQB6ACGS3D6vLg0eavqz/yf0IQwfyWZwkSWI7IgLPPmBmDSk8ieGr8yEV1T09snqiW2ME6e4Aobf4vb9FWeLvjqmM3/IubKrAxpUcO39viTJCPDJxOfcHBNNz4CfG3tQV5EoVmpaUA47v4m7+1Z7ktsDqFVsu0icoAQggdbJlGXwzOTIFwsa5WC+ZQ+AQPXKkOqhCcFkxqPl2FoH+ME638PjDrzxwUQ25gFnlstBjR1tiWu0HGi9qANhZGytp6E8P17zBxN5lA1FuWJB96x3z0KWo6ptYgJi1vyRBfmG5qQpaSxeHYMMysfWk8KKjSZf+r5kL0j7WQtCldjwFXpuccyzn5C5LFGi+pnGx0Ux4jBkQX61hraChqCc5U8bEvtXNaMWbKVPxWTqZ81KGFqZP0mlCGnmecu2/YZdKweWGA9Anl6bH9vwPQYp43MG/xnGMFPyNDaMc0L7yasF6MVEzK01TZE05AkExk/PTPGvPhN6aMccceItPExDHIhhDj+5spbuZb9nGDkdIaQ8XHOLRbpfhEF3n5VOR0oUci/wBSMIWLsTEH/Ds9LuitKXUgzMjf3105rAFxppNWOAY2O5e6Cnf+XPbWpOjFfMr3IvbtjKr9kZk9DaMWluAhMLRhggcPsVEgq4JM7uj+clokooo+vypdwRBg+J+oaPWk5LPzcaACW9wN3XxjR1764wjaxbnZlsuHY9c3mWbZwvUuml/WxhubcVvj8lvNzOFY5gikHKjHF4nb9dhhq5O/uY9buZRZ0SOqsq86oiredl/huSC6l1wim56ew02BVIrNgiYatUF3RNa1CYIk8cg/kKg8B77gJFIhCdN0prmS8nJzeyGEBSrK0aPbsklOyAA5XMbIQtAzgzUlqvo3Eazr/nuCqTCmE3Ggj+Z/RcGPKHzzeXW2U+p1qFy41e0jgKHERwYxNpHwIH8Q2xmBbvaLOqgeXpQOfErZwS0cYsxkdKV3dv2OJN7eP+CCftVGgXN7vJ1PP1hs+8qHqPo4aV7hk7uvzzSUPbf4mD1xXJrv4UAeYTXoLdNG7Qu2udQN3kdLPDFcQP0YCI+B5oV2kLtX0rpxs2H3OncTrliJSeFX0wfKIbC0+nZpil5/NLZkuvqh1uTewYqJqZm8o/ApCSq+y/U3Tq+wA6S8nW3mHdo8IZcMAW95sND3/D0CFe694FeYjfMufJdooXm+3L1WLi2G4kHI6tiGJgR3MMpZ2BKYArhPgyiUhSrBw3/U3d0J3P2meE1WMhqjNZ1ybxXtcYjY6cUGFBb05KHZWIDiSCOEcdDHOnAgtqjzkJq4s0xfo9jGjiMb0RedPom3wfslqYoNrfeeeaxFtbcOh/yuWbwavmxDnf8SwO4d2T0byvsII3nEg08U6UW4Dgd1TLq5DWjcQc6COrQWqJ+2+Im0V0SGuX7STmeO0AzV4t2Utfgraop9diYgEypdL4EbGVAtXbLYoqgmNSM9obf9jw/62mOKDA1qlDqje8m4gLD81I+kSpWS3YGxHKX3wfZe1lUhWnPmtcWk6HWzPJypjHkIcHe3qfyU17ON6RlX+xbXIwCJQxTnVW8S+pOeK7vd8OxR4Y9p1WYzmzkJJZ2fGUf/78actB6ikLJTdWfUjTLcwQPvO7QFy9LuiGmuONKxVTqWsvgfbpbB4arsLpqxf2/NYp9tf/kxCrXRaPpWCwku9E0qlwBKUWVEskDAHzE0wV9NGDOcX6LKFUXCBxeZcmNwmdd01nQJVfjEa3BGvrAX9V6iYQbWobdTGbnosJpQrI2PRMmM7UaVb2AwO9ej9XHc0ew1Z250p51ywZY1qj6ptu2fQoh/eWbnpWJZnEfustF4VqY6UWnKQID0IcHfhe6qMAlbSgYTeFVRXyveM9NilSNsZMGRlXfrLeZaAbyCfPK7ifQu6VXA8140cBncylZH84PklTwPMBoan4J9AlTKvtOgx1dl5zxDW52MP62sSRMIVev4RDw1YJChBM/68y+rHdjbpyN0gnkWIg+W8TO6q3XToJUOQDUqgQFiWWi2+syPy4mh/kIwxEHnPzTQOL1OZzXE2k9BWO5sA18IULgYxRjI4LLB4tg5Q7WYW0/Qe/i0vRmQbZi1yl0tMOLDTESoNL/jNh5yRIsDC65wEDFMU6BPekZ96ZUX+haRlRsoTv4dUp97wkGfYN63Z1LySdNnXQxG7Zyu8e/F6GvcHYfhkZgli464QghShgFrFnTKtJA9JviaMb2u8obqyqOllNBO1pM2qCJM57udTzr5GscyM3YTZKwMuaXjC6W48Niocqxqd4Mw/qBdM8V3LwKuKaCY8qXYsftuuiIYnSySVhTpVNnFSjaCrPEV1X19gIL1+3gS9vmlDdbTamTTrqBaSCZEE7O6h4rQHe9r3VEm3T7DTpXALviI56HPvHXLxvCve4hY6oUq2lp0nKa+ah8Fcd5q0EjWZoNR3+5CND4AnXvTyaIrBKYCkRMzkC19zSR3habrPbqR2kfMHqZ3ZAU5xLB9xOuzDx9bI0PdJu/ePvcQcLR/1djmWCWfNOFId1Komqo4l1ThhTS9mGjR0iH2OJJBax2w==</go:docsCustomData>
</go:gDocsCustomXmlDataStorage>
</file>

<file path=customXml/itemProps1.xml><?xml version="1.0" encoding="utf-8"?>
<ds:datastoreItem xmlns:ds="http://schemas.openxmlformats.org/officeDocument/2006/customXml" ds:itemID="{BE419CD2-4CED-44BC-8080-B52C384210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CC1ECE-B551-4A9E-B358-863DFFF4A38F}">
  <ds:schemaRefs>
    <ds:schemaRef ds:uri="http://schemas.microsoft.com/sharepoint/v3/contenttype/forms"/>
  </ds:schemaRefs>
</ds:datastoreItem>
</file>

<file path=customXml/itemProps3.xml><?xml version="1.0" encoding="utf-8"?>
<ds:datastoreItem xmlns:ds="http://schemas.openxmlformats.org/officeDocument/2006/customXml" ds:itemID="{5909378B-4B96-4031-AF31-6EF626F067E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3240</Words>
  <Characters>17826</Characters>
  <Application>Microsoft Office Word</Application>
  <DocSecurity>0</DocSecurity>
  <Lines>148</Lines>
  <Paragraphs>42</Paragraphs>
  <ScaleCrop>false</ScaleCrop>
  <Company/>
  <LinksUpToDate>false</LinksUpToDate>
  <CharactersWithSpaces>21024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Liliana Victoria Morales Gualdron</cp:lastModifiedBy>
  <cp:revision>1</cp:revision>
  <dcterms:created xsi:type="dcterms:W3CDTF">2023-04-23T15:27:00Z</dcterms:created>
  <dcterms:modified xsi:type="dcterms:W3CDTF">2023-04-23T15:27:00Z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4075600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2023-04-23T15:27:24Z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89b791d7-7f49-4c69-b68a-fffee50d5fde</vt:lpwstr>
  </property>
  <property fmtid="{D5CDD505-2E9C-101B-9397-08002B2CF9AE}" pid="16" name="MSIP_Label_1299739c-ad3d-4908-806e-4d91151a6e13_ContentBits">
    <vt:lpwstr>0</vt:lpwstr>
  </property>
</Properties>
</file>