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mc:Ignorable="w14 w15 w16se w16cid w16 w16cex w16sdtdh wp14">
  <w:body>
    <w:p w:rsidRPr="00E83F01" w:rsidR="00307954" w:rsidP="00E83F01" w:rsidRDefault="001113BC" w14:paraId="1D4E4993" w14:textId="77777777">
      <w:pPr>
        <w:pStyle w:val="Ttulo1"/>
        <w:spacing w:before="0"/>
        <w:jc w:val="center"/>
        <w:rPr>
          <w:b/>
          <w:sz w:val="20"/>
          <w:szCs w:val="20"/>
        </w:rPr>
      </w:pPr>
      <w:r w:rsidRPr="00E83F01">
        <w:rPr>
          <w:b/>
          <w:sz w:val="20"/>
          <w:szCs w:val="20"/>
        </w:rPr>
        <w:t>FORMATO PARA EL DESARROLLO DE COMPONENTE FORMATIVO</w:t>
      </w:r>
    </w:p>
    <w:p w:rsidRPr="00E83F01" w:rsidR="00307954" w:rsidP="00E83F01" w:rsidRDefault="00307954" w14:paraId="1D4E4994" w14:textId="77777777">
      <w:pPr>
        <w:tabs>
          <w:tab w:val="left" w:pos="3224"/>
        </w:tabs>
        <w:spacing w:after="120"/>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83F01" w:rsidR="00307954" w14:paraId="1D4E4997" w14:textId="77777777">
        <w:trPr>
          <w:trHeight w:val="340"/>
        </w:trPr>
        <w:tc>
          <w:tcPr>
            <w:tcW w:w="3397" w:type="dxa"/>
            <w:vAlign w:val="center"/>
          </w:tcPr>
          <w:p w:rsidRPr="00E83F01" w:rsidR="00307954" w:rsidP="00E83F01" w:rsidRDefault="001113BC" w14:paraId="1D4E4995" w14:textId="77777777">
            <w:pPr>
              <w:spacing w:after="120" w:line="276" w:lineRule="auto"/>
              <w:rPr>
                <w:sz w:val="20"/>
                <w:szCs w:val="20"/>
              </w:rPr>
            </w:pPr>
            <w:r w:rsidRPr="00E83F01">
              <w:rPr>
                <w:sz w:val="20"/>
                <w:szCs w:val="20"/>
              </w:rPr>
              <w:t>PROGRAMA DE FORMACIÓN</w:t>
            </w:r>
          </w:p>
        </w:tc>
        <w:tc>
          <w:tcPr>
            <w:tcW w:w="6565" w:type="dxa"/>
            <w:vAlign w:val="center"/>
          </w:tcPr>
          <w:p w:rsidRPr="00E83F01" w:rsidR="00307954" w:rsidP="00E83F01" w:rsidRDefault="006E7A3F" w14:paraId="1D4E4996" w14:textId="51EB01F0">
            <w:pPr>
              <w:spacing w:after="120" w:line="276" w:lineRule="auto"/>
              <w:rPr>
                <w:color w:val="E36C09"/>
                <w:sz w:val="20"/>
                <w:szCs w:val="20"/>
              </w:rPr>
            </w:pPr>
            <w:r w:rsidRPr="00E83F01">
              <w:rPr>
                <w:sz w:val="20"/>
                <w:szCs w:val="20"/>
              </w:rPr>
              <w:t>Tecnología en Regencia de Farmacia</w:t>
            </w:r>
          </w:p>
        </w:tc>
      </w:tr>
    </w:tbl>
    <w:p w:rsidRPr="00E83F01" w:rsidR="00307954" w:rsidP="00E83F01" w:rsidRDefault="00307954" w14:paraId="1D4E4998" w14:textId="77777777">
      <w:pPr>
        <w:spacing w:after="120"/>
        <w:rPr>
          <w:sz w:val="20"/>
          <w:szCs w:val="20"/>
        </w:rPr>
      </w:pPr>
    </w:p>
    <w:tbl>
      <w:tblPr>
        <w:tblStyle w:val="a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83F01" w:rsidR="00307954" w14:paraId="1D4E499D" w14:textId="77777777">
        <w:trPr>
          <w:trHeight w:val="340"/>
        </w:trPr>
        <w:tc>
          <w:tcPr>
            <w:tcW w:w="1838" w:type="dxa"/>
            <w:vAlign w:val="center"/>
          </w:tcPr>
          <w:p w:rsidRPr="00E83F01" w:rsidR="00307954" w:rsidP="00E83F01" w:rsidRDefault="001113BC" w14:paraId="1D4E4999" w14:textId="77777777">
            <w:pPr>
              <w:spacing w:after="120" w:line="276" w:lineRule="auto"/>
              <w:rPr>
                <w:sz w:val="20"/>
                <w:szCs w:val="20"/>
              </w:rPr>
            </w:pPr>
            <w:r w:rsidRPr="00E83F01">
              <w:rPr>
                <w:sz w:val="20"/>
                <w:szCs w:val="20"/>
              </w:rPr>
              <w:t>COMPETENCIA</w:t>
            </w:r>
          </w:p>
        </w:tc>
        <w:tc>
          <w:tcPr>
            <w:tcW w:w="2835" w:type="dxa"/>
            <w:vAlign w:val="center"/>
          </w:tcPr>
          <w:p w:rsidRPr="00E83F01" w:rsidR="00D60639" w:rsidP="00E83F01" w:rsidRDefault="00D6376D" w14:paraId="1D4E499A" w14:textId="1288EA26">
            <w:pPr>
              <w:spacing w:after="120" w:line="276" w:lineRule="auto"/>
              <w:rPr>
                <w:b w:val="0"/>
                <w:bCs/>
                <w:sz w:val="20"/>
                <w:szCs w:val="20"/>
              </w:rPr>
            </w:pPr>
            <w:r w:rsidRPr="00E83F01">
              <w:rPr>
                <w:bCs/>
                <w:sz w:val="20"/>
                <w:szCs w:val="20"/>
              </w:rPr>
              <w:t>230101270</w:t>
            </w:r>
            <w:r w:rsidRPr="00E83F01" w:rsidR="0074183A">
              <w:rPr>
                <w:bCs/>
                <w:sz w:val="20"/>
                <w:szCs w:val="20"/>
              </w:rPr>
              <w:t>.</w:t>
            </w:r>
            <w:r w:rsidRPr="00E83F01" w:rsidR="0074183A">
              <w:rPr>
                <w:b w:val="0"/>
                <w:bCs/>
                <w:sz w:val="20"/>
                <w:szCs w:val="20"/>
              </w:rPr>
              <w:t xml:space="preserve"> </w:t>
            </w:r>
            <w:r w:rsidRPr="00E83F01" w:rsidR="00D60639">
              <w:rPr>
                <w:b w:val="0"/>
                <w:bCs/>
                <w:sz w:val="20"/>
                <w:szCs w:val="20"/>
              </w:rPr>
              <w:t>Entregar productos farmacéuticos según delegación y normativa de salud.</w:t>
            </w:r>
          </w:p>
        </w:tc>
        <w:tc>
          <w:tcPr>
            <w:tcW w:w="2126" w:type="dxa"/>
            <w:vAlign w:val="center"/>
          </w:tcPr>
          <w:p w:rsidRPr="00E83F01" w:rsidR="00307954" w:rsidP="00E83F01" w:rsidRDefault="001113BC" w14:paraId="1D4E499B" w14:textId="77777777">
            <w:pPr>
              <w:spacing w:after="120" w:line="276" w:lineRule="auto"/>
              <w:rPr>
                <w:sz w:val="20"/>
                <w:szCs w:val="20"/>
              </w:rPr>
            </w:pPr>
            <w:r w:rsidRPr="00E83F01">
              <w:rPr>
                <w:sz w:val="20"/>
                <w:szCs w:val="20"/>
              </w:rPr>
              <w:t>RESULTADOS DE APRENDIZAJE</w:t>
            </w:r>
          </w:p>
        </w:tc>
        <w:tc>
          <w:tcPr>
            <w:tcW w:w="3163" w:type="dxa"/>
            <w:vAlign w:val="center"/>
          </w:tcPr>
          <w:p w:rsidRPr="00E83F01" w:rsidR="00307954" w:rsidP="00E83F01" w:rsidRDefault="00D60639" w14:paraId="1D4E499C" w14:textId="36DDCFFC">
            <w:pPr>
              <w:spacing w:after="120" w:line="276" w:lineRule="auto"/>
              <w:ind w:left="66"/>
              <w:rPr>
                <w:b w:val="0"/>
                <w:sz w:val="20"/>
                <w:szCs w:val="20"/>
              </w:rPr>
            </w:pPr>
            <w:r w:rsidRPr="00E83F01">
              <w:rPr>
                <w:sz w:val="20"/>
                <w:szCs w:val="20"/>
              </w:rPr>
              <w:t>230101270-3.</w:t>
            </w:r>
            <w:r w:rsidRPr="00E83F01">
              <w:rPr>
                <w:b w:val="0"/>
                <w:sz w:val="20"/>
                <w:szCs w:val="20"/>
              </w:rPr>
              <w:t xml:space="preserve"> </w:t>
            </w:r>
            <w:r w:rsidRPr="00E83F01" w:rsidR="00EB7CA1">
              <w:rPr>
                <w:b w:val="0"/>
                <w:sz w:val="20"/>
                <w:szCs w:val="20"/>
              </w:rPr>
              <w:t>Evaluar la entrega de productos farmacéuticos según especificaciones del requerimiento, protocolos y normatividad legal vigente.</w:t>
            </w:r>
          </w:p>
        </w:tc>
      </w:tr>
    </w:tbl>
    <w:p w:rsidRPr="00E83F01" w:rsidR="00307954" w:rsidP="00E83F01" w:rsidRDefault="00307954" w14:paraId="1D4E499F" w14:textId="105C3675">
      <w:pPr>
        <w:spacing w:after="120"/>
        <w:rPr>
          <w:sz w:val="20"/>
          <w:szCs w:val="20"/>
        </w:rPr>
      </w:pPr>
    </w:p>
    <w:tbl>
      <w:tblPr>
        <w:tblStyle w:val="a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83F01" w:rsidR="00307954" w14:paraId="1D4E49A2" w14:textId="77777777">
        <w:trPr>
          <w:trHeight w:val="340"/>
        </w:trPr>
        <w:tc>
          <w:tcPr>
            <w:tcW w:w="3397" w:type="dxa"/>
            <w:vAlign w:val="center"/>
          </w:tcPr>
          <w:p w:rsidRPr="00E83F01" w:rsidR="00307954" w:rsidP="00E83F01" w:rsidRDefault="001113BC" w14:paraId="1D4E49A0" w14:textId="77777777">
            <w:pPr>
              <w:spacing w:after="120" w:line="276" w:lineRule="auto"/>
              <w:rPr>
                <w:sz w:val="20"/>
                <w:szCs w:val="20"/>
              </w:rPr>
            </w:pPr>
            <w:r w:rsidRPr="00E83F01">
              <w:rPr>
                <w:sz w:val="20"/>
                <w:szCs w:val="20"/>
              </w:rPr>
              <w:t>NÚMERO DEL COMPONENTE FORMATIVO</w:t>
            </w:r>
          </w:p>
        </w:tc>
        <w:tc>
          <w:tcPr>
            <w:tcW w:w="6565" w:type="dxa"/>
            <w:vAlign w:val="center"/>
          </w:tcPr>
          <w:p w:rsidRPr="00E83F01" w:rsidR="00307954" w:rsidP="00E83F01" w:rsidRDefault="00C75C65" w14:paraId="1D4E49A1" w14:textId="60B0D5E0">
            <w:pPr>
              <w:spacing w:after="120" w:line="276" w:lineRule="auto"/>
              <w:rPr>
                <w:b w:val="0"/>
                <w:sz w:val="20"/>
                <w:szCs w:val="20"/>
              </w:rPr>
            </w:pPr>
            <w:r w:rsidRPr="00E83F01">
              <w:rPr>
                <w:b w:val="0"/>
                <w:sz w:val="20"/>
                <w:szCs w:val="20"/>
              </w:rPr>
              <w:t>16</w:t>
            </w:r>
          </w:p>
        </w:tc>
      </w:tr>
      <w:tr w:rsidRPr="00E83F01" w:rsidR="00307954" w14:paraId="1D4E49A5" w14:textId="77777777">
        <w:trPr>
          <w:trHeight w:val="340"/>
        </w:trPr>
        <w:tc>
          <w:tcPr>
            <w:tcW w:w="3397" w:type="dxa"/>
            <w:vAlign w:val="center"/>
          </w:tcPr>
          <w:p w:rsidRPr="00E83F01" w:rsidR="00307954" w:rsidP="00E83F01" w:rsidRDefault="001113BC" w14:paraId="1D4E49A3" w14:textId="77777777">
            <w:pPr>
              <w:spacing w:after="120" w:line="276" w:lineRule="auto"/>
              <w:rPr>
                <w:sz w:val="20"/>
                <w:szCs w:val="20"/>
              </w:rPr>
            </w:pPr>
            <w:r w:rsidRPr="00E83F01">
              <w:rPr>
                <w:sz w:val="20"/>
                <w:szCs w:val="20"/>
              </w:rPr>
              <w:t>NOMBRE DEL COMPONENTE FORMATIVO</w:t>
            </w:r>
          </w:p>
        </w:tc>
        <w:tc>
          <w:tcPr>
            <w:tcW w:w="6565" w:type="dxa"/>
            <w:vAlign w:val="center"/>
          </w:tcPr>
          <w:p w:rsidRPr="00E83F01" w:rsidR="00307954" w:rsidP="00E83F01" w:rsidRDefault="00DE30FA" w14:paraId="1D4E49A4" w14:textId="672D086C">
            <w:pPr>
              <w:spacing w:after="120" w:line="276" w:lineRule="auto"/>
              <w:rPr>
                <w:b w:val="0"/>
                <w:sz w:val="20"/>
                <w:szCs w:val="20"/>
              </w:rPr>
            </w:pPr>
            <w:r w:rsidRPr="00E83F01">
              <w:rPr>
                <w:b w:val="0"/>
                <w:sz w:val="20"/>
                <w:szCs w:val="20"/>
              </w:rPr>
              <w:t>Servicio al cliente</w:t>
            </w:r>
          </w:p>
        </w:tc>
      </w:tr>
      <w:tr w:rsidRPr="00E83F01" w:rsidR="00307954" w14:paraId="1D4E49A8" w14:textId="77777777">
        <w:trPr>
          <w:trHeight w:val="340"/>
        </w:trPr>
        <w:tc>
          <w:tcPr>
            <w:tcW w:w="3397" w:type="dxa"/>
            <w:vAlign w:val="center"/>
          </w:tcPr>
          <w:p w:rsidRPr="00E83F01" w:rsidR="00307954" w:rsidP="00E83F01" w:rsidRDefault="001113BC" w14:paraId="1D4E49A6" w14:textId="77777777">
            <w:pPr>
              <w:spacing w:after="120" w:line="276" w:lineRule="auto"/>
              <w:rPr>
                <w:sz w:val="20"/>
                <w:szCs w:val="20"/>
              </w:rPr>
            </w:pPr>
            <w:r w:rsidRPr="00E83F01">
              <w:rPr>
                <w:sz w:val="20"/>
                <w:szCs w:val="20"/>
              </w:rPr>
              <w:t>BREVE DESCRIPCIÓN</w:t>
            </w:r>
          </w:p>
        </w:tc>
        <w:tc>
          <w:tcPr>
            <w:tcW w:w="6565" w:type="dxa"/>
            <w:vAlign w:val="center"/>
          </w:tcPr>
          <w:p w:rsidRPr="00E83F01" w:rsidR="00034170" w:rsidP="00E83F01" w:rsidRDefault="0074183A" w14:paraId="1D4E49A7" w14:textId="367C4B35">
            <w:pPr>
              <w:spacing w:after="120" w:line="276" w:lineRule="auto"/>
              <w:jc w:val="both"/>
              <w:rPr>
                <w:color w:val="E36C09"/>
                <w:sz w:val="20"/>
                <w:szCs w:val="20"/>
              </w:rPr>
            </w:pPr>
            <w:r w:rsidRPr="00E83F01">
              <w:rPr>
                <w:b w:val="0"/>
                <w:sz w:val="20"/>
                <w:szCs w:val="20"/>
              </w:rPr>
              <w:t>Este componente formativo describe la importancia de evaluar la satisfacción del usuario en los servicios farmacéuticos, dando respuesta oportuna y asertiva a sus peticiones, sugerencias, quejas y reclamos.  En la primera línea de atención al usuario, hay diferentes tipos de clientes, quienes requieren urgentemente respuestas claras, veraces y humanizadas, a variadas necesidades que los rodean, en la atención en salud.</w:t>
            </w:r>
          </w:p>
        </w:tc>
      </w:tr>
      <w:tr w:rsidRPr="00E83F01" w:rsidR="00307954" w14:paraId="1D4E49AB" w14:textId="77777777">
        <w:trPr>
          <w:trHeight w:val="340"/>
        </w:trPr>
        <w:tc>
          <w:tcPr>
            <w:tcW w:w="3397" w:type="dxa"/>
            <w:vAlign w:val="center"/>
          </w:tcPr>
          <w:p w:rsidRPr="00E83F01" w:rsidR="00307954" w:rsidP="00E83F01" w:rsidRDefault="001113BC" w14:paraId="1D4E49A9" w14:textId="77777777">
            <w:pPr>
              <w:spacing w:after="120" w:line="276" w:lineRule="auto"/>
              <w:rPr>
                <w:sz w:val="20"/>
                <w:szCs w:val="20"/>
              </w:rPr>
            </w:pPr>
            <w:r w:rsidRPr="00E83F01">
              <w:rPr>
                <w:sz w:val="20"/>
                <w:szCs w:val="20"/>
              </w:rPr>
              <w:t>PALABRAS CLAVE</w:t>
            </w:r>
          </w:p>
        </w:tc>
        <w:tc>
          <w:tcPr>
            <w:tcW w:w="6565" w:type="dxa"/>
            <w:vAlign w:val="center"/>
          </w:tcPr>
          <w:p w:rsidRPr="00E83F01" w:rsidR="00307954" w:rsidP="00E83F01" w:rsidRDefault="0074183A" w14:paraId="1D4E49AA" w14:textId="5B06F3BF">
            <w:pPr>
              <w:spacing w:after="120" w:line="276" w:lineRule="auto"/>
              <w:rPr>
                <w:sz w:val="20"/>
                <w:szCs w:val="20"/>
              </w:rPr>
            </w:pPr>
            <w:r w:rsidRPr="00E83F01">
              <w:rPr>
                <w:b w:val="0"/>
                <w:sz w:val="20"/>
                <w:szCs w:val="20"/>
              </w:rPr>
              <w:t>Peticiones, pos consumo, quejas, reclamos, sugerencias.</w:t>
            </w:r>
          </w:p>
        </w:tc>
      </w:tr>
    </w:tbl>
    <w:p w:rsidRPr="00E83F01" w:rsidR="00307954" w:rsidP="00E83F01" w:rsidRDefault="00307954" w14:paraId="1D4E49AC" w14:textId="77777777">
      <w:pPr>
        <w:spacing w:after="120"/>
        <w:rPr>
          <w:sz w:val="20"/>
          <w:szCs w:val="20"/>
        </w:rPr>
      </w:pPr>
    </w:p>
    <w:tbl>
      <w:tblPr>
        <w:tblStyle w:val="a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83F01" w:rsidR="00307954" w14:paraId="1D4E49B9" w14:textId="77777777">
        <w:trPr>
          <w:trHeight w:val="340"/>
        </w:trPr>
        <w:tc>
          <w:tcPr>
            <w:tcW w:w="3397" w:type="dxa"/>
            <w:vAlign w:val="center"/>
          </w:tcPr>
          <w:p w:rsidRPr="00E83F01" w:rsidR="00307954" w:rsidP="00E83F01" w:rsidRDefault="001113BC" w14:paraId="1D4E49AD" w14:textId="77777777">
            <w:pPr>
              <w:spacing w:after="120" w:line="276" w:lineRule="auto"/>
              <w:rPr>
                <w:sz w:val="20"/>
                <w:szCs w:val="20"/>
              </w:rPr>
            </w:pPr>
            <w:r w:rsidRPr="00E83F01">
              <w:rPr>
                <w:sz w:val="20"/>
                <w:szCs w:val="20"/>
              </w:rPr>
              <w:t>ÁREA OCUPACIONAL</w:t>
            </w:r>
          </w:p>
        </w:tc>
        <w:tc>
          <w:tcPr>
            <w:tcW w:w="6565" w:type="dxa"/>
            <w:vAlign w:val="center"/>
          </w:tcPr>
          <w:p w:rsidRPr="00E83F01" w:rsidR="00307954" w:rsidP="00E83F01" w:rsidRDefault="001113BC" w14:paraId="1D4E49B8" w14:textId="08543E9C">
            <w:pPr>
              <w:spacing w:after="120" w:line="276" w:lineRule="auto"/>
              <w:rPr>
                <w:b w:val="0"/>
                <w:sz w:val="20"/>
                <w:szCs w:val="20"/>
              </w:rPr>
            </w:pPr>
            <w:r w:rsidRPr="00E83F01">
              <w:rPr>
                <w:b w:val="0"/>
                <w:sz w:val="20"/>
                <w:szCs w:val="20"/>
              </w:rPr>
              <w:t>3 - SALUD</w:t>
            </w:r>
          </w:p>
        </w:tc>
      </w:tr>
      <w:tr w:rsidRPr="00E83F01" w:rsidR="00307954" w14:paraId="1D4E49BC" w14:textId="77777777">
        <w:trPr>
          <w:trHeight w:val="465"/>
        </w:trPr>
        <w:tc>
          <w:tcPr>
            <w:tcW w:w="3397" w:type="dxa"/>
            <w:vAlign w:val="center"/>
          </w:tcPr>
          <w:p w:rsidRPr="00E83F01" w:rsidR="00307954" w:rsidP="00E83F01" w:rsidRDefault="001113BC" w14:paraId="1D4E49BA" w14:textId="77777777">
            <w:pPr>
              <w:spacing w:after="120" w:line="276" w:lineRule="auto"/>
              <w:rPr>
                <w:sz w:val="20"/>
                <w:szCs w:val="20"/>
              </w:rPr>
            </w:pPr>
            <w:r w:rsidRPr="00E83F01">
              <w:rPr>
                <w:sz w:val="20"/>
                <w:szCs w:val="20"/>
              </w:rPr>
              <w:t>IDIOMA</w:t>
            </w:r>
          </w:p>
        </w:tc>
        <w:tc>
          <w:tcPr>
            <w:tcW w:w="6565" w:type="dxa"/>
            <w:vAlign w:val="center"/>
          </w:tcPr>
          <w:p w:rsidRPr="00E83F01" w:rsidR="00307954" w:rsidP="00E83F01" w:rsidRDefault="00E75B98" w14:paraId="1D4E49BB" w14:textId="7CEFA1D5">
            <w:pPr>
              <w:spacing w:after="120" w:line="276" w:lineRule="auto"/>
              <w:rPr>
                <w:b w:val="0"/>
                <w:sz w:val="20"/>
                <w:szCs w:val="20"/>
              </w:rPr>
            </w:pPr>
            <w:r w:rsidRPr="00E83F01">
              <w:rPr>
                <w:b w:val="0"/>
                <w:sz w:val="20"/>
                <w:szCs w:val="20"/>
              </w:rPr>
              <w:t>Español</w:t>
            </w:r>
          </w:p>
        </w:tc>
      </w:tr>
    </w:tbl>
    <w:p w:rsidRPr="00E83F01" w:rsidR="00307954" w:rsidP="00E83F01" w:rsidRDefault="00307954" w14:paraId="1D4E49BD" w14:textId="77777777">
      <w:pPr>
        <w:spacing w:after="120"/>
        <w:rPr>
          <w:sz w:val="20"/>
          <w:szCs w:val="20"/>
        </w:rPr>
      </w:pPr>
    </w:p>
    <w:p w:rsidRPr="00E83F01" w:rsidR="00307954" w:rsidP="00E83F01" w:rsidRDefault="00307954" w14:paraId="1D4E49C1" w14:textId="77777777">
      <w:pPr>
        <w:spacing w:after="120"/>
        <w:rPr>
          <w:sz w:val="20"/>
          <w:szCs w:val="20"/>
        </w:rPr>
      </w:pPr>
    </w:p>
    <w:p w:rsidRPr="00E83F01" w:rsidR="00307954" w:rsidP="00E83F01" w:rsidRDefault="001113BC" w14:paraId="1D4E49C2" w14:textId="77777777">
      <w:pPr>
        <w:numPr>
          <w:ilvl w:val="0"/>
          <w:numId w:val="1"/>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 xml:space="preserve">TABLA DE CONTENIDOS: </w:t>
      </w:r>
    </w:p>
    <w:p w:rsidRPr="00E83F01" w:rsidR="00307954" w:rsidP="00E83F01" w:rsidRDefault="00307954" w14:paraId="1D4E49C3" w14:textId="77777777">
      <w:pPr>
        <w:spacing w:after="120"/>
        <w:rPr>
          <w:b/>
          <w:sz w:val="20"/>
          <w:szCs w:val="20"/>
        </w:rPr>
      </w:pPr>
    </w:p>
    <w:p w:rsidRPr="00E83F01" w:rsidR="00C75C65" w:rsidP="00E83F01" w:rsidRDefault="00E83F01" w14:paraId="140D7CC7" w14:textId="41448A0F">
      <w:pPr>
        <w:spacing w:after="120"/>
        <w:rPr>
          <w:b/>
          <w:sz w:val="20"/>
          <w:szCs w:val="20"/>
        </w:rPr>
      </w:pPr>
      <w:r w:rsidRPr="00E83F01">
        <w:rPr>
          <w:b/>
          <w:sz w:val="20"/>
          <w:szCs w:val="20"/>
        </w:rPr>
        <w:t>Introducción</w:t>
      </w:r>
    </w:p>
    <w:p w:rsidRPr="00E83F01" w:rsidR="00C75C65" w:rsidP="00E83F01" w:rsidRDefault="00946426" w14:paraId="5C38E045" w14:textId="10524351">
      <w:pPr>
        <w:pStyle w:val="Prrafodelista"/>
        <w:numPr>
          <w:ilvl w:val="0"/>
          <w:numId w:val="2"/>
        </w:numPr>
        <w:spacing w:after="120"/>
        <w:contextualSpacing w:val="0"/>
        <w:rPr>
          <w:b/>
          <w:sz w:val="20"/>
          <w:szCs w:val="20"/>
        </w:rPr>
      </w:pPr>
      <w:r w:rsidRPr="00E83F01">
        <w:rPr>
          <w:b/>
          <w:sz w:val="20"/>
          <w:szCs w:val="20"/>
        </w:rPr>
        <w:t>Satisfacción del usuario</w:t>
      </w:r>
    </w:p>
    <w:p w:rsidRPr="00E83F01" w:rsidR="00C75C65" w:rsidP="00E83F01" w:rsidRDefault="002C4DDF" w14:paraId="3D75E1F5" w14:textId="754BF7AA">
      <w:pPr>
        <w:pStyle w:val="Prrafodelista"/>
        <w:numPr>
          <w:ilvl w:val="1"/>
          <w:numId w:val="2"/>
        </w:numPr>
        <w:spacing w:after="120"/>
        <w:contextualSpacing w:val="0"/>
        <w:rPr>
          <w:bCs/>
          <w:sz w:val="20"/>
          <w:szCs w:val="20"/>
        </w:rPr>
      </w:pPr>
      <w:r w:rsidRPr="00E83F01">
        <w:rPr>
          <w:bCs/>
          <w:sz w:val="20"/>
          <w:szCs w:val="20"/>
        </w:rPr>
        <w:t>Atención para la satisfacción</w:t>
      </w:r>
    </w:p>
    <w:p w:rsidRPr="00E83F01" w:rsidR="00C75C65" w:rsidP="00E83F01" w:rsidRDefault="002C4DDF" w14:paraId="7DF177E1" w14:textId="7493859B">
      <w:pPr>
        <w:pStyle w:val="Prrafodelista"/>
        <w:numPr>
          <w:ilvl w:val="1"/>
          <w:numId w:val="2"/>
        </w:numPr>
        <w:spacing w:after="120"/>
        <w:contextualSpacing w:val="0"/>
        <w:rPr>
          <w:bCs/>
          <w:sz w:val="20"/>
          <w:szCs w:val="20"/>
        </w:rPr>
      </w:pPr>
      <w:r w:rsidRPr="00E83F01">
        <w:rPr>
          <w:bCs/>
          <w:sz w:val="20"/>
          <w:szCs w:val="20"/>
        </w:rPr>
        <w:t>Resultados de la satisfacción del usuario</w:t>
      </w:r>
    </w:p>
    <w:p w:rsidRPr="00DE30FA" w:rsidR="002C4DDF" w:rsidP="00DE30FA" w:rsidRDefault="002C4DDF" w14:paraId="3B342C36" w14:textId="2B56CA29">
      <w:pPr>
        <w:pStyle w:val="Prrafodelista"/>
        <w:numPr>
          <w:ilvl w:val="1"/>
          <w:numId w:val="2"/>
        </w:numPr>
        <w:spacing w:after="120"/>
        <w:contextualSpacing w:val="0"/>
        <w:rPr>
          <w:bCs/>
          <w:sz w:val="20"/>
          <w:szCs w:val="20"/>
        </w:rPr>
      </w:pPr>
      <w:r w:rsidRPr="00E83F01">
        <w:rPr>
          <w:bCs/>
          <w:sz w:val="20"/>
          <w:szCs w:val="20"/>
        </w:rPr>
        <w:t>Información y formación mediante la atención</w:t>
      </w:r>
    </w:p>
    <w:p w:rsidRPr="00E83F01" w:rsidR="00B43660" w:rsidP="00E83F01" w:rsidRDefault="00946426" w14:paraId="492EFB93" w14:textId="75513C3C">
      <w:pPr>
        <w:pStyle w:val="Prrafodelista"/>
        <w:numPr>
          <w:ilvl w:val="0"/>
          <w:numId w:val="2"/>
        </w:numPr>
        <w:spacing w:after="120"/>
        <w:contextualSpacing w:val="0"/>
        <w:rPr>
          <w:b/>
          <w:sz w:val="20"/>
          <w:szCs w:val="20"/>
        </w:rPr>
      </w:pPr>
      <w:r w:rsidRPr="00E83F01">
        <w:rPr>
          <w:b/>
          <w:sz w:val="20"/>
          <w:szCs w:val="20"/>
        </w:rPr>
        <w:t>Técnicas de servicio al cliente</w:t>
      </w:r>
    </w:p>
    <w:p w:rsidRPr="00E83F01" w:rsidR="000A6270" w:rsidP="00E83F01" w:rsidRDefault="00FB6E8D" w14:paraId="062E41BE" w14:textId="5C90FDE1">
      <w:pPr>
        <w:pStyle w:val="Prrafodelista"/>
        <w:numPr>
          <w:ilvl w:val="1"/>
          <w:numId w:val="8"/>
        </w:numPr>
        <w:spacing w:after="120"/>
        <w:contextualSpacing w:val="0"/>
        <w:rPr>
          <w:sz w:val="20"/>
          <w:szCs w:val="20"/>
        </w:rPr>
      </w:pPr>
      <w:r w:rsidRPr="00E83F01">
        <w:rPr>
          <w:b/>
          <w:sz w:val="20"/>
          <w:szCs w:val="20"/>
        </w:rPr>
        <w:t xml:space="preserve"> </w:t>
      </w:r>
      <w:r w:rsidRPr="00E83F01" w:rsidR="00B43660">
        <w:rPr>
          <w:sz w:val="20"/>
          <w:szCs w:val="20"/>
        </w:rPr>
        <w:t>P</w:t>
      </w:r>
      <w:r w:rsidRPr="00E83F01" w:rsidR="00C75C65">
        <w:rPr>
          <w:sz w:val="20"/>
          <w:szCs w:val="20"/>
        </w:rPr>
        <w:t>resentación personal y actitud frente al servicio</w:t>
      </w:r>
    </w:p>
    <w:p w:rsidRPr="00E83F01" w:rsidR="000A6270" w:rsidP="00E83F01" w:rsidRDefault="00B43660" w14:paraId="1D2633DE" w14:textId="6FF8B58B">
      <w:pPr>
        <w:pStyle w:val="Prrafodelista"/>
        <w:numPr>
          <w:ilvl w:val="1"/>
          <w:numId w:val="8"/>
        </w:numPr>
        <w:spacing w:after="120"/>
        <w:contextualSpacing w:val="0"/>
        <w:rPr>
          <w:sz w:val="20"/>
          <w:szCs w:val="20"/>
        </w:rPr>
      </w:pPr>
      <w:r w:rsidRPr="00E83F01">
        <w:rPr>
          <w:sz w:val="20"/>
          <w:szCs w:val="20"/>
        </w:rPr>
        <w:t>T</w:t>
      </w:r>
      <w:r w:rsidRPr="00E83F01" w:rsidR="00C75C65">
        <w:rPr>
          <w:sz w:val="20"/>
          <w:szCs w:val="20"/>
        </w:rPr>
        <w:t>écnicas de comunicación verbal y no verbal</w:t>
      </w:r>
    </w:p>
    <w:p w:rsidRPr="00DE30FA" w:rsidR="00CC6392" w:rsidP="00DE30FA" w:rsidRDefault="00B43660" w14:paraId="63EB2644" w14:textId="7705C634">
      <w:pPr>
        <w:pStyle w:val="Prrafodelista"/>
        <w:numPr>
          <w:ilvl w:val="1"/>
          <w:numId w:val="8"/>
        </w:numPr>
        <w:spacing w:after="120"/>
        <w:contextualSpacing w:val="0"/>
        <w:rPr>
          <w:sz w:val="20"/>
          <w:szCs w:val="20"/>
        </w:rPr>
      </w:pPr>
      <w:r w:rsidRPr="00E83F01">
        <w:rPr>
          <w:sz w:val="20"/>
          <w:szCs w:val="20"/>
        </w:rPr>
        <w:lastRenderedPageBreak/>
        <w:t>P</w:t>
      </w:r>
      <w:r w:rsidRPr="00E83F01" w:rsidR="00C75C65">
        <w:rPr>
          <w:sz w:val="20"/>
          <w:szCs w:val="20"/>
        </w:rPr>
        <w:t xml:space="preserve">rincipios </w:t>
      </w:r>
      <w:r w:rsidRPr="00E83F01" w:rsidR="00B24D85">
        <w:rPr>
          <w:sz w:val="20"/>
          <w:szCs w:val="20"/>
        </w:rPr>
        <w:t>éticos y man</w:t>
      </w:r>
      <w:r w:rsidRPr="00E83F01" w:rsidR="00630BAD">
        <w:rPr>
          <w:sz w:val="20"/>
          <w:szCs w:val="20"/>
        </w:rPr>
        <w:t xml:space="preserve">ejo de </w:t>
      </w:r>
      <w:r w:rsidRPr="00E83F01" w:rsidR="00B24D85">
        <w:rPr>
          <w:sz w:val="20"/>
          <w:szCs w:val="20"/>
        </w:rPr>
        <w:t xml:space="preserve">la </w:t>
      </w:r>
      <w:r w:rsidRPr="00E83F01" w:rsidR="00630BAD">
        <w:rPr>
          <w:sz w:val="20"/>
          <w:szCs w:val="20"/>
        </w:rPr>
        <w:t>información</w:t>
      </w:r>
    </w:p>
    <w:p w:rsidRPr="00E83F01" w:rsidR="00BB0A6D" w:rsidP="00E83F01" w:rsidRDefault="00CC6392" w14:paraId="00D1736B" w14:textId="07CBF59A">
      <w:pPr>
        <w:pStyle w:val="Prrafodelista"/>
        <w:numPr>
          <w:ilvl w:val="0"/>
          <w:numId w:val="2"/>
        </w:numPr>
        <w:spacing w:after="120"/>
        <w:contextualSpacing w:val="0"/>
        <w:rPr>
          <w:b/>
          <w:sz w:val="20"/>
          <w:szCs w:val="20"/>
        </w:rPr>
      </w:pPr>
      <w:bookmarkStart w:name="_Hlk78279056" w:id="0"/>
      <w:r w:rsidRPr="00E83F01">
        <w:rPr>
          <w:b/>
          <w:sz w:val="20"/>
          <w:szCs w:val="20"/>
        </w:rPr>
        <w:t>Indicadores de gestión</w:t>
      </w:r>
      <w:r w:rsidRPr="00E83F01" w:rsidR="004400EE">
        <w:rPr>
          <w:b/>
          <w:sz w:val="20"/>
          <w:szCs w:val="20"/>
        </w:rPr>
        <w:t xml:space="preserve"> </w:t>
      </w:r>
    </w:p>
    <w:p w:rsidRPr="00E83F01" w:rsidR="005527CA" w:rsidP="00E83F01" w:rsidRDefault="005527CA" w14:paraId="3699CA98" w14:textId="46E053AF">
      <w:pPr>
        <w:pStyle w:val="Prrafodelista"/>
        <w:spacing w:after="120"/>
        <w:ind w:left="852"/>
        <w:contextualSpacing w:val="0"/>
        <w:rPr>
          <w:sz w:val="20"/>
          <w:szCs w:val="20"/>
        </w:rPr>
      </w:pPr>
      <w:r w:rsidRPr="00E83F01">
        <w:rPr>
          <w:sz w:val="20"/>
          <w:szCs w:val="20"/>
        </w:rPr>
        <w:t>3.1. Orientaciones desde la normatividad</w:t>
      </w:r>
    </w:p>
    <w:p w:rsidRPr="00DE30FA" w:rsidR="00726A34" w:rsidP="00DE30FA" w:rsidRDefault="005527CA" w14:paraId="2CF3B046" w14:textId="334B9269">
      <w:pPr>
        <w:pStyle w:val="Prrafodelista"/>
        <w:spacing w:after="120"/>
        <w:ind w:left="852"/>
        <w:contextualSpacing w:val="0"/>
        <w:rPr>
          <w:sz w:val="20"/>
          <w:szCs w:val="20"/>
        </w:rPr>
      </w:pPr>
      <w:r w:rsidRPr="00E83F01">
        <w:rPr>
          <w:sz w:val="20"/>
          <w:szCs w:val="20"/>
        </w:rPr>
        <w:t>3.2. Principios del servicio farmacéutico</w:t>
      </w:r>
    </w:p>
    <w:bookmarkEnd w:id="0"/>
    <w:p w:rsidRPr="00E83F01" w:rsidR="00B43660" w:rsidP="00E83F01" w:rsidRDefault="004C4604" w14:paraId="4D6D5516" w14:textId="2ED27C34">
      <w:pPr>
        <w:pStyle w:val="Prrafodelista"/>
        <w:numPr>
          <w:ilvl w:val="0"/>
          <w:numId w:val="2"/>
        </w:numPr>
        <w:spacing w:after="120"/>
        <w:contextualSpacing w:val="0"/>
        <w:rPr>
          <w:b/>
          <w:sz w:val="20"/>
          <w:szCs w:val="20"/>
        </w:rPr>
      </w:pPr>
      <w:r w:rsidRPr="00E83F01">
        <w:rPr>
          <w:b/>
          <w:sz w:val="20"/>
          <w:szCs w:val="20"/>
        </w:rPr>
        <w:t>Gestión integral de residuos en salud</w:t>
      </w:r>
      <w:r w:rsidRPr="00E83F01" w:rsidR="004400EE">
        <w:rPr>
          <w:b/>
          <w:sz w:val="20"/>
          <w:szCs w:val="20"/>
        </w:rPr>
        <w:t xml:space="preserve"> </w:t>
      </w:r>
    </w:p>
    <w:p w:rsidRPr="00E83F01" w:rsidR="00B43660" w:rsidP="00E83F01" w:rsidRDefault="007A7D5C" w14:paraId="298D3A98" w14:textId="31B72450">
      <w:pPr>
        <w:pStyle w:val="Prrafodelista"/>
        <w:numPr>
          <w:ilvl w:val="1"/>
          <w:numId w:val="2"/>
        </w:numPr>
        <w:spacing w:after="120"/>
        <w:contextualSpacing w:val="0"/>
        <w:rPr>
          <w:sz w:val="20"/>
          <w:szCs w:val="20"/>
        </w:rPr>
      </w:pPr>
      <w:r w:rsidRPr="00E83F01">
        <w:rPr>
          <w:iCs/>
          <w:sz w:val="20"/>
          <w:szCs w:val="20"/>
        </w:rPr>
        <w:t xml:space="preserve">Clasificación </w:t>
      </w:r>
      <w:r w:rsidRPr="00E83F01">
        <w:rPr>
          <w:sz w:val="20"/>
          <w:szCs w:val="20"/>
        </w:rPr>
        <w:t xml:space="preserve">de los residuos derivados de la atención en salud </w:t>
      </w:r>
      <w:r w:rsidRPr="00E83F01" w:rsidR="00B43660">
        <w:rPr>
          <w:sz w:val="20"/>
          <w:szCs w:val="20"/>
        </w:rPr>
        <w:t xml:space="preserve"> </w:t>
      </w:r>
    </w:p>
    <w:p w:rsidRPr="00E83F01" w:rsidR="00B43660" w:rsidP="00E83F01" w:rsidRDefault="007A7D5C" w14:paraId="70EA522E" w14:textId="26C9FE78">
      <w:pPr>
        <w:pStyle w:val="Prrafodelista"/>
        <w:numPr>
          <w:ilvl w:val="1"/>
          <w:numId w:val="2"/>
        </w:numPr>
        <w:spacing w:after="120"/>
        <w:contextualSpacing w:val="0"/>
        <w:rPr>
          <w:sz w:val="20"/>
          <w:szCs w:val="20"/>
        </w:rPr>
      </w:pPr>
      <w:r w:rsidRPr="00E83F01">
        <w:rPr>
          <w:sz w:val="20"/>
          <w:szCs w:val="20"/>
        </w:rPr>
        <w:t>Características de almacenamiento de residuos</w:t>
      </w:r>
    </w:p>
    <w:p w:rsidRPr="00E83F01" w:rsidR="007A7D5C" w:rsidP="00E83F01" w:rsidRDefault="007A7D5C" w14:paraId="37A01AA1" w14:textId="77777777">
      <w:pPr>
        <w:pStyle w:val="Prrafodelista"/>
        <w:numPr>
          <w:ilvl w:val="1"/>
          <w:numId w:val="2"/>
        </w:numPr>
        <w:spacing w:after="120"/>
        <w:contextualSpacing w:val="0"/>
        <w:rPr>
          <w:sz w:val="20"/>
          <w:szCs w:val="20"/>
        </w:rPr>
      </w:pPr>
      <w:r w:rsidRPr="00E83F01">
        <w:rPr>
          <w:sz w:val="20"/>
          <w:szCs w:val="20"/>
        </w:rPr>
        <w:t>Segregación en la fuente</w:t>
      </w:r>
    </w:p>
    <w:p w:rsidRPr="00E83F01" w:rsidR="007A7D5C" w:rsidP="00E83F01" w:rsidRDefault="007A7D5C" w14:paraId="3C813A4A" w14:textId="78962D51">
      <w:pPr>
        <w:pStyle w:val="Prrafodelista"/>
        <w:numPr>
          <w:ilvl w:val="1"/>
          <w:numId w:val="2"/>
        </w:numPr>
        <w:spacing w:after="120"/>
        <w:contextualSpacing w:val="0"/>
        <w:rPr>
          <w:sz w:val="20"/>
          <w:szCs w:val="20"/>
        </w:rPr>
      </w:pPr>
      <w:r w:rsidRPr="00E83F01">
        <w:rPr>
          <w:sz w:val="20"/>
          <w:szCs w:val="20"/>
        </w:rPr>
        <w:t>Gestión interna</w:t>
      </w:r>
    </w:p>
    <w:p w:rsidRPr="00E83F01" w:rsidR="00902FF8" w:rsidP="00E83F01" w:rsidRDefault="00902FF8" w14:paraId="34556A92" w14:textId="75006E85">
      <w:pPr>
        <w:pStyle w:val="Prrafodelista"/>
        <w:numPr>
          <w:ilvl w:val="1"/>
          <w:numId w:val="2"/>
        </w:numPr>
        <w:spacing w:after="120"/>
        <w:contextualSpacing w:val="0"/>
        <w:rPr>
          <w:sz w:val="20"/>
          <w:szCs w:val="20"/>
        </w:rPr>
      </w:pPr>
      <w:r w:rsidRPr="00E83F01">
        <w:rPr>
          <w:sz w:val="20"/>
          <w:szCs w:val="20"/>
        </w:rPr>
        <w:t>Gestión externa</w:t>
      </w:r>
    </w:p>
    <w:p w:rsidRPr="00DE30FA" w:rsidR="005E6904" w:rsidP="00DE30FA" w:rsidRDefault="007A7D5C" w14:paraId="4BE3649B" w14:textId="66E64AAE">
      <w:pPr>
        <w:pStyle w:val="Prrafodelista"/>
        <w:numPr>
          <w:ilvl w:val="1"/>
          <w:numId w:val="2"/>
        </w:numPr>
        <w:spacing w:after="120"/>
        <w:contextualSpacing w:val="0"/>
        <w:rPr>
          <w:sz w:val="20"/>
          <w:szCs w:val="20"/>
        </w:rPr>
      </w:pPr>
      <w:r w:rsidRPr="00E83F01">
        <w:rPr>
          <w:sz w:val="20"/>
          <w:szCs w:val="20"/>
        </w:rPr>
        <w:t xml:space="preserve">Residuos peligrosos </w:t>
      </w:r>
      <w:r w:rsidRPr="00E83F01" w:rsidR="00C75C65">
        <w:rPr>
          <w:sz w:val="20"/>
          <w:szCs w:val="20"/>
        </w:rPr>
        <w:t>RESPEL</w:t>
      </w:r>
    </w:p>
    <w:p w:rsidRPr="00E83F01" w:rsidR="00CF705D" w:rsidP="00E83F01" w:rsidRDefault="005E6904" w14:paraId="12399CBF" w14:textId="0EF66CEB">
      <w:pPr>
        <w:pStyle w:val="Prrafodelista"/>
        <w:numPr>
          <w:ilvl w:val="0"/>
          <w:numId w:val="2"/>
        </w:numPr>
        <w:pBdr>
          <w:top w:val="nil"/>
          <w:left w:val="nil"/>
          <w:bottom w:val="nil"/>
          <w:right w:val="nil"/>
          <w:between w:val="nil"/>
        </w:pBdr>
        <w:spacing w:after="120"/>
        <w:contextualSpacing w:val="0"/>
        <w:jc w:val="both"/>
        <w:rPr>
          <w:b/>
          <w:color w:val="000000"/>
          <w:sz w:val="20"/>
          <w:szCs w:val="20"/>
        </w:rPr>
      </w:pPr>
      <w:r w:rsidRPr="00E83F01">
        <w:rPr>
          <w:b/>
          <w:color w:val="000000"/>
          <w:sz w:val="20"/>
          <w:szCs w:val="20"/>
        </w:rPr>
        <w:t>P</w:t>
      </w:r>
      <w:r w:rsidR="00DE30FA">
        <w:rPr>
          <w:b/>
          <w:color w:val="000000"/>
          <w:sz w:val="20"/>
          <w:szCs w:val="20"/>
        </w:rPr>
        <w:t>lan p</w:t>
      </w:r>
      <w:r w:rsidRPr="00E83F01">
        <w:rPr>
          <w:b/>
          <w:color w:val="000000"/>
          <w:sz w:val="20"/>
          <w:szCs w:val="20"/>
        </w:rPr>
        <w:t>ost consumo</w:t>
      </w:r>
    </w:p>
    <w:p w:rsidRPr="00E83F01" w:rsidR="00F90E32" w:rsidP="00E83F01" w:rsidRDefault="00F90E32" w14:paraId="15A363F8" w14:textId="6D97734F">
      <w:pPr>
        <w:pBdr>
          <w:top w:val="nil"/>
          <w:left w:val="nil"/>
          <w:bottom w:val="nil"/>
          <w:right w:val="nil"/>
          <w:between w:val="nil"/>
        </w:pBdr>
        <w:spacing w:after="120"/>
        <w:jc w:val="both"/>
        <w:rPr>
          <w:b/>
          <w:color w:val="000000"/>
          <w:sz w:val="20"/>
          <w:szCs w:val="20"/>
        </w:rPr>
      </w:pPr>
    </w:p>
    <w:p w:rsidRPr="00E83F01" w:rsidR="005E6904" w:rsidP="00E83F01" w:rsidRDefault="005E6904" w14:paraId="4E3F826D" w14:textId="757B6397">
      <w:pPr>
        <w:pBdr>
          <w:top w:val="nil"/>
          <w:left w:val="nil"/>
          <w:bottom w:val="nil"/>
          <w:right w:val="nil"/>
          <w:between w:val="nil"/>
        </w:pBdr>
        <w:spacing w:after="120"/>
        <w:jc w:val="both"/>
        <w:rPr>
          <w:b/>
          <w:color w:val="000000"/>
          <w:sz w:val="20"/>
          <w:szCs w:val="20"/>
        </w:rPr>
      </w:pPr>
    </w:p>
    <w:p w:rsidRPr="00E83F01" w:rsidR="004375E9" w:rsidP="00E83F01" w:rsidRDefault="004375E9" w14:paraId="0352A7DA" w14:textId="77777777">
      <w:pPr>
        <w:pStyle w:val="Prrafodelista"/>
        <w:numPr>
          <w:ilvl w:val="0"/>
          <w:numId w:val="4"/>
        </w:numPr>
        <w:pBdr>
          <w:top w:val="nil"/>
          <w:left w:val="nil"/>
          <w:bottom w:val="nil"/>
          <w:right w:val="nil"/>
          <w:between w:val="nil"/>
        </w:pBdr>
        <w:spacing w:after="120"/>
        <w:contextualSpacing w:val="0"/>
        <w:jc w:val="both"/>
        <w:rPr>
          <w:b/>
          <w:color w:val="000000"/>
          <w:sz w:val="20"/>
          <w:szCs w:val="20"/>
        </w:rPr>
      </w:pPr>
      <w:r w:rsidRPr="00E83F01">
        <w:rPr>
          <w:b/>
          <w:color w:val="000000"/>
          <w:sz w:val="20"/>
          <w:szCs w:val="20"/>
        </w:rPr>
        <w:t xml:space="preserve">DESARROLLO DE CONTENIDOS: </w:t>
      </w:r>
    </w:p>
    <w:p w:rsidRPr="00E83F01" w:rsidR="009F711A" w:rsidP="00E83F01" w:rsidRDefault="009F711A" w14:paraId="3EB7BDF1" w14:textId="77777777">
      <w:pPr>
        <w:spacing w:after="120"/>
        <w:rPr>
          <w:b/>
          <w:color w:val="7F7F7F"/>
          <w:sz w:val="20"/>
          <w:szCs w:val="20"/>
        </w:rPr>
      </w:pPr>
    </w:p>
    <w:p w:rsidRPr="00E83F01" w:rsidR="00B33D6F" w:rsidP="00E83F01" w:rsidRDefault="00E83F01" w14:paraId="1FF655AA" w14:textId="627D4227">
      <w:pPr>
        <w:spacing w:after="120"/>
        <w:rPr>
          <w:b/>
          <w:sz w:val="20"/>
          <w:szCs w:val="20"/>
        </w:rPr>
      </w:pPr>
      <w:r w:rsidRPr="00E83F01">
        <w:rPr>
          <w:b/>
          <w:sz w:val="20"/>
          <w:szCs w:val="20"/>
        </w:rPr>
        <w:t>Introducción</w:t>
      </w:r>
    </w:p>
    <w:p w:rsidRPr="00E83F01" w:rsidR="00C87D40" w:rsidP="00E83F01" w:rsidRDefault="00823204" w14:paraId="2498872D" w14:textId="77777777">
      <w:pPr>
        <w:spacing w:after="120"/>
        <w:jc w:val="both"/>
        <w:rPr>
          <w:bCs/>
          <w:sz w:val="20"/>
          <w:szCs w:val="20"/>
        </w:rPr>
      </w:pPr>
      <w:r w:rsidRPr="00E83F01">
        <w:rPr>
          <w:bCs/>
          <w:sz w:val="20"/>
          <w:szCs w:val="20"/>
        </w:rPr>
        <w:t>El uso racional de medicamentos y dispositivos médicos</w:t>
      </w:r>
      <w:r w:rsidRPr="00E83F01" w:rsidR="001A36E9">
        <w:rPr>
          <w:bCs/>
          <w:sz w:val="20"/>
          <w:szCs w:val="20"/>
        </w:rPr>
        <w:t xml:space="preserve"> es una responsabilidad no só</w:t>
      </w:r>
      <w:r w:rsidRPr="00E83F01">
        <w:rPr>
          <w:bCs/>
          <w:sz w:val="20"/>
          <w:szCs w:val="20"/>
        </w:rPr>
        <w:t>lo del sector farmacéutico, sino de todos los actores del sistema general de salud; por tanto, la atención oportuna y segura durante la prescripción, dispensación y/o venta de medicamentos, productos cosméticos y dispositivos médicos, se relaciona directamente con las necesidades individuales y colectivas en un territorio especifico</w:t>
      </w:r>
      <w:r w:rsidRPr="00E83F01" w:rsidR="00805EE6">
        <w:rPr>
          <w:bCs/>
          <w:sz w:val="20"/>
          <w:szCs w:val="20"/>
        </w:rPr>
        <w:t>.</w:t>
      </w:r>
    </w:p>
    <w:p w:rsidRPr="00E83F01" w:rsidR="00805EE6" w:rsidP="00E83F01" w:rsidRDefault="00C87D40" w14:paraId="0277DB3D" w14:textId="7702515A">
      <w:pPr>
        <w:spacing w:after="120"/>
        <w:ind w:left="360"/>
        <w:jc w:val="center"/>
        <w:rPr>
          <w:bCs/>
          <w:sz w:val="20"/>
          <w:szCs w:val="20"/>
        </w:rPr>
      </w:pPr>
      <w:commentRangeStart w:id="1"/>
      <w:r w:rsidRPr="00E83F01">
        <w:rPr>
          <w:noProof/>
          <w:sz w:val="20"/>
          <w:szCs w:val="20"/>
          <w:lang w:val="en-US" w:eastAsia="en-US"/>
        </w:rPr>
        <w:drawing>
          <wp:inline distT="0" distB="0" distL="0" distR="0" wp14:anchorId="1A26A807" wp14:editId="0351BE29">
            <wp:extent cx="1981200" cy="1386840"/>
            <wp:effectExtent l="0" t="0" r="0" b="3810"/>
            <wp:docPr id="72" name="Imagen 72" descr="Farmacéutico masculino con máscara protectora y protección facial en la cara, trabajando en la farmacia. Concepto de atención mé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armacéutico masculino con máscara protectora y protección facial en la cara, trabajando en la farmacia. Concepto de atención méd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4641" cy="1389249"/>
                    </a:xfrm>
                    <a:prstGeom prst="rect">
                      <a:avLst/>
                    </a:prstGeom>
                    <a:noFill/>
                    <a:ln>
                      <a:noFill/>
                    </a:ln>
                  </pic:spPr>
                </pic:pic>
              </a:graphicData>
            </a:graphic>
          </wp:inline>
        </w:drawing>
      </w:r>
      <w:commentRangeEnd w:id="1"/>
      <w:r w:rsidR="00EB66D6">
        <w:rPr>
          <w:rStyle w:val="Refdecomentario"/>
        </w:rPr>
        <w:commentReference w:id="1"/>
      </w:r>
    </w:p>
    <w:p w:rsidRPr="00E83F01" w:rsidR="00805EE6" w:rsidP="00E83F01" w:rsidRDefault="00805EE6" w14:paraId="7F55A914" w14:textId="77777777">
      <w:pPr>
        <w:spacing w:after="120"/>
        <w:ind w:left="360"/>
        <w:jc w:val="both"/>
        <w:rPr>
          <w:bCs/>
          <w:sz w:val="20"/>
          <w:szCs w:val="20"/>
        </w:rPr>
      </w:pPr>
    </w:p>
    <w:p w:rsidRPr="00E83F01" w:rsidR="00F70267" w:rsidP="003659ED" w:rsidRDefault="0094600D" w14:paraId="67396203" w14:textId="72402113">
      <w:pPr>
        <w:spacing w:after="120"/>
        <w:jc w:val="both"/>
        <w:rPr>
          <w:bCs/>
          <w:sz w:val="20"/>
          <w:szCs w:val="20"/>
        </w:rPr>
      </w:pPr>
      <w:r w:rsidRPr="00E83F01">
        <w:rPr>
          <w:bCs/>
          <w:sz w:val="20"/>
          <w:szCs w:val="20"/>
        </w:rPr>
        <w:t>E</w:t>
      </w:r>
      <w:r w:rsidRPr="00E83F01" w:rsidR="009E11D9">
        <w:rPr>
          <w:bCs/>
          <w:sz w:val="20"/>
          <w:szCs w:val="20"/>
        </w:rPr>
        <w:t>n Colombia</w:t>
      </w:r>
      <w:r w:rsidRPr="00E83F01" w:rsidR="00805EE6">
        <w:rPr>
          <w:bCs/>
          <w:sz w:val="20"/>
          <w:szCs w:val="20"/>
        </w:rPr>
        <w:t>,</w:t>
      </w:r>
      <w:r w:rsidRPr="00E83F01" w:rsidR="009E11D9">
        <w:rPr>
          <w:bCs/>
          <w:sz w:val="20"/>
          <w:szCs w:val="20"/>
        </w:rPr>
        <w:t xml:space="preserve"> se e</w:t>
      </w:r>
      <w:r w:rsidRPr="00E83F01">
        <w:rPr>
          <w:bCs/>
          <w:sz w:val="20"/>
          <w:szCs w:val="20"/>
        </w:rPr>
        <w:t>videnci</w:t>
      </w:r>
      <w:r w:rsidRPr="00E83F01" w:rsidR="009E11D9">
        <w:rPr>
          <w:bCs/>
          <w:sz w:val="20"/>
          <w:szCs w:val="20"/>
        </w:rPr>
        <w:t xml:space="preserve">a la </w:t>
      </w:r>
      <w:r w:rsidRPr="00E83F01" w:rsidR="003C7AA6">
        <w:rPr>
          <w:bCs/>
          <w:sz w:val="20"/>
          <w:szCs w:val="20"/>
        </w:rPr>
        <w:t xml:space="preserve">inadecuada </w:t>
      </w:r>
      <w:r w:rsidRPr="00E83F01" w:rsidR="006D1AC9">
        <w:rPr>
          <w:bCs/>
          <w:sz w:val="20"/>
          <w:szCs w:val="20"/>
        </w:rPr>
        <w:t>propagación</w:t>
      </w:r>
      <w:r w:rsidRPr="00E83F01">
        <w:rPr>
          <w:bCs/>
          <w:sz w:val="20"/>
          <w:szCs w:val="20"/>
        </w:rPr>
        <w:t xml:space="preserve"> de la automedicación</w:t>
      </w:r>
      <w:r w:rsidRPr="00E83F01" w:rsidR="00805EE6">
        <w:rPr>
          <w:bCs/>
          <w:sz w:val="20"/>
          <w:szCs w:val="20"/>
        </w:rPr>
        <w:t xml:space="preserve"> y </w:t>
      </w:r>
      <w:r w:rsidRPr="00E83F01">
        <w:rPr>
          <w:bCs/>
          <w:sz w:val="20"/>
          <w:szCs w:val="20"/>
        </w:rPr>
        <w:t xml:space="preserve">la venta de medicamentos sin </w:t>
      </w:r>
      <w:r w:rsidRPr="00E83F01" w:rsidR="009E11D9">
        <w:rPr>
          <w:bCs/>
          <w:sz w:val="20"/>
          <w:szCs w:val="20"/>
        </w:rPr>
        <w:t>prescripción médica,</w:t>
      </w:r>
      <w:r w:rsidRPr="00E83F01">
        <w:rPr>
          <w:bCs/>
          <w:sz w:val="20"/>
          <w:szCs w:val="20"/>
        </w:rPr>
        <w:t xml:space="preserve"> </w:t>
      </w:r>
      <w:r w:rsidRPr="00E83F01" w:rsidR="00805EE6">
        <w:rPr>
          <w:bCs/>
          <w:sz w:val="20"/>
          <w:szCs w:val="20"/>
        </w:rPr>
        <w:t xml:space="preserve">como </w:t>
      </w:r>
      <w:r w:rsidRPr="00E83F01">
        <w:rPr>
          <w:bCs/>
          <w:sz w:val="20"/>
          <w:szCs w:val="20"/>
        </w:rPr>
        <w:t xml:space="preserve">una </w:t>
      </w:r>
      <w:r w:rsidRPr="00E83F01" w:rsidR="001A36E9">
        <w:rPr>
          <w:bCs/>
          <w:sz w:val="20"/>
          <w:szCs w:val="20"/>
        </w:rPr>
        <w:t>acción ligada a la tradición</w:t>
      </w:r>
      <w:r w:rsidRPr="00E83F01" w:rsidR="006D1AC9">
        <w:rPr>
          <w:bCs/>
          <w:sz w:val="20"/>
          <w:szCs w:val="20"/>
        </w:rPr>
        <w:t xml:space="preserve"> cultural; </w:t>
      </w:r>
      <w:r w:rsidR="00EB66D6">
        <w:rPr>
          <w:bCs/>
          <w:sz w:val="20"/>
          <w:szCs w:val="20"/>
        </w:rPr>
        <w:t xml:space="preserve">en este sentido </w:t>
      </w:r>
      <w:r w:rsidRPr="00E83F01" w:rsidR="006D1AC9">
        <w:rPr>
          <w:bCs/>
          <w:sz w:val="20"/>
          <w:szCs w:val="20"/>
        </w:rPr>
        <w:t xml:space="preserve">el </w:t>
      </w:r>
      <w:r w:rsidRPr="00E83F01" w:rsidR="006F62CC">
        <w:rPr>
          <w:bCs/>
          <w:sz w:val="20"/>
          <w:szCs w:val="20"/>
        </w:rPr>
        <w:t>suministrador</w:t>
      </w:r>
      <w:r w:rsidRPr="00E83F01" w:rsidR="006D1AC9">
        <w:rPr>
          <w:bCs/>
          <w:sz w:val="20"/>
          <w:szCs w:val="20"/>
        </w:rPr>
        <w:t xml:space="preserve"> de tiendas y droguerías recomienda el uso indiscriminado de medicamentos</w:t>
      </w:r>
      <w:r w:rsidR="00EB66D6">
        <w:rPr>
          <w:bCs/>
          <w:sz w:val="20"/>
          <w:szCs w:val="20"/>
        </w:rPr>
        <w:t>,</w:t>
      </w:r>
      <w:r w:rsidRPr="00E83F01" w:rsidR="006D1AC9">
        <w:rPr>
          <w:bCs/>
          <w:sz w:val="20"/>
          <w:szCs w:val="20"/>
        </w:rPr>
        <w:t xml:space="preserve"> </w:t>
      </w:r>
      <w:r w:rsidRPr="00E83F01" w:rsidR="00805EE6">
        <w:rPr>
          <w:bCs/>
          <w:sz w:val="20"/>
          <w:szCs w:val="20"/>
        </w:rPr>
        <w:t xml:space="preserve">al igual que es muy común </w:t>
      </w:r>
      <w:r w:rsidRPr="00E83F01" w:rsidR="006F62CC">
        <w:rPr>
          <w:bCs/>
          <w:sz w:val="20"/>
          <w:szCs w:val="20"/>
        </w:rPr>
        <w:t>la recomendación</w:t>
      </w:r>
      <w:r w:rsidRPr="00E83F01" w:rsidR="006D1AC9">
        <w:rPr>
          <w:bCs/>
          <w:sz w:val="20"/>
          <w:szCs w:val="20"/>
        </w:rPr>
        <w:t xml:space="preserve"> por parte de</w:t>
      </w:r>
      <w:r w:rsidRPr="00E83F01" w:rsidR="006F62CC">
        <w:rPr>
          <w:bCs/>
          <w:sz w:val="20"/>
          <w:szCs w:val="20"/>
        </w:rPr>
        <w:t xml:space="preserve"> familiares y amigos o vecinos. </w:t>
      </w:r>
      <w:r w:rsidRPr="00E83F01" w:rsidR="004603FD">
        <w:rPr>
          <w:bCs/>
          <w:sz w:val="20"/>
          <w:szCs w:val="20"/>
        </w:rPr>
        <w:t xml:space="preserve">Por todo lo anterior, </w:t>
      </w:r>
      <w:r w:rsidRPr="00E83F01" w:rsidR="0096157C">
        <w:rPr>
          <w:bCs/>
          <w:sz w:val="20"/>
          <w:szCs w:val="20"/>
        </w:rPr>
        <w:t xml:space="preserve">se hace necesario </w:t>
      </w:r>
      <w:r w:rsidRPr="00E83F01" w:rsidR="00805EE6">
        <w:rPr>
          <w:bCs/>
          <w:sz w:val="20"/>
          <w:szCs w:val="20"/>
        </w:rPr>
        <w:t>priorizar</w:t>
      </w:r>
      <w:r w:rsidRPr="00E83F01" w:rsidR="004603FD">
        <w:rPr>
          <w:bCs/>
          <w:sz w:val="20"/>
          <w:szCs w:val="20"/>
        </w:rPr>
        <w:t xml:space="preserve"> estrategias orientadas </w:t>
      </w:r>
      <w:r w:rsidRPr="00E83F01" w:rsidR="00805EE6">
        <w:rPr>
          <w:bCs/>
          <w:sz w:val="20"/>
          <w:szCs w:val="20"/>
        </w:rPr>
        <w:t xml:space="preserve">al </w:t>
      </w:r>
      <w:r w:rsidRPr="00E83F01" w:rsidR="004603FD">
        <w:rPr>
          <w:bCs/>
          <w:sz w:val="20"/>
          <w:szCs w:val="20"/>
        </w:rPr>
        <w:t>foment</w:t>
      </w:r>
      <w:r w:rsidRPr="00E83F01" w:rsidR="00805EE6">
        <w:rPr>
          <w:bCs/>
          <w:sz w:val="20"/>
          <w:szCs w:val="20"/>
        </w:rPr>
        <w:t>o</w:t>
      </w:r>
      <w:r w:rsidRPr="00E83F01" w:rsidR="00F70267">
        <w:rPr>
          <w:bCs/>
          <w:sz w:val="20"/>
          <w:szCs w:val="20"/>
        </w:rPr>
        <w:t xml:space="preserve"> de</w:t>
      </w:r>
      <w:r w:rsidRPr="00E83F01" w:rsidR="004603FD">
        <w:rPr>
          <w:bCs/>
          <w:sz w:val="20"/>
          <w:szCs w:val="20"/>
        </w:rPr>
        <w:t xml:space="preserve"> la cultura del uso adecuado de los medicamentos, la adherencia al tratamiento </w:t>
      </w:r>
      <w:r w:rsidRPr="00E83F01" w:rsidR="00712549">
        <w:rPr>
          <w:bCs/>
          <w:sz w:val="20"/>
          <w:szCs w:val="20"/>
        </w:rPr>
        <w:t>médico</w:t>
      </w:r>
      <w:r w:rsidRPr="00E83F01" w:rsidR="0096157C">
        <w:rPr>
          <w:bCs/>
          <w:sz w:val="20"/>
          <w:szCs w:val="20"/>
        </w:rPr>
        <w:t xml:space="preserve"> y la correcta disposición final de los medicamentos parcialmente utilizados o vencidos, tanto de uso humano como veterinario; esto con el fin de disminuir en parte </w:t>
      </w:r>
      <w:r w:rsidRPr="00E83F01">
        <w:rPr>
          <w:bCs/>
          <w:sz w:val="20"/>
          <w:szCs w:val="20"/>
        </w:rPr>
        <w:t xml:space="preserve"> la resistencia a los antibióticos</w:t>
      </w:r>
      <w:r w:rsidRPr="00E83F01" w:rsidR="003C7AA6">
        <w:rPr>
          <w:bCs/>
          <w:sz w:val="20"/>
          <w:szCs w:val="20"/>
        </w:rPr>
        <w:t>,</w:t>
      </w:r>
      <w:r w:rsidRPr="00E83F01" w:rsidR="0096157C">
        <w:rPr>
          <w:bCs/>
          <w:sz w:val="20"/>
          <w:szCs w:val="20"/>
        </w:rPr>
        <w:t xml:space="preserve"> las futuras alergias medicamentosas y la contaminación ambiental</w:t>
      </w:r>
      <w:r w:rsidR="005516DA">
        <w:rPr>
          <w:bCs/>
          <w:sz w:val="20"/>
          <w:szCs w:val="20"/>
        </w:rPr>
        <w:t>,</w:t>
      </w:r>
      <w:r w:rsidRPr="00E83F01" w:rsidR="003C7AA6">
        <w:rPr>
          <w:bCs/>
          <w:sz w:val="20"/>
          <w:szCs w:val="20"/>
        </w:rPr>
        <w:t xml:space="preserve"> situación que en el marco de la </w:t>
      </w:r>
      <w:r w:rsidRPr="00E83F01">
        <w:rPr>
          <w:bCs/>
          <w:sz w:val="20"/>
          <w:szCs w:val="20"/>
        </w:rPr>
        <w:t xml:space="preserve"> salud pública</w:t>
      </w:r>
      <w:r w:rsidRPr="00E83F01" w:rsidR="003C7AA6">
        <w:rPr>
          <w:bCs/>
          <w:sz w:val="20"/>
          <w:szCs w:val="20"/>
        </w:rPr>
        <w:t xml:space="preserve">, representa un alto grado de </w:t>
      </w:r>
      <w:r w:rsidRPr="00E83F01">
        <w:rPr>
          <w:bCs/>
          <w:sz w:val="20"/>
          <w:szCs w:val="20"/>
        </w:rPr>
        <w:t xml:space="preserve"> </w:t>
      </w:r>
      <w:r w:rsidRPr="00E83F01" w:rsidR="003C7AA6">
        <w:rPr>
          <w:bCs/>
          <w:sz w:val="20"/>
          <w:szCs w:val="20"/>
        </w:rPr>
        <w:t>alarma</w:t>
      </w:r>
      <w:r w:rsidRPr="00E83F01">
        <w:rPr>
          <w:bCs/>
          <w:sz w:val="20"/>
          <w:szCs w:val="20"/>
        </w:rPr>
        <w:t xml:space="preserve"> en Colombia y en el Mundo.</w:t>
      </w:r>
      <w:r w:rsidRPr="00E83F01" w:rsidR="00C65A20">
        <w:rPr>
          <w:bCs/>
          <w:sz w:val="20"/>
          <w:szCs w:val="20"/>
        </w:rPr>
        <w:t xml:space="preserve"> </w:t>
      </w:r>
    </w:p>
    <w:p w:rsidRPr="00E83F01" w:rsidR="002852B4" w:rsidP="003659ED" w:rsidRDefault="001A36E9" w14:paraId="7012135D" w14:textId="16002B9F">
      <w:pPr>
        <w:spacing w:after="120"/>
        <w:jc w:val="both"/>
        <w:rPr>
          <w:sz w:val="20"/>
          <w:szCs w:val="20"/>
        </w:rPr>
      </w:pPr>
      <w:r w:rsidRPr="00E83F01">
        <w:rPr>
          <w:sz w:val="20"/>
          <w:szCs w:val="20"/>
        </w:rPr>
        <w:t xml:space="preserve">Un punto de partida clave es </w:t>
      </w:r>
      <w:r w:rsidRPr="00E83F01" w:rsidR="003C678F">
        <w:rPr>
          <w:sz w:val="20"/>
          <w:szCs w:val="20"/>
        </w:rPr>
        <w:t>la</w:t>
      </w:r>
      <w:r w:rsidRPr="00E83F01" w:rsidR="00046FE4">
        <w:rPr>
          <w:sz w:val="20"/>
          <w:szCs w:val="20"/>
        </w:rPr>
        <w:t xml:space="preserve"> </w:t>
      </w:r>
      <w:r w:rsidRPr="00E83F01" w:rsidR="00461735">
        <w:rPr>
          <w:sz w:val="20"/>
          <w:szCs w:val="20"/>
        </w:rPr>
        <w:t xml:space="preserve">segura </w:t>
      </w:r>
      <w:r w:rsidRPr="00E83F01" w:rsidR="00046FE4">
        <w:rPr>
          <w:sz w:val="20"/>
          <w:szCs w:val="20"/>
        </w:rPr>
        <w:t>dispensación</w:t>
      </w:r>
      <w:r w:rsidRPr="00E83F01">
        <w:rPr>
          <w:sz w:val="20"/>
          <w:szCs w:val="20"/>
        </w:rPr>
        <w:t>,</w:t>
      </w:r>
      <w:r w:rsidRPr="00E83F01" w:rsidR="003C678F">
        <w:rPr>
          <w:sz w:val="20"/>
          <w:szCs w:val="20"/>
        </w:rPr>
        <w:t xml:space="preserve"> informada</w:t>
      </w:r>
      <w:r w:rsidRPr="00E83F01" w:rsidR="00046FE4">
        <w:rPr>
          <w:sz w:val="20"/>
          <w:szCs w:val="20"/>
        </w:rPr>
        <w:t xml:space="preserve"> </w:t>
      </w:r>
      <w:r w:rsidRPr="00E83F01">
        <w:rPr>
          <w:sz w:val="20"/>
          <w:szCs w:val="20"/>
        </w:rPr>
        <w:t xml:space="preserve">y la atención satisfactoria en la entrega de productos </w:t>
      </w:r>
      <w:r w:rsidRPr="00E83F01">
        <w:rPr>
          <w:b/>
          <w:sz w:val="20"/>
          <w:szCs w:val="20"/>
        </w:rPr>
        <w:t>farmacéuticos según protocolos y normatividad legal vigente.</w:t>
      </w:r>
    </w:p>
    <w:p w:rsidRPr="00E83F01" w:rsidR="00052D25" w:rsidP="003659ED" w:rsidRDefault="003659ED" w14:paraId="41863584" w14:textId="3310E27F">
      <w:pPr>
        <w:spacing w:after="120"/>
        <w:rPr>
          <w:sz w:val="20"/>
          <w:szCs w:val="20"/>
        </w:rPr>
      </w:pPr>
      <w:r>
        <w:rPr>
          <w:sz w:val="20"/>
          <w:szCs w:val="20"/>
        </w:rPr>
        <w:t>¡Muchos éxitos en este proceso de aprendizaje!</w:t>
      </w:r>
    </w:p>
    <w:p w:rsidRPr="00E83F01" w:rsidR="00F90E32" w:rsidP="00E83F01" w:rsidRDefault="00F90E32" w14:paraId="608DAFCE" w14:textId="77777777">
      <w:pPr>
        <w:spacing w:after="120"/>
        <w:jc w:val="center"/>
        <w:rPr>
          <w:sz w:val="20"/>
          <w:szCs w:val="20"/>
        </w:rPr>
      </w:pPr>
    </w:p>
    <w:p w:rsidRPr="003659ED" w:rsidR="00F90E32" w:rsidP="003659ED" w:rsidRDefault="00EC44D8" w14:paraId="21714201" w14:textId="68F1D2DD">
      <w:pPr>
        <w:pStyle w:val="Prrafodelista"/>
        <w:numPr>
          <w:ilvl w:val="0"/>
          <w:numId w:val="6"/>
        </w:numPr>
        <w:spacing w:after="120"/>
        <w:contextualSpacing w:val="0"/>
        <w:rPr>
          <w:b/>
          <w:sz w:val="20"/>
          <w:szCs w:val="20"/>
        </w:rPr>
      </w:pPr>
      <w:r w:rsidRPr="00E83F01">
        <w:rPr>
          <w:b/>
          <w:sz w:val="20"/>
          <w:szCs w:val="20"/>
        </w:rPr>
        <w:t>Satisfacción del usuario</w:t>
      </w:r>
    </w:p>
    <w:p w:rsidR="003659ED" w:rsidP="00E83F01" w:rsidRDefault="00195C66" w14:paraId="6BDDFBE1" w14:textId="77777777">
      <w:pPr>
        <w:spacing w:after="120"/>
        <w:jc w:val="both"/>
        <w:rPr>
          <w:sz w:val="20"/>
          <w:szCs w:val="20"/>
          <w:shd w:val="clear" w:color="auto" w:fill="FFFFFF"/>
        </w:rPr>
      </w:pPr>
      <w:r w:rsidRPr="00E83F01">
        <w:rPr>
          <w:sz w:val="20"/>
          <w:szCs w:val="20"/>
          <w:shd w:val="clear" w:color="auto" w:fill="FFFFFF"/>
        </w:rPr>
        <w:t>La satisfacción en los servicios farmacéuticos y/o droguerías, se relaciona con varios factores como</w:t>
      </w:r>
      <w:r w:rsidR="003659ED">
        <w:rPr>
          <w:sz w:val="20"/>
          <w:szCs w:val="20"/>
          <w:shd w:val="clear" w:color="auto" w:fill="FFFFFF"/>
        </w:rPr>
        <w:t>, por ejemplo:</w:t>
      </w:r>
    </w:p>
    <w:p w:rsidRPr="003659ED" w:rsidR="003659ED" w:rsidP="003659ED" w:rsidRDefault="003659ED" w14:paraId="46157EB0" w14:textId="77777777">
      <w:pPr>
        <w:pStyle w:val="Prrafodelista"/>
        <w:numPr>
          <w:ilvl w:val="0"/>
          <w:numId w:val="11"/>
        </w:numPr>
        <w:spacing w:after="120"/>
        <w:jc w:val="both"/>
        <w:rPr>
          <w:sz w:val="20"/>
          <w:szCs w:val="20"/>
          <w:shd w:val="clear" w:color="auto" w:fill="FFFFFF"/>
        </w:rPr>
      </w:pPr>
      <w:commentRangeStart w:id="2"/>
      <w:r w:rsidRPr="003659ED">
        <w:rPr>
          <w:sz w:val="20"/>
          <w:szCs w:val="20"/>
          <w:shd w:val="clear" w:color="auto" w:fill="FFFFFF"/>
        </w:rPr>
        <w:t>L</w:t>
      </w:r>
      <w:r w:rsidRPr="003659ED" w:rsidR="00195C66">
        <w:rPr>
          <w:sz w:val="20"/>
          <w:szCs w:val="20"/>
          <w:shd w:val="clear" w:color="auto" w:fill="FFFFFF"/>
        </w:rPr>
        <w:t>as condiciones de vida</w:t>
      </w:r>
      <w:r w:rsidRPr="003659ED">
        <w:rPr>
          <w:sz w:val="20"/>
          <w:szCs w:val="20"/>
          <w:shd w:val="clear" w:color="auto" w:fill="FFFFFF"/>
        </w:rPr>
        <w:t>.</w:t>
      </w:r>
    </w:p>
    <w:p w:rsidRPr="003659ED" w:rsidR="003659ED" w:rsidP="003659ED" w:rsidRDefault="003659ED" w14:paraId="12E2B33F" w14:textId="77777777">
      <w:pPr>
        <w:pStyle w:val="Prrafodelista"/>
        <w:numPr>
          <w:ilvl w:val="0"/>
          <w:numId w:val="11"/>
        </w:numPr>
        <w:spacing w:after="120"/>
        <w:jc w:val="both"/>
        <w:rPr>
          <w:sz w:val="20"/>
          <w:szCs w:val="20"/>
          <w:shd w:val="clear" w:color="auto" w:fill="FFFFFF"/>
        </w:rPr>
      </w:pPr>
      <w:r w:rsidRPr="003659ED">
        <w:rPr>
          <w:sz w:val="20"/>
          <w:szCs w:val="20"/>
          <w:shd w:val="clear" w:color="auto" w:fill="FFFFFF"/>
        </w:rPr>
        <w:t>L</w:t>
      </w:r>
      <w:r w:rsidRPr="003659ED" w:rsidR="00195C66">
        <w:rPr>
          <w:sz w:val="20"/>
          <w:szCs w:val="20"/>
          <w:shd w:val="clear" w:color="auto" w:fill="FFFFFF"/>
        </w:rPr>
        <w:t>as prácticas y experiencias previas</w:t>
      </w:r>
      <w:r w:rsidRPr="003659ED">
        <w:rPr>
          <w:sz w:val="20"/>
          <w:szCs w:val="20"/>
          <w:shd w:val="clear" w:color="auto" w:fill="FFFFFF"/>
        </w:rPr>
        <w:t>.</w:t>
      </w:r>
    </w:p>
    <w:p w:rsidRPr="003659ED" w:rsidR="003659ED" w:rsidP="003659ED" w:rsidRDefault="003659ED" w14:paraId="240C2EA6" w14:textId="77777777">
      <w:pPr>
        <w:pStyle w:val="Prrafodelista"/>
        <w:numPr>
          <w:ilvl w:val="0"/>
          <w:numId w:val="11"/>
        </w:numPr>
        <w:spacing w:after="120"/>
        <w:jc w:val="both"/>
        <w:rPr>
          <w:sz w:val="20"/>
          <w:szCs w:val="20"/>
          <w:shd w:val="clear" w:color="auto" w:fill="FFFFFF"/>
        </w:rPr>
      </w:pPr>
      <w:r w:rsidRPr="003659ED">
        <w:rPr>
          <w:sz w:val="20"/>
          <w:szCs w:val="20"/>
          <w:shd w:val="clear" w:color="auto" w:fill="FFFFFF"/>
        </w:rPr>
        <w:t>L</w:t>
      </w:r>
      <w:r w:rsidRPr="003659ED" w:rsidR="00195C66">
        <w:rPr>
          <w:sz w:val="20"/>
          <w:szCs w:val="20"/>
          <w:shd w:val="clear" w:color="auto" w:fill="FFFFFF"/>
        </w:rPr>
        <w:t xml:space="preserve">as esperanzas del futuro. </w:t>
      </w:r>
    </w:p>
    <w:p w:rsidRPr="00E83F01" w:rsidR="001A36E9" w:rsidP="00E83F01" w:rsidRDefault="003659ED" w14:paraId="53619758" w14:textId="026661B0">
      <w:pPr>
        <w:spacing w:after="120"/>
        <w:jc w:val="both"/>
        <w:rPr>
          <w:sz w:val="20"/>
          <w:szCs w:val="20"/>
          <w:shd w:val="clear" w:color="auto" w:fill="FFFFFF"/>
        </w:rPr>
      </w:pPr>
      <w:commentRangeEnd w:id="2"/>
      <w:r>
        <w:rPr>
          <w:rStyle w:val="Refdecomentario"/>
        </w:rPr>
        <w:commentReference w:id="2"/>
      </w:r>
      <w:r w:rsidRPr="00E83F01" w:rsidR="00195C66">
        <w:rPr>
          <w:sz w:val="20"/>
          <w:szCs w:val="20"/>
          <w:shd w:val="clear" w:color="auto" w:fill="FFFFFF"/>
        </w:rPr>
        <w:t>Por lo anterior</w:t>
      </w:r>
      <w:r w:rsidRPr="00E83F01" w:rsidR="000A6270">
        <w:rPr>
          <w:sz w:val="20"/>
          <w:szCs w:val="20"/>
          <w:shd w:val="clear" w:color="auto" w:fill="FFFFFF"/>
        </w:rPr>
        <w:t>,</w:t>
      </w:r>
      <w:r w:rsidRPr="00E83F01" w:rsidR="00195C66">
        <w:rPr>
          <w:sz w:val="20"/>
          <w:szCs w:val="20"/>
          <w:shd w:val="clear" w:color="auto" w:fill="FFFFFF"/>
        </w:rPr>
        <w:t xml:space="preserve"> se concluye que el nivel de satisfacción de un</w:t>
      </w:r>
      <w:r w:rsidRPr="00E83F01" w:rsidR="000A6270">
        <w:rPr>
          <w:sz w:val="20"/>
          <w:szCs w:val="20"/>
          <w:shd w:val="clear" w:color="auto" w:fill="FFFFFF"/>
        </w:rPr>
        <w:t xml:space="preserve"> paciente, también denominado usuario o cliente, </w:t>
      </w:r>
      <w:r w:rsidRPr="00E83F01" w:rsidR="00195C66">
        <w:rPr>
          <w:sz w:val="20"/>
          <w:szCs w:val="20"/>
          <w:shd w:val="clear" w:color="auto" w:fill="FFFFFF"/>
        </w:rPr>
        <w:t xml:space="preserve">es una respuesta subjetiva y parcializada, puesto que se basa en </w:t>
      </w:r>
      <w:r w:rsidRPr="00E83F01" w:rsidR="00195C66">
        <w:rPr>
          <w:b/>
          <w:sz w:val="20"/>
          <w:szCs w:val="20"/>
          <w:shd w:val="clear" w:color="auto" w:fill="FFFFFF"/>
        </w:rPr>
        <w:t>cómo ha sido atendido</w:t>
      </w:r>
      <w:r w:rsidRPr="00E83F01" w:rsidR="00195C66">
        <w:rPr>
          <w:sz w:val="20"/>
          <w:szCs w:val="20"/>
          <w:shd w:val="clear" w:color="auto" w:fill="FFFFFF"/>
        </w:rPr>
        <w:t>, cómo han atendido a la</w:t>
      </w:r>
      <w:r w:rsidRPr="00E83F01" w:rsidR="000956BD">
        <w:rPr>
          <w:sz w:val="20"/>
          <w:szCs w:val="20"/>
          <w:shd w:val="clear" w:color="auto" w:fill="FFFFFF"/>
        </w:rPr>
        <w:t xml:space="preserve"> </w:t>
      </w:r>
      <w:r w:rsidRPr="00E83F01" w:rsidR="00195C66">
        <w:rPr>
          <w:sz w:val="20"/>
          <w:szCs w:val="20"/>
          <w:shd w:val="clear" w:color="auto" w:fill="FFFFFF"/>
        </w:rPr>
        <w:t xml:space="preserve">familia y amigos y </w:t>
      </w:r>
      <w:r w:rsidRPr="00E83F01" w:rsidR="000956BD">
        <w:rPr>
          <w:sz w:val="20"/>
          <w:szCs w:val="20"/>
          <w:shd w:val="clear" w:color="auto" w:fill="FFFFFF"/>
        </w:rPr>
        <w:t>cómo</w:t>
      </w:r>
      <w:r w:rsidRPr="00E83F01" w:rsidR="00195C66">
        <w:rPr>
          <w:sz w:val="20"/>
          <w:szCs w:val="20"/>
          <w:shd w:val="clear" w:color="auto" w:fill="FFFFFF"/>
        </w:rPr>
        <w:t xml:space="preserve"> espera </w:t>
      </w:r>
      <w:r w:rsidRPr="00E83F01" w:rsidR="000956BD">
        <w:rPr>
          <w:sz w:val="20"/>
          <w:szCs w:val="20"/>
          <w:shd w:val="clear" w:color="auto" w:fill="FFFFFF"/>
        </w:rPr>
        <w:t>que le atiendan.</w:t>
      </w:r>
    </w:p>
    <w:p w:rsidRPr="00E83F01" w:rsidR="00AF5690" w:rsidP="00E83F01" w:rsidRDefault="00A32B73" w14:paraId="208AC87F" w14:textId="0C311C2F">
      <w:pPr>
        <w:spacing w:after="120"/>
        <w:jc w:val="both"/>
        <w:rPr>
          <w:color w:val="FF0000"/>
          <w:sz w:val="20"/>
          <w:szCs w:val="20"/>
          <w:shd w:val="clear" w:color="auto" w:fill="FFFFFF"/>
        </w:rPr>
      </w:pPr>
      <w:commentRangeStart w:id="3"/>
      <w:r w:rsidRPr="00E83F01">
        <w:rPr>
          <w:noProof/>
          <w:sz w:val="20"/>
          <w:szCs w:val="20"/>
          <w:lang w:val="en-US" w:eastAsia="en-US"/>
        </w:rPr>
        <w:drawing>
          <wp:inline distT="0" distB="0" distL="0" distR="0" wp14:anchorId="1F356D53" wp14:editId="42DCE280">
            <wp:extent cx="1502535" cy="1000125"/>
            <wp:effectExtent l="0" t="0" r="2540" b="0"/>
            <wp:docPr id="6" name="Imagen 6" descr="Pulgar, Favorito, Mano, Brazo, M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gar, Favorito, Mano, Brazo, Man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452" cy="1012716"/>
                    </a:xfrm>
                    <a:prstGeom prst="rect">
                      <a:avLst/>
                    </a:prstGeom>
                    <a:noFill/>
                    <a:ln>
                      <a:noFill/>
                    </a:ln>
                  </pic:spPr>
                </pic:pic>
              </a:graphicData>
            </a:graphic>
          </wp:inline>
        </w:drawing>
      </w:r>
      <w:commentRangeEnd w:id="3"/>
      <w:r w:rsidR="005516DA">
        <w:rPr>
          <w:rStyle w:val="Refdecomentario"/>
        </w:rPr>
        <w:commentReference w:id="3"/>
      </w:r>
    </w:p>
    <w:p w:rsidRPr="00E83F01" w:rsidR="000A6270" w:rsidP="00E83F01" w:rsidRDefault="000A6270" w14:paraId="1341862E" w14:textId="77777777">
      <w:pPr>
        <w:spacing w:after="120"/>
        <w:jc w:val="both"/>
        <w:rPr>
          <w:sz w:val="20"/>
          <w:szCs w:val="20"/>
          <w:shd w:val="clear" w:color="auto" w:fill="FFFFFF"/>
        </w:rPr>
      </w:pPr>
    </w:p>
    <w:p w:rsidRPr="00E83F01" w:rsidR="00AF5690" w:rsidP="00E83F01" w:rsidRDefault="001A36E9" w14:paraId="567DF352" w14:textId="7418A380">
      <w:pPr>
        <w:spacing w:after="120"/>
        <w:jc w:val="both"/>
        <w:rPr>
          <w:sz w:val="20"/>
          <w:szCs w:val="20"/>
        </w:rPr>
      </w:pPr>
      <w:r w:rsidRPr="00E83F01">
        <w:rPr>
          <w:sz w:val="20"/>
          <w:szCs w:val="20"/>
          <w:shd w:val="clear" w:color="auto" w:fill="FFFFFF"/>
        </w:rPr>
        <w:t xml:space="preserve">No obstante, </w:t>
      </w:r>
      <w:r w:rsidRPr="00E83F01" w:rsidR="000956BD">
        <w:rPr>
          <w:sz w:val="20"/>
          <w:szCs w:val="20"/>
          <w:shd w:val="clear" w:color="auto" w:fill="FFFFFF"/>
        </w:rPr>
        <w:t>desde</w:t>
      </w:r>
      <w:r w:rsidRPr="00E83F01" w:rsidR="00195C66">
        <w:rPr>
          <w:sz w:val="20"/>
          <w:szCs w:val="20"/>
          <w:shd w:val="clear" w:color="auto" w:fill="FFFFFF"/>
        </w:rPr>
        <w:t xml:space="preserve"> la gestión de respuestas oportunas y optimización de los recursos</w:t>
      </w:r>
      <w:r w:rsidRPr="00E83F01" w:rsidR="000956BD">
        <w:rPr>
          <w:sz w:val="20"/>
          <w:szCs w:val="20"/>
          <w:shd w:val="clear" w:color="auto" w:fill="FFFFFF"/>
        </w:rPr>
        <w:t xml:space="preserve">, posterior a </w:t>
      </w:r>
      <w:r w:rsidRPr="00E83F01" w:rsidR="00052D25">
        <w:rPr>
          <w:sz w:val="20"/>
          <w:szCs w:val="20"/>
        </w:rPr>
        <w:t>la compra o adquisición de un p</w:t>
      </w:r>
      <w:r w:rsidRPr="00E83F01" w:rsidR="00A32B73">
        <w:rPr>
          <w:sz w:val="20"/>
          <w:szCs w:val="20"/>
        </w:rPr>
        <w:t>roducto o servicio</w:t>
      </w:r>
      <w:r w:rsidRPr="00E83F01" w:rsidR="000A6270">
        <w:rPr>
          <w:sz w:val="20"/>
          <w:szCs w:val="20"/>
        </w:rPr>
        <w:t xml:space="preserve">, </w:t>
      </w:r>
      <w:r w:rsidRPr="00E83F01" w:rsidR="00A32B73">
        <w:rPr>
          <w:sz w:val="20"/>
          <w:szCs w:val="20"/>
        </w:rPr>
        <w:t xml:space="preserve">los </w:t>
      </w:r>
      <w:r w:rsidRPr="00E83F01" w:rsidR="000A6270">
        <w:rPr>
          <w:sz w:val="20"/>
          <w:szCs w:val="20"/>
        </w:rPr>
        <w:t>usuarios</w:t>
      </w:r>
      <w:r w:rsidRPr="00E83F01" w:rsidR="00052D25">
        <w:rPr>
          <w:sz w:val="20"/>
          <w:szCs w:val="20"/>
        </w:rPr>
        <w:t>/clientes experimentan uno de estos tres niveles de satisfacción:</w:t>
      </w:r>
    </w:p>
    <w:p w:rsidRPr="00E83F01" w:rsidR="00AF5690" w:rsidP="00E83F01" w:rsidRDefault="00AF5690" w14:paraId="60EE9238" w14:textId="77777777">
      <w:pPr>
        <w:spacing w:after="120"/>
        <w:jc w:val="both"/>
        <w:rPr>
          <w:sz w:val="20"/>
          <w:szCs w:val="20"/>
        </w:rPr>
      </w:pPr>
    </w:p>
    <w:p w:rsidRPr="00E83F01" w:rsidR="00AF5690" w:rsidP="00E83F01" w:rsidRDefault="00AF5690" w14:paraId="6AB6810A" w14:textId="77777777">
      <w:pPr>
        <w:spacing w:after="120"/>
        <w:jc w:val="both"/>
        <w:rPr>
          <w:b/>
          <w:sz w:val="20"/>
          <w:szCs w:val="20"/>
        </w:rPr>
      </w:pPr>
      <w:commentRangeStart w:id="4"/>
      <w:r w:rsidRPr="00E83F01">
        <w:rPr>
          <w:b/>
          <w:sz w:val="20"/>
          <w:szCs w:val="20"/>
        </w:rPr>
        <w:t>Insatisfacción</w:t>
      </w:r>
    </w:p>
    <w:p w:rsidRPr="00E83F01" w:rsidR="00AF5690" w:rsidP="00E83F01" w:rsidRDefault="00AF5690" w14:paraId="13BF7040" w14:textId="709A62B8">
      <w:pPr>
        <w:spacing w:after="120"/>
        <w:jc w:val="both"/>
        <w:rPr>
          <w:sz w:val="20"/>
          <w:szCs w:val="20"/>
        </w:rPr>
      </w:pPr>
      <w:r w:rsidRPr="00E83F01">
        <w:rPr>
          <w:sz w:val="20"/>
          <w:szCs w:val="20"/>
        </w:rPr>
        <w:t>La insatisfacción es experimentada por el usuario cuando el producto o servicio NO cumple con las expectativas.</w:t>
      </w:r>
    </w:p>
    <w:p w:rsidRPr="00E83F01" w:rsidR="00AF5690" w:rsidP="00E83F01" w:rsidRDefault="00FA49D0" w14:paraId="2A5EAAAC" w14:textId="0FBAAC8A">
      <w:pPr>
        <w:spacing w:after="120"/>
        <w:jc w:val="both"/>
        <w:rPr>
          <w:color w:val="FF0000"/>
          <w:sz w:val="20"/>
          <w:szCs w:val="20"/>
        </w:rPr>
      </w:pPr>
      <w:commentRangeStart w:id="5"/>
      <w:r w:rsidRPr="00E83F01">
        <w:rPr>
          <w:noProof/>
          <w:sz w:val="20"/>
          <w:szCs w:val="20"/>
          <w:lang w:val="en-US" w:eastAsia="en-US"/>
        </w:rPr>
        <w:drawing>
          <wp:inline distT="0" distB="0" distL="0" distR="0" wp14:anchorId="1813F0C6" wp14:editId="3F508993">
            <wp:extent cx="1254125" cy="752475"/>
            <wp:effectExtent l="0" t="0" r="0" b="9525"/>
            <wp:docPr id="16" name="Imagen 16" descr="Emoji, Triste, De, Emoticon, Emoción, Cara, Emo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oji, Triste, De, Emoticon, Emoción, Cara, Emocion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4173" cy="752504"/>
                    </a:xfrm>
                    <a:prstGeom prst="rect">
                      <a:avLst/>
                    </a:prstGeom>
                    <a:noFill/>
                    <a:ln>
                      <a:noFill/>
                    </a:ln>
                  </pic:spPr>
                </pic:pic>
              </a:graphicData>
            </a:graphic>
          </wp:inline>
        </w:drawing>
      </w:r>
      <w:commentRangeEnd w:id="5"/>
      <w:r w:rsidR="005516DA">
        <w:rPr>
          <w:rStyle w:val="Refdecomentario"/>
        </w:rPr>
        <w:commentReference w:id="5"/>
      </w:r>
    </w:p>
    <w:p w:rsidRPr="00E83F01" w:rsidR="00FA49D0" w:rsidP="00E83F01" w:rsidRDefault="00FA49D0" w14:paraId="16A2CDD5" w14:textId="77777777">
      <w:pPr>
        <w:spacing w:after="120"/>
        <w:jc w:val="both"/>
        <w:rPr>
          <w:color w:val="FF0000"/>
          <w:sz w:val="20"/>
          <w:szCs w:val="20"/>
        </w:rPr>
      </w:pPr>
    </w:p>
    <w:p w:rsidRPr="00E83F01" w:rsidR="00AF5690" w:rsidP="00E83F01" w:rsidRDefault="00AF5690" w14:paraId="09669627" w14:textId="77777777">
      <w:pPr>
        <w:spacing w:after="120"/>
        <w:jc w:val="both"/>
        <w:rPr>
          <w:b/>
          <w:sz w:val="20"/>
          <w:szCs w:val="20"/>
        </w:rPr>
      </w:pPr>
      <w:r w:rsidRPr="00E83F01">
        <w:rPr>
          <w:b/>
          <w:sz w:val="20"/>
          <w:szCs w:val="20"/>
        </w:rPr>
        <w:t>Satisfacción</w:t>
      </w:r>
    </w:p>
    <w:p w:rsidRPr="00E83F01" w:rsidR="00052D25" w:rsidP="00E83F01" w:rsidRDefault="00AF5690" w14:paraId="062AC66D" w14:textId="65AD1AC8">
      <w:pPr>
        <w:spacing w:after="120"/>
        <w:jc w:val="both"/>
        <w:rPr>
          <w:sz w:val="20"/>
          <w:szCs w:val="20"/>
        </w:rPr>
      </w:pPr>
      <w:r w:rsidRPr="00E83F01">
        <w:rPr>
          <w:sz w:val="20"/>
          <w:szCs w:val="20"/>
        </w:rPr>
        <w:t xml:space="preserve">La Satisfacción del usuario se refleja cuando el producto o servicio se limita a cumplir con las expectativas. </w:t>
      </w:r>
    </w:p>
    <w:p w:rsidRPr="00E83F01" w:rsidR="00AF5690" w:rsidP="00E83F01" w:rsidRDefault="00FA49D0" w14:paraId="3CE963E4" w14:textId="4DD161F3">
      <w:pPr>
        <w:spacing w:after="120"/>
        <w:jc w:val="both"/>
        <w:rPr>
          <w:sz w:val="20"/>
          <w:szCs w:val="20"/>
        </w:rPr>
      </w:pPr>
      <w:commentRangeStart w:id="6"/>
      <w:r w:rsidRPr="00E83F01">
        <w:rPr>
          <w:noProof/>
          <w:sz w:val="20"/>
          <w:szCs w:val="20"/>
          <w:lang w:val="en-US" w:eastAsia="en-US"/>
        </w:rPr>
        <w:drawing>
          <wp:inline distT="0" distB="0" distL="0" distR="0" wp14:anchorId="4FB55C9E" wp14:editId="7BD4394F">
            <wp:extent cx="990600" cy="829339"/>
            <wp:effectExtent l="0" t="0" r="0" b="8890"/>
            <wp:docPr id="7" name="Imagen 7" descr="Aceptar, Sí, Marca De Verificación, Símbolo, Fi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ptar, Sí, Marca De Verificación, Símbolo, Firm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9946" cy="837163"/>
                    </a:xfrm>
                    <a:prstGeom prst="rect">
                      <a:avLst/>
                    </a:prstGeom>
                    <a:noFill/>
                    <a:ln>
                      <a:noFill/>
                    </a:ln>
                  </pic:spPr>
                </pic:pic>
              </a:graphicData>
            </a:graphic>
          </wp:inline>
        </w:drawing>
      </w:r>
      <w:commentRangeEnd w:id="6"/>
      <w:r w:rsidR="005516DA">
        <w:rPr>
          <w:rStyle w:val="Refdecomentario"/>
        </w:rPr>
        <w:commentReference w:id="6"/>
      </w:r>
    </w:p>
    <w:p w:rsidRPr="00E83F01" w:rsidR="00FA49D0" w:rsidP="00E83F01" w:rsidRDefault="00FA49D0" w14:paraId="2ADEDEC4" w14:textId="77777777">
      <w:pPr>
        <w:spacing w:after="120"/>
        <w:jc w:val="both"/>
        <w:rPr>
          <w:sz w:val="20"/>
          <w:szCs w:val="20"/>
        </w:rPr>
      </w:pPr>
    </w:p>
    <w:p w:rsidRPr="00E83F01" w:rsidR="00AF5690" w:rsidP="00E83F01" w:rsidRDefault="00AF5690" w14:paraId="754533FD" w14:textId="67B8D2CC">
      <w:pPr>
        <w:spacing w:after="120"/>
        <w:jc w:val="both"/>
        <w:rPr>
          <w:b/>
          <w:sz w:val="20"/>
          <w:szCs w:val="20"/>
        </w:rPr>
      </w:pPr>
      <w:r w:rsidRPr="00E83F01">
        <w:rPr>
          <w:b/>
          <w:sz w:val="20"/>
          <w:szCs w:val="20"/>
        </w:rPr>
        <w:t>La complacencia</w:t>
      </w:r>
    </w:p>
    <w:p w:rsidRPr="00E83F01" w:rsidR="00AF5690" w:rsidP="00E83F01" w:rsidRDefault="00AF5690" w14:paraId="387BD724" w14:textId="319ADF13">
      <w:pPr>
        <w:spacing w:after="120"/>
        <w:jc w:val="both"/>
        <w:rPr>
          <w:sz w:val="20"/>
          <w:szCs w:val="20"/>
        </w:rPr>
      </w:pPr>
      <w:r w:rsidRPr="00E83F01">
        <w:rPr>
          <w:sz w:val="20"/>
          <w:szCs w:val="20"/>
        </w:rPr>
        <w:t xml:space="preserve">Se trata del estado máximo de satisfacción, por encima de lo esperado, cuando el producto o servicio supera las expectativas. </w:t>
      </w:r>
    </w:p>
    <w:p w:rsidRPr="00E83F01" w:rsidR="000956BD" w:rsidP="00E83F01" w:rsidRDefault="00FA49D0" w14:paraId="2FBB60E2" w14:textId="2BEE196C">
      <w:pPr>
        <w:spacing w:after="120"/>
        <w:jc w:val="both"/>
        <w:rPr>
          <w:sz w:val="20"/>
          <w:szCs w:val="20"/>
        </w:rPr>
      </w:pPr>
      <w:commentRangeStart w:id="7"/>
      <w:r w:rsidRPr="00E83F01">
        <w:rPr>
          <w:noProof/>
          <w:sz w:val="20"/>
          <w:szCs w:val="20"/>
          <w:lang w:val="en-US" w:eastAsia="en-US"/>
        </w:rPr>
        <w:drawing>
          <wp:inline distT="0" distB="0" distL="0" distR="0" wp14:anchorId="7C4816F1" wp14:editId="7AF88AB4">
            <wp:extent cx="1378085" cy="809625"/>
            <wp:effectExtent l="0" t="0" r="0" b="0"/>
            <wp:docPr id="12" name="Imagen 12" descr="Examen, Opinión, Comentarios, Estrellas,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en, Opinión, Comentarios, Estrellas, Evalu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4579" cy="813440"/>
                    </a:xfrm>
                    <a:prstGeom prst="rect">
                      <a:avLst/>
                    </a:prstGeom>
                    <a:noFill/>
                    <a:ln>
                      <a:noFill/>
                    </a:ln>
                  </pic:spPr>
                </pic:pic>
              </a:graphicData>
            </a:graphic>
          </wp:inline>
        </w:drawing>
      </w:r>
      <w:commentRangeEnd w:id="7"/>
      <w:r w:rsidR="005516DA">
        <w:rPr>
          <w:rStyle w:val="Refdecomentario"/>
        </w:rPr>
        <w:commentReference w:id="7"/>
      </w:r>
    </w:p>
    <w:p w:rsidRPr="00E83F01" w:rsidR="00AF5690" w:rsidP="00E83F01" w:rsidRDefault="00AF5690" w14:paraId="65DFED5C" w14:textId="77777777">
      <w:pPr>
        <w:spacing w:after="120"/>
        <w:jc w:val="both"/>
        <w:rPr>
          <w:sz w:val="20"/>
          <w:szCs w:val="20"/>
        </w:rPr>
      </w:pPr>
    </w:p>
    <w:p w:rsidRPr="00E83F01" w:rsidR="00A32B73" w:rsidP="00E83F01" w:rsidRDefault="00AF5690" w14:paraId="0BF63640" w14:textId="3D568401">
      <w:pPr>
        <w:spacing w:after="120"/>
        <w:jc w:val="center"/>
        <w:rPr>
          <w:sz w:val="20"/>
          <w:szCs w:val="20"/>
          <w:shd w:val="clear" w:color="auto" w:fill="FFFFFF"/>
        </w:rPr>
      </w:pPr>
      <w:commentRangeEnd w:id="4"/>
      <w:r w:rsidRPr="00E83F01">
        <w:rPr>
          <w:rStyle w:val="Refdecomentario"/>
          <w:sz w:val="20"/>
          <w:szCs w:val="20"/>
        </w:rPr>
        <w:commentReference w:id="4"/>
      </w:r>
      <w:commentRangeStart w:id="8"/>
      <w:r w:rsidRPr="00E83F01" w:rsidR="00A32B73">
        <w:rPr>
          <w:noProof/>
          <w:sz w:val="20"/>
          <w:szCs w:val="20"/>
          <w:shd w:val="clear" w:color="auto" w:fill="FFFFFF"/>
          <w:lang w:val="en-US" w:eastAsia="en-US"/>
        </w:rPr>
        <w:drawing>
          <wp:inline distT="0" distB="0" distL="0" distR="0" wp14:anchorId="6B90989C" wp14:editId="253B7DE7">
            <wp:extent cx="1358538" cy="9535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0"/>
                    <a:srcRect l="24432" t="46518" r="65126" b="40447"/>
                    <a:stretch/>
                  </pic:blipFill>
                  <pic:spPr>
                    <a:xfrm>
                      <a:off x="0" y="0"/>
                      <a:ext cx="1358538" cy="953589"/>
                    </a:xfrm>
                    <a:prstGeom prst="rect">
                      <a:avLst/>
                    </a:prstGeom>
                  </pic:spPr>
                </pic:pic>
              </a:graphicData>
            </a:graphic>
          </wp:inline>
        </w:drawing>
      </w:r>
      <w:commentRangeEnd w:id="8"/>
      <w:r w:rsidRPr="00E83F01" w:rsidR="00A32B73">
        <w:rPr>
          <w:rStyle w:val="Refdecomentario"/>
          <w:sz w:val="20"/>
          <w:szCs w:val="20"/>
        </w:rPr>
        <w:commentReference w:id="8"/>
      </w:r>
      <w:r w:rsidRPr="00E83F01" w:rsidR="00A32B73">
        <w:rPr>
          <w:sz w:val="20"/>
          <w:szCs w:val="20"/>
          <w:shd w:val="clear" w:color="auto" w:fill="FFFFFF"/>
        </w:rPr>
        <w:t xml:space="preserve">    </w:t>
      </w:r>
    </w:p>
    <w:p w:rsidRPr="00E83F01" w:rsidR="00F90E32" w:rsidP="00E83F01" w:rsidRDefault="00F90E32" w14:paraId="720C1A8B" w14:textId="6E3346E6">
      <w:pPr>
        <w:spacing w:after="120"/>
        <w:jc w:val="both"/>
        <w:rPr>
          <w:sz w:val="20"/>
          <w:szCs w:val="20"/>
          <w:shd w:val="clear" w:color="auto" w:fill="FFFFFF"/>
        </w:rPr>
      </w:pPr>
    </w:p>
    <w:p w:rsidRPr="00E83F01" w:rsidR="00F90E32" w:rsidP="00E83F01" w:rsidRDefault="00F90E32" w14:paraId="1EB13115" w14:textId="06D4C213">
      <w:pPr>
        <w:spacing w:after="120"/>
        <w:jc w:val="both"/>
        <w:rPr>
          <w:sz w:val="20"/>
          <w:szCs w:val="20"/>
        </w:rPr>
      </w:pPr>
    </w:p>
    <w:p w:rsidRPr="003659ED" w:rsidR="00A53711" w:rsidP="00E83F01" w:rsidRDefault="000A6270" w14:paraId="5B9EB7EB" w14:textId="04B2451E">
      <w:pPr>
        <w:pStyle w:val="Prrafodelista"/>
        <w:numPr>
          <w:ilvl w:val="1"/>
          <w:numId w:val="6"/>
        </w:numPr>
        <w:spacing w:after="120"/>
        <w:ind w:left="357" w:hanging="357"/>
        <w:jc w:val="both"/>
        <w:rPr>
          <w:b/>
          <w:sz w:val="20"/>
          <w:szCs w:val="20"/>
        </w:rPr>
      </w:pPr>
      <w:r w:rsidRPr="003659ED">
        <w:rPr>
          <w:b/>
          <w:sz w:val="20"/>
          <w:szCs w:val="20"/>
        </w:rPr>
        <w:t>Atención para la satisfacción</w:t>
      </w:r>
    </w:p>
    <w:p w:rsidRPr="00E83F01" w:rsidR="00A53711" w:rsidP="00E83F01" w:rsidRDefault="00A53711" w14:paraId="0F297F3F" w14:textId="46B7FFA6">
      <w:pPr>
        <w:spacing w:after="120"/>
        <w:jc w:val="both"/>
        <w:rPr>
          <w:sz w:val="20"/>
          <w:szCs w:val="20"/>
        </w:rPr>
      </w:pPr>
      <w:r w:rsidRPr="00E83F01">
        <w:rPr>
          <w:sz w:val="20"/>
          <w:szCs w:val="20"/>
        </w:rPr>
        <w:t>Cualquier servicio de atención a clientes pretende, no s</w:t>
      </w:r>
      <w:r w:rsidR="003659ED">
        <w:rPr>
          <w:sz w:val="20"/>
          <w:szCs w:val="20"/>
        </w:rPr>
        <w:t>o</w:t>
      </w:r>
      <w:r w:rsidRPr="00E83F01">
        <w:rPr>
          <w:sz w:val="20"/>
          <w:szCs w:val="20"/>
        </w:rPr>
        <w:t>lo lograr generar utilidades y mejoras a la organización sino impactar de manera positiva y transformadora en sus usuarios, sus vidas y dinámicas. Tanto así que la atención a usuarios, en el sector farmacéutico y de servicios de salud, cuenta con distintos esquemas o protocolos propios para favorecer el cumplimiento de tales propósitos.</w:t>
      </w:r>
    </w:p>
    <w:p w:rsidRPr="00E83F01" w:rsidR="00A53711" w:rsidP="00E83F01" w:rsidRDefault="00A53711" w14:paraId="4B0A75F9" w14:textId="6B5CB4F6">
      <w:pPr>
        <w:spacing w:after="120"/>
        <w:jc w:val="both"/>
        <w:rPr>
          <w:sz w:val="20"/>
          <w:szCs w:val="20"/>
        </w:rPr>
      </w:pPr>
    </w:p>
    <w:p w:rsidRPr="00E83F01" w:rsidR="00A53711" w:rsidP="00E83F01" w:rsidRDefault="002451D1" w14:paraId="5E972399" w14:textId="6942C711">
      <w:pPr>
        <w:spacing w:after="120"/>
        <w:jc w:val="both"/>
        <w:rPr>
          <w:sz w:val="20"/>
          <w:szCs w:val="20"/>
        </w:rPr>
      </w:pPr>
      <w:commentRangeStart w:id="9"/>
      <w:r w:rsidRPr="00E83F01">
        <w:rPr>
          <w:noProof/>
          <w:sz w:val="20"/>
          <w:szCs w:val="20"/>
          <w:lang w:val="en-US" w:eastAsia="en-US"/>
        </w:rPr>
        <w:drawing>
          <wp:inline distT="0" distB="0" distL="0" distR="0" wp14:anchorId="20AEBBC8" wp14:editId="5120900B">
            <wp:extent cx="1313809" cy="876300"/>
            <wp:effectExtent l="0" t="0" r="1270" b="0"/>
            <wp:docPr id="22" name="Imagen 22" descr="Usar máscara protectora es lo mejor. - Foto de stock de Farmacia libre de der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ar máscara protectora es lo mejor. - Foto de stock de Farmacia libre de derecho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7976" cy="879079"/>
                    </a:xfrm>
                    <a:prstGeom prst="rect">
                      <a:avLst/>
                    </a:prstGeom>
                    <a:noFill/>
                    <a:ln>
                      <a:noFill/>
                    </a:ln>
                  </pic:spPr>
                </pic:pic>
              </a:graphicData>
            </a:graphic>
          </wp:inline>
        </w:drawing>
      </w:r>
      <w:commentRangeEnd w:id="9"/>
      <w:r w:rsidR="005516DA">
        <w:rPr>
          <w:rStyle w:val="Refdecomentario"/>
        </w:rPr>
        <w:commentReference w:id="9"/>
      </w:r>
    </w:p>
    <w:p w:rsidRPr="00E83F01" w:rsidR="00A53711" w:rsidP="00E83F01" w:rsidRDefault="00A53711" w14:paraId="11A604F1" w14:textId="29184315">
      <w:pPr>
        <w:spacing w:after="120"/>
        <w:jc w:val="both"/>
        <w:rPr>
          <w:sz w:val="20"/>
          <w:szCs w:val="20"/>
        </w:rPr>
      </w:pPr>
    </w:p>
    <w:p w:rsidRPr="00E83F01" w:rsidR="00A53711" w:rsidP="00E83F01" w:rsidRDefault="00820177" w14:paraId="22D23294" w14:textId="70C9FE88">
      <w:pPr>
        <w:spacing w:after="120"/>
        <w:jc w:val="both"/>
        <w:rPr>
          <w:sz w:val="20"/>
          <w:szCs w:val="20"/>
        </w:rPr>
      </w:pPr>
      <w:r w:rsidRPr="00E83F01">
        <w:rPr>
          <w:sz w:val="20"/>
          <w:szCs w:val="20"/>
        </w:rPr>
        <w:t xml:space="preserve">En el siguiente recurso, </w:t>
      </w:r>
      <w:r w:rsidR="005516DA">
        <w:rPr>
          <w:sz w:val="20"/>
          <w:szCs w:val="20"/>
        </w:rPr>
        <w:t>s</w:t>
      </w:r>
      <w:r w:rsidRPr="00E83F01">
        <w:rPr>
          <w:sz w:val="20"/>
          <w:szCs w:val="20"/>
        </w:rPr>
        <w:t>e mostrar</w:t>
      </w:r>
      <w:r w:rsidR="005516DA">
        <w:rPr>
          <w:sz w:val="20"/>
          <w:szCs w:val="20"/>
        </w:rPr>
        <w:t>á</w:t>
      </w:r>
      <w:r w:rsidRPr="00E83F01">
        <w:rPr>
          <w:sz w:val="20"/>
          <w:szCs w:val="20"/>
        </w:rPr>
        <w:t xml:space="preserve"> los atri</w:t>
      </w:r>
      <w:r w:rsidRPr="00E83F01" w:rsidR="002451D1">
        <w:rPr>
          <w:sz w:val="20"/>
          <w:szCs w:val="20"/>
        </w:rPr>
        <w:t xml:space="preserve">butos del buen servicio, en </w:t>
      </w:r>
      <w:r w:rsidRPr="00E83F01">
        <w:rPr>
          <w:sz w:val="20"/>
          <w:szCs w:val="20"/>
        </w:rPr>
        <w:t xml:space="preserve">la atención a usuarios de salud. </w:t>
      </w:r>
      <w:r w:rsidR="005516DA">
        <w:rPr>
          <w:sz w:val="20"/>
          <w:szCs w:val="20"/>
        </w:rPr>
        <w:t xml:space="preserve">Se debe </w:t>
      </w:r>
      <w:r w:rsidRPr="00E83F01">
        <w:rPr>
          <w:sz w:val="20"/>
          <w:szCs w:val="20"/>
        </w:rPr>
        <w:t>Visuali</w:t>
      </w:r>
      <w:r w:rsidR="005516DA">
        <w:rPr>
          <w:sz w:val="20"/>
          <w:szCs w:val="20"/>
        </w:rPr>
        <w:t>zar</w:t>
      </w:r>
      <w:r w:rsidRPr="00E83F01">
        <w:rPr>
          <w:sz w:val="20"/>
          <w:szCs w:val="20"/>
        </w:rPr>
        <w:t xml:space="preserve"> conscientemente el recurso y apr</w:t>
      </w:r>
      <w:r w:rsidR="005516DA">
        <w:rPr>
          <w:sz w:val="20"/>
          <w:szCs w:val="20"/>
        </w:rPr>
        <w:t>o</w:t>
      </w:r>
      <w:r w:rsidRPr="00E83F01">
        <w:rPr>
          <w:sz w:val="20"/>
          <w:szCs w:val="20"/>
        </w:rPr>
        <w:t>pi</w:t>
      </w:r>
      <w:r w:rsidR="005516DA">
        <w:rPr>
          <w:sz w:val="20"/>
          <w:szCs w:val="20"/>
        </w:rPr>
        <w:t>ar</w:t>
      </w:r>
      <w:r w:rsidRPr="00E83F01">
        <w:rPr>
          <w:sz w:val="20"/>
          <w:szCs w:val="20"/>
        </w:rPr>
        <w:t xml:space="preserve"> los aspectos conceptuales que allí se ofrecen. ¡Adelante!</w:t>
      </w:r>
    </w:p>
    <w:p w:rsidRPr="00E83F01" w:rsidR="002451D1" w:rsidP="00E83F01" w:rsidRDefault="002451D1" w14:paraId="6FF65D33" w14:textId="04FE4E04">
      <w:pPr>
        <w:spacing w:after="120"/>
        <w:jc w:val="both"/>
        <w:rPr>
          <w:sz w:val="20"/>
          <w:szCs w:val="20"/>
        </w:rPr>
      </w:pPr>
    </w:p>
    <w:commentRangeStart w:id="10"/>
    <w:p w:rsidRPr="00E83F01" w:rsidR="00F90E32" w:rsidP="00E83F01" w:rsidRDefault="00820177" w14:paraId="3AC93BF2" w14:textId="26E18E5A">
      <w:pPr>
        <w:spacing w:after="120"/>
        <w:jc w:val="center"/>
        <w:rPr>
          <w:sz w:val="20"/>
          <w:szCs w:val="20"/>
        </w:rPr>
      </w:pPr>
      <w:r w:rsidRPr="00E83F01">
        <w:rPr>
          <w:noProof/>
          <w:sz w:val="20"/>
          <w:szCs w:val="20"/>
          <w:lang w:val="en-US" w:eastAsia="en-US"/>
        </w:rPr>
        <mc:AlternateContent>
          <mc:Choice Requires="wps">
            <w:drawing>
              <wp:inline distT="0" distB="0" distL="0" distR="0" wp14:anchorId="1A1738C1" wp14:editId="7F8FC861">
                <wp:extent cx="3114675" cy="323850"/>
                <wp:effectExtent l="0" t="0" r="28575" b="19050"/>
                <wp:docPr id="49" name="Google Shape;85;p2"/>
                <wp:cNvGraphicFramePr/>
                <a:graphic xmlns:a="http://schemas.openxmlformats.org/drawingml/2006/main">
                  <a:graphicData uri="http://schemas.microsoft.com/office/word/2010/wordprocessingShape">
                    <wps:wsp>
                      <wps:cNvSpPr/>
                      <wps:spPr>
                        <a:xfrm>
                          <a:off x="0" y="0"/>
                          <a:ext cx="3114675" cy="3238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820177" w:rsidR="003659ED" w:rsidP="00820177" w:rsidRDefault="003659ED" w14:paraId="2C0F686E" w14:textId="77777777">
                            <w:pPr>
                              <w:pStyle w:val="NormalWeb"/>
                              <w:spacing w:before="0" w:beforeAutospacing="0" w:after="0" w:afterAutospacing="0"/>
                              <w:jc w:val="center"/>
                              <w:rPr>
                                <w:sz w:val="20"/>
                                <w:szCs w:val="20"/>
                              </w:rPr>
                            </w:pPr>
                            <w:r w:rsidRPr="00820177">
                              <w:rPr>
                                <w:rFonts w:ascii="Arial" w:hAnsi="Arial" w:cstheme="minorBidi"/>
                                <w:color w:val="000000"/>
                                <w:kern w:val="24"/>
                                <w:sz w:val="20"/>
                                <w:szCs w:val="20"/>
                              </w:rPr>
                              <w:t>DI_CF16_1-1_AtencionParaLaSatisfaccion</w:t>
                            </w:r>
                          </w:p>
                        </w:txbxContent>
                      </wps:txbx>
                      <wps:bodyPr spcFirstLastPara="1" wrap="square" lIns="91425" tIns="45700" rIns="91425" bIns="45700" anchor="ctr" anchorCtr="0">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6418E616">
              <v:rect id="Google_x0020_Shape_x003b_85_x003b_p2" style="width:245.25pt;height:25.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1A1738C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">
                <v:stroke miterlimit="5243f" startarrowwidth="narrow" startarrowlength="short" endarrowwidth="narrow" endarrowlength="short"/>
                <v:textbox inset="91425emu,45700emu,91425emu,45700emu">
                  <w:txbxContent>
                    <w:p w:rsidRPr="00820177" w:rsidR="003659ED" w:rsidP="00820177" w:rsidRDefault="003659ED" w14:paraId="1FA28DDB" w14:textId="77777777">
                      <w:pPr>
                        <w:pStyle w:val="NormalWeb"/>
                        <w:spacing w:before="0" w:beforeAutospacing="0" w:after="0" w:afterAutospacing="0"/>
                        <w:jc w:val="center"/>
                        <w:rPr>
                          <w:sz w:val="20"/>
                          <w:szCs w:val="20"/>
                        </w:rPr>
                      </w:pPr>
                      <w:r w:rsidRPr="00820177">
                        <w:rPr>
                          <w:rFonts w:ascii="Arial" w:hAnsi="Arial" w:cstheme="minorBidi"/>
                          <w:color w:val="000000"/>
                          <w:kern w:val="24"/>
                          <w:sz w:val="20"/>
                          <w:szCs w:val="20"/>
                        </w:rPr>
                        <w:t>DI_CF16_1-1_AtencionParaLaSatisfaccion</w:t>
                      </w:r>
                    </w:p>
                  </w:txbxContent>
                </v:textbox>
                <w10:anchorlock/>
              </v:rect>
            </w:pict>
          </mc:Fallback>
        </mc:AlternateContent>
      </w:r>
      <w:commentRangeEnd w:id="10"/>
      <w:r w:rsidRPr="00E83F01">
        <w:rPr>
          <w:rStyle w:val="Refdecomentario"/>
          <w:sz w:val="20"/>
          <w:szCs w:val="20"/>
        </w:rPr>
        <w:commentReference w:id="10"/>
      </w:r>
    </w:p>
    <w:p w:rsidRPr="00E83F01" w:rsidR="00F90E32" w:rsidP="00E83F01" w:rsidRDefault="00F90E32" w14:paraId="550D7F91" w14:textId="34FB21E7">
      <w:pPr>
        <w:spacing w:after="120"/>
        <w:rPr>
          <w:sz w:val="20"/>
          <w:szCs w:val="20"/>
        </w:rPr>
      </w:pPr>
    </w:p>
    <w:p w:rsidRPr="003659ED" w:rsidR="000A6270" w:rsidP="00E83F01" w:rsidRDefault="000A6270" w14:paraId="7AFF9547" w14:textId="4F48E97D">
      <w:pPr>
        <w:pStyle w:val="Prrafodelista"/>
        <w:numPr>
          <w:ilvl w:val="1"/>
          <w:numId w:val="6"/>
        </w:numPr>
        <w:spacing w:after="120"/>
        <w:ind w:left="357" w:hanging="357"/>
        <w:contextualSpacing w:val="0"/>
        <w:jc w:val="both"/>
        <w:rPr>
          <w:b/>
          <w:sz w:val="20"/>
          <w:szCs w:val="20"/>
        </w:rPr>
      </w:pPr>
      <w:r w:rsidRPr="00E83F01">
        <w:rPr>
          <w:b/>
          <w:sz w:val="20"/>
          <w:szCs w:val="20"/>
        </w:rPr>
        <w:t>Resultados de la satisfacción del usuario</w:t>
      </w:r>
    </w:p>
    <w:p w:rsidRPr="00E83F01" w:rsidR="00B35C89" w:rsidP="00E83F01" w:rsidRDefault="00B35C89" w14:paraId="3E067690" w14:textId="5AE80EA3">
      <w:pPr>
        <w:spacing w:after="120"/>
        <w:jc w:val="both"/>
        <w:rPr>
          <w:sz w:val="20"/>
          <w:szCs w:val="20"/>
        </w:rPr>
      </w:pPr>
      <w:r w:rsidRPr="00E83F01">
        <w:rPr>
          <w:sz w:val="20"/>
          <w:szCs w:val="20"/>
        </w:rPr>
        <w:t>Un servicio a clientes que se caracterice por ser efectivo, respetuoso, oportuno e integral, además de convertirse en una experiencia de crecimiento y consolidación para la empresa u organización, es factor de beneficios multidireccionales, en donde el cliente, las familias de los clientes, otras empresas u organizaciones, la sociedad y el mercado, se ven positivamente impactados.</w:t>
      </w:r>
    </w:p>
    <w:p w:rsidRPr="00E83F01" w:rsidR="00B35C89" w:rsidP="00E83F01" w:rsidRDefault="00044506" w14:paraId="1386708A" w14:textId="2C539FE9">
      <w:pPr>
        <w:spacing w:after="120"/>
        <w:jc w:val="both"/>
        <w:rPr>
          <w:sz w:val="20"/>
          <w:szCs w:val="20"/>
        </w:rPr>
      </w:pPr>
      <w:commentRangeStart w:id="11"/>
      <w:r w:rsidRPr="00E83F01">
        <w:rPr>
          <w:noProof/>
          <w:sz w:val="20"/>
          <w:szCs w:val="20"/>
          <w:lang w:val="en-US" w:eastAsia="en-US"/>
        </w:rPr>
        <w:drawing>
          <wp:inline distT="0" distB="0" distL="0" distR="0" wp14:anchorId="7977F98C" wp14:editId="29EE0C1E">
            <wp:extent cx="1733550" cy="1155700"/>
            <wp:effectExtent l="0" t="0" r="0" b="6350"/>
            <wp:docPr id="23" name="Imagen 23" descr="Médico, Médica, Medicina, De Salud, Stet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édico, Médica, Medicina, De Salud, Stetoscop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4957" cy="1156638"/>
                    </a:xfrm>
                    <a:prstGeom prst="rect">
                      <a:avLst/>
                    </a:prstGeom>
                    <a:noFill/>
                    <a:ln>
                      <a:noFill/>
                    </a:ln>
                  </pic:spPr>
                </pic:pic>
              </a:graphicData>
            </a:graphic>
          </wp:inline>
        </w:drawing>
      </w:r>
      <w:commentRangeEnd w:id="11"/>
      <w:r w:rsidR="009D70DB">
        <w:rPr>
          <w:rStyle w:val="Refdecomentario"/>
        </w:rPr>
        <w:commentReference w:id="11"/>
      </w:r>
    </w:p>
    <w:p w:rsidRPr="00E83F01" w:rsidR="007629AA" w:rsidP="00E83F01" w:rsidRDefault="00B35C89" w14:paraId="5060E78A" w14:textId="3B324437">
      <w:pPr>
        <w:spacing w:after="120"/>
        <w:jc w:val="both"/>
        <w:rPr>
          <w:sz w:val="20"/>
          <w:szCs w:val="20"/>
        </w:rPr>
      </w:pPr>
      <w:r w:rsidRPr="00E83F01">
        <w:rPr>
          <w:sz w:val="20"/>
          <w:szCs w:val="20"/>
        </w:rPr>
        <w:t xml:space="preserve">Los resultados de la satisfacción del usuario, gracias a un servicio </w:t>
      </w:r>
      <w:r w:rsidRPr="00E83F01" w:rsidR="007629AA">
        <w:rPr>
          <w:sz w:val="20"/>
          <w:szCs w:val="20"/>
        </w:rPr>
        <w:t>farmacéutico de calidad son:</w:t>
      </w:r>
    </w:p>
    <w:p w:rsidRPr="00E83F01" w:rsidR="007629AA" w:rsidP="00E83F01" w:rsidRDefault="007629AA" w14:paraId="6F04F7E5" w14:textId="6BB8214D">
      <w:pPr>
        <w:spacing w:after="120"/>
        <w:jc w:val="both"/>
        <w:rPr>
          <w:b/>
          <w:sz w:val="20"/>
          <w:szCs w:val="20"/>
        </w:rPr>
      </w:pPr>
      <w:commentRangeStart w:id="12"/>
      <w:r w:rsidRPr="00E83F01">
        <w:rPr>
          <w:b/>
          <w:sz w:val="20"/>
          <w:szCs w:val="20"/>
        </w:rPr>
        <w:t>Lealtad</w:t>
      </w:r>
    </w:p>
    <w:p w:rsidRPr="00E83F01" w:rsidR="007629AA" w:rsidP="00E83F01" w:rsidRDefault="007629AA" w14:paraId="11E28442" w14:textId="48EB432F">
      <w:pPr>
        <w:spacing w:after="120"/>
        <w:jc w:val="both"/>
        <w:rPr>
          <w:sz w:val="20"/>
          <w:szCs w:val="20"/>
        </w:rPr>
      </w:pPr>
      <w:r w:rsidRPr="00E83F01">
        <w:rPr>
          <w:sz w:val="20"/>
          <w:szCs w:val="20"/>
        </w:rPr>
        <w:t>El usuario satisfecho, por lo general, vuelve a comprar; por tanto, se obtiene como beneficio, su lealtad.</w:t>
      </w:r>
    </w:p>
    <w:p w:rsidRPr="00E83F01" w:rsidR="007629AA" w:rsidP="00E83F01" w:rsidRDefault="007629AA" w14:paraId="047D3732" w14:textId="52BB39D4">
      <w:pPr>
        <w:spacing w:after="120"/>
        <w:jc w:val="both"/>
        <w:rPr>
          <w:sz w:val="20"/>
          <w:szCs w:val="20"/>
        </w:rPr>
      </w:pPr>
    </w:p>
    <w:p w:rsidRPr="00E83F01" w:rsidR="007629AA" w:rsidP="00E83F01" w:rsidRDefault="007629AA" w14:paraId="73A64A7C" w14:textId="18B3FC89">
      <w:pPr>
        <w:spacing w:after="120"/>
        <w:jc w:val="both"/>
        <w:rPr>
          <w:b/>
          <w:sz w:val="20"/>
          <w:szCs w:val="20"/>
        </w:rPr>
      </w:pPr>
      <w:r w:rsidRPr="00E83F01">
        <w:rPr>
          <w:b/>
          <w:sz w:val="20"/>
          <w:szCs w:val="20"/>
        </w:rPr>
        <w:t>Difusión gratuita del servicio</w:t>
      </w:r>
    </w:p>
    <w:p w:rsidRPr="00E83F01" w:rsidR="007629AA" w:rsidP="00E83F01" w:rsidRDefault="007629AA" w14:paraId="64935CC9" w14:textId="47C8524E">
      <w:pPr>
        <w:spacing w:after="120"/>
        <w:jc w:val="both"/>
        <w:rPr>
          <w:sz w:val="20"/>
          <w:szCs w:val="20"/>
        </w:rPr>
      </w:pPr>
      <w:r w:rsidRPr="00E83F01">
        <w:rPr>
          <w:sz w:val="20"/>
          <w:szCs w:val="20"/>
        </w:rPr>
        <w:t>El cliente satisfecho comunica a otros su experiencia positiva. Se obtiene, entonces, difusión gratuita ya que compartirá su experiencia con familiares, amistades, conocidos, entre otros.</w:t>
      </w:r>
    </w:p>
    <w:p w:rsidRPr="00E83F01" w:rsidR="007629AA" w:rsidP="00E83F01" w:rsidRDefault="007629AA" w14:paraId="6B0A572B" w14:textId="06BF0EDA">
      <w:pPr>
        <w:spacing w:after="120"/>
        <w:jc w:val="both"/>
        <w:rPr>
          <w:sz w:val="20"/>
          <w:szCs w:val="20"/>
        </w:rPr>
      </w:pPr>
    </w:p>
    <w:p w:rsidRPr="00E83F01" w:rsidR="007629AA" w:rsidP="00E83F01" w:rsidRDefault="007629AA" w14:paraId="6AA968FB" w14:textId="25F2B1EC">
      <w:pPr>
        <w:spacing w:after="120"/>
        <w:jc w:val="both"/>
        <w:rPr>
          <w:b/>
          <w:sz w:val="20"/>
          <w:szCs w:val="20"/>
        </w:rPr>
      </w:pPr>
      <w:r w:rsidRPr="00E83F01">
        <w:rPr>
          <w:b/>
          <w:sz w:val="20"/>
          <w:szCs w:val="20"/>
        </w:rPr>
        <w:t>Posicionamiento</w:t>
      </w:r>
    </w:p>
    <w:p w:rsidRPr="00E83F01" w:rsidR="007629AA" w:rsidP="00E83F01" w:rsidRDefault="007629AA" w14:paraId="6AA074C3" w14:textId="075381CB">
      <w:pPr>
        <w:spacing w:after="120"/>
        <w:jc w:val="both"/>
        <w:rPr>
          <w:sz w:val="20"/>
          <w:szCs w:val="20"/>
        </w:rPr>
      </w:pPr>
      <w:r w:rsidRPr="00E83F01">
        <w:rPr>
          <w:sz w:val="20"/>
          <w:szCs w:val="20"/>
        </w:rPr>
        <w:t>El usuario satisfecho deja a un lado a la competencia.</w:t>
      </w:r>
      <w:commentRangeEnd w:id="12"/>
      <w:r w:rsidRPr="00E83F01" w:rsidR="00044506">
        <w:rPr>
          <w:rStyle w:val="Refdecomentario"/>
          <w:sz w:val="20"/>
          <w:szCs w:val="20"/>
        </w:rPr>
        <w:commentReference w:id="12"/>
      </w:r>
    </w:p>
    <w:p w:rsidRPr="00E83F01" w:rsidR="00F90E32" w:rsidP="00E83F01" w:rsidRDefault="00F90E32" w14:paraId="59D612A4" w14:textId="04960B6D">
      <w:pPr>
        <w:spacing w:after="120"/>
        <w:jc w:val="both"/>
        <w:rPr>
          <w:sz w:val="20"/>
          <w:szCs w:val="20"/>
          <w:shd w:val="clear" w:color="auto" w:fill="FFFFFF"/>
        </w:rPr>
      </w:pPr>
    </w:p>
    <w:p w:rsidRPr="003659ED" w:rsidR="00F90E32" w:rsidP="00E83F01" w:rsidRDefault="000A6270" w14:paraId="16465F3C" w14:textId="43A62956">
      <w:pPr>
        <w:pStyle w:val="Prrafodelista"/>
        <w:numPr>
          <w:ilvl w:val="1"/>
          <w:numId w:val="6"/>
        </w:numPr>
        <w:spacing w:after="120"/>
        <w:ind w:left="357" w:hanging="357"/>
        <w:contextualSpacing w:val="0"/>
        <w:jc w:val="both"/>
        <w:rPr>
          <w:b/>
          <w:sz w:val="20"/>
          <w:szCs w:val="20"/>
          <w:shd w:val="clear" w:color="auto" w:fill="FFFFFF"/>
        </w:rPr>
      </w:pPr>
      <w:r w:rsidRPr="00E83F01">
        <w:rPr>
          <w:b/>
          <w:sz w:val="20"/>
          <w:szCs w:val="20"/>
          <w:shd w:val="clear" w:color="auto" w:fill="FFFFFF"/>
        </w:rPr>
        <w:t>Información y formación mediante la atención</w:t>
      </w:r>
    </w:p>
    <w:p w:rsidRPr="00E83F01" w:rsidR="00EF5284" w:rsidP="00E83F01" w:rsidRDefault="00EF5284" w14:paraId="37B7C30C" w14:textId="2B0FDE7F">
      <w:pPr>
        <w:spacing w:after="120"/>
        <w:jc w:val="both"/>
        <w:rPr>
          <w:sz w:val="20"/>
          <w:szCs w:val="20"/>
        </w:rPr>
      </w:pPr>
      <w:r w:rsidRPr="00E83F01">
        <w:rPr>
          <w:sz w:val="20"/>
          <w:szCs w:val="20"/>
        </w:rPr>
        <w:t xml:space="preserve">El buen servicio al cliente ha de estar siempre presente en cada </w:t>
      </w:r>
      <w:r w:rsidRPr="00E83F01" w:rsidR="00906665">
        <w:rPr>
          <w:sz w:val="20"/>
          <w:szCs w:val="20"/>
        </w:rPr>
        <w:t>tipo de atención que solicite el usuario. Debe, desde luego, prevalecer la interacción con él, incluso con los suyos si fuera el caso. Esto, desde el saludo hasta el final de la atención del paciente y su posterior egreso. Para ello, se requiere un proceso de capacitación y motivación permanentes, no sólo al personal que está en contacto con el usuario sino, en general, a todo el talento humano de la organización. Esto favorece lograr la prestación de un servicio con calidad.</w:t>
      </w:r>
    </w:p>
    <w:p w:rsidRPr="00E83F01" w:rsidR="00906665" w:rsidP="00E83F01" w:rsidRDefault="00906665" w14:paraId="1AD77A91" w14:textId="02C35FF1">
      <w:pPr>
        <w:spacing w:after="120"/>
        <w:jc w:val="both"/>
        <w:rPr>
          <w:sz w:val="20"/>
          <w:szCs w:val="20"/>
        </w:rPr>
      </w:pPr>
      <w:commentRangeStart w:id="13"/>
      <w:r w:rsidRPr="00E83F01">
        <w:rPr>
          <w:noProof/>
          <w:sz w:val="20"/>
          <w:szCs w:val="20"/>
          <w:lang w:val="en-US" w:eastAsia="en-US"/>
        </w:rPr>
        <w:drawing>
          <wp:inline distT="0" distB="0" distL="0" distR="0" wp14:anchorId="2D478AD7" wp14:editId="4927465E">
            <wp:extent cx="2895599" cy="1085850"/>
            <wp:effectExtent l="0" t="0" r="635" b="0"/>
            <wp:docPr id="27" name="Imagen 27" descr="Los empresarios seguros con mascarilla protegen de Coronavirus o COVID-19. - Foto de stock de Adulto libre de der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s empresarios seguros con mascarilla protegen de Coronavirus o COVID-19. - Foto de stock de Adulto libre de derech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0947" cy="1095356"/>
                    </a:xfrm>
                    <a:prstGeom prst="rect">
                      <a:avLst/>
                    </a:prstGeom>
                    <a:noFill/>
                    <a:ln>
                      <a:noFill/>
                    </a:ln>
                  </pic:spPr>
                </pic:pic>
              </a:graphicData>
            </a:graphic>
          </wp:inline>
        </w:drawing>
      </w:r>
      <w:commentRangeEnd w:id="13"/>
      <w:r w:rsidR="008E7B80">
        <w:rPr>
          <w:rStyle w:val="Refdecomentario"/>
        </w:rPr>
        <w:commentReference w:id="13"/>
      </w:r>
    </w:p>
    <w:p w:rsidRPr="00E83F01" w:rsidR="000A6270" w:rsidP="00E83F01" w:rsidRDefault="000A6270" w14:paraId="11C42D57" w14:textId="4F0A4802">
      <w:pPr>
        <w:spacing w:after="120"/>
        <w:jc w:val="both"/>
        <w:rPr>
          <w:sz w:val="20"/>
          <w:szCs w:val="20"/>
        </w:rPr>
      </w:pPr>
    </w:p>
    <w:p w:rsidRPr="00E83F01" w:rsidR="00407D29" w:rsidP="00E83F01" w:rsidRDefault="00407D29" w14:paraId="319A4414" w14:textId="52186C78">
      <w:pPr>
        <w:spacing w:after="120"/>
        <w:jc w:val="both"/>
        <w:rPr>
          <w:sz w:val="20"/>
          <w:szCs w:val="20"/>
        </w:rPr>
      </w:pPr>
      <w:r w:rsidRPr="00E83F01">
        <w:rPr>
          <w:sz w:val="20"/>
          <w:szCs w:val="20"/>
        </w:rPr>
        <w:t>La entrega responsable de medicamentos y/o dispositivos médicos, tiene algunas obligaciones y responsabilidades de orden humano, institucional, normativo legal, entre otras. A continuación, se muestran algunas obligaciones basadas en los protocolos de atención al ciudadano, en el sector salud:</w:t>
      </w:r>
    </w:p>
    <w:p w:rsidRPr="00E83F01" w:rsidR="00407D29" w:rsidP="00E83F01" w:rsidRDefault="00407D29" w14:paraId="5B8A3FEB" w14:textId="57F956D4">
      <w:pPr>
        <w:spacing w:after="120"/>
        <w:jc w:val="both"/>
        <w:rPr>
          <w:sz w:val="20"/>
          <w:szCs w:val="20"/>
        </w:rPr>
      </w:pPr>
    </w:p>
    <w:p w:rsidRPr="00E83F01" w:rsidR="00407D29" w:rsidP="00E83F01" w:rsidRDefault="00407D29" w14:paraId="6650F44D" w14:textId="5FFFBF7C">
      <w:pPr>
        <w:pStyle w:val="Prrafodelista"/>
        <w:numPr>
          <w:ilvl w:val="0"/>
          <w:numId w:val="10"/>
        </w:numPr>
        <w:spacing w:after="120"/>
        <w:contextualSpacing w:val="0"/>
        <w:jc w:val="both"/>
        <w:rPr>
          <w:sz w:val="20"/>
          <w:szCs w:val="20"/>
        </w:rPr>
      </w:pPr>
      <w:commentRangeStart w:id="14"/>
      <w:r w:rsidRPr="00E83F01">
        <w:rPr>
          <w:sz w:val="20"/>
          <w:szCs w:val="20"/>
        </w:rPr>
        <w:t>Exigir f</w:t>
      </w:r>
      <w:r w:rsidR="008E7B80">
        <w:rPr>
          <w:sz w:val="20"/>
          <w:szCs w:val="20"/>
        </w:rPr>
        <w:t>ó</w:t>
      </w:r>
      <w:r w:rsidRPr="00E83F01">
        <w:rPr>
          <w:sz w:val="20"/>
          <w:szCs w:val="20"/>
        </w:rPr>
        <w:t>rmula médica para medicamentos en los cuales el laboratorio productor así lo exija</w:t>
      </w:r>
      <w:r w:rsidR="008E7B80">
        <w:rPr>
          <w:sz w:val="20"/>
          <w:szCs w:val="20"/>
        </w:rPr>
        <w:t>.</w:t>
      </w:r>
    </w:p>
    <w:p w:rsidRPr="00E83F01" w:rsidR="00407D29" w:rsidP="00E83F01" w:rsidRDefault="00407D29" w14:paraId="4B881232" w14:textId="7161D99A">
      <w:pPr>
        <w:pStyle w:val="Prrafodelista"/>
        <w:numPr>
          <w:ilvl w:val="0"/>
          <w:numId w:val="10"/>
        </w:numPr>
        <w:spacing w:after="120"/>
        <w:contextualSpacing w:val="0"/>
        <w:jc w:val="both"/>
        <w:rPr>
          <w:sz w:val="20"/>
          <w:szCs w:val="20"/>
        </w:rPr>
      </w:pPr>
      <w:r w:rsidRPr="00E83F01">
        <w:rPr>
          <w:sz w:val="20"/>
          <w:szCs w:val="20"/>
        </w:rPr>
        <w:t>Verificar que las preparaciones magistrales estériles, relacionen en el rótulo o etiqueta la información sobre el nombre del paciente hospitalizado o ambulatorio; nombre de la mezcla o f</w:t>
      </w:r>
      <w:r w:rsidR="008E7B80">
        <w:rPr>
          <w:sz w:val="20"/>
          <w:szCs w:val="20"/>
        </w:rPr>
        <w:t>ó</w:t>
      </w:r>
      <w:r w:rsidRPr="00E83F01">
        <w:rPr>
          <w:sz w:val="20"/>
          <w:szCs w:val="20"/>
        </w:rPr>
        <w:t>rmula y firma del responsable.</w:t>
      </w:r>
    </w:p>
    <w:p w:rsidRPr="00E83F01" w:rsidR="00407D29" w:rsidP="00E83F01" w:rsidRDefault="00407D29" w14:paraId="747C2DE1" w14:textId="51E5D5D1">
      <w:pPr>
        <w:pStyle w:val="Prrafodelista"/>
        <w:numPr>
          <w:ilvl w:val="0"/>
          <w:numId w:val="10"/>
        </w:numPr>
        <w:spacing w:after="120"/>
        <w:contextualSpacing w:val="0"/>
        <w:jc w:val="both"/>
        <w:rPr>
          <w:sz w:val="20"/>
          <w:szCs w:val="20"/>
        </w:rPr>
      </w:pPr>
      <w:r w:rsidRPr="00E83F01">
        <w:rPr>
          <w:sz w:val="20"/>
          <w:szCs w:val="20"/>
        </w:rPr>
        <w:t>Fomentar en los servicios hospitalarios la relevancia de la reconciliación medicamentos</w:t>
      </w:r>
      <w:r w:rsidR="008E7B80">
        <w:rPr>
          <w:sz w:val="20"/>
          <w:szCs w:val="20"/>
        </w:rPr>
        <w:t>.</w:t>
      </w:r>
    </w:p>
    <w:p w:rsidRPr="00E83F01" w:rsidR="00407D29" w:rsidP="00E83F01" w:rsidRDefault="00407D29" w14:paraId="24BEA66F" w14:textId="7EAE5EC8">
      <w:pPr>
        <w:pStyle w:val="Prrafodelista"/>
        <w:numPr>
          <w:ilvl w:val="0"/>
          <w:numId w:val="10"/>
        </w:numPr>
        <w:spacing w:after="120"/>
        <w:contextualSpacing w:val="0"/>
        <w:jc w:val="both"/>
        <w:rPr>
          <w:sz w:val="20"/>
          <w:szCs w:val="20"/>
        </w:rPr>
      </w:pPr>
      <w:r w:rsidRPr="00E83F01">
        <w:rPr>
          <w:sz w:val="20"/>
          <w:szCs w:val="20"/>
        </w:rPr>
        <w:t>No dispensar, si se evidencia posibles errores en la prescripción médica</w:t>
      </w:r>
      <w:r w:rsidR="008E7B80">
        <w:rPr>
          <w:sz w:val="20"/>
          <w:szCs w:val="20"/>
        </w:rPr>
        <w:t>.</w:t>
      </w:r>
    </w:p>
    <w:p w:rsidRPr="00E83F01" w:rsidR="00407D29" w:rsidP="00E83F01" w:rsidRDefault="00407D29" w14:paraId="5692CA1A" w14:textId="0277101A">
      <w:pPr>
        <w:pStyle w:val="Prrafodelista"/>
        <w:numPr>
          <w:ilvl w:val="0"/>
          <w:numId w:val="10"/>
        </w:numPr>
        <w:spacing w:after="120"/>
        <w:contextualSpacing w:val="0"/>
        <w:jc w:val="both"/>
        <w:rPr>
          <w:sz w:val="20"/>
          <w:szCs w:val="20"/>
        </w:rPr>
      </w:pPr>
      <w:r w:rsidRPr="00E83F01">
        <w:rPr>
          <w:sz w:val="20"/>
          <w:szCs w:val="20"/>
        </w:rPr>
        <w:t>Verificar y controlar que los medicamentos dispensados correspondan a los prescritos o formulados por el médico tratante</w:t>
      </w:r>
      <w:r w:rsidR="008E7B80">
        <w:rPr>
          <w:sz w:val="20"/>
          <w:szCs w:val="20"/>
        </w:rPr>
        <w:t>.</w:t>
      </w:r>
    </w:p>
    <w:p w:rsidRPr="00E83F01" w:rsidR="00407D29" w:rsidP="00E83F01" w:rsidRDefault="00407D29" w14:paraId="1B529B49" w14:textId="794889EA">
      <w:pPr>
        <w:pStyle w:val="Prrafodelista"/>
        <w:numPr>
          <w:ilvl w:val="0"/>
          <w:numId w:val="10"/>
        </w:numPr>
        <w:spacing w:after="120"/>
        <w:contextualSpacing w:val="0"/>
        <w:jc w:val="both"/>
        <w:rPr>
          <w:sz w:val="20"/>
          <w:szCs w:val="20"/>
        </w:rPr>
      </w:pPr>
      <w:r w:rsidRPr="00E83F01">
        <w:rPr>
          <w:sz w:val="20"/>
          <w:szCs w:val="20"/>
        </w:rPr>
        <w:t xml:space="preserve">Realizar la dispensación </w:t>
      </w:r>
      <w:r w:rsidR="008E7B80">
        <w:rPr>
          <w:sz w:val="20"/>
          <w:szCs w:val="20"/>
        </w:rPr>
        <w:t>i</w:t>
      </w:r>
      <w:r w:rsidRPr="00E83F01">
        <w:rPr>
          <w:sz w:val="20"/>
          <w:szCs w:val="20"/>
        </w:rPr>
        <w:t>nformada al usuario: almacenamiento, restitución, medidas y dosis, etc. Educar al usuario sobre efectos posibles del medicamento.</w:t>
      </w:r>
    </w:p>
    <w:p w:rsidRPr="00E83F01" w:rsidR="00407D29" w:rsidP="00E83F01" w:rsidRDefault="00407D29" w14:paraId="0C98F78B" w14:textId="5FB148B6">
      <w:pPr>
        <w:pStyle w:val="Prrafodelista"/>
        <w:numPr>
          <w:ilvl w:val="0"/>
          <w:numId w:val="10"/>
        </w:numPr>
        <w:spacing w:after="120"/>
        <w:contextualSpacing w:val="0"/>
        <w:jc w:val="both"/>
        <w:rPr>
          <w:sz w:val="20"/>
          <w:szCs w:val="20"/>
        </w:rPr>
      </w:pPr>
      <w:r w:rsidRPr="00E83F01">
        <w:rPr>
          <w:sz w:val="20"/>
          <w:szCs w:val="20"/>
        </w:rPr>
        <w:t>Fomentar el uso adecuado de los medicamentos de venta sin prescripción o de venta libre.</w:t>
      </w:r>
    </w:p>
    <w:p w:rsidRPr="003659ED" w:rsidR="00BB0A6D" w:rsidP="003659ED" w:rsidRDefault="00407D29" w14:paraId="2ED3C09C" w14:textId="588CAC1F">
      <w:pPr>
        <w:spacing w:after="120"/>
        <w:ind w:firstLine="60"/>
        <w:jc w:val="both"/>
        <w:rPr>
          <w:sz w:val="20"/>
          <w:szCs w:val="20"/>
        </w:rPr>
      </w:pPr>
      <w:commentRangeEnd w:id="14"/>
      <w:r w:rsidRPr="00E83F01">
        <w:rPr>
          <w:rStyle w:val="Refdecomentario"/>
          <w:sz w:val="20"/>
          <w:szCs w:val="20"/>
        </w:rPr>
        <w:commentReference w:id="14"/>
      </w:r>
    </w:p>
    <w:p w:rsidRPr="003659ED" w:rsidR="00F90E32" w:rsidP="003659ED" w:rsidRDefault="00F90E32" w14:paraId="3F7F6156" w14:textId="730580FE">
      <w:pPr>
        <w:pStyle w:val="Prrafodelista"/>
        <w:numPr>
          <w:ilvl w:val="0"/>
          <w:numId w:val="6"/>
        </w:numPr>
        <w:spacing w:after="120"/>
        <w:contextualSpacing w:val="0"/>
        <w:rPr>
          <w:b/>
          <w:sz w:val="20"/>
          <w:szCs w:val="20"/>
        </w:rPr>
      </w:pPr>
      <w:r w:rsidRPr="00E83F01">
        <w:rPr>
          <w:b/>
          <w:sz w:val="20"/>
          <w:szCs w:val="20"/>
        </w:rPr>
        <w:t>T</w:t>
      </w:r>
      <w:r w:rsidRPr="00E83F01" w:rsidR="000E719D">
        <w:rPr>
          <w:b/>
          <w:sz w:val="20"/>
          <w:szCs w:val="20"/>
        </w:rPr>
        <w:t>écnicas de servicio al cliente</w:t>
      </w:r>
    </w:p>
    <w:p w:rsidRPr="00E83F01" w:rsidR="00E064D2" w:rsidP="00E83F01" w:rsidRDefault="00AE501A" w14:paraId="285309EE" w14:textId="498A0B96">
      <w:pPr>
        <w:spacing w:after="120"/>
        <w:jc w:val="both"/>
        <w:rPr>
          <w:bCs/>
          <w:sz w:val="20"/>
          <w:szCs w:val="20"/>
        </w:rPr>
      </w:pPr>
      <w:r w:rsidRPr="00E83F01">
        <w:rPr>
          <w:bCs/>
          <w:sz w:val="20"/>
          <w:szCs w:val="20"/>
        </w:rPr>
        <w:t xml:space="preserve">Hablar de técnicas de servicio es hablar del conjunto de pasos o formas de proceder en la atención a pacientes o usuarios del servicio farmacéutico y de salud. Estas técnicas deben ser específicas del tipo de servicio, ya que no </w:t>
      </w:r>
      <w:r w:rsidRPr="00E83F01" w:rsidR="00EF1050">
        <w:rPr>
          <w:bCs/>
          <w:sz w:val="20"/>
          <w:szCs w:val="20"/>
        </w:rPr>
        <w:t>todas las técnicas</w:t>
      </w:r>
      <w:r w:rsidRPr="00E83F01">
        <w:rPr>
          <w:bCs/>
          <w:sz w:val="20"/>
          <w:szCs w:val="20"/>
        </w:rPr>
        <w:t xml:space="preserve"> sirven para proporcionar satisfacción en un mismo se</w:t>
      </w:r>
      <w:r w:rsidRPr="00E83F01" w:rsidR="00EF1050">
        <w:rPr>
          <w:bCs/>
          <w:sz w:val="20"/>
          <w:szCs w:val="20"/>
        </w:rPr>
        <w:t>ntido o contexto.</w:t>
      </w:r>
      <w:r w:rsidRPr="00E83F01">
        <w:rPr>
          <w:bCs/>
          <w:sz w:val="20"/>
          <w:szCs w:val="20"/>
        </w:rPr>
        <w:t xml:space="preserve"> </w:t>
      </w:r>
    </w:p>
    <w:p w:rsidRPr="00E83F01" w:rsidR="00E064D2" w:rsidP="00E83F01" w:rsidRDefault="00E064D2" w14:paraId="520DA245" w14:textId="77777777">
      <w:pPr>
        <w:spacing w:after="120"/>
        <w:jc w:val="both"/>
        <w:rPr>
          <w:bCs/>
          <w:sz w:val="20"/>
          <w:szCs w:val="20"/>
        </w:rPr>
      </w:pPr>
      <w:commentRangeStart w:id="15"/>
      <w:r w:rsidRPr="00E83F01">
        <w:rPr>
          <w:noProof/>
          <w:sz w:val="20"/>
          <w:szCs w:val="20"/>
          <w:lang w:val="en-US" w:eastAsia="en-US"/>
        </w:rPr>
        <w:drawing>
          <wp:inline distT="0" distB="0" distL="0" distR="0" wp14:anchorId="3F4F34DA" wp14:editId="63023979">
            <wp:extent cx="1638300" cy="1146810"/>
            <wp:effectExtent l="0" t="0" r="0" b="0"/>
            <wp:docPr id="30" name="Imagen 30" descr="medicina, productos farmacéuticos, atención de salud y concepto de personas - farmacéutico feliz con ordenador de tablet pc y cliente senior en farma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dicina, productos farmacéuticos, atención de salud y concepto de personas - farmacéutico feliz con ordenador de tablet pc y cliente senior en farmac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6027" cy="1152219"/>
                    </a:xfrm>
                    <a:prstGeom prst="rect">
                      <a:avLst/>
                    </a:prstGeom>
                    <a:noFill/>
                    <a:ln>
                      <a:noFill/>
                    </a:ln>
                  </pic:spPr>
                </pic:pic>
              </a:graphicData>
            </a:graphic>
          </wp:inline>
        </w:drawing>
      </w:r>
      <w:commentRangeEnd w:id="15"/>
      <w:r w:rsidR="00137A55">
        <w:rPr>
          <w:rStyle w:val="Refdecomentario"/>
        </w:rPr>
        <w:commentReference w:id="15"/>
      </w:r>
    </w:p>
    <w:p w:rsidRPr="00E83F01" w:rsidR="00E064D2" w:rsidP="00E83F01" w:rsidRDefault="00E064D2" w14:paraId="683EF36E" w14:textId="77777777">
      <w:pPr>
        <w:spacing w:after="120"/>
        <w:jc w:val="both"/>
        <w:rPr>
          <w:bCs/>
          <w:sz w:val="20"/>
          <w:szCs w:val="20"/>
        </w:rPr>
      </w:pPr>
    </w:p>
    <w:p w:rsidRPr="00E83F01" w:rsidR="00E064D2" w:rsidP="00E83F01" w:rsidRDefault="00E064D2" w14:paraId="5AAC1D39" w14:textId="77777777">
      <w:pPr>
        <w:spacing w:after="120"/>
        <w:jc w:val="both"/>
        <w:rPr>
          <w:bCs/>
          <w:sz w:val="20"/>
          <w:szCs w:val="20"/>
        </w:rPr>
      </w:pPr>
    </w:p>
    <w:p w:rsidRPr="003659ED" w:rsidR="000A6270" w:rsidP="00E83F01" w:rsidRDefault="00EF1050" w14:paraId="2A727440" w14:textId="353277D3">
      <w:pPr>
        <w:spacing w:after="120"/>
        <w:jc w:val="both"/>
        <w:rPr>
          <w:sz w:val="20"/>
          <w:szCs w:val="20"/>
        </w:rPr>
      </w:pPr>
      <w:commentRangeStart w:id="16"/>
      <w:r w:rsidRPr="00E83F01">
        <w:rPr>
          <w:bCs/>
          <w:sz w:val="20"/>
          <w:szCs w:val="20"/>
        </w:rPr>
        <w:t xml:space="preserve">Es así como, para el contexto de la atención al cliente de servicios farmacéuticos, las </w:t>
      </w:r>
      <w:r w:rsidRPr="00E83F01">
        <w:rPr>
          <w:sz w:val="20"/>
          <w:szCs w:val="20"/>
        </w:rPr>
        <w:t>respuestas y acciones deben ser claras, veraces y, sobre todo, humanizadas.</w:t>
      </w:r>
      <w:commentRangeEnd w:id="16"/>
      <w:r w:rsidRPr="00E83F01" w:rsidR="00E064D2">
        <w:rPr>
          <w:rStyle w:val="Refdecomentario"/>
          <w:sz w:val="20"/>
          <w:szCs w:val="20"/>
        </w:rPr>
        <w:commentReference w:id="16"/>
      </w:r>
    </w:p>
    <w:p w:rsidRPr="00E83F01" w:rsidR="000A6270" w:rsidP="00E83F01" w:rsidRDefault="000A6270" w14:paraId="2D8EAABF" w14:textId="77777777">
      <w:pPr>
        <w:spacing w:after="120"/>
        <w:jc w:val="both"/>
        <w:rPr>
          <w:b/>
          <w:bCs/>
          <w:sz w:val="20"/>
          <w:szCs w:val="20"/>
        </w:rPr>
      </w:pPr>
    </w:p>
    <w:p w:rsidRPr="00E83F01" w:rsidR="00F90E32" w:rsidP="00E83F01" w:rsidRDefault="00F90E32" w14:paraId="244568A5" w14:textId="6C2BB4B0">
      <w:pPr>
        <w:spacing w:after="120"/>
        <w:jc w:val="both"/>
        <w:rPr>
          <w:b/>
          <w:bCs/>
          <w:sz w:val="20"/>
          <w:szCs w:val="20"/>
        </w:rPr>
      </w:pPr>
      <w:r w:rsidRPr="00E83F01">
        <w:rPr>
          <w:b/>
          <w:bCs/>
          <w:sz w:val="20"/>
          <w:szCs w:val="20"/>
        </w:rPr>
        <w:t xml:space="preserve">2.1. </w:t>
      </w:r>
      <w:r w:rsidRPr="00E83F01" w:rsidR="00DB4604">
        <w:rPr>
          <w:b/>
          <w:bCs/>
          <w:sz w:val="20"/>
          <w:szCs w:val="20"/>
        </w:rPr>
        <w:t>Presentación personal y actitud frente al servicio</w:t>
      </w:r>
    </w:p>
    <w:p w:rsidRPr="00E83F01" w:rsidR="00C2764E" w:rsidP="00E83F01" w:rsidRDefault="00C2764E" w14:paraId="5A016BC6" w14:textId="40931EED">
      <w:pPr>
        <w:spacing w:after="120"/>
        <w:jc w:val="both"/>
        <w:rPr>
          <w:bCs/>
          <w:sz w:val="20"/>
          <w:szCs w:val="20"/>
        </w:rPr>
      </w:pPr>
      <w:r w:rsidRPr="00E83F01">
        <w:rPr>
          <w:bCs/>
          <w:sz w:val="20"/>
          <w:szCs w:val="20"/>
        </w:rPr>
        <w:t>La primera impresión que se da, también es la primera impresión que da la empresa u organización prestadora de servi</w:t>
      </w:r>
      <w:r w:rsidRPr="00E83F01" w:rsidR="00B401DB">
        <w:rPr>
          <w:bCs/>
          <w:sz w:val="20"/>
          <w:szCs w:val="20"/>
        </w:rPr>
        <w:t>cios. Es la tarjeta de visita</w:t>
      </w:r>
      <w:r w:rsidRPr="00E83F01" w:rsidR="0051444F">
        <w:rPr>
          <w:bCs/>
          <w:sz w:val="20"/>
          <w:szCs w:val="20"/>
        </w:rPr>
        <w:t xml:space="preserve"> o presentación, como suele llamarse popularmente</w:t>
      </w:r>
      <w:r w:rsidRPr="00E83F01" w:rsidR="00B401DB">
        <w:rPr>
          <w:bCs/>
          <w:sz w:val="20"/>
          <w:szCs w:val="20"/>
        </w:rPr>
        <w:t xml:space="preserve">. </w:t>
      </w:r>
      <w:r w:rsidRPr="00E83F01">
        <w:rPr>
          <w:bCs/>
          <w:sz w:val="20"/>
          <w:szCs w:val="20"/>
        </w:rPr>
        <w:t xml:space="preserve">La imagen </w:t>
      </w:r>
      <w:r w:rsidRPr="00E83F01" w:rsidR="00DB4604">
        <w:rPr>
          <w:bCs/>
          <w:sz w:val="20"/>
          <w:szCs w:val="20"/>
        </w:rPr>
        <w:t>personal forma parte de la comunicación no verbal; por lo tanto, no se debe desdeñar si se quiere que funcione a favor, a la hora de establecer comunicación.</w:t>
      </w:r>
    </w:p>
    <w:p w:rsidRPr="00E83F01" w:rsidR="00696CF4" w:rsidP="00E83F01" w:rsidRDefault="00B401DB" w14:paraId="2B19BC7B" w14:textId="327B8C9A">
      <w:pPr>
        <w:spacing w:after="120"/>
        <w:rPr>
          <w:sz w:val="20"/>
          <w:szCs w:val="20"/>
        </w:rPr>
      </w:pPr>
      <w:commentRangeStart w:id="17"/>
      <w:r w:rsidRPr="00E83F01">
        <w:rPr>
          <w:noProof/>
          <w:sz w:val="20"/>
          <w:szCs w:val="20"/>
          <w:lang w:val="en-US" w:eastAsia="en-US"/>
        </w:rPr>
        <w:drawing>
          <wp:anchor distT="0" distB="0" distL="114300" distR="114300" simplePos="0" relativeHeight="251660288" behindDoc="0" locked="0" layoutInCell="1" allowOverlap="1" wp14:anchorId="2B77D9D3" wp14:editId="6191D3E9">
            <wp:simplePos x="718806" y="2728530"/>
            <wp:positionH relativeFrom="column">
              <wp:align>left</wp:align>
            </wp:positionH>
            <wp:positionV relativeFrom="paragraph">
              <wp:align>top</wp:align>
            </wp:positionV>
            <wp:extent cx="1409700" cy="1409700"/>
            <wp:effectExtent l="0" t="0" r="0" b="0"/>
            <wp:wrapSquare wrapText="bothSides"/>
            <wp:docPr id="33" name="Imagen 33" descr="Negocios, Uno, Éxito, Freelance, Car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gocios, Uno, Éxito, Freelance, Carre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anchor>
        </w:drawing>
      </w:r>
      <w:commentRangeEnd w:id="17"/>
      <w:r w:rsidR="00137A55">
        <w:rPr>
          <w:rStyle w:val="Refdecomentario"/>
        </w:rPr>
        <w:commentReference w:id="17"/>
      </w:r>
      <w:r w:rsidR="00137A55">
        <w:rPr>
          <w:sz w:val="20"/>
          <w:szCs w:val="20"/>
        </w:rPr>
        <w:br w:type="textWrapping" w:clear="all"/>
      </w:r>
    </w:p>
    <w:p w:rsidRPr="00E83F01" w:rsidR="00B829C0" w:rsidP="00E83F01" w:rsidRDefault="00B829C0" w14:paraId="0CA824E0" w14:textId="77777777">
      <w:pPr>
        <w:spacing w:after="120"/>
        <w:jc w:val="both"/>
        <w:rPr>
          <w:sz w:val="20"/>
          <w:szCs w:val="20"/>
        </w:rPr>
      </w:pPr>
    </w:p>
    <w:p w:rsidRPr="00E83F01" w:rsidR="0051444F" w:rsidP="00E83F01" w:rsidRDefault="0051444F" w14:paraId="5C501ED3" w14:textId="5BD4C576">
      <w:pPr>
        <w:spacing w:after="120"/>
        <w:jc w:val="both"/>
        <w:rPr>
          <w:sz w:val="20"/>
          <w:szCs w:val="20"/>
        </w:rPr>
      </w:pPr>
      <w:r w:rsidRPr="00E83F01">
        <w:rPr>
          <w:sz w:val="20"/>
          <w:szCs w:val="20"/>
        </w:rPr>
        <w:t>Estos son algunos aspectos importantes que deben tenerse en cuenta y ser cultivados, en lo referente a la actitud de servicio:</w:t>
      </w:r>
    </w:p>
    <w:p w:rsidRPr="00E83F01" w:rsidR="003900BB" w:rsidP="00E83F01" w:rsidRDefault="003900BB" w14:paraId="0291107B" w14:textId="1231E576">
      <w:pPr>
        <w:spacing w:after="120"/>
        <w:rPr>
          <w:sz w:val="20"/>
          <w:szCs w:val="20"/>
        </w:rPr>
      </w:pPr>
    </w:p>
    <w:p w:rsidRPr="00E83F01" w:rsidR="003900BB" w:rsidP="00E83F01" w:rsidRDefault="003900BB" w14:paraId="1F3CA67E" w14:textId="0C2DD65A">
      <w:pPr>
        <w:spacing w:after="120"/>
        <w:rPr>
          <w:b/>
          <w:sz w:val="20"/>
          <w:szCs w:val="20"/>
        </w:rPr>
      </w:pPr>
      <w:commentRangeStart w:id="18"/>
      <w:r w:rsidRPr="00E83F01">
        <w:rPr>
          <w:b/>
          <w:sz w:val="20"/>
          <w:szCs w:val="20"/>
        </w:rPr>
        <w:t>Amabilidad y asertividad</w:t>
      </w:r>
    </w:p>
    <w:p w:rsidRPr="00E83F01" w:rsidR="003900BB" w:rsidP="00E83F01" w:rsidRDefault="003900BB" w14:paraId="5585016D" w14:textId="1AE07A27">
      <w:pPr>
        <w:spacing w:after="120"/>
        <w:rPr>
          <w:sz w:val="20"/>
          <w:szCs w:val="20"/>
        </w:rPr>
      </w:pPr>
      <w:r w:rsidRPr="00E83F01">
        <w:rPr>
          <w:sz w:val="20"/>
          <w:szCs w:val="20"/>
        </w:rPr>
        <w:t>Es indispensable mantener una actitud amable y asertiva, mirando directamente a los ojos y escuchando atentamente, sin interrupciones ni entablando discusiones con el usuario.</w:t>
      </w:r>
    </w:p>
    <w:p w:rsidRPr="00E83F01" w:rsidR="003900BB" w:rsidP="00E83F01" w:rsidRDefault="003900BB" w14:paraId="30BAF9BE" w14:textId="100BC41F">
      <w:pPr>
        <w:spacing w:after="120"/>
        <w:rPr>
          <w:sz w:val="20"/>
          <w:szCs w:val="20"/>
        </w:rPr>
      </w:pPr>
    </w:p>
    <w:p w:rsidRPr="00E83F01" w:rsidR="003900BB" w:rsidP="00E83F01" w:rsidRDefault="0051444F" w14:paraId="2E6F816D" w14:textId="426E8235">
      <w:pPr>
        <w:spacing w:after="120"/>
        <w:rPr>
          <w:b/>
          <w:sz w:val="20"/>
          <w:szCs w:val="20"/>
        </w:rPr>
      </w:pPr>
      <w:r w:rsidRPr="00E83F01">
        <w:rPr>
          <w:b/>
          <w:sz w:val="20"/>
          <w:szCs w:val="20"/>
        </w:rPr>
        <w:t>Tono de voz y gestualidad</w:t>
      </w:r>
    </w:p>
    <w:p w:rsidRPr="00E83F01" w:rsidR="003900BB" w:rsidP="00E83F01" w:rsidRDefault="003900BB" w14:paraId="079D4C3F" w14:textId="54B0A9BA">
      <w:pPr>
        <w:spacing w:after="120"/>
        <w:rPr>
          <w:sz w:val="20"/>
          <w:szCs w:val="20"/>
        </w:rPr>
      </w:pPr>
      <w:r w:rsidRPr="00E83F01">
        <w:rPr>
          <w:sz w:val="20"/>
          <w:szCs w:val="20"/>
        </w:rPr>
        <w:t>Se debe cuidar el tono de voz; muchas veces no cuenta tanto lo que se dice sino la manera en que se dice.</w:t>
      </w:r>
      <w:r w:rsidRPr="00E83F01" w:rsidR="0051444F">
        <w:rPr>
          <w:sz w:val="20"/>
          <w:szCs w:val="20"/>
        </w:rPr>
        <w:t xml:space="preserve"> Así mismo, no mostrarse agresivo verbalmente ni con los gestos, ni con las posturas corporales.</w:t>
      </w:r>
    </w:p>
    <w:p w:rsidRPr="00E83F01" w:rsidR="003900BB" w:rsidP="00E83F01" w:rsidRDefault="003900BB" w14:paraId="2067C46C" w14:textId="47E71E0B">
      <w:pPr>
        <w:spacing w:after="120"/>
        <w:rPr>
          <w:sz w:val="20"/>
          <w:szCs w:val="20"/>
        </w:rPr>
      </w:pPr>
    </w:p>
    <w:p w:rsidRPr="00E83F01" w:rsidR="003900BB" w:rsidP="00E83F01" w:rsidRDefault="0051444F" w14:paraId="08786D25" w14:textId="6E28E5FA">
      <w:pPr>
        <w:spacing w:after="120"/>
        <w:rPr>
          <w:b/>
          <w:sz w:val="20"/>
          <w:szCs w:val="20"/>
        </w:rPr>
      </w:pPr>
      <w:r w:rsidRPr="00E83F01">
        <w:rPr>
          <w:b/>
          <w:sz w:val="20"/>
          <w:szCs w:val="20"/>
        </w:rPr>
        <w:t>Proactividad y capacidad de propuesta</w:t>
      </w:r>
    </w:p>
    <w:p w:rsidRPr="00E83F01" w:rsidR="0051444F" w:rsidP="00E83F01" w:rsidRDefault="0051444F" w14:paraId="320B9D75" w14:textId="0ED3DE10">
      <w:pPr>
        <w:spacing w:after="120"/>
        <w:rPr>
          <w:sz w:val="20"/>
          <w:szCs w:val="20"/>
        </w:rPr>
      </w:pPr>
      <w:r w:rsidRPr="00E83F01">
        <w:rPr>
          <w:sz w:val="20"/>
          <w:szCs w:val="20"/>
        </w:rPr>
        <w:t>Es importante ofrecer alternativas de solución, en caso de requerirlas, y comprometerse sólo con lo que se pueda cumplir. Una frase como “le comprendo”, “qué pena” o “claro que sí”, demuestran que usted es consciente del malestar del usuario.</w:t>
      </w:r>
    </w:p>
    <w:p w:rsidRPr="00E83F01" w:rsidR="0051444F" w:rsidP="00E83F01" w:rsidRDefault="0051444F" w14:paraId="70FAC7D4" w14:textId="5FD0FCCF">
      <w:pPr>
        <w:spacing w:after="120"/>
        <w:rPr>
          <w:sz w:val="20"/>
          <w:szCs w:val="20"/>
        </w:rPr>
      </w:pPr>
    </w:p>
    <w:p w:rsidRPr="00E83F01" w:rsidR="0051444F" w:rsidP="00E83F01" w:rsidRDefault="0051444F" w14:paraId="6F7F8782" w14:textId="7780FA27">
      <w:pPr>
        <w:spacing w:after="120"/>
        <w:rPr>
          <w:b/>
          <w:sz w:val="20"/>
          <w:szCs w:val="20"/>
        </w:rPr>
      </w:pPr>
      <w:r w:rsidRPr="00E83F01">
        <w:rPr>
          <w:b/>
          <w:sz w:val="20"/>
          <w:szCs w:val="20"/>
        </w:rPr>
        <w:t>Autocontrol y respeto a la dignidad</w:t>
      </w:r>
    </w:p>
    <w:p w:rsidRPr="00E83F01" w:rsidR="0051444F" w:rsidP="00E83F01" w:rsidRDefault="0051444F" w14:paraId="29A24A56" w14:textId="58D51AED">
      <w:pPr>
        <w:spacing w:after="120"/>
        <w:rPr>
          <w:sz w:val="20"/>
          <w:szCs w:val="20"/>
        </w:rPr>
      </w:pPr>
      <w:r w:rsidRPr="00E83F01">
        <w:rPr>
          <w:sz w:val="20"/>
          <w:szCs w:val="20"/>
        </w:rPr>
        <w:t>No perder el control es crucial; si conserva la calma, es probable que el usuario también se calme. Evitar, a toda costa, calificar el estado de ánimo del usuario y no pedir que se calme.</w:t>
      </w:r>
    </w:p>
    <w:p w:rsidRPr="00E83F01" w:rsidR="0051444F" w:rsidP="00E83F01" w:rsidRDefault="0051444F" w14:paraId="0276D8A2" w14:textId="24616CDC">
      <w:pPr>
        <w:spacing w:after="120"/>
        <w:rPr>
          <w:sz w:val="20"/>
          <w:szCs w:val="20"/>
        </w:rPr>
      </w:pPr>
    </w:p>
    <w:p w:rsidRPr="00E83F01" w:rsidR="0051444F" w:rsidP="00E83F01" w:rsidRDefault="0051444F" w14:paraId="4899FBA1" w14:textId="06C150B0">
      <w:pPr>
        <w:spacing w:after="120"/>
        <w:rPr>
          <w:b/>
          <w:sz w:val="20"/>
          <w:szCs w:val="20"/>
        </w:rPr>
      </w:pPr>
      <w:r w:rsidRPr="00E83F01">
        <w:rPr>
          <w:b/>
          <w:sz w:val="20"/>
          <w:szCs w:val="20"/>
        </w:rPr>
        <w:t>Despersonalizar la dificultad</w:t>
      </w:r>
    </w:p>
    <w:p w:rsidRPr="00E83F01" w:rsidR="00696CF4" w:rsidP="00E83F01" w:rsidRDefault="0051444F" w14:paraId="34C16F44" w14:textId="50210B22">
      <w:pPr>
        <w:spacing w:after="120"/>
        <w:rPr>
          <w:sz w:val="20"/>
          <w:szCs w:val="20"/>
        </w:rPr>
      </w:pPr>
      <w:r w:rsidRPr="00E83F01">
        <w:rPr>
          <w:sz w:val="20"/>
          <w:szCs w:val="20"/>
        </w:rPr>
        <w:t>No tomar la situación como algo personal; el usuario se queja de un servicio, no de la persona.</w:t>
      </w:r>
      <w:commentRangeEnd w:id="18"/>
      <w:r w:rsidRPr="00E83F01" w:rsidR="003F0ECA">
        <w:rPr>
          <w:rStyle w:val="Refdecomentario"/>
          <w:sz w:val="20"/>
          <w:szCs w:val="20"/>
        </w:rPr>
        <w:commentReference w:id="18"/>
      </w:r>
    </w:p>
    <w:p w:rsidRPr="00E83F01" w:rsidR="00A47A3F" w:rsidP="00E83F01" w:rsidRDefault="00A47A3F" w14:paraId="0B0C5919" w14:textId="77777777">
      <w:pPr>
        <w:spacing w:after="120"/>
        <w:jc w:val="both"/>
        <w:rPr>
          <w:sz w:val="20"/>
          <w:szCs w:val="20"/>
          <w:highlight w:val="yellow"/>
        </w:rPr>
      </w:pPr>
    </w:p>
    <w:p w:rsidRPr="003659ED" w:rsidR="00A47A3F" w:rsidP="00E83F01" w:rsidRDefault="003659ED" w14:paraId="50D420D3" w14:textId="24E6F00C">
      <w:pPr>
        <w:spacing w:after="120"/>
        <w:jc w:val="both"/>
        <w:rPr>
          <w:b/>
          <w:bCs/>
          <w:sz w:val="20"/>
          <w:szCs w:val="20"/>
        </w:rPr>
      </w:pPr>
      <w:r>
        <w:rPr>
          <w:b/>
          <w:bCs/>
          <w:sz w:val="20"/>
          <w:szCs w:val="20"/>
        </w:rPr>
        <w:t>2.2</w:t>
      </w:r>
      <w:r w:rsidRPr="00E83F01" w:rsidR="00F90E32">
        <w:rPr>
          <w:b/>
          <w:bCs/>
          <w:sz w:val="20"/>
          <w:szCs w:val="20"/>
        </w:rPr>
        <w:t xml:space="preserve"> </w:t>
      </w:r>
      <w:r w:rsidRPr="00E83F01" w:rsidR="001C4968">
        <w:rPr>
          <w:b/>
          <w:bCs/>
          <w:sz w:val="20"/>
          <w:szCs w:val="20"/>
        </w:rPr>
        <w:t>Técnicas de comunicación verbal y no verbal</w:t>
      </w:r>
    </w:p>
    <w:p w:rsidRPr="00E83F01" w:rsidR="00A47A3F" w:rsidP="00E83F01" w:rsidRDefault="001C4968" w14:paraId="099A250A" w14:textId="06C8F1D0">
      <w:pPr>
        <w:spacing w:after="120"/>
        <w:jc w:val="both"/>
        <w:rPr>
          <w:bCs/>
          <w:sz w:val="20"/>
          <w:szCs w:val="20"/>
        </w:rPr>
      </w:pPr>
      <w:r w:rsidRPr="00E83F01">
        <w:rPr>
          <w:bCs/>
          <w:sz w:val="20"/>
          <w:szCs w:val="20"/>
        </w:rPr>
        <w:t>En los espacios de atención y servicio a clientes ha de tenerse como aspecto fundamental, el cuidado de las diversas formas de comunicación. Prestando especial atención a la comunicación verbal y no verbal.</w:t>
      </w:r>
    </w:p>
    <w:p w:rsidRPr="00E83F01" w:rsidR="001C4968" w:rsidP="00E83F01" w:rsidRDefault="001C4968" w14:paraId="65F16BA9" w14:textId="280F847C">
      <w:pPr>
        <w:spacing w:after="120"/>
        <w:jc w:val="both"/>
        <w:rPr>
          <w:bCs/>
          <w:sz w:val="20"/>
          <w:szCs w:val="20"/>
        </w:rPr>
      </w:pPr>
      <w:commentRangeStart w:id="19"/>
      <w:r w:rsidRPr="00E83F01">
        <w:rPr>
          <w:noProof/>
          <w:sz w:val="20"/>
          <w:szCs w:val="20"/>
          <w:lang w:val="en-US" w:eastAsia="en-US"/>
        </w:rPr>
        <w:drawing>
          <wp:inline distT="0" distB="0" distL="0" distR="0" wp14:anchorId="6D6FA61E" wp14:editId="5021498D">
            <wp:extent cx="2313214" cy="1619250"/>
            <wp:effectExtent l="0" t="0" r="0" b="0"/>
            <wp:docPr id="36" name="Imagen 36" descr="Feliz y diverso equipo profesional de negocios en la oficina mirando las cámaras, jóvenes y viejos trabajadores multirraciales sonrientes grupo de personal se presentan juntos como recursos humanos, concepto de igualdad corporativa, re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liz y diverso equipo profesional de negocios en la oficina mirando las cámaras, jóvenes y viejos trabajadores multirraciales sonrientes grupo de personal se presentan juntos como recursos humanos, concepto de igualdad corporativa, retra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0004" cy="1624003"/>
                    </a:xfrm>
                    <a:prstGeom prst="rect">
                      <a:avLst/>
                    </a:prstGeom>
                    <a:noFill/>
                    <a:ln>
                      <a:noFill/>
                    </a:ln>
                  </pic:spPr>
                </pic:pic>
              </a:graphicData>
            </a:graphic>
          </wp:inline>
        </w:drawing>
      </w:r>
      <w:commentRangeEnd w:id="19"/>
      <w:r w:rsidR="00137A55">
        <w:rPr>
          <w:rStyle w:val="Refdecomentario"/>
        </w:rPr>
        <w:commentReference w:id="19"/>
      </w:r>
    </w:p>
    <w:p w:rsidRPr="00E83F01" w:rsidR="001C4968" w:rsidP="00E83F01" w:rsidRDefault="001C4968" w14:paraId="37A68A3D" w14:textId="77777777">
      <w:pPr>
        <w:spacing w:after="120"/>
        <w:jc w:val="both"/>
        <w:rPr>
          <w:bCs/>
          <w:sz w:val="20"/>
          <w:szCs w:val="20"/>
        </w:rPr>
      </w:pPr>
    </w:p>
    <w:p w:rsidRPr="00E83F01" w:rsidR="001C4968" w:rsidP="00E83F01" w:rsidRDefault="001C4968" w14:paraId="433BB146" w14:textId="4230D247">
      <w:pPr>
        <w:spacing w:after="120"/>
        <w:jc w:val="both"/>
        <w:rPr>
          <w:bCs/>
          <w:sz w:val="20"/>
          <w:szCs w:val="20"/>
        </w:rPr>
      </w:pPr>
      <w:commentRangeStart w:id="20"/>
      <w:r w:rsidRPr="00E83F01">
        <w:rPr>
          <w:bCs/>
          <w:sz w:val="20"/>
          <w:szCs w:val="20"/>
        </w:rPr>
        <w:t>La comunicación verbal, permite expresar y transmitir un mensaje de manera oral o escrita</w:t>
      </w:r>
      <w:r w:rsidR="00496362">
        <w:rPr>
          <w:bCs/>
          <w:sz w:val="20"/>
          <w:szCs w:val="20"/>
        </w:rPr>
        <w:t xml:space="preserve">. Esta </w:t>
      </w:r>
      <w:r w:rsidRPr="00E83F01">
        <w:rPr>
          <w:bCs/>
          <w:sz w:val="20"/>
          <w:szCs w:val="20"/>
        </w:rPr>
        <w:t>es esencialmente, el lenguaje donde interviene el tono y la velocidad de la voz. Mientras que en la comunicación no verbal no se emiten palabras o mensajes orales; es esencialmente el lenguaje corporal donde intervienen los movimientos, gestos, posturas e imagen personal.</w:t>
      </w:r>
      <w:commentRangeEnd w:id="20"/>
      <w:r w:rsidRPr="00E83F01" w:rsidR="00B829C0">
        <w:rPr>
          <w:rStyle w:val="Refdecomentario"/>
          <w:sz w:val="20"/>
          <w:szCs w:val="20"/>
        </w:rPr>
        <w:commentReference w:id="20"/>
      </w:r>
    </w:p>
    <w:p w:rsidRPr="00E83F01" w:rsidR="00A47A3F" w:rsidP="003659ED" w:rsidRDefault="00A47A3F" w14:paraId="076E194D" w14:textId="77777777">
      <w:pPr>
        <w:spacing w:after="120"/>
        <w:rPr>
          <w:sz w:val="20"/>
          <w:szCs w:val="20"/>
        </w:rPr>
      </w:pPr>
    </w:p>
    <w:p w:rsidRPr="003659ED" w:rsidR="00177734" w:rsidP="00E83F01" w:rsidRDefault="003659ED" w14:paraId="311DE2E0" w14:textId="64B11D53">
      <w:pPr>
        <w:spacing w:after="120"/>
        <w:jc w:val="both"/>
        <w:rPr>
          <w:b/>
          <w:bCs/>
          <w:sz w:val="20"/>
          <w:szCs w:val="20"/>
        </w:rPr>
      </w:pPr>
      <w:r>
        <w:rPr>
          <w:b/>
          <w:bCs/>
          <w:sz w:val="20"/>
          <w:szCs w:val="20"/>
        </w:rPr>
        <w:t>2.3</w:t>
      </w:r>
      <w:r w:rsidRPr="00E83F01" w:rsidR="00F90E32">
        <w:rPr>
          <w:b/>
          <w:bCs/>
          <w:sz w:val="20"/>
          <w:szCs w:val="20"/>
        </w:rPr>
        <w:t xml:space="preserve"> </w:t>
      </w:r>
      <w:r w:rsidRPr="00E83F01" w:rsidR="00177734">
        <w:rPr>
          <w:b/>
          <w:bCs/>
          <w:sz w:val="20"/>
          <w:szCs w:val="20"/>
        </w:rPr>
        <w:t>Princi</w:t>
      </w:r>
      <w:r w:rsidRPr="00E83F01" w:rsidR="00B24D85">
        <w:rPr>
          <w:b/>
          <w:bCs/>
          <w:sz w:val="20"/>
          <w:szCs w:val="20"/>
        </w:rPr>
        <w:t xml:space="preserve">pios éticos y </w:t>
      </w:r>
      <w:r w:rsidRPr="00E83F01" w:rsidR="00177734">
        <w:rPr>
          <w:b/>
          <w:bCs/>
          <w:sz w:val="20"/>
          <w:szCs w:val="20"/>
        </w:rPr>
        <w:t xml:space="preserve">manejo de </w:t>
      </w:r>
      <w:r>
        <w:rPr>
          <w:b/>
          <w:bCs/>
          <w:sz w:val="20"/>
          <w:szCs w:val="20"/>
        </w:rPr>
        <w:t xml:space="preserve">la </w:t>
      </w:r>
      <w:r w:rsidRPr="00E83F01" w:rsidR="00177734">
        <w:rPr>
          <w:b/>
          <w:bCs/>
          <w:sz w:val="20"/>
          <w:szCs w:val="20"/>
        </w:rPr>
        <w:t>información</w:t>
      </w:r>
    </w:p>
    <w:p w:rsidRPr="00E83F01" w:rsidR="00177734" w:rsidP="00E83F01" w:rsidRDefault="00177734" w14:paraId="2DD8CA4B" w14:textId="04A39A75">
      <w:pPr>
        <w:spacing w:after="120"/>
        <w:jc w:val="both"/>
        <w:rPr>
          <w:sz w:val="20"/>
          <w:szCs w:val="20"/>
        </w:rPr>
      </w:pPr>
      <w:r w:rsidRPr="00E83F01">
        <w:rPr>
          <w:sz w:val="20"/>
          <w:szCs w:val="20"/>
        </w:rPr>
        <w:t>Los principios y valores, derechos y obligaciones que sustentan a los y las profesionales de la salud, son parte de una carrera solidaria que respeta la vida y dignidad de toda persona; promueve el desarrollo de la existencia y seguridad física, psicológica, independientemente de edad, credo, sexo, raza, nacionalidad, idioma, cultura, estatus socioeconómico e ideología principal, gobernanza, y un medio ambiente sano, completo desde el punto de vista genético, social, cultural y espiritual</w:t>
      </w:r>
      <w:r w:rsidRPr="00E83F01" w:rsidR="00600169">
        <w:rPr>
          <w:sz w:val="20"/>
          <w:szCs w:val="20"/>
        </w:rPr>
        <w:t>.</w:t>
      </w:r>
    </w:p>
    <w:p w:rsidRPr="00E83F01" w:rsidR="00600169" w:rsidP="00E83F01" w:rsidRDefault="00522936" w14:paraId="13693E04" w14:textId="3588E585">
      <w:pPr>
        <w:spacing w:after="120"/>
        <w:jc w:val="both"/>
        <w:rPr>
          <w:sz w:val="20"/>
          <w:szCs w:val="20"/>
        </w:rPr>
      </w:pPr>
      <w:commentRangeStart w:id="21"/>
      <w:r w:rsidRPr="00E83F01">
        <w:rPr>
          <w:noProof/>
          <w:sz w:val="20"/>
          <w:szCs w:val="20"/>
          <w:lang w:val="en-US" w:eastAsia="en-US"/>
        </w:rPr>
        <w:drawing>
          <wp:inline distT="0" distB="0" distL="0" distR="0" wp14:anchorId="270DD080" wp14:editId="37ADEEC1">
            <wp:extent cx="2133601" cy="1400175"/>
            <wp:effectExtent l="0" t="0" r="0" b="0"/>
            <wp:docPr id="37" name="Imagen 37" descr="Mano, Bola, Se Enfrenta A, Mundo, Pob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no, Bola, Se Enfrenta A, Mundo, Població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4091" cy="1407059"/>
                    </a:xfrm>
                    <a:prstGeom prst="rect">
                      <a:avLst/>
                    </a:prstGeom>
                    <a:noFill/>
                    <a:ln>
                      <a:noFill/>
                    </a:ln>
                  </pic:spPr>
                </pic:pic>
              </a:graphicData>
            </a:graphic>
          </wp:inline>
        </w:drawing>
      </w:r>
      <w:commentRangeEnd w:id="21"/>
      <w:r w:rsidR="00496362">
        <w:rPr>
          <w:rStyle w:val="Refdecomentario"/>
        </w:rPr>
        <w:commentReference w:id="21"/>
      </w:r>
    </w:p>
    <w:p w:rsidRPr="00E83F01" w:rsidR="00522936" w:rsidP="00E83F01" w:rsidRDefault="00522936" w14:paraId="0845E43F" w14:textId="77777777">
      <w:pPr>
        <w:spacing w:after="120"/>
        <w:jc w:val="both"/>
        <w:rPr>
          <w:sz w:val="20"/>
          <w:szCs w:val="20"/>
        </w:rPr>
      </w:pPr>
    </w:p>
    <w:p w:rsidRPr="00E83F01" w:rsidR="00600169" w:rsidP="00E83F01" w:rsidRDefault="00600169" w14:paraId="1E7D7A8D" w14:textId="72F67D74">
      <w:pPr>
        <w:spacing w:after="120"/>
        <w:jc w:val="both"/>
        <w:rPr>
          <w:sz w:val="20"/>
          <w:szCs w:val="20"/>
        </w:rPr>
      </w:pPr>
      <w:r w:rsidRPr="00E83F01">
        <w:rPr>
          <w:sz w:val="20"/>
          <w:szCs w:val="20"/>
        </w:rPr>
        <w:t xml:space="preserve">La vocación profesional del prestador de servicios farmacéuticos y/o de salud, ha de estar dentro del código de ética profesional y las normas generales que rigen a toda la ciudadanía, según lo dispuesto por la </w:t>
      </w:r>
      <w:r w:rsidR="00496362">
        <w:rPr>
          <w:sz w:val="20"/>
          <w:szCs w:val="20"/>
        </w:rPr>
        <w:t>c</w:t>
      </w:r>
      <w:r w:rsidRPr="00E83F01">
        <w:rPr>
          <w:sz w:val="20"/>
          <w:szCs w:val="20"/>
        </w:rPr>
        <w:t xml:space="preserve">onstitución y la ley. Además de los principios rectores establecidos en la </w:t>
      </w:r>
      <w:r w:rsidR="00496362">
        <w:rPr>
          <w:sz w:val="20"/>
          <w:szCs w:val="20"/>
        </w:rPr>
        <w:t>c</w:t>
      </w:r>
      <w:r w:rsidRPr="00E83F01">
        <w:rPr>
          <w:sz w:val="20"/>
          <w:szCs w:val="20"/>
        </w:rPr>
        <w:t xml:space="preserve">onstitución </w:t>
      </w:r>
      <w:r w:rsidR="00496362">
        <w:rPr>
          <w:sz w:val="20"/>
          <w:szCs w:val="20"/>
        </w:rPr>
        <w:t>p</w:t>
      </w:r>
      <w:r w:rsidRPr="00E83F01">
        <w:rPr>
          <w:sz w:val="20"/>
          <w:szCs w:val="20"/>
        </w:rPr>
        <w:t>olítica, la confianza, la igualdad, el autocontrol, la fraternidad, la menos maldad, la no toxicidad, la integridad y la doble causa, son necesarias para las personas reales.</w:t>
      </w:r>
    </w:p>
    <w:p w:rsidRPr="00E83F01" w:rsidR="00600169" w:rsidP="00E83F01" w:rsidRDefault="00600169" w14:paraId="259E816A" w14:textId="4DEAD500">
      <w:pPr>
        <w:spacing w:after="120"/>
        <w:jc w:val="both"/>
        <w:rPr>
          <w:sz w:val="20"/>
          <w:szCs w:val="20"/>
        </w:rPr>
      </w:pPr>
    </w:p>
    <w:tbl>
      <w:tblPr>
        <w:tblW w:w="6540" w:type="dxa"/>
        <w:jc w:val="center"/>
        <w:tblCellMar>
          <w:left w:w="70" w:type="dxa"/>
          <w:right w:w="70" w:type="dxa"/>
        </w:tblCellMar>
        <w:tblLook w:val="04A0" w:firstRow="1" w:lastRow="0" w:firstColumn="1" w:lastColumn="0" w:noHBand="0" w:noVBand="1"/>
      </w:tblPr>
      <w:tblGrid>
        <w:gridCol w:w="2000"/>
        <w:gridCol w:w="4540"/>
      </w:tblGrid>
      <w:tr w:rsidRPr="00E83F01" w:rsidR="00600169" w:rsidTr="00600169" w14:paraId="0F129AB3" w14:textId="77777777">
        <w:trPr>
          <w:trHeight w:val="600"/>
          <w:jc w:val="center"/>
        </w:trPr>
        <w:tc>
          <w:tcPr>
            <w:tcW w:w="2000" w:type="dxa"/>
            <w:tcBorders>
              <w:top w:val="single" w:color="auto" w:sz="8" w:space="0"/>
              <w:left w:val="single" w:color="auto" w:sz="8" w:space="0"/>
              <w:bottom w:val="single" w:color="auto" w:sz="4" w:space="0"/>
              <w:right w:val="single" w:color="auto" w:sz="4" w:space="0"/>
            </w:tcBorders>
            <w:shd w:val="clear" w:color="000000" w:fill="EDEDED"/>
            <w:vAlign w:val="center"/>
            <w:hideMark/>
          </w:tcPr>
          <w:p w:rsidRPr="00E83F01" w:rsidR="00600169" w:rsidP="00E83F01" w:rsidRDefault="00600169" w14:paraId="65018EC0" w14:textId="77777777">
            <w:pPr>
              <w:spacing w:after="120"/>
              <w:jc w:val="center"/>
              <w:rPr>
                <w:rFonts w:eastAsia="Times New Roman"/>
                <w:b/>
                <w:bCs/>
                <w:color w:val="000000"/>
                <w:sz w:val="20"/>
                <w:szCs w:val="20"/>
              </w:rPr>
            </w:pPr>
            <w:r w:rsidRPr="00E83F01">
              <w:rPr>
                <w:rFonts w:eastAsia="Times New Roman"/>
                <w:b/>
                <w:bCs/>
                <w:color w:val="000000"/>
                <w:sz w:val="20"/>
                <w:szCs w:val="20"/>
              </w:rPr>
              <w:t>Códigos de ética y Bioética</w:t>
            </w:r>
          </w:p>
        </w:tc>
        <w:tc>
          <w:tcPr>
            <w:tcW w:w="4540" w:type="dxa"/>
            <w:tcBorders>
              <w:top w:val="single" w:color="auto" w:sz="8" w:space="0"/>
              <w:left w:val="nil"/>
              <w:bottom w:val="single" w:color="auto" w:sz="4" w:space="0"/>
              <w:right w:val="single" w:color="auto" w:sz="8" w:space="0"/>
            </w:tcBorders>
            <w:shd w:val="clear" w:color="000000" w:fill="EDEDED"/>
            <w:vAlign w:val="center"/>
            <w:hideMark/>
          </w:tcPr>
          <w:p w:rsidRPr="00E83F01" w:rsidR="00600169" w:rsidP="00E83F01" w:rsidRDefault="00600169" w14:paraId="07CE43FB" w14:textId="77777777">
            <w:pPr>
              <w:spacing w:after="120"/>
              <w:jc w:val="center"/>
              <w:rPr>
                <w:rFonts w:eastAsia="Times New Roman"/>
                <w:b/>
                <w:bCs/>
                <w:color w:val="000000"/>
                <w:sz w:val="20"/>
                <w:szCs w:val="20"/>
              </w:rPr>
            </w:pPr>
            <w:r w:rsidRPr="00E83F01">
              <w:rPr>
                <w:rFonts w:eastAsia="Times New Roman"/>
                <w:b/>
                <w:bCs/>
                <w:color w:val="000000"/>
                <w:sz w:val="20"/>
                <w:szCs w:val="20"/>
              </w:rPr>
              <w:t>Características</w:t>
            </w:r>
          </w:p>
        </w:tc>
      </w:tr>
      <w:tr w:rsidRPr="00E83F01" w:rsidR="00600169" w:rsidTr="00600169" w14:paraId="163F56D3" w14:textId="77777777">
        <w:trPr>
          <w:trHeight w:val="705"/>
          <w:jc w:val="center"/>
        </w:trPr>
        <w:tc>
          <w:tcPr>
            <w:tcW w:w="2000" w:type="dxa"/>
            <w:tcBorders>
              <w:top w:val="nil"/>
              <w:left w:val="single" w:color="auto" w:sz="8" w:space="0"/>
              <w:bottom w:val="single" w:color="auto" w:sz="4" w:space="0"/>
              <w:right w:val="single" w:color="auto" w:sz="4" w:space="0"/>
            </w:tcBorders>
            <w:shd w:val="clear" w:color="000000" w:fill="E7E6E6"/>
            <w:vAlign w:val="center"/>
            <w:hideMark/>
          </w:tcPr>
          <w:p w:rsidRPr="00E83F01" w:rsidR="00600169" w:rsidP="00E83F01" w:rsidRDefault="00600169" w14:paraId="57C58670" w14:textId="77777777">
            <w:pPr>
              <w:spacing w:after="120"/>
              <w:jc w:val="center"/>
              <w:rPr>
                <w:rFonts w:eastAsia="Times New Roman"/>
                <w:b/>
                <w:bCs/>
                <w:color w:val="000000"/>
                <w:sz w:val="20"/>
                <w:szCs w:val="20"/>
              </w:rPr>
            </w:pPr>
            <w:r w:rsidRPr="00E83F01">
              <w:rPr>
                <w:rFonts w:eastAsia="Times New Roman"/>
                <w:b/>
                <w:bCs/>
                <w:color w:val="000000"/>
                <w:sz w:val="20"/>
                <w:szCs w:val="20"/>
              </w:rPr>
              <w:t>De veracidad</w:t>
            </w:r>
          </w:p>
        </w:tc>
        <w:tc>
          <w:tcPr>
            <w:tcW w:w="4540" w:type="dxa"/>
            <w:tcBorders>
              <w:top w:val="nil"/>
              <w:left w:val="nil"/>
              <w:bottom w:val="single" w:color="auto" w:sz="4" w:space="0"/>
              <w:right w:val="single" w:color="auto" w:sz="8" w:space="0"/>
            </w:tcBorders>
            <w:shd w:val="clear" w:color="auto" w:fill="auto"/>
            <w:vAlign w:val="center"/>
            <w:hideMark/>
          </w:tcPr>
          <w:p w:rsidRPr="00E83F01" w:rsidR="00600169" w:rsidP="00E83F01" w:rsidRDefault="00600169" w14:paraId="4FC3667B" w14:textId="5F7E4FE8">
            <w:pPr>
              <w:spacing w:after="120"/>
              <w:rPr>
                <w:rFonts w:eastAsia="Times New Roman"/>
                <w:color w:val="000000"/>
                <w:sz w:val="20"/>
                <w:szCs w:val="20"/>
              </w:rPr>
            </w:pPr>
            <w:r w:rsidRPr="00E83F01">
              <w:rPr>
                <w:rFonts w:eastAsia="Times New Roman"/>
                <w:color w:val="000000"/>
                <w:sz w:val="20"/>
                <w:szCs w:val="20"/>
              </w:rPr>
              <w:t>El personal de la salud debe decir siempre la vedad a los usuarios y a la organización</w:t>
            </w:r>
            <w:r w:rsidR="00496362">
              <w:rPr>
                <w:rFonts w:eastAsia="Times New Roman"/>
                <w:color w:val="000000"/>
                <w:sz w:val="20"/>
                <w:szCs w:val="20"/>
              </w:rPr>
              <w:t>.</w:t>
            </w:r>
          </w:p>
        </w:tc>
      </w:tr>
      <w:tr w:rsidRPr="00E83F01" w:rsidR="00600169" w:rsidTr="00600169" w14:paraId="66A5DD07" w14:textId="77777777">
        <w:trPr>
          <w:trHeight w:val="780"/>
          <w:jc w:val="center"/>
        </w:trPr>
        <w:tc>
          <w:tcPr>
            <w:tcW w:w="2000" w:type="dxa"/>
            <w:tcBorders>
              <w:top w:val="nil"/>
              <w:left w:val="single" w:color="auto" w:sz="8" w:space="0"/>
              <w:bottom w:val="single" w:color="auto" w:sz="8" w:space="0"/>
              <w:right w:val="single" w:color="auto" w:sz="4" w:space="0"/>
            </w:tcBorders>
            <w:shd w:val="clear" w:color="000000" w:fill="E7E6E6"/>
            <w:vAlign w:val="center"/>
            <w:hideMark/>
          </w:tcPr>
          <w:p w:rsidRPr="00E83F01" w:rsidR="00600169" w:rsidP="00E83F01" w:rsidRDefault="00600169" w14:paraId="16F2A3D6" w14:textId="77777777">
            <w:pPr>
              <w:spacing w:after="120"/>
              <w:jc w:val="center"/>
              <w:rPr>
                <w:rFonts w:eastAsia="Times New Roman"/>
                <w:b/>
                <w:bCs/>
                <w:color w:val="000000"/>
                <w:sz w:val="20"/>
                <w:szCs w:val="20"/>
              </w:rPr>
            </w:pPr>
            <w:r w:rsidRPr="00E83F01">
              <w:rPr>
                <w:rFonts w:eastAsia="Times New Roman"/>
                <w:b/>
                <w:bCs/>
                <w:color w:val="000000"/>
                <w:sz w:val="20"/>
                <w:szCs w:val="20"/>
              </w:rPr>
              <w:t>De igualdad</w:t>
            </w:r>
          </w:p>
        </w:tc>
        <w:tc>
          <w:tcPr>
            <w:tcW w:w="4540" w:type="dxa"/>
            <w:tcBorders>
              <w:top w:val="nil"/>
              <w:left w:val="nil"/>
              <w:bottom w:val="single" w:color="auto" w:sz="8" w:space="0"/>
              <w:right w:val="single" w:color="auto" w:sz="8" w:space="0"/>
            </w:tcBorders>
            <w:shd w:val="clear" w:color="auto" w:fill="auto"/>
            <w:vAlign w:val="center"/>
            <w:hideMark/>
          </w:tcPr>
          <w:p w:rsidRPr="00E83F01" w:rsidR="00600169" w:rsidP="00E83F01" w:rsidRDefault="00600169" w14:paraId="758411A5" w14:textId="0BCC6DBF">
            <w:pPr>
              <w:spacing w:after="120"/>
              <w:rPr>
                <w:rFonts w:eastAsia="Times New Roman"/>
                <w:color w:val="000000"/>
                <w:sz w:val="20"/>
                <w:szCs w:val="20"/>
              </w:rPr>
            </w:pPr>
            <w:r w:rsidRPr="00E83F01">
              <w:rPr>
                <w:rFonts w:eastAsia="Times New Roman"/>
                <w:color w:val="000000"/>
                <w:sz w:val="20"/>
                <w:szCs w:val="20"/>
              </w:rPr>
              <w:t>Los servicios de salud se deben prestar de igual manera a todas las personas y con calidad</w:t>
            </w:r>
            <w:r w:rsidR="00496362">
              <w:rPr>
                <w:rFonts w:eastAsia="Times New Roman"/>
                <w:color w:val="000000"/>
                <w:sz w:val="20"/>
                <w:szCs w:val="20"/>
              </w:rPr>
              <w:t>.</w:t>
            </w:r>
          </w:p>
        </w:tc>
      </w:tr>
    </w:tbl>
    <w:p w:rsidRPr="00E83F01" w:rsidR="00600169" w:rsidP="00E83F01" w:rsidRDefault="00600169" w14:paraId="024029C1" w14:textId="77777777">
      <w:pPr>
        <w:spacing w:after="120"/>
        <w:jc w:val="both"/>
        <w:rPr>
          <w:sz w:val="20"/>
          <w:szCs w:val="20"/>
        </w:rPr>
      </w:pPr>
    </w:p>
    <w:p w:rsidRPr="003659ED" w:rsidR="0051634F" w:rsidP="00E83F01" w:rsidRDefault="00F75668" w14:paraId="625017CC" w14:textId="70A02EF5">
      <w:pPr>
        <w:pStyle w:val="Prrafodelista"/>
        <w:numPr>
          <w:ilvl w:val="0"/>
          <w:numId w:val="6"/>
        </w:numPr>
        <w:spacing w:after="120"/>
        <w:contextualSpacing w:val="0"/>
        <w:jc w:val="both"/>
        <w:rPr>
          <w:b/>
          <w:bCs/>
          <w:sz w:val="20"/>
          <w:szCs w:val="20"/>
        </w:rPr>
      </w:pPr>
      <w:r w:rsidRPr="00E83F01">
        <w:rPr>
          <w:b/>
          <w:bCs/>
          <w:sz w:val="20"/>
          <w:szCs w:val="20"/>
        </w:rPr>
        <w:t>Indicadores de gestión</w:t>
      </w:r>
    </w:p>
    <w:p w:rsidR="003659ED" w:rsidP="00E83F01" w:rsidRDefault="0051634F" w14:paraId="4C365860" w14:textId="77777777">
      <w:pPr>
        <w:spacing w:after="120"/>
        <w:jc w:val="both"/>
        <w:rPr>
          <w:sz w:val="20"/>
          <w:szCs w:val="20"/>
        </w:rPr>
      </w:pPr>
      <w:r w:rsidRPr="00E83F01">
        <w:rPr>
          <w:sz w:val="20"/>
          <w:szCs w:val="20"/>
        </w:rPr>
        <w:t xml:space="preserve">Los Servicios </w:t>
      </w:r>
      <w:r w:rsidRPr="00E83F01" w:rsidR="00B215E1">
        <w:rPr>
          <w:sz w:val="20"/>
          <w:szCs w:val="20"/>
        </w:rPr>
        <w:t>Farmacéuticos</w:t>
      </w:r>
      <w:r w:rsidRPr="00E83F01">
        <w:rPr>
          <w:sz w:val="20"/>
          <w:szCs w:val="20"/>
        </w:rPr>
        <w:t xml:space="preserve"> Hospitalar</w:t>
      </w:r>
      <w:r w:rsidRPr="00E83F01" w:rsidR="00B215E1">
        <w:rPr>
          <w:sz w:val="20"/>
          <w:szCs w:val="20"/>
        </w:rPr>
        <w:t>ios, en los diferentes niveles de complejidad</w:t>
      </w:r>
      <w:r w:rsidRPr="00E83F01" w:rsidR="00522936">
        <w:rPr>
          <w:sz w:val="20"/>
          <w:szCs w:val="20"/>
        </w:rPr>
        <w:t>,</w:t>
      </w:r>
      <w:r w:rsidRPr="00E83F01">
        <w:rPr>
          <w:sz w:val="20"/>
          <w:szCs w:val="20"/>
        </w:rPr>
        <w:t xml:space="preserve"> </w:t>
      </w:r>
      <w:r w:rsidRPr="00E83F01" w:rsidR="001B749A">
        <w:rPr>
          <w:sz w:val="20"/>
          <w:szCs w:val="20"/>
        </w:rPr>
        <w:t>despliegan</w:t>
      </w:r>
      <w:r w:rsidRPr="00E83F01">
        <w:rPr>
          <w:sz w:val="20"/>
          <w:szCs w:val="20"/>
        </w:rPr>
        <w:t xml:space="preserve"> una </w:t>
      </w:r>
      <w:r w:rsidRPr="00E83F01" w:rsidR="00D9316F">
        <w:rPr>
          <w:sz w:val="20"/>
          <w:szCs w:val="20"/>
        </w:rPr>
        <w:t>gran</w:t>
      </w:r>
      <w:r w:rsidRPr="00E83F01">
        <w:rPr>
          <w:sz w:val="20"/>
          <w:szCs w:val="20"/>
        </w:rPr>
        <w:t xml:space="preserve"> actividad logística para garantizar la cobertura </w:t>
      </w:r>
      <w:r w:rsidRPr="00E83F01" w:rsidR="00D9316F">
        <w:rPr>
          <w:sz w:val="20"/>
          <w:szCs w:val="20"/>
        </w:rPr>
        <w:t xml:space="preserve">en </w:t>
      </w:r>
      <w:r w:rsidRPr="00E83F01" w:rsidR="001B749A">
        <w:rPr>
          <w:sz w:val="20"/>
          <w:szCs w:val="20"/>
        </w:rPr>
        <w:t>el suministro</w:t>
      </w:r>
      <w:r w:rsidRPr="00E83F01">
        <w:rPr>
          <w:sz w:val="20"/>
          <w:szCs w:val="20"/>
        </w:rPr>
        <w:t xml:space="preserve"> de medicamentos </w:t>
      </w:r>
      <w:r w:rsidRPr="00E83F01" w:rsidR="002B4165">
        <w:rPr>
          <w:sz w:val="20"/>
          <w:szCs w:val="20"/>
        </w:rPr>
        <w:t xml:space="preserve">y dispositivos médicos en cada uno de los servicios con </w:t>
      </w:r>
      <w:r w:rsidRPr="00E83F01">
        <w:rPr>
          <w:sz w:val="20"/>
          <w:szCs w:val="20"/>
        </w:rPr>
        <w:t>pacientes</w:t>
      </w:r>
      <w:r w:rsidRPr="00E83F01" w:rsidR="00B215E1">
        <w:rPr>
          <w:sz w:val="20"/>
          <w:szCs w:val="20"/>
        </w:rPr>
        <w:t xml:space="preserve"> hospitalizados</w:t>
      </w:r>
      <w:r w:rsidRPr="00E83F01" w:rsidR="002B4165">
        <w:rPr>
          <w:sz w:val="20"/>
          <w:szCs w:val="20"/>
        </w:rPr>
        <w:t>, incluyendo los que se encuentran en observación de urgencias y/o quirófano.</w:t>
      </w:r>
      <w:r w:rsidRPr="00E83F01">
        <w:rPr>
          <w:sz w:val="20"/>
          <w:szCs w:val="20"/>
        </w:rPr>
        <w:t xml:space="preserve">  </w:t>
      </w:r>
      <w:r w:rsidRPr="00E83F01" w:rsidR="00FE09B0">
        <w:rPr>
          <w:sz w:val="20"/>
          <w:szCs w:val="20"/>
        </w:rPr>
        <w:t xml:space="preserve">La </w:t>
      </w:r>
      <w:r w:rsidRPr="00E83F01" w:rsidR="00E44343">
        <w:rPr>
          <w:sz w:val="20"/>
          <w:szCs w:val="20"/>
        </w:rPr>
        <w:t>P</w:t>
      </w:r>
      <w:r w:rsidRPr="00E83F01" w:rsidR="00FE09B0">
        <w:rPr>
          <w:sz w:val="20"/>
          <w:szCs w:val="20"/>
        </w:rPr>
        <w:t xml:space="preserve">olítica de </w:t>
      </w:r>
      <w:r w:rsidRPr="00E83F01" w:rsidR="00E44343">
        <w:rPr>
          <w:sz w:val="20"/>
          <w:szCs w:val="20"/>
        </w:rPr>
        <w:t>S</w:t>
      </w:r>
      <w:r w:rsidRPr="00E83F01" w:rsidR="00FE09B0">
        <w:rPr>
          <w:sz w:val="20"/>
          <w:szCs w:val="20"/>
        </w:rPr>
        <w:t xml:space="preserve">eguridad del </w:t>
      </w:r>
      <w:r w:rsidRPr="00E83F01" w:rsidR="00E44343">
        <w:rPr>
          <w:sz w:val="20"/>
          <w:szCs w:val="20"/>
        </w:rPr>
        <w:t>P</w:t>
      </w:r>
      <w:r w:rsidRPr="00E83F01" w:rsidR="00FE09B0">
        <w:rPr>
          <w:sz w:val="20"/>
          <w:szCs w:val="20"/>
        </w:rPr>
        <w:t>aciente, implementada por las instituciones prestadoras de servicios de salud, con</w:t>
      </w:r>
      <w:r w:rsidRPr="00E83F01" w:rsidR="00E44343">
        <w:rPr>
          <w:sz w:val="20"/>
          <w:szCs w:val="20"/>
        </w:rPr>
        <w:t>s</w:t>
      </w:r>
      <w:r w:rsidRPr="00E83F01" w:rsidR="00FE09B0">
        <w:rPr>
          <w:sz w:val="20"/>
          <w:szCs w:val="20"/>
        </w:rPr>
        <w:t xml:space="preserve">tantemente se hace la siguiente pregunta: </w:t>
      </w:r>
    </w:p>
    <w:p w:rsidRPr="00E83F01" w:rsidR="00E44343" w:rsidP="00E83F01" w:rsidRDefault="00FE09B0" w14:paraId="7D56658B" w14:textId="5BE93FF4">
      <w:pPr>
        <w:spacing w:after="120"/>
        <w:jc w:val="both"/>
        <w:rPr>
          <w:sz w:val="20"/>
          <w:szCs w:val="20"/>
        </w:rPr>
      </w:pPr>
      <w:r w:rsidRPr="00E83F01">
        <w:rPr>
          <w:sz w:val="20"/>
          <w:szCs w:val="20"/>
        </w:rPr>
        <w:t>¿</w:t>
      </w:r>
      <w:r w:rsidRPr="00E83F01">
        <w:rPr>
          <w:b/>
          <w:sz w:val="20"/>
          <w:szCs w:val="20"/>
        </w:rPr>
        <w:t xml:space="preserve">Cuáles son las prácticas seguras </w:t>
      </w:r>
      <w:r w:rsidRPr="00E83F01" w:rsidR="001B749A">
        <w:rPr>
          <w:b/>
          <w:sz w:val="20"/>
          <w:szCs w:val="20"/>
        </w:rPr>
        <w:t>que realmente determinan minimizar</w:t>
      </w:r>
      <w:r w:rsidRPr="00E83F01">
        <w:rPr>
          <w:b/>
          <w:sz w:val="20"/>
          <w:szCs w:val="20"/>
        </w:rPr>
        <w:t xml:space="preserve"> los errores en el uso de medicamentos</w:t>
      </w:r>
      <w:r w:rsidRPr="00E83F01" w:rsidR="001B749A">
        <w:rPr>
          <w:b/>
          <w:sz w:val="20"/>
          <w:szCs w:val="20"/>
        </w:rPr>
        <w:t xml:space="preserve"> en los pacientes hospitalizados</w:t>
      </w:r>
      <w:r w:rsidRPr="00E83F01">
        <w:rPr>
          <w:sz w:val="20"/>
          <w:szCs w:val="20"/>
        </w:rPr>
        <w:t>?</w:t>
      </w:r>
    </w:p>
    <w:p w:rsidRPr="00E83F01" w:rsidR="00522936" w:rsidP="00E83F01" w:rsidRDefault="00522936" w14:paraId="334E2B5A" w14:textId="577EB1C5">
      <w:pPr>
        <w:spacing w:after="120"/>
        <w:jc w:val="both"/>
        <w:rPr>
          <w:sz w:val="20"/>
          <w:szCs w:val="20"/>
        </w:rPr>
      </w:pPr>
      <w:commentRangeStart w:id="22"/>
      <w:r w:rsidRPr="00E83F01">
        <w:rPr>
          <w:noProof/>
          <w:sz w:val="20"/>
          <w:szCs w:val="20"/>
          <w:lang w:val="en-US" w:eastAsia="en-US"/>
        </w:rPr>
        <w:drawing>
          <wp:inline distT="0" distB="0" distL="0" distR="0" wp14:anchorId="56EBC6F4" wp14:editId="3F19AFEB">
            <wp:extent cx="1133475" cy="840238"/>
            <wp:effectExtent l="0" t="0" r="0" b="0"/>
            <wp:docPr id="38" name="Imagen 38" descr="Doctor, De Primeros Auxilios, Profesión, Enfer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tor, De Primeros Auxilios, Profesión, Enfermed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8033" cy="843617"/>
                    </a:xfrm>
                    <a:prstGeom prst="rect">
                      <a:avLst/>
                    </a:prstGeom>
                    <a:noFill/>
                    <a:ln>
                      <a:noFill/>
                    </a:ln>
                  </pic:spPr>
                </pic:pic>
              </a:graphicData>
            </a:graphic>
          </wp:inline>
        </w:drawing>
      </w:r>
      <w:commentRangeEnd w:id="22"/>
      <w:r w:rsidR="00496362">
        <w:rPr>
          <w:rStyle w:val="Refdecomentario"/>
        </w:rPr>
        <w:commentReference w:id="22"/>
      </w:r>
    </w:p>
    <w:p w:rsidRPr="00E83F01" w:rsidR="001B749A" w:rsidP="00E83F01" w:rsidRDefault="001B749A" w14:paraId="4CAAF628" w14:textId="77777777">
      <w:pPr>
        <w:spacing w:after="120"/>
        <w:jc w:val="both"/>
        <w:rPr>
          <w:sz w:val="20"/>
          <w:szCs w:val="20"/>
        </w:rPr>
      </w:pPr>
    </w:p>
    <w:p w:rsidRPr="00E83F01" w:rsidR="005527CA" w:rsidP="00E83F01" w:rsidRDefault="005527CA" w14:paraId="34FE803D" w14:textId="16876377">
      <w:pPr>
        <w:spacing w:after="120"/>
        <w:jc w:val="both"/>
        <w:rPr>
          <w:sz w:val="20"/>
          <w:szCs w:val="20"/>
        </w:rPr>
      </w:pPr>
      <w:r w:rsidRPr="00E83F01">
        <w:rPr>
          <w:sz w:val="20"/>
          <w:szCs w:val="20"/>
        </w:rPr>
        <w:t xml:space="preserve">A continuación, </w:t>
      </w:r>
      <w:r w:rsidR="00496362">
        <w:rPr>
          <w:sz w:val="20"/>
          <w:szCs w:val="20"/>
        </w:rPr>
        <w:t>se</w:t>
      </w:r>
      <w:r w:rsidRPr="00E83F01" w:rsidR="00496362">
        <w:rPr>
          <w:sz w:val="20"/>
          <w:szCs w:val="20"/>
        </w:rPr>
        <w:t xml:space="preserve"> </w:t>
      </w:r>
      <w:r w:rsidRPr="00E83F01">
        <w:rPr>
          <w:sz w:val="20"/>
          <w:szCs w:val="20"/>
        </w:rPr>
        <w:t>presenta</w:t>
      </w:r>
      <w:r w:rsidR="00496362">
        <w:rPr>
          <w:sz w:val="20"/>
          <w:szCs w:val="20"/>
        </w:rPr>
        <w:t>n</w:t>
      </w:r>
      <w:r w:rsidRPr="00E83F01">
        <w:rPr>
          <w:sz w:val="20"/>
          <w:szCs w:val="20"/>
        </w:rPr>
        <w:t xml:space="preserve"> las respuestas a este interrogante; tom</w:t>
      </w:r>
      <w:r w:rsidR="00496362">
        <w:rPr>
          <w:sz w:val="20"/>
          <w:szCs w:val="20"/>
        </w:rPr>
        <w:t>ar</w:t>
      </w:r>
      <w:r w:rsidRPr="00E83F01">
        <w:rPr>
          <w:sz w:val="20"/>
          <w:szCs w:val="20"/>
        </w:rPr>
        <w:t xml:space="preserve"> nota atenta de los aspectos más relevantes de este punto.</w:t>
      </w:r>
    </w:p>
    <w:p w:rsidRPr="00E83F01" w:rsidR="005527CA" w:rsidP="00E83F01" w:rsidRDefault="005527CA" w14:paraId="523F939C" w14:textId="77777777">
      <w:pPr>
        <w:spacing w:after="120"/>
        <w:jc w:val="both"/>
        <w:rPr>
          <w:sz w:val="20"/>
          <w:szCs w:val="20"/>
        </w:rPr>
      </w:pPr>
    </w:p>
    <w:p w:rsidRPr="00E83F01" w:rsidR="00763F1F" w:rsidP="00E83F01" w:rsidRDefault="00763F1F" w14:paraId="05CA981E" w14:textId="362E9B09">
      <w:pPr>
        <w:spacing w:after="120"/>
        <w:jc w:val="both"/>
        <w:rPr>
          <w:b/>
          <w:sz w:val="20"/>
          <w:szCs w:val="20"/>
        </w:rPr>
      </w:pPr>
      <w:commentRangeStart w:id="23"/>
      <w:r w:rsidRPr="00E83F01">
        <w:rPr>
          <w:b/>
          <w:sz w:val="20"/>
          <w:szCs w:val="20"/>
        </w:rPr>
        <w:t>Establecer y evaluar indicadores</w:t>
      </w:r>
    </w:p>
    <w:p w:rsidRPr="00E83F01" w:rsidR="00763F1F" w:rsidP="00E83F01" w:rsidRDefault="0021677B" w14:paraId="58656E22" w14:textId="281CAA52">
      <w:pPr>
        <w:spacing w:after="120"/>
        <w:jc w:val="both"/>
        <w:rPr>
          <w:sz w:val="20"/>
          <w:szCs w:val="20"/>
        </w:rPr>
      </w:pPr>
      <w:r w:rsidRPr="00E83F01">
        <w:rPr>
          <w:sz w:val="20"/>
          <w:szCs w:val="20"/>
        </w:rPr>
        <w:t>Los pro</w:t>
      </w:r>
      <w:r w:rsidRPr="00E83F01" w:rsidR="00E44343">
        <w:rPr>
          <w:sz w:val="20"/>
          <w:szCs w:val="20"/>
        </w:rPr>
        <w:t>cesos de gestión de la calidad</w:t>
      </w:r>
      <w:r w:rsidRPr="00E83F01" w:rsidR="00E25D02">
        <w:rPr>
          <w:sz w:val="20"/>
          <w:szCs w:val="20"/>
        </w:rPr>
        <w:t xml:space="preserve"> han de establecer y evaluar, permanentemente, </w:t>
      </w:r>
      <w:r w:rsidRPr="00E83F01" w:rsidR="00E44343">
        <w:rPr>
          <w:sz w:val="20"/>
          <w:szCs w:val="20"/>
        </w:rPr>
        <w:t>indicadores que</w:t>
      </w:r>
      <w:r w:rsidRPr="00E83F01" w:rsidR="00324765">
        <w:rPr>
          <w:sz w:val="20"/>
          <w:szCs w:val="20"/>
        </w:rPr>
        <w:t xml:space="preserve"> permitan la mejora continua</w:t>
      </w:r>
      <w:r w:rsidRPr="00E83F01" w:rsidR="005C4A08">
        <w:rPr>
          <w:sz w:val="20"/>
          <w:szCs w:val="20"/>
        </w:rPr>
        <w:t>, basados en la evidencia científica y de acuerdo con el número de incidentes y eventos adversos que se presentan.</w:t>
      </w:r>
      <w:r w:rsidRPr="00E83F01" w:rsidR="007245F2">
        <w:rPr>
          <w:sz w:val="20"/>
          <w:szCs w:val="20"/>
        </w:rPr>
        <w:t xml:space="preserve"> </w:t>
      </w:r>
    </w:p>
    <w:p w:rsidRPr="00E83F01" w:rsidR="00763F1F" w:rsidP="00E83F01" w:rsidRDefault="00DA3090" w14:paraId="76898F88" w14:textId="1E26950E">
      <w:pPr>
        <w:spacing w:after="120"/>
        <w:jc w:val="both"/>
        <w:rPr>
          <w:color w:val="FF0000"/>
          <w:sz w:val="20"/>
          <w:szCs w:val="20"/>
        </w:rPr>
      </w:pPr>
      <w:commentRangeStart w:id="24"/>
      <w:r w:rsidRPr="00E83F01">
        <w:rPr>
          <w:noProof/>
          <w:sz w:val="20"/>
          <w:szCs w:val="20"/>
          <w:lang w:val="en-US" w:eastAsia="en-US"/>
        </w:rPr>
        <w:drawing>
          <wp:inline distT="0" distB="0" distL="0" distR="0" wp14:anchorId="5751BA1C" wp14:editId="26E79AB3">
            <wp:extent cx="1309163" cy="619125"/>
            <wp:effectExtent l="0" t="0" r="5715" b="0"/>
            <wp:docPr id="51" name="Imagen 51" descr="Gráfico, El Crecimiento, Progreso,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áfico, El Crecimiento, Progreso, Diagram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5337" cy="622045"/>
                    </a:xfrm>
                    <a:prstGeom prst="rect">
                      <a:avLst/>
                    </a:prstGeom>
                    <a:noFill/>
                    <a:ln>
                      <a:noFill/>
                    </a:ln>
                  </pic:spPr>
                </pic:pic>
              </a:graphicData>
            </a:graphic>
          </wp:inline>
        </w:drawing>
      </w:r>
      <w:commentRangeEnd w:id="24"/>
      <w:r w:rsidR="00496362">
        <w:rPr>
          <w:rStyle w:val="Refdecomentario"/>
        </w:rPr>
        <w:commentReference w:id="24"/>
      </w:r>
    </w:p>
    <w:p w:rsidRPr="00E83F01" w:rsidR="00DA3090" w:rsidP="00E83F01" w:rsidRDefault="00DA3090" w14:paraId="10037CE5" w14:textId="77777777">
      <w:pPr>
        <w:spacing w:after="120"/>
        <w:jc w:val="both"/>
        <w:rPr>
          <w:color w:val="FF0000"/>
          <w:sz w:val="20"/>
          <w:szCs w:val="20"/>
        </w:rPr>
      </w:pPr>
    </w:p>
    <w:p w:rsidRPr="00E83F01" w:rsidR="00763F1F" w:rsidP="00E83F01" w:rsidRDefault="00763F1F" w14:paraId="38A9BF99" w14:textId="0ACBBC49">
      <w:pPr>
        <w:spacing w:after="120"/>
        <w:jc w:val="both"/>
        <w:rPr>
          <w:b/>
          <w:sz w:val="20"/>
          <w:szCs w:val="20"/>
        </w:rPr>
      </w:pPr>
      <w:r w:rsidRPr="00E83F01">
        <w:rPr>
          <w:b/>
          <w:sz w:val="20"/>
          <w:szCs w:val="20"/>
        </w:rPr>
        <w:t>Evidencia de impactos</w:t>
      </w:r>
    </w:p>
    <w:p w:rsidRPr="00E83F01" w:rsidR="00324765" w:rsidP="00E83F01" w:rsidRDefault="007245F2" w14:paraId="2B7FB679" w14:textId="463EE951">
      <w:pPr>
        <w:spacing w:after="120"/>
        <w:jc w:val="both"/>
        <w:rPr>
          <w:sz w:val="20"/>
          <w:szCs w:val="20"/>
        </w:rPr>
      </w:pPr>
      <w:r w:rsidRPr="00E83F01">
        <w:rPr>
          <w:sz w:val="20"/>
          <w:szCs w:val="20"/>
        </w:rPr>
        <w:t>Igualmente, los indicadores les permiten demostrar el impacto que tiene la implementación de prácticas seguras en el proceso de gestión de medicamentos, desde el momento de identificar la necesidad hasta su uso racional directamente en el paciente.</w:t>
      </w:r>
    </w:p>
    <w:p w:rsidRPr="00E83F01" w:rsidR="0051634F" w:rsidP="00E83F01" w:rsidRDefault="00DA3090" w14:paraId="3C8381A1" w14:textId="0C743975">
      <w:pPr>
        <w:spacing w:after="120"/>
        <w:jc w:val="both"/>
        <w:rPr>
          <w:sz w:val="20"/>
          <w:szCs w:val="20"/>
        </w:rPr>
      </w:pPr>
      <w:commentRangeStart w:id="25"/>
      <w:r w:rsidRPr="00E83F01">
        <w:rPr>
          <w:noProof/>
          <w:sz w:val="20"/>
          <w:szCs w:val="20"/>
          <w:lang w:val="en-US" w:eastAsia="en-US"/>
        </w:rPr>
        <w:drawing>
          <wp:inline distT="0" distB="0" distL="0" distR="0" wp14:anchorId="7E82893D" wp14:editId="2D0DFB73">
            <wp:extent cx="914400" cy="841495"/>
            <wp:effectExtent l="0" t="0" r="0" b="0"/>
            <wp:docPr id="52" name="Imagen 52" descr="Dedo Índice, Señalando, Puntero, Mano, Dedo, Hu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do Índice, Señalando, Puntero, Mano, Dedo, Human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4065" cy="850389"/>
                    </a:xfrm>
                    <a:prstGeom prst="rect">
                      <a:avLst/>
                    </a:prstGeom>
                    <a:noFill/>
                    <a:ln>
                      <a:noFill/>
                    </a:ln>
                  </pic:spPr>
                </pic:pic>
              </a:graphicData>
            </a:graphic>
          </wp:inline>
        </w:drawing>
      </w:r>
      <w:commentRangeEnd w:id="25"/>
      <w:r w:rsidR="00445DAF">
        <w:rPr>
          <w:rStyle w:val="Refdecomentario"/>
        </w:rPr>
        <w:commentReference w:id="25"/>
      </w:r>
    </w:p>
    <w:p w:rsidRPr="00E83F01" w:rsidR="00DA3090" w:rsidP="00E83F01" w:rsidRDefault="00DA3090" w14:paraId="76E64330" w14:textId="7AAC6FC3">
      <w:pPr>
        <w:spacing w:after="120"/>
        <w:jc w:val="both"/>
        <w:rPr>
          <w:sz w:val="20"/>
          <w:szCs w:val="20"/>
        </w:rPr>
      </w:pPr>
    </w:p>
    <w:p w:rsidRPr="00E83F01" w:rsidR="00763F1F" w:rsidP="00E83F01" w:rsidRDefault="0021677B" w14:paraId="1D95719D" w14:textId="30EF32C0">
      <w:pPr>
        <w:spacing w:after="120"/>
        <w:jc w:val="both"/>
        <w:rPr>
          <w:b/>
          <w:sz w:val="20"/>
          <w:szCs w:val="20"/>
        </w:rPr>
      </w:pPr>
      <w:r w:rsidRPr="00E83F01">
        <w:rPr>
          <w:b/>
          <w:sz w:val="20"/>
          <w:szCs w:val="20"/>
        </w:rPr>
        <w:t>Indicadores aplicados a procesos varios</w:t>
      </w:r>
    </w:p>
    <w:p w:rsidRPr="00E83F01" w:rsidR="0021677B" w:rsidP="00E83F01" w:rsidRDefault="00F7657E" w14:paraId="5D712B68" w14:textId="1B052B9A">
      <w:pPr>
        <w:spacing w:after="120"/>
        <w:jc w:val="both"/>
        <w:rPr>
          <w:sz w:val="20"/>
          <w:szCs w:val="20"/>
        </w:rPr>
      </w:pPr>
      <w:r w:rsidRPr="00E83F01">
        <w:rPr>
          <w:sz w:val="20"/>
          <w:szCs w:val="20"/>
        </w:rPr>
        <w:t xml:space="preserve">El sistema de gestión de la calidad de los servicios farmacéuticos hospitalarios, </w:t>
      </w:r>
      <w:r w:rsidRPr="00E83F01" w:rsidR="0051634F">
        <w:rPr>
          <w:sz w:val="20"/>
          <w:szCs w:val="20"/>
        </w:rPr>
        <w:t>utiliza indicadores aplicados a los procesos de almacenamient</w:t>
      </w:r>
      <w:r w:rsidRPr="00E83F01">
        <w:rPr>
          <w:sz w:val="20"/>
          <w:szCs w:val="20"/>
        </w:rPr>
        <w:t>o,</w:t>
      </w:r>
      <w:r w:rsidRPr="00E83F01" w:rsidR="0051634F">
        <w:rPr>
          <w:sz w:val="20"/>
          <w:szCs w:val="20"/>
        </w:rPr>
        <w:t xml:space="preserve"> </w:t>
      </w:r>
      <w:r w:rsidRPr="00E83F01" w:rsidR="007245F2">
        <w:rPr>
          <w:sz w:val="20"/>
          <w:szCs w:val="20"/>
        </w:rPr>
        <w:t xml:space="preserve">distribución / </w:t>
      </w:r>
      <w:r w:rsidRPr="00E83F01" w:rsidR="0051634F">
        <w:rPr>
          <w:sz w:val="20"/>
          <w:szCs w:val="20"/>
        </w:rPr>
        <w:t>dispensación de medicamentos</w:t>
      </w:r>
      <w:r w:rsidRPr="00E83F01">
        <w:rPr>
          <w:sz w:val="20"/>
          <w:szCs w:val="20"/>
        </w:rPr>
        <w:t>; sin embargo, esto no quiere decir que en los otros procesos no se identifiquen fallos</w:t>
      </w:r>
      <w:r w:rsidRPr="00E83F01" w:rsidR="0021677B">
        <w:rPr>
          <w:sz w:val="20"/>
          <w:szCs w:val="20"/>
        </w:rPr>
        <w:t>.</w:t>
      </w:r>
    </w:p>
    <w:p w:rsidRPr="00E83F01" w:rsidR="00DA3090" w:rsidP="00E83F01" w:rsidRDefault="00DA3090" w14:paraId="3066830C" w14:textId="131D4B13">
      <w:pPr>
        <w:spacing w:after="120"/>
        <w:jc w:val="both"/>
        <w:rPr>
          <w:sz w:val="20"/>
          <w:szCs w:val="20"/>
        </w:rPr>
      </w:pPr>
      <w:commentRangeStart w:id="26"/>
      <w:r w:rsidRPr="00E83F01">
        <w:rPr>
          <w:noProof/>
          <w:sz w:val="20"/>
          <w:szCs w:val="20"/>
          <w:lang w:val="en-US" w:eastAsia="en-US"/>
        </w:rPr>
        <w:drawing>
          <wp:inline distT="0" distB="0" distL="0" distR="0" wp14:anchorId="50D3FF0F" wp14:editId="33F32D4A">
            <wp:extent cx="1076325" cy="717550"/>
            <wp:effectExtent l="0" t="0" r="9525" b="6350"/>
            <wp:docPr id="53" name="Imagen 53" descr="Medicina, Pastillas, Presión Arterial, Hipert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dicina, Pastillas, Presión Arterial, Hipertensió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6325" cy="717550"/>
                    </a:xfrm>
                    <a:prstGeom prst="rect">
                      <a:avLst/>
                    </a:prstGeom>
                    <a:noFill/>
                    <a:ln>
                      <a:noFill/>
                    </a:ln>
                  </pic:spPr>
                </pic:pic>
              </a:graphicData>
            </a:graphic>
          </wp:inline>
        </w:drawing>
      </w:r>
      <w:commentRangeEnd w:id="26"/>
      <w:r w:rsidR="00445DAF">
        <w:rPr>
          <w:rStyle w:val="Refdecomentario"/>
        </w:rPr>
        <w:commentReference w:id="26"/>
      </w:r>
    </w:p>
    <w:p w:rsidRPr="00E83F01" w:rsidR="0021677B" w:rsidP="00E83F01" w:rsidRDefault="0021677B" w14:paraId="30C58ACF" w14:textId="77777777">
      <w:pPr>
        <w:spacing w:after="120"/>
        <w:jc w:val="both"/>
        <w:rPr>
          <w:sz w:val="20"/>
          <w:szCs w:val="20"/>
        </w:rPr>
      </w:pPr>
    </w:p>
    <w:p w:rsidRPr="00E83F01" w:rsidR="00B83406" w:rsidP="00E83F01" w:rsidRDefault="0021677B" w14:paraId="51CB0F5E" w14:textId="26D59780">
      <w:pPr>
        <w:spacing w:after="120"/>
        <w:jc w:val="both"/>
        <w:rPr>
          <w:b/>
          <w:sz w:val="20"/>
          <w:szCs w:val="20"/>
        </w:rPr>
      </w:pPr>
      <w:r w:rsidRPr="00E83F01">
        <w:rPr>
          <w:b/>
          <w:sz w:val="20"/>
          <w:szCs w:val="20"/>
        </w:rPr>
        <w:t>Ejemplos de fallos (indicadores)</w:t>
      </w:r>
    </w:p>
    <w:p w:rsidRPr="00E83F01" w:rsidR="00B83406" w:rsidP="00E83F01" w:rsidRDefault="0021677B" w14:paraId="4A6F8D9F" w14:textId="291A6655">
      <w:pPr>
        <w:spacing w:after="120"/>
        <w:jc w:val="both"/>
        <w:rPr>
          <w:sz w:val="20"/>
          <w:szCs w:val="20"/>
        </w:rPr>
      </w:pPr>
      <w:r w:rsidRPr="00E83F01">
        <w:rPr>
          <w:sz w:val="20"/>
          <w:szCs w:val="20"/>
        </w:rPr>
        <w:t>Error de llenado de carro de unidosis. Precisión del llenado de los carros de unidosis. Exactitud del proceso de preparación y distribución de pedidos de medicamentos. Confiabilidad del inventario de medicamentos en el proceso de entradas y salidas</w:t>
      </w:r>
      <w:r w:rsidR="00CE5B41">
        <w:rPr>
          <w:sz w:val="20"/>
          <w:szCs w:val="20"/>
        </w:rPr>
        <w:t>.</w:t>
      </w:r>
    </w:p>
    <w:p w:rsidRPr="00E83F01" w:rsidR="00B83406" w:rsidP="00E83F01" w:rsidRDefault="00DA3090" w14:paraId="67A88111" w14:textId="4081B40D">
      <w:pPr>
        <w:spacing w:after="120"/>
        <w:jc w:val="both"/>
        <w:rPr>
          <w:sz w:val="20"/>
          <w:szCs w:val="20"/>
        </w:rPr>
      </w:pPr>
      <w:commentRangeStart w:id="27"/>
      <w:r w:rsidRPr="00E83F01">
        <w:rPr>
          <w:noProof/>
          <w:sz w:val="20"/>
          <w:szCs w:val="20"/>
          <w:lang w:val="en-US" w:eastAsia="en-US"/>
        </w:rPr>
        <w:drawing>
          <wp:inline distT="0" distB="0" distL="0" distR="0" wp14:anchorId="7FE2969A" wp14:editId="7C2C09D2">
            <wp:extent cx="1235583" cy="1343025"/>
            <wp:effectExtent l="0" t="0" r="3175" b="0"/>
            <wp:docPr id="54" name="Imagen 54" descr="Carros para medicamentos o unidosis BAILIDA, de Coralme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rros para medicamentos o unidosis BAILIDA, de Coralmedi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40460" cy="1348326"/>
                    </a:xfrm>
                    <a:prstGeom prst="rect">
                      <a:avLst/>
                    </a:prstGeom>
                    <a:noFill/>
                    <a:ln>
                      <a:noFill/>
                    </a:ln>
                  </pic:spPr>
                </pic:pic>
              </a:graphicData>
            </a:graphic>
          </wp:inline>
        </w:drawing>
      </w:r>
      <w:commentRangeEnd w:id="27"/>
      <w:r w:rsidR="00CE5B41">
        <w:rPr>
          <w:rStyle w:val="Refdecomentario"/>
        </w:rPr>
        <w:commentReference w:id="27"/>
      </w:r>
    </w:p>
    <w:p w:rsidRPr="00E83F01" w:rsidR="00DA3090" w:rsidP="00E83F01" w:rsidRDefault="00DA3090" w14:paraId="650ACC5C" w14:textId="77777777">
      <w:pPr>
        <w:spacing w:after="120"/>
        <w:jc w:val="both"/>
        <w:rPr>
          <w:sz w:val="20"/>
          <w:szCs w:val="20"/>
        </w:rPr>
      </w:pPr>
    </w:p>
    <w:p w:rsidRPr="00E83F01" w:rsidR="00B83406" w:rsidP="00E83F01" w:rsidRDefault="0021677B" w14:paraId="433F7785" w14:textId="05E0074C">
      <w:pPr>
        <w:spacing w:after="120"/>
        <w:jc w:val="both"/>
        <w:rPr>
          <w:b/>
          <w:sz w:val="20"/>
          <w:szCs w:val="20"/>
        </w:rPr>
      </w:pPr>
      <w:r w:rsidRPr="00E83F01">
        <w:rPr>
          <w:b/>
          <w:sz w:val="20"/>
          <w:szCs w:val="20"/>
        </w:rPr>
        <w:t>Oportunidad</w:t>
      </w:r>
    </w:p>
    <w:p w:rsidRPr="00E83F01" w:rsidR="00B83406" w:rsidP="00E83F01" w:rsidRDefault="00234C7B" w14:paraId="45635B4E" w14:textId="59AEF996">
      <w:pPr>
        <w:spacing w:after="120"/>
        <w:jc w:val="both"/>
        <w:rPr>
          <w:sz w:val="20"/>
          <w:szCs w:val="20"/>
        </w:rPr>
      </w:pPr>
      <w:r w:rsidRPr="00E83F01">
        <w:rPr>
          <w:sz w:val="20"/>
          <w:szCs w:val="20"/>
        </w:rPr>
        <w:t xml:space="preserve">Para los servicios </w:t>
      </w:r>
      <w:r w:rsidRPr="00E83F01" w:rsidR="007C48AD">
        <w:rPr>
          <w:sz w:val="20"/>
          <w:szCs w:val="20"/>
        </w:rPr>
        <w:t>farmacéuticos</w:t>
      </w:r>
      <w:r w:rsidRPr="00E83F01">
        <w:rPr>
          <w:sz w:val="20"/>
          <w:szCs w:val="20"/>
        </w:rPr>
        <w:t xml:space="preserve"> y farmacias</w:t>
      </w:r>
      <w:r w:rsidR="00CE5B41">
        <w:rPr>
          <w:sz w:val="20"/>
          <w:szCs w:val="20"/>
        </w:rPr>
        <w:t>,</w:t>
      </w:r>
      <w:r w:rsidRPr="00E83F01">
        <w:rPr>
          <w:sz w:val="20"/>
          <w:szCs w:val="20"/>
        </w:rPr>
        <w:t xml:space="preserve"> </w:t>
      </w:r>
      <w:r w:rsidR="00CE5B41">
        <w:rPr>
          <w:sz w:val="20"/>
          <w:szCs w:val="20"/>
        </w:rPr>
        <w:t>d</w:t>
      </w:r>
      <w:r w:rsidRPr="00E83F01" w:rsidR="007C48AD">
        <w:rPr>
          <w:sz w:val="20"/>
          <w:szCs w:val="20"/>
        </w:rPr>
        <w:t xml:space="preserve">roguerías, los indicadores se relacionan </w:t>
      </w:r>
      <w:r w:rsidRPr="00E83F01" w:rsidR="00A9592F">
        <w:rPr>
          <w:sz w:val="20"/>
          <w:szCs w:val="20"/>
        </w:rPr>
        <w:t>más</w:t>
      </w:r>
      <w:r w:rsidRPr="00E83F01" w:rsidR="007C48AD">
        <w:rPr>
          <w:sz w:val="20"/>
          <w:szCs w:val="20"/>
        </w:rPr>
        <w:t xml:space="preserve"> con la oportunidad en la entrega de medicamentos y/o dispositivos médicos; el </w:t>
      </w:r>
      <w:r w:rsidR="00CE5B41">
        <w:rPr>
          <w:sz w:val="20"/>
          <w:szCs w:val="20"/>
        </w:rPr>
        <w:t>m</w:t>
      </w:r>
      <w:r w:rsidRPr="00E83F01" w:rsidR="007C48AD">
        <w:rPr>
          <w:sz w:val="20"/>
          <w:szCs w:val="20"/>
        </w:rPr>
        <w:t>anejo de pendientes; el registro, entre otros.</w:t>
      </w:r>
    </w:p>
    <w:p w:rsidRPr="00E83F01" w:rsidR="00F7657E" w:rsidP="00E83F01" w:rsidRDefault="00DA3090" w14:paraId="50F71AE4" w14:textId="50180266">
      <w:pPr>
        <w:spacing w:after="120"/>
        <w:jc w:val="both"/>
        <w:rPr>
          <w:sz w:val="20"/>
          <w:szCs w:val="20"/>
        </w:rPr>
      </w:pPr>
      <w:commentRangeStart w:id="28"/>
      <w:r w:rsidRPr="00E83F01">
        <w:rPr>
          <w:noProof/>
          <w:sz w:val="20"/>
          <w:szCs w:val="20"/>
          <w:lang w:val="en-US" w:eastAsia="en-US"/>
        </w:rPr>
        <w:drawing>
          <wp:inline distT="0" distB="0" distL="0" distR="0" wp14:anchorId="0366DA26" wp14:editId="261D60D1">
            <wp:extent cx="1257300" cy="707231"/>
            <wp:effectExtent l="0" t="0" r="0" b="0"/>
            <wp:docPr id="55" name="Imagen 55" descr="Negocio, Ilustración, Ilustracion, Oficina,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egocio, Ilustración, Ilustracion, Oficina, Diseñ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1683" cy="709697"/>
                    </a:xfrm>
                    <a:prstGeom prst="rect">
                      <a:avLst/>
                    </a:prstGeom>
                    <a:noFill/>
                    <a:ln>
                      <a:noFill/>
                    </a:ln>
                  </pic:spPr>
                </pic:pic>
              </a:graphicData>
            </a:graphic>
          </wp:inline>
        </w:drawing>
      </w:r>
      <w:commentRangeEnd w:id="28"/>
      <w:r w:rsidR="00CE5B41">
        <w:rPr>
          <w:rStyle w:val="Refdecomentario"/>
        </w:rPr>
        <w:commentReference w:id="28"/>
      </w:r>
    </w:p>
    <w:p w:rsidRPr="00E83F01" w:rsidR="006B7544" w:rsidP="00E83F01" w:rsidRDefault="008722F8" w14:paraId="75510B44" w14:textId="1E474EC1">
      <w:pPr>
        <w:spacing w:after="120"/>
        <w:jc w:val="both"/>
        <w:rPr>
          <w:sz w:val="20"/>
          <w:szCs w:val="20"/>
        </w:rPr>
      </w:pPr>
      <w:commentRangeEnd w:id="23"/>
      <w:r w:rsidRPr="00E83F01">
        <w:rPr>
          <w:rStyle w:val="Refdecomentario"/>
          <w:sz w:val="20"/>
          <w:szCs w:val="20"/>
        </w:rPr>
        <w:commentReference w:id="23"/>
      </w:r>
    </w:p>
    <w:p w:rsidRPr="003659ED" w:rsidR="00412E54" w:rsidP="00E83F01" w:rsidRDefault="00DC05CE" w14:paraId="1D1E2033" w14:textId="6E455A63">
      <w:pPr>
        <w:spacing w:after="120"/>
        <w:jc w:val="both"/>
        <w:rPr>
          <w:b/>
          <w:sz w:val="20"/>
          <w:szCs w:val="20"/>
        </w:rPr>
      </w:pPr>
      <w:r w:rsidRPr="00E83F01">
        <w:rPr>
          <w:b/>
          <w:sz w:val="20"/>
          <w:szCs w:val="20"/>
        </w:rPr>
        <w:t xml:space="preserve">3.1 </w:t>
      </w:r>
      <w:r w:rsidRPr="00E83F01" w:rsidR="00412E54">
        <w:rPr>
          <w:b/>
          <w:sz w:val="20"/>
          <w:szCs w:val="20"/>
        </w:rPr>
        <w:t>Orientaciones desde la normatividad</w:t>
      </w:r>
    </w:p>
    <w:p w:rsidRPr="00E83F01" w:rsidR="00880A1A" w:rsidP="00E83F01" w:rsidRDefault="00880A1A" w14:paraId="5B95DCA1" w14:textId="2CD857DA">
      <w:pPr>
        <w:spacing w:after="120"/>
        <w:jc w:val="both"/>
        <w:rPr>
          <w:sz w:val="20"/>
          <w:szCs w:val="20"/>
        </w:rPr>
      </w:pPr>
      <w:r w:rsidRPr="00E83F01">
        <w:rPr>
          <w:sz w:val="20"/>
          <w:szCs w:val="20"/>
        </w:rPr>
        <w:t>Garantizar la cobertura en el suministro de medicamentos y hacer viable la Política de Seguridad del Paciente, es uno de los grandes retos de las entidades prestadoras de servicios de salud y, sin lugar a dudas, de cada funcionario, sea del sector público o privado. También estos individuos, en calidad de garantes de los servicios de salud, han de encontrar soporte en lo protocolos y la normativa vigente.</w:t>
      </w:r>
    </w:p>
    <w:p w:rsidRPr="00E83F01" w:rsidR="00784BA1" w:rsidP="00E83F01" w:rsidRDefault="00784BA1" w14:paraId="02AF072A" w14:textId="497CCD76">
      <w:pPr>
        <w:spacing w:after="120"/>
        <w:jc w:val="both"/>
        <w:rPr>
          <w:sz w:val="20"/>
          <w:szCs w:val="20"/>
        </w:rPr>
      </w:pPr>
      <w:commentRangeStart w:id="29"/>
      <w:r w:rsidRPr="00E83F01">
        <w:rPr>
          <w:noProof/>
          <w:sz w:val="20"/>
          <w:szCs w:val="20"/>
          <w:lang w:val="en-US" w:eastAsia="en-US"/>
        </w:rPr>
        <w:drawing>
          <wp:inline distT="0" distB="0" distL="0" distR="0" wp14:anchorId="557EB97B" wp14:editId="7DC38395">
            <wp:extent cx="2009775" cy="1704975"/>
            <wp:effectExtent l="0" t="0" r="9525" b="9525"/>
            <wp:docPr id="69" name="Imagen 69" descr="Regla, Gancho, Marca De Verificación, Mart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gla, Gancho, Marca De Verificación, Martill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9775" cy="1704975"/>
                    </a:xfrm>
                    <a:prstGeom prst="rect">
                      <a:avLst/>
                    </a:prstGeom>
                    <a:noFill/>
                    <a:ln>
                      <a:noFill/>
                    </a:ln>
                  </pic:spPr>
                </pic:pic>
              </a:graphicData>
            </a:graphic>
          </wp:inline>
        </w:drawing>
      </w:r>
      <w:commentRangeEnd w:id="29"/>
      <w:r w:rsidR="00CE5B41">
        <w:rPr>
          <w:rStyle w:val="Refdecomentario"/>
        </w:rPr>
        <w:commentReference w:id="29"/>
      </w:r>
    </w:p>
    <w:p w:rsidRPr="00E83F01" w:rsidR="00880A1A" w:rsidP="00E83F01" w:rsidRDefault="00880A1A" w14:paraId="6DC955AD" w14:textId="5FE8CAD4">
      <w:pPr>
        <w:spacing w:after="120"/>
        <w:jc w:val="both"/>
        <w:rPr>
          <w:sz w:val="20"/>
          <w:szCs w:val="20"/>
        </w:rPr>
      </w:pPr>
    </w:p>
    <w:p w:rsidRPr="00E83F01" w:rsidR="00880A1A" w:rsidP="00E83F01" w:rsidRDefault="00880A1A" w14:paraId="00BA170A" w14:textId="13DBD95A">
      <w:pPr>
        <w:spacing w:after="120"/>
        <w:jc w:val="both"/>
        <w:rPr>
          <w:sz w:val="20"/>
          <w:szCs w:val="20"/>
        </w:rPr>
      </w:pPr>
      <w:r w:rsidRPr="00E83F01">
        <w:rPr>
          <w:sz w:val="20"/>
          <w:szCs w:val="20"/>
        </w:rPr>
        <w:t>Estos son algunos aspectos, de la norma</w:t>
      </w:r>
      <w:r w:rsidRPr="00E83F01" w:rsidR="004A09EC">
        <w:rPr>
          <w:sz w:val="20"/>
          <w:szCs w:val="20"/>
        </w:rPr>
        <w:t xml:space="preserve"> vigente</w:t>
      </w:r>
      <w:r w:rsidRPr="00E83F01">
        <w:rPr>
          <w:sz w:val="20"/>
          <w:szCs w:val="20"/>
        </w:rPr>
        <w:t xml:space="preserve">, que usted debe tener en cuenta, como soporte fundamental de su formación </w:t>
      </w:r>
      <w:r w:rsidRPr="00E83F01" w:rsidR="00393EB3">
        <w:rPr>
          <w:sz w:val="20"/>
          <w:szCs w:val="20"/>
        </w:rPr>
        <w:t xml:space="preserve">en </w:t>
      </w:r>
      <w:r w:rsidR="00CE5B41">
        <w:rPr>
          <w:sz w:val="20"/>
          <w:szCs w:val="20"/>
        </w:rPr>
        <w:t>r</w:t>
      </w:r>
      <w:r w:rsidRPr="00E83F01">
        <w:rPr>
          <w:sz w:val="20"/>
          <w:szCs w:val="20"/>
        </w:rPr>
        <w:t>egencia de farmacia</w:t>
      </w:r>
      <w:r w:rsidRPr="00E83F01" w:rsidR="00393EB3">
        <w:rPr>
          <w:sz w:val="20"/>
          <w:szCs w:val="20"/>
        </w:rPr>
        <w:t xml:space="preserve"> y su accionar en servicio a</w:t>
      </w:r>
      <w:r w:rsidRPr="00E83F01" w:rsidR="004A09EC">
        <w:rPr>
          <w:sz w:val="20"/>
          <w:szCs w:val="20"/>
        </w:rPr>
        <w:t xml:space="preserve"> pacientes y usuarios</w:t>
      </w:r>
      <w:r w:rsidRPr="00E83F01">
        <w:rPr>
          <w:sz w:val="20"/>
          <w:szCs w:val="20"/>
        </w:rPr>
        <w:t>:</w:t>
      </w:r>
    </w:p>
    <w:p w:rsidRPr="00E83F01" w:rsidR="00880A1A" w:rsidP="00E83F01" w:rsidRDefault="00880A1A" w14:paraId="1520268B" w14:textId="0D735F6B">
      <w:pPr>
        <w:spacing w:after="120"/>
        <w:jc w:val="both"/>
        <w:rPr>
          <w:sz w:val="20"/>
          <w:szCs w:val="20"/>
        </w:rPr>
      </w:pPr>
    </w:p>
    <w:p w:rsidRPr="00E83F01" w:rsidR="004A09EC" w:rsidP="00E83F01" w:rsidRDefault="004A09EC" w14:paraId="06C61F3B" w14:textId="0A302435">
      <w:pPr>
        <w:spacing w:after="120"/>
        <w:jc w:val="both"/>
        <w:rPr>
          <w:b/>
          <w:sz w:val="20"/>
          <w:szCs w:val="20"/>
        </w:rPr>
      </w:pPr>
      <w:commentRangeStart w:id="30"/>
      <w:r w:rsidRPr="00E83F01">
        <w:rPr>
          <w:b/>
          <w:sz w:val="20"/>
          <w:szCs w:val="20"/>
        </w:rPr>
        <w:t>Resolución 1604 de 2013</w:t>
      </w:r>
    </w:p>
    <w:p w:rsidRPr="00E83F01" w:rsidR="00D75DC2" w:rsidP="00E83F01" w:rsidRDefault="00F7657E" w14:paraId="46664E87" w14:textId="0D8BD33C">
      <w:pPr>
        <w:spacing w:after="120"/>
        <w:jc w:val="both"/>
        <w:rPr>
          <w:i/>
          <w:iCs/>
          <w:sz w:val="20"/>
          <w:szCs w:val="20"/>
        </w:rPr>
      </w:pPr>
      <w:r w:rsidRPr="00E83F01">
        <w:rPr>
          <w:sz w:val="20"/>
          <w:szCs w:val="20"/>
        </w:rPr>
        <w:t xml:space="preserve">En el </w:t>
      </w:r>
      <w:r w:rsidRPr="00E83F01" w:rsidR="00B34E73">
        <w:rPr>
          <w:sz w:val="20"/>
          <w:szCs w:val="20"/>
        </w:rPr>
        <w:t>capítulo de</w:t>
      </w:r>
      <w:r w:rsidRPr="00E83F01">
        <w:rPr>
          <w:sz w:val="20"/>
          <w:szCs w:val="20"/>
        </w:rPr>
        <w:t xml:space="preserve"> la </w:t>
      </w:r>
      <w:r w:rsidRPr="00E83F01" w:rsidR="00B34E73">
        <w:rPr>
          <w:sz w:val="20"/>
          <w:szCs w:val="20"/>
        </w:rPr>
        <w:t>Resolución 1604</w:t>
      </w:r>
      <w:r w:rsidRPr="00E83F01">
        <w:rPr>
          <w:sz w:val="20"/>
          <w:szCs w:val="20"/>
        </w:rPr>
        <w:t xml:space="preserve"> de 2013, el Ministerio de Salud y </w:t>
      </w:r>
      <w:r w:rsidRPr="00E83F01" w:rsidR="00B34E73">
        <w:rPr>
          <w:sz w:val="20"/>
          <w:szCs w:val="20"/>
        </w:rPr>
        <w:t>Protección</w:t>
      </w:r>
      <w:r w:rsidRPr="00E83F01">
        <w:rPr>
          <w:sz w:val="20"/>
          <w:szCs w:val="20"/>
        </w:rPr>
        <w:t xml:space="preserve"> Social</w:t>
      </w:r>
      <w:r w:rsidRPr="00E83F01" w:rsidR="00B34E73">
        <w:rPr>
          <w:sz w:val="20"/>
          <w:szCs w:val="20"/>
        </w:rPr>
        <w:t>, establece los “</w:t>
      </w:r>
      <w:r w:rsidRPr="00E83F01" w:rsidR="00B34E73">
        <w:rPr>
          <w:i/>
          <w:iCs/>
          <w:sz w:val="20"/>
          <w:szCs w:val="20"/>
        </w:rPr>
        <w:t>lineamientos que se deben tener en cuenta para dar cumplimiento al mecanismo excepcional de entrega de medicamentos en un lapso no mayor a 48 horas en el lugar de residencia o trabajo del a</w:t>
      </w:r>
      <w:r w:rsidRPr="00E83F01" w:rsidR="00D75DC2">
        <w:rPr>
          <w:i/>
          <w:iCs/>
          <w:sz w:val="20"/>
          <w:szCs w:val="20"/>
        </w:rPr>
        <w:t>filiado cuando éste lo autorice…”</w:t>
      </w:r>
    </w:p>
    <w:p w:rsidRPr="00E83F01" w:rsidR="00D75DC2" w:rsidP="00E83F01" w:rsidRDefault="00456570" w14:paraId="36B32B16" w14:textId="286A499A">
      <w:pPr>
        <w:spacing w:after="120"/>
        <w:jc w:val="both"/>
        <w:rPr>
          <w:i/>
          <w:iCs/>
          <w:color w:val="7F7F7F" w:themeColor="text1" w:themeTint="80"/>
          <w:sz w:val="20"/>
          <w:szCs w:val="20"/>
        </w:rPr>
      </w:pPr>
      <w:r w:rsidRPr="00E83F01">
        <w:rPr>
          <w:i/>
          <w:iCs/>
          <w:color w:val="7F7F7F" w:themeColor="text1" w:themeTint="80"/>
          <w:sz w:val="20"/>
          <w:szCs w:val="20"/>
        </w:rPr>
        <w:t>Resolución 1604 de 2013.</w:t>
      </w:r>
    </w:p>
    <w:p w:rsidRPr="00E83F01" w:rsidR="00746DC4" w:rsidP="00E83F01" w:rsidRDefault="00746DC4" w14:paraId="73D4325A" w14:textId="77777777">
      <w:pPr>
        <w:spacing w:after="120"/>
        <w:jc w:val="both"/>
        <w:rPr>
          <w:i/>
          <w:iCs/>
          <w:sz w:val="20"/>
          <w:szCs w:val="20"/>
        </w:rPr>
      </w:pPr>
    </w:p>
    <w:p w:rsidRPr="00E83F01" w:rsidR="00D75DC2" w:rsidP="00E83F01" w:rsidRDefault="00D75DC2" w14:paraId="250224E5" w14:textId="1A640CAA">
      <w:pPr>
        <w:spacing w:after="120"/>
        <w:jc w:val="both"/>
        <w:rPr>
          <w:b/>
          <w:iCs/>
          <w:sz w:val="20"/>
          <w:szCs w:val="20"/>
        </w:rPr>
      </w:pPr>
      <w:r w:rsidRPr="00E83F01">
        <w:rPr>
          <w:b/>
          <w:iCs/>
          <w:sz w:val="20"/>
          <w:szCs w:val="20"/>
        </w:rPr>
        <w:t>Cabida a reclamaciones</w:t>
      </w:r>
    </w:p>
    <w:p w:rsidRPr="00E83F01" w:rsidR="00D75DC2" w:rsidP="00E83F01" w:rsidRDefault="00B34E73" w14:paraId="00B032AA" w14:textId="77777777">
      <w:pPr>
        <w:spacing w:after="120"/>
        <w:jc w:val="both"/>
        <w:rPr>
          <w:sz w:val="20"/>
          <w:szCs w:val="20"/>
        </w:rPr>
      </w:pPr>
      <w:r w:rsidRPr="00E83F01">
        <w:rPr>
          <w:i/>
          <w:iCs/>
          <w:sz w:val="20"/>
          <w:szCs w:val="20"/>
        </w:rPr>
        <w:t xml:space="preserve"> </w:t>
      </w:r>
      <w:r w:rsidRPr="00E83F01" w:rsidR="00D75DC2">
        <w:rPr>
          <w:i/>
          <w:iCs/>
          <w:sz w:val="20"/>
          <w:szCs w:val="20"/>
        </w:rPr>
        <w:t>“…</w:t>
      </w:r>
      <w:r w:rsidRPr="00E83F01">
        <w:rPr>
          <w:i/>
          <w:iCs/>
          <w:sz w:val="20"/>
          <w:szCs w:val="20"/>
        </w:rPr>
        <w:t>como consecuencia de la entrega incompleta de los mismos</w:t>
      </w:r>
      <w:r w:rsidRPr="00E83F01" w:rsidR="00D75DC2">
        <w:rPr>
          <w:i/>
          <w:iCs/>
          <w:sz w:val="20"/>
          <w:szCs w:val="20"/>
        </w:rPr>
        <w:t xml:space="preserve"> </w:t>
      </w:r>
      <w:r w:rsidRPr="00E83F01" w:rsidR="00D75DC2">
        <w:rPr>
          <w:iCs/>
          <w:sz w:val="20"/>
          <w:szCs w:val="20"/>
        </w:rPr>
        <w:t>[los medicamentos]</w:t>
      </w:r>
      <w:r w:rsidRPr="00E83F01">
        <w:rPr>
          <w:i/>
          <w:iCs/>
          <w:sz w:val="20"/>
          <w:szCs w:val="20"/>
        </w:rPr>
        <w:t xml:space="preserve"> al momento de la reclamación por parte del afiliado. Se entiende que el plazo establecido de 48 horas comprende el tiempo trascurrido después que el afiliado reclama los medicamentos</w:t>
      </w:r>
      <w:r w:rsidRPr="00E83F01">
        <w:rPr>
          <w:sz w:val="20"/>
          <w:szCs w:val="20"/>
        </w:rPr>
        <w:t>”</w:t>
      </w:r>
      <w:r w:rsidRPr="00E83F01" w:rsidR="00FD5E7B">
        <w:rPr>
          <w:sz w:val="20"/>
          <w:szCs w:val="20"/>
        </w:rPr>
        <w:t>.</w:t>
      </w:r>
    </w:p>
    <w:p w:rsidRPr="00E83F01" w:rsidR="00D75DC2" w:rsidP="00E83F01" w:rsidRDefault="00456570" w14:paraId="65B00FE6" w14:textId="7C83560C">
      <w:pPr>
        <w:spacing w:after="120"/>
        <w:jc w:val="both"/>
        <w:rPr>
          <w:i/>
          <w:iCs/>
          <w:color w:val="7F7F7F" w:themeColor="text1" w:themeTint="80"/>
          <w:sz w:val="20"/>
          <w:szCs w:val="20"/>
        </w:rPr>
      </w:pPr>
      <w:r w:rsidRPr="00E83F01">
        <w:rPr>
          <w:i/>
          <w:iCs/>
          <w:color w:val="7F7F7F" w:themeColor="text1" w:themeTint="80"/>
          <w:sz w:val="20"/>
          <w:szCs w:val="20"/>
        </w:rPr>
        <w:t>Resolución 1604 de 2013.</w:t>
      </w:r>
    </w:p>
    <w:p w:rsidRPr="00E83F01" w:rsidR="00456570" w:rsidP="00E83F01" w:rsidRDefault="00456570" w14:paraId="630FB34E" w14:textId="77777777">
      <w:pPr>
        <w:spacing w:after="120"/>
        <w:jc w:val="both"/>
        <w:rPr>
          <w:sz w:val="20"/>
          <w:szCs w:val="20"/>
        </w:rPr>
      </w:pPr>
    </w:p>
    <w:p w:rsidRPr="00E83F01" w:rsidR="00D75DC2" w:rsidP="00E83F01" w:rsidRDefault="00D75DC2" w14:paraId="0538118A" w14:textId="05E698EE">
      <w:pPr>
        <w:spacing w:after="120"/>
        <w:jc w:val="both"/>
        <w:rPr>
          <w:b/>
          <w:sz w:val="20"/>
          <w:szCs w:val="20"/>
        </w:rPr>
      </w:pPr>
      <w:r w:rsidRPr="00E83F01">
        <w:rPr>
          <w:b/>
          <w:sz w:val="20"/>
          <w:szCs w:val="20"/>
        </w:rPr>
        <w:t>Manejo de pendientes</w:t>
      </w:r>
    </w:p>
    <w:p w:rsidRPr="00E83F01" w:rsidR="00D75DC2" w:rsidP="00E83F01" w:rsidRDefault="00FD5E7B" w14:paraId="72CFFE9B" w14:textId="77777777">
      <w:pPr>
        <w:spacing w:after="120"/>
        <w:jc w:val="both"/>
        <w:rPr>
          <w:sz w:val="20"/>
          <w:szCs w:val="20"/>
        </w:rPr>
      </w:pPr>
      <w:r w:rsidRPr="00E83F01">
        <w:rPr>
          <w:sz w:val="20"/>
          <w:szCs w:val="20"/>
        </w:rPr>
        <w:t xml:space="preserve">De acuerdo a la anterior resolución, el </w:t>
      </w:r>
      <w:r w:rsidRPr="00E83F01">
        <w:rPr>
          <w:b/>
          <w:bCs/>
          <w:sz w:val="20"/>
          <w:szCs w:val="20"/>
        </w:rPr>
        <w:t>manejo de pendientes</w:t>
      </w:r>
      <w:r w:rsidRPr="00E83F01">
        <w:rPr>
          <w:sz w:val="20"/>
          <w:szCs w:val="20"/>
        </w:rPr>
        <w:t xml:space="preserve"> de medicamentos o dispositivos médicos, no debe exceder a 48 horas posteriores a la solicitud por parte de usuario; esto con el fin primordial que el tratamiento prescrito inicie su acción farmacológica lo </w:t>
      </w:r>
      <w:r w:rsidRPr="00E83F01" w:rsidR="0021677B">
        <w:rPr>
          <w:sz w:val="20"/>
          <w:szCs w:val="20"/>
        </w:rPr>
        <w:t>más</w:t>
      </w:r>
      <w:r w:rsidRPr="00E83F01">
        <w:rPr>
          <w:sz w:val="20"/>
          <w:szCs w:val="20"/>
        </w:rPr>
        <w:t xml:space="preserve"> pronto posible, evitando así el recrudecimiento de la afección y/o las posibles complicaciones.</w:t>
      </w:r>
      <w:r w:rsidRPr="00E83F01" w:rsidR="00BC2CCB">
        <w:rPr>
          <w:sz w:val="20"/>
          <w:szCs w:val="20"/>
        </w:rPr>
        <w:t xml:space="preserve"> </w:t>
      </w:r>
    </w:p>
    <w:p w:rsidRPr="00E83F01" w:rsidR="00D75DC2" w:rsidP="00E83F01" w:rsidRDefault="00D75DC2" w14:paraId="0BAECAE1" w14:textId="77777777">
      <w:pPr>
        <w:spacing w:after="120"/>
        <w:jc w:val="both"/>
        <w:rPr>
          <w:sz w:val="20"/>
          <w:szCs w:val="20"/>
        </w:rPr>
      </w:pPr>
    </w:p>
    <w:p w:rsidRPr="00E83F01" w:rsidR="00D75DC2" w:rsidP="00E83F01" w:rsidRDefault="00D75DC2" w14:paraId="3208A536" w14:textId="2300C17F">
      <w:pPr>
        <w:spacing w:after="120"/>
        <w:jc w:val="both"/>
        <w:rPr>
          <w:b/>
          <w:sz w:val="20"/>
          <w:szCs w:val="20"/>
        </w:rPr>
      </w:pPr>
      <w:r w:rsidRPr="00E83F01">
        <w:rPr>
          <w:b/>
          <w:sz w:val="20"/>
          <w:szCs w:val="20"/>
        </w:rPr>
        <w:t>Entidades administradoras comprometidas</w:t>
      </w:r>
    </w:p>
    <w:p w:rsidRPr="00E83F01" w:rsidR="00F7657E" w:rsidP="00E83F01" w:rsidRDefault="00BC2CCB" w14:paraId="5BEB9116" w14:textId="24C2B812">
      <w:pPr>
        <w:spacing w:after="120"/>
        <w:jc w:val="both"/>
        <w:rPr>
          <w:sz w:val="20"/>
          <w:szCs w:val="20"/>
        </w:rPr>
      </w:pPr>
      <w:r w:rsidRPr="00E83F01">
        <w:rPr>
          <w:sz w:val="20"/>
          <w:szCs w:val="20"/>
        </w:rPr>
        <w:t xml:space="preserve">En conclusión, todas las </w:t>
      </w:r>
      <w:r w:rsidRPr="00E83F01">
        <w:rPr>
          <w:b/>
          <w:sz w:val="20"/>
          <w:szCs w:val="20"/>
        </w:rPr>
        <w:t>EAPB</w:t>
      </w:r>
      <w:r w:rsidRPr="00E83F01" w:rsidR="00D75DC2">
        <w:rPr>
          <w:sz w:val="20"/>
          <w:szCs w:val="20"/>
        </w:rPr>
        <w:t xml:space="preserve"> </w:t>
      </w:r>
      <w:r w:rsidR="00CE5B41">
        <w:rPr>
          <w:sz w:val="20"/>
          <w:szCs w:val="20"/>
        </w:rPr>
        <w:t>(</w:t>
      </w:r>
      <w:r w:rsidRPr="00E83F01" w:rsidR="00D75DC2">
        <w:rPr>
          <w:sz w:val="20"/>
          <w:szCs w:val="20"/>
        </w:rPr>
        <w:t>Entidades Administradoras de Planes de Beneficios</w:t>
      </w:r>
      <w:r w:rsidR="00CE5B41">
        <w:rPr>
          <w:sz w:val="20"/>
          <w:szCs w:val="20"/>
        </w:rPr>
        <w:t>)</w:t>
      </w:r>
      <w:r w:rsidRPr="00E83F01">
        <w:rPr>
          <w:sz w:val="20"/>
          <w:szCs w:val="20"/>
        </w:rPr>
        <w:t xml:space="preserve"> deben </w:t>
      </w:r>
      <w:r w:rsidRPr="00E83F01" w:rsidR="00B14582">
        <w:rPr>
          <w:sz w:val="20"/>
          <w:szCs w:val="20"/>
        </w:rPr>
        <w:t>utilizar diferentes</w:t>
      </w:r>
      <w:r w:rsidRPr="00E83F01">
        <w:rPr>
          <w:sz w:val="20"/>
          <w:szCs w:val="20"/>
        </w:rPr>
        <w:t xml:space="preserve"> estrategi</w:t>
      </w:r>
      <w:r w:rsidRPr="00E83F01" w:rsidR="00D75DC2">
        <w:rPr>
          <w:sz w:val="20"/>
          <w:szCs w:val="20"/>
        </w:rPr>
        <w:t>as para el manejo de pendientes</w:t>
      </w:r>
      <w:r w:rsidRPr="00E83F01">
        <w:rPr>
          <w:sz w:val="20"/>
          <w:szCs w:val="20"/>
        </w:rPr>
        <w:t xml:space="preserve"> como</w:t>
      </w:r>
      <w:r w:rsidRPr="00E83F01" w:rsidR="00D75DC2">
        <w:rPr>
          <w:sz w:val="20"/>
          <w:szCs w:val="20"/>
        </w:rPr>
        <w:t>,</w:t>
      </w:r>
      <w:r w:rsidRPr="00E83F01">
        <w:rPr>
          <w:sz w:val="20"/>
          <w:szCs w:val="20"/>
        </w:rPr>
        <w:t xml:space="preserve"> por ejemplo</w:t>
      </w:r>
      <w:r w:rsidRPr="00E83F01" w:rsidR="00D75DC2">
        <w:rPr>
          <w:sz w:val="20"/>
          <w:szCs w:val="20"/>
        </w:rPr>
        <w:t>,</w:t>
      </w:r>
      <w:r w:rsidRPr="00E83F01">
        <w:rPr>
          <w:sz w:val="20"/>
          <w:szCs w:val="20"/>
        </w:rPr>
        <w:t xml:space="preserve"> entrega a domicilio del medicamento, l</w:t>
      </w:r>
      <w:r w:rsidRPr="00E83F01" w:rsidR="00B14582">
        <w:rPr>
          <w:sz w:val="20"/>
          <w:szCs w:val="20"/>
        </w:rPr>
        <w:t>o</w:t>
      </w:r>
      <w:r w:rsidRPr="00E83F01">
        <w:rPr>
          <w:sz w:val="20"/>
          <w:szCs w:val="20"/>
        </w:rPr>
        <w:t xml:space="preserve"> cual no ocasion</w:t>
      </w:r>
      <w:r w:rsidRPr="00E83F01" w:rsidR="00D75DC2">
        <w:rPr>
          <w:sz w:val="20"/>
          <w:szCs w:val="20"/>
        </w:rPr>
        <w:t>a</w:t>
      </w:r>
      <w:r w:rsidRPr="00E83F01">
        <w:rPr>
          <w:sz w:val="20"/>
          <w:szCs w:val="20"/>
        </w:rPr>
        <w:t xml:space="preserve"> al paciente un nuevo desplazamiento</w:t>
      </w:r>
      <w:r w:rsidRPr="00E83F01" w:rsidR="00B14582">
        <w:rPr>
          <w:sz w:val="20"/>
          <w:szCs w:val="20"/>
        </w:rPr>
        <w:t>.</w:t>
      </w:r>
    </w:p>
    <w:p w:rsidRPr="00E83F01" w:rsidR="00E41A96" w:rsidP="00E83F01" w:rsidRDefault="00E41A96" w14:paraId="028EE122" w14:textId="3E5F823C">
      <w:pPr>
        <w:spacing w:after="120"/>
        <w:jc w:val="both"/>
        <w:rPr>
          <w:sz w:val="20"/>
          <w:szCs w:val="20"/>
        </w:rPr>
      </w:pPr>
    </w:p>
    <w:p w:rsidRPr="00E83F01" w:rsidR="00D75DC2" w:rsidP="00E83F01" w:rsidRDefault="00D75DC2" w14:paraId="26AB748A" w14:textId="26FD5463">
      <w:pPr>
        <w:spacing w:after="120"/>
        <w:jc w:val="both"/>
        <w:rPr>
          <w:b/>
          <w:sz w:val="20"/>
          <w:szCs w:val="20"/>
        </w:rPr>
      </w:pPr>
      <w:r w:rsidRPr="00E83F01">
        <w:rPr>
          <w:b/>
          <w:sz w:val="20"/>
          <w:szCs w:val="20"/>
        </w:rPr>
        <w:t>Otros casos comunes</w:t>
      </w:r>
    </w:p>
    <w:p w:rsidRPr="00E83F01" w:rsidR="00E41A96" w:rsidP="00E83F01" w:rsidRDefault="00E41A96" w14:paraId="71140A11" w14:textId="1812D401">
      <w:pPr>
        <w:spacing w:after="120"/>
        <w:jc w:val="both"/>
        <w:rPr>
          <w:sz w:val="20"/>
          <w:szCs w:val="20"/>
        </w:rPr>
      </w:pPr>
      <w:r w:rsidRPr="00E83F01">
        <w:rPr>
          <w:sz w:val="20"/>
          <w:szCs w:val="20"/>
        </w:rPr>
        <w:t xml:space="preserve">En los casos de pacientes con enfermedades crónicas no transmisibles (hipertensos, diabéticos, etc.), se realizará la valoración por el médico o enfermera del programa y si se encuentra controlada, se podrá prescribir fórmulas hasta para los </w:t>
      </w:r>
      <w:r w:rsidR="00F25867">
        <w:rPr>
          <w:sz w:val="20"/>
          <w:szCs w:val="20"/>
        </w:rPr>
        <w:t>tres (</w:t>
      </w:r>
      <w:r w:rsidRPr="00E83F01">
        <w:rPr>
          <w:sz w:val="20"/>
          <w:szCs w:val="20"/>
        </w:rPr>
        <w:t>3</w:t>
      </w:r>
      <w:r w:rsidR="00F25867">
        <w:rPr>
          <w:sz w:val="20"/>
          <w:szCs w:val="20"/>
        </w:rPr>
        <w:t>)</w:t>
      </w:r>
      <w:r w:rsidRPr="00E83F01">
        <w:rPr>
          <w:sz w:val="20"/>
          <w:szCs w:val="20"/>
        </w:rPr>
        <w:t xml:space="preserve"> meses siguientes, vale la pena aclarar que la entrega de los medicamentos </w:t>
      </w:r>
      <w:r w:rsidRPr="00E83F01" w:rsidR="0021677B">
        <w:rPr>
          <w:sz w:val="20"/>
          <w:szCs w:val="20"/>
        </w:rPr>
        <w:t>será</w:t>
      </w:r>
      <w:r w:rsidRPr="00E83F01">
        <w:rPr>
          <w:sz w:val="20"/>
          <w:szCs w:val="20"/>
        </w:rPr>
        <w:t xml:space="preserve"> mensual.</w:t>
      </w:r>
      <w:commentRangeEnd w:id="30"/>
      <w:r w:rsidRPr="00E83F01" w:rsidR="00D75DC2">
        <w:rPr>
          <w:rStyle w:val="Refdecomentario"/>
          <w:sz w:val="20"/>
          <w:szCs w:val="20"/>
        </w:rPr>
        <w:commentReference w:id="30"/>
      </w:r>
    </w:p>
    <w:p w:rsidRPr="00E83F01" w:rsidR="00DC05CE" w:rsidP="00E83F01" w:rsidRDefault="00DC05CE" w14:paraId="5366E3D2" w14:textId="2D3ECD53">
      <w:pPr>
        <w:spacing w:after="120"/>
        <w:jc w:val="both"/>
        <w:rPr>
          <w:sz w:val="20"/>
          <w:szCs w:val="20"/>
        </w:rPr>
      </w:pPr>
    </w:p>
    <w:p w:rsidRPr="003659ED" w:rsidR="007F65AE" w:rsidP="00E83F01" w:rsidRDefault="003659ED" w14:paraId="3E5C3DF0" w14:textId="75A97548">
      <w:pPr>
        <w:spacing w:after="120"/>
        <w:jc w:val="both"/>
        <w:rPr>
          <w:b/>
          <w:sz w:val="20"/>
          <w:szCs w:val="20"/>
        </w:rPr>
      </w:pPr>
      <w:r>
        <w:rPr>
          <w:b/>
          <w:sz w:val="20"/>
          <w:szCs w:val="20"/>
        </w:rPr>
        <w:t>3.2</w:t>
      </w:r>
      <w:r w:rsidRPr="00E83F01" w:rsidR="00DC05CE">
        <w:rPr>
          <w:b/>
          <w:sz w:val="20"/>
          <w:szCs w:val="20"/>
        </w:rPr>
        <w:t xml:space="preserve"> Principios del servicio farmacéutico</w:t>
      </w:r>
    </w:p>
    <w:p w:rsidRPr="00E83F01" w:rsidR="002636BB" w:rsidP="00E83F01" w:rsidRDefault="00F80B7F" w14:paraId="48D72838" w14:textId="2D007F36">
      <w:pPr>
        <w:spacing w:after="120"/>
        <w:jc w:val="both"/>
        <w:rPr>
          <w:sz w:val="20"/>
          <w:szCs w:val="20"/>
        </w:rPr>
      </w:pPr>
      <w:r w:rsidRPr="00E83F01">
        <w:rPr>
          <w:sz w:val="20"/>
          <w:szCs w:val="20"/>
        </w:rPr>
        <w:t>Todo</w:t>
      </w:r>
      <w:r w:rsidRPr="00E83F01" w:rsidR="002636BB">
        <w:rPr>
          <w:sz w:val="20"/>
          <w:szCs w:val="20"/>
        </w:rPr>
        <w:t xml:space="preserve"> servicio farmacéutico</w:t>
      </w:r>
      <w:r w:rsidRPr="00E83F01" w:rsidR="000F6CA4">
        <w:rPr>
          <w:sz w:val="20"/>
          <w:szCs w:val="20"/>
        </w:rPr>
        <w:t xml:space="preserve"> </w:t>
      </w:r>
      <w:r w:rsidRPr="00E83F01">
        <w:rPr>
          <w:sz w:val="20"/>
          <w:szCs w:val="20"/>
        </w:rPr>
        <w:t xml:space="preserve">ha de tener </w:t>
      </w:r>
      <w:r w:rsidRPr="00E83F01" w:rsidR="000F6CA4">
        <w:rPr>
          <w:sz w:val="20"/>
          <w:szCs w:val="20"/>
        </w:rPr>
        <w:t>como guía permanente de sus actividades</w:t>
      </w:r>
      <w:r w:rsidRPr="00E83F01" w:rsidR="007F65AE">
        <w:rPr>
          <w:sz w:val="20"/>
          <w:szCs w:val="20"/>
        </w:rPr>
        <w:t>,</w:t>
      </w:r>
      <w:r w:rsidRPr="00E83F01" w:rsidR="000F6CA4">
        <w:rPr>
          <w:sz w:val="20"/>
          <w:szCs w:val="20"/>
        </w:rPr>
        <w:t xml:space="preserve"> los </w:t>
      </w:r>
      <w:r w:rsidRPr="00E83F01" w:rsidR="000F6CA4">
        <w:rPr>
          <w:b/>
          <w:sz w:val="20"/>
          <w:szCs w:val="20"/>
        </w:rPr>
        <w:t xml:space="preserve">principios </w:t>
      </w:r>
      <w:r w:rsidRPr="00E83F01">
        <w:rPr>
          <w:b/>
          <w:sz w:val="20"/>
          <w:szCs w:val="20"/>
        </w:rPr>
        <w:t>del servicio farmacéutico</w:t>
      </w:r>
      <w:r w:rsidRPr="00E83F01">
        <w:rPr>
          <w:sz w:val="20"/>
          <w:szCs w:val="20"/>
        </w:rPr>
        <w:t>. Se trata de un compendio de criterios y orientaciones que favorecen el cumplimiento de la misión tanto en la atención como en el impacto sobre los pacientes, usuarios, familias y comunidad. Fueron establecidos en la resolución 1403 de 2007, artículo 4.</w:t>
      </w:r>
    </w:p>
    <w:p w:rsidRPr="00E83F01" w:rsidR="00F80B7F" w:rsidP="00E83F01" w:rsidRDefault="00F80B7F" w14:paraId="071CFC2F" w14:textId="1E905C03">
      <w:pPr>
        <w:spacing w:after="120"/>
        <w:jc w:val="both"/>
        <w:rPr>
          <w:sz w:val="20"/>
          <w:szCs w:val="20"/>
        </w:rPr>
      </w:pPr>
      <w:commentRangeStart w:id="31"/>
      <w:r w:rsidRPr="00E83F01">
        <w:rPr>
          <w:noProof/>
          <w:sz w:val="20"/>
          <w:szCs w:val="20"/>
          <w:lang w:val="en-US" w:eastAsia="en-US"/>
        </w:rPr>
        <w:drawing>
          <wp:inline distT="0" distB="0" distL="0" distR="0" wp14:anchorId="6B851590" wp14:editId="302F3852">
            <wp:extent cx="2275367" cy="1280526"/>
            <wp:effectExtent l="0" t="0" r="0" b="0"/>
            <wp:docPr id="74" name="Imagen 74" descr="Bombilla De Luz, Idea, Iluminado, Inspiración,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ombilla De Luz, Idea, Iluminado, Inspiración, Luz"/>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3251" cy="1290591"/>
                    </a:xfrm>
                    <a:prstGeom prst="rect">
                      <a:avLst/>
                    </a:prstGeom>
                    <a:noFill/>
                    <a:ln>
                      <a:noFill/>
                    </a:ln>
                  </pic:spPr>
                </pic:pic>
              </a:graphicData>
            </a:graphic>
          </wp:inline>
        </w:drawing>
      </w:r>
      <w:commentRangeEnd w:id="31"/>
      <w:r w:rsidR="00BE32E0">
        <w:rPr>
          <w:rStyle w:val="Refdecomentario"/>
        </w:rPr>
        <w:commentReference w:id="31"/>
      </w:r>
    </w:p>
    <w:p w:rsidRPr="00E83F01" w:rsidR="00F80B7F" w:rsidP="00E83F01" w:rsidRDefault="00F80B7F" w14:paraId="14306F99" w14:textId="77777777">
      <w:pPr>
        <w:spacing w:after="120"/>
        <w:jc w:val="both"/>
        <w:rPr>
          <w:sz w:val="20"/>
          <w:szCs w:val="20"/>
        </w:rPr>
      </w:pPr>
    </w:p>
    <w:commentRangeStart w:id="32"/>
    <w:p w:rsidRPr="00E83F01" w:rsidR="00F80B7F" w:rsidP="00E83F01" w:rsidRDefault="00F80B7F" w14:paraId="6583B59C" w14:textId="3943AD77">
      <w:pPr>
        <w:spacing w:after="120"/>
        <w:jc w:val="center"/>
        <w:rPr>
          <w:sz w:val="20"/>
          <w:szCs w:val="20"/>
        </w:rPr>
      </w:pPr>
      <w:r w:rsidRPr="00E83F01">
        <w:rPr>
          <w:noProof/>
          <w:sz w:val="20"/>
          <w:szCs w:val="20"/>
          <w:lang w:val="en-US" w:eastAsia="en-US"/>
        </w:rPr>
        <mc:AlternateContent>
          <mc:Choice Requires="wps">
            <w:drawing>
              <wp:inline distT="0" distB="0" distL="0" distR="0" wp14:anchorId="651DE62F" wp14:editId="13115589">
                <wp:extent cx="5358809" cy="754911"/>
                <wp:effectExtent l="57150" t="19050" r="70485" b="102870"/>
                <wp:docPr id="73" name="Rectángulo redondeado 73"/>
                <wp:cNvGraphicFramePr/>
                <a:graphic xmlns:a="http://schemas.openxmlformats.org/drawingml/2006/main">
                  <a:graphicData uri="http://schemas.microsoft.com/office/word/2010/wordprocessingShape">
                    <wps:wsp>
                      <wps:cNvSpPr/>
                      <wps:spPr>
                        <a:xfrm>
                          <a:off x="0" y="0"/>
                          <a:ext cx="5358809" cy="75491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F80B7F" w:rsidR="003659ED" w:rsidP="00F80B7F" w:rsidRDefault="003659ED" w14:paraId="6CDE3F5D" w14:textId="433FD922">
                            <w:pPr>
                              <w:rPr>
                                <w:sz w:val="20"/>
                                <w:szCs w:val="20"/>
                              </w:rPr>
                            </w:pPr>
                            <w:r>
                              <w:rPr>
                                <w:sz w:val="20"/>
                                <w:szCs w:val="20"/>
                              </w:rPr>
                              <w:t>Para conocer los principios del servicio farmacéutico, familiarizarse con ellos y hacer una asimilación conceptual de los mismos, en esta etapa de su proceso formativo, le invitamos a visitar el siguiente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00575173">
              <v:roundrect id="Rect_x00e1_ngulo_x0020_redondeado_x0020_73" style="width:421.95pt;height:59.45pt;visibility:visible;mso-wrap-style:square;mso-left-percent:-10001;mso-top-percent:-10001;mso-position-horizontal:absolute;mso-position-horizontal-relative:char;mso-position-vertical:absolute;mso-position-vertical-relative:line;mso-left-percent:-10001;mso-top-percent:-10001;v-text-anchor:middle" o:spid="_x0000_s1027" fillcolor="#4f81bd [3204]" strokecolor="#4579b8 [3044]" arcsize="10923f" w14:anchorId="651DE62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">
                <v:fill type="gradient" color2="#a7bfde [1620]" rotate="t">
                  <o:fill v:ext="view" type="gradientUnscaled"/>
                </v:fill>
                <v:shadow on="t" opacity="22937f" offset="0,23000emu" origin=",.5" mv:blur="40000f"/>
                <v:textbox>
                  <w:txbxContent>
                    <w:p w:rsidRPr="00F80B7F" w:rsidR="003659ED" w:rsidP="00F80B7F" w:rsidRDefault="003659ED" w14:paraId="20F9C604" w14:textId="433FD922">
                      <w:pPr>
                        <w:rPr>
                          <w:sz w:val="20"/>
                          <w:szCs w:val="20"/>
                        </w:rPr>
                      </w:pPr>
                      <w:r>
                        <w:rPr>
                          <w:sz w:val="20"/>
                          <w:szCs w:val="20"/>
                        </w:rPr>
                        <w:t xml:space="preserve">Para conocer los principios del servicio farmacéutico, familiarizarse con ellos y hacer una asimilación conceptual de los mismos, en esta etapa de su proceso formativo, le </w:t>
                      </w:r>
                      <w:r>
                        <w:rPr>
                          <w:sz w:val="20"/>
                          <w:szCs w:val="20"/>
                        </w:rPr>
                        <w:t>invitamos a visitar el siguiente archivo.</w:t>
                      </w:r>
                    </w:p>
                  </w:txbxContent>
                </v:textbox>
                <w10:anchorlock/>
              </v:roundrect>
            </w:pict>
          </mc:Fallback>
        </mc:AlternateContent>
      </w:r>
      <w:commentRangeEnd w:id="32"/>
      <w:r w:rsidRPr="00E83F01" w:rsidR="00166D52">
        <w:rPr>
          <w:rStyle w:val="Refdecomentario"/>
          <w:sz w:val="20"/>
          <w:szCs w:val="20"/>
        </w:rPr>
        <w:commentReference w:id="32"/>
      </w:r>
    </w:p>
    <w:p w:rsidRPr="00E83F01" w:rsidR="00F80B7F" w:rsidP="00E83F01" w:rsidRDefault="00F80B7F" w14:paraId="5F05E388" w14:textId="77777777">
      <w:pPr>
        <w:spacing w:after="120"/>
        <w:jc w:val="both"/>
        <w:rPr>
          <w:sz w:val="20"/>
          <w:szCs w:val="20"/>
        </w:rPr>
      </w:pPr>
    </w:p>
    <w:p w:rsidRPr="003659ED" w:rsidR="0088175D" w:rsidP="00E83F01" w:rsidRDefault="00002BC2" w14:paraId="7DFF1D1B" w14:textId="3751F17A">
      <w:pPr>
        <w:pStyle w:val="Prrafodelista"/>
        <w:numPr>
          <w:ilvl w:val="0"/>
          <w:numId w:val="6"/>
        </w:numPr>
        <w:spacing w:after="120"/>
        <w:contextualSpacing w:val="0"/>
        <w:jc w:val="both"/>
        <w:rPr>
          <w:b/>
          <w:bCs/>
          <w:sz w:val="20"/>
          <w:szCs w:val="20"/>
        </w:rPr>
      </w:pPr>
      <w:r w:rsidRPr="00E83F01">
        <w:rPr>
          <w:b/>
          <w:bCs/>
          <w:sz w:val="20"/>
          <w:szCs w:val="20"/>
        </w:rPr>
        <w:t>Gestión integral de residuos en salud</w:t>
      </w:r>
    </w:p>
    <w:p w:rsidRPr="00E83F01" w:rsidR="009C5158" w:rsidP="00E83F01" w:rsidRDefault="00EA0025" w14:paraId="6C961023" w14:textId="34128B0A">
      <w:pPr>
        <w:spacing w:after="120"/>
        <w:jc w:val="both"/>
        <w:rPr>
          <w:iCs/>
          <w:sz w:val="20"/>
          <w:szCs w:val="20"/>
        </w:rPr>
      </w:pPr>
      <w:r w:rsidRPr="00E83F01">
        <w:rPr>
          <w:sz w:val="20"/>
          <w:szCs w:val="20"/>
        </w:rPr>
        <w:t>E</w:t>
      </w:r>
      <w:r w:rsidRPr="00E83F01" w:rsidR="009C5158">
        <w:rPr>
          <w:sz w:val="20"/>
          <w:szCs w:val="20"/>
        </w:rPr>
        <w:t xml:space="preserve">l </w:t>
      </w:r>
      <w:r w:rsidRPr="00E83F01" w:rsidR="002A6BD2">
        <w:rPr>
          <w:b/>
          <w:sz w:val="20"/>
          <w:szCs w:val="20"/>
        </w:rPr>
        <w:t>D</w:t>
      </w:r>
      <w:r w:rsidRPr="00E83F01" w:rsidR="00124614">
        <w:rPr>
          <w:b/>
          <w:sz w:val="20"/>
          <w:szCs w:val="20"/>
        </w:rPr>
        <w:t>ecreto</w:t>
      </w:r>
      <w:r w:rsidRPr="00E83F01" w:rsidR="002A6BD2">
        <w:rPr>
          <w:sz w:val="20"/>
          <w:szCs w:val="20"/>
        </w:rPr>
        <w:t xml:space="preserve"> </w:t>
      </w:r>
      <w:r w:rsidRPr="00E83F01" w:rsidR="00346645">
        <w:rPr>
          <w:b/>
          <w:sz w:val="20"/>
          <w:szCs w:val="20"/>
        </w:rPr>
        <w:t>351 de</w:t>
      </w:r>
      <w:r w:rsidRPr="00E83F01" w:rsidR="002A6BD2">
        <w:rPr>
          <w:b/>
          <w:sz w:val="20"/>
          <w:szCs w:val="20"/>
        </w:rPr>
        <w:t xml:space="preserve"> 2014</w:t>
      </w:r>
      <w:r w:rsidRPr="00E83F01" w:rsidR="002A6BD2">
        <w:rPr>
          <w:sz w:val="20"/>
          <w:szCs w:val="20"/>
        </w:rPr>
        <w:t xml:space="preserve"> (febrero 19)</w:t>
      </w:r>
      <w:r w:rsidRPr="00E83F01" w:rsidR="00875E42">
        <w:rPr>
          <w:sz w:val="20"/>
          <w:szCs w:val="20"/>
        </w:rPr>
        <w:t xml:space="preserve">, </w:t>
      </w:r>
      <w:r w:rsidRPr="00E83F01" w:rsidR="002A6BD2">
        <w:rPr>
          <w:iCs/>
          <w:sz w:val="20"/>
          <w:szCs w:val="20"/>
        </w:rPr>
        <w:t>reglamenta la gestión integral de los residuos generados en la atención en salud y otras actividades.</w:t>
      </w:r>
      <w:r w:rsidRPr="00E83F01" w:rsidR="009C5158">
        <w:rPr>
          <w:iCs/>
          <w:sz w:val="20"/>
          <w:szCs w:val="20"/>
        </w:rPr>
        <w:t xml:space="preserve"> Aplica a personas naturales o jurídicas, públicas o privadas que generen, identifiquen, separen, empaquen, recolecten, transporten, almacenen, aprovechen, traten o dispongan</w:t>
      </w:r>
      <w:r w:rsidRPr="00E83F01" w:rsidR="00875E42">
        <w:rPr>
          <w:iCs/>
          <w:sz w:val="20"/>
          <w:szCs w:val="20"/>
        </w:rPr>
        <w:t xml:space="preserve">, </w:t>
      </w:r>
      <w:r w:rsidRPr="00E83F01" w:rsidR="009C5158">
        <w:rPr>
          <w:iCs/>
          <w:sz w:val="20"/>
          <w:szCs w:val="20"/>
        </w:rPr>
        <w:t>finalmente</w:t>
      </w:r>
      <w:r w:rsidRPr="00E83F01" w:rsidR="00875E42">
        <w:rPr>
          <w:iCs/>
          <w:sz w:val="20"/>
          <w:szCs w:val="20"/>
        </w:rPr>
        <w:t>,</w:t>
      </w:r>
      <w:r w:rsidRPr="00E83F01" w:rsidR="009C5158">
        <w:rPr>
          <w:iCs/>
          <w:sz w:val="20"/>
          <w:szCs w:val="20"/>
        </w:rPr>
        <w:t xml:space="preserve"> los residuos generados en desarrollo de las actividades relacionadas con</w:t>
      </w:r>
      <w:r w:rsidRPr="00E83F01">
        <w:rPr>
          <w:iCs/>
          <w:sz w:val="20"/>
          <w:szCs w:val="20"/>
        </w:rPr>
        <w:t xml:space="preserve"> atención en salud y acciones relacionadas.</w:t>
      </w:r>
    </w:p>
    <w:p w:rsidRPr="00E83F01" w:rsidR="0009230F" w:rsidP="00E83F01" w:rsidRDefault="00910A38" w14:paraId="7654B1B5" w14:textId="04FCDC3A">
      <w:pPr>
        <w:spacing w:after="120"/>
        <w:jc w:val="both"/>
        <w:rPr>
          <w:iCs/>
          <w:sz w:val="20"/>
          <w:szCs w:val="20"/>
        </w:rPr>
      </w:pPr>
      <w:commentRangeStart w:id="33"/>
      <w:r w:rsidRPr="00E83F01">
        <w:rPr>
          <w:noProof/>
          <w:sz w:val="20"/>
          <w:szCs w:val="20"/>
          <w:lang w:val="en-US" w:eastAsia="en-US"/>
        </w:rPr>
        <w:drawing>
          <wp:inline distT="0" distB="0" distL="0" distR="0" wp14:anchorId="135AD958" wp14:editId="31FAFE5C">
            <wp:extent cx="1724025" cy="1206818"/>
            <wp:effectExtent l="0" t="0" r="0" b="0"/>
            <wp:docPr id="40" name="Imagen 40" descr="residuos hospitalarios basura médica y volcado foto de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iduos hospitalarios basura médica y volcado foto de fond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6849" cy="1208795"/>
                    </a:xfrm>
                    <a:prstGeom prst="rect">
                      <a:avLst/>
                    </a:prstGeom>
                    <a:noFill/>
                    <a:ln>
                      <a:noFill/>
                    </a:ln>
                  </pic:spPr>
                </pic:pic>
              </a:graphicData>
            </a:graphic>
          </wp:inline>
        </w:drawing>
      </w:r>
      <w:commentRangeEnd w:id="33"/>
      <w:r w:rsidR="006A01F0">
        <w:rPr>
          <w:rStyle w:val="Refdecomentario"/>
        </w:rPr>
        <w:commentReference w:id="33"/>
      </w:r>
    </w:p>
    <w:p w:rsidRPr="00E83F01" w:rsidR="00910A38" w:rsidP="00E83F01" w:rsidRDefault="00910A38" w14:paraId="7B6E61E1" w14:textId="77777777">
      <w:pPr>
        <w:spacing w:after="120"/>
        <w:jc w:val="both"/>
        <w:rPr>
          <w:iCs/>
          <w:sz w:val="20"/>
          <w:szCs w:val="20"/>
        </w:rPr>
      </w:pPr>
    </w:p>
    <w:p w:rsidRPr="00E83F01" w:rsidR="00346645" w:rsidP="00E83F01" w:rsidRDefault="001738D5" w14:paraId="55F36B92" w14:textId="5110995C">
      <w:pPr>
        <w:spacing w:after="120"/>
        <w:jc w:val="both"/>
        <w:rPr>
          <w:iCs/>
          <w:sz w:val="20"/>
          <w:szCs w:val="20"/>
        </w:rPr>
      </w:pPr>
      <w:r>
        <w:rPr>
          <w:iCs/>
          <w:sz w:val="20"/>
          <w:szCs w:val="20"/>
        </w:rPr>
        <w:t>S</w:t>
      </w:r>
      <w:r w:rsidRPr="00E83F01" w:rsidR="00346645">
        <w:rPr>
          <w:iCs/>
          <w:sz w:val="20"/>
          <w:szCs w:val="20"/>
        </w:rPr>
        <w:t>e presenta la lista de actividades, relacionadas o conexas con servicios de salud, que han de prestar especial atención a las orientaciones para la gestión integral de los residuos en salud:</w:t>
      </w:r>
    </w:p>
    <w:p w:rsidRPr="00E83F01" w:rsidR="00346645" w:rsidP="00E83F01" w:rsidRDefault="00346645" w14:paraId="291ECEBB" w14:textId="0C68A079">
      <w:pPr>
        <w:spacing w:after="120"/>
        <w:jc w:val="both"/>
        <w:rPr>
          <w:iCs/>
          <w:sz w:val="20"/>
          <w:szCs w:val="20"/>
        </w:rPr>
      </w:pPr>
    </w:p>
    <w:p w:rsidRPr="00E83F01" w:rsidR="00346645" w:rsidP="00E83F01" w:rsidRDefault="00346645" w14:paraId="24E10CBD" w14:textId="6305E491">
      <w:pPr>
        <w:pStyle w:val="Prrafodelista"/>
        <w:numPr>
          <w:ilvl w:val="0"/>
          <w:numId w:val="9"/>
        </w:numPr>
        <w:spacing w:after="120"/>
        <w:contextualSpacing w:val="0"/>
        <w:jc w:val="both"/>
        <w:rPr>
          <w:iCs/>
          <w:sz w:val="20"/>
          <w:szCs w:val="20"/>
        </w:rPr>
      </w:pPr>
      <w:commentRangeStart w:id="34"/>
      <w:r w:rsidRPr="00E83F01">
        <w:rPr>
          <w:iCs/>
          <w:sz w:val="20"/>
          <w:szCs w:val="20"/>
        </w:rPr>
        <w:t>Todos los servicios incluidos en la atención en salud</w:t>
      </w:r>
      <w:r w:rsidR="001738D5">
        <w:rPr>
          <w:iCs/>
          <w:sz w:val="20"/>
          <w:szCs w:val="20"/>
        </w:rPr>
        <w:t>.</w:t>
      </w:r>
    </w:p>
    <w:p w:rsidRPr="00E83F01" w:rsidR="00346645" w:rsidP="00E83F01" w:rsidRDefault="00346645" w14:paraId="3198B520" w14:textId="741E6DD5">
      <w:pPr>
        <w:pStyle w:val="Prrafodelista"/>
        <w:numPr>
          <w:ilvl w:val="0"/>
          <w:numId w:val="9"/>
        </w:numPr>
        <w:spacing w:after="120"/>
        <w:contextualSpacing w:val="0"/>
        <w:jc w:val="both"/>
        <w:rPr>
          <w:iCs/>
          <w:sz w:val="20"/>
          <w:szCs w:val="20"/>
        </w:rPr>
      </w:pPr>
      <w:r w:rsidRPr="00E83F01">
        <w:rPr>
          <w:iCs/>
          <w:sz w:val="20"/>
          <w:szCs w:val="20"/>
        </w:rPr>
        <w:t>Bancos de sangre, tejidos o semen y bioterios o laboratorios de biotecnología</w:t>
      </w:r>
      <w:r w:rsidR="001738D5">
        <w:rPr>
          <w:iCs/>
          <w:sz w:val="20"/>
          <w:szCs w:val="20"/>
        </w:rPr>
        <w:t>.</w:t>
      </w:r>
    </w:p>
    <w:p w:rsidRPr="00E83F01" w:rsidR="00346645" w:rsidP="00E83F01" w:rsidRDefault="00346645" w14:paraId="2F8704D2" w14:textId="30218C3D">
      <w:pPr>
        <w:pStyle w:val="Prrafodelista"/>
        <w:numPr>
          <w:ilvl w:val="0"/>
          <w:numId w:val="9"/>
        </w:numPr>
        <w:spacing w:after="120"/>
        <w:contextualSpacing w:val="0"/>
        <w:jc w:val="both"/>
        <w:rPr>
          <w:iCs/>
          <w:sz w:val="20"/>
          <w:szCs w:val="20"/>
        </w:rPr>
      </w:pPr>
      <w:r w:rsidRPr="00E83F01">
        <w:rPr>
          <w:iCs/>
          <w:sz w:val="20"/>
          <w:szCs w:val="20"/>
        </w:rPr>
        <w:t xml:space="preserve">Centros de docencia e investigación con organismos vivos o cadáveres, así como servicios de tanatopraxia, morgues, necropsias y exhumaciones. </w:t>
      </w:r>
    </w:p>
    <w:p w:rsidRPr="00E83F01" w:rsidR="00346645" w:rsidP="00E83F01" w:rsidRDefault="00346645" w14:paraId="120DBE6E" w14:textId="4E687871">
      <w:pPr>
        <w:pStyle w:val="Prrafodelista"/>
        <w:numPr>
          <w:ilvl w:val="0"/>
          <w:numId w:val="9"/>
        </w:numPr>
        <w:spacing w:after="120"/>
        <w:contextualSpacing w:val="0"/>
        <w:jc w:val="both"/>
        <w:rPr>
          <w:iCs/>
          <w:sz w:val="20"/>
          <w:szCs w:val="20"/>
        </w:rPr>
      </w:pPr>
      <w:r w:rsidRPr="00E83F01">
        <w:rPr>
          <w:iCs/>
          <w:sz w:val="20"/>
          <w:szCs w:val="20"/>
        </w:rPr>
        <w:t>Servicios de lavado de ropa hospitalaria y esterilización de material quirúrgico</w:t>
      </w:r>
      <w:r w:rsidR="001738D5">
        <w:rPr>
          <w:iCs/>
          <w:sz w:val="20"/>
          <w:szCs w:val="20"/>
        </w:rPr>
        <w:t>.</w:t>
      </w:r>
    </w:p>
    <w:p w:rsidRPr="00E83F01" w:rsidR="00346645" w:rsidP="00E83F01" w:rsidRDefault="00346645" w14:paraId="56A99E57" w14:textId="18E16ED4">
      <w:pPr>
        <w:pStyle w:val="Prrafodelista"/>
        <w:numPr>
          <w:ilvl w:val="0"/>
          <w:numId w:val="9"/>
        </w:numPr>
        <w:spacing w:after="120"/>
        <w:contextualSpacing w:val="0"/>
        <w:jc w:val="both"/>
        <w:rPr>
          <w:iCs/>
          <w:sz w:val="20"/>
          <w:szCs w:val="20"/>
        </w:rPr>
      </w:pPr>
      <w:r w:rsidRPr="00E83F01">
        <w:rPr>
          <w:iCs/>
          <w:sz w:val="20"/>
          <w:szCs w:val="20"/>
        </w:rPr>
        <w:t>Plantas de beneficio animal (mataderos)</w:t>
      </w:r>
      <w:r w:rsidR="001738D5">
        <w:rPr>
          <w:iCs/>
          <w:sz w:val="20"/>
          <w:szCs w:val="20"/>
        </w:rPr>
        <w:t>.</w:t>
      </w:r>
    </w:p>
    <w:p w:rsidRPr="00E83F01" w:rsidR="00346645" w:rsidP="00E83F01" w:rsidRDefault="00346645" w14:paraId="07A0D637" w14:textId="1B658473">
      <w:pPr>
        <w:pStyle w:val="Prrafodelista"/>
        <w:numPr>
          <w:ilvl w:val="0"/>
          <w:numId w:val="9"/>
        </w:numPr>
        <w:spacing w:after="120"/>
        <w:contextualSpacing w:val="0"/>
        <w:jc w:val="both"/>
        <w:rPr>
          <w:iCs/>
          <w:sz w:val="20"/>
          <w:szCs w:val="20"/>
        </w:rPr>
      </w:pPr>
      <w:r w:rsidRPr="00E83F01">
        <w:rPr>
          <w:iCs/>
          <w:sz w:val="20"/>
          <w:szCs w:val="20"/>
        </w:rPr>
        <w:t>Servicios veterinarios en general: clínicas, laboratorios, centros de zoonosis, zoológicos, tiendas de mascotas</w:t>
      </w:r>
      <w:r w:rsidR="001738D5">
        <w:rPr>
          <w:iCs/>
          <w:sz w:val="20"/>
          <w:szCs w:val="20"/>
        </w:rPr>
        <w:t>.</w:t>
      </w:r>
    </w:p>
    <w:p w:rsidRPr="00E83F01" w:rsidR="00346645" w:rsidP="00E83F01" w:rsidRDefault="00346645" w14:paraId="114928E6" w14:textId="2096E38E">
      <w:pPr>
        <w:pStyle w:val="Prrafodelista"/>
        <w:numPr>
          <w:ilvl w:val="0"/>
          <w:numId w:val="9"/>
        </w:numPr>
        <w:spacing w:after="120"/>
        <w:contextualSpacing w:val="0"/>
        <w:jc w:val="both"/>
        <w:rPr>
          <w:iCs/>
          <w:sz w:val="20"/>
          <w:szCs w:val="20"/>
        </w:rPr>
      </w:pPr>
      <w:r w:rsidRPr="00E83F01">
        <w:rPr>
          <w:iCs/>
          <w:sz w:val="20"/>
          <w:szCs w:val="20"/>
        </w:rPr>
        <w:t>Establecimientos destinados al trabajo sexual y otras actividades ligadas</w:t>
      </w:r>
      <w:r w:rsidR="001738D5">
        <w:rPr>
          <w:iCs/>
          <w:sz w:val="20"/>
          <w:szCs w:val="20"/>
        </w:rPr>
        <w:t>.</w:t>
      </w:r>
    </w:p>
    <w:p w:rsidRPr="00E83F01" w:rsidR="00346645" w:rsidP="00E83F01" w:rsidRDefault="00F122F3" w14:paraId="3728059E" w14:textId="57A485C4">
      <w:pPr>
        <w:pStyle w:val="Prrafodelista"/>
        <w:numPr>
          <w:ilvl w:val="0"/>
          <w:numId w:val="9"/>
        </w:numPr>
        <w:spacing w:after="120"/>
        <w:contextualSpacing w:val="0"/>
        <w:jc w:val="both"/>
        <w:rPr>
          <w:iCs/>
          <w:sz w:val="20"/>
          <w:szCs w:val="20"/>
        </w:rPr>
      </w:pPr>
      <w:r w:rsidRPr="00E83F01">
        <w:rPr>
          <w:iCs/>
          <w:sz w:val="20"/>
          <w:szCs w:val="20"/>
        </w:rPr>
        <w:t>Servicios de estética, cosmetología y afines: salas de belleza, escuelas de belleza, centros de piercign o tatuajes</w:t>
      </w:r>
      <w:commentRangeEnd w:id="34"/>
      <w:r w:rsidRPr="00E83F01" w:rsidR="00466A23">
        <w:rPr>
          <w:rStyle w:val="Refdecomentario"/>
          <w:sz w:val="20"/>
          <w:szCs w:val="20"/>
        </w:rPr>
        <w:commentReference w:id="34"/>
      </w:r>
      <w:r w:rsidR="001738D5">
        <w:rPr>
          <w:iCs/>
          <w:sz w:val="20"/>
          <w:szCs w:val="20"/>
        </w:rPr>
        <w:t>.</w:t>
      </w:r>
    </w:p>
    <w:p w:rsidRPr="00E83F01" w:rsidR="009C3429" w:rsidP="00E83F01" w:rsidRDefault="009C3429" w14:paraId="4817442D" w14:textId="77777777">
      <w:pPr>
        <w:spacing w:after="120"/>
        <w:jc w:val="both"/>
        <w:rPr>
          <w:iCs/>
          <w:sz w:val="20"/>
          <w:szCs w:val="20"/>
        </w:rPr>
      </w:pPr>
    </w:p>
    <w:p w:rsidRPr="00E83F01" w:rsidR="00074E7F" w:rsidP="00E83F01" w:rsidRDefault="003659ED" w14:paraId="7BEAB6ED" w14:textId="2CB8A47A">
      <w:pPr>
        <w:spacing w:after="120"/>
        <w:rPr>
          <w:b/>
          <w:sz w:val="20"/>
          <w:szCs w:val="20"/>
        </w:rPr>
      </w:pPr>
      <w:r>
        <w:rPr>
          <w:b/>
          <w:iCs/>
          <w:sz w:val="20"/>
          <w:szCs w:val="20"/>
        </w:rPr>
        <w:t xml:space="preserve">4.1 </w:t>
      </w:r>
      <w:r w:rsidRPr="00E83F01" w:rsidR="00074E7F">
        <w:rPr>
          <w:b/>
          <w:iCs/>
          <w:sz w:val="20"/>
          <w:szCs w:val="20"/>
        </w:rPr>
        <w:t xml:space="preserve">Clasificación </w:t>
      </w:r>
      <w:r w:rsidRPr="00E83F01" w:rsidR="002E0DBA">
        <w:rPr>
          <w:b/>
          <w:sz w:val="20"/>
          <w:szCs w:val="20"/>
        </w:rPr>
        <w:t>de los residuos de</w:t>
      </w:r>
      <w:r w:rsidRPr="00E83F01" w:rsidR="00074E7F">
        <w:rPr>
          <w:b/>
          <w:sz w:val="20"/>
          <w:szCs w:val="20"/>
        </w:rPr>
        <w:t>rivados de la atención en salud</w:t>
      </w:r>
    </w:p>
    <w:p w:rsidRPr="00E83F01" w:rsidR="00CE61B5" w:rsidP="00E83F01" w:rsidRDefault="00CE61B5" w14:paraId="70D87EF0" w14:textId="0B74E211">
      <w:pPr>
        <w:spacing w:after="120"/>
        <w:jc w:val="both"/>
        <w:rPr>
          <w:sz w:val="20"/>
          <w:szCs w:val="20"/>
        </w:rPr>
      </w:pPr>
      <w:r w:rsidRPr="00E83F01">
        <w:rPr>
          <w:sz w:val="20"/>
          <w:szCs w:val="20"/>
        </w:rPr>
        <w:t xml:space="preserve">Los generadores, prestadores del servicio de desactivación y prestadores del servicio especial de aseo de residuos hospitalarios y similares, diseñan e implementan el </w:t>
      </w:r>
      <w:r w:rsidRPr="00E83F01">
        <w:rPr>
          <w:b/>
          <w:sz w:val="20"/>
          <w:szCs w:val="20"/>
        </w:rPr>
        <w:t>PGIRH</w:t>
      </w:r>
      <w:r w:rsidRPr="00E83F01">
        <w:rPr>
          <w:sz w:val="20"/>
          <w:szCs w:val="20"/>
        </w:rPr>
        <w:t xml:space="preserve">, </w:t>
      </w:r>
      <w:r w:rsidRPr="00E83F01">
        <w:rPr>
          <w:b/>
          <w:sz w:val="20"/>
          <w:szCs w:val="20"/>
        </w:rPr>
        <w:t>Plan de Gestión Integral de Residuos</w:t>
      </w:r>
      <w:r w:rsidRPr="00E83F01" w:rsidR="00EE52B6">
        <w:rPr>
          <w:b/>
          <w:sz w:val="20"/>
          <w:szCs w:val="20"/>
        </w:rPr>
        <w:t xml:space="preserve"> Hospitalarios</w:t>
      </w:r>
      <w:r w:rsidRPr="00E83F01">
        <w:rPr>
          <w:sz w:val="20"/>
          <w:szCs w:val="20"/>
        </w:rPr>
        <w:t>, de acuerdo con las actividades que desarrollen, teniendo como punto de partida su compromiso institucional de carácter sanitari</w:t>
      </w:r>
      <w:r w:rsidRPr="00E83F01" w:rsidR="00A336B7">
        <w:rPr>
          <w:sz w:val="20"/>
          <w:szCs w:val="20"/>
        </w:rPr>
        <w:t>o y ambiental, el cual debe ser</w:t>
      </w:r>
      <w:r w:rsidRPr="00E83F01">
        <w:rPr>
          <w:sz w:val="20"/>
          <w:szCs w:val="20"/>
        </w:rPr>
        <w:t xml:space="preserve"> real, claro, con propuestas de mejoramiento continuo de los procesos y orientado a la minimización de riesgos para la salud y el medio ambiente.</w:t>
      </w:r>
    </w:p>
    <w:p w:rsidRPr="00E83F01" w:rsidR="003E6BAA" w:rsidP="00E83F01" w:rsidRDefault="003E6BAA" w14:paraId="0932E68D" w14:textId="065FBEEB">
      <w:pPr>
        <w:spacing w:after="120"/>
        <w:jc w:val="both"/>
        <w:rPr>
          <w:sz w:val="20"/>
          <w:szCs w:val="20"/>
        </w:rPr>
      </w:pPr>
      <w:commentRangeStart w:id="35"/>
      <w:r w:rsidRPr="00E83F01">
        <w:rPr>
          <w:noProof/>
          <w:sz w:val="20"/>
          <w:szCs w:val="20"/>
          <w:lang w:val="en-US" w:eastAsia="en-US"/>
        </w:rPr>
        <w:drawing>
          <wp:inline distT="0" distB="0" distL="0" distR="0" wp14:anchorId="3B3E936F" wp14:editId="40A1484E">
            <wp:extent cx="1785938" cy="1190625"/>
            <wp:effectExtent l="0" t="0" r="5080" b="0"/>
            <wp:docPr id="42" name="Imagen 42" descr="Mascarilla, Camada, De Residuos, Médicos De La Más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scarilla, Camada, De Residuos, Médicos De La Máscar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6459" cy="1190972"/>
                    </a:xfrm>
                    <a:prstGeom prst="rect">
                      <a:avLst/>
                    </a:prstGeom>
                    <a:noFill/>
                    <a:ln>
                      <a:noFill/>
                    </a:ln>
                  </pic:spPr>
                </pic:pic>
              </a:graphicData>
            </a:graphic>
          </wp:inline>
        </w:drawing>
      </w:r>
      <w:commentRangeEnd w:id="35"/>
      <w:r w:rsidR="001738D5">
        <w:rPr>
          <w:rStyle w:val="Refdecomentario"/>
        </w:rPr>
        <w:commentReference w:id="35"/>
      </w:r>
    </w:p>
    <w:p w:rsidRPr="00E83F01" w:rsidR="0003494E" w:rsidP="00E83F01" w:rsidRDefault="0003494E" w14:paraId="3C61A3E3" w14:textId="08D92232">
      <w:pPr>
        <w:spacing w:after="120"/>
        <w:jc w:val="both"/>
        <w:rPr>
          <w:sz w:val="20"/>
          <w:szCs w:val="20"/>
        </w:rPr>
      </w:pPr>
    </w:p>
    <w:p w:rsidRPr="00E83F01" w:rsidR="0003494E" w:rsidP="00E83F01" w:rsidRDefault="0003494E" w14:paraId="0D018CC4" w14:textId="311CB948">
      <w:pPr>
        <w:spacing w:after="120"/>
        <w:jc w:val="both"/>
        <w:rPr>
          <w:sz w:val="20"/>
          <w:szCs w:val="20"/>
        </w:rPr>
      </w:pPr>
      <w:r w:rsidRPr="00E83F01">
        <w:rPr>
          <w:sz w:val="20"/>
          <w:szCs w:val="20"/>
        </w:rPr>
        <w:t xml:space="preserve">Conozca, más y mejor, la clasificación de los residuos derivados de la atención en salud, visualizando el recurso que </w:t>
      </w:r>
      <w:r w:rsidR="001738D5">
        <w:rPr>
          <w:sz w:val="20"/>
          <w:szCs w:val="20"/>
        </w:rPr>
        <w:t>s</w:t>
      </w:r>
      <w:r w:rsidRPr="00E83F01">
        <w:rPr>
          <w:sz w:val="20"/>
          <w:szCs w:val="20"/>
        </w:rPr>
        <w:t>e presenta a continuación.</w:t>
      </w:r>
    </w:p>
    <w:p w:rsidRPr="00E83F01" w:rsidR="0003494E" w:rsidP="00E83F01" w:rsidRDefault="0003494E" w14:paraId="67A55446" w14:textId="4C9EFC76">
      <w:pPr>
        <w:spacing w:after="120"/>
        <w:jc w:val="both"/>
        <w:rPr>
          <w:sz w:val="20"/>
          <w:szCs w:val="20"/>
        </w:rPr>
      </w:pPr>
    </w:p>
    <w:commentRangeStart w:id="36"/>
    <w:p w:rsidRPr="00E83F01" w:rsidR="0003494E" w:rsidP="00E83F01" w:rsidRDefault="0003494E" w14:paraId="0A481E73" w14:textId="7C359221">
      <w:pPr>
        <w:spacing w:after="120"/>
        <w:jc w:val="center"/>
        <w:rPr>
          <w:sz w:val="20"/>
          <w:szCs w:val="20"/>
        </w:rPr>
      </w:pPr>
      <w:r w:rsidRPr="00E83F01">
        <w:rPr>
          <w:noProof/>
          <w:sz w:val="20"/>
          <w:szCs w:val="20"/>
          <w:lang w:val="en-US" w:eastAsia="en-US"/>
        </w:rPr>
        <mc:AlternateContent>
          <mc:Choice Requires="wps">
            <w:drawing>
              <wp:inline distT="0" distB="0" distL="0" distR="0" wp14:anchorId="75593BA8" wp14:editId="01B5796E">
                <wp:extent cx="2676525" cy="323850"/>
                <wp:effectExtent l="0" t="0" r="28575" b="19050"/>
                <wp:docPr id="41" name="Google Shape;85;p2"/>
                <wp:cNvGraphicFramePr/>
                <a:graphic xmlns:a="http://schemas.openxmlformats.org/drawingml/2006/main">
                  <a:graphicData uri="http://schemas.microsoft.com/office/word/2010/wordprocessingShape">
                    <wps:wsp>
                      <wps:cNvSpPr/>
                      <wps:spPr>
                        <a:xfrm>
                          <a:off x="0" y="0"/>
                          <a:ext cx="2676525" cy="3238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03494E" w:rsidR="003659ED" w:rsidP="0003494E" w:rsidRDefault="003659ED" w14:paraId="0C0FA6A9" w14:textId="77777777">
                            <w:pPr>
                              <w:pStyle w:val="NormalWeb"/>
                              <w:spacing w:before="0" w:beforeAutospacing="0" w:after="0" w:afterAutospacing="0"/>
                              <w:jc w:val="center"/>
                              <w:rPr>
                                <w:sz w:val="20"/>
                                <w:szCs w:val="20"/>
                              </w:rPr>
                            </w:pPr>
                            <w:r w:rsidRPr="0003494E">
                              <w:rPr>
                                <w:rFonts w:ascii="Arial" w:hAnsi="Arial" w:cstheme="minorBidi"/>
                                <w:color w:val="000000"/>
                                <w:kern w:val="24"/>
                                <w:sz w:val="20"/>
                                <w:szCs w:val="20"/>
                              </w:rPr>
                              <w:t>DI_CF16_4-1_ClasificacionResiduos</w:t>
                            </w:r>
                          </w:p>
                        </w:txbxContent>
                      </wps:txbx>
                      <wps:bodyPr spcFirstLastPara="1" wrap="square" lIns="91425" tIns="45700" rIns="91425" bIns="45700" anchor="ctr" anchorCtr="0">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3D42757E">
              <v:rect id="_x0000_s1028" style="width:210.75pt;height:2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75593BA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">
                <v:stroke miterlimit="5243f" startarrowwidth="narrow" startarrowlength="short" endarrowwidth="narrow" endarrowlength="short"/>
                <v:textbox inset="91425emu,45700emu,91425emu,45700emu">
                  <w:txbxContent>
                    <w:p w:rsidRPr="0003494E" w:rsidR="003659ED" w:rsidP="0003494E" w:rsidRDefault="003659ED" w14:paraId="024FB13E" w14:textId="77777777">
                      <w:pPr>
                        <w:pStyle w:val="NormalWeb"/>
                        <w:spacing w:before="0" w:beforeAutospacing="0" w:after="0" w:afterAutospacing="0"/>
                        <w:jc w:val="center"/>
                        <w:rPr>
                          <w:sz w:val="20"/>
                          <w:szCs w:val="20"/>
                        </w:rPr>
                      </w:pPr>
                      <w:r w:rsidRPr="0003494E">
                        <w:rPr>
                          <w:rFonts w:ascii="Arial" w:hAnsi="Arial" w:cstheme="minorBidi"/>
                          <w:color w:val="000000"/>
                          <w:kern w:val="24"/>
                          <w:sz w:val="20"/>
                          <w:szCs w:val="20"/>
                        </w:rPr>
                        <w:t>DI_CF16_4-1_ClasificacionResiduos</w:t>
                      </w:r>
                    </w:p>
                  </w:txbxContent>
                </v:textbox>
                <w10:anchorlock/>
              </v:rect>
            </w:pict>
          </mc:Fallback>
        </mc:AlternateContent>
      </w:r>
      <w:commentRangeEnd w:id="36"/>
      <w:r w:rsidRPr="00E83F01">
        <w:rPr>
          <w:rStyle w:val="Refdecomentario"/>
          <w:sz w:val="20"/>
          <w:szCs w:val="20"/>
        </w:rPr>
        <w:commentReference w:id="36"/>
      </w:r>
    </w:p>
    <w:p w:rsidRPr="00E83F01" w:rsidR="00F74D8F" w:rsidP="00E83F01" w:rsidRDefault="00F74D8F" w14:paraId="2FF2198C" w14:textId="75CAE32D">
      <w:pPr>
        <w:spacing w:after="120"/>
        <w:jc w:val="both"/>
        <w:rPr>
          <w:b/>
          <w:bCs/>
          <w:sz w:val="20"/>
          <w:szCs w:val="20"/>
        </w:rPr>
      </w:pPr>
    </w:p>
    <w:p w:rsidRPr="003659ED" w:rsidR="00306482" w:rsidP="00E83F01" w:rsidRDefault="003659ED" w14:paraId="0B076A08" w14:textId="03B61941">
      <w:pPr>
        <w:spacing w:after="120"/>
        <w:jc w:val="both"/>
        <w:rPr>
          <w:b/>
          <w:sz w:val="20"/>
          <w:szCs w:val="20"/>
        </w:rPr>
      </w:pPr>
      <w:r>
        <w:rPr>
          <w:b/>
          <w:sz w:val="20"/>
          <w:szCs w:val="20"/>
        </w:rPr>
        <w:t>4.2</w:t>
      </w:r>
      <w:r w:rsidRPr="00E83F01" w:rsidR="00410D15">
        <w:rPr>
          <w:b/>
          <w:sz w:val="20"/>
          <w:szCs w:val="20"/>
        </w:rPr>
        <w:t xml:space="preserve"> Características de almacenamiento de residuos</w:t>
      </w:r>
    </w:p>
    <w:p w:rsidRPr="00E83F01" w:rsidR="001337D8" w:rsidP="00E83F01" w:rsidRDefault="001337D8" w14:paraId="41EAE7B8" w14:textId="7B6621D8">
      <w:pPr>
        <w:spacing w:after="120"/>
        <w:jc w:val="both"/>
        <w:rPr>
          <w:sz w:val="20"/>
          <w:szCs w:val="20"/>
        </w:rPr>
      </w:pPr>
      <w:r w:rsidRPr="00E83F01">
        <w:rPr>
          <w:sz w:val="20"/>
          <w:szCs w:val="20"/>
        </w:rPr>
        <w:t>El sistema integral contiene aspectos como generación, separación, transporte interno, almacenamiento intermedio y / o central, desmantelamiento (control interno), recolección, transporte externo, desactivación o desnaturalización y / o disposición final (control externo).</w:t>
      </w:r>
    </w:p>
    <w:p w:rsidRPr="00E83F01" w:rsidR="001337D8" w:rsidP="00E83F01" w:rsidRDefault="001337D8" w14:paraId="182D6770" w14:textId="20E5F2DB">
      <w:pPr>
        <w:spacing w:after="120"/>
        <w:jc w:val="both"/>
        <w:rPr>
          <w:sz w:val="20"/>
          <w:szCs w:val="20"/>
        </w:rPr>
      </w:pPr>
    </w:p>
    <w:p w:rsidRPr="00E83F01" w:rsidR="001337D8" w:rsidP="00E83F01" w:rsidRDefault="001337D8" w14:paraId="30A273C2" w14:textId="3E9691E6">
      <w:pPr>
        <w:spacing w:after="120"/>
        <w:jc w:val="both"/>
        <w:rPr>
          <w:sz w:val="20"/>
          <w:szCs w:val="20"/>
        </w:rPr>
      </w:pPr>
      <w:r w:rsidRPr="00E83F01">
        <w:rPr>
          <w:sz w:val="20"/>
          <w:szCs w:val="20"/>
        </w:rPr>
        <w:t>En la siguiente tabla</w:t>
      </w:r>
      <w:r w:rsidR="0066523A">
        <w:rPr>
          <w:sz w:val="20"/>
          <w:szCs w:val="20"/>
        </w:rPr>
        <w:t xml:space="preserve"> 1</w:t>
      </w:r>
      <w:r w:rsidRPr="00E83F01">
        <w:rPr>
          <w:sz w:val="20"/>
          <w:szCs w:val="20"/>
        </w:rPr>
        <w:t xml:space="preserve">, </w:t>
      </w:r>
      <w:r w:rsidR="0066523A">
        <w:rPr>
          <w:sz w:val="20"/>
          <w:szCs w:val="20"/>
        </w:rPr>
        <w:t xml:space="preserve">se puede </w:t>
      </w:r>
      <w:r w:rsidRPr="00E83F01">
        <w:rPr>
          <w:sz w:val="20"/>
          <w:szCs w:val="20"/>
        </w:rPr>
        <w:t>comprend</w:t>
      </w:r>
      <w:r w:rsidR="0066523A">
        <w:rPr>
          <w:sz w:val="20"/>
          <w:szCs w:val="20"/>
        </w:rPr>
        <w:t>er</w:t>
      </w:r>
      <w:r w:rsidRPr="00E83F01">
        <w:rPr>
          <w:sz w:val="20"/>
          <w:szCs w:val="20"/>
        </w:rPr>
        <w:t xml:space="preserve"> y asimil</w:t>
      </w:r>
      <w:r w:rsidR="0066523A">
        <w:rPr>
          <w:sz w:val="20"/>
          <w:szCs w:val="20"/>
        </w:rPr>
        <w:t>ar</w:t>
      </w:r>
      <w:r w:rsidRPr="00E83F01">
        <w:rPr>
          <w:sz w:val="20"/>
          <w:szCs w:val="20"/>
        </w:rPr>
        <w:t xml:space="preserve"> las características de almacenamiento de residuos derivados de los servicios de salud, hospitalarios y similares.</w:t>
      </w:r>
    </w:p>
    <w:p w:rsidRPr="00E83F01" w:rsidR="009C3429" w:rsidP="00E83F01" w:rsidRDefault="009C3429" w14:paraId="5E48D2F4" w14:textId="3EB48DD8">
      <w:pPr>
        <w:spacing w:after="120"/>
        <w:jc w:val="both"/>
        <w:rPr>
          <w:sz w:val="20"/>
          <w:szCs w:val="20"/>
        </w:rPr>
      </w:pPr>
      <w:commentRangeStart w:id="37"/>
      <w:r w:rsidRPr="00E83F01">
        <w:rPr>
          <w:noProof/>
          <w:sz w:val="20"/>
          <w:szCs w:val="20"/>
          <w:lang w:val="en-US" w:eastAsia="en-US"/>
        </w:rPr>
        <w:drawing>
          <wp:inline distT="0" distB="0" distL="0" distR="0" wp14:anchorId="18E81CCE" wp14:editId="1D50C57A">
            <wp:extent cx="1056657" cy="1171575"/>
            <wp:effectExtent l="0" t="0" r="0" b="0"/>
            <wp:docPr id="56" name="Imagen 56" descr="De Basura, Lata De Basura, Ni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 Basura, Lata De Basura, Niñ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68052" cy="1184209"/>
                    </a:xfrm>
                    <a:prstGeom prst="rect">
                      <a:avLst/>
                    </a:prstGeom>
                    <a:noFill/>
                    <a:ln>
                      <a:noFill/>
                    </a:ln>
                  </pic:spPr>
                </pic:pic>
              </a:graphicData>
            </a:graphic>
          </wp:inline>
        </w:drawing>
      </w:r>
      <w:commentRangeEnd w:id="37"/>
      <w:r w:rsidR="0066523A">
        <w:rPr>
          <w:rStyle w:val="Refdecomentario"/>
        </w:rPr>
        <w:commentReference w:id="37"/>
      </w:r>
    </w:p>
    <w:p w:rsidRPr="00E83F01" w:rsidR="009557DE" w:rsidP="00E83F01" w:rsidRDefault="009557DE" w14:paraId="265D3448" w14:textId="77777777">
      <w:pPr>
        <w:spacing w:after="120"/>
        <w:jc w:val="both"/>
        <w:rPr>
          <w:sz w:val="20"/>
          <w:szCs w:val="20"/>
        </w:rPr>
      </w:pPr>
    </w:p>
    <w:p w:rsidRPr="00E83F01" w:rsidR="00306482" w:rsidP="00E83F01" w:rsidRDefault="009557DE" w14:paraId="00BEF6FE" w14:textId="3C58E863">
      <w:pPr>
        <w:spacing w:after="120"/>
        <w:jc w:val="both"/>
        <w:rPr>
          <w:b/>
          <w:sz w:val="20"/>
          <w:szCs w:val="20"/>
        </w:rPr>
      </w:pPr>
      <w:r w:rsidRPr="00E83F01">
        <w:rPr>
          <w:b/>
          <w:sz w:val="20"/>
          <w:szCs w:val="20"/>
        </w:rPr>
        <w:t>Tabla 1</w:t>
      </w:r>
    </w:p>
    <w:p w:rsidRPr="00E83F01" w:rsidR="009557DE" w:rsidP="00E83F01" w:rsidRDefault="009557DE" w14:paraId="39D801D8" w14:textId="50ADE127">
      <w:pPr>
        <w:spacing w:after="120"/>
        <w:jc w:val="both"/>
        <w:rPr>
          <w:i/>
          <w:sz w:val="20"/>
          <w:szCs w:val="20"/>
        </w:rPr>
      </w:pPr>
      <w:r w:rsidRPr="00E83F01">
        <w:rPr>
          <w:i/>
          <w:sz w:val="20"/>
          <w:szCs w:val="20"/>
        </w:rPr>
        <w:t>Almacenamiento de residuos hospitalarios y similares</w:t>
      </w:r>
    </w:p>
    <w:tbl>
      <w:tblPr>
        <w:tblW w:w="9923" w:type="dxa"/>
        <w:tblInd w:w="-10" w:type="dxa"/>
        <w:tblCellMar>
          <w:left w:w="70" w:type="dxa"/>
          <w:right w:w="70" w:type="dxa"/>
        </w:tblCellMar>
        <w:tblLook w:val="04A0" w:firstRow="1" w:lastRow="0" w:firstColumn="1" w:lastColumn="0" w:noHBand="0" w:noVBand="1"/>
      </w:tblPr>
      <w:tblGrid>
        <w:gridCol w:w="1741"/>
        <w:gridCol w:w="4245"/>
        <w:gridCol w:w="3937"/>
      </w:tblGrid>
      <w:tr w:rsidRPr="00E83F01" w:rsidR="00410D15" w:rsidTr="000654D6" w14:paraId="22AD8E5A" w14:textId="77777777">
        <w:trPr>
          <w:trHeight w:val="542"/>
        </w:trPr>
        <w:tc>
          <w:tcPr>
            <w:tcW w:w="9923" w:type="dxa"/>
            <w:gridSpan w:val="3"/>
            <w:tcBorders>
              <w:top w:val="single" w:color="auto" w:sz="8" w:space="0"/>
              <w:left w:val="single" w:color="auto" w:sz="8" w:space="0"/>
              <w:bottom w:val="single" w:color="auto" w:sz="4" w:space="0"/>
              <w:right w:val="single" w:color="000000" w:sz="8" w:space="0"/>
            </w:tcBorders>
            <w:shd w:val="clear" w:color="000000" w:fill="D6DCE4"/>
            <w:vAlign w:val="bottom"/>
            <w:hideMark/>
          </w:tcPr>
          <w:p w:rsidRPr="00E83F01" w:rsidR="00410D15" w:rsidP="00E83F01" w:rsidRDefault="00410D15" w14:paraId="2F0D0CB7" w14:textId="77777777">
            <w:pPr>
              <w:spacing w:after="120"/>
              <w:jc w:val="center"/>
              <w:rPr>
                <w:rFonts w:eastAsia="Times New Roman"/>
                <w:b/>
                <w:color w:val="000000"/>
                <w:sz w:val="20"/>
                <w:szCs w:val="20"/>
              </w:rPr>
            </w:pPr>
            <w:r w:rsidRPr="00E83F01">
              <w:rPr>
                <w:rFonts w:eastAsia="Times New Roman"/>
                <w:b/>
                <w:color w:val="000000"/>
                <w:sz w:val="20"/>
                <w:szCs w:val="20"/>
              </w:rPr>
              <w:t>Almacenamiento de residuos hospitalarios y similares</w:t>
            </w:r>
          </w:p>
        </w:tc>
      </w:tr>
      <w:tr w:rsidRPr="00E83F01" w:rsidR="000654D6" w:rsidTr="000654D6" w14:paraId="0938ED9E" w14:textId="77777777">
        <w:trPr>
          <w:trHeight w:val="558"/>
        </w:trPr>
        <w:tc>
          <w:tcPr>
            <w:tcW w:w="1741" w:type="dxa"/>
            <w:tcBorders>
              <w:top w:val="nil"/>
              <w:left w:val="single" w:color="auto" w:sz="8" w:space="0"/>
              <w:bottom w:val="single" w:color="auto" w:sz="4" w:space="0"/>
              <w:right w:val="single" w:color="auto" w:sz="4" w:space="0"/>
            </w:tcBorders>
            <w:shd w:val="clear" w:color="000000" w:fill="D6DCE4"/>
            <w:vAlign w:val="bottom"/>
            <w:hideMark/>
          </w:tcPr>
          <w:p w:rsidRPr="00E83F01" w:rsidR="00410D15" w:rsidP="00E83F01" w:rsidRDefault="00410D15" w14:paraId="773AE7EC" w14:textId="77777777">
            <w:pPr>
              <w:spacing w:after="120"/>
              <w:rPr>
                <w:rFonts w:eastAsia="Times New Roman"/>
                <w:b/>
                <w:color w:val="000000"/>
                <w:sz w:val="20"/>
                <w:szCs w:val="20"/>
              </w:rPr>
            </w:pPr>
            <w:r w:rsidRPr="00E83F01">
              <w:rPr>
                <w:rFonts w:eastAsia="Times New Roman"/>
                <w:b/>
                <w:color w:val="000000"/>
                <w:sz w:val="20"/>
                <w:szCs w:val="20"/>
              </w:rPr>
              <w:t>Almacenamiento intermedio</w:t>
            </w:r>
          </w:p>
        </w:tc>
        <w:tc>
          <w:tcPr>
            <w:tcW w:w="4245" w:type="dxa"/>
            <w:tcBorders>
              <w:top w:val="nil"/>
              <w:left w:val="nil"/>
              <w:bottom w:val="single" w:color="auto" w:sz="4" w:space="0"/>
              <w:right w:val="single" w:color="auto" w:sz="4" w:space="0"/>
            </w:tcBorders>
            <w:shd w:val="clear" w:color="auto" w:fill="auto"/>
            <w:vAlign w:val="bottom"/>
            <w:hideMark/>
          </w:tcPr>
          <w:p w:rsidRPr="00E83F01" w:rsidR="00410D15" w:rsidP="00E83F01" w:rsidRDefault="00410D15" w14:paraId="29E04D66" w14:textId="77777777">
            <w:pPr>
              <w:spacing w:after="120"/>
              <w:rPr>
                <w:rFonts w:eastAsia="Times New Roman"/>
                <w:color w:val="000000"/>
                <w:sz w:val="20"/>
                <w:szCs w:val="20"/>
              </w:rPr>
            </w:pPr>
            <w:r w:rsidRPr="00E83F01">
              <w:rPr>
                <w:rFonts w:eastAsia="Times New Roman"/>
                <w:color w:val="000000"/>
                <w:sz w:val="20"/>
                <w:szCs w:val="20"/>
              </w:rPr>
              <w:t>Sitios ubicados en diferentes lugares del generador. Destinados a depósito temporal (el menor posible) de residuos, antes de la recolección interna. Áreas de acceso restringido y señalizadas.</w:t>
            </w:r>
          </w:p>
        </w:tc>
        <w:tc>
          <w:tcPr>
            <w:tcW w:w="3937" w:type="dxa"/>
            <w:tcBorders>
              <w:top w:val="nil"/>
              <w:left w:val="nil"/>
              <w:bottom w:val="single" w:color="auto" w:sz="4" w:space="0"/>
              <w:right w:val="single" w:color="auto" w:sz="8" w:space="0"/>
            </w:tcBorders>
            <w:shd w:val="clear" w:color="auto" w:fill="auto"/>
            <w:vAlign w:val="bottom"/>
            <w:hideMark/>
          </w:tcPr>
          <w:p w:rsidRPr="00E83F01" w:rsidR="00410D15" w:rsidP="00E83F01" w:rsidRDefault="00410D15" w14:paraId="1D05F948" w14:textId="485E25EF">
            <w:pPr>
              <w:spacing w:after="120"/>
              <w:rPr>
                <w:rFonts w:eastAsia="Times New Roman"/>
                <w:color w:val="000000"/>
                <w:sz w:val="20"/>
                <w:szCs w:val="20"/>
              </w:rPr>
            </w:pPr>
            <w:r w:rsidRPr="00E83F01">
              <w:rPr>
                <w:rFonts w:eastAsia="Times New Roman"/>
                <w:color w:val="000000"/>
                <w:sz w:val="20"/>
                <w:szCs w:val="20"/>
              </w:rPr>
              <w:t>Cubierto</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Iluminado</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Paredes lisas de fácil limpieza</w:t>
            </w:r>
            <w:r w:rsidR="00A944DE">
              <w:rPr>
                <w:rFonts w:eastAsia="Times New Roman"/>
                <w:color w:val="000000"/>
                <w:sz w:val="20"/>
                <w:szCs w:val="20"/>
              </w:rPr>
              <w:t>.</w:t>
            </w:r>
            <w:r w:rsidRPr="00E83F01">
              <w:rPr>
                <w:rFonts w:ascii="MingLiU" w:hAnsi="MingLiU" w:eastAsia="MingLiU" w:cs="MingLiU"/>
                <w:color w:val="000000"/>
                <w:sz w:val="20"/>
                <w:szCs w:val="20"/>
              </w:rPr>
              <w:br/>
            </w:r>
            <w:r w:rsidRPr="00E83F01">
              <w:rPr>
                <w:rFonts w:eastAsia="Times New Roman"/>
                <w:color w:val="000000"/>
                <w:sz w:val="20"/>
                <w:szCs w:val="20"/>
              </w:rPr>
              <w:t>Equipo contra incendios</w:t>
            </w:r>
            <w:r w:rsidR="00A944DE">
              <w:rPr>
                <w:rFonts w:eastAsia="Times New Roman"/>
                <w:color w:val="000000"/>
                <w:sz w:val="20"/>
                <w:szCs w:val="20"/>
              </w:rPr>
              <w:t>.</w:t>
            </w:r>
            <w:r w:rsidRPr="00E83F01">
              <w:rPr>
                <w:rFonts w:ascii="MingLiU" w:hAnsi="MingLiU" w:eastAsia="MingLiU" w:cs="MingLiU"/>
                <w:color w:val="000000"/>
                <w:sz w:val="20"/>
                <w:szCs w:val="20"/>
              </w:rPr>
              <w:br/>
            </w:r>
            <w:r w:rsidRPr="00E83F01">
              <w:rPr>
                <w:rFonts w:eastAsia="Times New Roman"/>
                <w:color w:val="000000"/>
                <w:sz w:val="20"/>
                <w:szCs w:val="20"/>
              </w:rPr>
              <w:t>Acometida de agua y drenajes</w:t>
            </w:r>
            <w:r w:rsidR="00A944DE">
              <w:rPr>
                <w:rFonts w:eastAsia="Times New Roman"/>
                <w:color w:val="000000"/>
                <w:sz w:val="20"/>
                <w:szCs w:val="20"/>
              </w:rPr>
              <w:t>.</w:t>
            </w:r>
          </w:p>
        </w:tc>
      </w:tr>
      <w:tr w:rsidRPr="00E83F01" w:rsidR="000654D6" w:rsidTr="000654D6" w14:paraId="2A99354F" w14:textId="77777777">
        <w:trPr>
          <w:trHeight w:val="1124"/>
        </w:trPr>
        <w:tc>
          <w:tcPr>
            <w:tcW w:w="1741" w:type="dxa"/>
            <w:tcBorders>
              <w:top w:val="nil"/>
              <w:left w:val="single" w:color="auto" w:sz="8" w:space="0"/>
              <w:bottom w:val="single" w:color="auto" w:sz="4" w:space="0"/>
              <w:right w:val="single" w:color="auto" w:sz="4" w:space="0"/>
            </w:tcBorders>
            <w:shd w:val="clear" w:color="000000" w:fill="D6DCE4"/>
            <w:vAlign w:val="bottom"/>
            <w:hideMark/>
          </w:tcPr>
          <w:p w:rsidRPr="00E83F01" w:rsidR="00410D15" w:rsidP="00E83F01" w:rsidRDefault="00410D15" w14:paraId="68006B30" w14:textId="77777777">
            <w:pPr>
              <w:spacing w:after="120"/>
              <w:rPr>
                <w:rFonts w:eastAsia="Times New Roman"/>
                <w:b/>
                <w:color w:val="000000"/>
                <w:sz w:val="20"/>
                <w:szCs w:val="20"/>
              </w:rPr>
            </w:pPr>
            <w:r w:rsidRPr="00E83F01">
              <w:rPr>
                <w:rFonts w:eastAsia="Times New Roman"/>
                <w:b/>
                <w:color w:val="000000"/>
                <w:sz w:val="20"/>
                <w:szCs w:val="20"/>
              </w:rPr>
              <w:t>Almacenamiento central</w:t>
            </w:r>
          </w:p>
        </w:tc>
        <w:tc>
          <w:tcPr>
            <w:tcW w:w="4245" w:type="dxa"/>
            <w:tcBorders>
              <w:top w:val="nil"/>
              <w:left w:val="nil"/>
              <w:bottom w:val="single" w:color="auto" w:sz="4" w:space="0"/>
              <w:right w:val="single" w:color="auto" w:sz="4" w:space="0"/>
            </w:tcBorders>
            <w:shd w:val="clear" w:color="auto" w:fill="auto"/>
            <w:vAlign w:val="bottom"/>
            <w:hideMark/>
          </w:tcPr>
          <w:p w:rsidRPr="00E83F01" w:rsidR="00410D15" w:rsidP="00E83F01" w:rsidRDefault="00410D15" w14:paraId="731CF164" w14:textId="77777777">
            <w:pPr>
              <w:spacing w:after="120"/>
              <w:rPr>
                <w:rFonts w:eastAsia="Times New Roman"/>
                <w:color w:val="000000"/>
                <w:sz w:val="20"/>
                <w:szCs w:val="20"/>
              </w:rPr>
            </w:pPr>
            <w:r w:rsidRPr="00E83F01">
              <w:rPr>
                <w:rFonts w:eastAsia="Times New Roman"/>
                <w:color w:val="000000"/>
                <w:sz w:val="20"/>
                <w:szCs w:val="20"/>
              </w:rPr>
              <w:t>Sitio temporal de estancia de los residuos para posterior entrga a empresa de aseo. Ubicado dentro de la institución, aislado del edificio y servicios prestados.</w:t>
            </w:r>
          </w:p>
        </w:tc>
        <w:tc>
          <w:tcPr>
            <w:tcW w:w="3937" w:type="dxa"/>
            <w:tcBorders>
              <w:top w:val="nil"/>
              <w:left w:val="nil"/>
              <w:bottom w:val="single" w:color="auto" w:sz="4" w:space="0"/>
              <w:right w:val="single" w:color="auto" w:sz="8" w:space="0"/>
            </w:tcBorders>
            <w:shd w:val="clear" w:color="auto" w:fill="auto"/>
            <w:vAlign w:val="bottom"/>
            <w:hideMark/>
          </w:tcPr>
          <w:p w:rsidRPr="00E83F01" w:rsidR="00410D15" w:rsidP="00E83F01" w:rsidRDefault="00410D15" w14:paraId="38658B2E" w14:textId="15C42B51">
            <w:pPr>
              <w:spacing w:after="120"/>
              <w:rPr>
                <w:rFonts w:eastAsia="Times New Roman"/>
                <w:color w:val="000000"/>
                <w:sz w:val="20"/>
                <w:szCs w:val="20"/>
              </w:rPr>
            </w:pPr>
            <w:r w:rsidRPr="00E83F01">
              <w:rPr>
                <w:rFonts w:eastAsia="Times New Roman"/>
                <w:color w:val="000000"/>
                <w:sz w:val="20"/>
                <w:szCs w:val="20"/>
              </w:rPr>
              <w:t>Espacios por clase de residuos</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Con acceso para vehículos recolectores</w:t>
            </w:r>
            <w:r w:rsidR="00A944DE">
              <w:rPr>
                <w:rFonts w:eastAsia="Times New Roman"/>
                <w:color w:val="000000"/>
                <w:sz w:val="20"/>
                <w:szCs w:val="20"/>
              </w:rPr>
              <w:t>.</w:t>
            </w:r>
            <w:r w:rsidRPr="00E83F01">
              <w:rPr>
                <w:rFonts w:ascii="MingLiU" w:hAnsi="MingLiU" w:eastAsia="MingLiU" w:cs="MingLiU"/>
                <w:color w:val="000000"/>
                <w:sz w:val="20"/>
                <w:szCs w:val="20"/>
              </w:rPr>
              <w:br/>
            </w:r>
            <w:r w:rsidRPr="00E83F01">
              <w:rPr>
                <w:rFonts w:eastAsia="Times New Roman"/>
                <w:color w:val="000000"/>
                <w:sz w:val="20"/>
                <w:szCs w:val="20"/>
              </w:rPr>
              <w:t>Báscula y registro de control</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Exclusivo para residuos hospitalarios y similares</w:t>
            </w:r>
            <w:r w:rsidR="00A944DE">
              <w:rPr>
                <w:rFonts w:eastAsia="Times New Roman"/>
                <w:color w:val="000000"/>
                <w:sz w:val="20"/>
                <w:szCs w:val="20"/>
              </w:rPr>
              <w:t>.</w:t>
            </w:r>
          </w:p>
        </w:tc>
      </w:tr>
      <w:tr w:rsidRPr="00E83F01" w:rsidR="000654D6" w:rsidTr="000654D6" w14:paraId="6636BF38" w14:textId="77777777">
        <w:trPr>
          <w:trHeight w:val="1389"/>
        </w:trPr>
        <w:tc>
          <w:tcPr>
            <w:tcW w:w="1741" w:type="dxa"/>
            <w:tcBorders>
              <w:top w:val="nil"/>
              <w:left w:val="single" w:color="auto" w:sz="8" w:space="0"/>
              <w:bottom w:val="single" w:color="auto" w:sz="8" w:space="0"/>
              <w:right w:val="single" w:color="auto" w:sz="4" w:space="0"/>
            </w:tcBorders>
            <w:shd w:val="clear" w:color="000000" w:fill="D6DCE4"/>
            <w:vAlign w:val="bottom"/>
            <w:hideMark/>
          </w:tcPr>
          <w:p w:rsidRPr="00E83F01" w:rsidR="00410D15" w:rsidP="00E83F01" w:rsidRDefault="00410D15" w14:paraId="529EEA1F" w14:textId="77777777">
            <w:pPr>
              <w:spacing w:after="120"/>
              <w:rPr>
                <w:rFonts w:eastAsia="Times New Roman"/>
                <w:b/>
                <w:color w:val="000000"/>
                <w:sz w:val="20"/>
                <w:szCs w:val="20"/>
              </w:rPr>
            </w:pPr>
            <w:r w:rsidRPr="00E83F01">
              <w:rPr>
                <w:rFonts w:eastAsia="Times New Roman"/>
                <w:b/>
                <w:color w:val="000000"/>
                <w:sz w:val="20"/>
                <w:szCs w:val="20"/>
              </w:rPr>
              <w:t>Almacenamiento de residuos químicos</w:t>
            </w:r>
          </w:p>
        </w:tc>
        <w:tc>
          <w:tcPr>
            <w:tcW w:w="4245" w:type="dxa"/>
            <w:tcBorders>
              <w:top w:val="nil"/>
              <w:left w:val="nil"/>
              <w:bottom w:val="single" w:color="auto" w:sz="8" w:space="0"/>
              <w:right w:val="single" w:color="auto" w:sz="4" w:space="0"/>
            </w:tcBorders>
            <w:shd w:val="clear" w:color="auto" w:fill="auto"/>
            <w:vAlign w:val="bottom"/>
            <w:hideMark/>
          </w:tcPr>
          <w:p w:rsidRPr="00E83F01" w:rsidR="00410D15" w:rsidP="00E83F01" w:rsidRDefault="00410D15" w14:paraId="3588799C" w14:textId="77777777">
            <w:pPr>
              <w:spacing w:after="120"/>
              <w:rPr>
                <w:rFonts w:eastAsia="Times New Roman"/>
                <w:color w:val="000000"/>
                <w:sz w:val="20"/>
                <w:szCs w:val="20"/>
              </w:rPr>
            </w:pPr>
            <w:r w:rsidRPr="00E83F01">
              <w:rPr>
                <w:rFonts w:eastAsia="Times New Roman"/>
                <w:color w:val="000000"/>
                <w:sz w:val="20"/>
                <w:szCs w:val="20"/>
              </w:rPr>
              <w:t>El almacenamiento de sustancias residuales químicas, incluyendo los de medicamentos y fármacos.</w:t>
            </w:r>
          </w:p>
        </w:tc>
        <w:tc>
          <w:tcPr>
            <w:tcW w:w="3937" w:type="dxa"/>
            <w:tcBorders>
              <w:top w:val="nil"/>
              <w:left w:val="nil"/>
              <w:bottom w:val="single" w:color="auto" w:sz="8" w:space="0"/>
              <w:right w:val="single" w:color="auto" w:sz="8" w:space="0"/>
            </w:tcBorders>
            <w:shd w:val="clear" w:color="auto" w:fill="auto"/>
            <w:vAlign w:val="bottom"/>
            <w:hideMark/>
          </w:tcPr>
          <w:p w:rsidRPr="00E83F01" w:rsidR="00410D15" w:rsidP="00E83F01" w:rsidRDefault="00410D15" w14:paraId="4FAE210D" w14:textId="2A338568">
            <w:pPr>
              <w:spacing w:after="120"/>
              <w:rPr>
                <w:rFonts w:eastAsia="Times New Roman"/>
                <w:color w:val="000000"/>
                <w:sz w:val="20"/>
                <w:szCs w:val="20"/>
              </w:rPr>
            </w:pPr>
            <w:r w:rsidRPr="00E83F01">
              <w:rPr>
                <w:rFonts w:eastAsia="Times New Roman"/>
                <w:color w:val="000000"/>
                <w:sz w:val="20"/>
                <w:szCs w:val="20"/>
              </w:rPr>
              <w:t>Identificadas previamente al almacenamiento</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Manipulación separada entre residuos incompatibles</w:t>
            </w:r>
            <w:r w:rsidR="00A944DE">
              <w:rPr>
                <w:rFonts w:eastAsia="Times New Roman"/>
                <w:color w:val="000000"/>
                <w:sz w:val="20"/>
                <w:szCs w:val="20"/>
              </w:rPr>
              <w:t>.</w:t>
            </w:r>
            <w:r w:rsidRPr="00E83F01">
              <w:rPr>
                <w:rFonts w:eastAsia="Times New Roman"/>
                <w:color w:val="000000"/>
                <w:sz w:val="20"/>
                <w:szCs w:val="20"/>
              </w:rPr>
              <w:br/>
            </w:r>
            <w:r w:rsidRPr="00E83F01">
              <w:rPr>
                <w:rFonts w:eastAsia="Times New Roman"/>
                <w:color w:val="000000"/>
                <w:sz w:val="20"/>
                <w:szCs w:val="20"/>
              </w:rPr>
              <w:t>Conocer factores que alteran el estado del residuo: humedad, calor y tiempo.</w:t>
            </w:r>
          </w:p>
        </w:tc>
      </w:tr>
    </w:tbl>
    <w:p w:rsidRPr="00E83F01" w:rsidR="00410D15" w:rsidP="00E83F01" w:rsidRDefault="00410D15" w14:paraId="779B528D" w14:textId="1CBAE1C3">
      <w:pPr>
        <w:spacing w:after="120"/>
        <w:jc w:val="both"/>
        <w:rPr>
          <w:b/>
          <w:sz w:val="20"/>
          <w:szCs w:val="20"/>
        </w:rPr>
      </w:pPr>
    </w:p>
    <w:p w:rsidRPr="00E83F01" w:rsidR="0088175D" w:rsidP="00E83F01" w:rsidRDefault="0088175D" w14:paraId="0976D10B" w14:textId="15A987EF">
      <w:pPr>
        <w:spacing w:after="120"/>
        <w:jc w:val="both"/>
        <w:rPr>
          <w:sz w:val="20"/>
          <w:szCs w:val="20"/>
        </w:rPr>
      </w:pPr>
    </w:p>
    <w:p w:rsidRPr="00F247B6" w:rsidR="001D36E9" w:rsidP="00E83F01" w:rsidRDefault="007A7D5C" w14:paraId="2FEF652B" w14:textId="4BE0F525">
      <w:pPr>
        <w:spacing w:after="120"/>
        <w:jc w:val="both"/>
        <w:rPr>
          <w:b/>
          <w:sz w:val="20"/>
          <w:szCs w:val="20"/>
        </w:rPr>
      </w:pPr>
      <w:r w:rsidRPr="00E83F01">
        <w:rPr>
          <w:b/>
          <w:sz w:val="20"/>
          <w:szCs w:val="20"/>
        </w:rPr>
        <w:t>4.3</w:t>
      </w:r>
      <w:r w:rsidRPr="00E83F01" w:rsidR="001D36E9">
        <w:rPr>
          <w:b/>
          <w:sz w:val="20"/>
          <w:szCs w:val="20"/>
        </w:rPr>
        <w:t xml:space="preserve"> Segregación en la fuente</w:t>
      </w:r>
    </w:p>
    <w:p w:rsidRPr="00E83F01" w:rsidR="00B30160" w:rsidP="00E83F01" w:rsidRDefault="00F247B6" w14:paraId="6B2BC2E9" w14:textId="5E065E21">
      <w:pPr>
        <w:spacing w:after="120"/>
        <w:jc w:val="both"/>
        <w:rPr>
          <w:sz w:val="20"/>
          <w:szCs w:val="20"/>
        </w:rPr>
      </w:pPr>
      <w:r>
        <w:rPr>
          <w:sz w:val="20"/>
          <w:szCs w:val="20"/>
        </w:rPr>
        <w:t>C</w:t>
      </w:r>
      <w:r w:rsidRPr="00E83F01" w:rsidR="00B108C9">
        <w:rPr>
          <w:sz w:val="20"/>
          <w:szCs w:val="20"/>
        </w:rPr>
        <w:t>onsiste en la separación selectiva</w:t>
      </w:r>
      <w:r w:rsidRPr="00E83F01" w:rsidR="00E662D9">
        <w:rPr>
          <w:sz w:val="20"/>
          <w:szCs w:val="20"/>
        </w:rPr>
        <w:t xml:space="preserve"> (clasificación),</w:t>
      </w:r>
      <w:r w:rsidRPr="00E83F01" w:rsidR="00B108C9">
        <w:rPr>
          <w:sz w:val="20"/>
          <w:szCs w:val="20"/>
        </w:rPr>
        <w:t xml:space="preserve"> de los residuos procedentes de cada una de las fuentes determinadas, cuya eficacia depende de la </w:t>
      </w:r>
      <w:r w:rsidRPr="00E83F01" w:rsidR="00A02FE6">
        <w:rPr>
          <w:sz w:val="20"/>
          <w:szCs w:val="20"/>
        </w:rPr>
        <w:t>apropiada</w:t>
      </w:r>
      <w:r w:rsidRPr="00E83F01" w:rsidR="00B108C9">
        <w:rPr>
          <w:sz w:val="20"/>
          <w:szCs w:val="20"/>
        </w:rPr>
        <w:t xml:space="preserve"> clasificación inicial de los residuos.</w:t>
      </w:r>
    </w:p>
    <w:p w:rsidRPr="00E83F01" w:rsidR="00F74D8F" w:rsidP="00E83F01" w:rsidRDefault="001D36E9" w14:paraId="3F63772B" w14:textId="6F6B9499">
      <w:pPr>
        <w:spacing w:after="120"/>
        <w:jc w:val="both"/>
        <w:rPr>
          <w:sz w:val="20"/>
          <w:szCs w:val="20"/>
        </w:rPr>
      </w:pPr>
      <w:commentRangeStart w:id="38"/>
      <w:r w:rsidRPr="00E83F01">
        <w:rPr>
          <w:noProof/>
          <w:sz w:val="20"/>
          <w:szCs w:val="20"/>
          <w:lang w:val="en-US" w:eastAsia="en-US"/>
        </w:rPr>
        <w:drawing>
          <wp:inline distT="0" distB="0" distL="0" distR="0" wp14:anchorId="1DAD22DE" wp14:editId="265A4090">
            <wp:extent cx="2705068" cy="1133475"/>
            <wp:effectExtent l="0" t="0" r="635" b="0"/>
            <wp:docPr id="43" name="Imagen 43" descr="Cubo De La Basura, Separación De Residu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bo De La Basura, Separación De Residuos, Residuo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2440" cy="1136564"/>
                    </a:xfrm>
                    <a:prstGeom prst="rect">
                      <a:avLst/>
                    </a:prstGeom>
                    <a:noFill/>
                    <a:ln>
                      <a:noFill/>
                    </a:ln>
                  </pic:spPr>
                </pic:pic>
              </a:graphicData>
            </a:graphic>
          </wp:inline>
        </w:drawing>
      </w:r>
      <w:commentRangeEnd w:id="38"/>
      <w:r w:rsidR="00A944DE">
        <w:rPr>
          <w:rStyle w:val="Refdecomentario"/>
        </w:rPr>
        <w:commentReference w:id="38"/>
      </w:r>
    </w:p>
    <w:p w:rsidRPr="00E83F01" w:rsidR="001D36E9" w:rsidP="00E83F01" w:rsidRDefault="001D36E9" w14:paraId="1B9FF9F9" w14:textId="392BA0BB">
      <w:pPr>
        <w:spacing w:after="120"/>
        <w:jc w:val="both"/>
        <w:rPr>
          <w:sz w:val="20"/>
          <w:szCs w:val="20"/>
        </w:rPr>
      </w:pPr>
    </w:p>
    <w:p w:rsidRPr="00E83F01" w:rsidR="0002131B" w:rsidP="00E83F01" w:rsidRDefault="0002131B" w14:paraId="59C1E878" w14:textId="40F6BDDD">
      <w:pPr>
        <w:spacing w:after="120"/>
        <w:jc w:val="both"/>
        <w:rPr>
          <w:sz w:val="20"/>
          <w:szCs w:val="20"/>
        </w:rPr>
      </w:pPr>
      <w:r w:rsidRPr="00E83F01">
        <w:rPr>
          <w:sz w:val="20"/>
          <w:szCs w:val="20"/>
        </w:rPr>
        <w:t>A continuación, profundice en aspectos de suma importancia para el proceso de segregación en la fuente y lleve registro en su libreta personal de apuntes, de los elementos más destacados.</w:t>
      </w:r>
    </w:p>
    <w:p w:rsidRPr="00E83F01" w:rsidR="0002131B" w:rsidP="00E83F01" w:rsidRDefault="0002131B" w14:paraId="60730FA2" w14:textId="77777777">
      <w:pPr>
        <w:spacing w:after="120"/>
        <w:jc w:val="both"/>
        <w:rPr>
          <w:sz w:val="20"/>
          <w:szCs w:val="20"/>
        </w:rPr>
      </w:pPr>
    </w:p>
    <w:p w:rsidRPr="00E83F01" w:rsidR="00140CC5" w:rsidP="00E83F01" w:rsidRDefault="00140CC5" w14:paraId="6C1A0AAB" w14:textId="57DF121C">
      <w:pPr>
        <w:spacing w:after="120"/>
        <w:jc w:val="both"/>
        <w:rPr>
          <w:b/>
          <w:sz w:val="20"/>
          <w:szCs w:val="20"/>
        </w:rPr>
      </w:pPr>
      <w:commentRangeStart w:id="39"/>
      <w:r w:rsidRPr="00E83F01">
        <w:rPr>
          <w:b/>
          <w:sz w:val="20"/>
          <w:szCs w:val="20"/>
        </w:rPr>
        <w:t>Manejo apropiado y responsable</w:t>
      </w:r>
    </w:p>
    <w:p w:rsidRPr="00E83F01" w:rsidR="00140CC5" w:rsidP="00E83F01" w:rsidRDefault="00D30319" w14:paraId="7E7350E4" w14:textId="331A178B">
      <w:pPr>
        <w:spacing w:after="120"/>
        <w:jc w:val="both"/>
        <w:rPr>
          <w:sz w:val="20"/>
          <w:szCs w:val="20"/>
        </w:rPr>
      </w:pPr>
      <w:r w:rsidRPr="00E83F01">
        <w:rPr>
          <w:sz w:val="20"/>
          <w:szCs w:val="20"/>
        </w:rPr>
        <w:t xml:space="preserve">En los </w:t>
      </w:r>
      <w:r w:rsidR="00A944DE">
        <w:rPr>
          <w:sz w:val="20"/>
          <w:szCs w:val="20"/>
        </w:rPr>
        <w:t>s</w:t>
      </w:r>
      <w:r w:rsidRPr="00E83F01">
        <w:rPr>
          <w:sz w:val="20"/>
          <w:szCs w:val="20"/>
        </w:rPr>
        <w:t>ervicios farmacéuticos</w:t>
      </w:r>
      <w:r w:rsidRPr="00E83F01" w:rsidR="00140CC5">
        <w:rPr>
          <w:sz w:val="20"/>
          <w:szCs w:val="20"/>
        </w:rPr>
        <w:t xml:space="preserve">, </w:t>
      </w:r>
      <w:r w:rsidRPr="00E83F01">
        <w:rPr>
          <w:sz w:val="20"/>
          <w:szCs w:val="20"/>
        </w:rPr>
        <w:t xml:space="preserve">los residuos de fármacos o medicamentos parcialmente utilizados, vencidos y/o deteriorados, </w:t>
      </w:r>
      <w:r w:rsidRPr="00E83F01" w:rsidR="00A02FE6">
        <w:rPr>
          <w:sz w:val="20"/>
          <w:szCs w:val="20"/>
        </w:rPr>
        <w:t>al igual que los</w:t>
      </w:r>
      <w:r w:rsidRPr="00E83F01">
        <w:rPr>
          <w:sz w:val="20"/>
          <w:szCs w:val="20"/>
        </w:rPr>
        <w:t xml:space="preserve"> empaques (blíster, frascos, viales), deben tener un manejo </w:t>
      </w:r>
      <w:r w:rsidRPr="00E83F01" w:rsidR="00A02FE6">
        <w:rPr>
          <w:sz w:val="20"/>
          <w:szCs w:val="20"/>
        </w:rPr>
        <w:t>apropiado</w:t>
      </w:r>
      <w:r w:rsidRPr="00E83F01">
        <w:rPr>
          <w:sz w:val="20"/>
          <w:szCs w:val="20"/>
        </w:rPr>
        <w:t xml:space="preserve"> y responsable, de conformidad con el Decreto 2676/2000</w:t>
      </w:r>
      <w:r w:rsidRPr="00E83F01" w:rsidR="00A02FE6">
        <w:rPr>
          <w:sz w:val="20"/>
          <w:szCs w:val="20"/>
        </w:rPr>
        <w:t>.</w:t>
      </w:r>
      <w:r w:rsidRPr="00E83F01" w:rsidR="00886F0F">
        <w:rPr>
          <w:sz w:val="20"/>
          <w:szCs w:val="20"/>
        </w:rPr>
        <w:t xml:space="preserve"> </w:t>
      </w:r>
    </w:p>
    <w:p w:rsidRPr="00E83F01" w:rsidR="00140CC5" w:rsidP="00E83F01" w:rsidRDefault="00BC12DB" w14:paraId="14B104BA" w14:textId="4CAFE426">
      <w:pPr>
        <w:spacing w:after="120"/>
        <w:jc w:val="both"/>
        <w:rPr>
          <w:sz w:val="20"/>
          <w:szCs w:val="20"/>
        </w:rPr>
      </w:pPr>
      <w:commentRangeStart w:id="40"/>
      <w:r w:rsidRPr="00E83F01">
        <w:rPr>
          <w:noProof/>
          <w:sz w:val="20"/>
          <w:szCs w:val="20"/>
          <w:lang w:val="en-US" w:eastAsia="en-US"/>
        </w:rPr>
        <w:drawing>
          <wp:inline distT="0" distB="0" distL="0" distR="0" wp14:anchorId="1F18CA08" wp14:editId="7FE69A06">
            <wp:extent cx="1971675" cy="1314450"/>
            <wp:effectExtent l="0" t="0" r="9525" b="0"/>
            <wp:docPr id="58" name="Imagen 58" descr="Drogas, Medicina, Medicamento, Píldoras, Salud,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rogas, Medicina, Medicamento, Píldoras, Salud, Médic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4110" cy="1316073"/>
                    </a:xfrm>
                    <a:prstGeom prst="rect">
                      <a:avLst/>
                    </a:prstGeom>
                    <a:noFill/>
                    <a:ln>
                      <a:noFill/>
                    </a:ln>
                  </pic:spPr>
                </pic:pic>
              </a:graphicData>
            </a:graphic>
          </wp:inline>
        </w:drawing>
      </w:r>
      <w:commentRangeEnd w:id="40"/>
      <w:r w:rsidR="00A944DE">
        <w:rPr>
          <w:rStyle w:val="Refdecomentario"/>
        </w:rPr>
        <w:commentReference w:id="40"/>
      </w:r>
    </w:p>
    <w:p w:rsidRPr="00E83F01" w:rsidR="00DA25CC" w:rsidP="00E83F01" w:rsidRDefault="00DA25CC" w14:paraId="6E429A30" w14:textId="440E7671">
      <w:pPr>
        <w:spacing w:after="120"/>
        <w:jc w:val="both"/>
        <w:rPr>
          <w:b/>
          <w:sz w:val="20"/>
          <w:szCs w:val="20"/>
        </w:rPr>
      </w:pPr>
      <w:r w:rsidRPr="00E83F01">
        <w:rPr>
          <w:b/>
          <w:sz w:val="20"/>
          <w:szCs w:val="20"/>
        </w:rPr>
        <w:t>Acciones preventivas del manejo</w:t>
      </w:r>
    </w:p>
    <w:p w:rsidR="00D30319" w:rsidP="00E83F01" w:rsidRDefault="00886F0F" w14:paraId="60CD4571" w14:textId="0F9BDACE">
      <w:pPr>
        <w:spacing w:after="120"/>
        <w:jc w:val="both"/>
        <w:rPr>
          <w:sz w:val="20"/>
          <w:szCs w:val="20"/>
        </w:rPr>
      </w:pPr>
      <w:r w:rsidRPr="00E83F01">
        <w:rPr>
          <w:sz w:val="20"/>
          <w:szCs w:val="20"/>
        </w:rPr>
        <w:t>Es importante aclarar que</w:t>
      </w:r>
      <w:r w:rsidRPr="00E83F01" w:rsidR="00D30319">
        <w:rPr>
          <w:sz w:val="20"/>
          <w:szCs w:val="20"/>
        </w:rPr>
        <w:t xml:space="preserve"> los empaques y envases que no hayan estado en contacto directo con los residuos de fármacos, </w:t>
      </w:r>
      <w:r w:rsidRPr="00E83F01">
        <w:rPr>
          <w:sz w:val="20"/>
          <w:szCs w:val="20"/>
        </w:rPr>
        <w:t xml:space="preserve">como por ejemplo cajas o bolsas de papel, </w:t>
      </w:r>
      <w:r w:rsidRPr="00E83F01" w:rsidR="00D30319">
        <w:rPr>
          <w:sz w:val="20"/>
          <w:szCs w:val="20"/>
        </w:rPr>
        <w:t>podrán ser reciclados previa inutilización de los mismos, ósea destruidos o rasgados, con el fin de garantizar que estos residuos no lleguen al mercado ilegal</w:t>
      </w:r>
      <w:r w:rsidRPr="00E83F01">
        <w:rPr>
          <w:sz w:val="20"/>
          <w:szCs w:val="20"/>
        </w:rPr>
        <w:t xml:space="preserve"> para ser falsificados.</w:t>
      </w:r>
    </w:p>
    <w:p w:rsidRPr="00E83F01" w:rsidR="00D32462" w:rsidP="00E83F01" w:rsidRDefault="00D32462" w14:paraId="6925D6E4" w14:textId="77777777">
      <w:pPr>
        <w:spacing w:after="120"/>
        <w:jc w:val="both"/>
        <w:rPr>
          <w:sz w:val="20"/>
          <w:szCs w:val="20"/>
        </w:rPr>
      </w:pPr>
    </w:p>
    <w:p w:rsidRPr="00E83F01" w:rsidR="00263789" w:rsidP="00E83F01" w:rsidRDefault="00BC12DB" w14:paraId="4B9C2E0A" w14:textId="250052BB">
      <w:pPr>
        <w:spacing w:after="120"/>
        <w:jc w:val="both"/>
        <w:rPr>
          <w:sz w:val="20"/>
          <w:szCs w:val="20"/>
        </w:rPr>
      </w:pPr>
      <w:commentRangeStart w:id="41"/>
      <w:r w:rsidRPr="00E83F01">
        <w:rPr>
          <w:noProof/>
          <w:sz w:val="20"/>
          <w:szCs w:val="20"/>
          <w:lang w:val="en-US" w:eastAsia="en-US"/>
        </w:rPr>
        <w:drawing>
          <wp:inline distT="0" distB="0" distL="0" distR="0" wp14:anchorId="40412199" wp14:editId="50DC0D8A">
            <wp:extent cx="1504950" cy="1128713"/>
            <wp:effectExtent l="0" t="0" r="0" b="0"/>
            <wp:docPr id="59" name="Imagen 59" descr="Pastillas, Pastillas Botella, Botella, Medic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stillas, Pastillas Botella, Botella, Medicamen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2316" cy="1134238"/>
                    </a:xfrm>
                    <a:prstGeom prst="rect">
                      <a:avLst/>
                    </a:prstGeom>
                    <a:noFill/>
                    <a:ln>
                      <a:noFill/>
                    </a:ln>
                  </pic:spPr>
                </pic:pic>
              </a:graphicData>
            </a:graphic>
          </wp:inline>
        </w:drawing>
      </w:r>
      <w:commentRangeEnd w:id="41"/>
      <w:r w:rsidR="00D32462">
        <w:rPr>
          <w:rStyle w:val="Refdecomentario"/>
        </w:rPr>
        <w:commentReference w:id="41"/>
      </w:r>
    </w:p>
    <w:p w:rsidRPr="00E83F01" w:rsidR="00BC12DB" w:rsidP="00E83F01" w:rsidRDefault="00BC12DB" w14:paraId="2ECDA255" w14:textId="77777777">
      <w:pPr>
        <w:spacing w:after="120"/>
        <w:jc w:val="both"/>
        <w:rPr>
          <w:sz w:val="20"/>
          <w:szCs w:val="20"/>
        </w:rPr>
      </w:pPr>
    </w:p>
    <w:p w:rsidRPr="00E83F01" w:rsidR="00DA25CC" w:rsidP="00E83F01" w:rsidRDefault="00DA25CC" w14:paraId="3DE2525A" w14:textId="77777777">
      <w:pPr>
        <w:spacing w:after="120"/>
        <w:jc w:val="both"/>
        <w:rPr>
          <w:b/>
          <w:sz w:val="20"/>
          <w:szCs w:val="20"/>
        </w:rPr>
      </w:pPr>
      <w:r w:rsidRPr="00E83F01">
        <w:rPr>
          <w:b/>
          <w:sz w:val="20"/>
          <w:szCs w:val="20"/>
        </w:rPr>
        <w:t>Código de colores</w:t>
      </w:r>
    </w:p>
    <w:p w:rsidRPr="00E83F01" w:rsidR="00140CC5" w:rsidP="00E83F01" w:rsidRDefault="00263789" w14:paraId="3F39D321" w14:textId="5DD114E4">
      <w:pPr>
        <w:spacing w:after="120"/>
        <w:jc w:val="both"/>
        <w:rPr>
          <w:sz w:val="20"/>
          <w:szCs w:val="20"/>
        </w:rPr>
      </w:pPr>
      <w:r w:rsidRPr="00E83F01">
        <w:rPr>
          <w:sz w:val="20"/>
          <w:szCs w:val="20"/>
        </w:rPr>
        <w:t xml:space="preserve">El </w:t>
      </w:r>
      <w:r w:rsidR="00D32462">
        <w:rPr>
          <w:sz w:val="20"/>
          <w:szCs w:val="20"/>
        </w:rPr>
        <w:t>c</w:t>
      </w:r>
      <w:r w:rsidRPr="00E83F01">
        <w:rPr>
          <w:sz w:val="20"/>
          <w:szCs w:val="20"/>
        </w:rPr>
        <w:t>ódigo de colores debe implementarse tanto para los recipientes rígidos reutilizables como para las bolsas y recipientes desechables.</w:t>
      </w:r>
      <w:r w:rsidR="00D32462">
        <w:rPr>
          <w:sz w:val="20"/>
          <w:szCs w:val="20"/>
        </w:rPr>
        <w:t xml:space="preserve"> </w:t>
      </w:r>
      <w:r w:rsidRPr="00E83F01" w:rsidR="00154D59">
        <w:rPr>
          <w:sz w:val="20"/>
          <w:szCs w:val="20"/>
        </w:rPr>
        <w:t>De acuerdo con la Resolución 218 de 2019, se ha establecido un nuevo código de colores para distinguir la fuente y el tratamiento final de los residuos o residuos producidos e</w:t>
      </w:r>
      <w:r w:rsidRPr="00E83F01" w:rsidR="00140CC5">
        <w:rPr>
          <w:sz w:val="20"/>
          <w:szCs w:val="20"/>
        </w:rPr>
        <w:t>n hogares, oficinas o negocios.</w:t>
      </w:r>
    </w:p>
    <w:p w:rsidRPr="00E83F01" w:rsidR="00140CC5" w:rsidP="00E83F01" w:rsidRDefault="00BC12DB" w14:paraId="39C76F6C" w14:textId="79A24D0A">
      <w:pPr>
        <w:spacing w:after="120"/>
        <w:jc w:val="both"/>
        <w:rPr>
          <w:sz w:val="20"/>
          <w:szCs w:val="20"/>
        </w:rPr>
      </w:pPr>
      <w:commentRangeStart w:id="42"/>
      <w:r w:rsidRPr="00E83F01">
        <w:rPr>
          <w:noProof/>
          <w:sz w:val="20"/>
          <w:szCs w:val="20"/>
          <w:lang w:val="en-US" w:eastAsia="en-US"/>
        </w:rPr>
        <w:drawing>
          <wp:inline distT="0" distB="0" distL="0" distR="0" wp14:anchorId="3B6B158C" wp14:editId="7BE0C995">
            <wp:extent cx="1447800" cy="868680"/>
            <wp:effectExtent l="0" t="0" r="0" b="7620"/>
            <wp:docPr id="60" name="Imagen 60" descr="Basura, Cubo De La Basura, Objeto,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sura, Cubo De La Basura, Objeto, Transpar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7855" cy="868713"/>
                    </a:xfrm>
                    <a:prstGeom prst="rect">
                      <a:avLst/>
                    </a:prstGeom>
                    <a:noFill/>
                    <a:ln>
                      <a:noFill/>
                    </a:ln>
                  </pic:spPr>
                </pic:pic>
              </a:graphicData>
            </a:graphic>
          </wp:inline>
        </w:drawing>
      </w:r>
      <w:commentRangeEnd w:id="42"/>
      <w:r w:rsidR="00D32462">
        <w:rPr>
          <w:rStyle w:val="Refdecomentario"/>
        </w:rPr>
        <w:commentReference w:id="42"/>
      </w:r>
    </w:p>
    <w:p w:rsidRPr="00E83F01" w:rsidR="00BC12DB" w:rsidP="00E83F01" w:rsidRDefault="00BC12DB" w14:paraId="42B33374" w14:textId="77777777">
      <w:pPr>
        <w:spacing w:after="120"/>
        <w:jc w:val="both"/>
        <w:rPr>
          <w:sz w:val="20"/>
          <w:szCs w:val="20"/>
        </w:rPr>
      </w:pPr>
    </w:p>
    <w:p w:rsidRPr="00E83F01" w:rsidR="00140CC5" w:rsidP="00E83F01" w:rsidRDefault="00140CC5" w14:paraId="3005105E" w14:textId="2644CAAC">
      <w:pPr>
        <w:spacing w:after="120"/>
        <w:jc w:val="both"/>
        <w:rPr>
          <w:b/>
          <w:sz w:val="20"/>
          <w:szCs w:val="20"/>
        </w:rPr>
      </w:pPr>
      <w:r w:rsidRPr="00E83F01">
        <w:rPr>
          <w:b/>
          <w:sz w:val="20"/>
          <w:szCs w:val="20"/>
        </w:rPr>
        <w:t>Blanco</w:t>
      </w:r>
    </w:p>
    <w:p w:rsidRPr="00E83F01" w:rsidR="00140CC5" w:rsidP="00E83F01" w:rsidRDefault="00140CC5" w14:paraId="381FE8C6" w14:textId="0A63F210">
      <w:pPr>
        <w:spacing w:after="120"/>
        <w:jc w:val="both"/>
        <w:rPr>
          <w:sz w:val="20"/>
          <w:szCs w:val="20"/>
        </w:rPr>
      </w:pPr>
      <w:r w:rsidRPr="00E83F01">
        <w:rPr>
          <w:sz w:val="20"/>
          <w:szCs w:val="20"/>
        </w:rPr>
        <w:t>Depositar residuos aprovechables como plástico, vidrio, metales, papel y cartón.</w:t>
      </w:r>
    </w:p>
    <w:p w:rsidRPr="00E83F01" w:rsidR="00140CC5" w:rsidP="00E83F01" w:rsidRDefault="001B5B75" w14:paraId="374A1499" w14:textId="084DD5DE">
      <w:pPr>
        <w:spacing w:after="120"/>
        <w:jc w:val="both"/>
        <w:rPr>
          <w:sz w:val="20"/>
          <w:szCs w:val="20"/>
        </w:rPr>
      </w:pPr>
      <w:commentRangeStart w:id="43"/>
      <w:r w:rsidRPr="00E83F01">
        <w:rPr>
          <w:noProof/>
          <w:sz w:val="20"/>
          <w:szCs w:val="20"/>
          <w:lang w:val="en-US" w:eastAsia="en-US"/>
        </w:rPr>
        <w:drawing>
          <wp:inline distT="0" distB="0" distL="0" distR="0" wp14:anchorId="647F56DB" wp14:editId="5174C8F2">
            <wp:extent cx="2044434" cy="1419225"/>
            <wp:effectExtent l="0" t="0" r="0" b="0"/>
            <wp:docPr id="61" name="Imagen 61" descr="Un niño sostiene una papelera de reciclaje ordenada llena de botellas de agua y otras botellas de bebidas. Separación de residuos, problemas plásticos de un solo uso, Conciencia ambiental, Concepto de reciclado de plástico. Car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n niño sostiene una papelera de reciclaje ordenada llena de botellas de agua y otras botellas de bebidas. Separación de residuos, problemas plásticos de un solo uso, Conciencia ambiental, Concepto de reciclado de plástico. Cartel."/>
                    <pic:cNvPicPr>
                      <a:picLocks noChangeAspect="1" noChangeArrowheads="1"/>
                    </pic:cNvPicPr>
                  </pic:nvPicPr>
                  <pic:blipFill rotWithShape="1">
                    <a:blip r:embed="rId43">
                      <a:extLst>
                        <a:ext uri="{28A0092B-C50C-407E-A947-70E740481C1C}">
                          <a14:useLocalDpi xmlns:a14="http://schemas.microsoft.com/office/drawing/2010/main" val="0"/>
                        </a:ext>
                      </a:extLst>
                    </a:blip>
                    <a:srcRect l="45500"/>
                    <a:stretch/>
                  </pic:blipFill>
                  <pic:spPr bwMode="auto">
                    <a:xfrm>
                      <a:off x="0" y="0"/>
                      <a:ext cx="2061914" cy="14313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D32462">
        <w:rPr>
          <w:rStyle w:val="Refdecomentario"/>
        </w:rPr>
        <w:commentReference w:id="43"/>
      </w:r>
    </w:p>
    <w:p w:rsidRPr="00E83F01" w:rsidR="00BC12DB" w:rsidP="00E83F01" w:rsidRDefault="00BC12DB" w14:paraId="36E21846" w14:textId="77777777">
      <w:pPr>
        <w:spacing w:after="120"/>
        <w:jc w:val="both"/>
        <w:rPr>
          <w:sz w:val="20"/>
          <w:szCs w:val="20"/>
        </w:rPr>
      </w:pPr>
    </w:p>
    <w:p w:rsidRPr="00E83F01" w:rsidR="00140CC5" w:rsidP="00E83F01" w:rsidRDefault="00140CC5" w14:paraId="4B1E50B8" w14:textId="59D91A5C">
      <w:pPr>
        <w:spacing w:after="120"/>
        <w:jc w:val="both"/>
        <w:rPr>
          <w:b/>
          <w:sz w:val="20"/>
          <w:szCs w:val="20"/>
        </w:rPr>
      </w:pPr>
      <w:r w:rsidRPr="00E83F01">
        <w:rPr>
          <w:b/>
          <w:sz w:val="20"/>
          <w:szCs w:val="20"/>
        </w:rPr>
        <w:t>Negro</w:t>
      </w:r>
    </w:p>
    <w:p w:rsidRPr="00E83F01" w:rsidR="00140CC5" w:rsidP="00E83F01" w:rsidRDefault="00140CC5" w14:paraId="78D52D9C" w14:textId="1798CFD8">
      <w:pPr>
        <w:spacing w:after="120"/>
        <w:jc w:val="both"/>
        <w:rPr>
          <w:sz w:val="20"/>
          <w:szCs w:val="20"/>
        </w:rPr>
      </w:pPr>
      <w:r w:rsidRPr="00E83F01">
        <w:rPr>
          <w:sz w:val="20"/>
          <w:szCs w:val="20"/>
        </w:rPr>
        <w:t>Depositar residuos no aprovechables como papel higiénico, servilletas, papeles y cartones contaminados con comida, papeles metalizados, entre otros.</w:t>
      </w:r>
    </w:p>
    <w:p w:rsidRPr="00E83F01" w:rsidR="00933372" w:rsidP="00E83F01" w:rsidRDefault="001B5B75" w14:paraId="46AD4CDD" w14:textId="6B197A81">
      <w:pPr>
        <w:spacing w:after="120"/>
        <w:jc w:val="both"/>
        <w:rPr>
          <w:sz w:val="20"/>
          <w:szCs w:val="20"/>
        </w:rPr>
      </w:pPr>
      <w:commentRangeStart w:id="44"/>
      <w:r w:rsidRPr="00E83F01">
        <w:rPr>
          <w:noProof/>
          <w:sz w:val="20"/>
          <w:szCs w:val="20"/>
          <w:lang w:val="en-US" w:eastAsia="en-US"/>
        </w:rPr>
        <w:drawing>
          <wp:inline distT="0" distB="0" distL="0" distR="0" wp14:anchorId="1B8F13E9" wp14:editId="76606542">
            <wp:extent cx="967863" cy="1000125"/>
            <wp:effectExtent l="0" t="0" r="3810" b="0"/>
            <wp:docPr id="62" name="Imagen 62" descr="Signo de residuos contaminados. Dirección del cubo de basura de la basura de la basura biológico. Eliminación. Hospital de oficina en el hogar. Diseño minimalista plano. Vector blanco negro. pantalla de la placa de banner de la marca de productos. Icono de apl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gno de residuos contaminados. Dirección del cubo de basura de la basura de la basura biológico. Eliminación. Hospital de oficina en el hogar. Diseño minimalista plano. Vector blanco negro. pantalla de la placa de banner de la marca de productos. Icono de aplicación.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4987" cy="1007486"/>
                    </a:xfrm>
                    <a:prstGeom prst="rect">
                      <a:avLst/>
                    </a:prstGeom>
                    <a:noFill/>
                    <a:ln>
                      <a:noFill/>
                    </a:ln>
                  </pic:spPr>
                </pic:pic>
              </a:graphicData>
            </a:graphic>
          </wp:inline>
        </w:drawing>
      </w:r>
      <w:commentRangeEnd w:id="44"/>
      <w:r w:rsidR="00D54CBE">
        <w:rPr>
          <w:rStyle w:val="Refdecomentario"/>
        </w:rPr>
        <w:commentReference w:id="44"/>
      </w:r>
    </w:p>
    <w:p w:rsidRPr="00E83F01" w:rsidR="001B5B75" w:rsidP="00E83F01" w:rsidRDefault="001B5B75" w14:paraId="021841C5" w14:textId="77777777">
      <w:pPr>
        <w:spacing w:after="120"/>
        <w:jc w:val="both"/>
        <w:rPr>
          <w:sz w:val="20"/>
          <w:szCs w:val="20"/>
        </w:rPr>
      </w:pPr>
    </w:p>
    <w:p w:rsidRPr="00E83F01" w:rsidR="00140CC5" w:rsidP="00E83F01" w:rsidRDefault="00140CC5" w14:paraId="72AA77AE" w14:textId="5BCEB692">
      <w:pPr>
        <w:spacing w:after="120"/>
        <w:jc w:val="both"/>
        <w:rPr>
          <w:b/>
          <w:sz w:val="20"/>
          <w:szCs w:val="20"/>
        </w:rPr>
      </w:pPr>
      <w:r w:rsidRPr="00E83F01">
        <w:rPr>
          <w:b/>
          <w:sz w:val="20"/>
          <w:szCs w:val="20"/>
        </w:rPr>
        <w:t>Verde</w:t>
      </w:r>
    </w:p>
    <w:p w:rsidRPr="00E83F01" w:rsidR="00140CC5" w:rsidP="00E83F01" w:rsidRDefault="00140CC5" w14:paraId="243ED8CE" w14:textId="70663F67">
      <w:pPr>
        <w:spacing w:after="120"/>
        <w:jc w:val="both"/>
        <w:rPr>
          <w:sz w:val="20"/>
          <w:szCs w:val="20"/>
        </w:rPr>
      </w:pPr>
      <w:r w:rsidRPr="00E83F01">
        <w:rPr>
          <w:sz w:val="20"/>
          <w:szCs w:val="20"/>
        </w:rPr>
        <w:t>Depositar residuos orgánicos aprovechables, como los restos de comidas, desechos agrícolas, etc.</w:t>
      </w:r>
    </w:p>
    <w:p w:rsidRPr="00E83F01" w:rsidR="00140CC5" w:rsidP="00E83F01" w:rsidRDefault="001B5B75" w14:paraId="1D9B34F3" w14:textId="59965342">
      <w:pPr>
        <w:spacing w:after="120"/>
        <w:jc w:val="both"/>
        <w:rPr>
          <w:sz w:val="20"/>
          <w:szCs w:val="20"/>
        </w:rPr>
      </w:pPr>
      <w:commentRangeStart w:id="45"/>
      <w:r w:rsidRPr="00E83F01">
        <w:rPr>
          <w:noProof/>
          <w:sz w:val="20"/>
          <w:szCs w:val="20"/>
          <w:lang w:val="en-US" w:eastAsia="en-US"/>
        </w:rPr>
        <w:drawing>
          <wp:inline distT="0" distB="0" distL="0" distR="0" wp14:anchorId="134D2283" wp14:editId="36BF07AD">
            <wp:extent cx="828675" cy="1171367"/>
            <wp:effectExtent l="0" t="0" r="0" b="0"/>
            <wp:docPr id="63" name="Imagen 63" descr="Cubo De La Basura, Separación De Residu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bo De La Basura, Separación De Residuos, Residuo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8183" t="18105" r="37495"/>
                    <a:stretch/>
                  </pic:blipFill>
                  <pic:spPr bwMode="auto">
                    <a:xfrm>
                      <a:off x="0" y="0"/>
                      <a:ext cx="833468" cy="1178141"/>
                    </a:xfrm>
                    <a:prstGeom prst="rect">
                      <a:avLst/>
                    </a:prstGeom>
                    <a:noFill/>
                    <a:ln>
                      <a:noFill/>
                    </a:ln>
                    <a:extLst>
                      <a:ext uri="{53640926-AAD7-44D8-BBD7-CCE9431645EC}">
                        <a14:shadowObscured xmlns:a14="http://schemas.microsoft.com/office/drawing/2010/main"/>
                      </a:ext>
                    </a:extLst>
                  </pic:spPr>
                </pic:pic>
              </a:graphicData>
            </a:graphic>
          </wp:inline>
        </w:drawing>
      </w:r>
      <w:commentRangeEnd w:id="45"/>
      <w:r w:rsidR="00E34A48">
        <w:rPr>
          <w:rStyle w:val="Refdecomentario"/>
        </w:rPr>
        <w:commentReference w:id="45"/>
      </w:r>
    </w:p>
    <w:p w:rsidRPr="00E83F01" w:rsidR="001B5B75" w:rsidP="00E83F01" w:rsidRDefault="001B5B75" w14:paraId="72AD7F1B" w14:textId="32EA24DB">
      <w:pPr>
        <w:spacing w:after="120"/>
        <w:jc w:val="both"/>
        <w:rPr>
          <w:sz w:val="20"/>
          <w:szCs w:val="20"/>
        </w:rPr>
      </w:pPr>
    </w:p>
    <w:p w:rsidRPr="00E83F01" w:rsidR="00140CC5" w:rsidP="00E83F01" w:rsidRDefault="00140CC5" w14:paraId="6B7FE1E1" w14:textId="422865D6">
      <w:pPr>
        <w:spacing w:after="120"/>
        <w:jc w:val="both"/>
        <w:rPr>
          <w:b/>
          <w:sz w:val="20"/>
          <w:szCs w:val="20"/>
        </w:rPr>
      </w:pPr>
      <w:r w:rsidRPr="00E83F01">
        <w:rPr>
          <w:b/>
          <w:sz w:val="20"/>
          <w:szCs w:val="20"/>
        </w:rPr>
        <w:t>Contenedor de residuos corto punzantes</w:t>
      </w:r>
    </w:p>
    <w:p w:rsidRPr="00E83F01" w:rsidR="00A874E7" w:rsidP="00E83F01" w:rsidRDefault="00140CC5" w14:paraId="009D00F7" w14:textId="5B94C146">
      <w:pPr>
        <w:spacing w:after="120"/>
        <w:rPr>
          <w:sz w:val="20"/>
          <w:szCs w:val="20"/>
        </w:rPr>
      </w:pPr>
      <w:r w:rsidRPr="00E83F01">
        <w:rPr>
          <w:sz w:val="20"/>
          <w:szCs w:val="20"/>
        </w:rPr>
        <w:t>Son rígidos, en polipropileno de alta densidad u otro polímero que no contenga P.V.C. Resistentes a rupturas y perforaciones por elementos corto punzantes, con tapa ajustable o de rosca, boca angosta, cierre hermético, rotulados debidamente, livianos y con capacidad no mayor a 2 litros.</w:t>
      </w:r>
    </w:p>
    <w:p w:rsidRPr="00E83F01" w:rsidR="001B5B75" w:rsidP="00E83F01" w:rsidRDefault="001B5B75" w14:paraId="74C7717E" w14:textId="4AE1025D">
      <w:pPr>
        <w:spacing w:after="120"/>
        <w:rPr>
          <w:sz w:val="20"/>
          <w:szCs w:val="20"/>
        </w:rPr>
      </w:pPr>
      <w:commentRangeStart w:id="46"/>
      <w:r w:rsidRPr="00E83F01">
        <w:rPr>
          <w:noProof/>
          <w:sz w:val="20"/>
          <w:szCs w:val="20"/>
          <w:lang w:val="en-US" w:eastAsia="en-US"/>
        </w:rPr>
        <w:drawing>
          <wp:inline distT="0" distB="0" distL="0" distR="0" wp14:anchorId="4C8D31B3" wp14:editId="010C2B2D">
            <wp:extent cx="1092995" cy="1028700"/>
            <wp:effectExtent l="0" t="0" r="0" b="0"/>
            <wp:docPr id="64" name="Imagen 64" descr="Biohazard, Peligro, Biológico, Tóxic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ohazard, Peligro, Biológico, Tóxico, Símbol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00840" cy="1036084"/>
                    </a:xfrm>
                    <a:prstGeom prst="rect">
                      <a:avLst/>
                    </a:prstGeom>
                    <a:noFill/>
                    <a:ln>
                      <a:noFill/>
                    </a:ln>
                  </pic:spPr>
                </pic:pic>
              </a:graphicData>
            </a:graphic>
          </wp:inline>
        </w:drawing>
      </w:r>
      <w:commentRangeEnd w:id="46"/>
      <w:r w:rsidR="00E34A48">
        <w:rPr>
          <w:rStyle w:val="Refdecomentario"/>
        </w:rPr>
        <w:commentReference w:id="46"/>
      </w:r>
    </w:p>
    <w:p w:rsidRPr="00E83F01" w:rsidR="0002131B" w:rsidP="00E83F01" w:rsidRDefault="0002131B" w14:paraId="7886587D" w14:textId="54FDB988">
      <w:pPr>
        <w:spacing w:after="120"/>
        <w:rPr>
          <w:sz w:val="20"/>
          <w:szCs w:val="20"/>
        </w:rPr>
      </w:pPr>
    </w:p>
    <w:p w:rsidRPr="00E83F01" w:rsidR="0002131B" w:rsidP="00E83F01" w:rsidRDefault="0002131B" w14:paraId="7AF4F977" w14:textId="1BD1D2EF">
      <w:pPr>
        <w:spacing w:after="120"/>
        <w:rPr>
          <w:sz w:val="20"/>
          <w:szCs w:val="20"/>
        </w:rPr>
      </w:pPr>
      <w:commentRangeEnd w:id="39"/>
      <w:r w:rsidRPr="00E83F01">
        <w:rPr>
          <w:rStyle w:val="Refdecomentario"/>
          <w:sz w:val="20"/>
          <w:szCs w:val="20"/>
        </w:rPr>
        <w:commentReference w:id="39"/>
      </w:r>
    </w:p>
    <w:p w:rsidRPr="00E83F01" w:rsidR="003B0AA8" w:rsidP="00E83F01" w:rsidRDefault="007A7D5C" w14:paraId="5EC5DD3A" w14:textId="3E8CB3C8">
      <w:pPr>
        <w:spacing w:after="120"/>
        <w:jc w:val="both"/>
        <w:rPr>
          <w:b/>
          <w:bCs/>
          <w:sz w:val="20"/>
          <w:szCs w:val="20"/>
        </w:rPr>
      </w:pPr>
      <w:r w:rsidRPr="00E83F01">
        <w:rPr>
          <w:b/>
          <w:bCs/>
          <w:sz w:val="20"/>
          <w:szCs w:val="20"/>
        </w:rPr>
        <w:t>4.4</w:t>
      </w:r>
      <w:r w:rsidRPr="00E83F01" w:rsidR="00935E68">
        <w:rPr>
          <w:b/>
          <w:bCs/>
          <w:sz w:val="20"/>
          <w:szCs w:val="20"/>
        </w:rPr>
        <w:t xml:space="preserve"> </w:t>
      </w:r>
      <w:r w:rsidRPr="00E83F01" w:rsidR="001250AF">
        <w:rPr>
          <w:b/>
          <w:bCs/>
          <w:sz w:val="20"/>
          <w:szCs w:val="20"/>
        </w:rPr>
        <w:t>Gestión interna</w:t>
      </w:r>
      <w:r w:rsidRPr="00E83F01" w:rsidR="00D85B1A">
        <w:rPr>
          <w:b/>
          <w:bCs/>
          <w:sz w:val="20"/>
          <w:szCs w:val="20"/>
        </w:rPr>
        <w:t xml:space="preserve"> </w:t>
      </w:r>
    </w:p>
    <w:p w:rsidRPr="00E83F01" w:rsidR="00D85B1A" w:rsidP="00E83F01" w:rsidRDefault="00D85B1A" w14:paraId="48DAA3D0" w14:textId="0C8028F3">
      <w:pPr>
        <w:spacing w:after="120"/>
        <w:jc w:val="both"/>
        <w:rPr>
          <w:sz w:val="20"/>
          <w:szCs w:val="20"/>
        </w:rPr>
      </w:pPr>
      <w:r w:rsidRPr="00E83F01">
        <w:rPr>
          <w:sz w:val="20"/>
          <w:szCs w:val="20"/>
        </w:rPr>
        <w:t>Con el fin de garantizar el cumplimiento del PGIRH,</w:t>
      </w:r>
      <w:r w:rsidRPr="00E83F01" w:rsidR="00EE52B6">
        <w:rPr>
          <w:sz w:val="20"/>
          <w:szCs w:val="20"/>
        </w:rPr>
        <w:t xml:space="preserve"> </w:t>
      </w:r>
      <w:r w:rsidRPr="00E83F01" w:rsidR="00EE52B6">
        <w:rPr>
          <w:b/>
          <w:sz w:val="20"/>
          <w:szCs w:val="20"/>
        </w:rPr>
        <w:t>Plan de Gestión Integral de Residuos Hospitalarios</w:t>
      </w:r>
      <w:r w:rsidRPr="00E83F01" w:rsidR="00EE52B6">
        <w:rPr>
          <w:sz w:val="20"/>
          <w:szCs w:val="20"/>
        </w:rPr>
        <w:t>,</w:t>
      </w:r>
      <w:r w:rsidRPr="00E83F01">
        <w:rPr>
          <w:sz w:val="20"/>
          <w:szCs w:val="20"/>
        </w:rPr>
        <w:t xml:space="preserve"> se establecen mecanismos y procedimientos que permitan evaluar </w:t>
      </w:r>
      <w:r w:rsidRPr="00E83F01" w:rsidR="003B0AA8">
        <w:rPr>
          <w:sz w:val="20"/>
          <w:szCs w:val="20"/>
        </w:rPr>
        <w:t>la</w:t>
      </w:r>
      <w:r w:rsidRPr="00E83F01">
        <w:rPr>
          <w:sz w:val="20"/>
          <w:szCs w:val="20"/>
        </w:rPr>
        <w:t xml:space="preserve"> ejecución </w:t>
      </w:r>
      <w:r w:rsidRPr="00E83F01" w:rsidR="003B0AA8">
        <w:rPr>
          <w:sz w:val="20"/>
          <w:szCs w:val="20"/>
        </w:rPr>
        <w:t xml:space="preserve">de los procesos y procedimientos que incluye el </w:t>
      </w:r>
      <w:r w:rsidRPr="00E83F01" w:rsidR="001250AF">
        <w:rPr>
          <w:sz w:val="20"/>
          <w:szCs w:val="20"/>
        </w:rPr>
        <w:t>p</w:t>
      </w:r>
      <w:r w:rsidRPr="00E83F01" w:rsidR="003B0AA8">
        <w:rPr>
          <w:sz w:val="20"/>
          <w:szCs w:val="20"/>
        </w:rPr>
        <w:t>lan</w:t>
      </w:r>
      <w:r w:rsidRPr="00E83F01" w:rsidR="00EE52B6">
        <w:rPr>
          <w:sz w:val="20"/>
          <w:szCs w:val="20"/>
        </w:rPr>
        <w:t xml:space="preserve"> a</w:t>
      </w:r>
      <w:r w:rsidRPr="00E83F01">
        <w:rPr>
          <w:sz w:val="20"/>
          <w:szCs w:val="20"/>
        </w:rPr>
        <w:t xml:space="preserve"> realizar</w:t>
      </w:r>
      <w:r w:rsidRPr="00E83F01" w:rsidR="001250AF">
        <w:rPr>
          <w:sz w:val="20"/>
          <w:szCs w:val="20"/>
        </w:rPr>
        <w:t>,</w:t>
      </w:r>
      <w:r w:rsidRPr="00E83F01" w:rsidR="003B0AA8">
        <w:rPr>
          <w:sz w:val="20"/>
          <w:szCs w:val="20"/>
        </w:rPr>
        <w:t xml:space="preserve"> durante la marcha</w:t>
      </w:r>
      <w:r w:rsidRPr="00E83F01" w:rsidR="001250AF">
        <w:rPr>
          <w:sz w:val="20"/>
          <w:szCs w:val="20"/>
        </w:rPr>
        <w:t>,</w:t>
      </w:r>
      <w:r w:rsidRPr="00E83F01">
        <w:rPr>
          <w:sz w:val="20"/>
          <w:szCs w:val="20"/>
        </w:rPr>
        <w:t xml:space="preserve"> los ajustes pertinentes. Entre los instrumentos que permiten </w:t>
      </w:r>
      <w:r w:rsidRPr="00E83F01" w:rsidR="003B0AA8">
        <w:rPr>
          <w:sz w:val="20"/>
          <w:szCs w:val="20"/>
        </w:rPr>
        <w:t xml:space="preserve">monitorear </w:t>
      </w:r>
      <w:r w:rsidRPr="00E83F01">
        <w:rPr>
          <w:sz w:val="20"/>
          <w:szCs w:val="20"/>
        </w:rPr>
        <w:t>esta función se encuentran los indicadores y las auditorías</w:t>
      </w:r>
      <w:r w:rsidRPr="00E83F01" w:rsidR="003B0AA8">
        <w:rPr>
          <w:sz w:val="20"/>
          <w:szCs w:val="20"/>
        </w:rPr>
        <w:t xml:space="preserve"> internas</w:t>
      </w:r>
      <w:r w:rsidRPr="00E83F01">
        <w:rPr>
          <w:sz w:val="20"/>
          <w:szCs w:val="20"/>
        </w:rPr>
        <w:t>. Para el manejo de indicadores, se estandarizan los registros de generación de residuos y</w:t>
      </w:r>
      <w:r w:rsidRPr="00E83F01" w:rsidR="00130A85">
        <w:rPr>
          <w:sz w:val="20"/>
          <w:szCs w:val="20"/>
        </w:rPr>
        <w:t xml:space="preserve"> reportes de salud ocupacional.</w:t>
      </w:r>
    </w:p>
    <w:p w:rsidRPr="00E83F01" w:rsidR="00130A85" w:rsidP="00E83F01" w:rsidRDefault="00130A85" w14:paraId="2BAFA3F5" w14:textId="77777777">
      <w:pPr>
        <w:spacing w:after="120"/>
        <w:jc w:val="both"/>
        <w:rPr>
          <w:sz w:val="20"/>
          <w:szCs w:val="20"/>
        </w:rPr>
      </w:pPr>
      <w:commentRangeStart w:id="47"/>
    </w:p>
    <w:p w:rsidRPr="00E83F01" w:rsidR="001250AF" w:rsidP="00E83F01" w:rsidRDefault="00EE52B6" w14:paraId="7E84E901" w14:textId="4A480D24">
      <w:pPr>
        <w:spacing w:after="120"/>
        <w:jc w:val="both"/>
        <w:rPr>
          <w:sz w:val="20"/>
          <w:szCs w:val="20"/>
        </w:rPr>
      </w:pPr>
      <w:commentRangeStart w:id="48"/>
      <w:r w:rsidRPr="00E83F01">
        <w:rPr>
          <w:noProof/>
          <w:sz w:val="20"/>
          <w:szCs w:val="20"/>
          <w:lang w:val="en-US" w:eastAsia="en-US"/>
        </w:rPr>
        <w:drawing>
          <wp:inline distT="0" distB="0" distL="0" distR="0" wp14:anchorId="192C17A2" wp14:editId="2579BCAD">
            <wp:extent cx="2000250" cy="1156395"/>
            <wp:effectExtent l="0" t="0" r="0" b="5715"/>
            <wp:docPr id="46" name="Imagen 46" descr="Fábrica, Fábrica De Electricidad, Residuos, Recicl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ábrica, Fábrica De Electricidad, Residuos, Reciclaj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1158" cy="1162701"/>
                    </a:xfrm>
                    <a:prstGeom prst="rect">
                      <a:avLst/>
                    </a:prstGeom>
                    <a:noFill/>
                    <a:ln>
                      <a:noFill/>
                    </a:ln>
                  </pic:spPr>
                </pic:pic>
              </a:graphicData>
            </a:graphic>
          </wp:inline>
        </w:drawing>
      </w:r>
      <w:commentRangeEnd w:id="48"/>
      <w:r w:rsidR="00E34A48">
        <w:rPr>
          <w:rStyle w:val="Refdecomentario"/>
        </w:rPr>
        <w:commentReference w:id="48"/>
      </w:r>
    </w:p>
    <w:p w:rsidRPr="00E83F01" w:rsidR="001250AF" w:rsidP="00E83F01" w:rsidRDefault="001250AF" w14:paraId="2C8372BD" w14:textId="77777777">
      <w:pPr>
        <w:spacing w:after="120"/>
        <w:jc w:val="both"/>
        <w:rPr>
          <w:sz w:val="20"/>
          <w:szCs w:val="20"/>
        </w:rPr>
      </w:pPr>
    </w:p>
    <w:p w:rsidRPr="00E83F01" w:rsidR="00A336B7" w:rsidP="00E83F01" w:rsidRDefault="00A336B7" w14:paraId="13B848EC" w14:textId="0E7901DD">
      <w:pPr>
        <w:spacing w:after="120"/>
        <w:jc w:val="both"/>
        <w:rPr>
          <w:sz w:val="20"/>
          <w:szCs w:val="20"/>
        </w:rPr>
      </w:pPr>
      <w:r w:rsidRPr="00E83F01">
        <w:rPr>
          <w:sz w:val="20"/>
          <w:szCs w:val="20"/>
        </w:rPr>
        <w:t xml:space="preserve">El </w:t>
      </w:r>
      <w:r w:rsidR="00E34A48">
        <w:rPr>
          <w:sz w:val="20"/>
          <w:szCs w:val="20"/>
        </w:rPr>
        <w:t>c</w:t>
      </w:r>
      <w:r w:rsidRPr="00E83F01">
        <w:rPr>
          <w:sz w:val="20"/>
          <w:szCs w:val="20"/>
        </w:rPr>
        <w:t>ontrol interno, encierra la implementación de todas las actividades a realizar dentro de una unidad que genera residuos hospitalarios, etc. Esto incluye la generación, la clasificación o segregación en la fuente, la manipulación interna, el almacenamiento y la transferencia a proveedores de servicios de limpieza especializada en función de criterios técnicos, económicos,</w:t>
      </w:r>
      <w:r w:rsidRPr="00E83F01" w:rsidR="0089570C">
        <w:rPr>
          <w:sz w:val="20"/>
          <w:szCs w:val="20"/>
        </w:rPr>
        <w:t xml:space="preserve"> sanitarios y medioambientales.</w:t>
      </w:r>
      <w:commentRangeEnd w:id="47"/>
      <w:r w:rsidRPr="00E83F01" w:rsidR="00130A85">
        <w:rPr>
          <w:rStyle w:val="Refdecomentario"/>
          <w:sz w:val="20"/>
          <w:szCs w:val="20"/>
        </w:rPr>
        <w:commentReference w:id="47"/>
      </w:r>
    </w:p>
    <w:p w:rsidRPr="00E83F01" w:rsidR="0089570C" w:rsidP="00E83F01" w:rsidRDefault="0089570C" w14:paraId="61B14F5A" w14:textId="77777777">
      <w:pPr>
        <w:spacing w:after="120"/>
        <w:jc w:val="both"/>
        <w:rPr>
          <w:sz w:val="20"/>
          <w:szCs w:val="20"/>
        </w:rPr>
      </w:pPr>
    </w:p>
    <w:p w:rsidRPr="00E83F01" w:rsidR="00A336B7" w:rsidP="00E83F01" w:rsidRDefault="00525F64" w14:paraId="6A5681A3" w14:textId="54C8A838">
      <w:pPr>
        <w:spacing w:after="120"/>
        <w:jc w:val="center"/>
        <w:rPr>
          <w:sz w:val="20"/>
          <w:szCs w:val="20"/>
        </w:rPr>
      </w:pPr>
      <w:r w:rsidRPr="00E83F01">
        <w:rPr>
          <w:noProof/>
          <w:sz w:val="20"/>
          <w:szCs w:val="20"/>
          <w:lang w:val="en-US" w:eastAsia="en-US"/>
        </w:rPr>
        <mc:AlternateContent>
          <mc:Choice Requires="wps">
            <w:drawing>
              <wp:anchor distT="0" distB="0" distL="114300" distR="114300" simplePos="0" relativeHeight="251659264" behindDoc="0" locked="0" layoutInCell="1" allowOverlap="1" wp14:anchorId="30EA571E" wp14:editId="5A5D59ED">
                <wp:simplePos x="0" y="0"/>
                <wp:positionH relativeFrom="column">
                  <wp:posOffset>5271135</wp:posOffset>
                </wp:positionH>
                <wp:positionV relativeFrom="paragraph">
                  <wp:posOffset>462280</wp:posOffset>
                </wp:positionV>
                <wp:extent cx="342900" cy="504825"/>
                <wp:effectExtent l="0" t="0" r="19050" b="28575"/>
                <wp:wrapNone/>
                <wp:docPr id="13"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42900" cy="504825"/>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574E7D48">
              <v:shapetype id="_x0000_t198" coordsize="21600,21600" o:spt="198" adj="1350" path="m,l,21600r21600,l21600,xem@0@0nfl@0@2@1@2@1@0xem,nfl@0@0em,21600nfl@0@2em21600,21600nfl@1@2em21600,nfl@1@0em@12@9nfl@12@10@13@10@13@14@15@9xem@15@9nfl@15@14@13@14e" w14:anchorId="75AC905A">
                <v:stroke joinstyle="miter"/>
                <v:formulas>
                  <v:f eqn="val #0"/>
                  <v:f eqn="sum width 0 #0"/>
                  <v:f eqn="sum height 0 #0"/>
                  <v:f eqn="prod width 1 2"/>
                  <v:f eqn="prod height 1 2"/>
                  <v:f eqn="prod #0 1 2"/>
                  <v:f eqn="prod #0 3 2"/>
                  <v:f eqn="sum @1 @5 0"/>
                  <v:f eqn="sum @2 @5 0"/>
                  <v:f eqn="sum @0 @4 8100"/>
                  <v:f eqn="sum @2 8100 @4"/>
                  <v:f eqn="prod #0 3 4"/>
                  <v:f eqn="sum @3 @11 6075"/>
                  <v:f eqn="sum @3 6075 @11"/>
                  <v:f eqn="sum @4 @5 4050"/>
                  <v:f eqn="sum @13 @5 4050"/>
                  <v:f eqn="sum @9 @5 0"/>
                  <v:f eqn="sum @10 @5 0"/>
                  <v:f eqn="sum @12 @5 0"/>
                  <v:f eqn="sum @13 @5 0"/>
                  <v:f eqn="sum @14 @5 0"/>
                  <v:f eqn="sum @15 @5 0"/>
                </v:formulas>
                <v:path limo="10800,10800" textboxrect="@0,@0,@1,@2" o:connecttype="custom" o:connectlocs="0,@4;@0,@4;@3,21600;@3,@2;21600,@4;@1,@4;@3,0;@3,@0" o:extrusionok="f"/>
                <v:handles>
                  <v:h position="#0,topLeft" switch="" xrange="0,5400"/>
                </v:handles>
                <o:complex v:ext="view"/>
              </v:shapetype>
              <v:shape id="Botón de acción: Documento 12" style="position:absolute;margin-left:415.05pt;margin-top:36.4pt;width:27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">
                <v:fill o:detectmouseclick="t"/>
              </v:shape>
            </w:pict>
          </mc:Fallback>
        </mc:AlternateContent>
      </w:r>
      <w:commentRangeStart w:id="49"/>
      <w:r w:rsidRPr="00E83F01" w:rsidR="0089570C">
        <w:rPr>
          <w:noProof/>
          <w:sz w:val="20"/>
          <w:szCs w:val="20"/>
          <w:lang w:val="en-US" w:eastAsia="en-US"/>
        </w:rPr>
        <mc:AlternateContent>
          <mc:Choice Requires="wps">
            <w:drawing>
              <wp:inline distT="0" distB="0" distL="0" distR="0" wp14:anchorId="4C9E9FCC" wp14:editId="3194F023">
                <wp:extent cx="5591175" cy="790575"/>
                <wp:effectExtent l="57150" t="19050" r="85725" b="104775"/>
                <wp:docPr id="45" name="Rectángulo redondeado 45"/>
                <wp:cNvGraphicFramePr/>
                <a:graphic xmlns:a="http://schemas.openxmlformats.org/drawingml/2006/main">
                  <a:graphicData uri="http://schemas.microsoft.com/office/word/2010/wordprocessingShape">
                    <wps:wsp>
                      <wps:cNvSpPr/>
                      <wps:spPr>
                        <a:xfrm>
                          <a:off x="0" y="0"/>
                          <a:ext cx="5591175" cy="7905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506FAE" w:rsidR="003659ED" w:rsidP="00525F64" w:rsidRDefault="003659ED" w14:paraId="67E92323" w14:textId="33E9A683">
                            <w:pPr>
                              <w:rPr>
                                <w:color w:val="000000" w:themeColor="text1"/>
                                <w:sz w:val="20"/>
                                <w:szCs w:val="20"/>
                              </w:rPr>
                            </w:pPr>
                            <w:r w:rsidRPr="00506FAE">
                              <w:rPr>
                                <w:color w:val="000000" w:themeColor="text1"/>
                                <w:sz w:val="20"/>
                                <w:szCs w:val="20"/>
                              </w:rPr>
                              <w:t xml:space="preserve">Para conocer los instrumentos de registro que favorecen el proceso de gestión interna en el manejo de residuos, visite el </w:t>
                            </w:r>
                            <w:r w:rsidRPr="00506FAE">
                              <w:rPr>
                                <w:b/>
                                <w:color w:val="FFFFFF" w:themeColor="background1"/>
                                <w:sz w:val="20"/>
                                <w:szCs w:val="20"/>
                              </w:rPr>
                              <w:t>Anexo_1_GestionInterna</w:t>
                            </w:r>
                            <w:r w:rsidRPr="00506FAE">
                              <w:rPr>
                                <w:color w:val="000000" w:themeColor="text1"/>
                                <w:sz w:val="20"/>
                                <w:szCs w:val="20"/>
                              </w:rPr>
                              <w:t>. Recuerde consignar sus conclusiones e información asimilada en su libreta personal de apuntes.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504D182A">
              <v:roundrect id="Rect_x00e1_ngulo_x0020_redondeado_x0020_45" style="width:440.25pt;height:62.25pt;visibility:visible;mso-wrap-style:square;mso-left-percent:-10001;mso-top-percent:-10001;mso-position-horizontal:absolute;mso-position-horizontal-relative:char;mso-position-vertical:absolute;mso-position-vertical-relative:line;mso-left-percent:-10001;mso-top-percent:-10001;v-text-anchor:middle" o:spid="_x0000_s1029" fillcolor="#4f81bd [3204]" strokecolor="#4579b8 [3044]" arcsize="10923f" w14:anchorId="4C9E9FC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">
                <v:fill type="gradient" color2="#a7bfde [1620]" rotate="t">
                  <o:fill v:ext="view" type="gradientUnscaled"/>
                </v:fill>
                <v:shadow on="t" opacity="22937f" offset="0,23000emu" origin=",.5" mv:blur="40000f"/>
                <v:textbox>
                  <w:txbxContent>
                    <w:p w:rsidRPr="00506FAE" w:rsidR="003659ED" w:rsidP="00525F64" w:rsidRDefault="003659ED" w14:paraId="3ACEBF1E" w14:textId="33E9A683">
                      <w:pPr>
                        <w:rPr>
                          <w:color w:val="000000" w:themeColor="text1"/>
                          <w:sz w:val="20"/>
                          <w:szCs w:val="20"/>
                        </w:rPr>
                      </w:pPr>
                      <w:r w:rsidRPr="00506FAE">
                        <w:rPr>
                          <w:color w:val="000000" w:themeColor="text1"/>
                          <w:sz w:val="20"/>
                          <w:szCs w:val="20"/>
                        </w:rPr>
                        <w:t xml:space="preserve">Para conocer los instrumentos de registro que favorecen el proceso de gestión interna en el manejo de residuos, visite el </w:t>
                      </w:r>
                      <w:r w:rsidRPr="00506FAE">
                        <w:rPr>
                          <w:b/>
                          <w:color w:val="FFFFFF" w:themeColor="background1"/>
                          <w:sz w:val="20"/>
                          <w:szCs w:val="20"/>
                        </w:rPr>
                        <w:t>Anexo_1_GestionInterna</w:t>
                      </w:r>
                      <w:r w:rsidRPr="00506FAE">
                        <w:rPr>
                          <w:color w:val="000000" w:themeColor="text1"/>
                          <w:sz w:val="20"/>
                          <w:szCs w:val="20"/>
                        </w:rPr>
                        <w:t>. Recuerde consignar sus conclusiones e información asimilada en su libreta personal de apuntes.</w:t>
                      </w:r>
                    </w:p>
                  </w:txbxContent>
                </v:textbox>
                <w10:anchorlock/>
              </v:roundrect>
            </w:pict>
          </mc:Fallback>
        </mc:AlternateContent>
      </w:r>
      <w:commentRangeEnd w:id="49"/>
      <w:r w:rsidRPr="00E83F01" w:rsidR="00BB3532">
        <w:rPr>
          <w:rStyle w:val="Refdecomentario"/>
          <w:sz w:val="20"/>
          <w:szCs w:val="20"/>
        </w:rPr>
        <w:commentReference w:id="49"/>
      </w:r>
    </w:p>
    <w:p w:rsidRPr="00E83F01" w:rsidR="00506FAE" w:rsidP="00E83F01" w:rsidRDefault="00506FAE" w14:paraId="35E30505" w14:textId="77777777">
      <w:pPr>
        <w:spacing w:after="120"/>
        <w:jc w:val="both"/>
        <w:rPr>
          <w:sz w:val="20"/>
          <w:szCs w:val="20"/>
        </w:rPr>
      </w:pPr>
    </w:p>
    <w:p w:rsidRPr="00E83F01" w:rsidR="00A20624" w:rsidP="00E83F01" w:rsidRDefault="00902FF8" w14:paraId="00A42369" w14:textId="5D2F1DAE">
      <w:pPr>
        <w:spacing w:after="120"/>
        <w:jc w:val="both"/>
        <w:rPr>
          <w:b/>
          <w:bCs/>
          <w:sz w:val="20"/>
          <w:szCs w:val="20"/>
        </w:rPr>
      </w:pPr>
      <w:r w:rsidRPr="00E83F01">
        <w:rPr>
          <w:b/>
          <w:bCs/>
          <w:sz w:val="20"/>
          <w:szCs w:val="20"/>
        </w:rPr>
        <w:t>4.5</w:t>
      </w:r>
      <w:r w:rsidRPr="00E83F01" w:rsidR="00935E68">
        <w:rPr>
          <w:b/>
          <w:bCs/>
          <w:sz w:val="20"/>
          <w:szCs w:val="20"/>
        </w:rPr>
        <w:t xml:space="preserve"> Gestión externa</w:t>
      </w:r>
      <w:r w:rsidRPr="00E83F01" w:rsidR="00C03644">
        <w:rPr>
          <w:b/>
          <w:bCs/>
          <w:sz w:val="20"/>
          <w:szCs w:val="20"/>
        </w:rPr>
        <w:t xml:space="preserve"> </w:t>
      </w:r>
    </w:p>
    <w:p w:rsidRPr="00E83F01" w:rsidR="006413CC" w:rsidP="00E83F01" w:rsidRDefault="00457127" w14:paraId="2C68DFFA" w14:textId="77777777">
      <w:pPr>
        <w:spacing w:after="120"/>
        <w:jc w:val="both"/>
        <w:rPr>
          <w:sz w:val="20"/>
          <w:szCs w:val="20"/>
        </w:rPr>
      </w:pPr>
      <w:r w:rsidRPr="00E83F01">
        <w:rPr>
          <w:sz w:val="20"/>
          <w:szCs w:val="20"/>
        </w:rPr>
        <w:t xml:space="preserve">Es una serie de actividades en el manejo de residuos </w:t>
      </w:r>
      <w:r w:rsidRPr="00E83F01" w:rsidR="007C0402">
        <w:rPr>
          <w:sz w:val="20"/>
          <w:szCs w:val="20"/>
        </w:rPr>
        <w:t>que se</w:t>
      </w:r>
      <w:r w:rsidRPr="00E83F01">
        <w:rPr>
          <w:sz w:val="20"/>
          <w:szCs w:val="20"/>
        </w:rPr>
        <w:t xml:space="preserve"> llevan a cabo fuera del sitio generador, tales como recolección en la fuente, trasporte, desactivación, </w:t>
      </w:r>
      <w:r w:rsidRPr="00E83F01" w:rsidR="007C0402">
        <w:rPr>
          <w:sz w:val="20"/>
          <w:szCs w:val="20"/>
        </w:rPr>
        <w:t>desnaturalización, tratamiento</w:t>
      </w:r>
      <w:r w:rsidRPr="00E83F01">
        <w:rPr>
          <w:sz w:val="20"/>
          <w:szCs w:val="20"/>
        </w:rPr>
        <w:t xml:space="preserve"> y / o disposición final. </w:t>
      </w:r>
    </w:p>
    <w:p w:rsidRPr="00E83F01" w:rsidR="006413CC" w:rsidP="00E83F01" w:rsidRDefault="006413CC" w14:paraId="2083A95A" w14:textId="1E8D10D6">
      <w:pPr>
        <w:spacing w:after="120"/>
        <w:jc w:val="both"/>
        <w:rPr>
          <w:sz w:val="20"/>
          <w:szCs w:val="20"/>
        </w:rPr>
      </w:pPr>
      <w:commentRangeStart w:id="50"/>
      <w:r w:rsidRPr="00E83F01">
        <w:rPr>
          <w:noProof/>
          <w:sz w:val="20"/>
          <w:szCs w:val="20"/>
          <w:lang w:val="en-US" w:eastAsia="en-US"/>
        </w:rPr>
        <w:drawing>
          <wp:inline distT="0" distB="0" distL="0" distR="0" wp14:anchorId="50B58F16" wp14:editId="13722F4B">
            <wp:extent cx="2476500" cy="1238250"/>
            <wp:effectExtent l="0" t="0" r="0" b="0"/>
            <wp:docPr id="47" name="Imagen 47" descr="Vehículo, Camión, Transporte, Mecánica, Basur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hículo, Camión, Transporte, Mecánica, Basura, Azul"/>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9665" cy="1239833"/>
                    </a:xfrm>
                    <a:prstGeom prst="rect">
                      <a:avLst/>
                    </a:prstGeom>
                    <a:noFill/>
                    <a:ln>
                      <a:noFill/>
                    </a:ln>
                  </pic:spPr>
                </pic:pic>
              </a:graphicData>
            </a:graphic>
          </wp:inline>
        </w:drawing>
      </w:r>
      <w:commentRangeEnd w:id="50"/>
      <w:r w:rsidR="00E34A48">
        <w:rPr>
          <w:rStyle w:val="Refdecomentario"/>
        </w:rPr>
        <w:commentReference w:id="50"/>
      </w:r>
    </w:p>
    <w:p w:rsidRPr="00E83F01" w:rsidR="006413CC" w:rsidP="00E83F01" w:rsidRDefault="006413CC" w14:paraId="38EB1058" w14:textId="77777777">
      <w:pPr>
        <w:spacing w:after="120"/>
        <w:jc w:val="both"/>
        <w:rPr>
          <w:sz w:val="20"/>
          <w:szCs w:val="20"/>
        </w:rPr>
      </w:pPr>
    </w:p>
    <w:p w:rsidRPr="00E83F01" w:rsidR="006413CC" w:rsidP="00E83F01" w:rsidRDefault="006413CC" w14:paraId="3F192020" w14:textId="1B0E9350">
      <w:pPr>
        <w:spacing w:after="120"/>
        <w:jc w:val="both"/>
        <w:rPr>
          <w:b/>
          <w:sz w:val="20"/>
          <w:szCs w:val="20"/>
        </w:rPr>
      </w:pPr>
      <w:commentRangeStart w:id="51"/>
      <w:r w:rsidRPr="00E83F01">
        <w:rPr>
          <w:b/>
          <w:sz w:val="20"/>
          <w:szCs w:val="20"/>
        </w:rPr>
        <w:t>¿Quién puede realizarla?</w:t>
      </w:r>
    </w:p>
    <w:p w:rsidRPr="00E83F01" w:rsidR="00457127" w:rsidP="00E83F01" w:rsidRDefault="00457127" w14:paraId="67B9D0FB" w14:textId="218115BC">
      <w:pPr>
        <w:spacing w:after="120"/>
        <w:jc w:val="both"/>
        <w:rPr>
          <w:sz w:val="20"/>
          <w:szCs w:val="20"/>
        </w:rPr>
      </w:pPr>
      <w:r w:rsidRPr="00E83F01">
        <w:rPr>
          <w:sz w:val="20"/>
          <w:szCs w:val="20"/>
        </w:rPr>
        <w:t xml:space="preserve">La gestión de </w:t>
      </w:r>
      <w:r w:rsidRPr="00E83F01" w:rsidR="007C0402">
        <w:rPr>
          <w:sz w:val="20"/>
          <w:szCs w:val="20"/>
        </w:rPr>
        <w:t>residuos hospitalarios</w:t>
      </w:r>
      <w:r w:rsidRPr="00E83F01">
        <w:rPr>
          <w:sz w:val="20"/>
          <w:szCs w:val="20"/>
        </w:rPr>
        <w:t xml:space="preserve"> y similares podrá ser realizada por el mismo fabricante o subcontratada con una empresa de limpieza </w:t>
      </w:r>
      <w:r w:rsidRPr="00E83F01" w:rsidR="007C0402">
        <w:rPr>
          <w:sz w:val="20"/>
          <w:szCs w:val="20"/>
        </w:rPr>
        <w:t>especializada</w:t>
      </w:r>
      <w:r w:rsidRPr="00E83F01">
        <w:rPr>
          <w:sz w:val="20"/>
          <w:szCs w:val="20"/>
        </w:rPr>
        <w:t>, en cuyo caso se deberán seguir las normas y procedimientos establecidos por la legislación medioambiental y sanitaria</w:t>
      </w:r>
      <w:r w:rsidRPr="00E83F01" w:rsidR="007C0402">
        <w:rPr>
          <w:sz w:val="20"/>
          <w:szCs w:val="20"/>
        </w:rPr>
        <w:t xml:space="preserve"> actual</w:t>
      </w:r>
      <w:r w:rsidRPr="00E83F01">
        <w:rPr>
          <w:sz w:val="20"/>
          <w:szCs w:val="20"/>
        </w:rPr>
        <w:t xml:space="preserve">. </w:t>
      </w:r>
    </w:p>
    <w:p w:rsidRPr="00E83F01" w:rsidR="007C0402" w:rsidP="00E83F01" w:rsidRDefault="00457127" w14:paraId="7F62F949" w14:textId="77777777">
      <w:pPr>
        <w:spacing w:after="120"/>
        <w:jc w:val="both"/>
        <w:rPr>
          <w:sz w:val="20"/>
          <w:szCs w:val="20"/>
        </w:rPr>
      </w:pPr>
      <w:r w:rsidRPr="00E83F01">
        <w:rPr>
          <w:sz w:val="20"/>
          <w:szCs w:val="20"/>
        </w:rPr>
        <w:t xml:space="preserve"> </w:t>
      </w:r>
    </w:p>
    <w:p w:rsidRPr="00E83F01" w:rsidR="006413CC" w:rsidP="00E83F01" w:rsidRDefault="006413CC" w14:paraId="4A5A4481" w14:textId="0E805442">
      <w:pPr>
        <w:spacing w:after="120"/>
        <w:jc w:val="both"/>
        <w:rPr>
          <w:b/>
          <w:sz w:val="20"/>
          <w:szCs w:val="20"/>
        </w:rPr>
      </w:pPr>
      <w:r w:rsidRPr="00E83F01">
        <w:rPr>
          <w:b/>
          <w:sz w:val="20"/>
          <w:szCs w:val="20"/>
        </w:rPr>
        <w:t>Registro y control permanentes</w:t>
      </w:r>
    </w:p>
    <w:p w:rsidRPr="00E83F01" w:rsidR="00C03644" w:rsidP="00E83F01" w:rsidRDefault="00457127" w14:paraId="32660CE1" w14:textId="6EE817AC">
      <w:pPr>
        <w:spacing w:after="120"/>
        <w:jc w:val="both"/>
        <w:rPr>
          <w:sz w:val="20"/>
          <w:szCs w:val="20"/>
        </w:rPr>
      </w:pPr>
      <w:r w:rsidRPr="00E83F01">
        <w:rPr>
          <w:sz w:val="20"/>
          <w:szCs w:val="20"/>
        </w:rPr>
        <w:t>El proveedor del servicio de limpieza especial debe declarar la cantidad de residuos suministrados por el generador y cumplir con las pautas descritas en el manual</w:t>
      </w:r>
      <w:r w:rsidR="00E34A48">
        <w:rPr>
          <w:sz w:val="20"/>
          <w:szCs w:val="20"/>
        </w:rPr>
        <w:t>,</w:t>
      </w:r>
      <w:r w:rsidRPr="00E83F01">
        <w:rPr>
          <w:sz w:val="20"/>
          <w:szCs w:val="20"/>
        </w:rPr>
        <w:t xml:space="preserve"> en cuanto a las condiciones en las que el generador suministra los residuos.</w:t>
      </w:r>
    </w:p>
    <w:p w:rsidRPr="00E83F01" w:rsidR="007C0402" w:rsidP="00E83F01" w:rsidRDefault="007C0402" w14:paraId="5FC2C7FB" w14:textId="77777777">
      <w:pPr>
        <w:spacing w:after="120"/>
        <w:jc w:val="both"/>
        <w:rPr>
          <w:sz w:val="20"/>
          <w:szCs w:val="20"/>
        </w:rPr>
      </w:pPr>
    </w:p>
    <w:p w:rsidRPr="00E83F01" w:rsidR="006413CC" w:rsidP="00E83F01" w:rsidRDefault="006413CC" w14:paraId="1C406342" w14:textId="4EAD6597">
      <w:pPr>
        <w:spacing w:after="120"/>
        <w:jc w:val="both"/>
        <w:rPr>
          <w:b/>
          <w:sz w:val="20"/>
          <w:szCs w:val="20"/>
        </w:rPr>
      </w:pPr>
      <w:r w:rsidRPr="00E83F01">
        <w:rPr>
          <w:b/>
          <w:sz w:val="20"/>
          <w:szCs w:val="20"/>
        </w:rPr>
        <w:t>Procesos orientados por la normatividad</w:t>
      </w:r>
    </w:p>
    <w:p w:rsidRPr="00E83F01" w:rsidR="0012767A" w:rsidP="00E83F01" w:rsidRDefault="0012767A" w14:paraId="03370687" w14:textId="6C2D2DBC">
      <w:pPr>
        <w:spacing w:after="120"/>
        <w:jc w:val="both"/>
        <w:rPr>
          <w:sz w:val="20"/>
          <w:szCs w:val="20"/>
        </w:rPr>
      </w:pPr>
      <w:r w:rsidRPr="00E83F01">
        <w:rPr>
          <w:sz w:val="20"/>
          <w:szCs w:val="20"/>
        </w:rPr>
        <w:t>Estos formularios deben estar a disposición de las autoridades, ser diligenciados diariamente, con el fin de efectuar un consolidado mensual, el cual debe ser presentado semestralmente a la autoridad ambiental competente.</w:t>
      </w:r>
      <w:commentRangeEnd w:id="51"/>
      <w:r w:rsidRPr="00E83F01" w:rsidR="006413CC">
        <w:rPr>
          <w:rStyle w:val="Refdecomentario"/>
          <w:sz w:val="20"/>
          <w:szCs w:val="20"/>
        </w:rPr>
        <w:commentReference w:id="51"/>
      </w:r>
    </w:p>
    <w:p w:rsidRPr="00E83F01" w:rsidR="00583B21" w:rsidP="00E83F01" w:rsidRDefault="00583B21" w14:paraId="26F6E930" w14:textId="77777777">
      <w:pPr>
        <w:spacing w:after="120"/>
        <w:jc w:val="both"/>
        <w:rPr>
          <w:sz w:val="20"/>
          <w:szCs w:val="20"/>
        </w:rPr>
      </w:pPr>
    </w:p>
    <w:p w:rsidRPr="00F247B6" w:rsidR="00082BB9" w:rsidP="00E83F01" w:rsidRDefault="00902FF8" w14:paraId="257687CB" w14:textId="73928329">
      <w:pPr>
        <w:spacing w:after="120"/>
        <w:jc w:val="both"/>
        <w:rPr>
          <w:b/>
          <w:sz w:val="20"/>
          <w:szCs w:val="20"/>
        </w:rPr>
      </w:pPr>
      <w:r w:rsidRPr="00E83F01">
        <w:rPr>
          <w:b/>
          <w:sz w:val="20"/>
          <w:szCs w:val="20"/>
        </w:rPr>
        <w:t>4.6</w:t>
      </w:r>
      <w:r w:rsidRPr="00E83F01" w:rsidR="00920B29">
        <w:rPr>
          <w:b/>
          <w:sz w:val="20"/>
          <w:szCs w:val="20"/>
        </w:rPr>
        <w:t>. Residuos peligrosos RESPEL</w:t>
      </w:r>
    </w:p>
    <w:p w:rsidRPr="00E83F01" w:rsidR="00115783" w:rsidP="00E83F01" w:rsidRDefault="00082BB9" w14:paraId="48235665" w14:textId="11DA4D88">
      <w:pPr>
        <w:spacing w:after="120"/>
        <w:jc w:val="both"/>
        <w:rPr>
          <w:sz w:val="20"/>
          <w:szCs w:val="20"/>
        </w:rPr>
      </w:pPr>
      <w:r w:rsidRPr="00E83F01">
        <w:rPr>
          <w:sz w:val="20"/>
          <w:szCs w:val="20"/>
        </w:rPr>
        <w:t>Se entiende por “</w:t>
      </w:r>
      <w:r w:rsidRPr="00E83F01">
        <w:rPr>
          <w:b/>
          <w:sz w:val="20"/>
          <w:szCs w:val="20"/>
        </w:rPr>
        <w:t>residuos peligrosos</w:t>
      </w:r>
      <w:r w:rsidRPr="00E83F01">
        <w:rPr>
          <w:sz w:val="20"/>
          <w:szCs w:val="20"/>
        </w:rPr>
        <w:t>” a los residuos que debido a su peligrosidad específica (tóxico, corrosivo, reactivo, inflamable, explosivo, infeccioso, eco</w:t>
      </w:r>
      <w:r w:rsidRPr="00E83F01" w:rsidR="00115783">
        <w:rPr>
          <w:sz w:val="20"/>
          <w:szCs w:val="20"/>
        </w:rPr>
        <w:t xml:space="preserve"> </w:t>
      </w:r>
      <w:r w:rsidRPr="00E83F01">
        <w:rPr>
          <w:sz w:val="20"/>
          <w:szCs w:val="20"/>
        </w:rPr>
        <w:t>tóxico), pueden causar daños a la salud de los seres vivos o al ambiente</w:t>
      </w:r>
      <w:r w:rsidRPr="00E83F01" w:rsidR="00961AF2">
        <w:rPr>
          <w:sz w:val="20"/>
          <w:szCs w:val="20"/>
        </w:rPr>
        <w:t>.</w:t>
      </w:r>
    </w:p>
    <w:p w:rsidRPr="00E83F01" w:rsidR="00477A03" w:rsidP="00E83F01" w:rsidRDefault="00477A03" w14:paraId="7EDD12F9" w14:textId="6C08AB84">
      <w:pPr>
        <w:spacing w:after="120"/>
        <w:jc w:val="both"/>
        <w:rPr>
          <w:sz w:val="20"/>
          <w:szCs w:val="20"/>
        </w:rPr>
      </w:pPr>
      <w:commentRangeStart w:id="52"/>
      <w:r w:rsidRPr="00E83F01">
        <w:rPr>
          <w:noProof/>
          <w:sz w:val="20"/>
          <w:szCs w:val="20"/>
          <w:lang w:val="en-US" w:eastAsia="en-US"/>
        </w:rPr>
        <w:drawing>
          <wp:inline distT="0" distB="0" distL="0" distR="0" wp14:anchorId="4E120079" wp14:editId="17DB02DA">
            <wp:extent cx="1574800" cy="885825"/>
            <wp:effectExtent l="0" t="0" r="6350" b="9525"/>
            <wp:docPr id="66" name="Imagen 66" descr="Nuclear, Peligrosos, Peligro, Radiación, Radi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uclear, Peligrosos, Peligro, Radiación, Radiactivo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5177" cy="891662"/>
                    </a:xfrm>
                    <a:prstGeom prst="rect">
                      <a:avLst/>
                    </a:prstGeom>
                    <a:noFill/>
                    <a:ln>
                      <a:noFill/>
                    </a:ln>
                  </pic:spPr>
                </pic:pic>
              </a:graphicData>
            </a:graphic>
          </wp:inline>
        </w:drawing>
      </w:r>
      <w:commentRangeEnd w:id="52"/>
      <w:r w:rsidR="00E34A48">
        <w:rPr>
          <w:rStyle w:val="Refdecomentario"/>
        </w:rPr>
        <w:commentReference w:id="52"/>
      </w:r>
    </w:p>
    <w:p w:rsidRPr="00E83F01" w:rsidR="00115783" w:rsidP="00E83F01" w:rsidRDefault="00115783" w14:paraId="10026318" w14:textId="77777777">
      <w:pPr>
        <w:spacing w:after="120"/>
        <w:jc w:val="both"/>
        <w:rPr>
          <w:sz w:val="20"/>
          <w:szCs w:val="20"/>
        </w:rPr>
      </w:pPr>
    </w:p>
    <w:p w:rsidRPr="00E83F01" w:rsidR="00505326" w:rsidP="00E83F01" w:rsidRDefault="00115783" w14:paraId="28D781F8" w14:textId="6DD45361">
      <w:pPr>
        <w:spacing w:after="120"/>
        <w:jc w:val="both"/>
        <w:rPr>
          <w:sz w:val="20"/>
          <w:szCs w:val="20"/>
        </w:rPr>
      </w:pPr>
      <w:r w:rsidRPr="00E83F01">
        <w:rPr>
          <w:sz w:val="20"/>
          <w:szCs w:val="20"/>
        </w:rPr>
        <w:t>A continuación, algunas claridades conceptuales de suma importancia para profundizar en este tema:</w:t>
      </w:r>
    </w:p>
    <w:p w:rsidRPr="00E83F01" w:rsidR="00115783" w:rsidP="00E83F01" w:rsidRDefault="00115783" w14:paraId="2DDA58C0" w14:textId="77777777">
      <w:pPr>
        <w:spacing w:after="120"/>
        <w:jc w:val="both"/>
        <w:rPr>
          <w:sz w:val="20"/>
          <w:szCs w:val="20"/>
        </w:rPr>
      </w:pPr>
    </w:p>
    <w:p w:rsidRPr="00E83F01" w:rsidR="00115783" w:rsidP="00E83F01" w:rsidRDefault="00115783" w14:paraId="7C3539D3" w14:textId="1529FF1E">
      <w:pPr>
        <w:spacing w:after="120"/>
        <w:jc w:val="both"/>
        <w:rPr>
          <w:b/>
          <w:sz w:val="20"/>
          <w:szCs w:val="20"/>
        </w:rPr>
      </w:pPr>
      <w:commentRangeStart w:id="53"/>
      <w:r w:rsidRPr="00E83F01">
        <w:rPr>
          <w:b/>
          <w:sz w:val="20"/>
          <w:szCs w:val="20"/>
        </w:rPr>
        <w:t xml:space="preserve">El </w:t>
      </w:r>
      <w:r w:rsidR="00E34A48">
        <w:rPr>
          <w:b/>
          <w:sz w:val="20"/>
          <w:szCs w:val="20"/>
        </w:rPr>
        <w:t>d</w:t>
      </w:r>
      <w:r w:rsidRPr="00E83F01">
        <w:rPr>
          <w:b/>
          <w:sz w:val="20"/>
          <w:szCs w:val="20"/>
        </w:rPr>
        <w:t>esecho</w:t>
      </w:r>
    </w:p>
    <w:p w:rsidRPr="00E83F01" w:rsidR="00505326" w:rsidP="00E83F01" w:rsidRDefault="00961AF2" w14:paraId="4E653A5D" w14:textId="072CF094">
      <w:pPr>
        <w:spacing w:after="120"/>
        <w:jc w:val="both"/>
        <w:rPr>
          <w:sz w:val="20"/>
          <w:szCs w:val="20"/>
        </w:rPr>
      </w:pPr>
      <w:r w:rsidRPr="00E83F01">
        <w:rPr>
          <w:sz w:val="20"/>
          <w:szCs w:val="20"/>
        </w:rPr>
        <w:t xml:space="preserve">El </w:t>
      </w:r>
      <w:r w:rsidR="00E34A48">
        <w:rPr>
          <w:sz w:val="20"/>
          <w:szCs w:val="20"/>
        </w:rPr>
        <w:t>d</w:t>
      </w:r>
      <w:r w:rsidRPr="00E83F01">
        <w:rPr>
          <w:sz w:val="20"/>
          <w:szCs w:val="20"/>
        </w:rPr>
        <w:t xml:space="preserve">esecho es aquello que queda después de haber escogido lo mejor y más útil de algo; cosa que, por usada o por cualquier otra razón, no sirve para lo que se hizo. </w:t>
      </w:r>
    </w:p>
    <w:p w:rsidRPr="00E83F01" w:rsidR="00505326" w:rsidP="00E83F01" w:rsidRDefault="00505326" w14:paraId="7F4CC069" w14:textId="20F83F67">
      <w:pPr>
        <w:spacing w:after="120"/>
        <w:jc w:val="both"/>
        <w:rPr>
          <w:sz w:val="20"/>
          <w:szCs w:val="20"/>
        </w:rPr>
      </w:pPr>
    </w:p>
    <w:p w:rsidRPr="00E83F01" w:rsidR="00115783" w:rsidP="00E83F01" w:rsidRDefault="00115783" w14:paraId="6EA50DAF" w14:textId="337908FF">
      <w:pPr>
        <w:spacing w:after="120"/>
        <w:jc w:val="both"/>
        <w:rPr>
          <w:b/>
          <w:sz w:val="20"/>
          <w:szCs w:val="20"/>
        </w:rPr>
      </w:pPr>
      <w:r w:rsidRPr="00E83F01">
        <w:rPr>
          <w:b/>
          <w:sz w:val="20"/>
          <w:szCs w:val="20"/>
        </w:rPr>
        <w:t>El residuo</w:t>
      </w:r>
    </w:p>
    <w:p w:rsidRPr="00E83F01" w:rsidR="00082BB9" w:rsidP="00E83F01" w:rsidRDefault="00961AF2" w14:paraId="1204F832" w14:textId="1C7CEAE9">
      <w:pPr>
        <w:spacing w:after="120"/>
        <w:jc w:val="both"/>
        <w:rPr>
          <w:sz w:val="20"/>
          <w:szCs w:val="20"/>
        </w:rPr>
      </w:pPr>
      <w:r w:rsidRPr="00E83F01">
        <w:rPr>
          <w:sz w:val="20"/>
          <w:szCs w:val="20"/>
        </w:rPr>
        <w:t>El residuo en cambio, es la parte o porción que queda de un todo; es aquello que resulta de la descomposición o destrucción de algo. Es el material que queda como inservible, después de realizado un trabajo u operación.</w:t>
      </w:r>
    </w:p>
    <w:p w:rsidRPr="00E83F01" w:rsidR="00961AF2" w:rsidP="00E83F01" w:rsidRDefault="00961AF2" w14:paraId="18B6DD56" w14:textId="3A55ED95">
      <w:pPr>
        <w:spacing w:after="120"/>
        <w:jc w:val="both"/>
        <w:rPr>
          <w:sz w:val="20"/>
          <w:szCs w:val="20"/>
        </w:rPr>
      </w:pPr>
    </w:p>
    <w:p w:rsidRPr="00E83F01" w:rsidR="00115783" w:rsidP="00E83F01" w:rsidRDefault="00115783" w14:paraId="4EDE5347" w14:textId="612180F8">
      <w:pPr>
        <w:spacing w:after="120"/>
        <w:jc w:val="both"/>
        <w:rPr>
          <w:b/>
          <w:sz w:val="20"/>
          <w:szCs w:val="20"/>
        </w:rPr>
      </w:pPr>
      <w:r w:rsidRPr="00E83F01">
        <w:rPr>
          <w:b/>
          <w:sz w:val="20"/>
          <w:szCs w:val="20"/>
        </w:rPr>
        <w:t>RESPEL</w:t>
      </w:r>
    </w:p>
    <w:p w:rsidRPr="00E83F01" w:rsidR="00115783" w:rsidP="00E83F01" w:rsidRDefault="00961AF2" w14:paraId="691F5380" w14:textId="0FFBFFA7">
      <w:pPr>
        <w:spacing w:after="120"/>
        <w:jc w:val="both"/>
        <w:rPr>
          <w:sz w:val="20"/>
          <w:szCs w:val="20"/>
        </w:rPr>
      </w:pPr>
      <w:r w:rsidRPr="00E83F01">
        <w:rPr>
          <w:sz w:val="20"/>
          <w:szCs w:val="20"/>
        </w:rPr>
        <w:t>Sin embargo, e</w:t>
      </w:r>
      <w:r w:rsidRPr="00E83F01" w:rsidR="00BD47DB">
        <w:rPr>
          <w:sz w:val="20"/>
          <w:szCs w:val="20"/>
        </w:rPr>
        <w:t>n</w:t>
      </w:r>
      <w:r w:rsidRPr="00E83F01">
        <w:rPr>
          <w:sz w:val="20"/>
          <w:szCs w:val="20"/>
        </w:rPr>
        <w:t xml:space="preserve"> el decreto 4741 de 2005, los términos “residuo” y “desecho</w:t>
      </w:r>
      <w:r w:rsidRPr="00E83F01" w:rsidR="00BD47DB">
        <w:rPr>
          <w:sz w:val="20"/>
          <w:szCs w:val="20"/>
        </w:rPr>
        <w:t>”</w:t>
      </w:r>
      <w:r w:rsidRPr="00E83F01">
        <w:rPr>
          <w:sz w:val="20"/>
          <w:szCs w:val="20"/>
        </w:rPr>
        <w:t xml:space="preserve"> </w:t>
      </w:r>
      <w:r w:rsidRPr="00E83F01" w:rsidR="00AB307F">
        <w:rPr>
          <w:sz w:val="20"/>
          <w:szCs w:val="20"/>
        </w:rPr>
        <w:t>fueron equiparados</w:t>
      </w:r>
      <w:r w:rsidRPr="00E83F01">
        <w:rPr>
          <w:sz w:val="20"/>
          <w:szCs w:val="20"/>
        </w:rPr>
        <w:t xml:space="preserve"> para optimizar su gestión y manejo.</w:t>
      </w:r>
      <w:r w:rsidRPr="00E83F01" w:rsidR="00505326">
        <w:rPr>
          <w:sz w:val="20"/>
          <w:szCs w:val="20"/>
        </w:rPr>
        <w:t xml:space="preserve"> Este mismo decreto establec</w:t>
      </w:r>
      <w:r w:rsidRPr="00E83F01" w:rsidR="00AB307F">
        <w:rPr>
          <w:sz w:val="20"/>
          <w:szCs w:val="20"/>
        </w:rPr>
        <w:t xml:space="preserve">ió que </w:t>
      </w:r>
      <w:r w:rsidRPr="00E83F01" w:rsidR="00505326">
        <w:rPr>
          <w:sz w:val="20"/>
          <w:szCs w:val="20"/>
        </w:rPr>
        <w:t xml:space="preserve">un RESPEL </w:t>
      </w:r>
      <w:r w:rsidRPr="00E83F01" w:rsidR="00AB307F">
        <w:rPr>
          <w:sz w:val="20"/>
          <w:szCs w:val="20"/>
        </w:rPr>
        <w:t xml:space="preserve">“es </w:t>
      </w:r>
      <w:r w:rsidRPr="00E83F01" w:rsidR="00082BB9">
        <w:rPr>
          <w:sz w:val="20"/>
          <w:szCs w:val="20"/>
        </w:rPr>
        <w:t>aquel residuo o desecho que por sus características corrosivas, reactivas, explosivas, tóxicas, inflamables, infecciosas o radiactivas puede causar riesgo o daño para la salud humana y el ambiente</w:t>
      </w:r>
      <w:r w:rsidR="00E34A48">
        <w:rPr>
          <w:sz w:val="20"/>
          <w:szCs w:val="20"/>
        </w:rPr>
        <w:t>”</w:t>
      </w:r>
      <w:r w:rsidRPr="00E83F01" w:rsidR="00082BB9">
        <w:rPr>
          <w:sz w:val="20"/>
          <w:szCs w:val="20"/>
        </w:rPr>
        <w:t xml:space="preserve">. </w:t>
      </w:r>
    </w:p>
    <w:p w:rsidRPr="00E83F01" w:rsidR="00115783" w:rsidP="00E83F01" w:rsidRDefault="00115783" w14:paraId="4F641BEA" w14:textId="77777777">
      <w:pPr>
        <w:spacing w:after="120"/>
        <w:jc w:val="both"/>
        <w:rPr>
          <w:sz w:val="20"/>
          <w:szCs w:val="20"/>
        </w:rPr>
      </w:pPr>
    </w:p>
    <w:p w:rsidRPr="00E83F01" w:rsidR="00115783" w:rsidP="00E83F01" w:rsidRDefault="00115783" w14:paraId="6383116A" w14:textId="77777777">
      <w:pPr>
        <w:spacing w:after="120"/>
        <w:jc w:val="both"/>
        <w:rPr>
          <w:b/>
          <w:sz w:val="20"/>
          <w:szCs w:val="20"/>
        </w:rPr>
      </w:pPr>
      <w:r w:rsidRPr="00E83F01">
        <w:rPr>
          <w:b/>
          <w:sz w:val="20"/>
          <w:szCs w:val="20"/>
        </w:rPr>
        <w:t>Peligro por contacto</w:t>
      </w:r>
    </w:p>
    <w:p w:rsidRPr="00E83F01" w:rsidR="00082BB9" w:rsidP="00E83F01" w:rsidRDefault="00082BB9" w14:paraId="5D55E21F" w14:textId="61E8A9D7">
      <w:pPr>
        <w:spacing w:after="120"/>
        <w:jc w:val="both"/>
        <w:rPr>
          <w:sz w:val="20"/>
          <w:szCs w:val="20"/>
        </w:rPr>
      </w:pPr>
      <w:r w:rsidRPr="00E83F01">
        <w:rPr>
          <w:sz w:val="20"/>
          <w:szCs w:val="20"/>
        </w:rPr>
        <w:t xml:space="preserve">Así mismo, se considera residuo o desecho peligroso </w:t>
      </w:r>
      <w:r w:rsidRPr="00E83F01" w:rsidR="009570DD">
        <w:rPr>
          <w:sz w:val="20"/>
          <w:szCs w:val="20"/>
        </w:rPr>
        <w:t xml:space="preserve">a </w:t>
      </w:r>
      <w:r w:rsidRPr="00E83F01">
        <w:rPr>
          <w:sz w:val="20"/>
          <w:szCs w:val="20"/>
        </w:rPr>
        <w:t>los envases, empaques y embalajes que hay</w:t>
      </w:r>
      <w:r w:rsidRPr="00E83F01" w:rsidR="009570DD">
        <w:rPr>
          <w:sz w:val="20"/>
          <w:szCs w:val="20"/>
        </w:rPr>
        <w:t>an estado en contacto con ellos</w:t>
      </w:r>
      <w:r w:rsidRPr="00E83F01">
        <w:rPr>
          <w:sz w:val="20"/>
          <w:szCs w:val="20"/>
        </w:rPr>
        <w:t>”</w:t>
      </w:r>
      <w:r w:rsidRPr="00E83F01" w:rsidR="009570DD">
        <w:rPr>
          <w:sz w:val="20"/>
          <w:szCs w:val="20"/>
        </w:rPr>
        <w:t>.</w:t>
      </w:r>
      <w:commentRangeEnd w:id="53"/>
      <w:r w:rsidRPr="00E83F01" w:rsidR="00D87074">
        <w:rPr>
          <w:rStyle w:val="Refdecomentario"/>
          <w:sz w:val="20"/>
          <w:szCs w:val="20"/>
        </w:rPr>
        <w:commentReference w:id="53"/>
      </w:r>
    </w:p>
    <w:p w:rsidRPr="00E83F01" w:rsidR="00115783" w:rsidP="00E83F01" w:rsidRDefault="00115783" w14:paraId="67CAABF1" w14:textId="77777777">
      <w:pPr>
        <w:spacing w:after="120"/>
        <w:jc w:val="both"/>
        <w:rPr>
          <w:color w:val="FF0000"/>
          <w:sz w:val="20"/>
          <w:szCs w:val="20"/>
        </w:rPr>
      </w:pPr>
    </w:p>
    <w:p w:rsidRPr="00E83F01" w:rsidR="00261520" w:rsidP="00E83F01" w:rsidRDefault="00261520" w14:paraId="75EFD664" w14:textId="6216069A">
      <w:pPr>
        <w:spacing w:after="120"/>
        <w:jc w:val="both"/>
        <w:rPr>
          <w:sz w:val="20"/>
          <w:szCs w:val="20"/>
        </w:rPr>
      </w:pPr>
      <w:r w:rsidRPr="00E83F01">
        <w:rPr>
          <w:sz w:val="20"/>
          <w:szCs w:val="20"/>
        </w:rPr>
        <w:t xml:space="preserve">Para conocer las fuentes generadoras de residuos peligrosos y fijar mayor claridad sobre este tema, </w:t>
      </w:r>
      <w:r w:rsidR="001B3213">
        <w:rPr>
          <w:sz w:val="20"/>
          <w:szCs w:val="20"/>
        </w:rPr>
        <w:t xml:space="preserve">se debe dirigir </w:t>
      </w:r>
      <w:r w:rsidRPr="00E83F01">
        <w:rPr>
          <w:sz w:val="20"/>
          <w:szCs w:val="20"/>
        </w:rPr>
        <w:t>al recurso que, a continuación, se presenta:</w:t>
      </w:r>
    </w:p>
    <w:p w:rsidRPr="00E83F01" w:rsidR="00261520" w:rsidP="00E83F01" w:rsidRDefault="00261520" w14:paraId="32743165" w14:textId="2E97B706">
      <w:pPr>
        <w:spacing w:after="120"/>
        <w:jc w:val="both"/>
        <w:rPr>
          <w:sz w:val="20"/>
          <w:szCs w:val="20"/>
        </w:rPr>
      </w:pPr>
    </w:p>
    <w:commentRangeStart w:id="54"/>
    <w:p w:rsidRPr="00F247B6" w:rsidR="003A0C5C" w:rsidP="00F247B6" w:rsidRDefault="00B04F0B" w14:paraId="52E41361" w14:textId="3AFF57FF">
      <w:pPr>
        <w:spacing w:after="120"/>
        <w:jc w:val="center"/>
        <w:rPr>
          <w:sz w:val="20"/>
          <w:szCs w:val="20"/>
        </w:rPr>
      </w:pPr>
      <w:r w:rsidRPr="00E83F01">
        <w:rPr>
          <w:noProof/>
          <w:sz w:val="20"/>
          <w:szCs w:val="20"/>
          <w:lang w:val="en-US" w:eastAsia="en-US"/>
        </w:rPr>
        <mc:AlternateContent>
          <mc:Choice Requires="wps">
            <w:drawing>
              <wp:inline distT="0" distB="0" distL="0" distR="0" wp14:anchorId="018F6C92" wp14:editId="70174A4C">
                <wp:extent cx="3552825" cy="304800"/>
                <wp:effectExtent l="0" t="0" r="28575" b="19050"/>
                <wp:docPr id="67" name="Google Shape;85;p2"/>
                <wp:cNvGraphicFramePr/>
                <a:graphic xmlns:a="http://schemas.openxmlformats.org/drawingml/2006/main">
                  <a:graphicData uri="http://schemas.microsoft.com/office/word/2010/wordprocessingShape">
                    <wps:wsp>
                      <wps:cNvSpPr/>
                      <wps:spPr>
                        <a:xfrm>
                          <a:off x="0" y="0"/>
                          <a:ext cx="3552825"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B04F0B" w:rsidR="003659ED" w:rsidP="00B04F0B" w:rsidRDefault="003659ED" w14:paraId="3E40A3F3" w14:textId="77777777">
                            <w:pPr>
                              <w:pStyle w:val="NormalWeb"/>
                              <w:spacing w:before="0" w:beforeAutospacing="0" w:after="0" w:afterAutospacing="0"/>
                              <w:jc w:val="center"/>
                              <w:rPr>
                                <w:sz w:val="20"/>
                                <w:szCs w:val="20"/>
                              </w:rPr>
                            </w:pPr>
                            <w:r w:rsidRPr="00B04F0B">
                              <w:rPr>
                                <w:rFonts w:ascii="Arial" w:hAnsi="Arial" w:cstheme="minorBidi"/>
                                <w:color w:val="000000"/>
                                <w:kern w:val="24"/>
                                <w:sz w:val="20"/>
                                <w:szCs w:val="20"/>
                              </w:rPr>
                              <w:t>DI_CF16_4-6_ResiduosPeligrososRESPEL</w:t>
                            </w:r>
                          </w:p>
                        </w:txbxContent>
                      </wps:txbx>
                      <wps:bodyPr spcFirstLastPara="1" wrap="square" lIns="91425" tIns="45700" rIns="91425" bIns="45700" anchor="ctr" anchorCtr="0">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35C3734B">
              <v:rect id="_x0000_s1030" style="width:279.75pt;height:24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018F6C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">
                <v:stroke miterlimit="5243f" startarrowwidth="narrow" startarrowlength="short" endarrowwidth="narrow" endarrowlength="short"/>
                <v:textbox inset="91425emu,45700emu,91425emu,45700emu">
                  <w:txbxContent>
                    <w:p w:rsidRPr="00B04F0B" w:rsidR="003659ED" w:rsidP="00B04F0B" w:rsidRDefault="003659ED" w14:paraId="00F08878" w14:textId="77777777">
                      <w:pPr>
                        <w:pStyle w:val="NormalWeb"/>
                        <w:spacing w:before="0" w:beforeAutospacing="0" w:after="0" w:afterAutospacing="0"/>
                        <w:jc w:val="center"/>
                        <w:rPr>
                          <w:sz w:val="20"/>
                          <w:szCs w:val="20"/>
                        </w:rPr>
                      </w:pPr>
                      <w:r w:rsidRPr="00B04F0B">
                        <w:rPr>
                          <w:rFonts w:ascii="Arial" w:hAnsi="Arial" w:cstheme="minorBidi"/>
                          <w:color w:val="000000"/>
                          <w:kern w:val="24"/>
                          <w:sz w:val="20"/>
                          <w:szCs w:val="20"/>
                        </w:rPr>
                        <w:t>DI_CF16_4-6_ResiduosPeligrososRESPEL</w:t>
                      </w:r>
                    </w:p>
                  </w:txbxContent>
                </v:textbox>
                <w10:anchorlock/>
              </v:rect>
            </w:pict>
          </mc:Fallback>
        </mc:AlternateContent>
      </w:r>
      <w:commentRangeEnd w:id="54"/>
      <w:r w:rsidRPr="00E83F01">
        <w:rPr>
          <w:rStyle w:val="Refdecomentario"/>
          <w:sz w:val="20"/>
          <w:szCs w:val="20"/>
        </w:rPr>
        <w:commentReference w:id="54"/>
      </w:r>
    </w:p>
    <w:p w:rsidRPr="00E83F01" w:rsidR="004A5CDB" w:rsidP="00E83F01" w:rsidRDefault="004A5CDB" w14:paraId="3607A8F2" w14:textId="77777777">
      <w:pPr>
        <w:spacing w:after="120"/>
        <w:rPr>
          <w:b/>
          <w:sz w:val="20"/>
          <w:szCs w:val="20"/>
        </w:rPr>
      </w:pPr>
    </w:p>
    <w:p w:rsidRPr="00F247B6" w:rsidR="00191CDD" w:rsidP="00E83F01" w:rsidRDefault="00191CDD" w14:paraId="7DFB9DD0" w14:textId="4F9C51EA">
      <w:pPr>
        <w:pStyle w:val="Prrafodelista"/>
        <w:numPr>
          <w:ilvl w:val="0"/>
          <w:numId w:val="6"/>
        </w:numPr>
        <w:spacing w:after="120"/>
        <w:contextualSpacing w:val="0"/>
        <w:rPr>
          <w:b/>
          <w:sz w:val="20"/>
          <w:szCs w:val="20"/>
        </w:rPr>
      </w:pPr>
      <w:r w:rsidRPr="00E83F01">
        <w:rPr>
          <w:b/>
          <w:sz w:val="20"/>
          <w:szCs w:val="20"/>
        </w:rPr>
        <w:t>Plan post consumo</w:t>
      </w:r>
    </w:p>
    <w:p w:rsidRPr="00E83F01" w:rsidR="00C90AF0" w:rsidP="00E83F01" w:rsidRDefault="00C90AF0" w14:paraId="423E2D60" w14:textId="1AA63313">
      <w:pPr>
        <w:spacing w:after="120"/>
        <w:jc w:val="both"/>
        <w:rPr>
          <w:sz w:val="20"/>
          <w:szCs w:val="20"/>
        </w:rPr>
      </w:pPr>
      <w:r w:rsidRPr="00E83F01">
        <w:rPr>
          <w:sz w:val="20"/>
          <w:szCs w:val="20"/>
        </w:rPr>
        <w:t>Cuando se presenta la situación de vencimiento o de utilización parcial de medicamentos e insumos médicos, es responsabilidad de la entidad, bien sea clínica, farmacia, centro de salud, laboratorio, etc., establecer el denominado protocolo o plan post consumo.</w:t>
      </w:r>
    </w:p>
    <w:p w:rsidRPr="00E83F01" w:rsidR="00C90AF0" w:rsidP="00E83F01" w:rsidRDefault="006B49C4" w14:paraId="75023219" w14:textId="61751B48">
      <w:pPr>
        <w:spacing w:after="120"/>
        <w:jc w:val="both"/>
        <w:rPr>
          <w:color w:val="FF0000"/>
          <w:sz w:val="20"/>
          <w:szCs w:val="20"/>
        </w:rPr>
      </w:pPr>
      <w:commentRangeStart w:id="55"/>
      <w:r w:rsidRPr="00E83F01">
        <w:rPr>
          <w:noProof/>
          <w:sz w:val="20"/>
          <w:szCs w:val="20"/>
          <w:lang w:val="en-US" w:eastAsia="en-US"/>
        </w:rPr>
        <w:drawing>
          <wp:inline distT="0" distB="0" distL="0" distR="0" wp14:anchorId="40A75411" wp14:editId="658AB3EB">
            <wp:extent cx="1847850" cy="1231900"/>
            <wp:effectExtent l="0" t="0" r="0" b="6350"/>
            <wp:docPr id="71" name="Imagen 71" descr="Medicamentos, Cura, El Jarabe, Farmacia, Mé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edicamentos, Cura, El Jarabe, Farmacia, Médico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7850" cy="1231900"/>
                    </a:xfrm>
                    <a:prstGeom prst="rect">
                      <a:avLst/>
                    </a:prstGeom>
                    <a:noFill/>
                    <a:ln>
                      <a:noFill/>
                    </a:ln>
                  </pic:spPr>
                </pic:pic>
              </a:graphicData>
            </a:graphic>
          </wp:inline>
        </w:drawing>
      </w:r>
      <w:commentRangeEnd w:id="55"/>
      <w:r w:rsidR="00DA54DE">
        <w:rPr>
          <w:rStyle w:val="Refdecomentario"/>
        </w:rPr>
        <w:commentReference w:id="55"/>
      </w:r>
    </w:p>
    <w:p w:rsidRPr="00E83F01" w:rsidR="00C90AF0" w:rsidP="00E83F01" w:rsidRDefault="00C90AF0" w14:paraId="33E8F835" w14:textId="0B86D7B5">
      <w:pPr>
        <w:spacing w:after="120"/>
        <w:jc w:val="both"/>
        <w:rPr>
          <w:sz w:val="20"/>
          <w:szCs w:val="20"/>
        </w:rPr>
      </w:pPr>
    </w:p>
    <w:p w:rsidRPr="00E83F01" w:rsidR="00C90AF0" w:rsidP="00E83F01" w:rsidRDefault="00C90AF0" w14:paraId="0E527D35" w14:textId="02FE6CE3">
      <w:pPr>
        <w:shd w:val="clear" w:color="auto" w:fill="FFFFFF"/>
        <w:spacing w:after="120"/>
        <w:jc w:val="both"/>
        <w:rPr>
          <w:rFonts w:eastAsia="Times New Roman"/>
          <w:sz w:val="20"/>
          <w:szCs w:val="20"/>
        </w:rPr>
      </w:pPr>
      <w:r w:rsidRPr="00E83F01">
        <w:rPr>
          <w:rFonts w:eastAsia="Times New Roman"/>
          <w:sz w:val="20"/>
          <w:szCs w:val="20"/>
        </w:rPr>
        <w:t>Los planes post consumo de medicamentos vencidos incluyen mecanismos que deben cumplir con requisitos técnicos y de seguridad, para asegurar que los residuos sean manejados de forma segura y adecuada. Como los que se mencionan a continuación:</w:t>
      </w:r>
    </w:p>
    <w:p w:rsidRPr="00E83F01" w:rsidR="00C90AF0" w:rsidP="00E83F01" w:rsidRDefault="00C90AF0" w14:paraId="0D9A1873" w14:textId="315072FA">
      <w:pPr>
        <w:numPr>
          <w:ilvl w:val="0"/>
          <w:numId w:val="5"/>
        </w:numPr>
        <w:shd w:val="clear" w:color="auto" w:fill="FFFFFF"/>
        <w:spacing w:after="120"/>
        <w:jc w:val="both"/>
        <w:rPr>
          <w:rFonts w:eastAsia="Times New Roman"/>
          <w:sz w:val="20"/>
          <w:szCs w:val="20"/>
        </w:rPr>
      </w:pPr>
      <w:commentRangeStart w:id="56"/>
      <w:r w:rsidRPr="00E83F01">
        <w:rPr>
          <w:rFonts w:eastAsia="Times New Roman"/>
          <w:sz w:val="20"/>
          <w:szCs w:val="20"/>
        </w:rPr>
        <w:t xml:space="preserve">Contenedores seguros instalados en droguerías, IPS o </w:t>
      </w:r>
      <w:r w:rsidR="00DA54DE">
        <w:rPr>
          <w:rFonts w:eastAsia="Times New Roman"/>
          <w:sz w:val="20"/>
          <w:szCs w:val="20"/>
        </w:rPr>
        <w:t>c</w:t>
      </w:r>
      <w:r w:rsidRPr="00E83F01">
        <w:rPr>
          <w:rFonts w:eastAsia="Times New Roman"/>
          <w:sz w:val="20"/>
          <w:szCs w:val="20"/>
        </w:rPr>
        <w:t xml:space="preserve">entros </w:t>
      </w:r>
      <w:r w:rsidR="00DA54DE">
        <w:rPr>
          <w:rFonts w:eastAsia="Times New Roman"/>
          <w:sz w:val="20"/>
          <w:szCs w:val="20"/>
        </w:rPr>
        <w:t>c</w:t>
      </w:r>
      <w:r w:rsidRPr="00E83F01">
        <w:rPr>
          <w:rFonts w:eastAsia="Times New Roman"/>
          <w:sz w:val="20"/>
          <w:szCs w:val="20"/>
        </w:rPr>
        <w:t xml:space="preserve">omerciales, </w:t>
      </w:r>
      <w:r w:rsidR="00DA54DE">
        <w:rPr>
          <w:rFonts w:eastAsia="Times New Roman"/>
          <w:sz w:val="20"/>
          <w:szCs w:val="20"/>
        </w:rPr>
        <w:t>a</w:t>
      </w:r>
      <w:r w:rsidRPr="00E83F01">
        <w:rPr>
          <w:rFonts w:eastAsia="Times New Roman"/>
          <w:sz w:val="20"/>
          <w:szCs w:val="20"/>
        </w:rPr>
        <w:t>lmacenes de grandes superficies. En la actualidad los más reconocidos son PUNTO AZUL y REMEDIAR.</w:t>
      </w:r>
    </w:p>
    <w:p w:rsidRPr="00E83F01" w:rsidR="00C90AF0" w:rsidP="00E83F01" w:rsidRDefault="00C90AF0" w14:paraId="603250ED" w14:textId="4DCB5789">
      <w:pPr>
        <w:numPr>
          <w:ilvl w:val="0"/>
          <w:numId w:val="5"/>
        </w:numPr>
        <w:shd w:val="clear" w:color="auto" w:fill="FFFFFF"/>
        <w:spacing w:after="120"/>
        <w:jc w:val="both"/>
        <w:rPr>
          <w:rFonts w:eastAsia="Times New Roman"/>
          <w:sz w:val="20"/>
          <w:szCs w:val="20"/>
        </w:rPr>
      </w:pPr>
      <w:r w:rsidRPr="00E83F01">
        <w:rPr>
          <w:rFonts w:eastAsia="Times New Roman"/>
          <w:sz w:val="20"/>
          <w:szCs w:val="20"/>
        </w:rPr>
        <w:t xml:space="preserve">Recolección directa en </w:t>
      </w:r>
      <w:r w:rsidR="00DA54DE">
        <w:rPr>
          <w:rFonts w:eastAsia="Times New Roman"/>
          <w:sz w:val="20"/>
          <w:szCs w:val="20"/>
        </w:rPr>
        <w:t>c</w:t>
      </w:r>
      <w:r w:rsidRPr="00E83F01">
        <w:rPr>
          <w:rFonts w:eastAsia="Times New Roman"/>
          <w:sz w:val="20"/>
          <w:szCs w:val="20"/>
        </w:rPr>
        <w:t xml:space="preserve">entros de </w:t>
      </w:r>
      <w:r w:rsidR="00DA54DE">
        <w:rPr>
          <w:rFonts w:eastAsia="Times New Roman"/>
          <w:sz w:val="20"/>
          <w:szCs w:val="20"/>
        </w:rPr>
        <w:t>b</w:t>
      </w:r>
      <w:r w:rsidRPr="00E83F01">
        <w:rPr>
          <w:rFonts w:eastAsia="Times New Roman"/>
          <w:sz w:val="20"/>
          <w:szCs w:val="20"/>
        </w:rPr>
        <w:t xml:space="preserve">ienestar del </w:t>
      </w:r>
      <w:r w:rsidR="00DA54DE">
        <w:rPr>
          <w:rFonts w:eastAsia="Times New Roman"/>
          <w:sz w:val="20"/>
          <w:szCs w:val="20"/>
        </w:rPr>
        <w:t>a</w:t>
      </w:r>
      <w:r w:rsidRPr="00E83F01">
        <w:rPr>
          <w:rFonts w:eastAsia="Times New Roman"/>
          <w:sz w:val="20"/>
          <w:szCs w:val="20"/>
        </w:rPr>
        <w:t xml:space="preserve">dulto </w:t>
      </w:r>
      <w:r w:rsidR="00DA54DE">
        <w:rPr>
          <w:rFonts w:eastAsia="Times New Roman"/>
          <w:sz w:val="20"/>
          <w:szCs w:val="20"/>
        </w:rPr>
        <w:t>m</w:t>
      </w:r>
      <w:r w:rsidRPr="00E83F01">
        <w:rPr>
          <w:rFonts w:eastAsia="Times New Roman"/>
          <w:sz w:val="20"/>
          <w:szCs w:val="20"/>
        </w:rPr>
        <w:t>ayor.</w:t>
      </w:r>
      <w:r w:rsidRPr="00E83F01" w:rsidR="00612865">
        <w:rPr>
          <w:rFonts w:eastAsia="Times New Roman"/>
          <w:sz w:val="20"/>
          <w:szCs w:val="20"/>
        </w:rPr>
        <w:t xml:space="preserve"> </w:t>
      </w:r>
      <w:r w:rsidRPr="00E83F01">
        <w:rPr>
          <w:rFonts w:eastAsia="Times New Roman"/>
          <w:sz w:val="20"/>
          <w:szCs w:val="20"/>
        </w:rPr>
        <w:t>Recolección directa por parte del proveedor de los medicamentos.</w:t>
      </w:r>
    </w:p>
    <w:p w:rsidRPr="00E83F01" w:rsidR="00C90AF0" w:rsidP="00E83F01" w:rsidRDefault="00C90AF0" w14:paraId="4F0DF50C" w14:textId="704E1484">
      <w:pPr>
        <w:numPr>
          <w:ilvl w:val="0"/>
          <w:numId w:val="5"/>
        </w:numPr>
        <w:shd w:val="clear" w:color="auto" w:fill="FFFFFF"/>
        <w:spacing w:after="120"/>
        <w:jc w:val="both"/>
        <w:rPr>
          <w:rFonts w:eastAsia="Times New Roman"/>
          <w:sz w:val="20"/>
          <w:szCs w:val="20"/>
        </w:rPr>
      </w:pPr>
      <w:r w:rsidRPr="00E83F01">
        <w:rPr>
          <w:rFonts w:eastAsia="Times New Roman"/>
          <w:sz w:val="20"/>
          <w:szCs w:val="20"/>
        </w:rPr>
        <w:t>Recolección domiciliaria del residuo en los mismos vehículos que distribuyen el producto (ej. gases medicinales).</w:t>
      </w:r>
    </w:p>
    <w:p w:rsidRPr="00E83F01" w:rsidR="00612865" w:rsidP="00E83F01" w:rsidRDefault="00612865" w14:paraId="0E4D93DB" w14:textId="77777777">
      <w:pPr>
        <w:numPr>
          <w:ilvl w:val="0"/>
          <w:numId w:val="5"/>
        </w:numPr>
        <w:shd w:val="clear" w:color="auto" w:fill="FFFFFF"/>
        <w:spacing w:after="120"/>
        <w:jc w:val="both"/>
        <w:rPr>
          <w:rFonts w:eastAsia="Times New Roman"/>
          <w:sz w:val="20"/>
          <w:szCs w:val="20"/>
        </w:rPr>
      </w:pPr>
      <w:r w:rsidRPr="00E83F01">
        <w:rPr>
          <w:rFonts w:eastAsia="Times New Roman"/>
          <w:sz w:val="20"/>
          <w:szCs w:val="20"/>
        </w:rPr>
        <w:t>Reunir los medicamentos vencidos, empaques y cajas, frascos y ampolletas en una bolsa resistente, preferiblemente de color rojo.</w:t>
      </w:r>
    </w:p>
    <w:p w:rsidRPr="00E83F01" w:rsidR="00612865" w:rsidP="00E83F01" w:rsidRDefault="00612865" w14:paraId="6A042418" w14:textId="71AF3896">
      <w:pPr>
        <w:numPr>
          <w:ilvl w:val="0"/>
          <w:numId w:val="5"/>
        </w:numPr>
        <w:shd w:val="clear" w:color="auto" w:fill="FFFFFF"/>
        <w:spacing w:after="120"/>
        <w:jc w:val="both"/>
        <w:rPr>
          <w:rFonts w:eastAsia="Times New Roman"/>
          <w:sz w:val="20"/>
          <w:szCs w:val="20"/>
        </w:rPr>
      </w:pPr>
      <w:r w:rsidRPr="00E83F01">
        <w:rPr>
          <w:rFonts w:eastAsia="Times New Roman"/>
          <w:sz w:val="20"/>
          <w:szCs w:val="20"/>
        </w:rPr>
        <w:t>Verificar que frascos y envases que contengan líquidos estén bien cerrados. Destruir parcialmente las etiquetas, cajas y marcas para evitar su falsificación</w:t>
      </w:r>
    </w:p>
    <w:p w:rsidRPr="00E83F01" w:rsidR="00612865" w:rsidP="00E83F01" w:rsidRDefault="00612865" w14:paraId="3BE99E89" w14:textId="2042FD4F">
      <w:pPr>
        <w:numPr>
          <w:ilvl w:val="0"/>
          <w:numId w:val="5"/>
        </w:numPr>
        <w:shd w:val="clear" w:color="auto" w:fill="FFFFFF"/>
        <w:spacing w:after="120"/>
        <w:jc w:val="both"/>
        <w:rPr>
          <w:rFonts w:eastAsia="Times New Roman"/>
          <w:sz w:val="20"/>
          <w:szCs w:val="20"/>
        </w:rPr>
      </w:pPr>
      <w:r w:rsidRPr="00E83F01">
        <w:rPr>
          <w:rFonts w:eastAsia="Times New Roman"/>
          <w:sz w:val="20"/>
          <w:szCs w:val="20"/>
        </w:rPr>
        <w:t>Revisar que no se encuentren mezclados los residuos post consumo con otros residuos, especialmente aquellos que no pueden ser entregados en los puntos de recolección.</w:t>
      </w:r>
    </w:p>
    <w:p w:rsidRPr="00E83F01" w:rsidR="00612865" w:rsidP="00E83F01" w:rsidRDefault="00612865" w14:paraId="0C73C43E" w14:textId="77777777">
      <w:pPr>
        <w:numPr>
          <w:ilvl w:val="0"/>
          <w:numId w:val="5"/>
        </w:numPr>
        <w:shd w:val="clear" w:color="auto" w:fill="FFFFFF"/>
        <w:spacing w:after="120"/>
        <w:jc w:val="both"/>
        <w:rPr>
          <w:rFonts w:eastAsia="Times New Roman"/>
          <w:sz w:val="20"/>
          <w:szCs w:val="20"/>
        </w:rPr>
      </w:pPr>
      <w:r w:rsidRPr="00E83F01">
        <w:rPr>
          <w:rFonts w:eastAsia="Times New Roman"/>
          <w:sz w:val="20"/>
          <w:szCs w:val="20"/>
        </w:rPr>
        <w:t>Deposite los residuos en el contenedor, verificando que pasen por el sistema de protección para evitar que sean extraídos y posteriormente falsificados.</w:t>
      </w:r>
    </w:p>
    <w:p w:rsidRPr="00E83F01" w:rsidR="00612865" w:rsidP="00E83F01" w:rsidRDefault="00612865" w14:paraId="7E75F539" w14:textId="0855F54B">
      <w:pPr>
        <w:numPr>
          <w:ilvl w:val="0"/>
          <w:numId w:val="5"/>
        </w:numPr>
        <w:shd w:val="clear" w:color="auto" w:fill="FFFFFF"/>
        <w:spacing w:after="120"/>
        <w:jc w:val="both"/>
        <w:rPr>
          <w:rFonts w:eastAsia="Times New Roman"/>
          <w:sz w:val="20"/>
          <w:szCs w:val="20"/>
        </w:rPr>
      </w:pPr>
      <w:r w:rsidRPr="00E83F01">
        <w:rPr>
          <w:rFonts w:eastAsia="Times New Roman"/>
          <w:sz w:val="20"/>
          <w:szCs w:val="20"/>
        </w:rPr>
        <w:t xml:space="preserve">Si la bolsa en la que transportó los residuos tiene líquidos o sólidos relacionados con los medicamentos, </w:t>
      </w:r>
      <w:r w:rsidR="00DA54DE">
        <w:rPr>
          <w:rFonts w:eastAsia="Times New Roman"/>
          <w:sz w:val="20"/>
          <w:szCs w:val="20"/>
        </w:rPr>
        <w:t xml:space="preserve">se debe </w:t>
      </w:r>
      <w:r w:rsidRPr="00E83F01">
        <w:rPr>
          <w:rFonts w:eastAsia="Times New Roman"/>
          <w:sz w:val="20"/>
          <w:szCs w:val="20"/>
        </w:rPr>
        <w:t>deposit</w:t>
      </w:r>
      <w:r w:rsidR="00DA54DE">
        <w:rPr>
          <w:rFonts w:eastAsia="Times New Roman"/>
          <w:sz w:val="20"/>
          <w:szCs w:val="20"/>
        </w:rPr>
        <w:t>ar</w:t>
      </w:r>
      <w:r w:rsidRPr="00E83F01">
        <w:rPr>
          <w:rFonts w:eastAsia="Times New Roman"/>
          <w:sz w:val="20"/>
          <w:szCs w:val="20"/>
        </w:rPr>
        <w:t xml:space="preserve"> también la bolsa, en caso contrario </w:t>
      </w:r>
      <w:r w:rsidR="00DA54DE">
        <w:rPr>
          <w:rFonts w:eastAsia="Times New Roman"/>
          <w:sz w:val="20"/>
          <w:szCs w:val="20"/>
        </w:rPr>
        <w:t xml:space="preserve"> se </w:t>
      </w:r>
      <w:r w:rsidRPr="00E83F01">
        <w:rPr>
          <w:rFonts w:eastAsia="Times New Roman"/>
          <w:sz w:val="20"/>
          <w:szCs w:val="20"/>
        </w:rPr>
        <w:t>puede depositar en un contenedor para residuos de plástico que pueden ser reciclados.</w:t>
      </w:r>
      <w:commentRangeEnd w:id="56"/>
      <w:r w:rsidRPr="00E83F01">
        <w:rPr>
          <w:rStyle w:val="Refdecomentario"/>
          <w:sz w:val="20"/>
          <w:szCs w:val="20"/>
        </w:rPr>
        <w:commentReference w:id="56"/>
      </w:r>
    </w:p>
    <w:p w:rsidRPr="00E83F01" w:rsidR="00C90AF0" w:rsidP="00E83F01" w:rsidRDefault="00612865" w14:paraId="48B2CC40" w14:textId="64B003B4">
      <w:pPr>
        <w:spacing w:after="120"/>
        <w:jc w:val="both"/>
        <w:rPr>
          <w:sz w:val="20"/>
          <w:szCs w:val="20"/>
        </w:rPr>
      </w:pPr>
      <w:r w:rsidRPr="00E83F01">
        <w:rPr>
          <w:sz w:val="20"/>
          <w:szCs w:val="20"/>
        </w:rPr>
        <w:t xml:space="preserve">Para conocer otros aspectos de suma importancia, relativos al plan post consumo, </w:t>
      </w:r>
      <w:r w:rsidR="00DA54DE">
        <w:rPr>
          <w:sz w:val="20"/>
          <w:szCs w:val="20"/>
        </w:rPr>
        <w:t xml:space="preserve">se debe </w:t>
      </w:r>
      <w:r w:rsidRPr="00E83F01">
        <w:rPr>
          <w:sz w:val="20"/>
          <w:szCs w:val="20"/>
        </w:rPr>
        <w:t>visuali</w:t>
      </w:r>
      <w:r w:rsidR="00DA54DE">
        <w:rPr>
          <w:sz w:val="20"/>
          <w:szCs w:val="20"/>
        </w:rPr>
        <w:t>zar</w:t>
      </w:r>
      <w:r w:rsidRPr="00E83F01">
        <w:rPr>
          <w:sz w:val="20"/>
          <w:szCs w:val="20"/>
        </w:rPr>
        <w:t xml:space="preserve"> el siguiente recurso didáctico:</w:t>
      </w:r>
    </w:p>
    <w:p w:rsidRPr="00E83F01" w:rsidR="00612865" w:rsidP="00E83F01" w:rsidRDefault="00612865" w14:paraId="6792E689" w14:textId="0FF59ED7">
      <w:pPr>
        <w:spacing w:after="120"/>
        <w:jc w:val="both"/>
        <w:rPr>
          <w:sz w:val="20"/>
          <w:szCs w:val="20"/>
        </w:rPr>
      </w:pPr>
    </w:p>
    <w:commentRangeStart w:id="57"/>
    <w:p w:rsidRPr="00F247B6" w:rsidR="00715286" w:rsidP="00F247B6" w:rsidRDefault="00165665" w14:paraId="62B4F3F2" w14:textId="70DFB13E">
      <w:pPr>
        <w:spacing w:after="120"/>
        <w:jc w:val="center"/>
        <w:rPr>
          <w:sz w:val="20"/>
          <w:szCs w:val="20"/>
        </w:rPr>
      </w:pPr>
      <w:r w:rsidRPr="00E83F01">
        <w:rPr>
          <w:noProof/>
          <w:sz w:val="20"/>
          <w:szCs w:val="20"/>
          <w:lang w:val="en-US" w:eastAsia="en-US"/>
        </w:rPr>
        <mc:AlternateContent>
          <mc:Choice Requires="wps">
            <w:drawing>
              <wp:inline distT="0" distB="0" distL="0" distR="0" wp14:anchorId="4A43F914" wp14:editId="6A8249B7">
                <wp:extent cx="2943225" cy="295275"/>
                <wp:effectExtent l="0" t="0" r="28575" b="28575"/>
                <wp:docPr id="70" name="Google Shape;85;p2"/>
                <wp:cNvGraphicFramePr/>
                <a:graphic xmlns:a="http://schemas.openxmlformats.org/drawingml/2006/main">
                  <a:graphicData uri="http://schemas.microsoft.com/office/word/2010/wordprocessingShape">
                    <wps:wsp>
                      <wps:cNvSpPr/>
                      <wps:spPr>
                        <a:xfrm>
                          <a:off x="0" y="0"/>
                          <a:ext cx="2943225" cy="2952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165665" w:rsidR="003659ED" w:rsidP="00165665" w:rsidRDefault="003659ED" w14:paraId="05B7E0A6" w14:textId="77777777">
                            <w:pPr>
                              <w:pStyle w:val="NormalWeb"/>
                              <w:spacing w:before="0" w:beforeAutospacing="0" w:after="0" w:afterAutospacing="0"/>
                              <w:jc w:val="center"/>
                              <w:rPr>
                                <w:sz w:val="20"/>
                                <w:szCs w:val="20"/>
                              </w:rPr>
                            </w:pPr>
                            <w:r w:rsidRPr="00165665">
                              <w:rPr>
                                <w:rFonts w:ascii="Arial" w:hAnsi="Arial" w:cstheme="minorBidi"/>
                                <w:color w:val="000000"/>
                                <w:kern w:val="24"/>
                                <w:sz w:val="20"/>
                                <w:szCs w:val="20"/>
                              </w:rPr>
                              <w:t>DI_CF16_5_PlanPostConsumo</w:t>
                            </w:r>
                          </w:p>
                        </w:txbxContent>
                      </wps:txbx>
                      <wps:bodyPr spcFirstLastPara="1" wrap="square" lIns="91425" tIns="45700" rIns="91425" bIns="45700" anchor="ctr" anchorCtr="0">
                        <a:noAutofit/>
                      </wps:bodyPr>
                    </wps:wsp>
                  </a:graphicData>
                </a:graphic>
              </wp:inline>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w14:anchorId="0693743F">
              <v:rect id="_x0000_s1031" style="width:231.75pt;height:23.2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4A43F9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">
                <v:stroke miterlimit="5243f" startarrowwidth="narrow" startarrowlength="short" endarrowwidth="narrow" endarrowlength="short"/>
                <v:textbox inset="91425emu,45700emu,91425emu,45700emu">
                  <w:txbxContent>
                    <w:p w:rsidRPr="00165665" w:rsidR="003659ED" w:rsidP="00165665" w:rsidRDefault="003659ED" w14:paraId="67C15587" w14:textId="77777777">
                      <w:pPr>
                        <w:pStyle w:val="NormalWeb"/>
                        <w:spacing w:before="0" w:beforeAutospacing="0" w:after="0" w:afterAutospacing="0"/>
                        <w:jc w:val="center"/>
                        <w:rPr>
                          <w:sz w:val="20"/>
                          <w:szCs w:val="20"/>
                        </w:rPr>
                      </w:pPr>
                      <w:r w:rsidRPr="00165665">
                        <w:rPr>
                          <w:rFonts w:ascii="Arial" w:hAnsi="Arial" w:cstheme="minorBidi"/>
                          <w:color w:val="000000"/>
                          <w:kern w:val="24"/>
                          <w:sz w:val="20"/>
                          <w:szCs w:val="20"/>
                        </w:rPr>
                        <w:t>DI_CF16_5_PlanPostConsumo</w:t>
                      </w:r>
                    </w:p>
                  </w:txbxContent>
                </v:textbox>
                <w10:anchorlock/>
              </v:rect>
            </w:pict>
          </mc:Fallback>
        </mc:AlternateContent>
      </w:r>
      <w:commentRangeEnd w:id="57"/>
      <w:r w:rsidRPr="00E83F01" w:rsidR="002D4E8C">
        <w:rPr>
          <w:rStyle w:val="Refdecomentario"/>
          <w:sz w:val="20"/>
          <w:szCs w:val="20"/>
        </w:rPr>
        <w:commentReference w:id="57"/>
      </w:r>
    </w:p>
    <w:p w:rsidRPr="00E83F01" w:rsidR="00C03644" w:rsidP="00E83F01" w:rsidRDefault="00C03644" w14:paraId="4AA08AC0" w14:textId="77777777">
      <w:pPr>
        <w:spacing w:after="120"/>
        <w:jc w:val="both"/>
        <w:rPr>
          <w:sz w:val="20"/>
          <w:szCs w:val="20"/>
        </w:rPr>
      </w:pPr>
    </w:p>
    <w:p w:rsidRPr="00E83F01" w:rsidR="00307954" w:rsidP="00E83F01" w:rsidRDefault="001113BC" w14:paraId="1D4E49E1" w14:textId="77777777">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ACTIVIDADES DIDÁCTICAS (OPCIONALES SI SON SUGERIDAS)</w:t>
      </w:r>
    </w:p>
    <w:p w:rsidRPr="00E83F01" w:rsidR="00307954" w:rsidP="00E83F01" w:rsidRDefault="00307954" w14:paraId="1D4E49EA" w14:textId="77777777">
      <w:pPr>
        <w:spacing w:after="120"/>
        <w:ind w:left="426"/>
        <w:jc w:val="both"/>
        <w:rPr>
          <w:color w:val="7F7F7F"/>
          <w:sz w:val="20"/>
          <w:szCs w:val="20"/>
        </w:rPr>
      </w:pPr>
    </w:p>
    <w:tbl>
      <w:tblPr>
        <w:tblStyle w:val="a6"/>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E83F01" w:rsidR="00307954" w14:paraId="1D4E49EC" w14:textId="77777777">
        <w:trPr>
          <w:trHeight w:val="298"/>
        </w:trPr>
        <w:tc>
          <w:tcPr>
            <w:tcW w:w="9541" w:type="dxa"/>
            <w:gridSpan w:val="2"/>
            <w:shd w:val="clear" w:color="auto" w:fill="FAC896"/>
            <w:vAlign w:val="center"/>
          </w:tcPr>
          <w:p w:rsidRPr="00E83F01" w:rsidR="00307954" w:rsidP="00E83F01" w:rsidRDefault="001113BC" w14:paraId="1D4E49EB" w14:textId="77777777">
            <w:pPr>
              <w:spacing w:after="120"/>
              <w:jc w:val="center"/>
              <w:rPr>
                <w:rFonts w:eastAsia="Calibri"/>
                <w:b/>
                <w:color w:val="000000"/>
                <w:sz w:val="20"/>
                <w:szCs w:val="20"/>
              </w:rPr>
            </w:pPr>
            <w:r w:rsidRPr="00E83F01">
              <w:rPr>
                <w:rFonts w:eastAsia="Calibri"/>
                <w:b/>
                <w:color w:val="000000"/>
                <w:sz w:val="20"/>
                <w:szCs w:val="20"/>
              </w:rPr>
              <w:t>DESCRIPCIÓN DE ACTIVIDAD DIDÁCTICA</w:t>
            </w:r>
          </w:p>
        </w:tc>
      </w:tr>
      <w:tr w:rsidRPr="00E83F01" w:rsidR="00307954" w14:paraId="1D4E49EF" w14:textId="77777777">
        <w:trPr>
          <w:trHeight w:val="806"/>
        </w:trPr>
        <w:tc>
          <w:tcPr>
            <w:tcW w:w="2835" w:type="dxa"/>
            <w:shd w:val="clear" w:color="auto" w:fill="FAC896"/>
            <w:vAlign w:val="center"/>
          </w:tcPr>
          <w:p w:rsidRPr="00E83F01" w:rsidR="00307954" w:rsidP="00E83F01" w:rsidRDefault="001113BC" w14:paraId="1D4E49ED" w14:textId="77777777">
            <w:pPr>
              <w:spacing w:after="120"/>
              <w:rPr>
                <w:rFonts w:eastAsia="Calibri"/>
                <w:color w:val="000000"/>
                <w:sz w:val="20"/>
                <w:szCs w:val="20"/>
              </w:rPr>
            </w:pPr>
            <w:r w:rsidRPr="00E83F01">
              <w:rPr>
                <w:rFonts w:eastAsia="Calibri"/>
                <w:color w:val="000000"/>
                <w:sz w:val="20"/>
                <w:szCs w:val="20"/>
              </w:rPr>
              <w:t>Nombre de la Actividad</w:t>
            </w:r>
          </w:p>
        </w:tc>
        <w:tc>
          <w:tcPr>
            <w:tcW w:w="6706" w:type="dxa"/>
            <w:shd w:val="clear" w:color="auto" w:fill="auto"/>
            <w:vAlign w:val="center"/>
          </w:tcPr>
          <w:p w:rsidRPr="00E83F01" w:rsidR="00307954" w:rsidP="00E83F01" w:rsidRDefault="00307954" w14:paraId="1D4E49EE" w14:textId="77777777">
            <w:pPr>
              <w:spacing w:after="120"/>
              <w:rPr>
                <w:rFonts w:eastAsia="Calibri"/>
                <w:color w:val="000000"/>
                <w:sz w:val="20"/>
                <w:szCs w:val="20"/>
              </w:rPr>
            </w:pPr>
          </w:p>
        </w:tc>
      </w:tr>
      <w:tr w:rsidRPr="00E83F01" w:rsidR="00307954" w14:paraId="1D4E49F2" w14:textId="77777777">
        <w:trPr>
          <w:trHeight w:val="806"/>
        </w:trPr>
        <w:tc>
          <w:tcPr>
            <w:tcW w:w="2835" w:type="dxa"/>
            <w:shd w:val="clear" w:color="auto" w:fill="FAC896"/>
            <w:vAlign w:val="center"/>
          </w:tcPr>
          <w:p w:rsidRPr="00E83F01" w:rsidR="00307954" w:rsidP="00E83F01" w:rsidRDefault="001113BC" w14:paraId="1D4E49F0" w14:textId="77777777">
            <w:pPr>
              <w:spacing w:after="120"/>
              <w:rPr>
                <w:rFonts w:eastAsia="Calibri"/>
                <w:color w:val="000000"/>
                <w:sz w:val="20"/>
                <w:szCs w:val="20"/>
              </w:rPr>
            </w:pPr>
            <w:r w:rsidRPr="00E83F01">
              <w:rPr>
                <w:rFonts w:eastAsia="Calibri"/>
                <w:color w:val="000000"/>
                <w:sz w:val="20"/>
                <w:szCs w:val="20"/>
              </w:rPr>
              <w:t>Objetivo de la actividad</w:t>
            </w:r>
          </w:p>
        </w:tc>
        <w:tc>
          <w:tcPr>
            <w:tcW w:w="6706" w:type="dxa"/>
            <w:shd w:val="clear" w:color="auto" w:fill="auto"/>
            <w:vAlign w:val="center"/>
          </w:tcPr>
          <w:p w:rsidRPr="00E83F01" w:rsidR="00307954" w:rsidP="00E83F01" w:rsidRDefault="00307954" w14:paraId="1D4E49F1" w14:textId="77777777">
            <w:pPr>
              <w:spacing w:after="120"/>
              <w:rPr>
                <w:rFonts w:eastAsia="Calibri"/>
                <w:color w:val="000000"/>
                <w:sz w:val="20"/>
                <w:szCs w:val="20"/>
              </w:rPr>
            </w:pPr>
          </w:p>
        </w:tc>
      </w:tr>
      <w:tr w:rsidRPr="00E83F01" w:rsidR="00307954" w14:paraId="1D4E49F5" w14:textId="77777777">
        <w:trPr>
          <w:trHeight w:val="806"/>
        </w:trPr>
        <w:tc>
          <w:tcPr>
            <w:tcW w:w="2835" w:type="dxa"/>
            <w:shd w:val="clear" w:color="auto" w:fill="FAC896"/>
            <w:vAlign w:val="center"/>
          </w:tcPr>
          <w:p w:rsidRPr="00E83F01" w:rsidR="00307954" w:rsidP="00E83F01" w:rsidRDefault="001113BC" w14:paraId="1D4E49F3" w14:textId="77777777">
            <w:pPr>
              <w:spacing w:after="120"/>
              <w:rPr>
                <w:rFonts w:eastAsia="Calibri"/>
                <w:color w:val="000000"/>
                <w:sz w:val="20"/>
                <w:szCs w:val="20"/>
              </w:rPr>
            </w:pPr>
            <w:r w:rsidRPr="00E83F01">
              <w:rPr>
                <w:rFonts w:eastAsia="Calibri"/>
                <w:color w:val="000000"/>
                <w:sz w:val="20"/>
                <w:szCs w:val="20"/>
              </w:rPr>
              <w:t>Tipo de actividad sugerida</w:t>
            </w:r>
          </w:p>
        </w:tc>
        <w:tc>
          <w:tcPr>
            <w:tcW w:w="6706" w:type="dxa"/>
            <w:shd w:val="clear" w:color="auto" w:fill="auto"/>
            <w:vAlign w:val="center"/>
          </w:tcPr>
          <w:p w:rsidRPr="00E83F01" w:rsidR="00307954" w:rsidP="00E83F01" w:rsidRDefault="001113BC" w14:paraId="1D4E49F4" w14:textId="77777777">
            <w:pPr>
              <w:spacing w:after="120"/>
              <w:rPr>
                <w:rFonts w:eastAsia="Calibri"/>
                <w:color w:val="000000"/>
                <w:sz w:val="20"/>
                <w:szCs w:val="20"/>
              </w:rPr>
            </w:pPr>
            <w:r w:rsidRPr="00E83F01">
              <w:rPr>
                <w:noProof/>
                <w:sz w:val="20"/>
                <w:szCs w:val="20"/>
                <w:lang w:val="en-US" w:eastAsia="en-US"/>
              </w:rPr>
              <w:drawing>
                <wp:inline distT="0" distB="0" distL="0" distR="0" wp14:anchorId="1D4E4A55" wp14:editId="1D4E4A56">
                  <wp:extent cx="4169410" cy="241046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4169410" cy="2410460"/>
                          </a:xfrm>
                          <a:prstGeom prst="rect">
                            <a:avLst/>
                          </a:prstGeom>
                          <a:ln/>
                        </pic:spPr>
                      </pic:pic>
                    </a:graphicData>
                  </a:graphic>
                </wp:inline>
              </w:drawing>
            </w:r>
          </w:p>
        </w:tc>
      </w:tr>
      <w:tr w:rsidRPr="00E83F01" w:rsidR="00307954" w14:paraId="1D4E49F9" w14:textId="77777777">
        <w:trPr>
          <w:trHeight w:val="806"/>
        </w:trPr>
        <w:tc>
          <w:tcPr>
            <w:tcW w:w="2835" w:type="dxa"/>
            <w:shd w:val="clear" w:color="auto" w:fill="FAC896"/>
            <w:vAlign w:val="center"/>
          </w:tcPr>
          <w:p w:rsidRPr="00E83F01" w:rsidR="00307954" w:rsidP="00E83F01" w:rsidRDefault="001113BC" w14:paraId="1D4E49F6" w14:textId="77777777">
            <w:pPr>
              <w:spacing w:after="120"/>
              <w:rPr>
                <w:rFonts w:eastAsia="Calibri"/>
                <w:b/>
                <w:color w:val="000000"/>
                <w:sz w:val="20"/>
                <w:szCs w:val="20"/>
              </w:rPr>
            </w:pPr>
            <w:r w:rsidRPr="00E83F01">
              <w:rPr>
                <w:rFonts w:eastAsia="Calibri"/>
                <w:b/>
                <w:color w:val="000000"/>
                <w:sz w:val="20"/>
                <w:szCs w:val="20"/>
              </w:rPr>
              <w:t xml:space="preserve">Archivo de la actividad </w:t>
            </w:r>
          </w:p>
          <w:p w:rsidRPr="00E83F01" w:rsidR="00307954" w:rsidP="00E83F01" w:rsidRDefault="001113BC" w14:paraId="1D4E49F7" w14:textId="77777777">
            <w:pPr>
              <w:spacing w:after="120"/>
              <w:rPr>
                <w:rFonts w:eastAsia="Calibri"/>
                <w:b/>
                <w:color w:val="000000"/>
                <w:sz w:val="20"/>
                <w:szCs w:val="20"/>
              </w:rPr>
            </w:pPr>
            <w:r w:rsidRPr="00E83F01">
              <w:rPr>
                <w:rFonts w:eastAsia="Calibri"/>
                <w:b/>
                <w:color w:val="000000"/>
                <w:sz w:val="20"/>
                <w:szCs w:val="20"/>
              </w:rPr>
              <w:t>(Anexo donde se describe la actividad propuesta)</w:t>
            </w:r>
          </w:p>
        </w:tc>
        <w:tc>
          <w:tcPr>
            <w:tcW w:w="6706" w:type="dxa"/>
            <w:shd w:val="clear" w:color="auto" w:fill="auto"/>
            <w:vAlign w:val="center"/>
          </w:tcPr>
          <w:p w:rsidRPr="00E83F01" w:rsidR="00307954" w:rsidP="00E83F01" w:rsidRDefault="00307954" w14:paraId="1D4E49F8" w14:textId="77777777">
            <w:pPr>
              <w:spacing w:after="120"/>
              <w:rPr>
                <w:rFonts w:eastAsia="Calibri"/>
                <w:color w:val="000000"/>
                <w:sz w:val="20"/>
                <w:szCs w:val="20"/>
              </w:rPr>
            </w:pPr>
          </w:p>
        </w:tc>
      </w:tr>
    </w:tbl>
    <w:p w:rsidRPr="00E83F01" w:rsidR="00307954" w:rsidP="00E83F01" w:rsidRDefault="00307954" w14:paraId="1D4E49FA" w14:textId="77777777">
      <w:pPr>
        <w:spacing w:after="120"/>
        <w:ind w:left="426"/>
        <w:jc w:val="both"/>
        <w:rPr>
          <w:color w:val="7F7F7F"/>
          <w:sz w:val="20"/>
          <w:szCs w:val="20"/>
        </w:rPr>
      </w:pPr>
    </w:p>
    <w:p w:rsidRPr="00E83F01" w:rsidR="00307954" w:rsidP="00E83F01" w:rsidRDefault="00307954" w14:paraId="1D4E49FB" w14:textId="77777777">
      <w:pPr>
        <w:spacing w:after="120"/>
        <w:rPr>
          <w:b/>
          <w:sz w:val="20"/>
          <w:szCs w:val="20"/>
          <w:u w:val="single"/>
        </w:rPr>
      </w:pPr>
    </w:p>
    <w:p w:rsidRPr="00E83F01" w:rsidR="00307954" w:rsidP="00E83F01" w:rsidRDefault="001113BC" w14:paraId="1D4E49FE" w14:textId="5E3DECB8">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 xml:space="preserve">MATERIAL COMPLEMENTARIO: </w:t>
      </w:r>
    </w:p>
    <w:p w:rsidRPr="00E83F01" w:rsidR="00307954" w:rsidP="00E83F01" w:rsidRDefault="001113BC" w14:paraId="1D4E49FF" w14:textId="77777777">
      <w:pPr>
        <w:spacing w:after="120"/>
        <w:rPr>
          <w:sz w:val="20"/>
          <w:szCs w:val="20"/>
        </w:rPr>
      </w:pPr>
      <w:r w:rsidRPr="00E83F01">
        <w:rPr>
          <w:sz w:val="20"/>
          <w:szCs w:val="20"/>
        </w:rPr>
        <w:t xml:space="preserve"> </w:t>
      </w:r>
    </w:p>
    <w:tbl>
      <w:tblPr>
        <w:tblStyle w:val="a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83F01" w:rsidR="00307954" w:rsidTr="00E5272F" w14:paraId="1D4E4A06" w14:textId="77777777">
        <w:trPr>
          <w:trHeight w:val="658"/>
        </w:trPr>
        <w:tc>
          <w:tcPr>
            <w:tcW w:w="2517" w:type="dxa"/>
            <w:shd w:val="clear" w:color="auto" w:fill="F9CB9C"/>
            <w:tcMar>
              <w:top w:w="100" w:type="dxa"/>
              <w:left w:w="100" w:type="dxa"/>
              <w:bottom w:w="100" w:type="dxa"/>
              <w:right w:w="100" w:type="dxa"/>
            </w:tcMar>
            <w:vAlign w:val="center"/>
          </w:tcPr>
          <w:p w:rsidRPr="00E83F01" w:rsidR="00307954" w:rsidP="00E83F01" w:rsidRDefault="001113BC" w14:paraId="1D4E4A00" w14:textId="77777777">
            <w:pPr>
              <w:spacing w:after="120"/>
              <w:jc w:val="center"/>
              <w:rPr>
                <w:b/>
                <w:sz w:val="20"/>
                <w:szCs w:val="20"/>
              </w:rPr>
            </w:pPr>
            <w:r w:rsidRPr="00E83F01">
              <w:rPr>
                <w:b/>
                <w:sz w:val="20"/>
                <w:szCs w:val="20"/>
              </w:rPr>
              <w:t>Tema</w:t>
            </w:r>
          </w:p>
        </w:tc>
        <w:tc>
          <w:tcPr>
            <w:tcW w:w="2517" w:type="dxa"/>
            <w:shd w:val="clear" w:color="auto" w:fill="F9CB9C"/>
            <w:tcMar>
              <w:top w:w="100" w:type="dxa"/>
              <w:left w:w="100" w:type="dxa"/>
              <w:bottom w:w="100" w:type="dxa"/>
              <w:right w:w="100" w:type="dxa"/>
            </w:tcMar>
            <w:vAlign w:val="center"/>
          </w:tcPr>
          <w:p w:rsidRPr="00E83F01" w:rsidR="00307954" w:rsidP="00E83F01" w:rsidRDefault="001113BC" w14:paraId="1D4E4A01" w14:textId="77777777">
            <w:pPr>
              <w:spacing w:after="120"/>
              <w:jc w:val="center"/>
              <w:rPr>
                <w:b/>
                <w:color w:val="000000"/>
                <w:sz w:val="20"/>
                <w:szCs w:val="20"/>
              </w:rPr>
            </w:pPr>
            <w:r w:rsidRPr="00E83F01">
              <w:rPr>
                <w:b/>
                <w:sz w:val="20"/>
                <w:szCs w:val="20"/>
              </w:rPr>
              <w:t>Referencia APA del Material</w:t>
            </w:r>
          </w:p>
        </w:tc>
        <w:tc>
          <w:tcPr>
            <w:tcW w:w="2519" w:type="dxa"/>
            <w:shd w:val="clear" w:color="auto" w:fill="F9CB9C"/>
            <w:tcMar>
              <w:top w:w="100" w:type="dxa"/>
              <w:left w:w="100" w:type="dxa"/>
              <w:bottom w:w="100" w:type="dxa"/>
              <w:right w:w="100" w:type="dxa"/>
            </w:tcMar>
            <w:vAlign w:val="center"/>
          </w:tcPr>
          <w:p w:rsidRPr="00E83F01" w:rsidR="00307954" w:rsidP="00E83F01" w:rsidRDefault="001113BC" w14:paraId="1D4E4A02" w14:textId="77777777">
            <w:pPr>
              <w:spacing w:after="120"/>
              <w:jc w:val="center"/>
              <w:rPr>
                <w:b/>
                <w:sz w:val="20"/>
                <w:szCs w:val="20"/>
              </w:rPr>
            </w:pPr>
            <w:r w:rsidRPr="00E83F01">
              <w:rPr>
                <w:b/>
                <w:sz w:val="20"/>
                <w:szCs w:val="20"/>
              </w:rPr>
              <w:t>Tipo de material</w:t>
            </w:r>
          </w:p>
          <w:p w:rsidRPr="00E83F01" w:rsidR="00307954" w:rsidP="00E83F01" w:rsidRDefault="001113BC" w14:paraId="1D4E4A03" w14:textId="77777777">
            <w:pPr>
              <w:spacing w:after="120"/>
              <w:jc w:val="center"/>
              <w:rPr>
                <w:b/>
                <w:color w:val="000000"/>
                <w:sz w:val="20"/>
                <w:szCs w:val="20"/>
              </w:rPr>
            </w:pPr>
            <w:r w:rsidRPr="00E83F01">
              <w:rPr>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E83F01" w:rsidR="00307954" w:rsidP="00E83F01" w:rsidRDefault="001113BC" w14:paraId="1D4E4A04" w14:textId="77777777">
            <w:pPr>
              <w:spacing w:after="120"/>
              <w:jc w:val="center"/>
              <w:rPr>
                <w:b/>
                <w:sz w:val="20"/>
                <w:szCs w:val="20"/>
              </w:rPr>
            </w:pPr>
            <w:r w:rsidRPr="00E83F01">
              <w:rPr>
                <w:b/>
                <w:sz w:val="20"/>
                <w:szCs w:val="20"/>
              </w:rPr>
              <w:t>Enlace del Recurso o</w:t>
            </w:r>
          </w:p>
          <w:p w:rsidRPr="00E83F01" w:rsidR="00307954" w:rsidP="00E83F01" w:rsidRDefault="001113BC" w14:paraId="1D4E4A05" w14:textId="77777777">
            <w:pPr>
              <w:spacing w:after="120"/>
              <w:jc w:val="center"/>
              <w:rPr>
                <w:b/>
                <w:color w:val="000000"/>
                <w:sz w:val="20"/>
                <w:szCs w:val="20"/>
              </w:rPr>
            </w:pPr>
            <w:r w:rsidRPr="00E83F01">
              <w:rPr>
                <w:b/>
                <w:sz w:val="20"/>
                <w:szCs w:val="20"/>
              </w:rPr>
              <w:t>Archivo del documento o material</w:t>
            </w:r>
          </w:p>
        </w:tc>
      </w:tr>
      <w:tr w:rsidRPr="00E83F01" w:rsidR="00F247B6" w:rsidTr="00F247B6" w14:paraId="1D4E4A0C" w14:textId="77777777">
        <w:trPr>
          <w:trHeight w:val="182"/>
        </w:trPr>
        <w:tc>
          <w:tcPr>
            <w:tcW w:w="2517" w:type="dxa"/>
            <w:vMerge w:val="restart"/>
            <w:tcMar>
              <w:top w:w="100" w:type="dxa"/>
              <w:left w:w="100" w:type="dxa"/>
              <w:bottom w:w="100" w:type="dxa"/>
              <w:right w:w="100" w:type="dxa"/>
            </w:tcMar>
            <w:vAlign w:val="center"/>
          </w:tcPr>
          <w:p w:rsidRPr="00E83F01" w:rsidR="00F247B6" w:rsidP="00F247B6" w:rsidRDefault="00F247B6" w14:paraId="1D4E4A07" w14:textId="6F55BCF2">
            <w:pPr>
              <w:spacing w:after="120"/>
              <w:rPr>
                <w:sz w:val="20"/>
                <w:szCs w:val="20"/>
              </w:rPr>
            </w:pPr>
            <w:r>
              <w:rPr>
                <w:sz w:val="20"/>
                <w:szCs w:val="20"/>
              </w:rPr>
              <w:t>Satisfacción del usuario</w:t>
            </w:r>
          </w:p>
        </w:tc>
        <w:tc>
          <w:tcPr>
            <w:tcW w:w="2517" w:type="dxa"/>
            <w:tcMar>
              <w:top w:w="100" w:type="dxa"/>
              <w:left w:w="100" w:type="dxa"/>
              <w:bottom w:w="100" w:type="dxa"/>
              <w:right w:w="100" w:type="dxa"/>
            </w:tcMar>
          </w:tcPr>
          <w:p w:rsidRPr="00E83F01" w:rsidR="00F247B6" w:rsidP="00F247B6" w:rsidRDefault="00841EE7" w14:paraId="1D4E4A09" w14:textId="417BACE1">
            <w:pPr>
              <w:spacing w:after="120"/>
              <w:jc w:val="both"/>
              <w:rPr>
                <w:sz w:val="20"/>
                <w:szCs w:val="20"/>
              </w:rPr>
            </w:pPr>
            <w:r w:rsidRPr="00A36E5E">
              <w:rPr>
                <w:iCs/>
                <w:sz w:val="20"/>
                <w:szCs w:val="20"/>
              </w:rPr>
              <w:t>Resolución número   1403     de  2007</w:t>
            </w:r>
            <w:r>
              <w:rPr>
                <w:iCs/>
                <w:sz w:val="20"/>
                <w:szCs w:val="20"/>
              </w:rPr>
              <w:t>.</w:t>
            </w:r>
            <w:r>
              <w:rPr>
                <w:sz w:val="20"/>
                <w:szCs w:val="20"/>
              </w:rPr>
              <w:t xml:space="preserve"> [</w:t>
            </w:r>
            <w:r w:rsidR="00F247B6">
              <w:rPr>
                <w:sz w:val="20"/>
                <w:szCs w:val="20"/>
              </w:rPr>
              <w:t>Ministerio de la Protección Social</w:t>
            </w:r>
            <w:r>
              <w:rPr>
                <w:sz w:val="20"/>
                <w:szCs w:val="20"/>
              </w:rPr>
              <w:t>]</w:t>
            </w:r>
            <w:r w:rsidR="00F247B6">
              <w:rPr>
                <w:sz w:val="20"/>
                <w:szCs w:val="20"/>
              </w:rPr>
              <w:t>. (2017)</w:t>
            </w:r>
            <w:r w:rsidRPr="00F247B6" w:rsidR="00F247B6">
              <w:rPr>
                <w:i/>
                <w:sz w:val="20"/>
                <w:szCs w:val="20"/>
              </w:rPr>
              <w:t xml:space="preserve">. </w:t>
            </w:r>
            <w:r w:rsidRPr="00A36E5E" w:rsidR="00F247B6">
              <w:rPr>
                <w:iCs/>
                <w:sz w:val="20"/>
                <w:szCs w:val="20"/>
              </w:rPr>
              <w:t>Por la cual se determina el Modelo de Gestión del Servicio Farmacéutico, se adopta el Manual de Condiciones Esenciales y Procedimientos y se dictan otras disposiciones</w:t>
            </w:r>
            <w:r w:rsidRPr="00841EE7" w:rsidR="00F247B6">
              <w:rPr>
                <w:iCs/>
                <w:sz w:val="20"/>
                <w:szCs w:val="20"/>
              </w:rPr>
              <w:t>.</w:t>
            </w:r>
            <w:r w:rsidRPr="00E83F01" w:rsidR="00F247B6">
              <w:rPr>
                <w:sz w:val="20"/>
                <w:szCs w:val="20"/>
              </w:rPr>
              <w:t xml:space="preserve"> </w:t>
            </w:r>
            <w:r>
              <w:rPr>
                <w:sz w:val="20"/>
                <w:szCs w:val="20"/>
              </w:rPr>
              <w:t>14 de mayo de 20</w:t>
            </w:r>
            <w:r w:rsidR="00155AA8">
              <w:rPr>
                <w:sz w:val="20"/>
                <w:szCs w:val="20"/>
              </w:rPr>
              <w:t>0</w:t>
            </w:r>
            <w:r>
              <w:rPr>
                <w:sz w:val="20"/>
                <w:szCs w:val="20"/>
              </w:rPr>
              <w:t xml:space="preserve">7, </w:t>
            </w:r>
            <w:hyperlink w:history="1" r:id="rId52">
              <w:r w:rsidRPr="00071ECF">
                <w:rPr>
                  <w:rStyle w:val="Hipervnculo"/>
                  <w:sz w:val="20"/>
                  <w:szCs w:val="20"/>
                </w:rPr>
                <w:t>http://autorregulacion.saludcapital.gov.co/leyes/Resolucion_1403_de_2007.pdf</w:t>
              </w:r>
            </w:hyperlink>
          </w:p>
        </w:tc>
        <w:tc>
          <w:tcPr>
            <w:tcW w:w="2519" w:type="dxa"/>
            <w:tcMar>
              <w:top w:w="100" w:type="dxa"/>
              <w:left w:w="100" w:type="dxa"/>
              <w:bottom w:w="100" w:type="dxa"/>
              <w:right w:w="100" w:type="dxa"/>
            </w:tcMar>
            <w:vAlign w:val="center"/>
          </w:tcPr>
          <w:p w:rsidRPr="00E83F01" w:rsidR="00F247B6" w:rsidP="00F247B6" w:rsidRDefault="00F247B6" w14:paraId="1D4E4A0A" w14:textId="2EA1AC52">
            <w:pPr>
              <w:spacing w:after="120"/>
              <w:jc w:val="center"/>
              <w:rPr>
                <w:sz w:val="20"/>
                <w:szCs w:val="20"/>
              </w:rPr>
            </w:pPr>
            <w:r w:rsidRPr="00E83F01">
              <w:rPr>
                <w:sz w:val="20"/>
                <w:szCs w:val="20"/>
              </w:rPr>
              <w:t>Documento</w:t>
            </w:r>
          </w:p>
        </w:tc>
        <w:tc>
          <w:tcPr>
            <w:tcW w:w="2519" w:type="dxa"/>
            <w:tcMar>
              <w:top w:w="100" w:type="dxa"/>
              <w:left w:w="100" w:type="dxa"/>
              <w:bottom w:w="100" w:type="dxa"/>
              <w:right w:w="100" w:type="dxa"/>
            </w:tcMar>
          </w:tcPr>
          <w:p w:rsidRPr="00E83F01" w:rsidR="00F247B6" w:rsidP="00E83F01" w:rsidRDefault="00841EE7" w14:paraId="1D4E4A0B" w14:textId="44293634">
            <w:pPr>
              <w:spacing w:after="120"/>
              <w:rPr>
                <w:sz w:val="20"/>
                <w:szCs w:val="20"/>
              </w:rPr>
            </w:pPr>
            <w:r w:rsidRPr="00841EE7">
              <w:t>http://autorregulacion.saludcapital.gov.co/leyes/Resolucion_1403_de_2007.pdf</w:t>
            </w:r>
          </w:p>
        </w:tc>
      </w:tr>
      <w:tr w:rsidRPr="00E83F01" w:rsidR="00F247B6" w:rsidTr="00F247B6" w14:paraId="1D4E4A11" w14:textId="77777777">
        <w:trPr>
          <w:trHeight w:val="182"/>
        </w:trPr>
        <w:tc>
          <w:tcPr>
            <w:tcW w:w="2517" w:type="dxa"/>
            <w:vMerge/>
            <w:tcMar>
              <w:top w:w="100" w:type="dxa"/>
              <w:left w:w="100" w:type="dxa"/>
              <w:bottom w:w="100" w:type="dxa"/>
              <w:right w:w="100" w:type="dxa"/>
            </w:tcMar>
            <w:vAlign w:val="center"/>
          </w:tcPr>
          <w:p w:rsidRPr="00E83F01" w:rsidR="00F247B6" w:rsidP="00F247B6" w:rsidRDefault="00F247B6" w14:paraId="1D4E4A0D" w14:textId="6ACCAB0A">
            <w:pPr>
              <w:spacing w:after="120"/>
              <w:rPr>
                <w:sz w:val="20"/>
                <w:szCs w:val="20"/>
              </w:rPr>
            </w:pPr>
          </w:p>
        </w:tc>
        <w:tc>
          <w:tcPr>
            <w:tcW w:w="2517" w:type="dxa"/>
            <w:tcMar>
              <w:top w:w="100" w:type="dxa"/>
              <w:left w:w="100" w:type="dxa"/>
              <w:bottom w:w="100" w:type="dxa"/>
              <w:right w:w="100" w:type="dxa"/>
            </w:tcMar>
          </w:tcPr>
          <w:p w:rsidRPr="00E83F01" w:rsidR="00F247B6" w:rsidP="00E83F01" w:rsidRDefault="00F247B6" w14:paraId="1D4E4A0E" w14:textId="062594DE">
            <w:pPr>
              <w:spacing w:after="120"/>
              <w:rPr>
                <w:sz w:val="20"/>
                <w:szCs w:val="20"/>
              </w:rPr>
            </w:pPr>
            <w:r w:rsidRPr="00E83F01">
              <w:rPr>
                <w:sz w:val="20"/>
                <w:szCs w:val="20"/>
              </w:rPr>
              <w:t>Ministerio de Salud y Protección Social</w:t>
            </w:r>
            <w:r>
              <w:rPr>
                <w:sz w:val="20"/>
                <w:szCs w:val="20"/>
              </w:rPr>
              <w:t>.</w:t>
            </w:r>
            <w:r w:rsidRPr="00E83F01">
              <w:rPr>
                <w:sz w:val="20"/>
                <w:szCs w:val="20"/>
              </w:rPr>
              <w:t xml:space="preserve"> (2016). </w:t>
            </w:r>
            <w:r w:rsidRPr="00E83F01">
              <w:rPr>
                <w:i/>
                <w:sz w:val="20"/>
                <w:szCs w:val="20"/>
              </w:rPr>
              <w:t>Protocolo de Atención al Ciudadano</w:t>
            </w:r>
            <w:r w:rsidRPr="00E83F01">
              <w:rPr>
                <w:sz w:val="20"/>
                <w:szCs w:val="20"/>
              </w:rPr>
              <w:t xml:space="preserve">. </w:t>
            </w:r>
            <w:hyperlink w:history="1" r:id="rId53">
              <w:r w:rsidRPr="00E83F01">
                <w:rPr>
                  <w:rStyle w:val="Hipervnculo"/>
                  <w:sz w:val="20"/>
                  <w:szCs w:val="20"/>
                </w:rPr>
                <w:t>https://www.minsalud.gov.co/sites/rid/Lists/BibliotecaDigital/RIDE/SG/SAB/protocolo-atencion-ciudadano-sector-salud.pdf</w:t>
              </w:r>
            </w:hyperlink>
          </w:p>
        </w:tc>
        <w:tc>
          <w:tcPr>
            <w:tcW w:w="2519" w:type="dxa"/>
            <w:tcMar>
              <w:top w:w="100" w:type="dxa"/>
              <w:left w:w="100" w:type="dxa"/>
              <w:bottom w:w="100" w:type="dxa"/>
              <w:right w:w="100" w:type="dxa"/>
            </w:tcMar>
            <w:vAlign w:val="center"/>
          </w:tcPr>
          <w:p w:rsidRPr="00E83F01" w:rsidR="00F247B6" w:rsidP="00F247B6" w:rsidRDefault="00F247B6" w14:paraId="1D4E4A0F" w14:textId="7ABDDE71">
            <w:pPr>
              <w:spacing w:after="120"/>
              <w:jc w:val="center"/>
              <w:rPr>
                <w:sz w:val="20"/>
                <w:szCs w:val="20"/>
              </w:rPr>
            </w:pPr>
            <w:r w:rsidRPr="00E83F01">
              <w:rPr>
                <w:sz w:val="20"/>
                <w:szCs w:val="20"/>
              </w:rPr>
              <w:t>Documento</w:t>
            </w:r>
          </w:p>
        </w:tc>
        <w:tc>
          <w:tcPr>
            <w:tcW w:w="2519" w:type="dxa"/>
            <w:tcMar>
              <w:top w:w="100" w:type="dxa"/>
              <w:left w:w="100" w:type="dxa"/>
              <w:bottom w:w="100" w:type="dxa"/>
              <w:right w:w="100" w:type="dxa"/>
            </w:tcMar>
          </w:tcPr>
          <w:p w:rsidRPr="00E83F01" w:rsidR="00F247B6" w:rsidP="00E83F01" w:rsidRDefault="0043050E" w14:paraId="610B8E48" w14:textId="77777777">
            <w:pPr>
              <w:spacing w:after="120"/>
              <w:rPr>
                <w:sz w:val="20"/>
                <w:szCs w:val="20"/>
              </w:rPr>
            </w:pPr>
            <w:hyperlink w:history="1" r:id="rId54">
              <w:r w:rsidRPr="00E83F01" w:rsidR="00F247B6">
                <w:rPr>
                  <w:rStyle w:val="Hipervnculo"/>
                  <w:sz w:val="20"/>
                  <w:szCs w:val="20"/>
                </w:rPr>
                <w:t>https://www.minsalud.gov.co/sites/rid/Lists/BibliotecaDigital/RIDE/SG/SAB/protocolo-atencion-ciudadano-sector-salud.pdf</w:t>
              </w:r>
            </w:hyperlink>
          </w:p>
          <w:p w:rsidRPr="00E83F01" w:rsidR="00F247B6" w:rsidP="00E83F01" w:rsidRDefault="00F247B6" w14:paraId="1D4E4A10" w14:textId="55D057AB">
            <w:pPr>
              <w:spacing w:after="120"/>
              <w:rPr>
                <w:sz w:val="20"/>
                <w:szCs w:val="20"/>
              </w:rPr>
            </w:pPr>
          </w:p>
        </w:tc>
      </w:tr>
      <w:tr w:rsidRPr="00E83F01" w:rsidR="00155AA8" w:rsidTr="00F247B6" w14:paraId="1D4E4A16" w14:textId="77777777">
        <w:trPr>
          <w:trHeight w:val="182"/>
        </w:trPr>
        <w:tc>
          <w:tcPr>
            <w:tcW w:w="2517" w:type="dxa"/>
            <w:tcMar>
              <w:top w:w="100" w:type="dxa"/>
              <w:left w:w="100" w:type="dxa"/>
              <w:bottom w:w="100" w:type="dxa"/>
              <w:right w:w="100" w:type="dxa"/>
            </w:tcMar>
            <w:vAlign w:val="center"/>
          </w:tcPr>
          <w:p w:rsidRPr="00E83F01" w:rsidR="00155AA8" w:rsidP="00155AA8" w:rsidRDefault="00155AA8" w14:paraId="1D4E4A12" w14:textId="1FE66945">
            <w:pPr>
              <w:spacing w:after="120"/>
              <w:rPr>
                <w:color w:val="FF0000"/>
                <w:sz w:val="20"/>
                <w:szCs w:val="20"/>
              </w:rPr>
            </w:pPr>
            <w:r w:rsidRPr="00E83F01">
              <w:rPr>
                <w:sz w:val="20"/>
                <w:szCs w:val="20"/>
              </w:rPr>
              <w:t xml:space="preserve">Indicadores de </w:t>
            </w:r>
            <w:r>
              <w:rPr>
                <w:sz w:val="20"/>
                <w:szCs w:val="20"/>
              </w:rPr>
              <w:t>g</w:t>
            </w:r>
            <w:r w:rsidRPr="00E83F01">
              <w:rPr>
                <w:sz w:val="20"/>
                <w:szCs w:val="20"/>
              </w:rPr>
              <w:t xml:space="preserve">estión </w:t>
            </w:r>
          </w:p>
        </w:tc>
        <w:tc>
          <w:tcPr>
            <w:tcW w:w="2517" w:type="dxa"/>
            <w:tcMar>
              <w:top w:w="100" w:type="dxa"/>
              <w:left w:w="100" w:type="dxa"/>
              <w:bottom w:w="100" w:type="dxa"/>
              <w:right w:w="100" w:type="dxa"/>
            </w:tcMar>
          </w:tcPr>
          <w:p w:rsidRPr="00E83F01" w:rsidR="00155AA8" w:rsidP="00155AA8" w:rsidRDefault="00155AA8" w14:paraId="1D4E4A13" w14:textId="6C970BC9">
            <w:pPr>
              <w:spacing w:after="120"/>
              <w:rPr>
                <w:sz w:val="20"/>
                <w:szCs w:val="20"/>
              </w:rPr>
            </w:pPr>
            <w:r w:rsidRPr="000336B4">
              <w:rPr>
                <w:iCs/>
                <w:sz w:val="20"/>
                <w:szCs w:val="20"/>
              </w:rPr>
              <w:t>Resolución número   1403     de  2007</w:t>
            </w:r>
            <w:r>
              <w:rPr>
                <w:iCs/>
                <w:sz w:val="20"/>
                <w:szCs w:val="20"/>
              </w:rPr>
              <w:t>.</w:t>
            </w:r>
            <w:r>
              <w:rPr>
                <w:sz w:val="20"/>
                <w:szCs w:val="20"/>
              </w:rPr>
              <w:t xml:space="preserve"> [Ministerio de la Protección Social]. (2017)</w:t>
            </w:r>
            <w:r w:rsidRPr="00F247B6">
              <w:rPr>
                <w:i/>
                <w:sz w:val="20"/>
                <w:szCs w:val="20"/>
              </w:rPr>
              <w:t xml:space="preserve">. </w:t>
            </w:r>
            <w:r w:rsidRPr="000336B4">
              <w:rPr>
                <w:iCs/>
                <w:sz w:val="20"/>
                <w:szCs w:val="20"/>
              </w:rPr>
              <w:t>Por la cual se determina el Modelo de Gestión del Servicio Farmacéutico, se adopta el Manual de Condiciones Esenciales y Procedimientos y se dictan otras disposiciones</w:t>
            </w:r>
            <w:r w:rsidRPr="00841EE7">
              <w:rPr>
                <w:iCs/>
                <w:sz w:val="20"/>
                <w:szCs w:val="20"/>
              </w:rPr>
              <w:t>.</w:t>
            </w:r>
            <w:r w:rsidRPr="00E83F01">
              <w:rPr>
                <w:sz w:val="20"/>
                <w:szCs w:val="20"/>
              </w:rPr>
              <w:t xml:space="preserve"> </w:t>
            </w:r>
            <w:r>
              <w:rPr>
                <w:sz w:val="20"/>
                <w:szCs w:val="20"/>
              </w:rPr>
              <w:t xml:space="preserve">14 de mayo de 2007, </w:t>
            </w:r>
            <w:hyperlink w:history="1" r:id="rId55">
              <w:r w:rsidRPr="00071ECF">
                <w:rPr>
                  <w:rStyle w:val="Hipervnculo"/>
                  <w:sz w:val="20"/>
                  <w:szCs w:val="20"/>
                </w:rPr>
                <w:t>http://autorregulacion.saludcapital.gov.co/leyes/Resolucion_1403_de_2007.pdf</w:t>
              </w:r>
            </w:hyperlink>
          </w:p>
        </w:tc>
        <w:tc>
          <w:tcPr>
            <w:tcW w:w="2519" w:type="dxa"/>
            <w:tcMar>
              <w:top w:w="100" w:type="dxa"/>
              <w:left w:w="100" w:type="dxa"/>
              <w:bottom w:w="100" w:type="dxa"/>
              <w:right w:w="100" w:type="dxa"/>
            </w:tcMar>
            <w:vAlign w:val="center"/>
          </w:tcPr>
          <w:p w:rsidRPr="00E83F01" w:rsidR="00155AA8" w:rsidP="00155AA8" w:rsidRDefault="00155AA8" w14:paraId="1D4E4A14" w14:textId="79AC12D4">
            <w:pPr>
              <w:spacing w:after="120"/>
              <w:jc w:val="center"/>
              <w:rPr>
                <w:sz w:val="20"/>
                <w:szCs w:val="20"/>
              </w:rPr>
            </w:pPr>
            <w:r w:rsidRPr="00E83F01">
              <w:rPr>
                <w:sz w:val="20"/>
                <w:szCs w:val="20"/>
              </w:rPr>
              <w:t>Documento</w:t>
            </w:r>
          </w:p>
        </w:tc>
        <w:tc>
          <w:tcPr>
            <w:tcW w:w="2519" w:type="dxa"/>
            <w:tcMar>
              <w:top w:w="100" w:type="dxa"/>
              <w:left w:w="100" w:type="dxa"/>
              <w:bottom w:w="100" w:type="dxa"/>
              <w:right w:w="100" w:type="dxa"/>
            </w:tcMar>
          </w:tcPr>
          <w:p w:rsidRPr="00E83F01" w:rsidR="00155AA8" w:rsidP="00155AA8" w:rsidRDefault="00155AA8" w14:paraId="1D4E4A15" w14:textId="20035D32">
            <w:pPr>
              <w:spacing w:after="120"/>
              <w:rPr>
                <w:sz w:val="20"/>
                <w:szCs w:val="20"/>
              </w:rPr>
            </w:pPr>
            <w:r w:rsidRPr="00841EE7">
              <w:t>http://autorregulacion.saludcapital.gov.co/leyes/Resolucion_1403_de_2007.pdf</w:t>
            </w:r>
          </w:p>
        </w:tc>
      </w:tr>
    </w:tbl>
    <w:p w:rsidRPr="00E83F01" w:rsidR="00307954" w:rsidP="00E83F01" w:rsidRDefault="00307954" w14:paraId="1D4E4A17" w14:textId="77777777">
      <w:pPr>
        <w:spacing w:after="120"/>
        <w:rPr>
          <w:sz w:val="20"/>
          <w:szCs w:val="20"/>
        </w:rPr>
      </w:pPr>
    </w:p>
    <w:p w:rsidRPr="00E83F01" w:rsidR="00307954" w:rsidP="00E83F01" w:rsidRDefault="00307954" w14:paraId="1D4E4A18" w14:textId="77777777">
      <w:pPr>
        <w:spacing w:after="120"/>
        <w:rPr>
          <w:sz w:val="20"/>
          <w:szCs w:val="20"/>
        </w:rPr>
      </w:pPr>
    </w:p>
    <w:p w:rsidRPr="00E83F01" w:rsidR="00307954" w:rsidP="00E83F01" w:rsidRDefault="001113BC" w14:paraId="1D4E4A19" w14:textId="77777777">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 xml:space="preserve">GLOSARIO: </w:t>
      </w:r>
    </w:p>
    <w:p w:rsidRPr="00E83F01" w:rsidR="00307954" w:rsidP="00E83F01" w:rsidRDefault="00307954" w14:paraId="1D4E4A1B" w14:textId="77777777">
      <w:pPr>
        <w:pBdr>
          <w:top w:val="nil"/>
          <w:left w:val="nil"/>
          <w:bottom w:val="nil"/>
          <w:right w:val="nil"/>
          <w:between w:val="nil"/>
        </w:pBdr>
        <w:spacing w:after="120"/>
        <w:ind w:left="426"/>
        <w:jc w:val="both"/>
        <w:rPr>
          <w:color w:val="000000"/>
          <w:sz w:val="20"/>
          <w:szCs w:val="20"/>
        </w:rPr>
      </w:pP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Pr="00E83F01" w:rsidR="00307954" w:rsidTr="005A2091" w14:paraId="1D4E4A1E" w14:textId="77777777">
        <w:trPr>
          <w:trHeight w:val="214"/>
        </w:trPr>
        <w:tc>
          <w:tcPr>
            <w:tcW w:w="2263" w:type="dxa"/>
            <w:shd w:val="clear" w:color="auto" w:fill="F9CB9C"/>
            <w:tcMar>
              <w:top w:w="100" w:type="dxa"/>
              <w:left w:w="100" w:type="dxa"/>
              <w:bottom w:w="100" w:type="dxa"/>
              <w:right w:w="100" w:type="dxa"/>
            </w:tcMar>
          </w:tcPr>
          <w:p w:rsidRPr="00E83F01" w:rsidR="00307954" w:rsidP="00E83F01" w:rsidRDefault="001113BC" w14:paraId="1D4E4A1C" w14:textId="77777777">
            <w:pPr>
              <w:spacing w:after="120"/>
              <w:jc w:val="center"/>
              <w:rPr>
                <w:b/>
                <w:color w:val="000000"/>
                <w:sz w:val="20"/>
                <w:szCs w:val="20"/>
              </w:rPr>
            </w:pPr>
            <w:r w:rsidRPr="00E83F01">
              <w:rPr>
                <w:b/>
                <w:sz w:val="20"/>
                <w:szCs w:val="20"/>
              </w:rPr>
              <w:t>TÉRMINO</w:t>
            </w:r>
          </w:p>
        </w:tc>
        <w:tc>
          <w:tcPr>
            <w:tcW w:w="7699" w:type="dxa"/>
            <w:shd w:val="clear" w:color="auto" w:fill="F9CB9C"/>
            <w:tcMar>
              <w:top w:w="100" w:type="dxa"/>
              <w:left w:w="100" w:type="dxa"/>
              <w:bottom w:w="100" w:type="dxa"/>
              <w:right w:w="100" w:type="dxa"/>
            </w:tcMar>
          </w:tcPr>
          <w:p w:rsidRPr="00E83F01" w:rsidR="00307954" w:rsidP="00E83F01" w:rsidRDefault="001113BC" w14:paraId="1D4E4A1D" w14:textId="77777777">
            <w:pPr>
              <w:spacing w:after="120"/>
              <w:jc w:val="center"/>
              <w:rPr>
                <w:b/>
                <w:color w:val="000000"/>
                <w:sz w:val="20"/>
                <w:szCs w:val="20"/>
              </w:rPr>
            </w:pPr>
            <w:r w:rsidRPr="00E83F01">
              <w:rPr>
                <w:b/>
                <w:color w:val="000000"/>
                <w:sz w:val="20"/>
                <w:szCs w:val="20"/>
              </w:rPr>
              <w:t>SIGNIFICADO</w:t>
            </w:r>
          </w:p>
        </w:tc>
      </w:tr>
      <w:tr w:rsidRPr="00E83F01" w:rsidR="00307954" w:rsidTr="00DE30FA" w14:paraId="1D4E4A21" w14:textId="77777777">
        <w:trPr>
          <w:trHeight w:val="253"/>
        </w:trPr>
        <w:tc>
          <w:tcPr>
            <w:tcW w:w="2263" w:type="dxa"/>
            <w:tcMar>
              <w:top w:w="100" w:type="dxa"/>
              <w:left w:w="100" w:type="dxa"/>
              <w:bottom w:w="100" w:type="dxa"/>
              <w:right w:w="100" w:type="dxa"/>
            </w:tcMar>
            <w:vAlign w:val="center"/>
          </w:tcPr>
          <w:p w:rsidRPr="00DE30FA" w:rsidR="00307954" w:rsidP="00DE30FA" w:rsidRDefault="00DE30FA" w14:paraId="1D4E4A1F" w14:textId="3C1B05A8">
            <w:pPr>
              <w:spacing w:after="120"/>
              <w:rPr>
                <w:bCs/>
                <w:sz w:val="20"/>
                <w:szCs w:val="20"/>
              </w:rPr>
            </w:pPr>
            <w:r w:rsidRPr="00DE30FA">
              <w:rPr>
                <w:bCs/>
                <w:sz w:val="20"/>
                <w:szCs w:val="20"/>
              </w:rPr>
              <w:t>Automedicación responsable</w:t>
            </w:r>
          </w:p>
        </w:tc>
        <w:tc>
          <w:tcPr>
            <w:tcW w:w="7699" w:type="dxa"/>
            <w:tcMar>
              <w:top w:w="100" w:type="dxa"/>
              <w:left w:w="100" w:type="dxa"/>
              <w:bottom w:w="100" w:type="dxa"/>
              <w:right w:w="100" w:type="dxa"/>
            </w:tcMar>
            <w:vAlign w:val="center"/>
          </w:tcPr>
          <w:p w:rsidRPr="00E83F01" w:rsidR="00307954" w:rsidP="00DE30FA" w:rsidRDefault="00155AA8" w14:paraId="1D4E4A20" w14:textId="73B4C43C">
            <w:pPr>
              <w:spacing w:after="120"/>
              <w:rPr>
                <w:sz w:val="20"/>
                <w:szCs w:val="20"/>
              </w:rPr>
            </w:pPr>
            <w:r>
              <w:rPr>
                <w:sz w:val="20"/>
                <w:szCs w:val="20"/>
              </w:rPr>
              <w:t>P</w:t>
            </w:r>
            <w:r w:rsidRPr="00E83F01" w:rsidR="00270CF1">
              <w:rPr>
                <w:sz w:val="20"/>
                <w:szCs w:val="20"/>
              </w:rPr>
              <w:t>ráctica en la cual los individuos previenen o tratan sus enfermedades con fórmulas autorizadas y disponibles para su venta sin prescripción médica, las cuales son seguras y efectivas cuando se utilizan tal como se indica en el empaque.</w:t>
            </w:r>
          </w:p>
        </w:tc>
      </w:tr>
      <w:tr w:rsidRPr="00E83F01" w:rsidR="0084529A" w:rsidTr="00DE30FA" w14:paraId="32A4C03C" w14:textId="77777777">
        <w:trPr>
          <w:trHeight w:val="253"/>
        </w:trPr>
        <w:tc>
          <w:tcPr>
            <w:tcW w:w="2263" w:type="dxa"/>
            <w:tcMar>
              <w:top w:w="100" w:type="dxa"/>
              <w:left w:w="100" w:type="dxa"/>
              <w:bottom w:w="100" w:type="dxa"/>
              <w:right w:w="100" w:type="dxa"/>
            </w:tcMar>
            <w:vAlign w:val="center"/>
          </w:tcPr>
          <w:p w:rsidRPr="00DE30FA" w:rsidR="0084529A" w:rsidP="00DE30FA" w:rsidRDefault="00DE30FA" w14:paraId="5298F444" w14:textId="78D93990">
            <w:pPr>
              <w:spacing w:after="120"/>
              <w:rPr>
                <w:bCs/>
                <w:sz w:val="20"/>
                <w:szCs w:val="20"/>
              </w:rPr>
            </w:pPr>
            <w:r w:rsidRPr="00DE30FA">
              <w:rPr>
                <w:bCs/>
                <w:sz w:val="20"/>
                <w:szCs w:val="20"/>
              </w:rPr>
              <w:t>Auto prescripción</w:t>
            </w:r>
          </w:p>
        </w:tc>
        <w:tc>
          <w:tcPr>
            <w:tcW w:w="7699" w:type="dxa"/>
            <w:tcMar>
              <w:top w:w="100" w:type="dxa"/>
              <w:left w:w="100" w:type="dxa"/>
              <w:bottom w:w="100" w:type="dxa"/>
              <w:right w:w="100" w:type="dxa"/>
            </w:tcMar>
            <w:vAlign w:val="center"/>
          </w:tcPr>
          <w:p w:rsidRPr="00E83F01" w:rsidR="0084529A" w:rsidP="00DE30FA" w:rsidRDefault="00F8067B" w14:paraId="50DFBEBA" w14:textId="620E95E7">
            <w:pPr>
              <w:spacing w:after="120"/>
              <w:rPr>
                <w:sz w:val="20"/>
                <w:szCs w:val="20"/>
              </w:rPr>
            </w:pPr>
            <w:r>
              <w:rPr>
                <w:sz w:val="20"/>
                <w:szCs w:val="20"/>
              </w:rPr>
              <w:t>V</w:t>
            </w:r>
            <w:r w:rsidRPr="00E83F01" w:rsidR="00270CF1">
              <w:rPr>
                <w:sz w:val="20"/>
                <w:szCs w:val="20"/>
              </w:rPr>
              <w:t>enta directa al paciente de medicamentos sin la respectiva f</w:t>
            </w:r>
            <w:r>
              <w:rPr>
                <w:sz w:val="20"/>
                <w:szCs w:val="20"/>
              </w:rPr>
              <w:t>ó</w:t>
            </w:r>
            <w:r w:rsidRPr="00E83F01" w:rsidR="00270CF1">
              <w:rPr>
                <w:sz w:val="20"/>
                <w:szCs w:val="20"/>
              </w:rPr>
              <w:t>rmula o prescripción médica de productos regulados.</w:t>
            </w:r>
          </w:p>
        </w:tc>
      </w:tr>
      <w:tr w:rsidRPr="00E83F01" w:rsidR="00134EDF" w:rsidTr="00DE30FA" w14:paraId="26BAE17A" w14:textId="77777777">
        <w:trPr>
          <w:trHeight w:val="253"/>
        </w:trPr>
        <w:tc>
          <w:tcPr>
            <w:tcW w:w="2263" w:type="dxa"/>
            <w:tcMar>
              <w:top w:w="100" w:type="dxa"/>
              <w:left w:w="100" w:type="dxa"/>
              <w:bottom w:w="100" w:type="dxa"/>
              <w:right w:w="100" w:type="dxa"/>
            </w:tcMar>
            <w:vAlign w:val="center"/>
          </w:tcPr>
          <w:p w:rsidRPr="00DE30FA" w:rsidR="00134EDF" w:rsidP="00DE30FA" w:rsidRDefault="00DE30FA" w14:paraId="09E3FD6F" w14:textId="6499B9F3">
            <w:pPr>
              <w:spacing w:after="120"/>
              <w:rPr>
                <w:bCs/>
                <w:sz w:val="20"/>
                <w:szCs w:val="20"/>
              </w:rPr>
            </w:pPr>
            <w:r w:rsidRPr="00DE30FA">
              <w:rPr>
                <w:bCs/>
                <w:sz w:val="20"/>
                <w:szCs w:val="20"/>
              </w:rPr>
              <w:t>Contraindicación</w:t>
            </w:r>
          </w:p>
        </w:tc>
        <w:tc>
          <w:tcPr>
            <w:tcW w:w="7699" w:type="dxa"/>
            <w:tcMar>
              <w:top w:w="100" w:type="dxa"/>
              <w:left w:w="100" w:type="dxa"/>
              <w:bottom w:w="100" w:type="dxa"/>
              <w:right w:w="100" w:type="dxa"/>
            </w:tcMar>
            <w:vAlign w:val="center"/>
          </w:tcPr>
          <w:p w:rsidRPr="00E83F01" w:rsidR="00134EDF" w:rsidP="00DE30FA" w:rsidRDefault="00F8067B" w14:paraId="0A7E34C3" w14:textId="787F82DB">
            <w:pPr>
              <w:spacing w:after="120"/>
              <w:rPr>
                <w:sz w:val="20"/>
                <w:szCs w:val="20"/>
              </w:rPr>
            </w:pPr>
            <w:r>
              <w:rPr>
                <w:sz w:val="20"/>
                <w:szCs w:val="20"/>
              </w:rPr>
              <w:t>S</w:t>
            </w:r>
            <w:r w:rsidRPr="00E83F01" w:rsidR="00270CF1">
              <w:rPr>
                <w:sz w:val="20"/>
                <w:szCs w:val="20"/>
              </w:rPr>
              <w:t>ituación clínica o régimen terapéutico en la cual la administración de un medicamento debe ser evitada.</w:t>
            </w:r>
          </w:p>
        </w:tc>
      </w:tr>
      <w:tr w:rsidRPr="00E83F01" w:rsidR="000A6206" w:rsidTr="00DE30FA" w14:paraId="0E062826" w14:textId="77777777">
        <w:trPr>
          <w:trHeight w:val="253"/>
        </w:trPr>
        <w:tc>
          <w:tcPr>
            <w:tcW w:w="2263" w:type="dxa"/>
            <w:tcMar>
              <w:top w:w="100" w:type="dxa"/>
              <w:left w:w="100" w:type="dxa"/>
              <w:bottom w:w="100" w:type="dxa"/>
              <w:right w:w="100" w:type="dxa"/>
            </w:tcMar>
            <w:vAlign w:val="center"/>
          </w:tcPr>
          <w:p w:rsidRPr="00DE30FA" w:rsidR="000A6206" w:rsidP="00DE30FA" w:rsidRDefault="00DE30FA" w14:paraId="20181425" w14:textId="4ECBF4C2">
            <w:pPr>
              <w:spacing w:after="120"/>
              <w:rPr>
                <w:bCs/>
                <w:sz w:val="20"/>
                <w:szCs w:val="20"/>
              </w:rPr>
            </w:pPr>
            <w:r w:rsidRPr="00DE30FA">
              <w:rPr>
                <w:bCs/>
                <w:sz w:val="20"/>
                <w:szCs w:val="20"/>
              </w:rPr>
              <w:t>Dispensación de medicamentos</w:t>
            </w:r>
          </w:p>
        </w:tc>
        <w:tc>
          <w:tcPr>
            <w:tcW w:w="7699" w:type="dxa"/>
            <w:tcMar>
              <w:top w:w="100" w:type="dxa"/>
              <w:left w:w="100" w:type="dxa"/>
              <w:bottom w:w="100" w:type="dxa"/>
              <w:right w:w="100" w:type="dxa"/>
            </w:tcMar>
            <w:vAlign w:val="center"/>
          </w:tcPr>
          <w:p w:rsidRPr="00E83F01" w:rsidR="000A6206" w:rsidP="00DE30FA" w:rsidRDefault="00F8067B" w14:paraId="56C99280" w14:textId="01799138">
            <w:pPr>
              <w:spacing w:after="120"/>
              <w:rPr>
                <w:sz w:val="20"/>
                <w:szCs w:val="20"/>
              </w:rPr>
            </w:pPr>
            <w:r>
              <w:rPr>
                <w:sz w:val="20"/>
                <w:szCs w:val="20"/>
              </w:rPr>
              <w:t>E</w:t>
            </w:r>
            <w:r w:rsidRPr="00E83F01" w:rsidR="00270CF1">
              <w:rPr>
                <w:sz w:val="20"/>
                <w:szCs w:val="20"/>
              </w:rPr>
              <w:t>ntrega de uno o más medicamentos y dispositivos médicos brindando al mismo tiempo la información sobre su uso adecuado del mismo.</w:t>
            </w:r>
          </w:p>
        </w:tc>
      </w:tr>
      <w:tr w:rsidRPr="00E83F01" w:rsidR="00F30C8B" w:rsidTr="00DE30FA" w14:paraId="6C03E68F" w14:textId="77777777">
        <w:trPr>
          <w:trHeight w:val="253"/>
        </w:trPr>
        <w:tc>
          <w:tcPr>
            <w:tcW w:w="2263" w:type="dxa"/>
            <w:tcMar>
              <w:top w:w="100" w:type="dxa"/>
              <w:left w:w="100" w:type="dxa"/>
              <w:bottom w:w="100" w:type="dxa"/>
              <w:right w:w="100" w:type="dxa"/>
            </w:tcMar>
            <w:vAlign w:val="center"/>
          </w:tcPr>
          <w:p w:rsidRPr="00DE30FA" w:rsidR="00F30C8B" w:rsidP="00DE30FA" w:rsidRDefault="00DE30FA" w14:paraId="2E0BD923" w14:textId="2FC4C38C">
            <w:pPr>
              <w:spacing w:after="120"/>
              <w:rPr>
                <w:bCs/>
                <w:sz w:val="20"/>
                <w:szCs w:val="20"/>
              </w:rPr>
            </w:pPr>
            <w:r w:rsidRPr="00DE30FA">
              <w:rPr>
                <w:bCs/>
                <w:sz w:val="20"/>
                <w:szCs w:val="20"/>
              </w:rPr>
              <w:t>Evento adverso</w:t>
            </w:r>
          </w:p>
        </w:tc>
        <w:tc>
          <w:tcPr>
            <w:tcW w:w="7699" w:type="dxa"/>
            <w:tcMar>
              <w:top w:w="100" w:type="dxa"/>
              <w:left w:w="100" w:type="dxa"/>
              <w:bottom w:w="100" w:type="dxa"/>
              <w:right w:w="100" w:type="dxa"/>
            </w:tcMar>
            <w:vAlign w:val="center"/>
          </w:tcPr>
          <w:p w:rsidRPr="00E83F01" w:rsidR="00F30C8B" w:rsidP="00DE30FA" w:rsidRDefault="00F8067B" w14:paraId="1795E1CB" w14:textId="2A8EA02A">
            <w:pPr>
              <w:spacing w:after="120"/>
              <w:rPr>
                <w:sz w:val="20"/>
                <w:szCs w:val="20"/>
              </w:rPr>
            </w:pPr>
            <w:r>
              <w:rPr>
                <w:sz w:val="20"/>
                <w:szCs w:val="20"/>
              </w:rPr>
              <w:t>C</w:t>
            </w:r>
            <w:r w:rsidRPr="00E83F01" w:rsidR="002E6B6D">
              <w:rPr>
                <w:sz w:val="20"/>
                <w:szCs w:val="20"/>
              </w:rPr>
              <w:t>ualquier suceso médico desafortunado que puede presentarse durante el tratamiento con un medicamento, pero que no tiene necesariamente una relación causal con dicho tratamiento.</w:t>
            </w:r>
          </w:p>
        </w:tc>
      </w:tr>
      <w:tr w:rsidRPr="00E83F01" w:rsidR="00F30C8B" w:rsidTr="00DE30FA" w14:paraId="4FCD2CE7" w14:textId="77777777">
        <w:trPr>
          <w:trHeight w:val="253"/>
        </w:trPr>
        <w:tc>
          <w:tcPr>
            <w:tcW w:w="2263" w:type="dxa"/>
            <w:tcMar>
              <w:top w:w="100" w:type="dxa"/>
              <w:left w:w="100" w:type="dxa"/>
              <w:bottom w:w="100" w:type="dxa"/>
              <w:right w:w="100" w:type="dxa"/>
            </w:tcMar>
            <w:vAlign w:val="center"/>
          </w:tcPr>
          <w:p w:rsidRPr="00DE30FA" w:rsidR="00F30C8B" w:rsidP="00DE30FA" w:rsidRDefault="00DE30FA" w14:paraId="6C6B4CC5" w14:textId="3CA3231E">
            <w:pPr>
              <w:spacing w:after="120"/>
              <w:rPr>
                <w:bCs/>
                <w:sz w:val="20"/>
                <w:szCs w:val="20"/>
              </w:rPr>
            </w:pPr>
            <w:r w:rsidRPr="00DE30FA">
              <w:rPr>
                <w:bCs/>
                <w:sz w:val="20"/>
                <w:szCs w:val="20"/>
              </w:rPr>
              <w:t>Fecha de vencimiento, expiración o caducidad</w:t>
            </w:r>
          </w:p>
        </w:tc>
        <w:tc>
          <w:tcPr>
            <w:tcW w:w="7699" w:type="dxa"/>
            <w:tcMar>
              <w:top w:w="100" w:type="dxa"/>
              <w:left w:w="100" w:type="dxa"/>
              <w:bottom w:w="100" w:type="dxa"/>
              <w:right w:w="100" w:type="dxa"/>
            </w:tcMar>
            <w:vAlign w:val="center"/>
          </w:tcPr>
          <w:p w:rsidRPr="00E83F01" w:rsidR="00F30C8B" w:rsidP="00DE30FA" w:rsidRDefault="00F8067B" w14:paraId="6B6D0106" w14:textId="59870C67">
            <w:pPr>
              <w:spacing w:after="120"/>
              <w:rPr>
                <w:sz w:val="20"/>
                <w:szCs w:val="20"/>
              </w:rPr>
            </w:pPr>
            <w:r>
              <w:rPr>
                <w:sz w:val="20"/>
                <w:szCs w:val="20"/>
              </w:rPr>
              <w:t>T</w:t>
            </w:r>
            <w:r w:rsidRPr="00E83F01" w:rsidR="002E6B6D">
              <w:rPr>
                <w:sz w:val="20"/>
                <w:szCs w:val="20"/>
              </w:rPr>
              <w:t xml:space="preserve">iempo máximo </w:t>
            </w:r>
            <w:r w:rsidRPr="00E83F01" w:rsidR="008E2356">
              <w:rPr>
                <w:sz w:val="20"/>
                <w:szCs w:val="20"/>
              </w:rPr>
              <w:t xml:space="preserve">que </w:t>
            </w:r>
            <w:r w:rsidRPr="00E83F01" w:rsidR="002E6B6D">
              <w:rPr>
                <w:sz w:val="20"/>
                <w:szCs w:val="20"/>
              </w:rPr>
              <w:t>garantiza la potencia, la pureza, las características físico químicas de un medicamento, cosmético o producto similar</w:t>
            </w:r>
            <w:r w:rsidRPr="00E83F01" w:rsidR="008E2356">
              <w:rPr>
                <w:sz w:val="20"/>
                <w:szCs w:val="20"/>
              </w:rPr>
              <w:t>; el cual</w:t>
            </w:r>
            <w:r w:rsidRPr="00E83F01" w:rsidR="002E6B6D">
              <w:rPr>
                <w:sz w:val="20"/>
                <w:szCs w:val="20"/>
              </w:rPr>
              <w:t xml:space="preserve"> se recomienda con base en los resultados </w:t>
            </w:r>
            <w:r w:rsidRPr="00E83F01" w:rsidR="008E2356">
              <w:rPr>
                <w:sz w:val="20"/>
                <w:szCs w:val="20"/>
              </w:rPr>
              <w:t xml:space="preserve">de </w:t>
            </w:r>
            <w:r w:rsidRPr="00E83F01" w:rsidR="002E6B6D">
              <w:rPr>
                <w:sz w:val="20"/>
                <w:szCs w:val="20"/>
              </w:rPr>
              <w:t>pruebas de estabilidad realizada</w:t>
            </w:r>
            <w:r w:rsidRPr="00E83F01" w:rsidR="008E2356">
              <w:rPr>
                <w:sz w:val="20"/>
                <w:szCs w:val="20"/>
              </w:rPr>
              <w:t xml:space="preserve">s en el laboratorio productor o fabricante. </w:t>
            </w:r>
            <w:r w:rsidRPr="00E83F01" w:rsidR="002E6B6D">
              <w:rPr>
                <w:sz w:val="20"/>
                <w:szCs w:val="20"/>
              </w:rPr>
              <w:t xml:space="preserve">Después de </w:t>
            </w:r>
            <w:r w:rsidRPr="00E83F01" w:rsidR="008E2356">
              <w:rPr>
                <w:sz w:val="20"/>
                <w:szCs w:val="20"/>
              </w:rPr>
              <w:t>pasada</w:t>
            </w:r>
            <w:r w:rsidRPr="00E83F01" w:rsidR="002E6B6D">
              <w:rPr>
                <w:sz w:val="20"/>
                <w:szCs w:val="20"/>
              </w:rPr>
              <w:t xml:space="preserve"> dicha fecha queda prohibido la venta y utilización del producto </w:t>
            </w:r>
            <w:r w:rsidRPr="00E83F01" w:rsidR="008E2356">
              <w:rPr>
                <w:sz w:val="20"/>
                <w:szCs w:val="20"/>
              </w:rPr>
              <w:t>relacionado</w:t>
            </w:r>
            <w:r w:rsidRPr="00E83F01" w:rsidR="002E6B6D">
              <w:rPr>
                <w:sz w:val="20"/>
                <w:szCs w:val="20"/>
              </w:rPr>
              <w:t>.</w:t>
            </w:r>
          </w:p>
        </w:tc>
      </w:tr>
      <w:tr w:rsidRPr="00E83F01" w:rsidR="00F30C8B" w:rsidTr="00DE30FA" w14:paraId="59489E1D" w14:textId="77777777">
        <w:trPr>
          <w:trHeight w:val="253"/>
        </w:trPr>
        <w:tc>
          <w:tcPr>
            <w:tcW w:w="2263" w:type="dxa"/>
            <w:tcMar>
              <w:top w:w="100" w:type="dxa"/>
              <w:left w:w="100" w:type="dxa"/>
              <w:bottom w:w="100" w:type="dxa"/>
              <w:right w:w="100" w:type="dxa"/>
            </w:tcMar>
            <w:vAlign w:val="center"/>
          </w:tcPr>
          <w:p w:rsidRPr="00DE30FA" w:rsidR="00F30C8B" w:rsidP="00DE30FA" w:rsidRDefault="001605CA" w14:paraId="74728992" w14:textId="2CF3AD20">
            <w:pPr>
              <w:spacing w:after="120"/>
              <w:rPr>
                <w:bCs/>
                <w:sz w:val="20"/>
                <w:szCs w:val="20"/>
              </w:rPr>
            </w:pPr>
            <w:r>
              <w:rPr>
                <w:bCs/>
                <w:sz w:val="20"/>
                <w:szCs w:val="20"/>
              </w:rPr>
              <w:t>Fó</w:t>
            </w:r>
            <w:r w:rsidRPr="00DE30FA" w:rsidR="00DE30FA">
              <w:rPr>
                <w:bCs/>
                <w:sz w:val="20"/>
                <w:szCs w:val="20"/>
              </w:rPr>
              <w:t>rmula o prescripción</w:t>
            </w:r>
          </w:p>
        </w:tc>
        <w:tc>
          <w:tcPr>
            <w:tcW w:w="7699" w:type="dxa"/>
            <w:tcMar>
              <w:top w:w="100" w:type="dxa"/>
              <w:left w:w="100" w:type="dxa"/>
              <w:bottom w:w="100" w:type="dxa"/>
              <w:right w:w="100" w:type="dxa"/>
            </w:tcMar>
            <w:vAlign w:val="center"/>
          </w:tcPr>
          <w:p w:rsidRPr="00E83F01" w:rsidR="00F30C8B" w:rsidP="00DE30FA" w:rsidRDefault="00F8067B" w14:paraId="6914AD48" w14:textId="1B457912">
            <w:pPr>
              <w:spacing w:after="120"/>
              <w:rPr>
                <w:sz w:val="20"/>
                <w:szCs w:val="20"/>
              </w:rPr>
            </w:pPr>
            <w:r>
              <w:rPr>
                <w:sz w:val="20"/>
                <w:szCs w:val="20"/>
              </w:rPr>
              <w:t>D</w:t>
            </w:r>
            <w:r w:rsidRPr="00E83F01" w:rsidR="004573BA">
              <w:rPr>
                <w:sz w:val="20"/>
                <w:szCs w:val="20"/>
              </w:rPr>
              <w:t>ocumento por medio del cual un profesional médico u odontólogo prescribe medicamentos</w:t>
            </w:r>
            <w:r w:rsidRPr="00E83F01" w:rsidR="007956D2">
              <w:rPr>
                <w:sz w:val="20"/>
                <w:szCs w:val="20"/>
              </w:rPr>
              <w:t>.</w:t>
            </w:r>
          </w:p>
        </w:tc>
      </w:tr>
      <w:tr w:rsidRPr="00E83F01" w:rsidR="005A2091" w:rsidTr="00DE30FA" w14:paraId="3281330C" w14:textId="77777777">
        <w:trPr>
          <w:trHeight w:val="253"/>
        </w:trPr>
        <w:tc>
          <w:tcPr>
            <w:tcW w:w="2263" w:type="dxa"/>
            <w:tcMar>
              <w:top w:w="100" w:type="dxa"/>
              <w:left w:w="100" w:type="dxa"/>
              <w:bottom w:w="100" w:type="dxa"/>
              <w:right w:w="100" w:type="dxa"/>
            </w:tcMar>
            <w:vAlign w:val="center"/>
          </w:tcPr>
          <w:p w:rsidRPr="00DE30FA" w:rsidR="005A2091" w:rsidP="00DE30FA" w:rsidRDefault="00DE30FA" w14:paraId="4FB45C15" w14:textId="53427637">
            <w:pPr>
              <w:spacing w:after="120"/>
              <w:rPr>
                <w:bCs/>
                <w:sz w:val="20"/>
                <w:szCs w:val="20"/>
              </w:rPr>
            </w:pPr>
            <w:r w:rsidRPr="00DE30FA">
              <w:rPr>
                <w:bCs/>
                <w:sz w:val="20"/>
                <w:szCs w:val="20"/>
              </w:rPr>
              <w:t>Generador</w:t>
            </w:r>
          </w:p>
        </w:tc>
        <w:tc>
          <w:tcPr>
            <w:tcW w:w="7699" w:type="dxa"/>
            <w:tcMar>
              <w:top w:w="100" w:type="dxa"/>
              <w:left w:w="100" w:type="dxa"/>
              <w:bottom w:w="100" w:type="dxa"/>
              <w:right w:w="100" w:type="dxa"/>
            </w:tcMar>
            <w:vAlign w:val="center"/>
          </w:tcPr>
          <w:p w:rsidRPr="00E83F01" w:rsidR="005A2091" w:rsidP="00DE30FA" w:rsidRDefault="00F8067B" w14:paraId="553D7A14" w14:textId="37BDEB2E">
            <w:pPr>
              <w:spacing w:after="120"/>
              <w:rPr>
                <w:sz w:val="20"/>
                <w:szCs w:val="20"/>
              </w:rPr>
            </w:pPr>
            <w:r>
              <w:rPr>
                <w:sz w:val="20"/>
                <w:szCs w:val="20"/>
              </w:rPr>
              <w:t>P</w:t>
            </w:r>
            <w:r w:rsidRPr="00E83F01" w:rsidR="005A2091">
              <w:rPr>
                <w:sz w:val="20"/>
                <w:szCs w:val="20"/>
              </w:rPr>
              <w:t>ersona natural o jurídica, pública o privada que produce o genera residuos en el desarrollo de las actividades derivadas de la atención en salud y similares</w:t>
            </w:r>
          </w:p>
        </w:tc>
      </w:tr>
      <w:tr w:rsidRPr="00E83F01" w:rsidR="002E6B6D" w:rsidTr="00DE30FA" w14:paraId="6AA9E31A" w14:textId="77777777">
        <w:trPr>
          <w:trHeight w:val="253"/>
        </w:trPr>
        <w:tc>
          <w:tcPr>
            <w:tcW w:w="2263" w:type="dxa"/>
            <w:tcMar>
              <w:top w:w="100" w:type="dxa"/>
              <w:left w:w="100" w:type="dxa"/>
              <w:bottom w:w="100" w:type="dxa"/>
              <w:right w:w="100" w:type="dxa"/>
            </w:tcMar>
            <w:vAlign w:val="center"/>
          </w:tcPr>
          <w:p w:rsidRPr="00DE30FA" w:rsidR="002E6B6D" w:rsidP="00DE30FA" w:rsidRDefault="00DE30FA" w14:paraId="24272B62" w14:textId="74B09BE8">
            <w:pPr>
              <w:spacing w:after="120"/>
              <w:rPr>
                <w:bCs/>
                <w:sz w:val="20"/>
                <w:szCs w:val="20"/>
              </w:rPr>
            </w:pPr>
            <w:r w:rsidRPr="00DE30FA">
              <w:rPr>
                <w:bCs/>
                <w:sz w:val="20"/>
                <w:szCs w:val="20"/>
              </w:rPr>
              <w:t xml:space="preserve">Problemas relacionados con la utilización de medicamentos </w:t>
            </w:r>
            <w:r w:rsidR="00155AA8">
              <w:rPr>
                <w:bCs/>
                <w:sz w:val="20"/>
                <w:szCs w:val="20"/>
              </w:rPr>
              <w:t>(PRUM)</w:t>
            </w:r>
          </w:p>
        </w:tc>
        <w:tc>
          <w:tcPr>
            <w:tcW w:w="7699" w:type="dxa"/>
            <w:tcMar>
              <w:top w:w="100" w:type="dxa"/>
              <w:left w:w="100" w:type="dxa"/>
              <w:bottom w:w="100" w:type="dxa"/>
              <w:right w:w="100" w:type="dxa"/>
            </w:tcMar>
            <w:vAlign w:val="center"/>
          </w:tcPr>
          <w:p w:rsidRPr="00E83F01" w:rsidR="002E6B6D" w:rsidP="00DE30FA" w:rsidRDefault="00F8067B" w14:paraId="0DB81929" w14:textId="365A06BF">
            <w:pPr>
              <w:spacing w:after="120"/>
              <w:rPr>
                <w:sz w:val="20"/>
                <w:szCs w:val="20"/>
              </w:rPr>
            </w:pPr>
            <w:r>
              <w:rPr>
                <w:sz w:val="20"/>
                <w:szCs w:val="20"/>
              </w:rPr>
              <w:t>C</w:t>
            </w:r>
            <w:r w:rsidRPr="00E83F01" w:rsidR="00504B65">
              <w:rPr>
                <w:sz w:val="20"/>
                <w:szCs w:val="20"/>
              </w:rPr>
              <w:t>orresponden a causas</w:t>
            </w:r>
            <w:r w:rsidRPr="00E83F01" w:rsidR="007956D2">
              <w:rPr>
                <w:sz w:val="20"/>
                <w:szCs w:val="20"/>
              </w:rPr>
              <w:t xml:space="preserve"> </w:t>
            </w:r>
            <w:r w:rsidRPr="00E83F01" w:rsidR="00504B65">
              <w:rPr>
                <w:sz w:val="20"/>
                <w:szCs w:val="20"/>
              </w:rPr>
              <w:t>prevenibles de problemas relacionados con medicamentos, asociados a errores de medicación</w:t>
            </w:r>
            <w:r w:rsidRPr="00E83F01" w:rsidR="007956D2">
              <w:rPr>
                <w:sz w:val="20"/>
                <w:szCs w:val="20"/>
              </w:rPr>
              <w:t xml:space="preserve"> </w:t>
            </w:r>
            <w:r w:rsidRPr="00E83F01" w:rsidR="00504B65">
              <w:rPr>
                <w:sz w:val="20"/>
                <w:szCs w:val="20"/>
              </w:rPr>
              <w:t>(prescripción, dispensación, administración o uso por parte del paciente o cuidador)</w:t>
            </w:r>
            <w:r w:rsidRPr="00E83F01" w:rsidR="007956D2">
              <w:rPr>
                <w:sz w:val="20"/>
                <w:szCs w:val="20"/>
              </w:rPr>
              <w:t>.</w:t>
            </w:r>
          </w:p>
        </w:tc>
      </w:tr>
      <w:tr w:rsidRPr="00E83F01" w:rsidR="002E6B6D" w:rsidTr="005A2091" w14:paraId="1D4E4A24" w14:textId="77777777">
        <w:trPr>
          <w:trHeight w:val="253"/>
        </w:trPr>
        <w:tc>
          <w:tcPr>
            <w:tcW w:w="2263" w:type="dxa"/>
            <w:tcMar>
              <w:top w:w="100" w:type="dxa"/>
              <w:left w:w="100" w:type="dxa"/>
              <w:bottom w:w="100" w:type="dxa"/>
              <w:right w:w="100" w:type="dxa"/>
            </w:tcMar>
          </w:tcPr>
          <w:p w:rsidRPr="00DE30FA" w:rsidR="002E6B6D" w:rsidP="00E83F01" w:rsidRDefault="00DE30FA" w14:paraId="1D4E4A22" w14:textId="36C1A3C8">
            <w:pPr>
              <w:spacing w:after="120"/>
              <w:rPr>
                <w:bCs/>
                <w:sz w:val="20"/>
                <w:szCs w:val="20"/>
              </w:rPr>
            </w:pPr>
            <w:r w:rsidRPr="00DE30FA">
              <w:rPr>
                <w:bCs/>
                <w:sz w:val="20"/>
                <w:szCs w:val="20"/>
              </w:rPr>
              <w:t>Reconciliación medicamentosa</w:t>
            </w:r>
          </w:p>
        </w:tc>
        <w:tc>
          <w:tcPr>
            <w:tcW w:w="7699" w:type="dxa"/>
            <w:tcMar>
              <w:top w:w="100" w:type="dxa"/>
              <w:left w:w="100" w:type="dxa"/>
              <w:bottom w:w="100" w:type="dxa"/>
              <w:right w:w="100" w:type="dxa"/>
            </w:tcMar>
          </w:tcPr>
          <w:p w:rsidRPr="00E83F01" w:rsidR="002E6B6D" w:rsidP="00E83F01" w:rsidRDefault="00F8067B" w14:paraId="1D4E4A23" w14:textId="3DB4F3B1">
            <w:pPr>
              <w:spacing w:after="120"/>
              <w:jc w:val="both"/>
              <w:rPr>
                <w:sz w:val="20"/>
                <w:szCs w:val="20"/>
              </w:rPr>
            </w:pPr>
            <w:r>
              <w:rPr>
                <w:sz w:val="20"/>
                <w:szCs w:val="20"/>
              </w:rPr>
              <w:t>P</w:t>
            </w:r>
            <w:r w:rsidRPr="00E83F01" w:rsidR="00160594">
              <w:rPr>
                <w:sz w:val="20"/>
                <w:szCs w:val="20"/>
              </w:rPr>
              <w:t xml:space="preserve">roceso asistencial que consiste en revisar de forma integral el perfil </w:t>
            </w:r>
            <w:r w:rsidRPr="00E83F01" w:rsidR="00DE0E05">
              <w:rPr>
                <w:sz w:val="20"/>
                <w:szCs w:val="20"/>
              </w:rPr>
              <w:t xml:space="preserve">fármaco </w:t>
            </w:r>
            <w:r w:rsidRPr="00E83F01" w:rsidR="002572BA">
              <w:rPr>
                <w:sz w:val="20"/>
                <w:szCs w:val="20"/>
              </w:rPr>
              <w:t>terapéutico de un paciente cuando ingresa a una estancia hospitalaria.</w:t>
            </w:r>
          </w:p>
        </w:tc>
      </w:tr>
    </w:tbl>
    <w:p w:rsidRPr="00E83F01" w:rsidR="00307954" w:rsidP="00E83F01" w:rsidRDefault="00307954" w14:paraId="1D4E4A25" w14:textId="77777777">
      <w:pPr>
        <w:spacing w:after="120"/>
        <w:rPr>
          <w:sz w:val="20"/>
          <w:szCs w:val="20"/>
        </w:rPr>
      </w:pPr>
    </w:p>
    <w:p w:rsidRPr="00E83F01" w:rsidR="00307954" w:rsidP="00E83F01" w:rsidRDefault="00307954" w14:paraId="1D4E4A26" w14:textId="77777777">
      <w:pPr>
        <w:spacing w:after="120"/>
        <w:rPr>
          <w:sz w:val="20"/>
          <w:szCs w:val="20"/>
        </w:rPr>
      </w:pPr>
    </w:p>
    <w:p w:rsidRPr="00E83F01" w:rsidR="00307954" w:rsidP="00E83F01" w:rsidRDefault="001113BC" w14:paraId="1D4E4A27" w14:textId="110134F8">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 xml:space="preserve">REFERENCIAS BIBLIOGRÁFICAS: </w:t>
      </w:r>
    </w:p>
    <w:p w:rsidRPr="00E83F01" w:rsidR="00493E8B" w:rsidP="00E83F01" w:rsidRDefault="00493E8B" w14:paraId="7659BC19" w14:textId="77777777">
      <w:pPr>
        <w:pBdr>
          <w:top w:val="nil"/>
          <w:left w:val="nil"/>
          <w:bottom w:val="nil"/>
          <w:right w:val="nil"/>
          <w:between w:val="nil"/>
        </w:pBdr>
        <w:spacing w:after="120"/>
        <w:ind w:left="284"/>
        <w:jc w:val="both"/>
        <w:rPr>
          <w:b/>
          <w:color w:val="000000"/>
          <w:sz w:val="20"/>
          <w:szCs w:val="20"/>
        </w:rPr>
      </w:pPr>
    </w:p>
    <w:p w:rsidRPr="001605CA" w:rsidR="00AF5E84" w:rsidP="00E83F01" w:rsidRDefault="00AF5E84" w14:paraId="36945766" w14:textId="6E38C61A">
      <w:pPr>
        <w:spacing w:after="120"/>
        <w:rPr>
          <w:sz w:val="20"/>
          <w:szCs w:val="20"/>
        </w:rPr>
      </w:pPr>
      <w:r w:rsidRPr="00E83F01">
        <w:rPr>
          <w:sz w:val="20"/>
          <w:szCs w:val="20"/>
        </w:rPr>
        <w:t xml:space="preserve">Álvarez, M., Calvin, B., Feal, L., Martínez, I., Pedreira. M. &amp; Herranz, M. (2014). </w:t>
      </w:r>
      <w:r w:rsidRPr="00A36E5E">
        <w:rPr>
          <w:iCs/>
          <w:sz w:val="20"/>
          <w:szCs w:val="20"/>
        </w:rPr>
        <w:t>Indicadores de calidad en el proceso de almacenamiento y dispensación de medicamentos en un Servicio de Farmacia Hospitalaria</w:t>
      </w:r>
      <w:r w:rsidR="00F8067B">
        <w:rPr>
          <w:i/>
          <w:sz w:val="20"/>
          <w:szCs w:val="20"/>
        </w:rPr>
        <w:t xml:space="preserve">. </w:t>
      </w:r>
      <w:r w:rsidRPr="00A36E5E" w:rsidR="00F8067B">
        <w:rPr>
          <w:bCs/>
          <w:i/>
          <w:iCs/>
          <w:sz w:val="20"/>
          <w:szCs w:val="20"/>
        </w:rPr>
        <w:t>Revista de calidad asistencial</w:t>
      </w:r>
      <w:r w:rsidRPr="00E83F01" w:rsidR="00F8067B">
        <w:rPr>
          <w:bCs/>
          <w:sz w:val="20"/>
          <w:szCs w:val="20"/>
        </w:rPr>
        <w:t>.</w:t>
      </w:r>
      <w:r w:rsidRPr="00E83F01">
        <w:rPr>
          <w:sz w:val="20"/>
          <w:szCs w:val="20"/>
        </w:rPr>
        <w:t xml:space="preserve"> 29(04) p. 204-211. </w:t>
      </w:r>
      <w:hyperlink w:history="1" r:id="rId56">
        <w:r w:rsidRPr="00E83F01">
          <w:rPr>
            <w:rStyle w:val="Hipervnculo"/>
            <w:sz w:val="20"/>
            <w:szCs w:val="20"/>
          </w:rPr>
          <w:t>https://www.elsevier.es/es-revista-revista-calidad-asistencial-256-pdf-S1134282X14000451</w:t>
        </w:r>
      </w:hyperlink>
      <w:r w:rsidRPr="00E83F01">
        <w:rPr>
          <w:sz w:val="20"/>
          <w:szCs w:val="20"/>
        </w:rPr>
        <w:t xml:space="preserve"> </w:t>
      </w:r>
    </w:p>
    <w:p w:rsidRPr="001605CA" w:rsidR="00AF5E84" w:rsidP="00E83F01" w:rsidRDefault="00AF5E84" w14:paraId="67F339B3" w14:textId="584C4558">
      <w:pPr>
        <w:spacing w:after="120"/>
        <w:rPr>
          <w:sz w:val="20"/>
          <w:szCs w:val="20"/>
        </w:rPr>
      </w:pPr>
      <w:r w:rsidRPr="00E83F01">
        <w:rPr>
          <w:bCs/>
          <w:sz w:val="20"/>
          <w:szCs w:val="20"/>
        </w:rPr>
        <w:t>Decreto 351 de 2014.</w:t>
      </w:r>
      <w:r w:rsidRPr="00E83F01">
        <w:rPr>
          <w:sz w:val="20"/>
          <w:szCs w:val="20"/>
        </w:rPr>
        <w:t xml:space="preserve"> [Ministerio de Salud y Protección Social]. Por el cual se reglamenta la gestión integral de los residuos generados en la atención en salud y otras actividades. Febrero 19 de 2014</w:t>
      </w:r>
      <w:r w:rsidR="00F8067B">
        <w:rPr>
          <w:sz w:val="20"/>
          <w:szCs w:val="20"/>
        </w:rPr>
        <w:t>.</w:t>
      </w:r>
    </w:p>
    <w:p w:rsidRPr="00E83F01" w:rsidR="00AF5E84" w:rsidP="00E83F01" w:rsidRDefault="00AF5E84" w14:paraId="4BA927AA" w14:textId="72D5E505">
      <w:pPr>
        <w:spacing w:after="120"/>
        <w:rPr>
          <w:bCs/>
          <w:sz w:val="20"/>
          <w:szCs w:val="20"/>
        </w:rPr>
      </w:pPr>
      <w:r w:rsidRPr="00E83F01">
        <w:rPr>
          <w:sz w:val="20"/>
          <w:szCs w:val="20"/>
        </w:rPr>
        <w:t>Ministerio de Salud y Protección Social. (s.f</w:t>
      </w:r>
      <w:r w:rsidRPr="00E83F01">
        <w:rPr>
          <w:i/>
          <w:sz w:val="20"/>
          <w:szCs w:val="20"/>
        </w:rPr>
        <w:t>.). Mejorar la seguridad en la utilización de medicamentos. Paquetes Instruccionales. Paquetes instruccionales. Guía técnica “buenas prácticas para la seguridad del paciente en la atención en salud”</w:t>
      </w:r>
      <w:r w:rsidRPr="00E83F01">
        <w:rPr>
          <w:sz w:val="20"/>
          <w:szCs w:val="20"/>
        </w:rPr>
        <w:t xml:space="preserve">. </w:t>
      </w:r>
      <w:hyperlink w:history="1" r:id="rId57">
        <w:r w:rsidRPr="00E83F01">
          <w:rPr>
            <w:rStyle w:val="Hipervnculo"/>
            <w:sz w:val="20"/>
            <w:szCs w:val="20"/>
          </w:rPr>
          <w:t>https://www.minsalud.gov.co/sites/rid/Lists/BibliotecaDigital/RIDE/DE/CA/seguridad-en-la-utilizacion-de-medicamentos.pdf</w:t>
        </w:r>
      </w:hyperlink>
    </w:p>
    <w:p w:rsidRPr="00E83F01" w:rsidR="00AF5E84" w:rsidP="00E83F01" w:rsidRDefault="00AF5E84" w14:paraId="6A619792" w14:textId="12BFED93">
      <w:pPr>
        <w:spacing w:after="120"/>
        <w:rPr>
          <w:bCs/>
          <w:sz w:val="20"/>
          <w:szCs w:val="20"/>
        </w:rPr>
      </w:pPr>
      <w:r w:rsidRPr="00E83F01">
        <w:rPr>
          <w:bCs/>
          <w:sz w:val="20"/>
          <w:szCs w:val="20"/>
        </w:rPr>
        <w:t>Resolución 0371</w:t>
      </w:r>
      <w:r w:rsidRPr="00E83F01">
        <w:rPr>
          <w:sz w:val="20"/>
          <w:szCs w:val="20"/>
        </w:rPr>
        <w:t xml:space="preserve"> de 2009. [Ministerio de Ambiente, Vivienda y Desarrollo Territorial]. Por la cual se establecen los elementos que deben ser considerados en los Planes de Gestión de Devolución de Productos Posconsumo de Fármacos o Medicamentos Vencidos. Febrero 26 de 2009.</w:t>
      </w:r>
    </w:p>
    <w:p w:rsidRPr="00E83F01" w:rsidR="00AF5E84" w:rsidP="00E83F01" w:rsidRDefault="00AF5E84" w14:paraId="280873B1" w14:textId="77777777">
      <w:pPr>
        <w:spacing w:after="120"/>
        <w:rPr>
          <w:sz w:val="20"/>
          <w:szCs w:val="20"/>
        </w:rPr>
      </w:pPr>
      <w:r w:rsidRPr="00E83F01">
        <w:rPr>
          <w:bCs/>
          <w:sz w:val="20"/>
          <w:szCs w:val="20"/>
        </w:rPr>
        <w:t xml:space="preserve">Resolución </w:t>
      </w:r>
      <w:bookmarkStart w:name="_Hlk78321333" w:id="58"/>
      <w:r w:rsidRPr="00E83F01">
        <w:rPr>
          <w:bCs/>
          <w:sz w:val="20"/>
          <w:szCs w:val="20"/>
        </w:rPr>
        <w:t>1403 de 2007</w:t>
      </w:r>
      <w:bookmarkEnd w:id="58"/>
      <w:r w:rsidRPr="00E83F01">
        <w:rPr>
          <w:bCs/>
          <w:sz w:val="20"/>
          <w:szCs w:val="20"/>
        </w:rPr>
        <w:t>.</w:t>
      </w:r>
      <w:r w:rsidRPr="00E83F01">
        <w:rPr>
          <w:sz w:val="20"/>
          <w:szCs w:val="20"/>
        </w:rPr>
        <w:t xml:space="preserve"> [Ministerio de la Protección Social]. Por la cual se determina el Modelo de Gestión del Servicio Farmacéutico, se adopta el Manual de Condiciones Esenciales y Procedimientos y se dictan otras disposiciones. Mayo 14 de 2007</w:t>
      </w:r>
    </w:p>
    <w:p w:rsidRPr="00E83F01" w:rsidR="00AF5E84" w:rsidP="00E83F01" w:rsidRDefault="0043050E" w14:paraId="7F5C92F2" w14:textId="6809E483">
      <w:pPr>
        <w:spacing w:after="120"/>
        <w:rPr>
          <w:sz w:val="20"/>
          <w:szCs w:val="20"/>
        </w:rPr>
      </w:pPr>
      <w:hyperlink w:history="1" w:anchor=":~:text=El%20servicio%20farmac%C3%A9utico%20dispondr%C3%A1%20b%C3%A1sicamente,recurso%20humano%20y%20de%20seguridad.&amp;text=ART%C3%8DCULO%2020.,SOBRE%20MEDICAMENTOS%20Y%20DISPOSITIVOS%20M%C3%89DICOS" r:id="rId58">
        <w:r w:rsidRPr="00E83F01" w:rsidR="00AF5E84">
          <w:rPr>
            <w:rStyle w:val="Hipervnculo"/>
            <w:sz w:val="20"/>
            <w:szCs w:val="20"/>
          </w:rPr>
          <w:t>https://www.invima.gov.co/documents/20143/453029/Resoluci%C3%B3n+1403+de+2007.pdf/6b2e1ce1-bb34-e17f03ef34e35c126949#:~:text=El%20servicio%20farmac%C3%A9utico%20dispondr%C3%A1%20b%C3%A1sicamente,recurso%20humano%20y%20de%20seguridad.&amp;text=ART%C3%8DCULO%2020.,SOBRE%20MEDICAMENTOS%20Y%20DISPOSITIVOS%20M%C3%89DICOS</w:t>
        </w:r>
      </w:hyperlink>
      <w:r w:rsidRPr="00E83F01" w:rsidR="00AF5E84">
        <w:rPr>
          <w:sz w:val="20"/>
          <w:szCs w:val="20"/>
        </w:rPr>
        <w:t>.</w:t>
      </w:r>
    </w:p>
    <w:p w:rsidRPr="00E83F01" w:rsidR="00AF5E84" w:rsidP="00E83F01" w:rsidRDefault="00AF5E84" w14:paraId="1A847BB0" w14:textId="010D2228">
      <w:pPr>
        <w:spacing w:after="120"/>
        <w:rPr>
          <w:b/>
          <w:bCs/>
          <w:sz w:val="20"/>
          <w:szCs w:val="20"/>
        </w:rPr>
      </w:pPr>
      <w:r w:rsidRPr="00E83F01">
        <w:rPr>
          <w:bCs/>
          <w:sz w:val="20"/>
          <w:szCs w:val="20"/>
        </w:rPr>
        <w:t>Resolución  01164 de 2002. [</w:t>
      </w:r>
      <w:r w:rsidRPr="00E83F01">
        <w:rPr>
          <w:sz w:val="20"/>
          <w:szCs w:val="20"/>
        </w:rPr>
        <w:t>Ministerio de Medio Ambiente]. Por la cual se adopta el Manual de Procedimientos para la Gestión Integral de los residuos hospitalarios y similares. Noviembre 25 de 2002</w:t>
      </w:r>
      <w:r w:rsidR="00F8067B">
        <w:rPr>
          <w:sz w:val="20"/>
          <w:szCs w:val="20"/>
        </w:rPr>
        <w:t>.</w:t>
      </w:r>
    </w:p>
    <w:p w:rsidRPr="00E83F01" w:rsidR="00AF5E84" w:rsidP="00E83F01" w:rsidRDefault="00AF5E84" w14:paraId="6789D358" w14:textId="77777777">
      <w:pPr>
        <w:spacing w:after="120"/>
        <w:rPr>
          <w:sz w:val="20"/>
          <w:szCs w:val="20"/>
        </w:rPr>
      </w:pPr>
    </w:p>
    <w:p w:rsidRPr="001605CA" w:rsidR="00307954" w:rsidP="00E83F01" w:rsidRDefault="001113BC" w14:paraId="1D4E4A2C" w14:textId="19F0EE00">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CONTROL DEL DOCUMENTO</w:t>
      </w:r>
    </w:p>
    <w:tbl>
      <w:tblPr>
        <w:tblStyle w:val="a9"/>
        <w:tblW w:w="9967" w:type="dxa"/>
        <w:tblInd w:w="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E83F01" w:rsidR="00307954" w:rsidTr="001605CA" w14:paraId="1D4E4A33" w14:textId="77777777">
        <w:tc>
          <w:tcPr>
            <w:tcW w:w="1272" w:type="dxa"/>
            <w:tcBorders>
              <w:top w:val="nil"/>
              <w:left w:val="nil"/>
            </w:tcBorders>
          </w:tcPr>
          <w:p w:rsidRPr="00E83F01" w:rsidR="00307954" w:rsidP="00E83F01" w:rsidRDefault="00307954" w14:paraId="1D4E4A2D" w14:textId="77777777">
            <w:pPr>
              <w:spacing w:after="120"/>
              <w:jc w:val="both"/>
              <w:rPr>
                <w:b/>
                <w:sz w:val="20"/>
                <w:szCs w:val="20"/>
              </w:rPr>
            </w:pPr>
          </w:p>
        </w:tc>
        <w:tc>
          <w:tcPr>
            <w:tcW w:w="1991" w:type="dxa"/>
            <w:vAlign w:val="center"/>
          </w:tcPr>
          <w:p w:rsidRPr="00E83F01" w:rsidR="00307954" w:rsidP="001605CA" w:rsidRDefault="001113BC" w14:paraId="1D4E4A2E" w14:textId="77777777">
            <w:pPr>
              <w:spacing w:after="120"/>
              <w:jc w:val="center"/>
              <w:rPr>
                <w:b/>
                <w:sz w:val="20"/>
                <w:szCs w:val="20"/>
              </w:rPr>
            </w:pPr>
            <w:r w:rsidRPr="00E83F01">
              <w:rPr>
                <w:b/>
                <w:sz w:val="20"/>
                <w:szCs w:val="20"/>
              </w:rPr>
              <w:t>Nombre</w:t>
            </w:r>
          </w:p>
        </w:tc>
        <w:tc>
          <w:tcPr>
            <w:tcW w:w="1559" w:type="dxa"/>
            <w:vAlign w:val="center"/>
          </w:tcPr>
          <w:p w:rsidRPr="00E83F01" w:rsidR="00307954" w:rsidP="001605CA" w:rsidRDefault="001113BC" w14:paraId="1D4E4A2F" w14:textId="77777777">
            <w:pPr>
              <w:spacing w:after="120"/>
              <w:jc w:val="center"/>
              <w:rPr>
                <w:b/>
                <w:sz w:val="20"/>
                <w:szCs w:val="20"/>
              </w:rPr>
            </w:pPr>
            <w:r w:rsidRPr="00E83F01">
              <w:rPr>
                <w:b/>
                <w:sz w:val="20"/>
                <w:szCs w:val="20"/>
              </w:rPr>
              <w:t>Cargo</w:t>
            </w:r>
          </w:p>
        </w:tc>
        <w:tc>
          <w:tcPr>
            <w:tcW w:w="3257" w:type="dxa"/>
            <w:vAlign w:val="center"/>
          </w:tcPr>
          <w:p w:rsidRPr="001605CA" w:rsidR="00307954" w:rsidP="001605CA" w:rsidRDefault="001113BC" w14:paraId="1D4E4A31" w14:textId="6064662B">
            <w:pPr>
              <w:spacing w:after="120"/>
              <w:jc w:val="center"/>
              <w:rPr>
                <w:b/>
                <w:sz w:val="20"/>
                <w:szCs w:val="20"/>
              </w:rPr>
            </w:pPr>
            <w:r w:rsidRPr="00E83F01">
              <w:rPr>
                <w:b/>
                <w:sz w:val="20"/>
                <w:szCs w:val="20"/>
              </w:rPr>
              <w:t>Dependencia</w:t>
            </w:r>
          </w:p>
        </w:tc>
        <w:tc>
          <w:tcPr>
            <w:tcW w:w="1888" w:type="dxa"/>
            <w:vAlign w:val="center"/>
          </w:tcPr>
          <w:p w:rsidRPr="00E83F01" w:rsidR="00307954" w:rsidP="001605CA" w:rsidRDefault="001113BC" w14:paraId="1D4E4A32" w14:textId="77777777">
            <w:pPr>
              <w:spacing w:after="120"/>
              <w:jc w:val="center"/>
              <w:rPr>
                <w:b/>
                <w:sz w:val="20"/>
                <w:szCs w:val="20"/>
              </w:rPr>
            </w:pPr>
            <w:r w:rsidRPr="00E83F01">
              <w:rPr>
                <w:b/>
                <w:sz w:val="20"/>
                <w:szCs w:val="20"/>
              </w:rPr>
              <w:t>Fecha</w:t>
            </w:r>
          </w:p>
        </w:tc>
      </w:tr>
      <w:tr w:rsidRPr="00E83F01" w:rsidR="002A3E8C" w:rsidTr="001605CA" w14:paraId="1D4E4A39" w14:textId="77777777">
        <w:trPr>
          <w:trHeight w:val="340"/>
        </w:trPr>
        <w:tc>
          <w:tcPr>
            <w:tcW w:w="1272" w:type="dxa"/>
            <w:vMerge w:val="restart"/>
            <w:vAlign w:val="center"/>
          </w:tcPr>
          <w:p w:rsidRPr="00E83F01" w:rsidR="002A3E8C" w:rsidP="001605CA" w:rsidRDefault="002A3E8C" w14:paraId="1D4E4A34" w14:textId="77777777">
            <w:pPr>
              <w:spacing w:after="120"/>
              <w:jc w:val="center"/>
              <w:rPr>
                <w:b/>
                <w:sz w:val="20"/>
                <w:szCs w:val="20"/>
              </w:rPr>
            </w:pPr>
            <w:r w:rsidRPr="00E83F01">
              <w:rPr>
                <w:b/>
                <w:sz w:val="20"/>
                <w:szCs w:val="20"/>
              </w:rPr>
              <w:t>Autor (es)</w:t>
            </w:r>
          </w:p>
        </w:tc>
        <w:tc>
          <w:tcPr>
            <w:tcW w:w="1991" w:type="dxa"/>
            <w:vAlign w:val="center"/>
          </w:tcPr>
          <w:p w:rsidRPr="001605CA" w:rsidR="002A3E8C" w:rsidP="001605CA" w:rsidRDefault="002A3E8C" w14:paraId="1D4E4A35" w14:textId="1AA2E37C">
            <w:pPr>
              <w:spacing w:after="120"/>
              <w:rPr>
                <w:sz w:val="20"/>
                <w:szCs w:val="20"/>
              </w:rPr>
            </w:pPr>
            <w:r w:rsidRPr="001605CA">
              <w:rPr>
                <w:sz w:val="20"/>
                <w:szCs w:val="20"/>
              </w:rPr>
              <w:t>Emilia Sarmiento Mora</w:t>
            </w:r>
          </w:p>
        </w:tc>
        <w:tc>
          <w:tcPr>
            <w:tcW w:w="1559" w:type="dxa"/>
            <w:vAlign w:val="center"/>
          </w:tcPr>
          <w:p w:rsidRPr="001605CA" w:rsidR="002A3E8C" w:rsidP="001605CA" w:rsidRDefault="002A3E8C" w14:paraId="1D4E4A36" w14:textId="32B86652">
            <w:pPr>
              <w:spacing w:after="120"/>
              <w:rPr>
                <w:sz w:val="20"/>
                <w:szCs w:val="20"/>
              </w:rPr>
            </w:pPr>
            <w:r w:rsidRPr="001605CA">
              <w:rPr>
                <w:sz w:val="20"/>
                <w:szCs w:val="20"/>
              </w:rPr>
              <w:t>Profesional Experta Temática</w:t>
            </w:r>
          </w:p>
        </w:tc>
        <w:tc>
          <w:tcPr>
            <w:tcW w:w="3257" w:type="dxa"/>
            <w:vAlign w:val="center"/>
          </w:tcPr>
          <w:p w:rsidRPr="001605CA" w:rsidR="002A3E8C" w:rsidP="001605CA" w:rsidRDefault="002A3E8C" w14:paraId="1D4E4A37" w14:textId="763FBDC5">
            <w:pPr>
              <w:spacing w:after="120"/>
              <w:rPr>
                <w:sz w:val="20"/>
                <w:szCs w:val="20"/>
              </w:rPr>
            </w:pPr>
            <w:r w:rsidRPr="00070B08">
              <w:rPr>
                <w:sz w:val="20"/>
                <w:szCs w:val="20"/>
                <w:lang w:val="es-ES_tradnl"/>
              </w:rPr>
              <w:t>Regional Antioquia – Centro de Servicios de Salud.</w:t>
            </w:r>
          </w:p>
        </w:tc>
        <w:tc>
          <w:tcPr>
            <w:tcW w:w="1888" w:type="dxa"/>
            <w:vAlign w:val="center"/>
          </w:tcPr>
          <w:p w:rsidRPr="001605CA" w:rsidR="002A3E8C" w:rsidP="001605CA" w:rsidRDefault="002A3E8C" w14:paraId="1D4E4A38" w14:textId="2A989B2B">
            <w:pPr>
              <w:spacing w:after="120"/>
              <w:rPr>
                <w:sz w:val="20"/>
                <w:szCs w:val="20"/>
              </w:rPr>
            </w:pPr>
            <w:r w:rsidRPr="00070B08">
              <w:rPr>
                <w:sz w:val="20"/>
                <w:szCs w:val="20"/>
                <w:lang w:val="es-ES_tradnl"/>
              </w:rPr>
              <w:t>Julio</w:t>
            </w:r>
            <w:r w:rsidRPr="00070B08">
              <w:rPr>
                <w:color w:val="000000"/>
                <w:sz w:val="20"/>
                <w:szCs w:val="20"/>
                <w:lang w:val="es-ES_tradnl"/>
              </w:rPr>
              <w:t xml:space="preserve"> 2021</w:t>
            </w:r>
          </w:p>
        </w:tc>
      </w:tr>
      <w:tr w:rsidRPr="00E83F01" w:rsidR="002A3E8C" w:rsidTr="001605CA" w14:paraId="1D4E4A3F" w14:textId="77777777">
        <w:trPr>
          <w:trHeight w:val="340"/>
        </w:trPr>
        <w:tc>
          <w:tcPr>
            <w:tcW w:w="1272" w:type="dxa"/>
            <w:vMerge/>
          </w:tcPr>
          <w:p w:rsidRPr="00E83F01" w:rsidR="002A3E8C" w:rsidP="00E83F01" w:rsidRDefault="002A3E8C" w14:paraId="1D4E4A3A" w14:textId="77777777">
            <w:pPr>
              <w:widowControl w:val="0"/>
              <w:pBdr>
                <w:top w:val="nil"/>
                <w:left w:val="nil"/>
                <w:bottom w:val="nil"/>
                <w:right w:val="nil"/>
                <w:between w:val="nil"/>
              </w:pBdr>
              <w:spacing w:after="120"/>
              <w:rPr>
                <w:b/>
                <w:sz w:val="20"/>
                <w:szCs w:val="20"/>
              </w:rPr>
            </w:pPr>
          </w:p>
        </w:tc>
        <w:tc>
          <w:tcPr>
            <w:tcW w:w="1991" w:type="dxa"/>
            <w:vAlign w:val="center"/>
          </w:tcPr>
          <w:p w:rsidRPr="001605CA" w:rsidR="002A3E8C" w:rsidP="001605CA" w:rsidRDefault="002A3E8C" w14:paraId="1D4E4A3B" w14:textId="46F90F29">
            <w:pPr>
              <w:spacing w:after="120"/>
              <w:rPr>
                <w:sz w:val="20"/>
                <w:szCs w:val="20"/>
              </w:rPr>
            </w:pPr>
            <w:r w:rsidRPr="001605CA">
              <w:rPr>
                <w:sz w:val="20"/>
                <w:szCs w:val="20"/>
              </w:rPr>
              <w:t>Fabián Leonardo Correa Díaz</w:t>
            </w:r>
          </w:p>
        </w:tc>
        <w:tc>
          <w:tcPr>
            <w:tcW w:w="1559" w:type="dxa"/>
            <w:vAlign w:val="center"/>
          </w:tcPr>
          <w:p w:rsidRPr="001605CA" w:rsidR="002A3E8C" w:rsidP="001605CA" w:rsidRDefault="002A3E8C" w14:paraId="1D4E4A3C" w14:textId="17C699FF">
            <w:pPr>
              <w:spacing w:after="120"/>
              <w:rPr>
                <w:sz w:val="20"/>
                <w:szCs w:val="20"/>
              </w:rPr>
            </w:pPr>
            <w:r w:rsidRPr="001605CA">
              <w:rPr>
                <w:sz w:val="20"/>
                <w:szCs w:val="20"/>
              </w:rPr>
              <w:t>Diseñador Instruccional</w:t>
            </w:r>
          </w:p>
        </w:tc>
        <w:tc>
          <w:tcPr>
            <w:tcW w:w="3257" w:type="dxa"/>
            <w:vAlign w:val="center"/>
          </w:tcPr>
          <w:p w:rsidRPr="001605CA" w:rsidR="002A3E8C" w:rsidP="001605CA" w:rsidRDefault="002A3E8C" w14:paraId="1D4E4A3D" w14:textId="78C60ADB">
            <w:pPr>
              <w:spacing w:after="120"/>
              <w:rPr>
                <w:sz w:val="20"/>
                <w:szCs w:val="20"/>
              </w:rPr>
            </w:pPr>
            <w:r w:rsidRPr="001605CA">
              <w:rPr>
                <w:sz w:val="20"/>
                <w:szCs w:val="20"/>
              </w:rPr>
              <w:t xml:space="preserve">Regional Tolima </w:t>
            </w:r>
            <w:r>
              <w:rPr>
                <w:sz w:val="20"/>
                <w:szCs w:val="20"/>
              </w:rPr>
              <w:t xml:space="preserve">- </w:t>
            </w:r>
            <w:r w:rsidRPr="001605CA">
              <w:rPr>
                <w:sz w:val="20"/>
                <w:szCs w:val="20"/>
              </w:rPr>
              <w:t xml:space="preserve">Centro </w:t>
            </w:r>
            <w:r>
              <w:rPr>
                <w:sz w:val="20"/>
                <w:szCs w:val="20"/>
              </w:rPr>
              <w:t>Agropecuario La Granja.</w:t>
            </w:r>
            <w:r w:rsidRPr="001605CA">
              <w:rPr>
                <w:sz w:val="20"/>
                <w:szCs w:val="20"/>
              </w:rPr>
              <w:t xml:space="preserve"> </w:t>
            </w:r>
          </w:p>
        </w:tc>
        <w:tc>
          <w:tcPr>
            <w:tcW w:w="1888" w:type="dxa"/>
            <w:vAlign w:val="center"/>
          </w:tcPr>
          <w:p w:rsidRPr="001605CA" w:rsidR="002A3E8C" w:rsidP="001605CA" w:rsidRDefault="002A3E8C" w14:paraId="1D4E4A3E" w14:textId="5189E89A">
            <w:pPr>
              <w:spacing w:after="120"/>
              <w:rPr>
                <w:sz w:val="20"/>
                <w:szCs w:val="20"/>
              </w:rPr>
            </w:pPr>
            <w:r w:rsidRPr="001605CA">
              <w:rPr>
                <w:sz w:val="20"/>
                <w:szCs w:val="20"/>
              </w:rPr>
              <w:t>Agosto 2021</w:t>
            </w:r>
          </w:p>
        </w:tc>
      </w:tr>
      <w:tr w:rsidRPr="00E83F01" w:rsidR="002A3E8C" w:rsidTr="001605CA" w14:paraId="5C5A034B" w14:textId="77777777">
        <w:trPr>
          <w:trHeight w:val="340"/>
        </w:trPr>
        <w:tc>
          <w:tcPr>
            <w:tcW w:w="1272" w:type="dxa"/>
            <w:vMerge/>
          </w:tcPr>
          <w:p w:rsidRPr="00E83F01" w:rsidR="002A3E8C" w:rsidP="00E83F01" w:rsidRDefault="002A3E8C" w14:paraId="2F550DF4" w14:textId="77777777">
            <w:pPr>
              <w:widowControl w:val="0"/>
              <w:pBdr>
                <w:top w:val="nil"/>
                <w:left w:val="nil"/>
                <w:bottom w:val="nil"/>
                <w:right w:val="nil"/>
                <w:between w:val="nil"/>
              </w:pBdr>
              <w:spacing w:after="120"/>
              <w:rPr>
                <w:b/>
                <w:sz w:val="20"/>
                <w:szCs w:val="20"/>
              </w:rPr>
            </w:pPr>
          </w:p>
        </w:tc>
        <w:tc>
          <w:tcPr>
            <w:tcW w:w="1991" w:type="dxa"/>
            <w:vAlign w:val="center"/>
          </w:tcPr>
          <w:p w:rsidRPr="001605CA" w:rsidR="002A3E8C" w:rsidP="001605CA" w:rsidRDefault="002A3E8C" w14:paraId="6D050AC0" w14:textId="753E8B3F">
            <w:pPr>
              <w:spacing w:after="120"/>
              <w:rPr>
                <w:sz w:val="20"/>
                <w:szCs w:val="20"/>
              </w:rPr>
            </w:pPr>
            <w:r w:rsidRPr="00070B08">
              <w:rPr>
                <w:sz w:val="20"/>
                <w:szCs w:val="20"/>
                <w:lang w:val="es-ES_tradnl"/>
              </w:rPr>
              <w:t>Ana Catalina Córdoba Sus</w:t>
            </w:r>
          </w:p>
        </w:tc>
        <w:tc>
          <w:tcPr>
            <w:tcW w:w="1559" w:type="dxa"/>
            <w:vAlign w:val="center"/>
          </w:tcPr>
          <w:p w:rsidRPr="001605CA" w:rsidR="002A3E8C" w:rsidP="001605CA" w:rsidRDefault="002A3E8C" w14:paraId="757A6208" w14:textId="4F6F40EF">
            <w:pPr>
              <w:spacing w:after="120"/>
              <w:rPr>
                <w:sz w:val="20"/>
                <w:szCs w:val="20"/>
              </w:rPr>
            </w:pPr>
            <w:r w:rsidRPr="00070B08">
              <w:rPr>
                <w:sz w:val="20"/>
                <w:szCs w:val="20"/>
                <w:lang w:val="es-ES_tradnl"/>
              </w:rPr>
              <w:t>Revisora Metodológica y Pedagógica</w:t>
            </w:r>
          </w:p>
        </w:tc>
        <w:tc>
          <w:tcPr>
            <w:tcW w:w="3257" w:type="dxa"/>
            <w:vAlign w:val="center"/>
          </w:tcPr>
          <w:p w:rsidRPr="001605CA" w:rsidR="002A3E8C" w:rsidP="001605CA" w:rsidRDefault="002A3E8C" w14:paraId="730FB787" w14:textId="32CC4150">
            <w:pPr>
              <w:spacing w:after="120"/>
              <w:rPr>
                <w:sz w:val="20"/>
                <w:szCs w:val="20"/>
              </w:rPr>
            </w:pPr>
            <w:r w:rsidRPr="00070B08">
              <w:rPr>
                <w:sz w:val="20"/>
                <w:szCs w:val="20"/>
                <w:lang w:val="es-ES_tradnl"/>
              </w:rPr>
              <w:t>Regional Distrito Capital – Centro para la Industria de la Comunicación Gráfica.</w:t>
            </w:r>
          </w:p>
        </w:tc>
        <w:tc>
          <w:tcPr>
            <w:tcW w:w="1888" w:type="dxa"/>
            <w:vAlign w:val="center"/>
          </w:tcPr>
          <w:p w:rsidRPr="001605CA" w:rsidR="002A3E8C" w:rsidP="001605CA" w:rsidRDefault="002A3E8C" w14:paraId="3D00A22A" w14:textId="1E879F58">
            <w:pPr>
              <w:spacing w:after="120"/>
              <w:rPr>
                <w:sz w:val="20"/>
                <w:szCs w:val="20"/>
              </w:rPr>
            </w:pPr>
            <w:r w:rsidRPr="001605CA">
              <w:rPr>
                <w:sz w:val="20"/>
                <w:szCs w:val="20"/>
              </w:rPr>
              <w:t>Agosto 2021</w:t>
            </w:r>
          </w:p>
        </w:tc>
      </w:tr>
      <w:tr w:rsidRPr="00E83F01" w:rsidR="002A3E8C" w:rsidTr="001605CA" w14:paraId="4C16D9C2" w14:textId="77777777">
        <w:trPr>
          <w:trHeight w:val="340"/>
        </w:trPr>
        <w:tc>
          <w:tcPr>
            <w:tcW w:w="1272" w:type="dxa"/>
            <w:vMerge/>
          </w:tcPr>
          <w:p w:rsidRPr="00E83F01" w:rsidR="002A3E8C" w:rsidP="00E83F01" w:rsidRDefault="002A3E8C" w14:paraId="3B70F75F" w14:textId="77777777">
            <w:pPr>
              <w:widowControl w:val="0"/>
              <w:pBdr>
                <w:top w:val="nil"/>
                <w:left w:val="nil"/>
                <w:bottom w:val="nil"/>
                <w:right w:val="nil"/>
                <w:between w:val="nil"/>
              </w:pBdr>
              <w:spacing w:after="120"/>
              <w:rPr>
                <w:b/>
                <w:sz w:val="20"/>
                <w:szCs w:val="20"/>
              </w:rPr>
            </w:pPr>
          </w:p>
        </w:tc>
        <w:tc>
          <w:tcPr>
            <w:tcW w:w="1991" w:type="dxa"/>
            <w:vAlign w:val="center"/>
          </w:tcPr>
          <w:p w:rsidRPr="00070B08" w:rsidR="002A3E8C" w:rsidP="001605CA" w:rsidRDefault="002A3E8C" w14:paraId="77CEDA0A" w14:textId="5C7DFE9D">
            <w:pPr>
              <w:spacing w:after="120"/>
              <w:rPr>
                <w:sz w:val="20"/>
                <w:szCs w:val="20"/>
                <w:lang w:val="es-ES_tradnl"/>
              </w:rPr>
            </w:pPr>
            <w:r w:rsidRPr="00070B08">
              <w:rPr>
                <w:sz w:val="20"/>
                <w:szCs w:val="20"/>
                <w:lang w:val="es-ES_tradnl"/>
              </w:rPr>
              <w:t>Rafael Neftalí Lizcano Reyes</w:t>
            </w:r>
          </w:p>
        </w:tc>
        <w:tc>
          <w:tcPr>
            <w:tcW w:w="1559" w:type="dxa"/>
            <w:vAlign w:val="center"/>
          </w:tcPr>
          <w:p w:rsidRPr="00070B08" w:rsidR="002A3E8C" w:rsidP="001605CA" w:rsidRDefault="002A3E8C" w14:paraId="558FAC5D" w14:textId="689DB70E">
            <w:pPr>
              <w:spacing w:after="120"/>
              <w:rPr>
                <w:sz w:val="20"/>
                <w:szCs w:val="20"/>
                <w:lang w:val="es-ES_tradnl"/>
              </w:rPr>
            </w:pPr>
            <w:r w:rsidRPr="00070B08">
              <w:rPr>
                <w:sz w:val="20"/>
                <w:szCs w:val="20"/>
                <w:lang w:val="es-ES_tradnl"/>
              </w:rPr>
              <w:t>Asesor pedagógico</w:t>
            </w:r>
          </w:p>
        </w:tc>
        <w:tc>
          <w:tcPr>
            <w:tcW w:w="3257" w:type="dxa"/>
            <w:vAlign w:val="center"/>
          </w:tcPr>
          <w:p w:rsidRPr="00070B08" w:rsidR="002A3E8C" w:rsidP="001605CA" w:rsidRDefault="002A3E8C" w14:paraId="03D45A02" w14:textId="0584951E">
            <w:pPr>
              <w:spacing w:after="120"/>
              <w:rPr>
                <w:sz w:val="20"/>
                <w:szCs w:val="20"/>
                <w:lang w:val="es-ES_tradnl"/>
              </w:rPr>
            </w:pPr>
            <w:r w:rsidRPr="00070B08">
              <w:rPr>
                <w:sz w:val="20"/>
                <w:szCs w:val="20"/>
                <w:lang w:val="es-ES_tradnl"/>
              </w:rPr>
              <w:t>Regional Santander - Centro Industrial del Diseño y la Manufactura.</w:t>
            </w:r>
          </w:p>
        </w:tc>
        <w:tc>
          <w:tcPr>
            <w:tcW w:w="1888" w:type="dxa"/>
            <w:vAlign w:val="center"/>
          </w:tcPr>
          <w:p w:rsidRPr="00070B08" w:rsidR="002A3E8C" w:rsidP="001605CA" w:rsidRDefault="002A3E8C" w14:paraId="048DB9A0" w14:textId="097182E9">
            <w:pPr>
              <w:spacing w:after="120"/>
              <w:rPr>
                <w:sz w:val="20"/>
                <w:szCs w:val="20"/>
                <w:lang w:val="es-ES_tradnl"/>
              </w:rPr>
            </w:pPr>
            <w:r w:rsidRPr="001605CA">
              <w:rPr>
                <w:sz w:val="20"/>
                <w:szCs w:val="20"/>
              </w:rPr>
              <w:t>Agosto 2021</w:t>
            </w:r>
          </w:p>
        </w:tc>
      </w:tr>
      <w:tr w:rsidRPr="00E83F01" w:rsidR="002A3E8C" w:rsidTr="0067270A" w14:paraId="011526EF" w14:textId="77777777">
        <w:trPr>
          <w:trHeight w:val="340"/>
        </w:trPr>
        <w:tc>
          <w:tcPr>
            <w:tcW w:w="1272" w:type="dxa"/>
            <w:vMerge/>
          </w:tcPr>
          <w:p w:rsidRPr="00E83F01" w:rsidR="002A3E8C" w:rsidP="002A3E8C" w:rsidRDefault="002A3E8C" w14:paraId="6A93F519" w14:textId="77777777">
            <w:pPr>
              <w:widowControl w:val="0"/>
              <w:pBdr>
                <w:top w:val="nil"/>
                <w:left w:val="nil"/>
                <w:bottom w:val="nil"/>
                <w:right w:val="nil"/>
                <w:between w:val="nil"/>
              </w:pBdr>
              <w:spacing w:after="120"/>
              <w:rPr>
                <w:b/>
                <w:sz w:val="20"/>
                <w:szCs w:val="20"/>
              </w:rPr>
            </w:pPr>
          </w:p>
        </w:tc>
        <w:tc>
          <w:tcPr>
            <w:tcW w:w="1991" w:type="dxa"/>
          </w:tcPr>
          <w:p w:rsidRPr="00070B08" w:rsidR="002A3E8C" w:rsidP="002A3E8C" w:rsidRDefault="002A3E8C" w14:paraId="492EB9EA" w14:textId="40CDCA21">
            <w:pPr>
              <w:spacing w:after="120"/>
              <w:rPr>
                <w:sz w:val="20"/>
                <w:szCs w:val="20"/>
                <w:lang w:val="es-ES_tradnl"/>
              </w:rPr>
            </w:pPr>
            <w:r w:rsidRPr="00084576">
              <w:rPr>
                <w:color w:val="000000"/>
                <w:sz w:val="20"/>
                <w:szCs w:val="20"/>
              </w:rPr>
              <w:t>Jhon Jairo Rodríguez Pérez</w:t>
            </w:r>
          </w:p>
        </w:tc>
        <w:tc>
          <w:tcPr>
            <w:tcW w:w="1559" w:type="dxa"/>
          </w:tcPr>
          <w:p w:rsidRPr="00070B08" w:rsidR="002A3E8C" w:rsidP="002A3E8C" w:rsidRDefault="002A3E8C" w14:paraId="209F2D30" w14:textId="31D03E2A">
            <w:pPr>
              <w:spacing w:after="120"/>
              <w:rPr>
                <w:sz w:val="20"/>
                <w:szCs w:val="20"/>
                <w:lang w:val="es-ES_tradnl"/>
              </w:rPr>
            </w:pPr>
            <w:r w:rsidRPr="00084576">
              <w:rPr>
                <w:color w:val="000000"/>
                <w:sz w:val="20"/>
                <w:szCs w:val="20"/>
              </w:rPr>
              <w:t>Corrector de estilo </w:t>
            </w:r>
          </w:p>
        </w:tc>
        <w:tc>
          <w:tcPr>
            <w:tcW w:w="3257" w:type="dxa"/>
          </w:tcPr>
          <w:p w:rsidRPr="00070B08" w:rsidR="002A3E8C" w:rsidP="002A3E8C" w:rsidRDefault="002A3E8C" w14:paraId="1595427D" w14:textId="1AB8F2A0">
            <w:pPr>
              <w:spacing w:after="120"/>
              <w:rPr>
                <w:sz w:val="20"/>
                <w:szCs w:val="20"/>
                <w:lang w:val="es-ES_tradnl"/>
              </w:rPr>
            </w:pPr>
            <w:r w:rsidRPr="00084576">
              <w:rPr>
                <w:color w:val="000000"/>
                <w:sz w:val="20"/>
                <w:szCs w:val="20"/>
              </w:rPr>
              <w:t>Regional Distrito Capital - Centro de Diseño y Metrología</w:t>
            </w:r>
            <w:r w:rsidR="0007227F">
              <w:rPr>
                <w:color w:val="000000"/>
                <w:sz w:val="20"/>
                <w:szCs w:val="20"/>
              </w:rPr>
              <w:t>.</w:t>
            </w:r>
          </w:p>
        </w:tc>
        <w:tc>
          <w:tcPr>
            <w:tcW w:w="1888" w:type="dxa"/>
            <w:vAlign w:val="center"/>
          </w:tcPr>
          <w:p w:rsidRPr="001605CA" w:rsidR="002A3E8C" w:rsidP="002A3E8C" w:rsidRDefault="002A3E8C" w14:paraId="1A2463CB" w14:textId="4440B3D9">
            <w:pPr>
              <w:spacing w:after="120"/>
              <w:rPr>
                <w:sz w:val="20"/>
                <w:szCs w:val="20"/>
              </w:rPr>
            </w:pPr>
            <w:r>
              <w:rPr>
                <w:color w:val="000000"/>
                <w:sz w:val="20"/>
                <w:szCs w:val="20"/>
              </w:rPr>
              <w:t>Junio</w:t>
            </w:r>
            <w:r w:rsidRPr="00084576">
              <w:rPr>
                <w:color w:val="000000"/>
                <w:sz w:val="20"/>
                <w:szCs w:val="20"/>
              </w:rPr>
              <w:t xml:space="preserve"> 2022</w:t>
            </w:r>
          </w:p>
        </w:tc>
      </w:tr>
    </w:tbl>
    <w:p w:rsidRPr="00E83F01" w:rsidR="00307954" w:rsidP="00E83F01" w:rsidRDefault="00307954" w14:paraId="1D4E4A40" w14:textId="77777777">
      <w:pPr>
        <w:spacing w:after="120"/>
        <w:rPr>
          <w:sz w:val="20"/>
          <w:szCs w:val="20"/>
        </w:rPr>
      </w:pPr>
    </w:p>
    <w:p w:rsidRPr="00E83F01" w:rsidR="00307954" w:rsidP="00E83F01" w:rsidRDefault="00307954" w14:paraId="1D4E4A41" w14:textId="77777777">
      <w:pPr>
        <w:spacing w:after="120"/>
        <w:rPr>
          <w:sz w:val="20"/>
          <w:szCs w:val="20"/>
        </w:rPr>
      </w:pPr>
    </w:p>
    <w:p w:rsidRPr="00E83F01" w:rsidR="00307954" w:rsidP="00E83F01" w:rsidRDefault="001113BC" w14:paraId="1D4E4A42" w14:textId="77777777">
      <w:pPr>
        <w:numPr>
          <w:ilvl w:val="0"/>
          <w:numId w:val="3"/>
        </w:numPr>
        <w:pBdr>
          <w:top w:val="nil"/>
          <w:left w:val="nil"/>
          <w:bottom w:val="nil"/>
          <w:right w:val="nil"/>
          <w:between w:val="nil"/>
        </w:pBdr>
        <w:spacing w:after="120"/>
        <w:ind w:left="284" w:hanging="284"/>
        <w:jc w:val="both"/>
        <w:rPr>
          <w:b/>
          <w:color w:val="000000"/>
          <w:sz w:val="20"/>
          <w:szCs w:val="20"/>
        </w:rPr>
      </w:pPr>
      <w:r w:rsidRPr="00E83F01">
        <w:rPr>
          <w:b/>
          <w:color w:val="000000"/>
          <w:sz w:val="20"/>
          <w:szCs w:val="20"/>
        </w:rPr>
        <w:t xml:space="preserve">CONTROL DE CAMBIOS </w:t>
      </w:r>
    </w:p>
    <w:p w:rsidRPr="00E83F01" w:rsidR="00307954" w:rsidP="00E83F01" w:rsidRDefault="00307954" w14:paraId="1D4E4A44" w14:textId="77777777">
      <w:pPr>
        <w:spacing w:after="120"/>
        <w:rPr>
          <w:sz w:val="20"/>
          <w:szCs w:val="20"/>
        </w:rPr>
      </w:pPr>
    </w:p>
    <w:tbl>
      <w:tblPr>
        <w:tblStyle w:val="a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E83F01" w:rsidR="00307954" w14:paraId="1D4E4A4B" w14:textId="77777777">
        <w:tc>
          <w:tcPr>
            <w:tcW w:w="1264" w:type="dxa"/>
            <w:tcBorders>
              <w:top w:val="nil"/>
              <w:left w:val="nil"/>
            </w:tcBorders>
          </w:tcPr>
          <w:p w:rsidRPr="00E83F01" w:rsidR="00307954" w:rsidP="00E83F01" w:rsidRDefault="00307954" w14:paraId="1D4E4A45" w14:textId="77777777">
            <w:pPr>
              <w:spacing w:after="120"/>
              <w:jc w:val="both"/>
              <w:rPr>
                <w:b/>
                <w:sz w:val="20"/>
                <w:szCs w:val="20"/>
              </w:rPr>
            </w:pPr>
          </w:p>
        </w:tc>
        <w:tc>
          <w:tcPr>
            <w:tcW w:w="2138" w:type="dxa"/>
          </w:tcPr>
          <w:p w:rsidRPr="00E83F01" w:rsidR="00307954" w:rsidP="00E83F01" w:rsidRDefault="001113BC" w14:paraId="1D4E4A46" w14:textId="77777777">
            <w:pPr>
              <w:spacing w:after="120"/>
              <w:jc w:val="both"/>
              <w:rPr>
                <w:b/>
                <w:sz w:val="20"/>
                <w:szCs w:val="20"/>
              </w:rPr>
            </w:pPr>
            <w:r w:rsidRPr="00E83F01">
              <w:rPr>
                <w:b/>
                <w:sz w:val="20"/>
                <w:szCs w:val="20"/>
              </w:rPr>
              <w:t>Nombre</w:t>
            </w:r>
          </w:p>
        </w:tc>
        <w:tc>
          <w:tcPr>
            <w:tcW w:w="1701" w:type="dxa"/>
          </w:tcPr>
          <w:p w:rsidRPr="00E83F01" w:rsidR="00307954" w:rsidP="00E83F01" w:rsidRDefault="001113BC" w14:paraId="1D4E4A47" w14:textId="77777777">
            <w:pPr>
              <w:spacing w:after="120"/>
              <w:jc w:val="both"/>
              <w:rPr>
                <w:b/>
                <w:sz w:val="20"/>
                <w:szCs w:val="20"/>
              </w:rPr>
            </w:pPr>
            <w:r w:rsidRPr="00E83F01">
              <w:rPr>
                <w:b/>
                <w:sz w:val="20"/>
                <w:szCs w:val="20"/>
              </w:rPr>
              <w:t>Cargo</w:t>
            </w:r>
          </w:p>
        </w:tc>
        <w:tc>
          <w:tcPr>
            <w:tcW w:w="1843" w:type="dxa"/>
          </w:tcPr>
          <w:p w:rsidRPr="00E83F01" w:rsidR="00307954" w:rsidP="00E83F01" w:rsidRDefault="001113BC" w14:paraId="1D4E4A48" w14:textId="77777777">
            <w:pPr>
              <w:spacing w:after="120"/>
              <w:jc w:val="both"/>
              <w:rPr>
                <w:b/>
                <w:sz w:val="20"/>
                <w:szCs w:val="20"/>
              </w:rPr>
            </w:pPr>
            <w:r w:rsidRPr="00E83F01">
              <w:rPr>
                <w:b/>
                <w:sz w:val="20"/>
                <w:szCs w:val="20"/>
              </w:rPr>
              <w:t>Dependencia</w:t>
            </w:r>
          </w:p>
        </w:tc>
        <w:tc>
          <w:tcPr>
            <w:tcW w:w="1044" w:type="dxa"/>
          </w:tcPr>
          <w:p w:rsidRPr="00E83F01" w:rsidR="00307954" w:rsidP="00E83F01" w:rsidRDefault="001113BC" w14:paraId="1D4E4A49" w14:textId="77777777">
            <w:pPr>
              <w:spacing w:after="120"/>
              <w:jc w:val="both"/>
              <w:rPr>
                <w:b/>
                <w:sz w:val="20"/>
                <w:szCs w:val="20"/>
              </w:rPr>
            </w:pPr>
            <w:r w:rsidRPr="00E83F01">
              <w:rPr>
                <w:b/>
                <w:sz w:val="20"/>
                <w:szCs w:val="20"/>
              </w:rPr>
              <w:t>Fecha</w:t>
            </w:r>
          </w:p>
        </w:tc>
        <w:tc>
          <w:tcPr>
            <w:tcW w:w="1977" w:type="dxa"/>
          </w:tcPr>
          <w:p w:rsidRPr="00E83F01" w:rsidR="00307954" w:rsidP="00E83F01" w:rsidRDefault="001113BC" w14:paraId="1D4E4A4A" w14:textId="77777777">
            <w:pPr>
              <w:spacing w:after="120"/>
              <w:jc w:val="both"/>
              <w:rPr>
                <w:b/>
                <w:sz w:val="20"/>
                <w:szCs w:val="20"/>
              </w:rPr>
            </w:pPr>
            <w:r w:rsidRPr="00E83F01">
              <w:rPr>
                <w:b/>
                <w:sz w:val="20"/>
                <w:szCs w:val="20"/>
              </w:rPr>
              <w:t>Razón del Cambio</w:t>
            </w:r>
          </w:p>
        </w:tc>
      </w:tr>
      <w:tr w:rsidRPr="00E83F01" w:rsidR="00307954" w14:paraId="1D4E4A52" w14:textId="77777777">
        <w:tc>
          <w:tcPr>
            <w:tcW w:w="1264" w:type="dxa"/>
          </w:tcPr>
          <w:p w:rsidRPr="00E83F01" w:rsidR="00307954" w:rsidP="00E83F01" w:rsidRDefault="001113BC" w14:paraId="1D4E4A4C" w14:textId="77777777">
            <w:pPr>
              <w:spacing w:after="120"/>
              <w:jc w:val="both"/>
              <w:rPr>
                <w:b/>
                <w:sz w:val="20"/>
                <w:szCs w:val="20"/>
              </w:rPr>
            </w:pPr>
            <w:r w:rsidRPr="00E83F01">
              <w:rPr>
                <w:b/>
                <w:sz w:val="20"/>
                <w:szCs w:val="20"/>
              </w:rPr>
              <w:t>Autor (es)</w:t>
            </w:r>
          </w:p>
        </w:tc>
        <w:tc>
          <w:tcPr>
            <w:tcW w:w="2138" w:type="dxa"/>
          </w:tcPr>
          <w:p w:rsidRPr="00E83F01" w:rsidR="00307954" w:rsidP="00E83F01" w:rsidRDefault="00307954" w14:paraId="1D4E4A4D" w14:textId="77777777">
            <w:pPr>
              <w:spacing w:after="120"/>
              <w:jc w:val="both"/>
              <w:rPr>
                <w:b/>
                <w:sz w:val="20"/>
                <w:szCs w:val="20"/>
              </w:rPr>
            </w:pPr>
          </w:p>
        </w:tc>
        <w:tc>
          <w:tcPr>
            <w:tcW w:w="1701" w:type="dxa"/>
          </w:tcPr>
          <w:p w:rsidRPr="00E83F01" w:rsidR="00307954" w:rsidP="00E83F01" w:rsidRDefault="00307954" w14:paraId="1D4E4A4E" w14:textId="77777777">
            <w:pPr>
              <w:spacing w:after="120"/>
              <w:jc w:val="both"/>
              <w:rPr>
                <w:b/>
                <w:sz w:val="20"/>
                <w:szCs w:val="20"/>
              </w:rPr>
            </w:pPr>
          </w:p>
        </w:tc>
        <w:tc>
          <w:tcPr>
            <w:tcW w:w="1843" w:type="dxa"/>
          </w:tcPr>
          <w:p w:rsidRPr="00E83F01" w:rsidR="00307954" w:rsidP="00E83F01" w:rsidRDefault="00307954" w14:paraId="1D4E4A4F" w14:textId="77777777">
            <w:pPr>
              <w:spacing w:after="120"/>
              <w:jc w:val="both"/>
              <w:rPr>
                <w:b/>
                <w:sz w:val="20"/>
                <w:szCs w:val="20"/>
              </w:rPr>
            </w:pPr>
          </w:p>
        </w:tc>
        <w:tc>
          <w:tcPr>
            <w:tcW w:w="1044" w:type="dxa"/>
          </w:tcPr>
          <w:p w:rsidRPr="00E83F01" w:rsidR="00307954" w:rsidP="00E83F01" w:rsidRDefault="00307954" w14:paraId="1D4E4A50" w14:textId="77777777">
            <w:pPr>
              <w:spacing w:after="120"/>
              <w:jc w:val="both"/>
              <w:rPr>
                <w:b/>
                <w:sz w:val="20"/>
                <w:szCs w:val="20"/>
              </w:rPr>
            </w:pPr>
          </w:p>
        </w:tc>
        <w:tc>
          <w:tcPr>
            <w:tcW w:w="1977" w:type="dxa"/>
          </w:tcPr>
          <w:p w:rsidRPr="00E83F01" w:rsidR="00307954" w:rsidP="00E83F01" w:rsidRDefault="00307954" w14:paraId="1D4E4A51" w14:textId="77777777">
            <w:pPr>
              <w:spacing w:after="120"/>
              <w:jc w:val="both"/>
              <w:rPr>
                <w:b/>
                <w:sz w:val="20"/>
                <w:szCs w:val="20"/>
              </w:rPr>
            </w:pPr>
          </w:p>
        </w:tc>
      </w:tr>
    </w:tbl>
    <w:p w:rsidRPr="00E83F01" w:rsidR="00307954" w:rsidP="00E83F01" w:rsidRDefault="00307954" w14:paraId="1D4E4A53" w14:textId="77777777">
      <w:pPr>
        <w:spacing w:after="120"/>
        <w:rPr>
          <w:color w:val="000000"/>
          <w:sz w:val="20"/>
          <w:szCs w:val="20"/>
        </w:rPr>
      </w:pPr>
    </w:p>
    <w:p w:rsidRPr="00E83F01" w:rsidR="00307954" w:rsidP="00E83F01" w:rsidRDefault="00307954" w14:paraId="1D4E4A54" w14:textId="77777777">
      <w:pPr>
        <w:spacing w:after="120"/>
        <w:rPr>
          <w:sz w:val="20"/>
          <w:szCs w:val="20"/>
        </w:rPr>
      </w:pPr>
    </w:p>
    <w:sectPr w:rsidRPr="00E83F01" w:rsidR="00307954">
      <w:headerReference w:type="default" r:id="rId59"/>
      <w:footerReference w:type="default" r:id="rId6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comment w:initials="JJRP" w:author="JHON JAIRO RODRIGUEZ PEREZ" w:date="2022-06-02T11:09:00Z" w:id="1">
    <w:p w:rsidRPr="00E83F01" w:rsidR="00EB66D6" w:rsidP="00EB66D6" w:rsidRDefault="00EB66D6" w14:paraId="052111E1" w14:textId="77777777">
      <w:pPr>
        <w:spacing w:after="120"/>
        <w:ind w:left="360"/>
        <w:jc w:val="both"/>
        <w:rPr>
          <w:bCs/>
          <w:sz w:val="20"/>
          <w:szCs w:val="20"/>
        </w:rPr>
      </w:pPr>
      <w:r>
        <w:rPr>
          <w:rStyle w:val="Refdecomentario"/>
        </w:rPr>
        <w:annotationRef/>
      </w:r>
      <w:hyperlink w:history="1" r:id="rId1">
        <w:r w:rsidRPr="00E83F01">
          <w:rPr>
            <w:rStyle w:val="Hipervnculo"/>
            <w:bCs/>
            <w:sz w:val="20"/>
            <w:szCs w:val="20"/>
          </w:rPr>
          <w:t>https://image.shutterstock.com/image-photo/male-pharmacist-protective-mask-face-600w-1897033144.jpg</w:t>
        </w:r>
      </w:hyperlink>
      <w:r w:rsidRPr="00E83F01">
        <w:rPr>
          <w:bCs/>
          <w:sz w:val="20"/>
          <w:szCs w:val="20"/>
        </w:rPr>
        <w:t xml:space="preserve"> </w:t>
      </w:r>
    </w:p>
    <w:p w:rsidR="00EB66D6" w:rsidRDefault="00EB66D6" w14:paraId="73374D6D" w14:textId="60B792BE">
      <w:pPr>
        <w:pStyle w:val="Textocomentario"/>
      </w:pPr>
    </w:p>
  </w:comment>
  <w:comment w:initials="Office" w:author="Microsoft Office User" w:date="2021-08-12T05:08:00Z" w:id="2">
    <w:p w:rsidR="003659ED" w:rsidRDefault="003659ED" w14:paraId="7711ED51" w14:textId="1A383529">
      <w:pPr>
        <w:pStyle w:val="Textocomentario"/>
      </w:pPr>
      <w:r>
        <w:rPr>
          <w:rStyle w:val="Refdecomentario"/>
        </w:rPr>
        <w:annotationRef/>
      </w:r>
      <w:r>
        <w:t>Utilizar listado no ordenado básico.</w:t>
      </w:r>
    </w:p>
  </w:comment>
  <w:comment w:initials="JJRP" w:author="JHON JAIRO RODRIGUEZ PEREZ" w:date="2022-06-02T11:23:00Z" w:id="3">
    <w:p w:rsidRPr="00E83F01" w:rsidR="005516DA" w:rsidP="005516DA" w:rsidRDefault="005516DA" w14:paraId="5FE6D6C9" w14:textId="77777777">
      <w:pPr>
        <w:spacing w:after="120"/>
        <w:jc w:val="both"/>
        <w:rPr>
          <w:color w:val="FF0000"/>
          <w:sz w:val="20"/>
          <w:szCs w:val="20"/>
          <w:shd w:val="clear" w:color="auto" w:fill="FFFFFF"/>
        </w:rPr>
      </w:pPr>
      <w:r>
        <w:rPr>
          <w:rStyle w:val="Refdecomentario"/>
        </w:rPr>
        <w:annotationRef/>
      </w:r>
      <w:hyperlink w:history="1" r:id="rId2">
        <w:r w:rsidRPr="00E83F01">
          <w:rPr>
            <w:rStyle w:val="Hipervnculo"/>
            <w:sz w:val="20"/>
            <w:szCs w:val="20"/>
            <w:shd w:val="clear" w:color="auto" w:fill="FFFFFF"/>
          </w:rPr>
          <w:t>https://cdn.pixabay.com/photo/2014/08/19/23/56/thumb-422147_960_720.jpg</w:t>
        </w:r>
      </w:hyperlink>
      <w:r w:rsidRPr="00E83F01">
        <w:rPr>
          <w:color w:val="FF0000"/>
          <w:sz w:val="20"/>
          <w:szCs w:val="20"/>
          <w:shd w:val="clear" w:color="auto" w:fill="FFFFFF"/>
        </w:rPr>
        <w:t xml:space="preserve"> </w:t>
      </w:r>
    </w:p>
    <w:p w:rsidR="005516DA" w:rsidRDefault="005516DA" w14:paraId="4EE24A7E" w14:textId="35CAC9F7">
      <w:pPr>
        <w:pStyle w:val="Textocomentario"/>
      </w:pPr>
    </w:p>
  </w:comment>
  <w:comment w:initials="JJRP" w:author="JHON JAIRO RODRIGUEZ PEREZ" w:date="2022-06-02T11:24:00Z" w:id="5">
    <w:p w:rsidRPr="00E83F01" w:rsidR="005516DA" w:rsidP="005516DA" w:rsidRDefault="005516DA" w14:paraId="7397950D" w14:textId="77777777">
      <w:pPr>
        <w:spacing w:after="120"/>
        <w:jc w:val="both"/>
        <w:rPr>
          <w:color w:val="FF0000"/>
          <w:sz w:val="20"/>
          <w:szCs w:val="20"/>
        </w:rPr>
      </w:pPr>
      <w:r>
        <w:rPr>
          <w:rStyle w:val="Refdecomentario"/>
        </w:rPr>
        <w:annotationRef/>
      </w:r>
      <w:hyperlink w:history="1" r:id="rId3">
        <w:r w:rsidRPr="00E83F01">
          <w:rPr>
            <w:rStyle w:val="Hipervnculo"/>
            <w:sz w:val="20"/>
            <w:szCs w:val="20"/>
          </w:rPr>
          <w:t>https://cdn.pixabay.com/photo/2019/12/11/13/38/emoji-4688380_960_720.png</w:t>
        </w:r>
      </w:hyperlink>
      <w:r w:rsidRPr="00E83F01">
        <w:rPr>
          <w:color w:val="FF0000"/>
          <w:sz w:val="20"/>
          <w:szCs w:val="20"/>
        </w:rPr>
        <w:t xml:space="preserve"> </w:t>
      </w:r>
    </w:p>
    <w:p w:rsidR="005516DA" w:rsidRDefault="005516DA" w14:paraId="0310EB55" w14:textId="193E0697">
      <w:pPr>
        <w:pStyle w:val="Textocomentario"/>
      </w:pPr>
    </w:p>
  </w:comment>
  <w:comment w:initials="JJRP" w:author="JHON JAIRO RODRIGUEZ PEREZ" w:date="2022-06-02T11:24:00Z" w:id="6">
    <w:p w:rsidRPr="00E83F01" w:rsidR="005516DA" w:rsidP="005516DA" w:rsidRDefault="005516DA" w14:paraId="3C394BC0" w14:textId="77777777">
      <w:pPr>
        <w:spacing w:after="120"/>
        <w:jc w:val="both"/>
        <w:rPr>
          <w:sz w:val="20"/>
          <w:szCs w:val="20"/>
        </w:rPr>
      </w:pPr>
      <w:r>
        <w:rPr>
          <w:rStyle w:val="Refdecomentario"/>
        </w:rPr>
        <w:annotationRef/>
      </w:r>
      <w:hyperlink w:history="1" r:id="rId4">
        <w:r w:rsidRPr="00E83F01">
          <w:rPr>
            <w:rStyle w:val="Hipervnculo"/>
            <w:sz w:val="20"/>
            <w:szCs w:val="20"/>
          </w:rPr>
          <w:t>https://cdn.pixabay.com/photo/2012/05/07/02/13/accept-47587_960_720.png</w:t>
        </w:r>
      </w:hyperlink>
      <w:r w:rsidRPr="00E83F01">
        <w:rPr>
          <w:sz w:val="20"/>
          <w:szCs w:val="20"/>
        </w:rPr>
        <w:t xml:space="preserve"> </w:t>
      </w:r>
    </w:p>
    <w:p w:rsidR="005516DA" w:rsidRDefault="005516DA" w14:paraId="01B99B81" w14:textId="7D1BC855">
      <w:pPr>
        <w:pStyle w:val="Textocomentario"/>
      </w:pPr>
    </w:p>
  </w:comment>
  <w:comment w:initials="JJRP" w:author="JHON JAIRO RODRIGUEZ PEREZ" w:date="2022-06-02T11:24:00Z" w:id="7">
    <w:p w:rsidRPr="00E83F01" w:rsidR="005516DA" w:rsidP="005516DA" w:rsidRDefault="005516DA" w14:paraId="4EB67F3C" w14:textId="77777777">
      <w:pPr>
        <w:spacing w:after="120"/>
        <w:jc w:val="both"/>
        <w:rPr>
          <w:sz w:val="20"/>
          <w:szCs w:val="20"/>
        </w:rPr>
      </w:pPr>
      <w:r>
        <w:rPr>
          <w:rStyle w:val="Refdecomentario"/>
        </w:rPr>
        <w:annotationRef/>
      </w:r>
      <w:hyperlink w:history="1" r:id="rId5">
        <w:r w:rsidRPr="00E83F01">
          <w:rPr>
            <w:rStyle w:val="Hipervnculo"/>
            <w:sz w:val="20"/>
            <w:szCs w:val="20"/>
          </w:rPr>
          <w:t>https://cdn.pixabay.com/photo/2020/05/22/21/44/review-5207277_960_720.jpg</w:t>
        </w:r>
      </w:hyperlink>
      <w:r w:rsidRPr="00E83F01">
        <w:rPr>
          <w:sz w:val="20"/>
          <w:szCs w:val="20"/>
        </w:rPr>
        <w:t xml:space="preserve"> </w:t>
      </w:r>
    </w:p>
    <w:p w:rsidR="005516DA" w:rsidRDefault="005516DA" w14:paraId="2948C08A" w14:textId="4A3BFBAF">
      <w:pPr>
        <w:pStyle w:val="Textocomentario"/>
      </w:pPr>
    </w:p>
  </w:comment>
  <w:comment w:initials="h" w:author="hp" w:date="2021-08-05T05:44:00Z" w:id="4">
    <w:p w:rsidR="003659ED" w:rsidRDefault="003659ED" w14:paraId="3B43CEAE" w14:textId="1239D5C1">
      <w:pPr>
        <w:pStyle w:val="Textocomentario"/>
      </w:pPr>
      <w:r>
        <w:rPr>
          <w:rStyle w:val="Refdecomentario"/>
        </w:rPr>
        <w:annotationRef/>
      </w:r>
      <w:r>
        <w:t>Pasos A, tipo N.</w:t>
      </w:r>
    </w:p>
    <w:p w:rsidR="003659ED" w:rsidRDefault="003659ED" w14:paraId="4FC9F892" w14:textId="56A38C05">
      <w:pPr>
        <w:pStyle w:val="Textocomentario"/>
      </w:pPr>
      <w:r w:rsidRPr="00D875FF">
        <w:rPr>
          <w:noProof/>
          <w:lang w:val="en-US" w:eastAsia="en-US"/>
        </w:rPr>
        <w:drawing>
          <wp:inline distT="0" distB="0" distL="0" distR="0" wp14:anchorId="5B3F7F05" wp14:editId="0CD92741">
            <wp:extent cx="746557" cy="4381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6"/>
                    <a:srcRect l="24833" t="21339" r="4689" b="5089"/>
                    <a:stretch/>
                  </pic:blipFill>
                  <pic:spPr>
                    <a:xfrm>
                      <a:off x="0" y="0"/>
                      <a:ext cx="758682" cy="445266"/>
                    </a:xfrm>
                    <a:prstGeom prst="rect">
                      <a:avLst/>
                    </a:prstGeom>
                  </pic:spPr>
                </pic:pic>
              </a:graphicData>
            </a:graphic>
          </wp:inline>
        </w:drawing>
      </w:r>
    </w:p>
    <w:p w:rsidR="003659ED" w:rsidRDefault="003659ED" w14:paraId="0F54C7BD" w14:textId="3785DC15">
      <w:pPr>
        <w:pStyle w:val="Textocomentario"/>
      </w:pPr>
    </w:p>
    <w:p w:rsidR="003659ED" w:rsidRDefault="003659ED" w14:paraId="2558E255" w14:textId="5EFD6C1C">
      <w:pPr>
        <w:pStyle w:val="Textocomentario"/>
      </w:pPr>
      <w:r>
        <w:t>Insatisfacción</w:t>
      </w:r>
    </w:p>
    <w:p w:rsidR="003659ED" w:rsidRDefault="003659ED" w14:paraId="3B2961A3" w14:textId="0EAC4912">
      <w:pPr>
        <w:pStyle w:val="Textocomentario"/>
      </w:pPr>
      <w:r>
        <w:t>Satisfacción</w:t>
      </w:r>
    </w:p>
    <w:p w:rsidR="003659ED" w:rsidRDefault="003659ED" w14:paraId="027BEBEB" w14:textId="286FED3C">
      <w:pPr>
        <w:pStyle w:val="Textocomentario"/>
      </w:pPr>
      <w:r>
        <w:t>La complacencia</w:t>
      </w:r>
    </w:p>
  </w:comment>
  <w:comment w:initials="h" w:author="hp" w:date="2021-08-05T05:48:00Z" w:id="8">
    <w:p w:rsidR="003659ED" w:rsidRDefault="003659ED" w14:paraId="61CE658E" w14:textId="77777777">
      <w:pPr>
        <w:pStyle w:val="Textocomentario"/>
      </w:pPr>
      <w:r>
        <w:rPr>
          <w:rStyle w:val="Refdecomentario"/>
        </w:rPr>
        <w:annotationRef/>
      </w:r>
      <w:r>
        <w:t>Modal:</w:t>
      </w:r>
    </w:p>
    <w:p w:rsidR="003659ED" w:rsidRDefault="003659ED" w14:paraId="10F5AF85" w14:textId="7A11067E">
      <w:pPr>
        <w:pStyle w:val="Textocomentario"/>
      </w:pPr>
    </w:p>
    <w:p w:rsidR="003659ED" w:rsidRDefault="003659ED" w14:paraId="7A330D33" w14:textId="3D0C31C7">
      <w:pPr>
        <w:pStyle w:val="Textocomentario"/>
      </w:pPr>
      <w:r>
        <w:rPr>
          <w:noProof/>
          <w:lang w:val="en-US" w:eastAsia="en-US"/>
        </w:rPr>
        <w:drawing>
          <wp:inline distT="0" distB="0" distL="0" distR="0" wp14:anchorId="1CC7D780" wp14:editId="39A2FE8D">
            <wp:extent cx="525853" cy="342900"/>
            <wp:effectExtent l="0" t="0" r="7620" b="0"/>
            <wp:docPr id="17" name="Imagen 17" descr="Experiencia, Comentarios, Encuesta, Client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periencia, Comentarios, Encuesta, Cliente, Usuar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658" cy="344729"/>
                    </a:xfrm>
                    <a:prstGeom prst="rect">
                      <a:avLst/>
                    </a:prstGeom>
                    <a:noFill/>
                    <a:ln>
                      <a:noFill/>
                    </a:ln>
                  </pic:spPr>
                </pic:pic>
              </a:graphicData>
            </a:graphic>
          </wp:inline>
        </w:drawing>
      </w:r>
    </w:p>
    <w:p w:rsidR="003659ED" w:rsidRDefault="0043050E" w14:paraId="17DE6EDF" w14:textId="7B23342C">
      <w:pPr>
        <w:pStyle w:val="Textocomentario"/>
      </w:pPr>
      <w:hyperlink w:history="1" r:id="rId8">
        <w:r w:rsidRPr="00184977" w:rsidR="003659ED">
          <w:rPr>
            <w:rStyle w:val="Hipervnculo"/>
          </w:rPr>
          <w:t>https://cdn.pixabay.com/photo/2018/03/19/10/30/experience-3239623_960_720.jpg</w:t>
        </w:r>
      </w:hyperlink>
      <w:r w:rsidR="003659ED">
        <w:t xml:space="preserve"> </w:t>
      </w:r>
    </w:p>
    <w:p w:rsidR="003659ED" w:rsidRDefault="003659ED" w14:paraId="109584E2" w14:textId="77777777">
      <w:pPr>
        <w:pStyle w:val="Textocomentario"/>
      </w:pPr>
    </w:p>
    <w:p w:rsidRPr="00AF5690" w:rsidR="003659ED" w:rsidP="00A32B73" w:rsidRDefault="003659ED" w14:paraId="24FF87FF" w14:textId="77777777">
      <w:pPr>
        <w:jc w:val="both"/>
        <w:rPr>
          <w:sz w:val="20"/>
          <w:szCs w:val="20"/>
          <w:shd w:val="clear" w:color="auto" w:fill="FFFFFF"/>
        </w:rPr>
      </w:pPr>
      <w:r w:rsidRPr="00AF5690">
        <w:rPr>
          <w:sz w:val="20"/>
          <w:szCs w:val="20"/>
          <w:shd w:val="clear" w:color="auto" w:fill="FFFFFF"/>
        </w:rPr>
        <w:t>Dependiendo el nivel de satisfacción del usuario, se identifica el grado de lealtad hacia una marca o empresa, por ejemplo: un cliente insatisfecho cambiará de marca o proveedor de inmediato; el cliente satisfecho se mantendrá leal; pero, tan solo hasta que encuentre otro proveedor que tenga una mejor oferta; pero un usuario complacido será leal a una marca porque siente afinidad emocional que supera ampliamente a una preferencia racional.</w:t>
      </w:r>
    </w:p>
    <w:p w:rsidR="003659ED" w:rsidRDefault="003659ED" w14:paraId="75728DAF" w14:textId="461AE5FB">
      <w:pPr>
        <w:pStyle w:val="Textocomentario"/>
      </w:pPr>
    </w:p>
  </w:comment>
  <w:comment w:initials="JJRP" w:author="JHON JAIRO RODRIGUEZ PEREZ" w:date="2022-06-02T11:25:00Z" w:id="9">
    <w:p w:rsidRPr="00E83F01" w:rsidR="005516DA" w:rsidP="005516DA" w:rsidRDefault="005516DA" w14:paraId="5173B567" w14:textId="77777777">
      <w:pPr>
        <w:spacing w:after="120"/>
        <w:jc w:val="both"/>
        <w:rPr>
          <w:sz w:val="20"/>
          <w:szCs w:val="20"/>
        </w:rPr>
      </w:pPr>
      <w:r>
        <w:rPr>
          <w:rStyle w:val="Refdecomentario"/>
        </w:rPr>
        <w:annotationRef/>
      </w:r>
      <w:hyperlink w:history="1" r:id="rId9">
        <w:r w:rsidRPr="00E83F01">
          <w:rPr>
            <w:rStyle w:val="Hipervnculo"/>
            <w:sz w:val="20"/>
            <w:szCs w:val="20"/>
          </w:rPr>
          <w:t>https://media.istockphoto.com/photos/wearing-protective-mask-is-the-best-picture-id1254587970?s=612x612</w:t>
        </w:r>
      </w:hyperlink>
      <w:r w:rsidRPr="00E83F01">
        <w:rPr>
          <w:sz w:val="20"/>
          <w:szCs w:val="20"/>
        </w:rPr>
        <w:t xml:space="preserve"> </w:t>
      </w:r>
    </w:p>
    <w:p w:rsidR="005516DA" w:rsidRDefault="005516DA" w14:paraId="058580E3" w14:textId="5F02FE91">
      <w:pPr>
        <w:pStyle w:val="Textocomentario"/>
      </w:pPr>
    </w:p>
  </w:comment>
  <w:comment w:initials="h" w:author="hp" w:date="2021-08-05T11:44:00Z" w:id="10">
    <w:p w:rsidR="003659ED" w:rsidRDefault="003659ED" w14:paraId="06D4BB13" w14:textId="2C65E385">
      <w:pPr>
        <w:pStyle w:val="Textocomentario"/>
      </w:pPr>
      <w:r>
        <w:rPr>
          <w:rStyle w:val="Refdecomentario"/>
        </w:rPr>
        <w:annotationRef/>
      </w:r>
    </w:p>
    <w:p w:rsidR="003659ED" w:rsidRDefault="003659ED" w14:paraId="5BD622AE" w14:textId="6B36BAEB">
      <w:pPr>
        <w:pStyle w:val="Textocomentario"/>
      </w:pPr>
      <w:r>
        <w:t>Infografía animada.</w:t>
      </w:r>
    </w:p>
    <w:p w:rsidR="003659ED" w:rsidRDefault="003659ED" w14:paraId="2DADBE09" w14:textId="2E7946C4">
      <w:pPr>
        <w:pStyle w:val="Textocomentario"/>
      </w:pPr>
      <w:r>
        <w:t>El contenido de este punto se encuentra en el archivo. Ver ppt:</w:t>
      </w:r>
    </w:p>
    <w:p w:rsidR="003659ED" w:rsidRDefault="003659ED" w14:paraId="7D9CA8E9" w14:textId="7E08FF6E">
      <w:pPr>
        <w:pStyle w:val="Textocomentario"/>
      </w:pPr>
    </w:p>
    <w:p w:rsidRPr="00820177" w:rsidR="003659ED" w:rsidP="00820177" w:rsidRDefault="003659ED" w14:paraId="3144CBD5" w14:textId="77777777">
      <w:pPr>
        <w:pStyle w:val="NormalWeb"/>
        <w:spacing w:before="0" w:beforeAutospacing="0" w:after="0" w:afterAutospacing="0"/>
        <w:jc w:val="center"/>
        <w:rPr>
          <w:sz w:val="20"/>
          <w:szCs w:val="20"/>
        </w:rPr>
      </w:pPr>
      <w:r w:rsidRPr="00820177">
        <w:rPr>
          <w:rFonts w:ascii="Arial" w:hAnsi="Arial" w:cstheme="minorBidi"/>
          <w:color w:val="000000"/>
          <w:kern w:val="24"/>
          <w:sz w:val="20"/>
          <w:szCs w:val="20"/>
        </w:rPr>
        <w:t>DI_CF16_1-1_AtencionParaLaSatisfaccion</w:t>
      </w:r>
    </w:p>
    <w:p w:rsidR="003659ED" w:rsidRDefault="003659ED" w14:paraId="3A3C2ADA" w14:textId="77777777">
      <w:pPr>
        <w:pStyle w:val="Textocomentario"/>
      </w:pPr>
    </w:p>
  </w:comment>
  <w:comment w:initials="JJRP" w:author="JHON JAIRO RODRIGUEZ PEREZ" w:date="2022-06-02T11:26:00Z" w:id="11">
    <w:p w:rsidRPr="00E83F01" w:rsidR="009D70DB" w:rsidP="009D70DB" w:rsidRDefault="009D70DB" w14:paraId="24D324A3" w14:textId="77777777">
      <w:pPr>
        <w:spacing w:after="120"/>
        <w:jc w:val="both"/>
        <w:rPr>
          <w:sz w:val="20"/>
          <w:szCs w:val="20"/>
        </w:rPr>
      </w:pPr>
      <w:r>
        <w:rPr>
          <w:rStyle w:val="Refdecomentario"/>
        </w:rPr>
        <w:annotationRef/>
      </w:r>
      <w:hyperlink w:history="1" r:id="rId10">
        <w:r w:rsidRPr="00E83F01">
          <w:rPr>
            <w:rStyle w:val="Hipervnculo"/>
            <w:sz w:val="20"/>
            <w:szCs w:val="20"/>
          </w:rPr>
          <w:t>https://cdn.pixabay.com/photo/2014/12/10/21/01/doctor-563429_960_720.jpg</w:t>
        </w:r>
      </w:hyperlink>
      <w:r w:rsidRPr="00E83F01">
        <w:rPr>
          <w:sz w:val="20"/>
          <w:szCs w:val="20"/>
        </w:rPr>
        <w:t xml:space="preserve"> </w:t>
      </w:r>
    </w:p>
    <w:p w:rsidR="009D70DB" w:rsidRDefault="009D70DB" w14:paraId="7836DF00" w14:textId="53314FF7">
      <w:pPr>
        <w:pStyle w:val="Textocomentario"/>
      </w:pPr>
    </w:p>
  </w:comment>
  <w:comment w:initials="h" w:author="hp" w:date="2021-08-05T06:24:00Z" w:id="12">
    <w:p w:rsidR="003659ED" w:rsidRDefault="003659ED" w14:paraId="4EC926BD" w14:textId="5B6B6084">
      <w:pPr>
        <w:pStyle w:val="Textocomentario"/>
      </w:pPr>
      <w:r>
        <w:rPr>
          <w:rStyle w:val="Refdecomentario"/>
        </w:rPr>
        <w:annotationRef/>
      </w:r>
      <w:r>
        <w:t>Tarjetas avatar, A.</w:t>
      </w:r>
    </w:p>
    <w:p w:rsidR="003659ED" w:rsidRDefault="003659ED" w14:paraId="416299EB" w14:textId="7EB7B0C6">
      <w:pPr>
        <w:pStyle w:val="Textocomentario"/>
      </w:pPr>
    </w:p>
    <w:p w:rsidR="003659ED" w:rsidRDefault="003659ED" w14:paraId="6805850D" w14:textId="68ECD356">
      <w:pPr>
        <w:pStyle w:val="Textocomentario"/>
      </w:pPr>
      <w:r w:rsidRPr="00044506">
        <w:rPr>
          <w:noProof/>
          <w:lang w:val="en-US" w:eastAsia="en-US"/>
        </w:rPr>
        <w:drawing>
          <wp:inline distT="0" distB="0" distL="0" distR="0" wp14:anchorId="767198BD" wp14:editId="7EFD786D">
            <wp:extent cx="981625" cy="509451"/>
            <wp:effectExtent l="0" t="0" r="9525" b="5080"/>
            <wp:docPr id="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1"/>
                    <a:srcRect l="24533" t="25804" r="4085" b="8304"/>
                    <a:stretch/>
                  </pic:blipFill>
                  <pic:spPr>
                    <a:xfrm>
                      <a:off x="0" y="0"/>
                      <a:ext cx="981625" cy="509451"/>
                    </a:xfrm>
                    <a:prstGeom prst="rect">
                      <a:avLst/>
                    </a:prstGeom>
                  </pic:spPr>
                </pic:pic>
              </a:graphicData>
            </a:graphic>
          </wp:inline>
        </w:drawing>
      </w:r>
    </w:p>
    <w:p w:rsidR="003659ED" w:rsidRDefault="003659ED" w14:paraId="60748174" w14:textId="7097189A">
      <w:pPr>
        <w:pStyle w:val="Textocomentario"/>
      </w:pPr>
    </w:p>
    <w:p w:rsidR="003659ED" w:rsidRDefault="003659ED" w14:paraId="6F97C780" w14:textId="239CFDF0">
      <w:pPr>
        <w:pStyle w:val="Textocomentario"/>
      </w:pPr>
      <w:r>
        <w:t>Lealtad</w:t>
      </w:r>
    </w:p>
    <w:p w:rsidR="003659ED" w:rsidRDefault="003659ED" w14:paraId="58C6A07A" w14:textId="5B01DD31">
      <w:pPr>
        <w:pStyle w:val="Textocomentario"/>
      </w:pPr>
      <w:r>
        <w:t>Difusión gratuita del servicio</w:t>
      </w:r>
    </w:p>
    <w:p w:rsidR="003659ED" w:rsidRDefault="003659ED" w14:paraId="718F8487" w14:textId="54A51D7E">
      <w:pPr>
        <w:pStyle w:val="Textocomentario"/>
      </w:pPr>
      <w:r>
        <w:t>Posicionamiento</w:t>
      </w:r>
    </w:p>
    <w:p w:rsidR="003659ED" w:rsidRDefault="003659ED" w14:paraId="1C6579D2" w14:textId="08B0DCED">
      <w:pPr>
        <w:pStyle w:val="Textocomentario"/>
      </w:pPr>
    </w:p>
    <w:p w:rsidR="003659ED" w:rsidRDefault="003659ED" w14:paraId="4E040D57" w14:textId="7D4FCC39">
      <w:pPr>
        <w:pStyle w:val="Textocomentario"/>
      </w:pPr>
      <w:r w:rsidRPr="00044506">
        <w:rPr>
          <w:color w:val="FF0000"/>
        </w:rPr>
        <w:t>Ícono para las tarjetas:</w:t>
      </w:r>
    </w:p>
    <w:p w:rsidR="003659ED" w:rsidRDefault="003659ED" w14:paraId="242F9C80" w14:textId="77777777">
      <w:pPr>
        <w:pStyle w:val="Textocomentario"/>
      </w:pPr>
      <w:r>
        <w:rPr>
          <w:noProof/>
          <w:lang w:val="en-US" w:eastAsia="en-US"/>
        </w:rPr>
        <w:drawing>
          <wp:inline distT="0" distB="0" distL="0" distR="0" wp14:anchorId="65EB8CD9" wp14:editId="5D63DEE8">
            <wp:extent cx="518557" cy="447675"/>
            <wp:effectExtent l="0" t="0" r="0" b="0"/>
            <wp:docPr id="24" name="Imagen 24" descr="Seguro De Casa, Proteger, Casa, La Atención, 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guro De Casa, Proteger, Casa, La Atención, Segu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17" cy="465856"/>
                    </a:xfrm>
                    <a:prstGeom prst="rect">
                      <a:avLst/>
                    </a:prstGeom>
                    <a:noFill/>
                    <a:ln>
                      <a:noFill/>
                    </a:ln>
                  </pic:spPr>
                </pic:pic>
              </a:graphicData>
            </a:graphic>
          </wp:inline>
        </w:drawing>
      </w:r>
    </w:p>
    <w:p w:rsidR="003659ED" w:rsidRDefault="0043050E" w14:paraId="13FB12A9" w14:textId="2B48A492">
      <w:pPr>
        <w:pStyle w:val="Textocomentario"/>
      </w:pPr>
      <w:hyperlink w:history="1" r:id="rId13">
        <w:r w:rsidRPr="00184977" w:rsidR="003659ED">
          <w:rPr>
            <w:rStyle w:val="Hipervnculo"/>
          </w:rPr>
          <w:t>https://cdn.pixabay.com/photo/2014/08/15/22/27/house-insurance-419058_960_720.jpg</w:t>
        </w:r>
      </w:hyperlink>
      <w:r w:rsidR="003659ED">
        <w:t xml:space="preserve"> </w:t>
      </w:r>
    </w:p>
  </w:comment>
  <w:comment w:initials="JJRP" w:author="JHON JAIRO RODRIGUEZ PEREZ" w:date="2022-06-02T12:41:00Z" w:id="13">
    <w:p w:rsidRPr="00E83F01" w:rsidR="008E7B80" w:rsidP="008E7B80" w:rsidRDefault="008E7B80" w14:paraId="1BC17999" w14:textId="77777777">
      <w:pPr>
        <w:spacing w:after="120"/>
        <w:jc w:val="both"/>
        <w:rPr>
          <w:sz w:val="20"/>
          <w:szCs w:val="20"/>
        </w:rPr>
      </w:pPr>
      <w:r>
        <w:rPr>
          <w:rStyle w:val="Refdecomentario"/>
        </w:rPr>
        <w:annotationRef/>
      </w:r>
      <w:hyperlink w:history="1" r:id="rId14">
        <w:r w:rsidRPr="00E83F01">
          <w:rPr>
            <w:rStyle w:val="Hipervnculo"/>
            <w:sz w:val="20"/>
            <w:szCs w:val="20"/>
          </w:rPr>
          <w:t>https://media.istockphoto.com/photos/confident-business-people-with-face-mask-protect-from-coronavirus-or-picture-id1223541321?s=612x612</w:t>
        </w:r>
      </w:hyperlink>
      <w:r w:rsidRPr="00E83F01">
        <w:rPr>
          <w:sz w:val="20"/>
          <w:szCs w:val="20"/>
        </w:rPr>
        <w:t xml:space="preserve"> </w:t>
      </w:r>
    </w:p>
    <w:p w:rsidR="008E7B80" w:rsidRDefault="008E7B80" w14:paraId="3BD6D8C9" w14:textId="6862959B">
      <w:pPr>
        <w:pStyle w:val="Textocomentario"/>
      </w:pPr>
    </w:p>
  </w:comment>
  <w:comment w:initials="h" w:author="hp" w:date="2021-08-05T12:01:00Z" w:id="14">
    <w:p w:rsidR="003659ED" w:rsidRDefault="003659ED" w14:paraId="186C4D92" w14:textId="3107CA68">
      <w:pPr>
        <w:pStyle w:val="Textocomentario"/>
      </w:pPr>
      <w:r>
        <w:rPr>
          <w:rStyle w:val="Refdecomentario"/>
        </w:rPr>
        <w:annotationRef/>
      </w:r>
    </w:p>
    <w:p w:rsidR="003659ED" w:rsidRDefault="003659ED" w14:paraId="12ECC184" w14:textId="78FFB263">
      <w:pPr>
        <w:pStyle w:val="Textocomentario"/>
      </w:pPr>
      <w:r>
        <w:t>Listado ordenado, cuadro color, más separadores.</w:t>
      </w:r>
    </w:p>
  </w:comment>
  <w:comment w:initials="JJRP" w:author="JHON JAIRO RODRIGUEZ PEREZ" w:date="2022-06-02T12:49:00Z" w:id="15">
    <w:p w:rsidRPr="00E83F01" w:rsidR="00137A55" w:rsidP="00137A55" w:rsidRDefault="00137A55" w14:paraId="7ACA6346" w14:textId="77777777">
      <w:pPr>
        <w:spacing w:after="120"/>
        <w:jc w:val="both"/>
        <w:rPr>
          <w:bCs/>
          <w:sz w:val="20"/>
          <w:szCs w:val="20"/>
        </w:rPr>
      </w:pPr>
      <w:r>
        <w:rPr>
          <w:rStyle w:val="Refdecomentario"/>
        </w:rPr>
        <w:annotationRef/>
      </w:r>
      <w:hyperlink w:history="1" r:id="rId15">
        <w:r w:rsidRPr="00E83F01">
          <w:rPr>
            <w:rStyle w:val="Hipervnculo"/>
            <w:bCs/>
            <w:sz w:val="20"/>
            <w:szCs w:val="20"/>
          </w:rPr>
          <w:t>https://image.shutterstock.com/image-photo/medicine-pharmaceutics-health-care-people-600w-308066888.jpg</w:t>
        </w:r>
      </w:hyperlink>
      <w:r w:rsidRPr="00E83F01">
        <w:rPr>
          <w:bCs/>
          <w:sz w:val="20"/>
          <w:szCs w:val="20"/>
        </w:rPr>
        <w:t xml:space="preserve"> </w:t>
      </w:r>
    </w:p>
    <w:p w:rsidR="00137A55" w:rsidRDefault="00137A55" w14:paraId="60CE9F9A" w14:textId="414F7A07">
      <w:pPr>
        <w:pStyle w:val="Textocomentario"/>
      </w:pPr>
    </w:p>
  </w:comment>
  <w:comment w:initials="h" w:author="hp" w:date="2021-08-05T12:04:00Z" w:id="16">
    <w:p w:rsidR="003659ED" w:rsidRDefault="003659ED" w14:paraId="6763CF38" w14:textId="67F360F3">
      <w:pPr>
        <w:pStyle w:val="Textocomentario"/>
      </w:pPr>
      <w:r>
        <w:rPr>
          <w:rStyle w:val="Refdecomentario"/>
        </w:rPr>
        <w:annotationRef/>
      </w:r>
    </w:p>
    <w:p w:rsidR="003659ED" w:rsidRDefault="003659ED" w14:paraId="7EDB3E7D" w14:textId="6181D45D">
      <w:pPr>
        <w:pStyle w:val="Textocomentario"/>
      </w:pPr>
      <w:r>
        <w:t>Cajón texto color.</w:t>
      </w:r>
    </w:p>
  </w:comment>
  <w:comment w:initials="JJRP" w:author="JHON JAIRO RODRIGUEZ PEREZ" w:date="2022-06-02T12:49:00Z" w:id="17">
    <w:p w:rsidRPr="00E83F01" w:rsidR="00137A55" w:rsidP="00137A55" w:rsidRDefault="00137A55" w14:paraId="3858B682" w14:textId="77777777">
      <w:pPr>
        <w:spacing w:after="120"/>
        <w:rPr>
          <w:sz w:val="20"/>
          <w:szCs w:val="20"/>
        </w:rPr>
      </w:pPr>
      <w:r>
        <w:rPr>
          <w:rStyle w:val="Refdecomentario"/>
        </w:rPr>
        <w:annotationRef/>
      </w:r>
      <w:hyperlink w:history="1" r:id="rId16">
        <w:r w:rsidRPr="00E83F01">
          <w:rPr>
            <w:rStyle w:val="Hipervnculo"/>
            <w:sz w:val="20"/>
            <w:szCs w:val="20"/>
          </w:rPr>
          <w:t>https://cdn.pixabay.com/photo/2017/05/17/07/29/business-2320126_960_720.jpg</w:t>
        </w:r>
      </w:hyperlink>
      <w:r w:rsidRPr="00E83F01">
        <w:rPr>
          <w:sz w:val="20"/>
          <w:szCs w:val="20"/>
        </w:rPr>
        <w:t xml:space="preserve"> </w:t>
      </w:r>
    </w:p>
    <w:p w:rsidR="00137A55" w:rsidRDefault="00137A55" w14:paraId="5D067A5A" w14:textId="3E5E5924">
      <w:pPr>
        <w:pStyle w:val="Textocomentario"/>
      </w:pPr>
    </w:p>
  </w:comment>
  <w:comment w:initials="h" w:author="hp" w:date="2021-08-05T07:07:00Z" w:id="18">
    <w:p w:rsidR="003659ED" w:rsidRDefault="003659ED" w14:paraId="685E7824" w14:textId="77777777">
      <w:pPr>
        <w:pStyle w:val="Textocomentario"/>
      </w:pPr>
      <w:r>
        <w:rPr>
          <w:rStyle w:val="Refdecomentario"/>
        </w:rPr>
        <w:annotationRef/>
      </w:r>
    </w:p>
    <w:p w:rsidR="003659ED" w:rsidRDefault="003659ED" w14:paraId="63BF67A4" w14:textId="77777777">
      <w:pPr>
        <w:pStyle w:val="Textocomentario"/>
      </w:pPr>
      <w:r>
        <w:t>Pestañas A.</w:t>
      </w:r>
    </w:p>
    <w:p w:rsidR="003659ED" w:rsidRDefault="003659ED" w14:paraId="7F2DB2ED" w14:textId="77777777">
      <w:pPr>
        <w:pStyle w:val="Textocomentario"/>
      </w:pPr>
    </w:p>
    <w:p w:rsidR="003659ED" w:rsidRDefault="003659ED" w14:paraId="0265D582" w14:textId="57582820">
      <w:pPr>
        <w:pStyle w:val="Textocomentario"/>
      </w:pPr>
      <w:r w:rsidRPr="003F0ECA">
        <w:rPr>
          <w:noProof/>
          <w:lang w:val="en-US" w:eastAsia="en-US"/>
        </w:rPr>
        <w:drawing>
          <wp:inline distT="0" distB="0" distL="0" distR="0" wp14:anchorId="7A2FDADF" wp14:editId="6C496943">
            <wp:extent cx="647700" cy="457029"/>
            <wp:effectExtent l="0" t="0" r="0" b="63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7"/>
                    <a:srcRect l="24733" t="33661" r="3583" b="16875"/>
                    <a:stretch/>
                  </pic:blipFill>
                  <pic:spPr>
                    <a:xfrm>
                      <a:off x="0" y="0"/>
                      <a:ext cx="660191" cy="465843"/>
                    </a:xfrm>
                    <a:prstGeom prst="rect">
                      <a:avLst/>
                    </a:prstGeom>
                  </pic:spPr>
                </pic:pic>
              </a:graphicData>
            </a:graphic>
          </wp:inline>
        </w:drawing>
      </w:r>
    </w:p>
    <w:p w:rsidR="003659ED" w:rsidRDefault="003659ED" w14:paraId="6C0825F8" w14:textId="0FA58CD7">
      <w:pPr>
        <w:pStyle w:val="Textocomentario"/>
      </w:pPr>
    </w:p>
    <w:p w:rsidR="003659ED" w:rsidRDefault="003659ED" w14:paraId="5D18BD64" w14:textId="76603BC1">
      <w:pPr>
        <w:pStyle w:val="Textocomentario"/>
      </w:pPr>
      <w:r>
        <w:t>Amabilidad y asertividad</w:t>
      </w:r>
    </w:p>
    <w:p w:rsidR="003659ED" w:rsidRDefault="003659ED" w14:paraId="64E155B2" w14:textId="66565691">
      <w:pPr>
        <w:pStyle w:val="Textocomentario"/>
      </w:pPr>
      <w:r>
        <w:t>Tono de voz y gestualidad</w:t>
      </w:r>
    </w:p>
    <w:p w:rsidR="003659ED" w:rsidRDefault="003659ED" w14:paraId="1943E433" w14:textId="0B10BDF4">
      <w:pPr>
        <w:pStyle w:val="Textocomentario"/>
      </w:pPr>
      <w:r>
        <w:t>Proactividad y capacidad de propuesta</w:t>
      </w:r>
    </w:p>
    <w:p w:rsidR="003659ED" w:rsidRDefault="003659ED" w14:paraId="1C53DFB6" w14:textId="06D1B1EB">
      <w:pPr>
        <w:pStyle w:val="Textocomentario"/>
      </w:pPr>
      <w:r>
        <w:t>Autocontrol y respeto a la dignidad</w:t>
      </w:r>
    </w:p>
    <w:p w:rsidR="003659ED" w:rsidRDefault="003659ED" w14:paraId="35A3323A" w14:textId="1A10A59F">
      <w:pPr>
        <w:pStyle w:val="Textocomentario"/>
      </w:pPr>
      <w:r>
        <w:t>Despersonalizar la dificultad</w:t>
      </w:r>
    </w:p>
  </w:comment>
  <w:comment w:initials="JJRP" w:author="JHON JAIRO RODRIGUEZ PEREZ" w:date="2022-06-02T12:50:00Z" w:id="19">
    <w:p w:rsidRPr="00E83F01" w:rsidR="00137A55" w:rsidP="00137A55" w:rsidRDefault="00137A55" w14:paraId="4F37C576" w14:textId="77777777">
      <w:pPr>
        <w:spacing w:after="120"/>
        <w:jc w:val="both"/>
        <w:rPr>
          <w:bCs/>
          <w:sz w:val="20"/>
          <w:szCs w:val="20"/>
        </w:rPr>
      </w:pPr>
      <w:r>
        <w:rPr>
          <w:rStyle w:val="Refdecomentario"/>
        </w:rPr>
        <w:annotationRef/>
      </w:r>
      <w:hyperlink w:history="1" r:id="rId18">
        <w:r w:rsidRPr="00E83F01">
          <w:rPr>
            <w:rStyle w:val="Hipervnculo"/>
            <w:bCs/>
            <w:sz w:val="20"/>
            <w:szCs w:val="20"/>
          </w:rPr>
          <w:t>https://image.shutterstock.com/image-photo/happy-diverse-professional-business-team-600w-1437231731.jpg</w:t>
        </w:r>
      </w:hyperlink>
      <w:r w:rsidRPr="00E83F01">
        <w:rPr>
          <w:bCs/>
          <w:sz w:val="20"/>
          <w:szCs w:val="20"/>
        </w:rPr>
        <w:t xml:space="preserve"> </w:t>
      </w:r>
    </w:p>
    <w:p w:rsidR="00137A55" w:rsidRDefault="00137A55" w14:paraId="72DB0769" w14:textId="299F1F07">
      <w:pPr>
        <w:pStyle w:val="Textocomentario"/>
      </w:pPr>
    </w:p>
  </w:comment>
  <w:comment w:initials="h" w:author="hp" w:date="2021-08-05T12:05:00Z" w:id="20">
    <w:p w:rsidR="003659ED" w:rsidRDefault="003659ED" w14:paraId="299B5328" w14:textId="0124D25A">
      <w:pPr>
        <w:pStyle w:val="Textocomentario"/>
      </w:pPr>
      <w:r>
        <w:rPr>
          <w:rStyle w:val="Refdecomentario"/>
        </w:rPr>
        <w:annotationRef/>
      </w:r>
    </w:p>
    <w:p w:rsidR="003659ED" w:rsidRDefault="003659ED" w14:paraId="7CA67872" w14:textId="45F04F84">
      <w:pPr>
        <w:pStyle w:val="Textocomentario"/>
      </w:pPr>
      <w:r>
        <w:t>Cajón texto color.</w:t>
      </w:r>
    </w:p>
  </w:comment>
  <w:comment w:initials="JJRP" w:author="JHON JAIRO RODRIGUEZ PEREZ" w:date="2022-06-02T12:55:00Z" w:id="21">
    <w:p w:rsidRPr="00E83F01" w:rsidR="00496362" w:rsidP="00496362" w:rsidRDefault="00496362" w14:paraId="3EDE2124" w14:textId="77777777">
      <w:pPr>
        <w:spacing w:after="120"/>
        <w:jc w:val="both"/>
        <w:rPr>
          <w:sz w:val="20"/>
          <w:szCs w:val="20"/>
        </w:rPr>
      </w:pPr>
      <w:r>
        <w:rPr>
          <w:rStyle w:val="Refdecomentario"/>
        </w:rPr>
        <w:annotationRef/>
      </w:r>
      <w:hyperlink w:history="1" r:id="rId19">
        <w:r w:rsidRPr="00E83F01">
          <w:rPr>
            <w:rStyle w:val="Hipervnculo"/>
            <w:sz w:val="20"/>
            <w:szCs w:val="20"/>
          </w:rPr>
          <w:t>https://cdn.pixabay.com/photo/2016/08/14/11/09/hand-1592415_960_720.jpg</w:t>
        </w:r>
      </w:hyperlink>
      <w:r w:rsidRPr="00E83F01">
        <w:rPr>
          <w:sz w:val="20"/>
          <w:szCs w:val="20"/>
        </w:rPr>
        <w:t xml:space="preserve"> </w:t>
      </w:r>
      <w:r w:rsidRPr="00E83F01">
        <w:rPr>
          <w:rStyle w:val="Refdecomentario"/>
          <w:sz w:val="20"/>
          <w:szCs w:val="20"/>
        </w:rPr>
        <w:annotationRef/>
      </w:r>
    </w:p>
    <w:p w:rsidR="00496362" w:rsidRDefault="00496362" w14:paraId="7E82321C" w14:textId="6AAA2C8E">
      <w:pPr>
        <w:pStyle w:val="Textocomentario"/>
      </w:pPr>
    </w:p>
  </w:comment>
  <w:comment w:initials="JJRP" w:author="JHON JAIRO RODRIGUEZ PEREZ" w:date="2022-06-02T12:56:00Z" w:id="22">
    <w:p w:rsidRPr="00E83F01" w:rsidR="00496362" w:rsidP="00496362" w:rsidRDefault="00496362" w14:paraId="30A383D5" w14:textId="77777777">
      <w:pPr>
        <w:spacing w:after="120"/>
        <w:jc w:val="both"/>
        <w:rPr>
          <w:sz w:val="20"/>
          <w:szCs w:val="20"/>
        </w:rPr>
      </w:pPr>
      <w:r>
        <w:rPr>
          <w:rStyle w:val="Refdecomentario"/>
        </w:rPr>
        <w:annotationRef/>
      </w:r>
      <w:hyperlink w:history="1" r:id="rId20">
        <w:r w:rsidRPr="00E83F01">
          <w:rPr>
            <w:rStyle w:val="Hipervnculo"/>
            <w:sz w:val="20"/>
            <w:szCs w:val="20"/>
          </w:rPr>
          <w:t>https://cdn.pixabay.com/photo/2015/10/28/16/45/doctor-1010903_960_720.jpg</w:t>
        </w:r>
      </w:hyperlink>
      <w:r w:rsidRPr="00E83F01">
        <w:rPr>
          <w:sz w:val="20"/>
          <w:szCs w:val="20"/>
        </w:rPr>
        <w:t xml:space="preserve"> </w:t>
      </w:r>
    </w:p>
    <w:p w:rsidR="00496362" w:rsidRDefault="00496362" w14:paraId="07899DFF" w14:textId="0C054764">
      <w:pPr>
        <w:pStyle w:val="Textocomentario"/>
      </w:pPr>
    </w:p>
  </w:comment>
  <w:comment w:initials="JJRP" w:author="JHON JAIRO RODRIGUEZ PEREZ" w:date="2022-06-02T12:57:00Z" w:id="24">
    <w:p w:rsidRPr="00E83F01" w:rsidR="00496362" w:rsidP="00496362" w:rsidRDefault="00496362" w14:paraId="6E89D3E6" w14:textId="77777777">
      <w:pPr>
        <w:spacing w:after="120"/>
        <w:jc w:val="both"/>
        <w:rPr>
          <w:color w:val="FF0000"/>
          <w:sz w:val="20"/>
          <w:szCs w:val="20"/>
        </w:rPr>
      </w:pPr>
      <w:r>
        <w:rPr>
          <w:rStyle w:val="Refdecomentario"/>
        </w:rPr>
        <w:annotationRef/>
      </w:r>
      <w:hyperlink w:history="1" r:id="rId21">
        <w:r w:rsidRPr="00E83F01">
          <w:rPr>
            <w:rStyle w:val="Hipervnculo"/>
            <w:sz w:val="20"/>
            <w:szCs w:val="20"/>
          </w:rPr>
          <w:t>https://cdn.pixabay.com/photo/2018/01/12/16/17/graph-3078546_960_720.png</w:t>
        </w:r>
      </w:hyperlink>
      <w:r w:rsidRPr="00E83F01">
        <w:rPr>
          <w:color w:val="FF0000"/>
          <w:sz w:val="20"/>
          <w:szCs w:val="20"/>
        </w:rPr>
        <w:t xml:space="preserve"> </w:t>
      </w:r>
    </w:p>
    <w:p w:rsidR="00496362" w:rsidRDefault="00496362" w14:paraId="730AE152" w14:textId="38930774">
      <w:pPr>
        <w:pStyle w:val="Textocomentario"/>
      </w:pPr>
    </w:p>
  </w:comment>
  <w:comment w:initials="JJRP" w:author="JHON JAIRO RODRIGUEZ PEREZ" w:date="2022-06-02T12:58:00Z" w:id="25">
    <w:p w:rsidRPr="00E83F01" w:rsidR="00445DAF" w:rsidP="00445DAF" w:rsidRDefault="00445DAF" w14:paraId="225D7A7B" w14:textId="77777777">
      <w:pPr>
        <w:spacing w:after="120"/>
        <w:jc w:val="both"/>
        <w:rPr>
          <w:sz w:val="20"/>
          <w:szCs w:val="20"/>
        </w:rPr>
      </w:pPr>
      <w:r>
        <w:rPr>
          <w:rStyle w:val="Refdecomentario"/>
        </w:rPr>
        <w:annotationRef/>
      </w:r>
      <w:hyperlink w:history="1" r:id="rId22">
        <w:r w:rsidRPr="00E83F01">
          <w:rPr>
            <w:rStyle w:val="Hipervnculo"/>
            <w:sz w:val="20"/>
            <w:szCs w:val="20"/>
          </w:rPr>
          <w:t>https://cdn.pixabay.com/photo/2014/04/03/10/06/index-finger-309826_960_720.png</w:t>
        </w:r>
      </w:hyperlink>
      <w:r w:rsidRPr="00E83F01">
        <w:rPr>
          <w:sz w:val="20"/>
          <w:szCs w:val="20"/>
        </w:rPr>
        <w:t xml:space="preserve"> </w:t>
      </w:r>
    </w:p>
    <w:p w:rsidR="00445DAF" w:rsidRDefault="00445DAF" w14:paraId="104E4F6A" w14:textId="77777777">
      <w:pPr>
        <w:pStyle w:val="Textocomentario"/>
      </w:pPr>
    </w:p>
    <w:p w:rsidR="00445DAF" w:rsidRDefault="00445DAF" w14:paraId="7402871B" w14:textId="1A9CE6C8">
      <w:pPr>
        <w:pStyle w:val="Textocomentario"/>
      </w:pPr>
    </w:p>
  </w:comment>
  <w:comment w:initials="JJRP" w:author="JHON JAIRO RODRIGUEZ PEREZ" w:date="2022-06-02T13:04:00Z" w:id="26">
    <w:p w:rsidRPr="00E83F01" w:rsidR="00445DAF" w:rsidP="00445DAF" w:rsidRDefault="00445DAF" w14:paraId="44846C4B" w14:textId="77777777">
      <w:pPr>
        <w:spacing w:after="120"/>
        <w:jc w:val="both"/>
        <w:rPr>
          <w:sz w:val="20"/>
          <w:szCs w:val="20"/>
        </w:rPr>
      </w:pPr>
      <w:r>
        <w:rPr>
          <w:rStyle w:val="Refdecomentario"/>
        </w:rPr>
        <w:annotationRef/>
      </w:r>
      <w:hyperlink w:history="1" r:id="rId23">
        <w:r w:rsidRPr="00E83F01">
          <w:rPr>
            <w:rStyle w:val="Hipervnculo"/>
            <w:sz w:val="20"/>
            <w:szCs w:val="20"/>
          </w:rPr>
          <w:t>https://cdn.pixabay.com/photo/2017/12/03/12/38/medicine-2994788_960_720.jpg</w:t>
        </w:r>
      </w:hyperlink>
      <w:r w:rsidRPr="00E83F01">
        <w:rPr>
          <w:sz w:val="20"/>
          <w:szCs w:val="20"/>
        </w:rPr>
        <w:t xml:space="preserve"> </w:t>
      </w:r>
    </w:p>
    <w:p w:rsidR="00445DAF" w:rsidRDefault="00445DAF" w14:paraId="45455197" w14:textId="77777777">
      <w:pPr>
        <w:pStyle w:val="Textocomentario"/>
      </w:pPr>
    </w:p>
    <w:p w:rsidR="00445DAF" w:rsidRDefault="00445DAF" w14:paraId="6574696E" w14:textId="2B53B4A1">
      <w:pPr>
        <w:pStyle w:val="Textocomentario"/>
      </w:pPr>
    </w:p>
  </w:comment>
  <w:comment w:initials="JJRP" w:author="JHON JAIRO RODRIGUEZ PEREZ" w:date="2022-06-02T13:04:00Z" w:id="27">
    <w:p w:rsidRPr="00E83F01" w:rsidR="00CE5B41" w:rsidP="00CE5B41" w:rsidRDefault="00CE5B41" w14:paraId="65321FE1" w14:textId="77777777">
      <w:pPr>
        <w:spacing w:after="120"/>
        <w:jc w:val="both"/>
        <w:rPr>
          <w:sz w:val="20"/>
          <w:szCs w:val="20"/>
        </w:rPr>
      </w:pPr>
      <w:r>
        <w:rPr>
          <w:rStyle w:val="Refdecomentario"/>
        </w:rPr>
        <w:annotationRef/>
      </w:r>
      <w:hyperlink w:history="1" r:id="rId24">
        <w:r w:rsidRPr="00E83F01">
          <w:rPr>
            <w:rStyle w:val="Hipervnculo"/>
            <w:sz w:val="20"/>
            <w:szCs w:val="20"/>
          </w:rPr>
          <w:t>https://www.elhospital.com/documenta/imagenes/128082/carros-para-medicamentos-o-unidosis-2-g.jpg</w:t>
        </w:r>
      </w:hyperlink>
      <w:r w:rsidRPr="00E83F01">
        <w:rPr>
          <w:sz w:val="20"/>
          <w:szCs w:val="20"/>
        </w:rPr>
        <w:t xml:space="preserve"> </w:t>
      </w:r>
    </w:p>
    <w:p w:rsidR="00CE5B41" w:rsidRDefault="00CE5B41" w14:paraId="6CBD2234" w14:textId="4EFDE92F">
      <w:pPr>
        <w:pStyle w:val="Textocomentario"/>
      </w:pPr>
    </w:p>
  </w:comment>
  <w:comment w:initials="JJRP" w:author="JHON JAIRO RODRIGUEZ PEREZ" w:date="2022-06-02T13:05:00Z" w:id="28">
    <w:p w:rsidRPr="00E83F01" w:rsidR="00CE5B41" w:rsidP="00CE5B41" w:rsidRDefault="00CE5B41" w14:paraId="485EEB13" w14:textId="77777777">
      <w:pPr>
        <w:spacing w:after="120"/>
        <w:jc w:val="both"/>
        <w:rPr>
          <w:sz w:val="20"/>
          <w:szCs w:val="20"/>
        </w:rPr>
      </w:pPr>
      <w:r>
        <w:rPr>
          <w:rStyle w:val="Refdecomentario"/>
        </w:rPr>
        <w:annotationRef/>
      </w:r>
      <w:hyperlink w:history="1" r:id="rId25">
        <w:r w:rsidRPr="00E83F01">
          <w:rPr>
            <w:rStyle w:val="Hipervnculo"/>
            <w:sz w:val="20"/>
            <w:szCs w:val="20"/>
          </w:rPr>
          <w:t>https://cdn.pixabay.com/photo/2018/01/13/20/58/business-3080799_960_720.png</w:t>
        </w:r>
      </w:hyperlink>
      <w:r w:rsidRPr="00E83F01">
        <w:rPr>
          <w:sz w:val="20"/>
          <w:szCs w:val="20"/>
        </w:rPr>
        <w:t xml:space="preserve"> </w:t>
      </w:r>
    </w:p>
    <w:p w:rsidR="00CE5B41" w:rsidRDefault="00CE5B41" w14:paraId="4A245AA7" w14:textId="7C6D0826">
      <w:pPr>
        <w:pStyle w:val="Textocomentario"/>
      </w:pPr>
    </w:p>
  </w:comment>
  <w:comment w:initials="h" w:author="hp" w:date="2021-08-05T07:51:00Z" w:id="23">
    <w:p w:rsidR="003659ED" w:rsidRDefault="003659ED" w14:paraId="18A4014E" w14:textId="77777777">
      <w:pPr>
        <w:pStyle w:val="Textocomentario"/>
      </w:pPr>
      <w:r>
        <w:rPr>
          <w:rStyle w:val="Refdecomentario"/>
        </w:rPr>
        <w:annotationRef/>
      </w:r>
    </w:p>
    <w:p w:rsidR="003659ED" w:rsidRDefault="003659ED" w14:paraId="72CEFC29" w14:textId="77777777">
      <w:pPr>
        <w:pStyle w:val="Textocomentario"/>
      </w:pPr>
      <w:r>
        <w:t>Acordeón A, tipo B.</w:t>
      </w:r>
    </w:p>
    <w:p w:rsidR="003659ED" w:rsidRDefault="003659ED" w14:paraId="09AF2F43" w14:textId="77777777">
      <w:pPr>
        <w:pStyle w:val="Textocomentario"/>
      </w:pPr>
      <w:r w:rsidRPr="008722F8">
        <w:rPr>
          <w:noProof/>
          <w:lang w:val="en-US" w:eastAsia="en-US"/>
        </w:rPr>
        <w:drawing>
          <wp:inline distT="0" distB="0" distL="0" distR="0" wp14:anchorId="748FCC12" wp14:editId="0CE2C81F">
            <wp:extent cx="870438" cy="514350"/>
            <wp:effectExtent l="0" t="0" r="6350" b="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6"/>
                    <a:srcRect l="24934" t="25089" r="4687" b="6875"/>
                    <a:stretch/>
                  </pic:blipFill>
                  <pic:spPr>
                    <a:xfrm>
                      <a:off x="0" y="0"/>
                      <a:ext cx="874492" cy="516746"/>
                    </a:xfrm>
                    <a:prstGeom prst="rect">
                      <a:avLst/>
                    </a:prstGeom>
                  </pic:spPr>
                </pic:pic>
              </a:graphicData>
            </a:graphic>
          </wp:inline>
        </w:drawing>
      </w:r>
    </w:p>
    <w:p w:rsidR="003659ED" w:rsidRDefault="003659ED" w14:paraId="0E309EEE" w14:textId="77777777">
      <w:pPr>
        <w:pStyle w:val="Textocomentario"/>
      </w:pPr>
    </w:p>
    <w:p w:rsidR="003659ED" w:rsidRDefault="003659ED" w14:paraId="07C73F18" w14:textId="77777777">
      <w:pPr>
        <w:pStyle w:val="Textocomentario"/>
      </w:pPr>
      <w:r>
        <w:t>Establecer y evaluar indicadores</w:t>
      </w:r>
    </w:p>
    <w:p w:rsidR="003659ED" w:rsidRDefault="003659ED" w14:paraId="11782801" w14:textId="77777777">
      <w:pPr>
        <w:pStyle w:val="Textocomentario"/>
      </w:pPr>
      <w:r>
        <w:t>Evidencia de impactos</w:t>
      </w:r>
    </w:p>
    <w:p w:rsidR="003659ED" w:rsidRDefault="003659ED" w14:paraId="37E22443" w14:textId="77777777">
      <w:pPr>
        <w:pStyle w:val="Textocomentario"/>
      </w:pPr>
      <w:r>
        <w:t>Indicadores aplicados a procesos varios</w:t>
      </w:r>
    </w:p>
    <w:p w:rsidR="003659ED" w:rsidRDefault="003659ED" w14:paraId="7A4F82EE" w14:textId="77777777">
      <w:pPr>
        <w:pStyle w:val="Textocomentario"/>
      </w:pPr>
      <w:r>
        <w:t>Ejemplos de fallos (indicadores)</w:t>
      </w:r>
    </w:p>
    <w:p w:rsidR="003659ED" w:rsidRDefault="003659ED" w14:paraId="282D8B6A" w14:textId="222C4925">
      <w:pPr>
        <w:pStyle w:val="Textocomentario"/>
      </w:pPr>
      <w:r>
        <w:t>Oportunidad</w:t>
      </w:r>
    </w:p>
  </w:comment>
  <w:comment w:initials="JJRP" w:author="JHON JAIRO RODRIGUEZ PEREZ" w:date="2022-06-02T13:06:00Z" w:id="29">
    <w:p w:rsidRPr="00E83F01" w:rsidR="00CE5B41" w:rsidP="00CE5B41" w:rsidRDefault="00CE5B41" w14:paraId="15427BD4" w14:textId="77777777">
      <w:pPr>
        <w:spacing w:after="120"/>
        <w:jc w:val="both"/>
        <w:rPr>
          <w:sz w:val="20"/>
          <w:szCs w:val="20"/>
        </w:rPr>
      </w:pPr>
      <w:r>
        <w:rPr>
          <w:rStyle w:val="Refdecomentario"/>
        </w:rPr>
        <w:annotationRef/>
      </w:r>
      <w:hyperlink w:history="1" r:id="rId27">
        <w:r w:rsidRPr="00E83F01">
          <w:rPr>
            <w:rStyle w:val="Hipervnculo"/>
            <w:sz w:val="20"/>
            <w:szCs w:val="20"/>
          </w:rPr>
          <w:t>https://cdn.pixabay.com/photo/2016/10/19/10/29/rules-1752625_960_720.png</w:t>
        </w:r>
      </w:hyperlink>
      <w:r w:rsidRPr="00E83F01">
        <w:rPr>
          <w:sz w:val="20"/>
          <w:szCs w:val="20"/>
        </w:rPr>
        <w:t xml:space="preserve"> </w:t>
      </w:r>
    </w:p>
    <w:p w:rsidR="00CE5B41" w:rsidRDefault="00CE5B41" w14:paraId="2A23E393" w14:textId="32953401">
      <w:pPr>
        <w:pStyle w:val="Textocomentario"/>
      </w:pPr>
    </w:p>
  </w:comment>
  <w:comment w:initials="h" w:author="hp" w:date="2021-08-05T14:27:00Z" w:id="30">
    <w:p w:rsidR="003659ED" w:rsidRDefault="003659ED" w14:paraId="5F9B1C0D" w14:textId="1B703047">
      <w:pPr>
        <w:pStyle w:val="Textocomentario"/>
      </w:pPr>
      <w:r>
        <w:rPr>
          <w:rStyle w:val="Refdecomentario"/>
        </w:rPr>
        <w:annotationRef/>
      </w:r>
    </w:p>
    <w:p w:rsidR="003659ED" w:rsidRDefault="003659ED" w14:paraId="39F8DE59" w14:textId="666443F7">
      <w:pPr>
        <w:pStyle w:val="Textocomentario"/>
      </w:pPr>
      <w:r>
        <w:t>Pestañas A.</w:t>
      </w:r>
    </w:p>
    <w:p w:rsidR="003659ED" w:rsidRDefault="003659ED" w14:paraId="2F9050E5" w14:textId="3AC9FE9A">
      <w:pPr>
        <w:pStyle w:val="Textocomentario"/>
      </w:pPr>
      <w:r w:rsidRPr="00D75DC2">
        <w:rPr>
          <w:noProof/>
          <w:lang w:val="en-US" w:eastAsia="en-US"/>
        </w:rPr>
        <w:drawing>
          <wp:inline distT="0" distB="0" distL="0" distR="0" wp14:anchorId="2F694A35" wp14:editId="1EB25740">
            <wp:extent cx="797666" cy="495300"/>
            <wp:effectExtent l="0" t="0" r="2540" b="0"/>
            <wp:docPr id="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7"/>
                    <a:srcRect l="24733" t="33661" r="3583" b="16875"/>
                    <a:stretch/>
                  </pic:blipFill>
                  <pic:spPr>
                    <a:xfrm>
                      <a:off x="0" y="0"/>
                      <a:ext cx="800473" cy="497043"/>
                    </a:xfrm>
                    <a:prstGeom prst="rect">
                      <a:avLst/>
                    </a:prstGeom>
                  </pic:spPr>
                </pic:pic>
              </a:graphicData>
            </a:graphic>
          </wp:inline>
        </w:drawing>
      </w:r>
    </w:p>
    <w:p w:rsidR="003659ED" w:rsidRDefault="003659ED" w14:paraId="7239374E" w14:textId="28091AF8">
      <w:pPr>
        <w:pStyle w:val="Textocomentario"/>
      </w:pPr>
    </w:p>
    <w:p w:rsidR="003659ED" w:rsidRDefault="003659ED" w14:paraId="005C6561" w14:textId="43F5D7B7">
      <w:pPr>
        <w:pStyle w:val="Textocomentario"/>
      </w:pPr>
      <w:r>
        <w:t>Resolución 1604 de 2013</w:t>
      </w:r>
    </w:p>
    <w:p w:rsidR="003659ED" w:rsidRDefault="003659ED" w14:paraId="4961575B" w14:textId="15A00E47">
      <w:pPr>
        <w:pStyle w:val="Textocomentario"/>
      </w:pPr>
      <w:r>
        <w:t>Cabida a reclamaciones</w:t>
      </w:r>
    </w:p>
    <w:p w:rsidR="003659ED" w:rsidRDefault="003659ED" w14:paraId="38507C55" w14:textId="059719C8">
      <w:pPr>
        <w:pStyle w:val="Textocomentario"/>
      </w:pPr>
      <w:r>
        <w:t>Manejo de pendientes</w:t>
      </w:r>
    </w:p>
    <w:p w:rsidR="003659ED" w:rsidRDefault="003659ED" w14:paraId="10C4B2AD" w14:textId="6F0BF6CE">
      <w:pPr>
        <w:pStyle w:val="Textocomentario"/>
      </w:pPr>
      <w:r>
        <w:t>Entidades administradoras comprometidas</w:t>
      </w:r>
    </w:p>
    <w:p w:rsidR="003659ED" w:rsidRDefault="003659ED" w14:paraId="6F0F103C" w14:textId="2FEECDDA">
      <w:pPr>
        <w:pStyle w:val="Textocomentario"/>
      </w:pPr>
      <w:r>
        <w:t>Otros casos comunes</w:t>
      </w:r>
    </w:p>
  </w:comment>
  <w:comment w:initials="JJRP" w:author="JHON JAIRO RODRIGUEZ PEREZ" w:date="2022-06-02T14:13:00Z" w:id="31">
    <w:p w:rsidRPr="00E83F01" w:rsidR="00BE32E0" w:rsidP="00BE32E0" w:rsidRDefault="00BE32E0" w14:paraId="303D4EBE" w14:textId="77777777">
      <w:pPr>
        <w:spacing w:after="120"/>
        <w:jc w:val="both"/>
        <w:rPr>
          <w:sz w:val="20"/>
          <w:szCs w:val="20"/>
        </w:rPr>
      </w:pPr>
      <w:r>
        <w:rPr>
          <w:rStyle w:val="Refdecomentario"/>
        </w:rPr>
        <w:annotationRef/>
      </w:r>
      <w:hyperlink w:history="1" r:id="rId28">
        <w:r w:rsidRPr="00E83F01">
          <w:rPr>
            <w:rStyle w:val="Hipervnculo"/>
            <w:sz w:val="20"/>
            <w:szCs w:val="20"/>
          </w:rPr>
          <w:t>https://cdn.pixabay.com/photo/2019/09/29/22/06/light-bulb-4514505_960_720.jpg</w:t>
        </w:r>
      </w:hyperlink>
      <w:r w:rsidRPr="00E83F01">
        <w:rPr>
          <w:sz w:val="20"/>
          <w:szCs w:val="20"/>
        </w:rPr>
        <w:t xml:space="preserve"> </w:t>
      </w:r>
      <w:r w:rsidRPr="00E83F01">
        <w:rPr>
          <w:rStyle w:val="Refdecomentario"/>
          <w:sz w:val="20"/>
          <w:szCs w:val="20"/>
        </w:rPr>
        <w:annotationRef/>
      </w:r>
    </w:p>
    <w:p w:rsidR="00BE32E0" w:rsidRDefault="00BE32E0" w14:paraId="2D900918" w14:textId="3B028D37">
      <w:pPr>
        <w:pStyle w:val="Textocomentario"/>
      </w:pPr>
    </w:p>
  </w:comment>
  <w:comment w:initials="h" w:author="hp" w:date="2021-08-05T16:35:00Z" w:id="32">
    <w:p w:rsidR="003659ED" w:rsidRDefault="003659ED" w14:paraId="26DF12C9" w14:textId="79127CC1">
      <w:pPr>
        <w:pStyle w:val="Textocomentario"/>
      </w:pPr>
      <w:r>
        <w:rPr>
          <w:rStyle w:val="Refdecomentario"/>
        </w:rPr>
        <w:annotationRef/>
      </w:r>
    </w:p>
    <w:p w:rsidR="003659ED" w:rsidRDefault="003659ED" w14:paraId="5548E3EF" w14:textId="397A901F">
      <w:pPr>
        <w:pStyle w:val="Textocomentario"/>
      </w:pPr>
      <w:r>
        <w:t>Anexo.</w:t>
      </w:r>
    </w:p>
    <w:p w:rsidR="003659ED" w:rsidRDefault="003659ED" w14:paraId="2DF7CB48" w14:textId="163E50B7">
      <w:pPr>
        <w:pStyle w:val="Textocomentario"/>
      </w:pPr>
    </w:p>
    <w:p w:rsidR="003659ED" w:rsidRDefault="003659ED" w14:paraId="6FAB41DD" w14:textId="0F7419AC">
      <w:pPr>
        <w:pStyle w:val="Textocomentario"/>
      </w:pPr>
      <w:r>
        <w:t>Producción: elaborar pdf como elemento de estudio para el aprendiz con el contenido del archivo:</w:t>
      </w:r>
    </w:p>
    <w:p w:rsidR="003659ED" w:rsidRDefault="003659ED" w14:paraId="74098A16" w14:textId="2D036D72">
      <w:pPr>
        <w:pStyle w:val="Textocomentario"/>
      </w:pPr>
    </w:p>
    <w:p w:rsidR="003659ED" w:rsidRDefault="003659ED" w14:paraId="778A8733" w14:textId="1FD7FC96">
      <w:pPr>
        <w:pStyle w:val="Textocomentario"/>
      </w:pPr>
      <w:r>
        <w:t>Anexo_2_PrincipiosDelServicioFarmacéutico</w:t>
      </w:r>
    </w:p>
    <w:p w:rsidR="003659ED" w:rsidRDefault="003659ED" w14:paraId="3C01B6AC" w14:textId="77777777">
      <w:pPr>
        <w:pStyle w:val="Textocomentario"/>
      </w:pPr>
    </w:p>
  </w:comment>
  <w:comment w:initials="JJRP" w:author="JHON JAIRO RODRIGUEZ PEREZ" w:date="2022-06-02T14:15:00Z" w:id="33">
    <w:p w:rsidRPr="00E83F01" w:rsidR="006A01F0" w:rsidP="006A01F0" w:rsidRDefault="006A01F0" w14:paraId="7C042DDC" w14:textId="77777777">
      <w:pPr>
        <w:spacing w:after="120"/>
        <w:jc w:val="both"/>
        <w:rPr>
          <w:iCs/>
          <w:sz w:val="20"/>
          <w:szCs w:val="20"/>
        </w:rPr>
      </w:pPr>
      <w:r>
        <w:rPr>
          <w:rStyle w:val="Refdecomentario"/>
        </w:rPr>
        <w:annotationRef/>
      </w:r>
      <w:hyperlink w:history="1" r:id="rId29">
        <w:r w:rsidRPr="00E83F01">
          <w:rPr>
            <w:rStyle w:val="Hipervnculo"/>
            <w:iCs/>
            <w:sz w:val="20"/>
            <w:szCs w:val="20"/>
          </w:rPr>
          <w:t>https://image.shutterstock.com/image-photo/hospital-waste-medical-trash-dump-600w-1866051961.jpg</w:t>
        </w:r>
      </w:hyperlink>
      <w:r w:rsidRPr="00E83F01">
        <w:rPr>
          <w:iCs/>
          <w:sz w:val="20"/>
          <w:szCs w:val="20"/>
        </w:rPr>
        <w:t xml:space="preserve"> </w:t>
      </w:r>
    </w:p>
    <w:p w:rsidR="006A01F0" w:rsidRDefault="006A01F0" w14:paraId="4AD6790C" w14:textId="4760583E">
      <w:pPr>
        <w:pStyle w:val="Textocomentario"/>
      </w:pPr>
    </w:p>
  </w:comment>
  <w:comment w:initials="h" w:author="hp" w:date="2021-08-05T08:14:00Z" w:id="34">
    <w:p w:rsidR="003659ED" w:rsidRDefault="003659ED" w14:paraId="52BB1E38" w14:textId="77777777">
      <w:pPr>
        <w:pStyle w:val="Textocomentario"/>
      </w:pPr>
      <w:r>
        <w:rPr>
          <w:rStyle w:val="Refdecomentario"/>
        </w:rPr>
        <w:annotationRef/>
      </w:r>
    </w:p>
    <w:p w:rsidR="003659ED" w:rsidRDefault="003659ED" w14:paraId="1EB64097" w14:textId="67352B3A">
      <w:pPr>
        <w:pStyle w:val="Textocomentario"/>
      </w:pPr>
      <w:r>
        <w:t>Listado ordenado, cuadro color, más separadores</w:t>
      </w:r>
    </w:p>
  </w:comment>
  <w:comment w:initials="JJRP" w:author="JHON JAIRO RODRIGUEZ PEREZ" w:date="2022-06-02T14:16:00Z" w:id="35">
    <w:p w:rsidRPr="00E83F01" w:rsidR="001738D5" w:rsidP="001738D5" w:rsidRDefault="001738D5" w14:paraId="6502770D" w14:textId="77777777">
      <w:pPr>
        <w:spacing w:after="120"/>
        <w:jc w:val="both"/>
        <w:rPr>
          <w:sz w:val="20"/>
          <w:szCs w:val="20"/>
        </w:rPr>
      </w:pPr>
      <w:r>
        <w:rPr>
          <w:rStyle w:val="Refdecomentario"/>
        </w:rPr>
        <w:annotationRef/>
      </w:r>
      <w:hyperlink w:history="1" r:id="rId30">
        <w:r w:rsidRPr="00E83F01">
          <w:rPr>
            <w:rStyle w:val="Hipervnculo"/>
            <w:sz w:val="20"/>
            <w:szCs w:val="20"/>
          </w:rPr>
          <w:t>https://cdn.pixabay.com/photo/2020/10/11/02/04/face-mask-5644544_960_720.jpg</w:t>
        </w:r>
      </w:hyperlink>
      <w:r w:rsidRPr="00E83F01">
        <w:rPr>
          <w:sz w:val="20"/>
          <w:szCs w:val="20"/>
        </w:rPr>
        <w:t xml:space="preserve"> </w:t>
      </w:r>
    </w:p>
    <w:p w:rsidR="001738D5" w:rsidRDefault="001738D5" w14:paraId="79EEE7CC" w14:textId="2A9E10C8">
      <w:pPr>
        <w:pStyle w:val="Textocomentario"/>
      </w:pPr>
    </w:p>
  </w:comment>
  <w:comment w:initials="h" w:author="hp" w:date="2021-08-05T08:35:00Z" w:id="36">
    <w:p w:rsidR="003659ED" w:rsidRDefault="003659ED" w14:paraId="163D0864" w14:textId="77777777">
      <w:pPr>
        <w:pStyle w:val="Textocomentario"/>
      </w:pPr>
      <w:r>
        <w:rPr>
          <w:rStyle w:val="Refdecomentario"/>
        </w:rPr>
        <w:annotationRef/>
      </w:r>
    </w:p>
    <w:p w:rsidR="003659ED" w:rsidRDefault="003659ED" w14:paraId="5ADBF483" w14:textId="77777777">
      <w:pPr>
        <w:pStyle w:val="Textocomentario"/>
      </w:pPr>
      <w:r>
        <w:t>Vídeo</w:t>
      </w:r>
    </w:p>
    <w:p w:rsidR="003659ED" w:rsidRDefault="003659ED" w14:paraId="11ABA67A" w14:textId="77777777">
      <w:pPr>
        <w:pStyle w:val="Textocomentario"/>
      </w:pPr>
    </w:p>
    <w:p w:rsidR="003659ED" w:rsidRDefault="003659ED" w14:paraId="1BCE00F9" w14:textId="77777777">
      <w:pPr>
        <w:pStyle w:val="Textocomentario"/>
      </w:pPr>
      <w:r>
        <w:t>El contenido de este punto se encuentra en el archivo. Ver ppt:</w:t>
      </w:r>
    </w:p>
    <w:p w:rsidR="003659ED" w:rsidRDefault="003659ED" w14:paraId="53AB5813" w14:textId="77777777">
      <w:pPr>
        <w:pStyle w:val="Textocomentario"/>
      </w:pPr>
    </w:p>
    <w:p w:rsidRPr="0003494E" w:rsidR="003659ED" w:rsidP="0003494E" w:rsidRDefault="003659ED" w14:paraId="6F5EA352" w14:textId="77777777">
      <w:pPr>
        <w:pStyle w:val="NormalWeb"/>
        <w:spacing w:before="0" w:beforeAutospacing="0" w:after="0" w:afterAutospacing="0"/>
        <w:jc w:val="center"/>
        <w:rPr>
          <w:sz w:val="20"/>
          <w:szCs w:val="20"/>
        </w:rPr>
      </w:pPr>
      <w:r w:rsidRPr="0003494E">
        <w:rPr>
          <w:rFonts w:ascii="Arial" w:hAnsi="Arial" w:cstheme="minorBidi"/>
          <w:color w:val="000000"/>
          <w:kern w:val="24"/>
          <w:sz w:val="20"/>
          <w:szCs w:val="20"/>
        </w:rPr>
        <w:t>DI_CF16_4-1_ClasificacionResiduos</w:t>
      </w:r>
    </w:p>
    <w:p w:rsidR="003659ED" w:rsidRDefault="003659ED" w14:paraId="1F976D8E" w14:textId="490804C2">
      <w:pPr>
        <w:pStyle w:val="Textocomentario"/>
      </w:pPr>
    </w:p>
  </w:comment>
  <w:comment w:initials="JJRP" w:author="JHON JAIRO RODRIGUEZ PEREZ" w:date="2022-06-02T14:24:00Z" w:id="37">
    <w:p w:rsidRPr="00E83F01" w:rsidR="0066523A" w:rsidP="0066523A" w:rsidRDefault="0066523A" w14:paraId="085C5978" w14:textId="77777777">
      <w:pPr>
        <w:spacing w:after="120"/>
        <w:jc w:val="both"/>
        <w:rPr>
          <w:sz w:val="20"/>
          <w:szCs w:val="20"/>
        </w:rPr>
      </w:pPr>
      <w:r>
        <w:rPr>
          <w:rStyle w:val="Refdecomentario"/>
        </w:rPr>
        <w:annotationRef/>
      </w:r>
      <w:hyperlink w:history="1" r:id="rId31">
        <w:r w:rsidRPr="00E83F01">
          <w:rPr>
            <w:rStyle w:val="Hipervnculo"/>
            <w:sz w:val="20"/>
            <w:szCs w:val="20"/>
          </w:rPr>
          <w:t>https://cdn.pixabay.com/photo/2021/06/27/07/14/garbage-6367904_960_720.png</w:t>
        </w:r>
      </w:hyperlink>
      <w:r w:rsidRPr="00E83F01">
        <w:rPr>
          <w:sz w:val="20"/>
          <w:szCs w:val="20"/>
        </w:rPr>
        <w:t xml:space="preserve"> </w:t>
      </w:r>
      <w:r w:rsidRPr="00E83F01">
        <w:rPr>
          <w:rStyle w:val="Refdecomentario"/>
          <w:sz w:val="20"/>
          <w:szCs w:val="20"/>
        </w:rPr>
        <w:annotationRef/>
      </w:r>
    </w:p>
    <w:p w:rsidR="0066523A" w:rsidRDefault="0066523A" w14:paraId="36678046" w14:textId="59E1056B">
      <w:pPr>
        <w:pStyle w:val="Textocomentario"/>
      </w:pPr>
    </w:p>
  </w:comment>
  <w:comment w:initials="JJRP" w:author="JHON JAIRO RODRIGUEZ PEREZ" w:date="2022-06-02T14:26:00Z" w:id="38">
    <w:p w:rsidRPr="00E83F01" w:rsidR="00A944DE" w:rsidP="00A944DE" w:rsidRDefault="00A944DE" w14:paraId="27C64F75" w14:textId="77777777">
      <w:pPr>
        <w:spacing w:after="120"/>
        <w:jc w:val="both"/>
        <w:rPr>
          <w:sz w:val="20"/>
          <w:szCs w:val="20"/>
        </w:rPr>
      </w:pPr>
      <w:r>
        <w:rPr>
          <w:rStyle w:val="Refdecomentario"/>
        </w:rPr>
        <w:annotationRef/>
      </w:r>
      <w:hyperlink w:history="1" r:id="rId32">
        <w:r w:rsidRPr="00E83F01">
          <w:rPr>
            <w:rStyle w:val="Hipervnculo"/>
            <w:sz w:val="20"/>
            <w:szCs w:val="20"/>
          </w:rPr>
          <w:t>https://cdn.pixabay.com/photo/2018/05/20/12/43/dustbin-3415658_960_720.png</w:t>
        </w:r>
      </w:hyperlink>
      <w:r w:rsidRPr="00E83F01">
        <w:rPr>
          <w:sz w:val="20"/>
          <w:szCs w:val="20"/>
        </w:rPr>
        <w:t xml:space="preserve"> </w:t>
      </w:r>
    </w:p>
    <w:p w:rsidR="00A944DE" w:rsidRDefault="00A944DE" w14:paraId="5EE222DB" w14:textId="7DE2F472">
      <w:pPr>
        <w:pStyle w:val="Textocomentario"/>
      </w:pPr>
    </w:p>
  </w:comment>
  <w:comment w:initials="JJRP" w:author="JHON JAIRO RODRIGUEZ PEREZ" w:date="2022-06-02T14:26:00Z" w:id="40">
    <w:p w:rsidRPr="00E83F01" w:rsidR="00A944DE" w:rsidP="00A944DE" w:rsidRDefault="00A944DE" w14:paraId="19768612" w14:textId="77777777">
      <w:pPr>
        <w:spacing w:after="120"/>
        <w:jc w:val="both"/>
        <w:rPr>
          <w:sz w:val="20"/>
          <w:szCs w:val="20"/>
        </w:rPr>
      </w:pPr>
      <w:r>
        <w:rPr>
          <w:rStyle w:val="Refdecomentario"/>
        </w:rPr>
        <w:annotationRef/>
      </w:r>
      <w:hyperlink w:history="1" r:id="rId33">
        <w:r w:rsidRPr="00E83F01">
          <w:rPr>
            <w:rStyle w:val="Hipervnculo"/>
            <w:sz w:val="20"/>
            <w:szCs w:val="20"/>
          </w:rPr>
          <w:t>https://cdn.pixabay.com/photo/2016/10/10/13/20/drugs-1728381_960_720.jpg</w:t>
        </w:r>
      </w:hyperlink>
      <w:r w:rsidRPr="00E83F01">
        <w:rPr>
          <w:sz w:val="20"/>
          <w:szCs w:val="20"/>
        </w:rPr>
        <w:t xml:space="preserve"> </w:t>
      </w:r>
    </w:p>
    <w:p w:rsidR="00A944DE" w:rsidRDefault="00A944DE" w14:paraId="25A48B44" w14:textId="730220C0">
      <w:pPr>
        <w:pStyle w:val="Textocomentario"/>
      </w:pPr>
    </w:p>
  </w:comment>
  <w:comment w:initials="JJRP" w:author="JHON JAIRO RODRIGUEZ PEREZ" w:date="2022-06-02T14:46:00Z" w:id="41">
    <w:p w:rsidRPr="00E83F01" w:rsidR="00D32462" w:rsidP="00D32462" w:rsidRDefault="00D32462" w14:paraId="2BC72604" w14:textId="77777777">
      <w:pPr>
        <w:spacing w:after="120"/>
        <w:jc w:val="both"/>
        <w:rPr>
          <w:sz w:val="20"/>
          <w:szCs w:val="20"/>
        </w:rPr>
      </w:pPr>
      <w:r>
        <w:rPr>
          <w:rStyle w:val="Refdecomentario"/>
        </w:rPr>
        <w:annotationRef/>
      </w:r>
      <w:hyperlink w:history="1" r:id="rId34">
        <w:r w:rsidRPr="00E83F01">
          <w:rPr>
            <w:rStyle w:val="Hipervnculo"/>
            <w:sz w:val="20"/>
            <w:szCs w:val="20"/>
          </w:rPr>
          <w:t>https://cdn.pixabay.com/photo/2013/06/19/18/36/pills-140186_960_720.jpg</w:t>
        </w:r>
      </w:hyperlink>
      <w:r w:rsidRPr="00E83F01">
        <w:rPr>
          <w:sz w:val="20"/>
          <w:szCs w:val="20"/>
        </w:rPr>
        <w:t xml:space="preserve"> </w:t>
      </w:r>
    </w:p>
    <w:p w:rsidR="00D32462" w:rsidRDefault="00D32462" w14:paraId="5AC6A618" w14:textId="120A3681">
      <w:pPr>
        <w:pStyle w:val="Textocomentario"/>
      </w:pPr>
    </w:p>
  </w:comment>
  <w:comment w:initials="JJRP" w:author="JHON JAIRO RODRIGUEZ PEREZ" w:date="2022-06-02T14:47:00Z" w:id="42">
    <w:p w:rsidRPr="00E83F01" w:rsidR="00D32462" w:rsidP="00D32462" w:rsidRDefault="00D32462" w14:paraId="34A33839" w14:textId="77777777">
      <w:pPr>
        <w:spacing w:after="120"/>
        <w:jc w:val="both"/>
        <w:rPr>
          <w:sz w:val="20"/>
          <w:szCs w:val="20"/>
        </w:rPr>
      </w:pPr>
      <w:r>
        <w:rPr>
          <w:rStyle w:val="Refdecomentario"/>
        </w:rPr>
        <w:annotationRef/>
      </w:r>
      <w:hyperlink w:history="1" r:id="rId35">
        <w:r w:rsidRPr="00E83F01">
          <w:rPr>
            <w:rStyle w:val="Hipervnculo"/>
            <w:sz w:val="20"/>
            <w:szCs w:val="20"/>
          </w:rPr>
          <w:t>https://cdn.pixabay.com/photo/2017/04/22/01/06/garbage-2250399_960_720.png</w:t>
        </w:r>
      </w:hyperlink>
      <w:r w:rsidRPr="00E83F01">
        <w:rPr>
          <w:sz w:val="20"/>
          <w:szCs w:val="20"/>
        </w:rPr>
        <w:t xml:space="preserve"> </w:t>
      </w:r>
    </w:p>
    <w:p w:rsidR="00D32462" w:rsidRDefault="00D32462" w14:paraId="3384DBDC" w14:textId="74B0A491">
      <w:pPr>
        <w:pStyle w:val="Textocomentario"/>
      </w:pPr>
    </w:p>
  </w:comment>
  <w:comment w:initials="JJRP" w:author="JHON JAIRO RODRIGUEZ PEREZ" w:date="2022-06-02T14:47:00Z" w:id="43">
    <w:p w:rsidRPr="00E83F01" w:rsidR="00D32462" w:rsidP="00D32462" w:rsidRDefault="00D32462" w14:paraId="03FADEFC" w14:textId="77777777">
      <w:pPr>
        <w:spacing w:after="120"/>
        <w:jc w:val="both"/>
        <w:rPr>
          <w:sz w:val="20"/>
          <w:szCs w:val="20"/>
        </w:rPr>
      </w:pPr>
      <w:r>
        <w:rPr>
          <w:rStyle w:val="Refdecomentario"/>
        </w:rPr>
        <w:annotationRef/>
      </w:r>
      <w:hyperlink w:history="1" r:id="rId36">
        <w:r w:rsidRPr="00E83F01">
          <w:rPr>
            <w:rStyle w:val="Hipervnculo"/>
            <w:sz w:val="20"/>
            <w:szCs w:val="20"/>
          </w:rPr>
          <w:t>https://image.shutterstock.com/image-photo/young-boy-hold-sorted-recycle-600w-1886501410.jpg</w:t>
        </w:r>
      </w:hyperlink>
      <w:r w:rsidRPr="00E83F01">
        <w:rPr>
          <w:sz w:val="20"/>
          <w:szCs w:val="20"/>
        </w:rPr>
        <w:t xml:space="preserve"> </w:t>
      </w:r>
    </w:p>
    <w:p w:rsidR="00D32462" w:rsidRDefault="00D32462" w14:paraId="27D2FD97" w14:textId="4A490CD6">
      <w:pPr>
        <w:pStyle w:val="Textocomentario"/>
      </w:pPr>
    </w:p>
  </w:comment>
  <w:comment w:initials="JJRP" w:author="JHON JAIRO RODRIGUEZ PEREZ" w:date="2022-06-02T15:14:00Z" w:id="44">
    <w:p w:rsidRPr="00E83F01" w:rsidR="00D54CBE" w:rsidP="00D54CBE" w:rsidRDefault="00D54CBE" w14:paraId="1EB2B3DC" w14:textId="77777777">
      <w:pPr>
        <w:spacing w:after="120"/>
        <w:jc w:val="both"/>
        <w:rPr>
          <w:sz w:val="20"/>
          <w:szCs w:val="20"/>
        </w:rPr>
      </w:pPr>
      <w:r>
        <w:rPr>
          <w:rStyle w:val="Refdecomentario"/>
        </w:rPr>
        <w:annotationRef/>
      </w:r>
      <w:hyperlink w:history="1" r:id="rId37">
        <w:r w:rsidRPr="00E83F01">
          <w:rPr>
            <w:rStyle w:val="Hipervnculo"/>
            <w:sz w:val="20"/>
            <w:szCs w:val="20"/>
          </w:rPr>
          <w:t>https://image.shutterstock.com/image-vector/contaminated-waste-sign-biohazard-trash-600w-1677556138.jpg</w:t>
        </w:r>
      </w:hyperlink>
      <w:r w:rsidRPr="00E83F01">
        <w:rPr>
          <w:sz w:val="20"/>
          <w:szCs w:val="20"/>
        </w:rPr>
        <w:t xml:space="preserve"> </w:t>
      </w:r>
    </w:p>
    <w:p w:rsidR="00D54CBE" w:rsidRDefault="00D54CBE" w14:paraId="39B3EE5C" w14:textId="48AABFE2">
      <w:pPr>
        <w:pStyle w:val="Textocomentario"/>
      </w:pPr>
    </w:p>
  </w:comment>
  <w:comment w:initials="JJRP" w:author="JHON JAIRO RODRIGUEZ PEREZ" w:date="2022-06-02T16:25:00Z" w:id="45">
    <w:p w:rsidRPr="00E83F01" w:rsidR="00E34A48" w:rsidP="00E34A48" w:rsidRDefault="00E34A48" w14:paraId="28556B90" w14:textId="77777777">
      <w:pPr>
        <w:spacing w:after="120"/>
        <w:jc w:val="both"/>
        <w:rPr>
          <w:sz w:val="20"/>
          <w:szCs w:val="20"/>
        </w:rPr>
      </w:pPr>
      <w:r>
        <w:rPr>
          <w:rStyle w:val="Refdecomentario"/>
        </w:rPr>
        <w:annotationRef/>
      </w:r>
      <w:hyperlink w:history="1" r:id="rId38">
        <w:r w:rsidRPr="00E83F01">
          <w:rPr>
            <w:rStyle w:val="Hipervnculo"/>
            <w:sz w:val="20"/>
            <w:szCs w:val="20"/>
          </w:rPr>
          <w:t>https://cdn.pixabay.com/photo/2018/05/20/12/43/dustbin-3415658_960_720.png</w:t>
        </w:r>
      </w:hyperlink>
      <w:r w:rsidRPr="00E83F01">
        <w:rPr>
          <w:sz w:val="20"/>
          <w:szCs w:val="20"/>
        </w:rPr>
        <w:t xml:space="preserve"> </w:t>
      </w:r>
    </w:p>
    <w:p w:rsidR="00E34A48" w:rsidRDefault="00E34A48" w14:paraId="3A138130" w14:textId="700C4189">
      <w:pPr>
        <w:pStyle w:val="Textocomentario"/>
      </w:pPr>
    </w:p>
  </w:comment>
  <w:comment w:initials="JJRP" w:author="JHON JAIRO RODRIGUEZ PEREZ" w:date="2022-06-02T16:25:00Z" w:id="46">
    <w:p w:rsidRPr="00E83F01" w:rsidR="00E34A48" w:rsidP="00E34A48" w:rsidRDefault="00E34A48" w14:paraId="051B9923" w14:textId="77777777">
      <w:pPr>
        <w:spacing w:after="120"/>
        <w:rPr>
          <w:sz w:val="20"/>
          <w:szCs w:val="20"/>
        </w:rPr>
      </w:pPr>
      <w:r>
        <w:rPr>
          <w:rStyle w:val="Refdecomentario"/>
        </w:rPr>
        <w:annotationRef/>
      </w:r>
      <w:hyperlink w:history="1" r:id="rId39">
        <w:r w:rsidRPr="00E83F01">
          <w:rPr>
            <w:rStyle w:val="Hipervnculo"/>
            <w:sz w:val="20"/>
            <w:szCs w:val="20"/>
          </w:rPr>
          <w:t>https://cdn.pixabay.com/photo/2012/04/18/20/18/biohazard-37775_960_720.png</w:t>
        </w:r>
      </w:hyperlink>
      <w:r w:rsidRPr="00E83F01">
        <w:rPr>
          <w:sz w:val="20"/>
          <w:szCs w:val="20"/>
        </w:rPr>
        <w:t xml:space="preserve"> </w:t>
      </w:r>
    </w:p>
    <w:p w:rsidR="00E34A48" w:rsidRDefault="00E34A48" w14:paraId="34A38DC4" w14:textId="0ECE834C">
      <w:pPr>
        <w:pStyle w:val="Textocomentario"/>
      </w:pPr>
    </w:p>
  </w:comment>
  <w:comment w:initials="h" w:author="hp" w:date="2021-08-05T10:28:00Z" w:id="39">
    <w:p w:rsidR="003659ED" w:rsidRDefault="003659ED" w14:paraId="223FF39D" w14:textId="77777777">
      <w:pPr>
        <w:pStyle w:val="Textocomentario"/>
      </w:pPr>
      <w:r>
        <w:rPr>
          <w:rStyle w:val="Refdecomentario"/>
        </w:rPr>
        <w:annotationRef/>
      </w:r>
    </w:p>
    <w:p w:rsidR="003659ED" w:rsidRDefault="003659ED" w14:paraId="7A165F71" w14:textId="778760D8">
      <w:pPr>
        <w:pStyle w:val="Textocomentario"/>
      </w:pPr>
      <w:r>
        <w:t>Acordeón A, tipo B.</w:t>
      </w:r>
    </w:p>
    <w:p w:rsidR="003659ED" w:rsidRDefault="003659ED" w14:paraId="23133382" w14:textId="14665D23">
      <w:pPr>
        <w:pStyle w:val="Textocomentario"/>
      </w:pPr>
      <w:r w:rsidRPr="0002131B">
        <w:rPr>
          <w:noProof/>
          <w:lang w:val="en-US" w:eastAsia="en-US"/>
        </w:rPr>
        <w:drawing>
          <wp:inline distT="0" distB="0" distL="0" distR="0" wp14:anchorId="0CCB1667" wp14:editId="039E12FE">
            <wp:extent cx="693127" cy="409575"/>
            <wp:effectExtent l="0" t="0" r="0" b="0"/>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6"/>
                    <a:srcRect l="24934" t="25089" r="4687" b="6875"/>
                    <a:stretch/>
                  </pic:blipFill>
                  <pic:spPr>
                    <a:xfrm>
                      <a:off x="0" y="0"/>
                      <a:ext cx="695417" cy="410928"/>
                    </a:xfrm>
                    <a:prstGeom prst="rect">
                      <a:avLst/>
                    </a:prstGeom>
                  </pic:spPr>
                </pic:pic>
              </a:graphicData>
            </a:graphic>
          </wp:inline>
        </w:drawing>
      </w:r>
    </w:p>
    <w:p w:rsidR="003659ED" w:rsidRDefault="003659ED" w14:paraId="360FBB91" w14:textId="149B77D4">
      <w:pPr>
        <w:pStyle w:val="Textocomentario"/>
      </w:pPr>
    </w:p>
    <w:p w:rsidR="003659ED" w:rsidRDefault="003659ED" w14:paraId="2B50C4CD" w14:textId="37DE4846">
      <w:pPr>
        <w:pStyle w:val="Textocomentario"/>
      </w:pPr>
      <w:r>
        <w:t>Manejo apropiado y responsable</w:t>
      </w:r>
    </w:p>
    <w:p w:rsidR="003659ED" w:rsidRDefault="003659ED" w14:paraId="65877AB2" w14:textId="6940683E">
      <w:pPr>
        <w:pStyle w:val="Textocomentario"/>
      </w:pPr>
      <w:r>
        <w:t>Acciones preventivas del manejo</w:t>
      </w:r>
    </w:p>
    <w:p w:rsidR="003659ED" w:rsidRDefault="003659ED" w14:paraId="66EBF580" w14:textId="7F17BF22">
      <w:pPr>
        <w:pStyle w:val="Textocomentario"/>
      </w:pPr>
      <w:r>
        <w:t>Código de colores</w:t>
      </w:r>
    </w:p>
    <w:p w:rsidR="003659ED" w:rsidRDefault="003659ED" w14:paraId="4D0C82E5" w14:textId="3021EDD7">
      <w:pPr>
        <w:pStyle w:val="Textocomentario"/>
      </w:pPr>
      <w:r>
        <w:t xml:space="preserve">Blanco </w:t>
      </w:r>
    </w:p>
    <w:p w:rsidR="003659ED" w:rsidRDefault="003659ED" w14:paraId="20AE2567" w14:textId="366B07E1">
      <w:pPr>
        <w:pStyle w:val="Textocomentario"/>
      </w:pPr>
      <w:r>
        <w:t xml:space="preserve">Negro </w:t>
      </w:r>
    </w:p>
    <w:p w:rsidR="003659ED" w:rsidRDefault="003659ED" w14:paraId="431A12B0" w14:textId="42C8FE4F">
      <w:pPr>
        <w:pStyle w:val="Textocomentario"/>
      </w:pPr>
      <w:r>
        <w:t>Verde</w:t>
      </w:r>
    </w:p>
    <w:p w:rsidR="003659ED" w:rsidRDefault="003659ED" w14:paraId="33D107B3" w14:textId="03EE444E">
      <w:pPr>
        <w:pStyle w:val="Textocomentario"/>
      </w:pPr>
      <w:r>
        <w:t>Contenedor de residuos corto punzantes</w:t>
      </w:r>
    </w:p>
  </w:comment>
  <w:comment w:initials="JJRP" w:author="JHON JAIRO RODRIGUEZ PEREZ" w:date="2022-06-02T16:25:00Z" w:id="48">
    <w:p w:rsidRPr="00E83F01" w:rsidR="00E34A48" w:rsidP="00E34A48" w:rsidRDefault="00E34A48" w14:paraId="6728EAEA" w14:textId="77777777">
      <w:pPr>
        <w:spacing w:after="120"/>
        <w:jc w:val="both"/>
        <w:rPr>
          <w:sz w:val="20"/>
          <w:szCs w:val="20"/>
        </w:rPr>
      </w:pPr>
      <w:r>
        <w:rPr>
          <w:rStyle w:val="Refdecomentario"/>
        </w:rPr>
        <w:annotationRef/>
      </w:r>
      <w:hyperlink w:history="1" r:id="rId40">
        <w:r w:rsidRPr="00E83F01">
          <w:rPr>
            <w:rStyle w:val="Hipervnculo"/>
            <w:sz w:val="20"/>
            <w:szCs w:val="20"/>
          </w:rPr>
          <w:t>https://cdn.pixabay.com/photo/2018/04/16/09/12/factory-3323978_960_720.png</w:t>
        </w:r>
      </w:hyperlink>
      <w:r w:rsidRPr="00E83F01">
        <w:rPr>
          <w:sz w:val="20"/>
          <w:szCs w:val="20"/>
        </w:rPr>
        <w:t xml:space="preserve"> </w:t>
      </w:r>
    </w:p>
    <w:p w:rsidR="00E34A48" w:rsidRDefault="00E34A48" w14:paraId="03150D56" w14:textId="27C907BF">
      <w:pPr>
        <w:pStyle w:val="Textocomentario"/>
      </w:pPr>
    </w:p>
  </w:comment>
  <w:comment w:initials="h" w:author="hp" w:date="2021-08-05T13:14:00Z" w:id="47">
    <w:p w:rsidR="003659ED" w:rsidRDefault="003659ED" w14:paraId="0C31B1E4" w14:textId="4505BB81">
      <w:pPr>
        <w:pStyle w:val="Textocomentario"/>
      </w:pPr>
      <w:r>
        <w:rPr>
          <w:rStyle w:val="Refdecomentario"/>
        </w:rPr>
        <w:annotationRef/>
      </w:r>
    </w:p>
    <w:p w:rsidR="003659ED" w:rsidP="00130A85" w:rsidRDefault="003659ED" w14:paraId="2D49DEED" w14:textId="77777777">
      <w:pPr>
        <w:pStyle w:val="Textocomentario"/>
      </w:pPr>
      <w:r>
        <w:t>Cajón de texto, color, G.</w:t>
      </w:r>
    </w:p>
    <w:p w:rsidR="003659ED" w:rsidRDefault="003659ED" w14:paraId="07F71769" w14:textId="36CC21DA">
      <w:pPr>
        <w:pStyle w:val="Textocomentario"/>
      </w:pPr>
      <w:r w:rsidRPr="004711AD">
        <w:rPr>
          <w:noProof/>
          <w:lang w:val="en-US" w:eastAsia="en-US"/>
        </w:rPr>
        <w:drawing>
          <wp:inline distT="0" distB="0" distL="0" distR="0" wp14:anchorId="63871F15" wp14:editId="51C04FA8">
            <wp:extent cx="638175" cy="398145"/>
            <wp:effectExtent l="0" t="0" r="9525" b="1905"/>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41"/>
                    <a:srcRect l="24534" t="32589" r="3582" b="9911"/>
                    <a:stretch/>
                  </pic:blipFill>
                  <pic:spPr>
                    <a:xfrm>
                      <a:off x="0" y="0"/>
                      <a:ext cx="638611" cy="398417"/>
                    </a:xfrm>
                    <a:prstGeom prst="rect">
                      <a:avLst/>
                    </a:prstGeom>
                  </pic:spPr>
                </pic:pic>
              </a:graphicData>
            </a:graphic>
          </wp:inline>
        </w:drawing>
      </w:r>
    </w:p>
  </w:comment>
  <w:comment w:initials="h" w:author="hp" w:date="2021-08-05T13:15:00Z" w:id="49">
    <w:p w:rsidR="003659ED" w:rsidRDefault="003659ED" w14:paraId="009FCA78" w14:textId="2CAD2966">
      <w:pPr>
        <w:pStyle w:val="Textocomentario"/>
      </w:pPr>
      <w:r>
        <w:rPr>
          <w:rStyle w:val="Refdecomentario"/>
        </w:rPr>
        <w:annotationRef/>
      </w:r>
    </w:p>
    <w:p w:rsidR="003659ED" w:rsidRDefault="003659ED" w14:paraId="0A19EFF5" w14:textId="299B354F">
      <w:pPr>
        <w:pStyle w:val="Textocomentario"/>
      </w:pPr>
      <w:r>
        <w:t>Anexo.</w:t>
      </w:r>
    </w:p>
    <w:p w:rsidR="003659ED" w:rsidRDefault="003659ED" w14:paraId="4258DC8F" w14:textId="66123104">
      <w:pPr>
        <w:pStyle w:val="Textocomentario"/>
      </w:pPr>
    </w:p>
    <w:p w:rsidR="003659ED" w:rsidRDefault="003659ED" w14:paraId="62EF42D7" w14:textId="2CA07A01">
      <w:pPr>
        <w:pStyle w:val="Textocomentario"/>
      </w:pPr>
      <w:r>
        <w:t xml:space="preserve">Cread pdf para material de estudio del aprendiz con el contenido del archivo: </w:t>
      </w:r>
    </w:p>
    <w:p w:rsidR="003659ED" w:rsidRDefault="003659ED" w14:paraId="1EAB5B67" w14:textId="2EDE38F0">
      <w:pPr>
        <w:pStyle w:val="Textocomentario"/>
      </w:pPr>
    </w:p>
    <w:p w:rsidR="003659ED" w:rsidRDefault="003659ED" w14:paraId="1E3B23B6" w14:textId="3C60FE39">
      <w:pPr>
        <w:pStyle w:val="Textocomentario"/>
      </w:pPr>
      <w:r>
        <w:t>Anexo_1_GestionInterna</w:t>
      </w:r>
    </w:p>
    <w:p w:rsidR="003659ED" w:rsidRDefault="003659ED" w14:paraId="7005AE4A" w14:textId="77777777">
      <w:pPr>
        <w:pStyle w:val="Textocomentario"/>
      </w:pPr>
    </w:p>
  </w:comment>
  <w:comment w:initials="JJRP" w:author="JHON JAIRO RODRIGUEZ PEREZ" w:date="2022-06-02T16:26:00Z" w:id="50">
    <w:p w:rsidRPr="00E83F01" w:rsidR="00E34A48" w:rsidP="00E34A48" w:rsidRDefault="00E34A48" w14:paraId="43E7DD20" w14:textId="77777777">
      <w:pPr>
        <w:spacing w:after="120"/>
        <w:jc w:val="both"/>
        <w:rPr>
          <w:sz w:val="20"/>
          <w:szCs w:val="20"/>
        </w:rPr>
      </w:pPr>
      <w:r>
        <w:rPr>
          <w:rStyle w:val="Refdecomentario"/>
        </w:rPr>
        <w:annotationRef/>
      </w:r>
      <w:hyperlink w:history="1" r:id="rId42">
        <w:r w:rsidRPr="00E83F01">
          <w:rPr>
            <w:rStyle w:val="Hipervnculo"/>
            <w:sz w:val="20"/>
            <w:szCs w:val="20"/>
          </w:rPr>
          <w:t>https://cdn.pixabay.com/photo/2018/04/15/17/03/vehicle-3322111_960_720.png</w:t>
        </w:r>
      </w:hyperlink>
      <w:r w:rsidRPr="00E83F01">
        <w:rPr>
          <w:sz w:val="20"/>
          <w:szCs w:val="20"/>
        </w:rPr>
        <w:t xml:space="preserve"> </w:t>
      </w:r>
    </w:p>
    <w:p w:rsidR="00E34A48" w:rsidRDefault="00E34A48" w14:paraId="4763323B" w14:textId="311ADEF5">
      <w:pPr>
        <w:pStyle w:val="Textocomentario"/>
      </w:pPr>
    </w:p>
  </w:comment>
  <w:comment w:initials="h" w:author="hp" w:date="2021-08-05T10:54:00Z" w:id="51">
    <w:p w:rsidR="003659ED" w:rsidRDefault="003659ED" w14:paraId="5F95981A" w14:textId="77777777">
      <w:pPr>
        <w:pStyle w:val="Textocomentario"/>
      </w:pPr>
      <w:r>
        <w:rPr>
          <w:rStyle w:val="Refdecomentario"/>
        </w:rPr>
        <w:annotationRef/>
      </w:r>
    </w:p>
    <w:p w:rsidR="003659ED" w:rsidRDefault="003659ED" w14:paraId="431E7C20" w14:textId="1FE60B05">
      <w:pPr>
        <w:pStyle w:val="Textocomentario"/>
      </w:pPr>
      <w:r>
        <w:t>Pestañas A</w:t>
      </w:r>
    </w:p>
    <w:p w:rsidR="003659ED" w:rsidRDefault="003659ED" w14:paraId="45244B02" w14:textId="77777777">
      <w:pPr>
        <w:pStyle w:val="Textocomentario"/>
      </w:pPr>
      <w:r w:rsidRPr="006413CC">
        <w:rPr>
          <w:noProof/>
          <w:lang w:val="en-US" w:eastAsia="en-US"/>
        </w:rPr>
        <w:drawing>
          <wp:inline distT="0" distB="0" distL="0" distR="0" wp14:anchorId="15F5FE63" wp14:editId="72AE32F6">
            <wp:extent cx="666750" cy="475914"/>
            <wp:effectExtent l="0" t="0" r="0" b="635"/>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7"/>
                    <a:srcRect l="24733" t="33661" r="3583" b="16875"/>
                    <a:stretch/>
                  </pic:blipFill>
                  <pic:spPr>
                    <a:xfrm>
                      <a:off x="0" y="0"/>
                      <a:ext cx="674417" cy="481386"/>
                    </a:xfrm>
                    <a:prstGeom prst="rect">
                      <a:avLst/>
                    </a:prstGeom>
                  </pic:spPr>
                </pic:pic>
              </a:graphicData>
            </a:graphic>
          </wp:inline>
        </w:drawing>
      </w:r>
    </w:p>
    <w:p w:rsidR="003659ED" w:rsidRDefault="003659ED" w14:paraId="6C73DCF5" w14:textId="77777777">
      <w:pPr>
        <w:pStyle w:val="Textocomentario"/>
      </w:pPr>
    </w:p>
    <w:p w:rsidR="003659ED" w:rsidRDefault="003659ED" w14:paraId="4658709F" w14:textId="77777777">
      <w:pPr>
        <w:pStyle w:val="Textocomentario"/>
      </w:pPr>
      <w:r>
        <w:t>¿Quién puede realizarla?</w:t>
      </w:r>
    </w:p>
    <w:p w:rsidR="003659ED" w:rsidRDefault="003659ED" w14:paraId="1934A846" w14:textId="77777777">
      <w:pPr>
        <w:pStyle w:val="Textocomentario"/>
      </w:pPr>
      <w:r>
        <w:t>Registro y control permanentes</w:t>
      </w:r>
    </w:p>
    <w:p w:rsidR="003659ED" w:rsidRDefault="003659ED" w14:paraId="6D1F3E46" w14:textId="66B09ED6">
      <w:pPr>
        <w:pStyle w:val="Textocomentario"/>
      </w:pPr>
      <w:r>
        <w:t>Procesos orientados por la normatividad</w:t>
      </w:r>
    </w:p>
  </w:comment>
  <w:comment w:initials="JJRP" w:author="JHON JAIRO RODRIGUEZ PEREZ" w:date="2022-06-02T16:27:00Z" w:id="52">
    <w:p w:rsidRPr="00E83F01" w:rsidR="00E34A48" w:rsidP="00E34A48" w:rsidRDefault="00E34A48" w14:paraId="518ABD89" w14:textId="77777777">
      <w:pPr>
        <w:spacing w:after="120"/>
        <w:jc w:val="both"/>
        <w:rPr>
          <w:sz w:val="20"/>
          <w:szCs w:val="20"/>
        </w:rPr>
      </w:pPr>
      <w:r>
        <w:rPr>
          <w:rStyle w:val="Refdecomentario"/>
        </w:rPr>
        <w:annotationRef/>
      </w:r>
      <w:hyperlink w:history="1" r:id="rId43">
        <w:r w:rsidRPr="00E83F01">
          <w:rPr>
            <w:rStyle w:val="Hipervnculo"/>
            <w:sz w:val="20"/>
            <w:szCs w:val="20"/>
          </w:rPr>
          <w:t>https://cdn.pixabay.com/photo/2017/02/20/14/18/nuclear-2082637_960_720.jpg</w:t>
        </w:r>
      </w:hyperlink>
      <w:r w:rsidRPr="00E83F01">
        <w:rPr>
          <w:sz w:val="20"/>
          <w:szCs w:val="20"/>
        </w:rPr>
        <w:t xml:space="preserve"> </w:t>
      </w:r>
    </w:p>
    <w:p w:rsidR="00E34A48" w:rsidRDefault="00E34A48" w14:paraId="1C4C7039" w14:textId="529618D8">
      <w:pPr>
        <w:pStyle w:val="Textocomentario"/>
      </w:pPr>
    </w:p>
  </w:comment>
  <w:comment w:initials="h" w:author="hp" w:date="2021-08-05T13:20:00Z" w:id="53">
    <w:p w:rsidR="003659ED" w:rsidRDefault="003659ED" w14:paraId="0971B65C" w14:textId="77777777">
      <w:pPr>
        <w:pStyle w:val="Textocomentario"/>
      </w:pPr>
      <w:r>
        <w:rPr>
          <w:rStyle w:val="Refdecomentario"/>
        </w:rPr>
        <w:annotationRef/>
      </w:r>
    </w:p>
    <w:p w:rsidR="003659ED" w:rsidRDefault="003659ED" w14:paraId="28CC5D48" w14:textId="512AA81F">
      <w:pPr>
        <w:pStyle w:val="Textocomentario"/>
      </w:pPr>
      <w:r>
        <w:t>Tarjetas avatar A.</w:t>
      </w:r>
    </w:p>
    <w:p w:rsidR="003659ED" w:rsidRDefault="003659ED" w14:paraId="0B9FCC6B" w14:textId="51F7201D">
      <w:pPr>
        <w:pStyle w:val="Textocomentario"/>
      </w:pPr>
      <w:r w:rsidRPr="00D87074">
        <w:rPr>
          <w:noProof/>
          <w:lang w:val="en-US" w:eastAsia="en-US"/>
        </w:rPr>
        <w:drawing>
          <wp:inline distT="0" distB="0" distL="0" distR="0" wp14:anchorId="01D939F4" wp14:editId="061C9815">
            <wp:extent cx="734121" cy="381000"/>
            <wp:effectExtent l="0" t="0" r="889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1"/>
                    <a:srcRect l="24533" t="25804" r="4085" b="8304"/>
                    <a:stretch/>
                  </pic:blipFill>
                  <pic:spPr>
                    <a:xfrm>
                      <a:off x="0" y="0"/>
                      <a:ext cx="740402" cy="384260"/>
                    </a:xfrm>
                    <a:prstGeom prst="rect">
                      <a:avLst/>
                    </a:prstGeom>
                  </pic:spPr>
                </pic:pic>
              </a:graphicData>
            </a:graphic>
          </wp:inline>
        </w:drawing>
      </w:r>
    </w:p>
    <w:p w:rsidR="003659ED" w:rsidRDefault="003659ED" w14:paraId="38218463" w14:textId="77777777">
      <w:pPr>
        <w:pStyle w:val="Textocomentario"/>
      </w:pPr>
      <w:r>
        <w:t>El desecho</w:t>
      </w:r>
    </w:p>
    <w:p w:rsidR="003659ED" w:rsidRDefault="003659ED" w14:paraId="2DF46145" w14:textId="77777777">
      <w:pPr>
        <w:pStyle w:val="Textocomentario"/>
      </w:pPr>
      <w:r>
        <w:t>El residuo</w:t>
      </w:r>
    </w:p>
    <w:p w:rsidR="003659ED" w:rsidRDefault="003659ED" w14:paraId="7540A8AF" w14:textId="77777777">
      <w:pPr>
        <w:pStyle w:val="Textocomentario"/>
      </w:pPr>
      <w:r>
        <w:t>RESPEL</w:t>
      </w:r>
    </w:p>
    <w:p w:rsidR="003659ED" w:rsidRDefault="003659ED" w14:paraId="62CAE24F" w14:textId="12D5BF3C">
      <w:pPr>
        <w:pStyle w:val="Textocomentario"/>
      </w:pPr>
      <w:r>
        <w:t>Peligro por contacto</w:t>
      </w:r>
    </w:p>
  </w:comment>
  <w:comment w:initials="h" w:author="hp" w:date="2021-08-05T14:09:00Z" w:id="54">
    <w:p w:rsidR="003659ED" w:rsidRDefault="003659ED" w14:paraId="28C76179" w14:textId="77777777">
      <w:pPr>
        <w:pStyle w:val="Textocomentario"/>
      </w:pPr>
      <w:r>
        <w:rPr>
          <w:rStyle w:val="Refdecomentario"/>
        </w:rPr>
        <w:annotationRef/>
      </w:r>
    </w:p>
    <w:p w:rsidR="003659ED" w:rsidRDefault="003659ED" w14:paraId="42DD1975" w14:textId="67810F81">
      <w:pPr>
        <w:pStyle w:val="Textocomentario"/>
      </w:pPr>
      <w:r>
        <w:t>Infografía animada</w:t>
      </w:r>
    </w:p>
    <w:p w:rsidR="003659ED" w:rsidRDefault="003659ED" w14:paraId="5D3CC810" w14:textId="7FD405D8">
      <w:pPr>
        <w:pStyle w:val="Textocomentario"/>
      </w:pPr>
    </w:p>
    <w:p w:rsidR="003659ED" w:rsidRDefault="003659ED" w14:paraId="03F12F3A" w14:textId="29C8BA67">
      <w:pPr>
        <w:pStyle w:val="Textocomentario"/>
      </w:pPr>
      <w:r>
        <w:t>El contenido de este punto se encuentra en el archivo. Ver ppt:</w:t>
      </w:r>
    </w:p>
    <w:p w:rsidR="003659ED" w:rsidRDefault="003659ED" w14:paraId="59B1BD28" w14:textId="77777777">
      <w:pPr>
        <w:pStyle w:val="Textocomentario"/>
      </w:pPr>
    </w:p>
    <w:p w:rsidRPr="00B04F0B" w:rsidR="003659ED" w:rsidP="00B04F0B" w:rsidRDefault="003659ED" w14:paraId="12B29168" w14:textId="77777777">
      <w:pPr>
        <w:pStyle w:val="NormalWeb"/>
        <w:spacing w:before="0" w:beforeAutospacing="0" w:after="0" w:afterAutospacing="0"/>
        <w:jc w:val="center"/>
        <w:rPr>
          <w:sz w:val="20"/>
          <w:szCs w:val="20"/>
        </w:rPr>
      </w:pPr>
      <w:r w:rsidRPr="00B04F0B">
        <w:rPr>
          <w:rFonts w:ascii="Arial" w:hAnsi="Arial" w:cstheme="minorBidi"/>
          <w:color w:val="000000"/>
          <w:kern w:val="24"/>
          <w:sz w:val="20"/>
          <w:szCs w:val="20"/>
        </w:rPr>
        <w:t>DI_CF16_4-6_ResiduosPeligrososRESPEL</w:t>
      </w:r>
    </w:p>
    <w:p w:rsidR="003659ED" w:rsidRDefault="003659ED" w14:paraId="7A3D003E" w14:textId="3726770B">
      <w:pPr>
        <w:pStyle w:val="Textocomentario"/>
      </w:pPr>
    </w:p>
  </w:comment>
  <w:comment w:initials="JJRP" w:author="JHON JAIRO RODRIGUEZ PEREZ" w:date="2022-06-02T21:04:00Z" w:id="55">
    <w:p w:rsidRPr="00E83F01" w:rsidR="00DA54DE" w:rsidP="00DA54DE" w:rsidRDefault="00DA54DE" w14:paraId="6C06475B" w14:textId="77777777">
      <w:pPr>
        <w:spacing w:after="120"/>
        <w:jc w:val="both"/>
        <w:rPr>
          <w:color w:val="FF0000"/>
          <w:sz w:val="20"/>
          <w:szCs w:val="20"/>
        </w:rPr>
      </w:pPr>
      <w:r>
        <w:rPr>
          <w:rStyle w:val="Refdecomentario"/>
        </w:rPr>
        <w:annotationRef/>
      </w:r>
      <w:hyperlink w:history="1" r:id="rId44">
        <w:r w:rsidRPr="00E83F01">
          <w:rPr>
            <w:rStyle w:val="Hipervnculo"/>
            <w:sz w:val="20"/>
            <w:szCs w:val="20"/>
          </w:rPr>
          <w:t>https://cdn.pixabay.com/photo/2014/05/12/12/57/medications-342449_960_720.jpg</w:t>
        </w:r>
      </w:hyperlink>
      <w:r w:rsidRPr="00E83F01">
        <w:rPr>
          <w:color w:val="FF0000"/>
          <w:sz w:val="20"/>
          <w:szCs w:val="20"/>
        </w:rPr>
        <w:t xml:space="preserve"> </w:t>
      </w:r>
    </w:p>
    <w:p w:rsidR="00DA54DE" w:rsidRDefault="00DA54DE" w14:paraId="1D0BF13C" w14:textId="47EC5BFA">
      <w:pPr>
        <w:pStyle w:val="Textocomentario"/>
      </w:pPr>
    </w:p>
  </w:comment>
  <w:comment w:initials="h" w:author="hp" w:date="2021-08-05T14:46:00Z" w:id="56">
    <w:p w:rsidR="003659ED" w:rsidRDefault="003659ED" w14:paraId="36D95698" w14:textId="77777777">
      <w:pPr>
        <w:pStyle w:val="Textocomentario"/>
      </w:pPr>
      <w:r>
        <w:rPr>
          <w:rStyle w:val="Refdecomentario"/>
        </w:rPr>
        <w:annotationRef/>
      </w:r>
    </w:p>
    <w:p w:rsidR="003659ED" w:rsidP="00612865" w:rsidRDefault="003659ED" w14:paraId="4ADBE893" w14:textId="77777777">
      <w:pPr>
        <w:pStyle w:val="Textocomentario"/>
      </w:pPr>
      <w:r>
        <w:t>Listado ordenado, cuadro color, más separadores.</w:t>
      </w:r>
    </w:p>
    <w:p w:rsidR="003659ED" w:rsidRDefault="003659ED" w14:paraId="44FC8BFA" w14:textId="45B11E04">
      <w:pPr>
        <w:pStyle w:val="Textocomentario"/>
      </w:pPr>
    </w:p>
  </w:comment>
  <w:comment w:initials="h" w:author="hp" w:date="2021-08-05T15:10:00Z" w:id="57">
    <w:p w:rsidR="003659ED" w:rsidRDefault="003659ED" w14:paraId="4DCA6920" w14:textId="77777777">
      <w:pPr>
        <w:pStyle w:val="Textocomentario"/>
      </w:pPr>
      <w:r>
        <w:rPr>
          <w:rStyle w:val="Refdecomentario"/>
        </w:rPr>
        <w:annotationRef/>
      </w:r>
    </w:p>
    <w:p w:rsidR="003659ED" w:rsidRDefault="003659ED" w14:paraId="6415132E" w14:textId="77777777">
      <w:pPr>
        <w:pStyle w:val="Textocomentario"/>
      </w:pPr>
      <w:r>
        <w:t>Recurso Slider tipo C.</w:t>
      </w:r>
    </w:p>
    <w:p w:rsidR="003659ED" w:rsidRDefault="003659ED" w14:paraId="33539E85" w14:textId="77777777">
      <w:pPr>
        <w:pStyle w:val="Textocomentario"/>
      </w:pPr>
    </w:p>
    <w:p w:rsidR="003659ED" w:rsidRDefault="003659ED" w14:paraId="46493CBD" w14:textId="77777777">
      <w:pPr>
        <w:pStyle w:val="Textocomentario"/>
      </w:pPr>
      <w:r>
        <w:t>El contenido de este punto se encuentra en el archivo. Ver ppt:</w:t>
      </w:r>
    </w:p>
    <w:p w:rsidR="003659ED" w:rsidRDefault="003659ED" w14:paraId="1AD65343" w14:textId="77777777">
      <w:pPr>
        <w:pStyle w:val="Textocomentario"/>
      </w:pPr>
    </w:p>
    <w:p w:rsidRPr="00165665" w:rsidR="003659ED" w:rsidP="002D4E8C" w:rsidRDefault="003659ED" w14:paraId="4F081F84" w14:textId="77777777">
      <w:pPr>
        <w:pStyle w:val="NormalWeb"/>
        <w:spacing w:before="0" w:beforeAutospacing="0" w:after="0" w:afterAutospacing="0"/>
        <w:jc w:val="center"/>
        <w:rPr>
          <w:sz w:val="20"/>
          <w:szCs w:val="20"/>
        </w:rPr>
      </w:pPr>
      <w:r w:rsidRPr="00165665">
        <w:rPr>
          <w:rFonts w:ascii="Arial" w:hAnsi="Arial" w:cstheme="minorBidi"/>
          <w:color w:val="000000"/>
          <w:kern w:val="24"/>
          <w:sz w:val="20"/>
          <w:szCs w:val="20"/>
        </w:rPr>
        <w:t>DI_CF16_5_PlanPostConsumo</w:t>
      </w:r>
    </w:p>
    <w:p w:rsidR="003659ED" w:rsidRDefault="003659ED" w14:paraId="061EB6E7" w14:textId="02ABFB5A">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74D6D" w15:done="0"/>
  <w15:commentEx w15:paraId="7711ED51" w15:done="0"/>
  <w15:commentEx w15:paraId="4EE24A7E" w15:done="0"/>
  <w15:commentEx w15:paraId="0310EB55" w15:done="0"/>
  <w15:commentEx w15:paraId="01B99B81" w15:done="0"/>
  <w15:commentEx w15:paraId="2948C08A" w15:done="0"/>
  <w15:commentEx w15:paraId="027BEBEB" w15:done="0"/>
  <w15:commentEx w15:paraId="75728DAF" w15:done="0"/>
  <w15:commentEx w15:paraId="058580E3" w15:done="0"/>
  <w15:commentEx w15:paraId="3A3C2ADA" w15:done="0"/>
  <w15:commentEx w15:paraId="7836DF00" w15:done="0"/>
  <w15:commentEx w15:paraId="13FB12A9" w15:done="0"/>
  <w15:commentEx w15:paraId="3BD6D8C9" w15:done="0"/>
  <w15:commentEx w15:paraId="12ECC184" w15:done="0"/>
  <w15:commentEx w15:paraId="60CE9F9A" w15:done="0"/>
  <w15:commentEx w15:paraId="7EDB3E7D" w15:done="0"/>
  <w15:commentEx w15:paraId="5D067A5A" w15:done="0"/>
  <w15:commentEx w15:paraId="35A3323A" w15:done="0"/>
  <w15:commentEx w15:paraId="72DB0769" w15:done="0"/>
  <w15:commentEx w15:paraId="7CA67872" w15:done="0"/>
  <w15:commentEx w15:paraId="7E82321C" w15:done="0"/>
  <w15:commentEx w15:paraId="07899DFF" w15:done="0"/>
  <w15:commentEx w15:paraId="730AE152" w15:done="0"/>
  <w15:commentEx w15:paraId="7402871B" w15:done="0"/>
  <w15:commentEx w15:paraId="6574696E" w15:done="0"/>
  <w15:commentEx w15:paraId="6CBD2234" w15:done="0"/>
  <w15:commentEx w15:paraId="4A245AA7" w15:done="0"/>
  <w15:commentEx w15:paraId="282D8B6A" w15:done="0"/>
  <w15:commentEx w15:paraId="2A23E393" w15:done="0"/>
  <w15:commentEx w15:paraId="6F0F103C" w15:done="0"/>
  <w15:commentEx w15:paraId="2D900918" w15:done="0"/>
  <w15:commentEx w15:paraId="3C01B6AC" w15:done="0"/>
  <w15:commentEx w15:paraId="4AD6790C" w15:done="0"/>
  <w15:commentEx w15:paraId="1EB64097" w15:done="0"/>
  <w15:commentEx w15:paraId="79EEE7CC" w15:done="0"/>
  <w15:commentEx w15:paraId="1F976D8E" w15:done="0"/>
  <w15:commentEx w15:paraId="36678046" w15:done="0"/>
  <w15:commentEx w15:paraId="5EE222DB" w15:done="0"/>
  <w15:commentEx w15:paraId="25A48B44" w15:done="0"/>
  <w15:commentEx w15:paraId="5AC6A618" w15:done="0"/>
  <w15:commentEx w15:paraId="3384DBDC" w15:done="0"/>
  <w15:commentEx w15:paraId="27D2FD97" w15:done="0"/>
  <w15:commentEx w15:paraId="39B3EE5C" w15:done="0"/>
  <w15:commentEx w15:paraId="3A138130" w15:done="0"/>
  <w15:commentEx w15:paraId="34A38DC4" w15:done="0"/>
  <w15:commentEx w15:paraId="33D107B3" w15:done="0"/>
  <w15:commentEx w15:paraId="03150D56" w15:done="0"/>
  <w15:commentEx w15:paraId="07F71769" w15:done="0"/>
  <w15:commentEx w15:paraId="7005AE4A" w15:done="0"/>
  <w15:commentEx w15:paraId="4763323B" w15:done="0"/>
  <w15:commentEx w15:paraId="6D1F3E46" w15:done="0"/>
  <w15:commentEx w15:paraId="1C4C7039" w15:done="0"/>
  <w15:commentEx w15:paraId="62CAE24F" w15:done="0"/>
  <w15:commentEx w15:paraId="7A3D003E" w15:done="0"/>
  <w15:commentEx w15:paraId="1D0BF13C" w15:done="0"/>
  <w15:commentEx w15:paraId="44FC8BFA" w15:done="0"/>
  <w15:commentEx w15:paraId="061EB6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4318DA" w16cex:dateUtc="2022-06-02T16:09:00Z"/>
  <w16cex:commentExtensible w16cex:durableId="26431C4E" w16cex:dateUtc="2022-06-02T16:23:00Z"/>
  <w16cex:commentExtensible w16cex:durableId="26431C66" w16cex:dateUtc="2022-06-02T16:24:00Z"/>
  <w16cex:commentExtensible w16cex:durableId="26431C72" w16cex:dateUtc="2022-06-02T16:24:00Z"/>
  <w16cex:commentExtensible w16cex:durableId="26431C89" w16cex:dateUtc="2022-06-02T16:24:00Z"/>
  <w16cex:commentExtensible w16cex:durableId="26431CBB" w16cex:dateUtc="2022-06-02T16:25:00Z"/>
  <w16cex:commentExtensible w16cex:durableId="26431CFF" w16cex:dateUtc="2022-06-02T16:26:00Z"/>
  <w16cex:commentExtensible w16cex:durableId="26432E87" w16cex:dateUtc="2022-06-02T17:41:00Z"/>
  <w16cex:commentExtensible w16cex:durableId="2643305B" w16cex:dateUtc="2022-06-02T17:49:00Z"/>
  <w16cex:commentExtensible w16cex:durableId="26433077" w16cex:dateUtc="2022-06-02T17:49:00Z"/>
  <w16cex:commentExtensible w16cex:durableId="264330A2" w16cex:dateUtc="2022-06-02T17:50:00Z"/>
  <w16cex:commentExtensible w16cex:durableId="264331B8" w16cex:dateUtc="2022-06-02T17:55:00Z"/>
  <w16cex:commentExtensible w16cex:durableId="26433202" w16cex:dateUtc="2022-06-02T17:56:00Z"/>
  <w16cex:commentExtensible w16cex:durableId="26433225" w16cex:dateUtc="2022-06-02T17:57:00Z"/>
  <w16cex:commentExtensible w16cex:durableId="2643328E" w16cex:dateUtc="2022-06-02T17:58:00Z"/>
  <w16cex:commentExtensible w16cex:durableId="264333DF" w16cex:dateUtc="2022-06-02T18:04:00Z"/>
  <w16cex:commentExtensible w16cex:durableId="264333FA" w16cex:dateUtc="2022-06-02T18:04:00Z"/>
  <w16cex:commentExtensible w16cex:durableId="2643341C" w16cex:dateUtc="2022-06-02T18:05:00Z"/>
  <w16cex:commentExtensible w16cex:durableId="2643345A" w16cex:dateUtc="2022-06-02T18:06:00Z"/>
  <w16cex:commentExtensible w16cex:durableId="2643441F" w16cex:dateUtc="2022-06-02T19:13:00Z"/>
  <w16cex:commentExtensible w16cex:durableId="26434468" w16cex:dateUtc="2022-06-02T19:15:00Z"/>
  <w16cex:commentExtensible w16cex:durableId="264344A0" w16cex:dateUtc="2022-06-02T19:16:00Z"/>
  <w16cex:commentExtensible w16cex:durableId="264346B1" w16cex:dateUtc="2022-06-02T19:24:00Z"/>
  <w16cex:commentExtensible w16cex:durableId="264346FC" w16cex:dateUtc="2022-06-02T19:26:00Z"/>
  <w16cex:commentExtensible w16cex:durableId="26434720" w16cex:dateUtc="2022-06-02T19:26:00Z"/>
  <w16cex:commentExtensible w16cex:durableId="26434BD7" w16cex:dateUtc="2022-06-02T19:46:00Z"/>
  <w16cex:commentExtensible w16cex:durableId="26434BF7" w16cex:dateUtc="2022-06-02T19:47:00Z"/>
  <w16cex:commentExtensible w16cex:durableId="26434C00" w16cex:dateUtc="2022-06-02T19:47:00Z"/>
  <w16cex:commentExtensible w16cex:durableId="26435241" w16cex:dateUtc="2022-06-02T20:14:00Z"/>
  <w16cex:commentExtensible w16cex:durableId="264362EF" w16cex:dateUtc="2022-06-02T21:25:00Z"/>
  <w16cex:commentExtensible w16cex:durableId="264362F4" w16cex:dateUtc="2022-06-02T21:25:00Z"/>
  <w16cex:commentExtensible w16cex:durableId="26436309" w16cex:dateUtc="2022-06-02T21:25:00Z"/>
  <w16cex:commentExtensible w16cex:durableId="26436330" w16cex:dateUtc="2022-06-02T21:26:00Z"/>
  <w16cex:commentExtensible w16cex:durableId="26436370" w16cex:dateUtc="2022-06-02T21:27:00Z"/>
  <w16cex:commentExtensible w16cex:durableId="2643A466" w16cex:dateUtc="2022-06-03T0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74D6D" w16cid:durableId="264318DA"/>
  <w16cid:commentId w16cid:paraId="7711ED51" w16cid:durableId="264271AF"/>
  <w16cid:commentId w16cid:paraId="4EE24A7E" w16cid:durableId="26431C4E"/>
  <w16cid:commentId w16cid:paraId="0310EB55" w16cid:durableId="26431C66"/>
  <w16cid:commentId w16cid:paraId="01B99B81" w16cid:durableId="26431C72"/>
  <w16cid:commentId w16cid:paraId="2948C08A" w16cid:durableId="26431C89"/>
  <w16cid:commentId w16cid:paraId="027BEBEB" w16cid:durableId="264271B0"/>
  <w16cid:commentId w16cid:paraId="75728DAF" w16cid:durableId="264271B1"/>
  <w16cid:commentId w16cid:paraId="058580E3" w16cid:durableId="26431CBB"/>
  <w16cid:commentId w16cid:paraId="3A3C2ADA" w16cid:durableId="264271B2"/>
  <w16cid:commentId w16cid:paraId="7836DF00" w16cid:durableId="26431CFF"/>
  <w16cid:commentId w16cid:paraId="13FB12A9" w16cid:durableId="264271B3"/>
  <w16cid:commentId w16cid:paraId="3BD6D8C9" w16cid:durableId="26432E87"/>
  <w16cid:commentId w16cid:paraId="12ECC184" w16cid:durableId="264271B4"/>
  <w16cid:commentId w16cid:paraId="60CE9F9A" w16cid:durableId="2643305B"/>
  <w16cid:commentId w16cid:paraId="7EDB3E7D" w16cid:durableId="264271B5"/>
  <w16cid:commentId w16cid:paraId="5D067A5A" w16cid:durableId="26433077"/>
  <w16cid:commentId w16cid:paraId="35A3323A" w16cid:durableId="264271B6"/>
  <w16cid:commentId w16cid:paraId="72DB0769" w16cid:durableId="264330A2"/>
  <w16cid:commentId w16cid:paraId="7CA67872" w16cid:durableId="264271B7"/>
  <w16cid:commentId w16cid:paraId="7E82321C" w16cid:durableId="264331B8"/>
  <w16cid:commentId w16cid:paraId="07899DFF" w16cid:durableId="26433202"/>
  <w16cid:commentId w16cid:paraId="730AE152" w16cid:durableId="26433225"/>
  <w16cid:commentId w16cid:paraId="7402871B" w16cid:durableId="2643328E"/>
  <w16cid:commentId w16cid:paraId="6574696E" w16cid:durableId="264333DF"/>
  <w16cid:commentId w16cid:paraId="6CBD2234" w16cid:durableId="264333FA"/>
  <w16cid:commentId w16cid:paraId="4A245AA7" w16cid:durableId="2643341C"/>
  <w16cid:commentId w16cid:paraId="282D8B6A" w16cid:durableId="264271B9"/>
  <w16cid:commentId w16cid:paraId="2A23E393" w16cid:durableId="2643345A"/>
  <w16cid:commentId w16cid:paraId="6F0F103C" w16cid:durableId="264271BA"/>
  <w16cid:commentId w16cid:paraId="2D900918" w16cid:durableId="2643441F"/>
  <w16cid:commentId w16cid:paraId="3C01B6AC" w16cid:durableId="264271BC"/>
  <w16cid:commentId w16cid:paraId="4AD6790C" w16cid:durableId="26434468"/>
  <w16cid:commentId w16cid:paraId="1EB64097" w16cid:durableId="264271BD"/>
  <w16cid:commentId w16cid:paraId="79EEE7CC" w16cid:durableId="264344A0"/>
  <w16cid:commentId w16cid:paraId="1F976D8E" w16cid:durableId="264271BE"/>
  <w16cid:commentId w16cid:paraId="36678046" w16cid:durableId="264346B1"/>
  <w16cid:commentId w16cid:paraId="5EE222DB" w16cid:durableId="264346FC"/>
  <w16cid:commentId w16cid:paraId="25A48B44" w16cid:durableId="26434720"/>
  <w16cid:commentId w16cid:paraId="5AC6A618" w16cid:durableId="26434BD7"/>
  <w16cid:commentId w16cid:paraId="3384DBDC" w16cid:durableId="26434BF7"/>
  <w16cid:commentId w16cid:paraId="27D2FD97" w16cid:durableId="26434C00"/>
  <w16cid:commentId w16cid:paraId="39B3EE5C" w16cid:durableId="26435241"/>
  <w16cid:commentId w16cid:paraId="3A138130" w16cid:durableId="264362EF"/>
  <w16cid:commentId w16cid:paraId="34A38DC4" w16cid:durableId="264362F4"/>
  <w16cid:commentId w16cid:paraId="33D107B3" w16cid:durableId="264271C0"/>
  <w16cid:commentId w16cid:paraId="03150D56" w16cid:durableId="26436309"/>
  <w16cid:commentId w16cid:paraId="07F71769" w16cid:durableId="264271C1"/>
  <w16cid:commentId w16cid:paraId="7005AE4A" w16cid:durableId="264271C2"/>
  <w16cid:commentId w16cid:paraId="4763323B" w16cid:durableId="26436330"/>
  <w16cid:commentId w16cid:paraId="6D1F3E46" w16cid:durableId="264271C3"/>
  <w16cid:commentId w16cid:paraId="1C4C7039" w16cid:durableId="26436370"/>
  <w16cid:commentId w16cid:paraId="62CAE24F" w16cid:durableId="264271C4"/>
  <w16cid:commentId w16cid:paraId="7A3D003E" w16cid:durableId="264271C5"/>
  <w16cid:commentId w16cid:paraId="1D0BF13C" w16cid:durableId="2643A466"/>
  <w16cid:commentId w16cid:paraId="44FC8BFA" w16cid:durableId="264271C6"/>
  <w16cid:commentId w16cid:paraId="061EB6E7" w16cid:durableId="264271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7750" w:rsidRDefault="00AC7750" w14:paraId="4CE10E4F" w14:textId="77777777">
      <w:pPr>
        <w:spacing w:line="240" w:lineRule="auto"/>
      </w:pPr>
      <w:r>
        <w:separator/>
      </w:r>
    </w:p>
  </w:endnote>
  <w:endnote w:type="continuationSeparator" w:id="0">
    <w:p w:rsidR="00AC7750" w:rsidRDefault="00AC7750" w14:paraId="142F233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Light">
    <w:charset w:val="00"/>
    <w:family w:val="auto"/>
    <w:pitch w:val="variable"/>
    <w:sig w:usb0="800000AF" w:usb1="4000204A" w:usb2="00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59ED" w:rsidRDefault="003659ED" w14:paraId="1D4E4A5D"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659ED" w:rsidRDefault="003659ED" w14:paraId="1D4E4A5E" w14:textId="77777777">
    <w:pPr>
      <w:spacing w:line="240" w:lineRule="auto"/>
      <w:ind w:left="-2" w:hanging="2"/>
      <w:jc w:val="right"/>
      <w:rPr>
        <w:rFonts w:ascii="Times New Roman" w:hAnsi="Times New Roman" w:eastAsia="Times New Roman" w:cs="Times New Roman"/>
        <w:sz w:val="24"/>
        <w:szCs w:val="24"/>
      </w:rPr>
    </w:pPr>
  </w:p>
  <w:p w:rsidR="003659ED" w:rsidRDefault="003659ED" w14:paraId="1D4E4A5F" w14:textId="77777777">
    <w:pPr>
      <w:spacing w:line="240" w:lineRule="auto"/>
      <w:rPr>
        <w:rFonts w:ascii="Times New Roman" w:hAnsi="Times New Roman" w:eastAsia="Times New Roman" w:cs="Times New Roman"/>
        <w:sz w:val="24"/>
        <w:szCs w:val="24"/>
      </w:rPr>
    </w:pPr>
  </w:p>
  <w:p w:rsidR="003659ED" w:rsidRDefault="003659ED" w14:paraId="1D4E4A60"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659ED" w:rsidRDefault="003659ED" w14:paraId="1D4E4A61"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7750" w:rsidRDefault="00AC7750" w14:paraId="146C43B4" w14:textId="77777777">
      <w:pPr>
        <w:spacing w:line="240" w:lineRule="auto"/>
      </w:pPr>
      <w:r>
        <w:separator/>
      </w:r>
    </w:p>
  </w:footnote>
  <w:footnote w:type="continuationSeparator" w:id="0">
    <w:p w:rsidR="00AC7750" w:rsidRDefault="00AC7750" w14:paraId="4EAB77E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659ED" w:rsidRDefault="003659ED" w14:paraId="1D4E4A5B" w14:textId="77777777">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1D4E4A62" wp14:editId="1D4E4A63">
          <wp:simplePos x="0" y="0"/>
          <wp:positionH relativeFrom="margin">
            <wp:align>center</wp:align>
          </wp:positionH>
          <wp:positionV relativeFrom="page">
            <wp:posOffset>276225</wp:posOffset>
          </wp:positionV>
          <wp:extent cx="629920" cy="588645"/>
          <wp:effectExtent l="0" t="0" r="0" b="0"/>
          <wp:wrapNone/>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3659ED" w:rsidRDefault="003659ED" w14:paraId="1D4E4A5C"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E3B"/>
    <w:multiLevelType w:val="multilevel"/>
    <w:tmpl w:val="970892D0"/>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C444177"/>
    <w:multiLevelType w:val="hybridMultilevel"/>
    <w:tmpl w:val="3EF81C9C"/>
    <w:lvl w:ilvl="0" w:tplc="0E08CEA6">
      <w:start w:val="2"/>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CCE793A"/>
    <w:multiLevelType w:val="multilevel"/>
    <w:tmpl w:val="970892D0"/>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F2039C0"/>
    <w:multiLevelType w:val="multilevel"/>
    <w:tmpl w:val="5B0E80AE"/>
    <w:lvl w:ilvl="0">
      <w:start w:val="2"/>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7C25B7"/>
    <w:multiLevelType w:val="multilevel"/>
    <w:tmpl w:val="4BDA79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912127"/>
    <w:multiLevelType w:val="hybridMultilevel"/>
    <w:tmpl w:val="C854E4F2"/>
    <w:lvl w:ilvl="0" w:tplc="2AA2004C">
      <w:start w:val="2"/>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26EC5830"/>
    <w:multiLevelType w:val="multilevel"/>
    <w:tmpl w:val="D2B86A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BD1A92"/>
    <w:multiLevelType w:val="hybridMultilevel"/>
    <w:tmpl w:val="2F80C0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E821981"/>
    <w:multiLevelType w:val="hybridMultilevel"/>
    <w:tmpl w:val="5512142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75AE54D3"/>
    <w:multiLevelType w:val="hybridMultilevel"/>
    <w:tmpl w:val="E9A851E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7B164FC0"/>
    <w:multiLevelType w:val="multilevel"/>
    <w:tmpl w:val="76CCD2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90614011">
    <w:abstractNumId w:val="6"/>
  </w:num>
  <w:num w:numId="2" w16cid:durableId="964892929">
    <w:abstractNumId w:val="0"/>
  </w:num>
  <w:num w:numId="3" w16cid:durableId="763259765">
    <w:abstractNumId w:val="5"/>
  </w:num>
  <w:num w:numId="4" w16cid:durableId="1127622761">
    <w:abstractNumId w:val="1"/>
  </w:num>
  <w:num w:numId="5" w16cid:durableId="1367946655">
    <w:abstractNumId w:val="4"/>
  </w:num>
  <w:num w:numId="6" w16cid:durableId="1819951679">
    <w:abstractNumId w:val="2"/>
  </w:num>
  <w:num w:numId="7" w16cid:durableId="772477866">
    <w:abstractNumId w:val="10"/>
  </w:num>
  <w:num w:numId="8" w16cid:durableId="1976060109">
    <w:abstractNumId w:val="3"/>
  </w:num>
  <w:num w:numId="9" w16cid:durableId="589967075">
    <w:abstractNumId w:val="8"/>
  </w:num>
  <w:num w:numId="10" w16cid:durableId="659429088">
    <w:abstractNumId w:val="9"/>
  </w:num>
  <w:num w:numId="11" w16cid:durableId="75571411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 JAIRO RODRIGUEZ PEREZ">
    <w15:presenceInfo w15:providerId="None" w15:userId="JHON JAIRO RODRIGUEZ PEREZ"/>
  </w15:person>
  <w15:person w15:author="Microsoft Office User">
    <w15:presenceInfo w15:providerId="None" w15:userId="Microsoft Office User"/>
  </w15:person>
  <w15:person w15:author="hp">
    <w15:presenceInfo w15:providerId="None" w15:userId="hp"/>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954"/>
    <w:rsid w:val="00002BC2"/>
    <w:rsid w:val="00007612"/>
    <w:rsid w:val="00007A44"/>
    <w:rsid w:val="000103C7"/>
    <w:rsid w:val="000203CE"/>
    <w:rsid w:val="0002131B"/>
    <w:rsid w:val="00034170"/>
    <w:rsid w:val="0003494E"/>
    <w:rsid w:val="000364BC"/>
    <w:rsid w:val="00044506"/>
    <w:rsid w:val="00044514"/>
    <w:rsid w:val="00044B34"/>
    <w:rsid w:val="00046FE4"/>
    <w:rsid w:val="000479BE"/>
    <w:rsid w:val="00052D25"/>
    <w:rsid w:val="0005649C"/>
    <w:rsid w:val="00060957"/>
    <w:rsid w:val="000654D6"/>
    <w:rsid w:val="0006742D"/>
    <w:rsid w:val="0007227F"/>
    <w:rsid w:val="00074E7F"/>
    <w:rsid w:val="000812F2"/>
    <w:rsid w:val="00082BB9"/>
    <w:rsid w:val="00083832"/>
    <w:rsid w:val="0009230F"/>
    <w:rsid w:val="000956BD"/>
    <w:rsid w:val="000A001B"/>
    <w:rsid w:val="000A490B"/>
    <w:rsid w:val="000A6206"/>
    <w:rsid w:val="000A6270"/>
    <w:rsid w:val="000B3FD8"/>
    <w:rsid w:val="000B5F8B"/>
    <w:rsid w:val="000C04FB"/>
    <w:rsid w:val="000E2BB7"/>
    <w:rsid w:val="000E719D"/>
    <w:rsid w:val="000E771F"/>
    <w:rsid w:val="000F650C"/>
    <w:rsid w:val="000F6CA4"/>
    <w:rsid w:val="001111B5"/>
    <w:rsid w:val="001113BC"/>
    <w:rsid w:val="001114EA"/>
    <w:rsid w:val="00113EDB"/>
    <w:rsid w:val="00115783"/>
    <w:rsid w:val="001217A4"/>
    <w:rsid w:val="00124614"/>
    <w:rsid w:val="001250AF"/>
    <w:rsid w:val="0012767A"/>
    <w:rsid w:val="00130A85"/>
    <w:rsid w:val="001337D8"/>
    <w:rsid w:val="00134EDF"/>
    <w:rsid w:val="001364F4"/>
    <w:rsid w:val="00136BB9"/>
    <w:rsid w:val="00137A55"/>
    <w:rsid w:val="00140CC5"/>
    <w:rsid w:val="0014145D"/>
    <w:rsid w:val="00144911"/>
    <w:rsid w:val="00154D59"/>
    <w:rsid w:val="00155AA8"/>
    <w:rsid w:val="00160594"/>
    <w:rsid w:val="001605CA"/>
    <w:rsid w:val="00165665"/>
    <w:rsid w:val="00166BF9"/>
    <w:rsid w:val="00166D52"/>
    <w:rsid w:val="0016761C"/>
    <w:rsid w:val="0017220D"/>
    <w:rsid w:val="001738D5"/>
    <w:rsid w:val="00174729"/>
    <w:rsid w:val="001772C7"/>
    <w:rsid w:val="00177734"/>
    <w:rsid w:val="00181859"/>
    <w:rsid w:val="0018610E"/>
    <w:rsid w:val="00191CDD"/>
    <w:rsid w:val="00195AD1"/>
    <w:rsid w:val="00195C66"/>
    <w:rsid w:val="00196443"/>
    <w:rsid w:val="001A119F"/>
    <w:rsid w:val="001A36E9"/>
    <w:rsid w:val="001A4606"/>
    <w:rsid w:val="001A4A64"/>
    <w:rsid w:val="001A4F4A"/>
    <w:rsid w:val="001B3213"/>
    <w:rsid w:val="001B5B75"/>
    <w:rsid w:val="001B749A"/>
    <w:rsid w:val="001C11BC"/>
    <w:rsid w:val="001C4968"/>
    <w:rsid w:val="001C7E57"/>
    <w:rsid w:val="001D36E9"/>
    <w:rsid w:val="001D67C9"/>
    <w:rsid w:val="001D71B6"/>
    <w:rsid w:val="001E2109"/>
    <w:rsid w:val="001F097E"/>
    <w:rsid w:val="001F3220"/>
    <w:rsid w:val="001F38F9"/>
    <w:rsid w:val="002038C2"/>
    <w:rsid w:val="002066C8"/>
    <w:rsid w:val="00206898"/>
    <w:rsid w:val="00213C47"/>
    <w:rsid w:val="00215901"/>
    <w:rsid w:val="0021677B"/>
    <w:rsid w:val="00227F8D"/>
    <w:rsid w:val="002346BA"/>
    <w:rsid w:val="00234C7B"/>
    <w:rsid w:val="00236E23"/>
    <w:rsid w:val="0024334B"/>
    <w:rsid w:val="00243F32"/>
    <w:rsid w:val="002451D1"/>
    <w:rsid w:val="00247F51"/>
    <w:rsid w:val="0025139D"/>
    <w:rsid w:val="00253FB3"/>
    <w:rsid w:val="002572BA"/>
    <w:rsid w:val="002578A3"/>
    <w:rsid w:val="00261520"/>
    <w:rsid w:val="002636BB"/>
    <w:rsid w:val="00263789"/>
    <w:rsid w:val="00264BD7"/>
    <w:rsid w:val="00270CF1"/>
    <w:rsid w:val="002852B4"/>
    <w:rsid w:val="00292677"/>
    <w:rsid w:val="00292F46"/>
    <w:rsid w:val="002A10F3"/>
    <w:rsid w:val="002A3E8C"/>
    <w:rsid w:val="002A4C96"/>
    <w:rsid w:val="002A6BD2"/>
    <w:rsid w:val="002B0B86"/>
    <w:rsid w:val="002B0D11"/>
    <w:rsid w:val="002B1FA0"/>
    <w:rsid w:val="002B4165"/>
    <w:rsid w:val="002C0368"/>
    <w:rsid w:val="002C4DDF"/>
    <w:rsid w:val="002C5A18"/>
    <w:rsid w:val="002C682E"/>
    <w:rsid w:val="002D4E8C"/>
    <w:rsid w:val="002E0DBA"/>
    <w:rsid w:val="002E1DD3"/>
    <w:rsid w:val="002E530A"/>
    <w:rsid w:val="002E60D9"/>
    <w:rsid w:val="002E6B6D"/>
    <w:rsid w:val="002F0520"/>
    <w:rsid w:val="002F070A"/>
    <w:rsid w:val="002F27E7"/>
    <w:rsid w:val="002F524A"/>
    <w:rsid w:val="00306482"/>
    <w:rsid w:val="00307954"/>
    <w:rsid w:val="00307E10"/>
    <w:rsid w:val="00316925"/>
    <w:rsid w:val="00316D50"/>
    <w:rsid w:val="00323640"/>
    <w:rsid w:val="00323ADE"/>
    <w:rsid w:val="00324765"/>
    <w:rsid w:val="003253D2"/>
    <w:rsid w:val="00342348"/>
    <w:rsid w:val="00346645"/>
    <w:rsid w:val="00350182"/>
    <w:rsid w:val="0035161F"/>
    <w:rsid w:val="0036479D"/>
    <w:rsid w:val="003659ED"/>
    <w:rsid w:val="00365D12"/>
    <w:rsid w:val="00374E1E"/>
    <w:rsid w:val="0037617A"/>
    <w:rsid w:val="00376C7E"/>
    <w:rsid w:val="00382136"/>
    <w:rsid w:val="00386F34"/>
    <w:rsid w:val="003875AC"/>
    <w:rsid w:val="003900BB"/>
    <w:rsid w:val="00392DB4"/>
    <w:rsid w:val="00393EB3"/>
    <w:rsid w:val="003A0C5C"/>
    <w:rsid w:val="003A48B6"/>
    <w:rsid w:val="003B0AA8"/>
    <w:rsid w:val="003B7F14"/>
    <w:rsid w:val="003C678F"/>
    <w:rsid w:val="003C7AA6"/>
    <w:rsid w:val="003D3A9E"/>
    <w:rsid w:val="003E1A52"/>
    <w:rsid w:val="003E6BAA"/>
    <w:rsid w:val="003F0AE1"/>
    <w:rsid w:val="003F0ECA"/>
    <w:rsid w:val="003F1DF6"/>
    <w:rsid w:val="003F29A2"/>
    <w:rsid w:val="003F4138"/>
    <w:rsid w:val="00405686"/>
    <w:rsid w:val="00406D28"/>
    <w:rsid w:val="00407D29"/>
    <w:rsid w:val="00410D15"/>
    <w:rsid w:val="00412E54"/>
    <w:rsid w:val="004137E6"/>
    <w:rsid w:val="00424107"/>
    <w:rsid w:val="004254C7"/>
    <w:rsid w:val="00436B4A"/>
    <w:rsid w:val="004375E9"/>
    <w:rsid w:val="004400EE"/>
    <w:rsid w:val="00442002"/>
    <w:rsid w:val="00445DAF"/>
    <w:rsid w:val="004462FC"/>
    <w:rsid w:val="00446DE4"/>
    <w:rsid w:val="00450A18"/>
    <w:rsid w:val="00456570"/>
    <w:rsid w:val="00457127"/>
    <w:rsid w:val="004573BA"/>
    <w:rsid w:val="004603FD"/>
    <w:rsid w:val="00461735"/>
    <w:rsid w:val="00462700"/>
    <w:rsid w:val="00465462"/>
    <w:rsid w:val="00466A23"/>
    <w:rsid w:val="00467491"/>
    <w:rsid w:val="00467CB1"/>
    <w:rsid w:val="004711AD"/>
    <w:rsid w:val="00477A03"/>
    <w:rsid w:val="00493E8B"/>
    <w:rsid w:val="00496362"/>
    <w:rsid w:val="00497038"/>
    <w:rsid w:val="004978F6"/>
    <w:rsid w:val="004A09EC"/>
    <w:rsid w:val="004A24FF"/>
    <w:rsid w:val="004A5CDB"/>
    <w:rsid w:val="004B2323"/>
    <w:rsid w:val="004B3799"/>
    <w:rsid w:val="004B799E"/>
    <w:rsid w:val="004C4346"/>
    <w:rsid w:val="004C4604"/>
    <w:rsid w:val="004F1F1A"/>
    <w:rsid w:val="00504B65"/>
    <w:rsid w:val="00505326"/>
    <w:rsid w:val="00506FAE"/>
    <w:rsid w:val="00511466"/>
    <w:rsid w:val="0051444F"/>
    <w:rsid w:val="0051634F"/>
    <w:rsid w:val="00516745"/>
    <w:rsid w:val="00520642"/>
    <w:rsid w:val="005217D3"/>
    <w:rsid w:val="00522936"/>
    <w:rsid w:val="00523557"/>
    <w:rsid w:val="00523F91"/>
    <w:rsid w:val="00525124"/>
    <w:rsid w:val="00525F64"/>
    <w:rsid w:val="00533409"/>
    <w:rsid w:val="00533D57"/>
    <w:rsid w:val="00544FBD"/>
    <w:rsid w:val="00545C33"/>
    <w:rsid w:val="00546230"/>
    <w:rsid w:val="005516DA"/>
    <w:rsid w:val="005527CA"/>
    <w:rsid w:val="00555D39"/>
    <w:rsid w:val="00575F48"/>
    <w:rsid w:val="00580D1A"/>
    <w:rsid w:val="00581DD3"/>
    <w:rsid w:val="00583B21"/>
    <w:rsid w:val="00590CA5"/>
    <w:rsid w:val="0059353F"/>
    <w:rsid w:val="005948FE"/>
    <w:rsid w:val="005A2091"/>
    <w:rsid w:val="005A3191"/>
    <w:rsid w:val="005A5123"/>
    <w:rsid w:val="005A7A39"/>
    <w:rsid w:val="005B7ED1"/>
    <w:rsid w:val="005C32BE"/>
    <w:rsid w:val="005C340D"/>
    <w:rsid w:val="005C4A08"/>
    <w:rsid w:val="005C6F14"/>
    <w:rsid w:val="005D7B54"/>
    <w:rsid w:val="005E028B"/>
    <w:rsid w:val="005E0722"/>
    <w:rsid w:val="005E6904"/>
    <w:rsid w:val="005F2601"/>
    <w:rsid w:val="005F740B"/>
    <w:rsid w:val="005F7B25"/>
    <w:rsid w:val="00600169"/>
    <w:rsid w:val="006123F5"/>
    <w:rsid w:val="00612865"/>
    <w:rsid w:val="006150F9"/>
    <w:rsid w:val="0061531F"/>
    <w:rsid w:val="00624617"/>
    <w:rsid w:val="00630BAD"/>
    <w:rsid w:val="00633371"/>
    <w:rsid w:val="006336E0"/>
    <w:rsid w:val="00635218"/>
    <w:rsid w:val="006413CC"/>
    <w:rsid w:val="0064354B"/>
    <w:rsid w:val="00643D7C"/>
    <w:rsid w:val="00654868"/>
    <w:rsid w:val="00664162"/>
    <w:rsid w:val="0066430E"/>
    <w:rsid w:val="0066469E"/>
    <w:rsid w:val="0066523A"/>
    <w:rsid w:val="00667AF2"/>
    <w:rsid w:val="006731EE"/>
    <w:rsid w:val="00675D50"/>
    <w:rsid w:val="00685912"/>
    <w:rsid w:val="006952EA"/>
    <w:rsid w:val="00696CF4"/>
    <w:rsid w:val="006A01F0"/>
    <w:rsid w:val="006A2E6D"/>
    <w:rsid w:val="006A7564"/>
    <w:rsid w:val="006B49C4"/>
    <w:rsid w:val="006B7544"/>
    <w:rsid w:val="006C032F"/>
    <w:rsid w:val="006C0B69"/>
    <w:rsid w:val="006D1AC9"/>
    <w:rsid w:val="006E12E0"/>
    <w:rsid w:val="006E7A3F"/>
    <w:rsid w:val="006F1267"/>
    <w:rsid w:val="006F4045"/>
    <w:rsid w:val="006F62CC"/>
    <w:rsid w:val="00712549"/>
    <w:rsid w:val="007146D1"/>
    <w:rsid w:val="00715286"/>
    <w:rsid w:val="0071543F"/>
    <w:rsid w:val="00721434"/>
    <w:rsid w:val="00723371"/>
    <w:rsid w:val="007245F2"/>
    <w:rsid w:val="00726A34"/>
    <w:rsid w:val="00731AC2"/>
    <w:rsid w:val="0073409A"/>
    <w:rsid w:val="00737BD4"/>
    <w:rsid w:val="0074183A"/>
    <w:rsid w:val="00746DC4"/>
    <w:rsid w:val="00751886"/>
    <w:rsid w:val="00753E0C"/>
    <w:rsid w:val="007629AA"/>
    <w:rsid w:val="007632CF"/>
    <w:rsid w:val="00763F1F"/>
    <w:rsid w:val="00764475"/>
    <w:rsid w:val="00775E8E"/>
    <w:rsid w:val="00784BA1"/>
    <w:rsid w:val="00792294"/>
    <w:rsid w:val="007956D2"/>
    <w:rsid w:val="007A7D5C"/>
    <w:rsid w:val="007B50BC"/>
    <w:rsid w:val="007C0402"/>
    <w:rsid w:val="007C48AD"/>
    <w:rsid w:val="007C4A9B"/>
    <w:rsid w:val="007D35A0"/>
    <w:rsid w:val="007D471D"/>
    <w:rsid w:val="007E16E2"/>
    <w:rsid w:val="007F0F05"/>
    <w:rsid w:val="007F65AE"/>
    <w:rsid w:val="00805EE6"/>
    <w:rsid w:val="00806F78"/>
    <w:rsid w:val="00807E4D"/>
    <w:rsid w:val="0081070E"/>
    <w:rsid w:val="00820177"/>
    <w:rsid w:val="00821320"/>
    <w:rsid w:val="00823204"/>
    <w:rsid w:val="00827048"/>
    <w:rsid w:val="00831379"/>
    <w:rsid w:val="00836DDE"/>
    <w:rsid w:val="008370E9"/>
    <w:rsid w:val="00841EE7"/>
    <w:rsid w:val="0084529A"/>
    <w:rsid w:val="00852F76"/>
    <w:rsid w:val="00857BC3"/>
    <w:rsid w:val="00861D99"/>
    <w:rsid w:val="00865BD6"/>
    <w:rsid w:val="008662E7"/>
    <w:rsid w:val="008676FE"/>
    <w:rsid w:val="008722F8"/>
    <w:rsid w:val="00875E42"/>
    <w:rsid w:val="00880A1A"/>
    <w:rsid w:val="0088175D"/>
    <w:rsid w:val="00882134"/>
    <w:rsid w:val="00884053"/>
    <w:rsid w:val="00885E2E"/>
    <w:rsid w:val="00886F0F"/>
    <w:rsid w:val="008918DC"/>
    <w:rsid w:val="0089201D"/>
    <w:rsid w:val="0089570C"/>
    <w:rsid w:val="008A7BE4"/>
    <w:rsid w:val="008B0369"/>
    <w:rsid w:val="008B0DD3"/>
    <w:rsid w:val="008B12A1"/>
    <w:rsid w:val="008B5EDE"/>
    <w:rsid w:val="008C1729"/>
    <w:rsid w:val="008C5436"/>
    <w:rsid w:val="008D18F0"/>
    <w:rsid w:val="008D50B7"/>
    <w:rsid w:val="008E1832"/>
    <w:rsid w:val="008E2356"/>
    <w:rsid w:val="008E40CB"/>
    <w:rsid w:val="008E6211"/>
    <w:rsid w:val="008E7B80"/>
    <w:rsid w:val="008F1B87"/>
    <w:rsid w:val="008F2CEC"/>
    <w:rsid w:val="008F44EB"/>
    <w:rsid w:val="00902FF8"/>
    <w:rsid w:val="00906665"/>
    <w:rsid w:val="00910A38"/>
    <w:rsid w:val="00916CBE"/>
    <w:rsid w:val="00920B29"/>
    <w:rsid w:val="00921609"/>
    <w:rsid w:val="00925A39"/>
    <w:rsid w:val="00930468"/>
    <w:rsid w:val="009317E1"/>
    <w:rsid w:val="00933372"/>
    <w:rsid w:val="00935E68"/>
    <w:rsid w:val="00943CD2"/>
    <w:rsid w:val="00945121"/>
    <w:rsid w:val="00945FD1"/>
    <w:rsid w:val="0094600D"/>
    <w:rsid w:val="00946426"/>
    <w:rsid w:val="009468D9"/>
    <w:rsid w:val="009557DE"/>
    <w:rsid w:val="00956A7C"/>
    <w:rsid w:val="009570DD"/>
    <w:rsid w:val="00961376"/>
    <w:rsid w:val="0096157C"/>
    <w:rsid w:val="00961AF2"/>
    <w:rsid w:val="009768C9"/>
    <w:rsid w:val="009769EE"/>
    <w:rsid w:val="00976D4C"/>
    <w:rsid w:val="00982551"/>
    <w:rsid w:val="00990196"/>
    <w:rsid w:val="00990C29"/>
    <w:rsid w:val="009A11DC"/>
    <w:rsid w:val="009A172B"/>
    <w:rsid w:val="009B03D5"/>
    <w:rsid w:val="009B338D"/>
    <w:rsid w:val="009B4EBB"/>
    <w:rsid w:val="009C192E"/>
    <w:rsid w:val="009C3429"/>
    <w:rsid w:val="009C4BCA"/>
    <w:rsid w:val="009C4C88"/>
    <w:rsid w:val="009C5158"/>
    <w:rsid w:val="009D2456"/>
    <w:rsid w:val="009D414B"/>
    <w:rsid w:val="009D5760"/>
    <w:rsid w:val="009D70DB"/>
    <w:rsid w:val="009E11D9"/>
    <w:rsid w:val="009E778D"/>
    <w:rsid w:val="009F711A"/>
    <w:rsid w:val="00A0062E"/>
    <w:rsid w:val="00A02FE6"/>
    <w:rsid w:val="00A05BB2"/>
    <w:rsid w:val="00A06D47"/>
    <w:rsid w:val="00A07705"/>
    <w:rsid w:val="00A07CE0"/>
    <w:rsid w:val="00A15280"/>
    <w:rsid w:val="00A15A0B"/>
    <w:rsid w:val="00A20624"/>
    <w:rsid w:val="00A258F7"/>
    <w:rsid w:val="00A2620E"/>
    <w:rsid w:val="00A327DB"/>
    <w:rsid w:val="00A32B73"/>
    <w:rsid w:val="00A336B7"/>
    <w:rsid w:val="00A36E5E"/>
    <w:rsid w:val="00A408F2"/>
    <w:rsid w:val="00A47A3F"/>
    <w:rsid w:val="00A53711"/>
    <w:rsid w:val="00A70060"/>
    <w:rsid w:val="00A813AE"/>
    <w:rsid w:val="00A815EA"/>
    <w:rsid w:val="00A86165"/>
    <w:rsid w:val="00A874E7"/>
    <w:rsid w:val="00A93164"/>
    <w:rsid w:val="00A944DE"/>
    <w:rsid w:val="00A9592F"/>
    <w:rsid w:val="00A963C0"/>
    <w:rsid w:val="00AA36DA"/>
    <w:rsid w:val="00AA727D"/>
    <w:rsid w:val="00AB307F"/>
    <w:rsid w:val="00AC3F65"/>
    <w:rsid w:val="00AC57F6"/>
    <w:rsid w:val="00AC7750"/>
    <w:rsid w:val="00AE501A"/>
    <w:rsid w:val="00AE5F72"/>
    <w:rsid w:val="00AE6D6A"/>
    <w:rsid w:val="00AE7317"/>
    <w:rsid w:val="00AF31E2"/>
    <w:rsid w:val="00AF3693"/>
    <w:rsid w:val="00AF5690"/>
    <w:rsid w:val="00AF5E84"/>
    <w:rsid w:val="00AF77E9"/>
    <w:rsid w:val="00B00C58"/>
    <w:rsid w:val="00B03FA2"/>
    <w:rsid w:val="00B04F0B"/>
    <w:rsid w:val="00B108C9"/>
    <w:rsid w:val="00B14582"/>
    <w:rsid w:val="00B14B05"/>
    <w:rsid w:val="00B17D76"/>
    <w:rsid w:val="00B215E1"/>
    <w:rsid w:val="00B24D85"/>
    <w:rsid w:val="00B30160"/>
    <w:rsid w:val="00B32AAD"/>
    <w:rsid w:val="00B32C00"/>
    <w:rsid w:val="00B33D6F"/>
    <w:rsid w:val="00B34E73"/>
    <w:rsid w:val="00B35C89"/>
    <w:rsid w:val="00B401DB"/>
    <w:rsid w:val="00B40A2F"/>
    <w:rsid w:val="00B43660"/>
    <w:rsid w:val="00B45E92"/>
    <w:rsid w:val="00B52195"/>
    <w:rsid w:val="00B56340"/>
    <w:rsid w:val="00B5783A"/>
    <w:rsid w:val="00B60DFD"/>
    <w:rsid w:val="00B7077A"/>
    <w:rsid w:val="00B70F20"/>
    <w:rsid w:val="00B76760"/>
    <w:rsid w:val="00B829C0"/>
    <w:rsid w:val="00B83406"/>
    <w:rsid w:val="00B863FD"/>
    <w:rsid w:val="00B87240"/>
    <w:rsid w:val="00B952C4"/>
    <w:rsid w:val="00B9650B"/>
    <w:rsid w:val="00BA250E"/>
    <w:rsid w:val="00BA392B"/>
    <w:rsid w:val="00BA4EBD"/>
    <w:rsid w:val="00BA66C1"/>
    <w:rsid w:val="00BA6ADD"/>
    <w:rsid w:val="00BB084D"/>
    <w:rsid w:val="00BB0A6D"/>
    <w:rsid w:val="00BB3532"/>
    <w:rsid w:val="00BB3A78"/>
    <w:rsid w:val="00BB3C29"/>
    <w:rsid w:val="00BB5C39"/>
    <w:rsid w:val="00BB7C54"/>
    <w:rsid w:val="00BC0ED3"/>
    <w:rsid w:val="00BC12DB"/>
    <w:rsid w:val="00BC2CCB"/>
    <w:rsid w:val="00BC69ED"/>
    <w:rsid w:val="00BD47DB"/>
    <w:rsid w:val="00BE1781"/>
    <w:rsid w:val="00BE32E0"/>
    <w:rsid w:val="00BE44E8"/>
    <w:rsid w:val="00BE68D0"/>
    <w:rsid w:val="00BF4B65"/>
    <w:rsid w:val="00BF6BE6"/>
    <w:rsid w:val="00BF7D91"/>
    <w:rsid w:val="00C03644"/>
    <w:rsid w:val="00C11739"/>
    <w:rsid w:val="00C2764E"/>
    <w:rsid w:val="00C50069"/>
    <w:rsid w:val="00C53B6D"/>
    <w:rsid w:val="00C60C85"/>
    <w:rsid w:val="00C65A20"/>
    <w:rsid w:val="00C73462"/>
    <w:rsid w:val="00C73B93"/>
    <w:rsid w:val="00C75C65"/>
    <w:rsid w:val="00C76C57"/>
    <w:rsid w:val="00C87D40"/>
    <w:rsid w:val="00C90AF0"/>
    <w:rsid w:val="00C92A9D"/>
    <w:rsid w:val="00C9621C"/>
    <w:rsid w:val="00CA7F2F"/>
    <w:rsid w:val="00CB1AC9"/>
    <w:rsid w:val="00CC0D46"/>
    <w:rsid w:val="00CC6392"/>
    <w:rsid w:val="00CC6F4A"/>
    <w:rsid w:val="00CD098B"/>
    <w:rsid w:val="00CD5D21"/>
    <w:rsid w:val="00CD60E3"/>
    <w:rsid w:val="00CE1DD9"/>
    <w:rsid w:val="00CE5B41"/>
    <w:rsid w:val="00CE61B5"/>
    <w:rsid w:val="00CF705D"/>
    <w:rsid w:val="00CF73C2"/>
    <w:rsid w:val="00D0433C"/>
    <w:rsid w:val="00D048EC"/>
    <w:rsid w:val="00D11659"/>
    <w:rsid w:val="00D12757"/>
    <w:rsid w:val="00D16324"/>
    <w:rsid w:val="00D17DAD"/>
    <w:rsid w:val="00D30319"/>
    <w:rsid w:val="00D32327"/>
    <w:rsid w:val="00D32462"/>
    <w:rsid w:val="00D34C33"/>
    <w:rsid w:val="00D35AA0"/>
    <w:rsid w:val="00D44098"/>
    <w:rsid w:val="00D4479A"/>
    <w:rsid w:val="00D54CBE"/>
    <w:rsid w:val="00D57826"/>
    <w:rsid w:val="00D60639"/>
    <w:rsid w:val="00D60986"/>
    <w:rsid w:val="00D6376D"/>
    <w:rsid w:val="00D672C2"/>
    <w:rsid w:val="00D75DC2"/>
    <w:rsid w:val="00D8276B"/>
    <w:rsid w:val="00D85B1A"/>
    <w:rsid w:val="00D87074"/>
    <w:rsid w:val="00D875FF"/>
    <w:rsid w:val="00D9316F"/>
    <w:rsid w:val="00DA015D"/>
    <w:rsid w:val="00DA1437"/>
    <w:rsid w:val="00DA215A"/>
    <w:rsid w:val="00DA25CC"/>
    <w:rsid w:val="00DA3090"/>
    <w:rsid w:val="00DA54DE"/>
    <w:rsid w:val="00DB2832"/>
    <w:rsid w:val="00DB4604"/>
    <w:rsid w:val="00DC05CE"/>
    <w:rsid w:val="00DC141B"/>
    <w:rsid w:val="00DD40EA"/>
    <w:rsid w:val="00DD76E8"/>
    <w:rsid w:val="00DE0E05"/>
    <w:rsid w:val="00DE30FA"/>
    <w:rsid w:val="00DE7838"/>
    <w:rsid w:val="00E064D2"/>
    <w:rsid w:val="00E072A6"/>
    <w:rsid w:val="00E154C8"/>
    <w:rsid w:val="00E22841"/>
    <w:rsid w:val="00E22DE8"/>
    <w:rsid w:val="00E25D02"/>
    <w:rsid w:val="00E34A48"/>
    <w:rsid w:val="00E40613"/>
    <w:rsid w:val="00E41A96"/>
    <w:rsid w:val="00E44343"/>
    <w:rsid w:val="00E51DEF"/>
    <w:rsid w:val="00E51E68"/>
    <w:rsid w:val="00E5272F"/>
    <w:rsid w:val="00E52AB9"/>
    <w:rsid w:val="00E538D2"/>
    <w:rsid w:val="00E565A5"/>
    <w:rsid w:val="00E62E6F"/>
    <w:rsid w:val="00E63587"/>
    <w:rsid w:val="00E64D4C"/>
    <w:rsid w:val="00E662D9"/>
    <w:rsid w:val="00E706BC"/>
    <w:rsid w:val="00E74968"/>
    <w:rsid w:val="00E750A2"/>
    <w:rsid w:val="00E75B98"/>
    <w:rsid w:val="00E75F47"/>
    <w:rsid w:val="00E81F6E"/>
    <w:rsid w:val="00E83F01"/>
    <w:rsid w:val="00E8483C"/>
    <w:rsid w:val="00E86E6E"/>
    <w:rsid w:val="00E94705"/>
    <w:rsid w:val="00E94ADC"/>
    <w:rsid w:val="00E9542D"/>
    <w:rsid w:val="00EA0025"/>
    <w:rsid w:val="00EA7E28"/>
    <w:rsid w:val="00EB66D6"/>
    <w:rsid w:val="00EB7CA1"/>
    <w:rsid w:val="00EC44D8"/>
    <w:rsid w:val="00ED0281"/>
    <w:rsid w:val="00ED4093"/>
    <w:rsid w:val="00ED4A91"/>
    <w:rsid w:val="00ED4A97"/>
    <w:rsid w:val="00ED72D1"/>
    <w:rsid w:val="00ED74B0"/>
    <w:rsid w:val="00EE52B6"/>
    <w:rsid w:val="00EE5E3C"/>
    <w:rsid w:val="00EF0AEE"/>
    <w:rsid w:val="00EF1050"/>
    <w:rsid w:val="00EF1A37"/>
    <w:rsid w:val="00EF5284"/>
    <w:rsid w:val="00EF7FA2"/>
    <w:rsid w:val="00F06252"/>
    <w:rsid w:val="00F122F3"/>
    <w:rsid w:val="00F247B6"/>
    <w:rsid w:val="00F25867"/>
    <w:rsid w:val="00F268F1"/>
    <w:rsid w:val="00F30C8B"/>
    <w:rsid w:val="00F37FB1"/>
    <w:rsid w:val="00F456B8"/>
    <w:rsid w:val="00F46682"/>
    <w:rsid w:val="00F47600"/>
    <w:rsid w:val="00F554C3"/>
    <w:rsid w:val="00F70267"/>
    <w:rsid w:val="00F704D6"/>
    <w:rsid w:val="00F74D8F"/>
    <w:rsid w:val="00F75085"/>
    <w:rsid w:val="00F75668"/>
    <w:rsid w:val="00F7657E"/>
    <w:rsid w:val="00F77BA8"/>
    <w:rsid w:val="00F8067B"/>
    <w:rsid w:val="00F80B7F"/>
    <w:rsid w:val="00F9029E"/>
    <w:rsid w:val="00F90E32"/>
    <w:rsid w:val="00F91458"/>
    <w:rsid w:val="00F93939"/>
    <w:rsid w:val="00F96F99"/>
    <w:rsid w:val="00F97289"/>
    <w:rsid w:val="00FA49D0"/>
    <w:rsid w:val="00FA545D"/>
    <w:rsid w:val="00FA5E72"/>
    <w:rsid w:val="00FB2874"/>
    <w:rsid w:val="00FB6E8D"/>
    <w:rsid w:val="00FC19DC"/>
    <w:rsid w:val="00FC741D"/>
    <w:rsid w:val="00FC7465"/>
    <w:rsid w:val="00FD5E7B"/>
    <w:rsid w:val="00FD7963"/>
    <w:rsid w:val="00FE09B0"/>
    <w:rsid w:val="00FE5354"/>
    <w:rsid w:val="00FE777B"/>
    <w:rsid w:val="00FF2753"/>
    <w:rsid w:val="02888436"/>
    <w:rsid w:val="5BFAD40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4993"/>
  <w15:docId w15:val="{4FB9C185-D461-4D10-83B9-3A04EB3BB6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4354B"/>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nfasis">
    <w:name w:val="Emphasis"/>
    <w:basedOn w:val="Fuentedeprrafopredeter"/>
    <w:uiPriority w:val="20"/>
    <w:qFormat/>
    <w:rsid w:val="009E778D"/>
    <w:rPr>
      <w:i/>
      <w:iCs/>
    </w:rPr>
  </w:style>
  <w:style w:type="character" w:styleId="Mencinsinresolver2" w:customStyle="1">
    <w:name w:val="Mención sin resolver2"/>
    <w:basedOn w:val="Fuentedeprrafopredeter"/>
    <w:uiPriority w:val="99"/>
    <w:semiHidden/>
    <w:unhideWhenUsed/>
    <w:rsid w:val="00664162"/>
    <w:rPr>
      <w:color w:val="605E5C"/>
      <w:shd w:val="clear" w:color="auto" w:fill="E1DFDD"/>
    </w:rPr>
  </w:style>
  <w:style w:type="paragraph" w:styleId="Pa3" w:customStyle="1">
    <w:name w:val="Pa3"/>
    <w:basedOn w:val="Normal"/>
    <w:next w:val="Normal"/>
    <w:uiPriority w:val="99"/>
    <w:rsid w:val="008E40CB"/>
    <w:pPr>
      <w:autoSpaceDE w:val="0"/>
      <w:autoSpaceDN w:val="0"/>
      <w:adjustRightInd w:val="0"/>
      <w:spacing w:line="201" w:lineRule="atLeast"/>
    </w:pPr>
    <w:rPr>
      <w:rFonts w:ascii="Helvetica Light" w:hAnsi="Helvetica Light"/>
      <w:sz w:val="24"/>
      <w:szCs w:val="24"/>
    </w:rPr>
  </w:style>
  <w:style w:type="character" w:styleId="A60" w:customStyle="1">
    <w:name w:val="A6"/>
    <w:uiPriority w:val="99"/>
    <w:rsid w:val="008E40CB"/>
    <w:rPr>
      <w:rFonts w:cs="Helvetica Light"/>
      <w:color w:val="000000"/>
      <w:sz w:val="18"/>
      <w:szCs w:val="18"/>
    </w:rPr>
  </w:style>
  <w:style w:type="paragraph" w:styleId="Pa7" w:customStyle="1">
    <w:name w:val="Pa7"/>
    <w:basedOn w:val="Normal"/>
    <w:next w:val="Normal"/>
    <w:uiPriority w:val="99"/>
    <w:rsid w:val="008D18F0"/>
    <w:pPr>
      <w:autoSpaceDE w:val="0"/>
      <w:autoSpaceDN w:val="0"/>
      <w:adjustRightInd w:val="0"/>
      <w:spacing w:line="201" w:lineRule="atLeast"/>
    </w:pPr>
    <w:rPr>
      <w:rFonts w:ascii="Helvetica Light" w:hAnsi="Helvetica Light"/>
      <w:sz w:val="24"/>
      <w:szCs w:val="24"/>
    </w:rPr>
  </w:style>
  <w:style w:type="character" w:styleId="Mencinsinresolver">
    <w:name w:val="Unresolved Mention"/>
    <w:basedOn w:val="Fuentedeprrafopredeter"/>
    <w:uiPriority w:val="99"/>
    <w:rsid w:val="00841EE7"/>
    <w:rPr>
      <w:color w:val="605E5C"/>
      <w:shd w:val="clear" w:color="auto" w:fill="E1DFDD"/>
    </w:rPr>
  </w:style>
  <w:style w:type="paragraph" w:styleId="Revisin">
    <w:name w:val="Revision"/>
    <w:hidden/>
    <w:uiPriority w:val="99"/>
    <w:semiHidden/>
    <w:rsid w:val="001364F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73461">
      <w:bodyDiv w:val="1"/>
      <w:marLeft w:val="0"/>
      <w:marRight w:val="0"/>
      <w:marTop w:val="0"/>
      <w:marBottom w:val="0"/>
      <w:divBdr>
        <w:top w:val="none" w:sz="0" w:space="0" w:color="auto"/>
        <w:left w:val="none" w:sz="0" w:space="0" w:color="auto"/>
        <w:bottom w:val="none" w:sz="0" w:space="0" w:color="auto"/>
        <w:right w:val="none" w:sz="0" w:space="0" w:color="auto"/>
      </w:divBdr>
    </w:div>
    <w:div w:id="410197280">
      <w:bodyDiv w:val="1"/>
      <w:marLeft w:val="0"/>
      <w:marRight w:val="0"/>
      <w:marTop w:val="0"/>
      <w:marBottom w:val="0"/>
      <w:divBdr>
        <w:top w:val="none" w:sz="0" w:space="0" w:color="auto"/>
        <w:left w:val="none" w:sz="0" w:space="0" w:color="auto"/>
        <w:bottom w:val="none" w:sz="0" w:space="0" w:color="auto"/>
        <w:right w:val="none" w:sz="0" w:space="0" w:color="auto"/>
      </w:divBdr>
    </w:div>
    <w:div w:id="635988578">
      <w:bodyDiv w:val="1"/>
      <w:marLeft w:val="0"/>
      <w:marRight w:val="0"/>
      <w:marTop w:val="0"/>
      <w:marBottom w:val="0"/>
      <w:divBdr>
        <w:top w:val="none" w:sz="0" w:space="0" w:color="auto"/>
        <w:left w:val="none" w:sz="0" w:space="0" w:color="auto"/>
        <w:bottom w:val="none" w:sz="0" w:space="0" w:color="auto"/>
        <w:right w:val="none" w:sz="0" w:space="0" w:color="auto"/>
      </w:divBdr>
    </w:div>
    <w:div w:id="764615466">
      <w:bodyDiv w:val="1"/>
      <w:marLeft w:val="0"/>
      <w:marRight w:val="0"/>
      <w:marTop w:val="0"/>
      <w:marBottom w:val="0"/>
      <w:divBdr>
        <w:top w:val="none" w:sz="0" w:space="0" w:color="auto"/>
        <w:left w:val="none" w:sz="0" w:space="0" w:color="auto"/>
        <w:bottom w:val="none" w:sz="0" w:space="0" w:color="auto"/>
        <w:right w:val="none" w:sz="0" w:space="0" w:color="auto"/>
      </w:divBdr>
    </w:div>
    <w:div w:id="773288839">
      <w:bodyDiv w:val="1"/>
      <w:marLeft w:val="0"/>
      <w:marRight w:val="0"/>
      <w:marTop w:val="0"/>
      <w:marBottom w:val="0"/>
      <w:divBdr>
        <w:top w:val="none" w:sz="0" w:space="0" w:color="auto"/>
        <w:left w:val="none" w:sz="0" w:space="0" w:color="auto"/>
        <w:bottom w:val="none" w:sz="0" w:space="0" w:color="auto"/>
        <w:right w:val="none" w:sz="0" w:space="0" w:color="auto"/>
      </w:divBdr>
    </w:div>
    <w:div w:id="869534279">
      <w:bodyDiv w:val="1"/>
      <w:marLeft w:val="0"/>
      <w:marRight w:val="0"/>
      <w:marTop w:val="0"/>
      <w:marBottom w:val="0"/>
      <w:divBdr>
        <w:top w:val="none" w:sz="0" w:space="0" w:color="auto"/>
        <w:left w:val="none" w:sz="0" w:space="0" w:color="auto"/>
        <w:bottom w:val="none" w:sz="0" w:space="0" w:color="auto"/>
        <w:right w:val="none" w:sz="0" w:space="0" w:color="auto"/>
      </w:divBdr>
    </w:div>
    <w:div w:id="1223324545">
      <w:bodyDiv w:val="1"/>
      <w:marLeft w:val="0"/>
      <w:marRight w:val="0"/>
      <w:marTop w:val="0"/>
      <w:marBottom w:val="0"/>
      <w:divBdr>
        <w:top w:val="none" w:sz="0" w:space="0" w:color="auto"/>
        <w:left w:val="none" w:sz="0" w:space="0" w:color="auto"/>
        <w:bottom w:val="none" w:sz="0" w:space="0" w:color="auto"/>
        <w:right w:val="none" w:sz="0" w:space="0" w:color="auto"/>
      </w:divBdr>
    </w:div>
    <w:div w:id="1341660681">
      <w:bodyDiv w:val="1"/>
      <w:marLeft w:val="0"/>
      <w:marRight w:val="0"/>
      <w:marTop w:val="0"/>
      <w:marBottom w:val="0"/>
      <w:divBdr>
        <w:top w:val="none" w:sz="0" w:space="0" w:color="auto"/>
        <w:left w:val="none" w:sz="0" w:space="0" w:color="auto"/>
        <w:bottom w:val="none" w:sz="0" w:space="0" w:color="auto"/>
        <w:right w:val="none" w:sz="0" w:space="0" w:color="auto"/>
      </w:divBdr>
    </w:div>
    <w:div w:id="1569808086">
      <w:bodyDiv w:val="1"/>
      <w:marLeft w:val="0"/>
      <w:marRight w:val="0"/>
      <w:marTop w:val="0"/>
      <w:marBottom w:val="0"/>
      <w:divBdr>
        <w:top w:val="none" w:sz="0" w:space="0" w:color="auto"/>
        <w:left w:val="none" w:sz="0" w:space="0" w:color="auto"/>
        <w:bottom w:val="none" w:sz="0" w:space="0" w:color="auto"/>
        <w:right w:val="none" w:sz="0" w:space="0" w:color="auto"/>
      </w:divBdr>
      <w:divsChild>
        <w:div w:id="1739327970">
          <w:marLeft w:val="0"/>
          <w:marRight w:val="0"/>
          <w:marTop w:val="0"/>
          <w:marBottom w:val="450"/>
          <w:divBdr>
            <w:top w:val="none" w:sz="0" w:space="0" w:color="auto"/>
            <w:left w:val="none" w:sz="0" w:space="0" w:color="auto"/>
            <w:bottom w:val="none" w:sz="0" w:space="0" w:color="auto"/>
            <w:right w:val="none" w:sz="0" w:space="0" w:color="auto"/>
          </w:divBdr>
          <w:divsChild>
            <w:div w:id="177820373">
              <w:marLeft w:val="0"/>
              <w:marRight w:val="0"/>
              <w:marTop w:val="0"/>
              <w:marBottom w:val="0"/>
              <w:divBdr>
                <w:top w:val="none" w:sz="0" w:space="0" w:color="auto"/>
                <w:left w:val="none" w:sz="0" w:space="0" w:color="auto"/>
                <w:bottom w:val="none" w:sz="0" w:space="0" w:color="auto"/>
                <w:right w:val="none" w:sz="0" w:space="0" w:color="auto"/>
              </w:divBdr>
              <w:divsChild>
                <w:div w:id="14127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0447">
      <w:bodyDiv w:val="1"/>
      <w:marLeft w:val="0"/>
      <w:marRight w:val="0"/>
      <w:marTop w:val="0"/>
      <w:marBottom w:val="0"/>
      <w:divBdr>
        <w:top w:val="none" w:sz="0" w:space="0" w:color="auto"/>
        <w:left w:val="none" w:sz="0" w:space="0" w:color="auto"/>
        <w:bottom w:val="none" w:sz="0" w:space="0" w:color="auto"/>
        <w:right w:val="none" w:sz="0" w:space="0" w:color="auto"/>
      </w:divBdr>
    </w:div>
    <w:div w:id="2114787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cdn.pixabay.com/photo/2014/08/15/22/27/house-insurance-419058_960_720.jpg" TargetMode="External"/><Relationship Id="rId18" Type="http://schemas.openxmlformats.org/officeDocument/2006/relationships/hyperlink" Target="https://image.shutterstock.com/image-photo/happy-diverse-professional-business-team-600w-1437231731.jpg" TargetMode="External"/><Relationship Id="rId26" Type="http://schemas.openxmlformats.org/officeDocument/2006/relationships/image" Target="media/image25.png"/><Relationship Id="rId39" Type="http://schemas.openxmlformats.org/officeDocument/2006/relationships/hyperlink" Target="https://cdn.pixabay.com/photo/2012/04/18/20/18/biohazard-37775_960_720.png" TargetMode="External"/><Relationship Id="rId21" Type="http://schemas.openxmlformats.org/officeDocument/2006/relationships/hyperlink" Target="https://cdn.pixabay.com/photo/2018/01/12/16/17/graph-3078546_960_720.png" TargetMode="External"/><Relationship Id="rId34" Type="http://schemas.openxmlformats.org/officeDocument/2006/relationships/hyperlink" Target="https://cdn.pixabay.com/photo/2013/06/19/18/36/pills-140186_960_720.jpg" TargetMode="External"/><Relationship Id="rId42" Type="http://schemas.openxmlformats.org/officeDocument/2006/relationships/hyperlink" Target="https://cdn.pixabay.com/photo/2018/04/15/17/03/vehicle-3322111_960_720.png" TargetMode="External"/><Relationship Id="rId7" Type="http://schemas.openxmlformats.org/officeDocument/2006/relationships/image" Target="media/image8.jpeg"/><Relationship Id="rId2" Type="http://schemas.openxmlformats.org/officeDocument/2006/relationships/hyperlink" Target="https://cdn.pixabay.com/photo/2014/08/19/23/56/thumb-422147_960_720.jpg" TargetMode="External"/><Relationship Id="rId16" Type="http://schemas.openxmlformats.org/officeDocument/2006/relationships/hyperlink" Target="https://cdn.pixabay.com/photo/2017/05/17/07/29/business-2320126_960_720.jpg" TargetMode="External"/><Relationship Id="rId20" Type="http://schemas.openxmlformats.org/officeDocument/2006/relationships/hyperlink" Target="https://cdn.pixabay.com/photo/2015/10/28/16/45/doctor-1010903_960_720.jpg" TargetMode="External"/><Relationship Id="rId29" Type="http://schemas.openxmlformats.org/officeDocument/2006/relationships/hyperlink" Target="https://image.shutterstock.com/image-photo/hospital-waste-medical-trash-dump-600w-1866051961.jpg" TargetMode="External"/><Relationship Id="rId41" Type="http://schemas.openxmlformats.org/officeDocument/2006/relationships/image" Target="media/image40.png"/><Relationship Id="rId1" Type="http://schemas.openxmlformats.org/officeDocument/2006/relationships/hyperlink" Target="https://image.shutterstock.com/image-photo/male-pharmacist-protective-mask-face-600w-1897033144.jpg" TargetMode="External"/><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hyperlink" Target="https://www.elhospital.com/documenta/imagenes/128082/carros-para-medicamentos-o-unidosis-2-g.jpg" TargetMode="External"/><Relationship Id="rId32" Type="http://schemas.openxmlformats.org/officeDocument/2006/relationships/hyperlink" Target="https://cdn.pixabay.com/photo/2018/05/20/12/43/dustbin-3415658_960_720.png" TargetMode="External"/><Relationship Id="rId37" Type="http://schemas.openxmlformats.org/officeDocument/2006/relationships/hyperlink" Target="https://image.shutterstock.com/image-vector/contaminated-waste-sign-biohazard-trash-600w-1677556138.jpg" TargetMode="External"/><Relationship Id="rId40" Type="http://schemas.openxmlformats.org/officeDocument/2006/relationships/hyperlink" Target="https://cdn.pixabay.com/photo/2018/04/16/09/12/factory-3323978_960_720.png" TargetMode="External"/><Relationship Id="rId5" Type="http://schemas.openxmlformats.org/officeDocument/2006/relationships/hyperlink" Target="https://cdn.pixabay.com/photo/2020/05/22/21/44/review-5207277_960_720.jpg" TargetMode="External"/><Relationship Id="rId15" Type="http://schemas.openxmlformats.org/officeDocument/2006/relationships/hyperlink" Target="https://image.shutterstock.com/image-photo/medicine-pharmaceutics-health-care-people-600w-308066888.jpg" TargetMode="External"/><Relationship Id="rId23" Type="http://schemas.openxmlformats.org/officeDocument/2006/relationships/hyperlink" Target="https://cdn.pixabay.com/photo/2017/12/03/12/38/medicine-2994788_960_720.jpg" TargetMode="External"/><Relationship Id="rId28" Type="http://schemas.openxmlformats.org/officeDocument/2006/relationships/hyperlink" Target="https://cdn.pixabay.com/photo/2019/09/29/22/06/light-bulb-4514505_960_720.jpg" TargetMode="External"/><Relationship Id="rId36" Type="http://schemas.openxmlformats.org/officeDocument/2006/relationships/hyperlink" Target="https://image.shutterstock.com/image-photo/young-boy-hold-sorted-recycle-600w-1886501410.jpg" TargetMode="External"/><Relationship Id="rId10" Type="http://schemas.openxmlformats.org/officeDocument/2006/relationships/hyperlink" Target="https://cdn.pixabay.com/photo/2014/12/10/21/01/doctor-563429_960_720.jpg" TargetMode="External"/><Relationship Id="rId19" Type="http://schemas.openxmlformats.org/officeDocument/2006/relationships/hyperlink" Target="https://cdn.pixabay.com/photo/2016/08/14/11/09/hand-1592415_960_720.jpg" TargetMode="External"/><Relationship Id="rId31" Type="http://schemas.openxmlformats.org/officeDocument/2006/relationships/hyperlink" Target="https://cdn.pixabay.com/photo/2021/06/27/07/14/garbage-6367904_960_720.png" TargetMode="External"/><Relationship Id="rId44" Type="http://schemas.openxmlformats.org/officeDocument/2006/relationships/hyperlink" Target="https://cdn.pixabay.com/photo/2014/05/12/12/57/medications-342449_960_720.jpg" TargetMode="External"/><Relationship Id="rId4" Type="http://schemas.openxmlformats.org/officeDocument/2006/relationships/hyperlink" Target="https://cdn.pixabay.com/photo/2012/05/07/02/13/accept-47587_960_720.png" TargetMode="External"/><Relationship Id="rId9" Type="http://schemas.openxmlformats.org/officeDocument/2006/relationships/hyperlink" Target="https://media.istockphoto.com/photos/wearing-protective-mask-is-the-best-picture-id1254587970?s=612x612" TargetMode="External"/><Relationship Id="rId14" Type="http://schemas.openxmlformats.org/officeDocument/2006/relationships/hyperlink" Target="https://media.istockphoto.com/photos/confident-business-people-with-face-mask-protect-from-coronavirus-or-picture-id1223541321?s=612x612" TargetMode="External"/><Relationship Id="rId22" Type="http://schemas.openxmlformats.org/officeDocument/2006/relationships/hyperlink" Target="https://cdn.pixabay.com/photo/2014/04/03/10/06/index-finger-309826_960_720.png" TargetMode="External"/><Relationship Id="rId27" Type="http://schemas.openxmlformats.org/officeDocument/2006/relationships/hyperlink" Target="https://cdn.pixabay.com/photo/2016/10/19/10/29/rules-1752625_960_720.png" TargetMode="External"/><Relationship Id="rId30" Type="http://schemas.openxmlformats.org/officeDocument/2006/relationships/hyperlink" Target="https://cdn.pixabay.com/photo/2020/10/11/02/04/face-mask-5644544_960_720.jpg" TargetMode="External"/><Relationship Id="rId35" Type="http://schemas.openxmlformats.org/officeDocument/2006/relationships/hyperlink" Target="https://cdn.pixabay.com/photo/2017/04/22/01/06/garbage-2250399_960_720.png" TargetMode="External"/><Relationship Id="rId43" Type="http://schemas.openxmlformats.org/officeDocument/2006/relationships/hyperlink" Target="https://cdn.pixabay.com/photo/2017/02/20/14/18/nuclear-2082637_960_720.jpg" TargetMode="External"/><Relationship Id="rId8" Type="http://schemas.openxmlformats.org/officeDocument/2006/relationships/hyperlink" Target="https://cdn.pixabay.com/photo/2018/03/19/10/30/experience-3239623_960_720.jpg" TargetMode="External"/><Relationship Id="rId3" Type="http://schemas.openxmlformats.org/officeDocument/2006/relationships/hyperlink" Target="https://cdn.pixabay.com/photo/2019/12/11/13/38/emoji-4688380_960_720.png" TargetMode="External"/><Relationship Id="rId12" Type="http://schemas.openxmlformats.org/officeDocument/2006/relationships/image" Target="media/image12.jpeg"/><Relationship Id="rId17" Type="http://schemas.openxmlformats.org/officeDocument/2006/relationships/image" Target="media/image16.png"/><Relationship Id="rId25" Type="http://schemas.openxmlformats.org/officeDocument/2006/relationships/hyperlink" Target="https://cdn.pixabay.com/photo/2018/01/13/20/58/business-3080799_960_720.png" TargetMode="External"/><Relationship Id="rId33" Type="http://schemas.openxmlformats.org/officeDocument/2006/relationships/hyperlink" Target="https://cdn.pixabay.com/photo/2016/10/10/13/20/drugs-1728381_960_720.jpg" TargetMode="External"/><Relationship Id="rId38" Type="http://schemas.openxmlformats.org/officeDocument/2006/relationships/hyperlink" Target="https://cdn.pixabay.com/photo/2018/05/20/12/43/dustbin-3415658_960_720.png"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7.jpeg"/><Relationship Id="rId39" Type="http://schemas.openxmlformats.org/officeDocument/2006/relationships/image" Target="media/image31.png"/><Relationship Id="rId21" Type="http://schemas.openxmlformats.org/officeDocument/2006/relationships/image" Target="media/image9.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3.jpeg"/><Relationship Id="rId55" Type="http://schemas.openxmlformats.org/officeDocument/2006/relationships/hyperlink" Target="http://autorregulacion.saludcapital.gov.co/leyes/Resolucion_1403_de_2007.pdf"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20.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3.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www.minsalud.gov.co/sites/rid/Lists/BibliotecaDigital/RIDE/SG/SAB/protocolo-atencion-ciudadano-sector-salud.pdf" TargetMode="External"/><Relationship Id="rId58" Type="http://schemas.openxmlformats.org/officeDocument/2006/relationships/hyperlink" Target="https://www.invima.gov.co/documents/20143/453029/Resoluci%C3%B3n+1403+de+2007.pdf/6b2e1ce1-bb34-e17f03ef34e35c126949"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image" Target="media/image10.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1.png"/><Relationship Id="rId56" Type="http://schemas.openxmlformats.org/officeDocument/2006/relationships/hyperlink" Target="https://www.elsevier.es/es-revista-revista-calidad-asistencial-256-pdf-S1134282X14000451" TargetMode="External"/><Relationship Id="rId8" Type="http://schemas.openxmlformats.org/officeDocument/2006/relationships/webSettings" Target="webSettings.xml"/><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5.jpeg"/><Relationship Id="rId33" Type="http://schemas.openxmlformats.org/officeDocument/2006/relationships/image" Target="media/image24.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33.jpeg"/><Relationship Id="rId54" Type="http://schemas.openxmlformats.org/officeDocument/2006/relationships/hyperlink" Target="https://www.minsalud.gov.co/sites/rid/Lists/BibliotecaDigital/RIDE/SG/SAB/protocolo-atencion-ciudadano-sector-salud.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13.jpeg"/><Relationship Id="rId28" Type="http://schemas.openxmlformats.org/officeDocument/2006/relationships/image" Target="media/image19.jpeg"/><Relationship Id="rId36" Type="http://schemas.openxmlformats.org/officeDocument/2006/relationships/image" Target="media/image28.jpeg"/><Relationship Id="rId49" Type="http://schemas.openxmlformats.org/officeDocument/2006/relationships/image" Target="media/image42.jpeg"/><Relationship Id="rId57" Type="http://schemas.openxmlformats.org/officeDocument/2006/relationships/hyperlink" Target="https://www.minsalud.gov.co/sites/rid/Lists/BibliotecaDigital/RIDE/DE/CA/seguridad-en-la-utilizacion-de-medicamentos.pdf" TargetMode="External"/><Relationship Id="rId10" Type="http://schemas.openxmlformats.org/officeDocument/2006/relationships/endnotes" Target="endnotes.xml"/><Relationship Id="rId31" Type="http://schemas.openxmlformats.org/officeDocument/2006/relationships/image" Target="media/image22.jpeg"/><Relationship Id="rId44" Type="http://schemas.openxmlformats.org/officeDocument/2006/relationships/image" Target="media/image36.jpeg"/><Relationship Id="rId52" Type="http://schemas.openxmlformats.org/officeDocument/2006/relationships/hyperlink" Target="http://autorregulacion.saludcapital.gov.co/leyes/Resolucion_1403_de_2007.pdf"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Props1.xml><?xml version="1.0" encoding="utf-8"?>
<ds:datastoreItem xmlns:ds="http://schemas.openxmlformats.org/officeDocument/2006/customXml" ds:itemID="{181A535F-7809-4B6F-8E1C-EED39F39AE2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48D86E9-E712-4FE1-A9FB-1E4329C2D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07E8AC-6621-4F03-B608-0628420C3738}">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Liliana Victoria Morales Gualdron</lastModifiedBy>
  <revision>6</revision>
  <dcterms:created xsi:type="dcterms:W3CDTF">2023-04-18T02:40:00.0000000Z</dcterms:created>
  <dcterms:modified xsi:type="dcterms:W3CDTF">2023-04-29T13:15:45.9415980Z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4078300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2023-04-18T02:40:51Z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521dfd9c-1d0b-42d7-8f1e-33d58c097a39</vt:lpwstr>
  </property>
  <property fmtid="{D5CDD505-2E9C-101B-9397-08002B2CF9AE}" pid="16" name="MSIP_Label_1299739c-ad3d-4908-806e-4d91151a6e13_ContentBits">
    <vt:lpwstr>0</vt:lpwstr>
  </property>
</Properties>
</file>