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0149" w14:textId="77777777" w:rsidR="00EA175F" w:rsidRDefault="00EA175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A175F" w14:paraId="4419D5D6" w14:textId="77777777" w:rsidTr="00EA1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AE11D8B" w14:textId="77777777" w:rsidR="00EA175F" w:rsidRDefault="00E50B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8538C4" wp14:editId="71DF91F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373709" w14:textId="77777777" w:rsidR="00EA175F" w:rsidRDefault="00E50B8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647306F" w14:textId="77777777" w:rsidR="00EA175F" w:rsidRDefault="00EA175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A175F" w14:paraId="5EB237C4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2D3F78" w14:textId="77777777" w:rsidR="00EA175F" w:rsidRDefault="00E50B8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8E8B86F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F84BFF" w14:textId="77777777" w:rsidR="00EA175F" w:rsidRDefault="00E50B8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A884F06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4C8DC4" w14:textId="77777777" w:rsidR="00EA175F" w:rsidRDefault="00E50B8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E78A52" w14:textId="77777777" w:rsidR="00EA175F" w:rsidRDefault="00E50B8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EA175F" w14:paraId="0CFA120E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123B15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4718F83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  <w:p w14:paraId="039B6A3D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C474ADF" w14:textId="01441356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6451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</w:t>
            </w:r>
            <w:r w:rsidR="009601A6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0</w:t>
            </w:r>
            <w:r w:rsidR="00041294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1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6104D5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74C87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D3B7BB5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05BFF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DA2789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A175F" w14:paraId="448DC625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0934FAA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E642FE1" w14:textId="7E65BD1F" w:rsidR="00EA175F" w:rsidRPr="00481750" w:rsidRDefault="0004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JavaScript y su funcionamiento</w:t>
            </w:r>
            <w:r w:rsidR="00481750" w:rsidRPr="00481750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A175F" w14:paraId="310D6D5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DF75981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5315818" w14:textId="41D64BFC" w:rsidR="00EA175F" w:rsidRPr="00C17A76" w:rsidRDefault="00737DE3" w:rsidP="00C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17A76">
              <w:rPr>
                <w:rFonts w:ascii="Calibri" w:eastAsia="Calibri" w:hAnsi="Calibri" w:cs="Calibri"/>
                <w:color w:val="auto"/>
              </w:rPr>
              <w:t xml:space="preserve">Reconocer </w:t>
            </w:r>
            <w:r w:rsidR="00C17A76">
              <w:rPr>
                <w:rFonts w:ascii="Calibri" w:eastAsia="Calibri" w:hAnsi="Calibri" w:cs="Calibri"/>
                <w:color w:val="auto"/>
              </w:rPr>
              <w:t xml:space="preserve">los conceptos y características importantes </w:t>
            </w:r>
            <w:r w:rsidR="00C17A76" w:rsidRPr="00C17A76">
              <w:rPr>
                <w:rFonts w:ascii="Calibri" w:eastAsia="Calibri" w:hAnsi="Calibri" w:cs="Calibri"/>
                <w:color w:val="auto"/>
              </w:rPr>
              <w:t>de JavaScript</w:t>
            </w:r>
            <w:r w:rsidR="00481750" w:rsidRPr="00C17A76">
              <w:rPr>
                <w:rFonts w:ascii="Calibri" w:eastAsia="Calibri" w:hAnsi="Calibri" w:cs="Calibri"/>
                <w:color w:val="auto"/>
              </w:rPr>
              <w:t xml:space="preserve">, </w:t>
            </w:r>
            <w:r w:rsidR="009601A6" w:rsidRPr="00C17A76">
              <w:rPr>
                <w:rFonts w:ascii="Calibri" w:eastAsia="Calibri" w:hAnsi="Calibri" w:cs="Calibri"/>
                <w:color w:val="auto"/>
              </w:rPr>
              <w:t xml:space="preserve">para implementar adecuadamente </w:t>
            </w:r>
            <w:r w:rsidR="00C17A76" w:rsidRPr="00C17A76">
              <w:rPr>
                <w:rFonts w:ascii="Calibri" w:eastAsia="Calibri" w:hAnsi="Calibri" w:cs="Calibri"/>
                <w:color w:val="auto"/>
              </w:rPr>
              <w:t xml:space="preserve">sus funcionalidades en el software </w:t>
            </w:r>
            <w:r w:rsidR="00C17A76">
              <w:rPr>
                <w:rFonts w:ascii="Calibri" w:eastAsia="Calibri" w:hAnsi="Calibri" w:cs="Calibri"/>
                <w:color w:val="auto"/>
              </w:rPr>
              <w:t xml:space="preserve">o aplicación </w:t>
            </w:r>
            <w:r w:rsidR="00C17A76" w:rsidRPr="00C17A76">
              <w:rPr>
                <w:rFonts w:ascii="Calibri" w:eastAsia="Calibri" w:hAnsi="Calibri" w:cs="Calibri"/>
                <w:color w:val="auto"/>
              </w:rPr>
              <w:t>a desarrollar</w:t>
            </w:r>
            <w:r w:rsidR="006616CB" w:rsidRPr="00C17A76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A175F" w14:paraId="7CE7181A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281CD5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A175F" w14:paraId="3091FE9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894A00C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8CCB6EB" w14:textId="77777777" w:rsidR="00EA175F" w:rsidRDefault="00E50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A175F" w14:paraId="70D1B3B7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E07038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C3E093C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2F50410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CA9954E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A175F" w14:paraId="24FFF841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E86047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2137299" w14:textId="50423E42" w:rsidR="00EA175F" w:rsidRPr="00A632A0" w:rsidRDefault="00041294" w:rsidP="003B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 xml:space="preserve">Para ejecutar en JavaScript algoritmos o funcionalidades, es necesario </w:t>
            </w:r>
            <w:r w:rsidR="003B343A">
              <w:rPr>
                <w:rFonts w:eastAsia="Calibri"/>
                <w:iCs/>
                <w:color w:val="auto"/>
                <w:sz w:val="20"/>
                <w:szCs w:val="20"/>
              </w:rPr>
              <w:t>este</w:t>
            </w:r>
            <w:r>
              <w:rPr>
                <w:rFonts w:eastAsia="Calibri"/>
                <w:iCs/>
                <w:color w:val="auto"/>
                <w:sz w:val="20"/>
                <w:szCs w:val="20"/>
              </w:rPr>
              <w:t xml:space="preserve"> documento</w:t>
            </w:r>
            <w:r w:rsidR="003B343A">
              <w:rPr>
                <w:rFonts w:eastAsia="Calibri"/>
                <w:iCs/>
                <w:color w:val="auto"/>
                <w:sz w:val="20"/>
                <w:szCs w:val="20"/>
              </w:rPr>
              <w:t xml:space="preserve">, pues este permite que se </w:t>
            </w:r>
            <w:r>
              <w:rPr>
                <w:rFonts w:eastAsia="Calibri"/>
                <w:iCs/>
                <w:color w:val="auto"/>
                <w:sz w:val="20"/>
                <w:szCs w:val="20"/>
              </w:rPr>
              <w:t>renderi</w:t>
            </w:r>
            <w:r w:rsidR="003B343A">
              <w:rPr>
                <w:rFonts w:eastAsia="Calibri"/>
                <w:iCs/>
                <w:color w:val="auto"/>
                <w:sz w:val="20"/>
                <w:szCs w:val="20"/>
              </w:rPr>
              <w:t>ce</w:t>
            </w:r>
            <w:r>
              <w:rPr>
                <w:rFonts w:eastAsia="Calibri"/>
                <w:iCs/>
                <w:color w:val="auto"/>
                <w:sz w:val="20"/>
                <w:szCs w:val="20"/>
              </w:rPr>
              <w:t xml:space="preserve"> en el navegador</w:t>
            </w:r>
            <w:r w:rsidR="0033558C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3F201181" w14:textId="73D55316" w:rsidR="00EA175F" w:rsidRDefault="0086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C4C4500" w14:textId="30063F7F" w:rsidR="00EA175F" w:rsidRPr="0033558C" w:rsidRDefault="003B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Lógicos</w:t>
            </w:r>
          </w:p>
        </w:tc>
      </w:tr>
      <w:tr w:rsidR="00EA175F" w14:paraId="1CDAC2A2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E394A2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35DE18" w14:textId="6ECBD1E7" w:rsidR="00EA175F" w:rsidRPr="0033558C" w:rsidRDefault="0033558C" w:rsidP="003B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3558C">
              <w:rPr>
                <w:rFonts w:eastAsia="Calibri"/>
                <w:color w:val="auto"/>
                <w:sz w:val="20"/>
                <w:szCs w:val="20"/>
              </w:rPr>
              <w:t>Catalogada</w:t>
            </w:r>
            <w:r w:rsidR="003B343A">
              <w:rPr>
                <w:rFonts w:eastAsia="Calibri"/>
                <w:color w:val="auto"/>
                <w:sz w:val="20"/>
                <w:szCs w:val="20"/>
              </w:rPr>
              <w:t>s</w:t>
            </w:r>
            <w:r w:rsidRPr="0033558C">
              <w:rPr>
                <w:rFonts w:eastAsia="Calibri"/>
                <w:color w:val="auto"/>
                <w:sz w:val="20"/>
                <w:szCs w:val="20"/>
              </w:rPr>
              <w:t xml:space="preserve"> como </w:t>
            </w:r>
            <w:r w:rsidR="003B343A">
              <w:rPr>
                <w:rFonts w:eastAsia="Calibri"/>
                <w:color w:val="auto"/>
                <w:sz w:val="20"/>
                <w:szCs w:val="20"/>
              </w:rPr>
              <w:t>identificadores de memoria que permiten almacenar valores, con ellas se hacen procesos dinámicos en programación.</w:t>
            </w:r>
          </w:p>
        </w:tc>
        <w:tc>
          <w:tcPr>
            <w:tcW w:w="1035" w:type="dxa"/>
          </w:tcPr>
          <w:p w14:paraId="5D962046" w14:textId="4165A53D" w:rsidR="00EA175F" w:rsidRDefault="00EB5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3610A73" w14:textId="61DD0E9C" w:rsidR="00EA175F" w:rsidRPr="00737DE3" w:rsidRDefault="00C1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Estructuras condicionales</w:t>
            </w:r>
          </w:p>
        </w:tc>
      </w:tr>
      <w:tr w:rsidR="00A632A0" w:rsidRPr="00A632A0" w14:paraId="2C5FAD62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698710" w14:textId="77777777" w:rsidR="00EA175F" w:rsidRPr="00A632A0" w:rsidRDefault="00E50B87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A632A0"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9F24F7E" w14:textId="66E17BFF" w:rsidR="00EA175F" w:rsidRPr="0033558C" w:rsidRDefault="003B343A" w:rsidP="003B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Bloque de código no ejecutable</w:t>
            </w:r>
            <w:r w:rsidR="0033558C" w:rsidRPr="0033558C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FE073F0" w14:textId="367AD49A" w:rsidR="00EA175F" w:rsidRPr="00A632A0" w:rsidRDefault="00864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0CC6587" w14:textId="1C48B298" w:rsidR="00EA175F" w:rsidRPr="00A632A0" w:rsidRDefault="003B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HTML</w:t>
            </w:r>
          </w:p>
        </w:tc>
      </w:tr>
      <w:tr w:rsidR="00EA175F" w14:paraId="077634AF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8B4B0F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17036DD" w14:textId="1D316D0B" w:rsidR="00EA175F" w:rsidRPr="00737DE3" w:rsidRDefault="003B343A" w:rsidP="003B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Operadores que se utilizan </w:t>
            </w: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para establecer uniones entre valores booleanos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generando un valor booleano.</w:t>
            </w:r>
          </w:p>
        </w:tc>
        <w:tc>
          <w:tcPr>
            <w:tcW w:w="1035" w:type="dxa"/>
          </w:tcPr>
          <w:p w14:paraId="48F57049" w14:textId="6D12A0EC" w:rsidR="00EA175F" w:rsidRDefault="0086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AE17C9C" w14:textId="7D5FFFB3" w:rsidR="00EA175F" w:rsidRPr="0033558C" w:rsidRDefault="003B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Comentarios</w:t>
            </w:r>
          </w:p>
        </w:tc>
      </w:tr>
      <w:tr w:rsidR="00EA175F" w14:paraId="186EB648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CFC00A" w14:textId="31D41AB1" w:rsidR="00EA175F" w:rsidRDefault="00737D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39963E7" w14:textId="53B4844C" w:rsidR="00EA175F" w:rsidRPr="00737DE3" w:rsidRDefault="00C17A76" w:rsidP="009E7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Encargada de tomar decisiones en procesos algorítmicos</w:t>
            </w:r>
            <w:r w:rsidR="009E7E9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7E9A5AD3" w14:textId="359FF8D7" w:rsidR="00EA175F" w:rsidRDefault="00A63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29B3C8E" w14:textId="15D6FE47" w:rsidR="00EA175F" w:rsidRPr="00D4684E" w:rsidRDefault="00C1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Intervalos y retardos</w:t>
            </w:r>
          </w:p>
        </w:tc>
      </w:tr>
      <w:tr w:rsidR="00EA175F" w14:paraId="7C6B9C7D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A539F74" w14:textId="3EF1413F" w:rsidR="00EA175F" w:rsidRDefault="00737DE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EB7E9CA" w14:textId="13A5D85C" w:rsidR="00EA175F" w:rsidRPr="009E7E91" w:rsidRDefault="00C17A76" w:rsidP="009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Bloques de código definidos por el lenguaje, utilizados para repetir una instrucción o pausar una ejecución</w:t>
            </w:r>
            <w:r w:rsidR="00155AFC">
              <w:rPr>
                <w:color w:val="auto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035" w:type="dxa"/>
          </w:tcPr>
          <w:p w14:paraId="0090CC8B" w14:textId="3AE77FD1" w:rsidR="00EA175F" w:rsidRDefault="00864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E03A206" w14:textId="7E936A4F" w:rsidR="00EA175F" w:rsidRPr="00737DE3" w:rsidRDefault="003B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Variables</w:t>
            </w:r>
          </w:p>
        </w:tc>
      </w:tr>
      <w:tr w:rsidR="00EA175F" w14:paraId="328C9E68" w14:textId="77777777" w:rsidTr="00EA175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75F6AAF" w14:textId="77777777" w:rsidR="00EA175F" w:rsidRDefault="00E50B8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A175F" w14:paraId="4F377CE9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A5C5A9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1CA8F00" w14:textId="4E2AAB12" w:rsidR="00EA175F" w:rsidRDefault="00E50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864AF3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>, ha superado la actividad</w:t>
            </w:r>
            <w:r w:rsidR="00864AF3">
              <w:rPr>
                <w:rFonts w:ascii="Calibri" w:eastAsia="Calibri" w:hAnsi="Calibri" w:cs="Calibri"/>
                <w:i/>
                <w:color w:val="000000"/>
              </w:rPr>
              <w:t xml:space="preserve"> didáctica, denota apropiación en los temas</w:t>
            </w:r>
            <w:r w:rsidR="00C17A76">
              <w:rPr>
                <w:rFonts w:ascii="Calibri" w:eastAsia="Calibri" w:hAnsi="Calibri" w:cs="Calibri"/>
                <w:i/>
                <w:color w:val="000000"/>
              </w:rPr>
              <w:t xml:space="preserve"> vistos en el componente formativo.</w:t>
            </w:r>
          </w:p>
          <w:p w14:paraId="62DCE484" w14:textId="77777777" w:rsidR="00EA175F" w:rsidRDefault="00E50B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Ha tenido algunas respuestas incorrectas  ¡debe estudiar más</w:t>
            </w:r>
          </w:p>
        </w:tc>
      </w:tr>
      <w:tr w:rsidR="00EA175F" w14:paraId="3A27A7C1" w14:textId="77777777" w:rsidTr="00EA175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BFD222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3FED33E0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721EA0C" w14:textId="63C05685" w:rsidR="00EA175F" w:rsidRDefault="00864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Lamentablemente no ha superado esta actividad. L</w:t>
            </w:r>
            <w:r w:rsidR="00E50B87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</w:t>
            </w:r>
            <w:r w:rsidR="00C17A76">
              <w:rPr>
                <w:rFonts w:ascii="Calibri" w:eastAsia="Calibri" w:hAnsi="Calibri" w:cs="Calibri"/>
                <w:i/>
                <w:color w:val="000000"/>
              </w:rPr>
              <w:t>lo</w:t>
            </w:r>
            <w:r w:rsidR="00E50B87">
              <w:rPr>
                <w:rFonts w:ascii="Calibri" w:eastAsia="Calibri" w:hAnsi="Calibri" w:cs="Calibri"/>
                <w:i/>
                <w:color w:val="000000"/>
              </w:rPr>
              <w:t xml:space="preserve"> nuevamente</w:t>
            </w:r>
            <w:r w:rsidR="00C17A76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B1CC7BF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E5B67E3" w14:textId="77777777" w:rsidR="00EA175F" w:rsidRDefault="00EA175F">
      <w:pPr>
        <w:rPr>
          <w:rFonts w:ascii="Calibri" w:eastAsia="Calibri" w:hAnsi="Calibri" w:cs="Calibri"/>
        </w:rPr>
      </w:pPr>
    </w:p>
    <w:p w14:paraId="33AD41F6" w14:textId="77777777" w:rsidR="00EA175F" w:rsidRDefault="00EA175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175F" w14:paraId="583F27D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53AF" w14:textId="77777777" w:rsidR="00EA175F" w:rsidRDefault="00E50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A175F" w14:paraId="22E301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E642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738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D62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A175F" w14:paraId="51F6331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056" w14:textId="1584417F" w:rsidR="00EA175F" w:rsidRDefault="00C17A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B64B" w14:textId="33C58AC2" w:rsidR="00EA175F" w:rsidRDefault="00C17A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2940" w14:textId="3C69101D" w:rsidR="00EA175F" w:rsidRDefault="00C17A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EA175F" w14:paraId="0610B6E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E6C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4FF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9381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A4552C5" w14:textId="77777777" w:rsidR="00EA175F" w:rsidRDefault="00EA175F"/>
    <w:sectPr w:rsidR="00EA175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08E75" w14:textId="77777777" w:rsidR="00997406" w:rsidRDefault="00997406">
      <w:pPr>
        <w:spacing w:line="240" w:lineRule="auto"/>
      </w:pPr>
      <w:r>
        <w:separator/>
      </w:r>
    </w:p>
  </w:endnote>
  <w:endnote w:type="continuationSeparator" w:id="0">
    <w:p w14:paraId="61F26988" w14:textId="77777777" w:rsidR="00997406" w:rsidRDefault="009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1F5" w14:textId="77777777" w:rsidR="00997406" w:rsidRDefault="00997406">
      <w:pPr>
        <w:spacing w:line="240" w:lineRule="auto"/>
      </w:pPr>
      <w:r>
        <w:separator/>
      </w:r>
    </w:p>
  </w:footnote>
  <w:footnote w:type="continuationSeparator" w:id="0">
    <w:p w14:paraId="132451D4" w14:textId="77777777" w:rsidR="00997406" w:rsidRDefault="009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D761E" w14:textId="77777777" w:rsidR="00EA175F" w:rsidRDefault="00E50B87">
    <w:r>
      <w:rPr>
        <w:noProof/>
      </w:rPr>
      <w:drawing>
        <wp:anchor distT="0" distB="0" distL="114300" distR="114300" simplePos="0" relativeHeight="251658240" behindDoc="0" locked="0" layoutInCell="1" hidden="0" allowOverlap="1" wp14:anchorId="50C61AC0" wp14:editId="5AFD1CF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B4D8BDF" wp14:editId="28FBB6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12A5E" w14:textId="77777777" w:rsidR="00EA175F" w:rsidRDefault="00E50B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34C10" w14:textId="77777777" w:rsidR="00EA175F" w:rsidRDefault="00E50B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E9DB94" w14:textId="77777777" w:rsidR="00EA175F" w:rsidRDefault="00EA17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A33DC"/>
    <w:multiLevelType w:val="multilevel"/>
    <w:tmpl w:val="6ACC7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5F"/>
    <w:rsid w:val="00013569"/>
    <w:rsid w:val="00041294"/>
    <w:rsid w:val="000421F5"/>
    <w:rsid w:val="00052876"/>
    <w:rsid w:val="00155AFC"/>
    <w:rsid w:val="00303781"/>
    <w:rsid w:val="0033558C"/>
    <w:rsid w:val="003B343A"/>
    <w:rsid w:val="004664A8"/>
    <w:rsid w:val="00481750"/>
    <w:rsid w:val="00526567"/>
    <w:rsid w:val="00571AC4"/>
    <w:rsid w:val="00592656"/>
    <w:rsid w:val="006616CB"/>
    <w:rsid w:val="00737DE3"/>
    <w:rsid w:val="00864AF3"/>
    <w:rsid w:val="008F0057"/>
    <w:rsid w:val="009601A6"/>
    <w:rsid w:val="00997406"/>
    <w:rsid w:val="009E7E91"/>
    <w:rsid w:val="009F67D7"/>
    <w:rsid w:val="00A26151"/>
    <w:rsid w:val="00A632A0"/>
    <w:rsid w:val="00C14FE6"/>
    <w:rsid w:val="00C17A76"/>
    <w:rsid w:val="00D4684E"/>
    <w:rsid w:val="00D53344"/>
    <w:rsid w:val="00D60730"/>
    <w:rsid w:val="00DF5FC5"/>
    <w:rsid w:val="00E50B87"/>
    <w:rsid w:val="00EA175F"/>
    <w:rsid w:val="00EB5B5D"/>
    <w:rsid w:val="00F5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FBBF"/>
  <w15:docId w15:val="{CDC632C1-DEBF-43DB-B970-9E6C701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3B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E62217-1D4B-46E4-862D-AA4CB8E4C546}"/>
</file>

<file path=customXml/itemProps2.xml><?xml version="1.0" encoding="utf-8"?>
<ds:datastoreItem xmlns:ds="http://schemas.openxmlformats.org/officeDocument/2006/customXml" ds:itemID="{673894E9-45E2-49E5-A767-039002DBC1FA}"/>
</file>

<file path=customXml/itemProps3.xml><?xml version="1.0" encoding="utf-8"?>
<ds:datastoreItem xmlns:ds="http://schemas.openxmlformats.org/officeDocument/2006/customXml" ds:itemID="{E4C929C1-6EC9-46EA-A0FE-3F99130ABB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4</cp:revision>
  <dcterms:created xsi:type="dcterms:W3CDTF">2023-06-22T22:16:00Z</dcterms:created>
  <dcterms:modified xsi:type="dcterms:W3CDTF">2023-06-23T18:36:00Z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