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000001" w14:textId="77777777" w:rsidR="005B53DF" w:rsidRDefault="005F28CC">
      <w:pPr>
        <w:pStyle w:val="Normal1"/>
        <w:jc w:val="center"/>
        <w:rPr>
          <w:b/>
          <w:sz w:val="20"/>
          <w:szCs w:val="20"/>
        </w:rPr>
      </w:pPr>
      <w:r>
        <w:rPr>
          <w:b/>
          <w:sz w:val="20"/>
          <w:szCs w:val="20"/>
        </w:rPr>
        <w:t>FORMATO PARA EL DESARROLLO DE COMPONENTE FORMATIVO</w:t>
      </w:r>
    </w:p>
    <w:p w14:paraId="00000002" w14:textId="77777777" w:rsidR="005B53DF" w:rsidRDefault="005B53DF">
      <w:pPr>
        <w:pStyle w:val="Normal1"/>
        <w:tabs>
          <w:tab w:val="left" w:pos="3224"/>
        </w:tabs>
        <w:rPr>
          <w:sz w:val="20"/>
          <w:szCs w:val="20"/>
        </w:rPr>
      </w:pPr>
    </w:p>
    <w:tbl>
      <w:tblPr>
        <w:tblStyle w:val="affffff"/>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5B53DF" w14:paraId="5EFA5C0A" w14:textId="77777777">
        <w:trPr>
          <w:trHeight w:val="340"/>
        </w:trPr>
        <w:tc>
          <w:tcPr>
            <w:tcW w:w="3397" w:type="dxa"/>
            <w:vAlign w:val="center"/>
          </w:tcPr>
          <w:p w14:paraId="00000003" w14:textId="77777777" w:rsidR="005B53DF" w:rsidRDefault="005F28CC">
            <w:pPr>
              <w:pStyle w:val="Normal1"/>
              <w:spacing w:line="276" w:lineRule="auto"/>
              <w:rPr>
                <w:sz w:val="20"/>
                <w:szCs w:val="20"/>
              </w:rPr>
            </w:pPr>
            <w:r>
              <w:rPr>
                <w:sz w:val="20"/>
                <w:szCs w:val="20"/>
              </w:rPr>
              <w:t>PROGRAMA DE FORMACIÓN</w:t>
            </w:r>
          </w:p>
        </w:tc>
        <w:tc>
          <w:tcPr>
            <w:tcW w:w="6565" w:type="dxa"/>
            <w:vAlign w:val="center"/>
          </w:tcPr>
          <w:p w14:paraId="00000004" w14:textId="77777777" w:rsidR="005B53DF" w:rsidRDefault="005F28CC">
            <w:pPr>
              <w:pStyle w:val="Normal1"/>
              <w:spacing w:line="276" w:lineRule="auto"/>
              <w:rPr>
                <w:b w:val="0"/>
                <w:sz w:val="20"/>
                <w:szCs w:val="20"/>
              </w:rPr>
            </w:pPr>
            <w:r>
              <w:rPr>
                <w:b w:val="0"/>
                <w:sz w:val="20"/>
                <w:szCs w:val="20"/>
              </w:rPr>
              <w:t>51220025 - Estrategia de marketing de contenidos digitales para las empresas</w:t>
            </w:r>
          </w:p>
        </w:tc>
      </w:tr>
    </w:tbl>
    <w:p w14:paraId="00000005" w14:textId="77777777" w:rsidR="005B53DF" w:rsidRDefault="005B53DF">
      <w:pPr>
        <w:pStyle w:val="Normal1"/>
        <w:rPr>
          <w:sz w:val="20"/>
          <w:szCs w:val="20"/>
        </w:rPr>
      </w:pPr>
    </w:p>
    <w:tbl>
      <w:tblPr>
        <w:tblStyle w:val="affffff0"/>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2835"/>
        <w:gridCol w:w="2126"/>
        <w:gridCol w:w="3163"/>
      </w:tblGrid>
      <w:tr w:rsidR="005B53DF" w14:paraId="23D0B898" w14:textId="77777777">
        <w:trPr>
          <w:trHeight w:val="340"/>
        </w:trPr>
        <w:tc>
          <w:tcPr>
            <w:tcW w:w="1838" w:type="dxa"/>
            <w:vAlign w:val="center"/>
          </w:tcPr>
          <w:p w14:paraId="00000006" w14:textId="77777777" w:rsidR="005B53DF" w:rsidRDefault="005F28CC">
            <w:pPr>
              <w:pStyle w:val="Normal1"/>
              <w:spacing w:line="276" w:lineRule="auto"/>
              <w:rPr>
                <w:sz w:val="20"/>
                <w:szCs w:val="20"/>
              </w:rPr>
            </w:pPr>
            <w:r>
              <w:rPr>
                <w:sz w:val="20"/>
                <w:szCs w:val="20"/>
              </w:rPr>
              <w:t>COMPETENCIA</w:t>
            </w:r>
          </w:p>
        </w:tc>
        <w:tc>
          <w:tcPr>
            <w:tcW w:w="2835" w:type="dxa"/>
            <w:vAlign w:val="center"/>
          </w:tcPr>
          <w:p w14:paraId="00000007" w14:textId="77777777" w:rsidR="005B53DF" w:rsidRDefault="005F28CC">
            <w:pPr>
              <w:pStyle w:val="Normal1"/>
              <w:spacing w:line="276" w:lineRule="auto"/>
              <w:rPr>
                <w:b w:val="0"/>
                <w:sz w:val="20"/>
                <w:szCs w:val="20"/>
                <w:u w:val="single"/>
              </w:rPr>
            </w:pPr>
            <w:r>
              <w:rPr>
                <w:b w:val="0"/>
                <w:color w:val="000000"/>
                <w:sz w:val="20"/>
                <w:szCs w:val="20"/>
              </w:rPr>
              <w:t xml:space="preserve">291301093 - </w:t>
            </w:r>
            <w:r>
              <w:rPr>
                <w:b w:val="0"/>
                <w:sz w:val="20"/>
                <w:szCs w:val="20"/>
              </w:rPr>
              <w:t>Ubicar contenido según requerimientos del plan de comunicación y técnicas de posicionamiento</w:t>
            </w:r>
          </w:p>
        </w:tc>
        <w:tc>
          <w:tcPr>
            <w:tcW w:w="2126" w:type="dxa"/>
            <w:vAlign w:val="center"/>
          </w:tcPr>
          <w:p w14:paraId="00000008" w14:textId="77777777" w:rsidR="005B53DF" w:rsidRDefault="005F28CC">
            <w:pPr>
              <w:pStyle w:val="Normal1"/>
              <w:spacing w:line="276" w:lineRule="auto"/>
              <w:rPr>
                <w:sz w:val="20"/>
                <w:szCs w:val="20"/>
              </w:rPr>
            </w:pPr>
            <w:r>
              <w:rPr>
                <w:sz w:val="20"/>
                <w:szCs w:val="20"/>
              </w:rPr>
              <w:t>RESULTADOS DE APRENDIZAJE</w:t>
            </w:r>
          </w:p>
        </w:tc>
        <w:tc>
          <w:tcPr>
            <w:tcW w:w="3163" w:type="dxa"/>
            <w:vAlign w:val="center"/>
          </w:tcPr>
          <w:p w14:paraId="00000009" w14:textId="77777777" w:rsidR="005B53DF" w:rsidRDefault="005F28CC">
            <w:pPr>
              <w:pStyle w:val="Normal1"/>
              <w:spacing w:line="276" w:lineRule="auto"/>
              <w:ind w:left="66"/>
              <w:rPr>
                <w:b w:val="0"/>
                <w:sz w:val="20"/>
                <w:szCs w:val="20"/>
              </w:rPr>
            </w:pPr>
            <w:r>
              <w:rPr>
                <w:b w:val="0"/>
                <w:sz w:val="20"/>
                <w:szCs w:val="20"/>
              </w:rPr>
              <w:t>291301093-01 - Organizar los contenidos digitales empresariales que serán compartidos con los clientes según el plan de comunicación digital.</w:t>
            </w:r>
          </w:p>
          <w:p w14:paraId="0000000A" w14:textId="77777777" w:rsidR="005B53DF" w:rsidRDefault="005B53DF">
            <w:pPr>
              <w:pStyle w:val="Normal1"/>
              <w:spacing w:line="276" w:lineRule="auto"/>
              <w:ind w:left="66"/>
              <w:rPr>
                <w:b w:val="0"/>
                <w:sz w:val="20"/>
                <w:szCs w:val="20"/>
              </w:rPr>
            </w:pPr>
          </w:p>
          <w:p w14:paraId="0000000B" w14:textId="77777777" w:rsidR="005B53DF" w:rsidRDefault="005F28CC">
            <w:pPr>
              <w:pStyle w:val="Normal1"/>
              <w:spacing w:line="276" w:lineRule="auto"/>
              <w:ind w:left="66"/>
              <w:rPr>
                <w:b w:val="0"/>
                <w:sz w:val="20"/>
                <w:szCs w:val="20"/>
              </w:rPr>
            </w:pPr>
            <w:r>
              <w:rPr>
                <w:b w:val="0"/>
                <w:sz w:val="20"/>
                <w:szCs w:val="20"/>
              </w:rPr>
              <w:t>291301093-02 - Transmitir contenidos de la empresa de acuerdo con los objetivos del plan de comunicación digital y normativa legal.</w:t>
            </w:r>
          </w:p>
        </w:tc>
      </w:tr>
    </w:tbl>
    <w:p w14:paraId="0000000C" w14:textId="77777777" w:rsidR="005B53DF" w:rsidRDefault="005B53DF">
      <w:pPr>
        <w:pStyle w:val="Normal1"/>
        <w:rPr>
          <w:sz w:val="20"/>
          <w:szCs w:val="20"/>
        </w:rPr>
      </w:pPr>
    </w:p>
    <w:p w14:paraId="0000000D" w14:textId="77777777" w:rsidR="005B53DF" w:rsidRDefault="005B53DF">
      <w:pPr>
        <w:pStyle w:val="Normal1"/>
        <w:rPr>
          <w:sz w:val="20"/>
          <w:szCs w:val="20"/>
        </w:rPr>
      </w:pPr>
    </w:p>
    <w:tbl>
      <w:tblPr>
        <w:tblStyle w:val="affffff1"/>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5B53DF" w14:paraId="09F0958A" w14:textId="77777777">
        <w:trPr>
          <w:trHeight w:val="340"/>
        </w:trPr>
        <w:tc>
          <w:tcPr>
            <w:tcW w:w="3397" w:type="dxa"/>
            <w:vAlign w:val="center"/>
          </w:tcPr>
          <w:p w14:paraId="0000000E" w14:textId="77777777" w:rsidR="005B53DF" w:rsidRDefault="005F28CC">
            <w:pPr>
              <w:pStyle w:val="Normal1"/>
              <w:spacing w:line="276" w:lineRule="auto"/>
              <w:rPr>
                <w:sz w:val="20"/>
                <w:szCs w:val="20"/>
              </w:rPr>
            </w:pPr>
            <w:r>
              <w:rPr>
                <w:sz w:val="20"/>
                <w:szCs w:val="20"/>
              </w:rPr>
              <w:t>NÚMERO DEL COMPONENTE FORMATIVO</w:t>
            </w:r>
          </w:p>
        </w:tc>
        <w:tc>
          <w:tcPr>
            <w:tcW w:w="6565" w:type="dxa"/>
            <w:vAlign w:val="center"/>
          </w:tcPr>
          <w:p w14:paraId="0000000F" w14:textId="77777777" w:rsidR="005B53DF" w:rsidRDefault="005F28CC">
            <w:pPr>
              <w:pStyle w:val="Normal1"/>
              <w:spacing w:line="276" w:lineRule="auto"/>
              <w:rPr>
                <w:b w:val="0"/>
                <w:sz w:val="20"/>
                <w:szCs w:val="20"/>
              </w:rPr>
            </w:pPr>
            <w:r>
              <w:rPr>
                <w:b w:val="0"/>
                <w:sz w:val="20"/>
                <w:szCs w:val="20"/>
              </w:rPr>
              <w:t>01</w:t>
            </w:r>
          </w:p>
        </w:tc>
      </w:tr>
      <w:tr w:rsidR="005B53DF" w14:paraId="4AEBA4EC" w14:textId="77777777">
        <w:trPr>
          <w:trHeight w:val="340"/>
        </w:trPr>
        <w:tc>
          <w:tcPr>
            <w:tcW w:w="3397" w:type="dxa"/>
            <w:vAlign w:val="center"/>
          </w:tcPr>
          <w:p w14:paraId="00000010" w14:textId="77777777" w:rsidR="005B53DF" w:rsidRDefault="005F28CC">
            <w:pPr>
              <w:pStyle w:val="Normal1"/>
              <w:spacing w:line="276" w:lineRule="auto"/>
              <w:rPr>
                <w:sz w:val="20"/>
                <w:szCs w:val="20"/>
              </w:rPr>
            </w:pPr>
            <w:r>
              <w:rPr>
                <w:sz w:val="20"/>
                <w:szCs w:val="20"/>
              </w:rPr>
              <w:t>NOMBRE DEL COMPONENTE FORMATIVO</w:t>
            </w:r>
          </w:p>
        </w:tc>
        <w:tc>
          <w:tcPr>
            <w:tcW w:w="6565" w:type="dxa"/>
            <w:vAlign w:val="center"/>
          </w:tcPr>
          <w:p w14:paraId="00000011" w14:textId="77777777" w:rsidR="005B53DF" w:rsidRDefault="005F28CC">
            <w:pPr>
              <w:pStyle w:val="Normal1"/>
              <w:spacing w:line="276" w:lineRule="auto"/>
              <w:rPr>
                <w:b w:val="0"/>
                <w:sz w:val="20"/>
                <w:szCs w:val="20"/>
              </w:rPr>
            </w:pPr>
            <w:r>
              <w:rPr>
                <w:b w:val="0"/>
                <w:sz w:val="20"/>
                <w:szCs w:val="20"/>
              </w:rPr>
              <w:t>Social media, investigación y creación de contenidos.</w:t>
            </w:r>
          </w:p>
        </w:tc>
      </w:tr>
      <w:tr w:rsidR="005B53DF" w14:paraId="50A470AB" w14:textId="77777777">
        <w:trPr>
          <w:trHeight w:val="340"/>
        </w:trPr>
        <w:tc>
          <w:tcPr>
            <w:tcW w:w="3397" w:type="dxa"/>
            <w:vAlign w:val="center"/>
          </w:tcPr>
          <w:p w14:paraId="00000012" w14:textId="77777777" w:rsidR="005B53DF" w:rsidRDefault="005F28CC">
            <w:pPr>
              <w:pStyle w:val="Normal1"/>
              <w:spacing w:line="276" w:lineRule="auto"/>
              <w:rPr>
                <w:sz w:val="20"/>
                <w:szCs w:val="20"/>
              </w:rPr>
            </w:pPr>
            <w:r>
              <w:rPr>
                <w:sz w:val="20"/>
                <w:szCs w:val="20"/>
              </w:rPr>
              <w:t>BREVE DESCRIPCIÓN</w:t>
            </w:r>
          </w:p>
        </w:tc>
        <w:tc>
          <w:tcPr>
            <w:tcW w:w="6565" w:type="dxa"/>
            <w:vAlign w:val="center"/>
          </w:tcPr>
          <w:p w14:paraId="00000013" w14:textId="77777777" w:rsidR="005B53DF" w:rsidRDefault="005F28CC">
            <w:pPr>
              <w:pStyle w:val="Normal1"/>
              <w:spacing w:line="276" w:lineRule="auto"/>
              <w:jc w:val="both"/>
              <w:rPr>
                <w:b w:val="0"/>
                <w:sz w:val="20"/>
                <w:szCs w:val="20"/>
              </w:rPr>
            </w:pPr>
            <w:r>
              <w:rPr>
                <w:b w:val="0"/>
                <w:sz w:val="20"/>
                <w:szCs w:val="20"/>
              </w:rPr>
              <w:t xml:space="preserve">Posicionar una empresa no solo requiere conocer las debilidades y fortalezas, aun segmentando correctamente el mercado hace falta el factor principal, la creación de contenidos y social media, aprovechando el mundo virtual y su gran influencia en los patrones de compra y elecciones finales del consumidor. Por lo que </w:t>
            </w:r>
            <w:proofErr w:type="gramStart"/>
            <w:r>
              <w:rPr>
                <w:b w:val="0"/>
                <w:sz w:val="20"/>
                <w:szCs w:val="20"/>
              </w:rPr>
              <w:t>el</w:t>
            </w:r>
            <w:proofErr w:type="gramEnd"/>
            <w:r>
              <w:rPr>
                <w:b w:val="0"/>
                <w:sz w:val="20"/>
                <w:szCs w:val="20"/>
              </w:rPr>
              <w:t xml:space="preserve"> social media es vital para el desarrollo, crecimiento y posicionamiento de una empresa.</w:t>
            </w:r>
          </w:p>
        </w:tc>
      </w:tr>
      <w:tr w:rsidR="005B53DF" w14:paraId="0A726F3F" w14:textId="77777777">
        <w:trPr>
          <w:trHeight w:val="340"/>
        </w:trPr>
        <w:tc>
          <w:tcPr>
            <w:tcW w:w="3397" w:type="dxa"/>
            <w:vAlign w:val="center"/>
          </w:tcPr>
          <w:p w14:paraId="00000014" w14:textId="77777777" w:rsidR="005B53DF" w:rsidRDefault="005F28CC">
            <w:pPr>
              <w:pStyle w:val="Normal1"/>
              <w:spacing w:line="276" w:lineRule="auto"/>
              <w:rPr>
                <w:sz w:val="20"/>
                <w:szCs w:val="20"/>
              </w:rPr>
            </w:pPr>
            <w:r>
              <w:rPr>
                <w:sz w:val="20"/>
                <w:szCs w:val="20"/>
              </w:rPr>
              <w:t>PALABRAS CLAVE</w:t>
            </w:r>
          </w:p>
        </w:tc>
        <w:tc>
          <w:tcPr>
            <w:tcW w:w="6565" w:type="dxa"/>
            <w:vAlign w:val="center"/>
          </w:tcPr>
          <w:p w14:paraId="00000015" w14:textId="77777777" w:rsidR="005B53DF" w:rsidRDefault="005F28CC">
            <w:pPr>
              <w:pStyle w:val="Normal1"/>
              <w:spacing w:line="276" w:lineRule="auto"/>
              <w:rPr>
                <w:b w:val="0"/>
                <w:sz w:val="20"/>
                <w:szCs w:val="20"/>
              </w:rPr>
            </w:pPr>
            <w:r>
              <w:rPr>
                <w:b w:val="0"/>
                <w:sz w:val="20"/>
                <w:szCs w:val="20"/>
              </w:rPr>
              <w:t xml:space="preserve">Cliente, Mercado, Prospección, Segmentación, Sostenibilidad, Ventas. </w:t>
            </w:r>
          </w:p>
        </w:tc>
      </w:tr>
    </w:tbl>
    <w:p w14:paraId="00000016" w14:textId="77777777" w:rsidR="005B53DF" w:rsidRDefault="005B53DF">
      <w:pPr>
        <w:pStyle w:val="Normal1"/>
        <w:rPr>
          <w:sz w:val="20"/>
          <w:szCs w:val="20"/>
        </w:rPr>
      </w:pPr>
    </w:p>
    <w:tbl>
      <w:tblPr>
        <w:tblStyle w:val="affffff2"/>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97"/>
        <w:gridCol w:w="6565"/>
      </w:tblGrid>
      <w:tr w:rsidR="005B53DF" w14:paraId="7B53D142" w14:textId="77777777">
        <w:trPr>
          <w:trHeight w:val="463"/>
        </w:trPr>
        <w:tc>
          <w:tcPr>
            <w:tcW w:w="3397" w:type="dxa"/>
            <w:vAlign w:val="center"/>
          </w:tcPr>
          <w:p w14:paraId="00000017" w14:textId="77777777" w:rsidR="005B53DF" w:rsidRDefault="005F28CC">
            <w:pPr>
              <w:pStyle w:val="Normal1"/>
              <w:spacing w:line="276" w:lineRule="auto"/>
              <w:rPr>
                <w:sz w:val="20"/>
                <w:szCs w:val="20"/>
              </w:rPr>
            </w:pPr>
            <w:r>
              <w:rPr>
                <w:sz w:val="20"/>
                <w:szCs w:val="20"/>
              </w:rPr>
              <w:t>ÁREA OCUPACIONAL</w:t>
            </w:r>
          </w:p>
        </w:tc>
        <w:tc>
          <w:tcPr>
            <w:tcW w:w="6565" w:type="dxa"/>
            <w:vAlign w:val="center"/>
          </w:tcPr>
          <w:p w14:paraId="00000018" w14:textId="77777777" w:rsidR="005B53DF" w:rsidRDefault="005B53DF">
            <w:pPr>
              <w:pStyle w:val="Normal1"/>
              <w:spacing w:line="276" w:lineRule="auto"/>
              <w:rPr>
                <w:b w:val="0"/>
                <w:sz w:val="20"/>
                <w:szCs w:val="20"/>
              </w:rPr>
            </w:pPr>
          </w:p>
          <w:p w14:paraId="00000019" w14:textId="77777777" w:rsidR="005B53DF" w:rsidRDefault="005F28CC">
            <w:pPr>
              <w:pStyle w:val="Normal1"/>
              <w:spacing w:line="276" w:lineRule="auto"/>
              <w:rPr>
                <w:b w:val="0"/>
                <w:sz w:val="20"/>
                <w:szCs w:val="20"/>
              </w:rPr>
            </w:pPr>
            <w:r>
              <w:rPr>
                <w:b w:val="0"/>
                <w:sz w:val="20"/>
                <w:szCs w:val="20"/>
              </w:rPr>
              <w:t>6 - VENTAS Y SERVICIOS</w:t>
            </w:r>
          </w:p>
          <w:p w14:paraId="0000001A" w14:textId="77777777" w:rsidR="005B53DF" w:rsidRDefault="005B53DF">
            <w:pPr>
              <w:pStyle w:val="Normal1"/>
              <w:spacing w:line="276" w:lineRule="auto"/>
              <w:rPr>
                <w:b w:val="0"/>
                <w:sz w:val="20"/>
                <w:szCs w:val="20"/>
              </w:rPr>
            </w:pPr>
          </w:p>
        </w:tc>
      </w:tr>
      <w:tr w:rsidR="005B53DF" w14:paraId="28F649EF" w14:textId="77777777">
        <w:trPr>
          <w:trHeight w:val="465"/>
        </w:trPr>
        <w:tc>
          <w:tcPr>
            <w:tcW w:w="3397" w:type="dxa"/>
            <w:vAlign w:val="center"/>
          </w:tcPr>
          <w:p w14:paraId="0000001B" w14:textId="77777777" w:rsidR="005B53DF" w:rsidRDefault="005F28CC">
            <w:pPr>
              <w:pStyle w:val="Normal1"/>
              <w:spacing w:line="276" w:lineRule="auto"/>
              <w:rPr>
                <w:sz w:val="20"/>
                <w:szCs w:val="20"/>
              </w:rPr>
            </w:pPr>
            <w:r>
              <w:rPr>
                <w:sz w:val="20"/>
                <w:szCs w:val="20"/>
              </w:rPr>
              <w:t>IDIOMA</w:t>
            </w:r>
          </w:p>
        </w:tc>
        <w:tc>
          <w:tcPr>
            <w:tcW w:w="6565" w:type="dxa"/>
            <w:vAlign w:val="center"/>
          </w:tcPr>
          <w:p w14:paraId="0000001C" w14:textId="77777777" w:rsidR="005B53DF" w:rsidRDefault="005F28CC">
            <w:pPr>
              <w:pStyle w:val="Normal1"/>
              <w:spacing w:line="276" w:lineRule="auto"/>
              <w:rPr>
                <w:b w:val="0"/>
                <w:sz w:val="20"/>
                <w:szCs w:val="20"/>
              </w:rPr>
            </w:pPr>
            <w:r>
              <w:rPr>
                <w:b w:val="0"/>
                <w:sz w:val="20"/>
                <w:szCs w:val="20"/>
              </w:rPr>
              <w:t>Español</w:t>
            </w:r>
          </w:p>
        </w:tc>
      </w:tr>
    </w:tbl>
    <w:p w14:paraId="0000001D" w14:textId="77777777" w:rsidR="005B53DF" w:rsidRDefault="005B53DF">
      <w:pPr>
        <w:pStyle w:val="Normal1"/>
        <w:rPr>
          <w:sz w:val="20"/>
          <w:szCs w:val="20"/>
        </w:rPr>
      </w:pPr>
    </w:p>
    <w:p w14:paraId="0000001E" w14:textId="77777777" w:rsidR="005B53DF" w:rsidRDefault="005B53DF">
      <w:pPr>
        <w:pStyle w:val="Normal1"/>
        <w:rPr>
          <w:sz w:val="20"/>
          <w:szCs w:val="20"/>
        </w:rPr>
      </w:pPr>
    </w:p>
    <w:p w14:paraId="0000001F" w14:textId="77777777" w:rsidR="005B53DF" w:rsidRDefault="005F28CC">
      <w:pPr>
        <w:pStyle w:val="Normal1"/>
        <w:numPr>
          <w:ilvl w:val="0"/>
          <w:numId w:val="6"/>
        </w:numPr>
        <w:pBdr>
          <w:top w:val="nil"/>
          <w:left w:val="nil"/>
          <w:bottom w:val="nil"/>
          <w:right w:val="nil"/>
          <w:between w:val="nil"/>
        </w:pBdr>
        <w:ind w:left="284" w:hanging="284"/>
        <w:jc w:val="both"/>
        <w:rPr>
          <w:b/>
          <w:color w:val="000000"/>
          <w:sz w:val="20"/>
          <w:szCs w:val="20"/>
        </w:rPr>
      </w:pPr>
      <w:r>
        <w:rPr>
          <w:b/>
          <w:color w:val="000000"/>
          <w:sz w:val="20"/>
          <w:szCs w:val="20"/>
        </w:rPr>
        <w:t xml:space="preserve">TABLA DE CONTENIDOS: </w:t>
      </w:r>
    </w:p>
    <w:p w14:paraId="00000020" w14:textId="77777777" w:rsidR="005B53DF" w:rsidRDefault="005B53DF">
      <w:pPr>
        <w:pStyle w:val="Normal1"/>
        <w:rPr>
          <w:b/>
          <w:sz w:val="20"/>
          <w:szCs w:val="20"/>
        </w:rPr>
      </w:pPr>
    </w:p>
    <w:p w14:paraId="00000021" w14:textId="77777777" w:rsidR="005B53DF" w:rsidRDefault="005F28CC">
      <w:pPr>
        <w:pStyle w:val="Normal1"/>
        <w:pBdr>
          <w:top w:val="nil"/>
          <w:left w:val="nil"/>
          <w:bottom w:val="nil"/>
          <w:right w:val="nil"/>
          <w:between w:val="nil"/>
        </w:pBdr>
        <w:ind w:left="284"/>
        <w:rPr>
          <w:b/>
          <w:color w:val="000000"/>
          <w:sz w:val="20"/>
          <w:szCs w:val="20"/>
        </w:rPr>
      </w:pPr>
      <w:r>
        <w:rPr>
          <w:b/>
          <w:color w:val="000000"/>
          <w:sz w:val="20"/>
          <w:szCs w:val="20"/>
        </w:rPr>
        <w:t>Introducción.</w:t>
      </w:r>
    </w:p>
    <w:p w14:paraId="00000022" w14:textId="77777777" w:rsidR="005B53DF" w:rsidRDefault="005B53DF">
      <w:pPr>
        <w:pStyle w:val="Normal1"/>
        <w:pBdr>
          <w:top w:val="nil"/>
          <w:left w:val="nil"/>
          <w:bottom w:val="nil"/>
          <w:right w:val="nil"/>
          <w:between w:val="nil"/>
        </w:pBdr>
        <w:rPr>
          <w:b/>
          <w:sz w:val="20"/>
          <w:szCs w:val="20"/>
        </w:rPr>
      </w:pPr>
    </w:p>
    <w:p w14:paraId="00000023" w14:textId="77777777" w:rsidR="005B53DF" w:rsidRDefault="005F28CC">
      <w:pPr>
        <w:pStyle w:val="Normal1"/>
        <w:numPr>
          <w:ilvl w:val="3"/>
          <w:numId w:val="6"/>
        </w:numPr>
        <w:pBdr>
          <w:top w:val="nil"/>
          <w:left w:val="nil"/>
          <w:bottom w:val="nil"/>
          <w:right w:val="nil"/>
          <w:between w:val="nil"/>
        </w:pBdr>
        <w:ind w:hanging="76"/>
        <w:rPr>
          <w:b/>
          <w:color w:val="000000"/>
          <w:sz w:val="20"/>
          <w:szCs w:val="20"/>
        </w:rPr>
      </w:pPr>
      <w:r>
        <w:rPr>
          <w:b/>
          <w:color w:val="000000"/>
          <w:sz w:val="20"/>
          <w:szCs w:val="20"/>
        </w:rPr>
        <w:t>Investigación, gestión de la Información y propiedad Intelectual.</w:t>
      </w:r>
    </w:p>
    <w:p w14:paraId="00000024" w14:textId="77777777" w:rsidR="005B53DF" w:rsidRDefault="005F28CC">
      <w:pPr>
        <w:pStyle w:val="Normal1"/>
        <w:numPr>
          <w:ilvl w:val="1"/>
          <w:numId w:val="2"/>
        </w:numPr>
        <w:pBdr>
          <w:top w:val="nil"/>
          <w:left w:val="nil"/>
          <w:bottom w:val="nil"/>
          <w:right w:val="nil"/>
          <w:between w:val="nil"/>
        </w:pBdr>
        <w:ind w:left="709" w:hanging="425"/>
        <w:rPr>
          <w:color w:val="000000"/>
          <w:sz w:val="20"/>
          <w:szCs w:val="20"/>
        </w:rPr>
      </w:pPr>
      <w:r>
        <w:rPr>
          <w:color w:val="000000"/>
          <w:sz w:val="20"/>
          <w:szCs w:val="20"/>
        </w:rPr>
        <w:t>Técnicas y métodos de búsqueda y extracción de la información.</w:t>
      </w:r>
    </w:p>
    <w:p w14:paraId="00000025" w14:textId="77777777" w:rsidR="005B53DF" w:rsidRDefault="005F28CC">
      <w:pPr>
        <w:pStyle w:val="Normal1"/>
        <w:numPr>
          <w:ilvl w:val="1"/>
          <w:numId w:val="2"/>
        </w:numPr>
        <w:pBdr>
          <w:top w:val="nil"/>
          <w:left w:val="nil"/>
          <w:bottom w:val="nil"/>
          <w:right w:val="nil"/>
          <w:between w:val="nil"/>
        </w:pBdr>
        <w:ind w:left="709" w:hanging="425"/>
        <w:rPr>
          <w:color w:val="000000"/>
          <w:sz w:val="20"/>
          <w:szCs w:val="20"/>
        </w:rPr>
      </w:pPr>
      <w:r>
        <w:rPr>
          <w:color w:val="000000"/>
          <w:sz w:val="20"/>
          <w:szCs w:val="20"/>
        </w:rPr>
        <w:t xml:space="preserve">Análisis, validación y seguridad de la información. </w:t>
      </w:r>
    </w:p>
    <w:p w14:paraId="00000026" w14:textId="77777777" w:rsidR="005B53DF" w:rsidRDefault="005F28CC">
      <w:pPr>
        <w:pStyle w:val="Normal1"/>
        <w:numPr>
          <w:ilvl w:val="1"/>
          <w:numId w:val="2"/>
        </w:numPr>
        <w:pBdr>
          <w:top w:val="nil"/>
          <w:left w:val="nil"/>
          <w:bottom w:val="nil"/>
          <w:right w:val="nil"/>
          <w:between w:val="nil"/>
        </w:pBdr>
        <w:ind w:left="709" w:hanging="425"/>
        <w:rPr>
          <w:color w:val="000000"/>
          <w:sz w:val="20"/>
          <w:szCs w:val="20"/>
        </w:rPr>
      </w:pPr>
      <w:r>
        <w:rPr>
          <w:color w:val="000000"/>
          <w:sz w:val="20"/>
          <w:szCs w:val="20"/>
        </w:rPr>
        <w:t>Registro de derechos de autor, modelos y protección.</w:t>
      </w:r>
    </w:p>
    <w:p w14:paraId="00000027" w14:textId="77777777" w:rsidR="005B53DF" w:rsidRDefault="005B53DF">
      <w:pPr>
        <w:pStyle w:val="Normal1"/>
        <w:pBdr>
          <w:top w:val="nil"/>
          <w:left w:val="nil"/>
          <w:bottom w:val="nil"/>
          <w:right w:val="nil"/>
          <w:between w:val="nil"/>
        </w:pBdr>
        <w:rPr>
          <w:sz w:val="20"/>
          <w:szCs w:val="20"/>
        </w:rPr>
      </w:pPr>
    </w:p>
    <w:p w14:paraId="00000028" w14:textId="77777777" w:rsidR="005B53DF" w:rsidRDefault="005B53DF">
      <w:pPr>
        <w:pStyle w:val="Normal1"/>
        <w:pBdr>
          <w:top w:val="nil"/>
          <w:left w:val="nil"/>
          <w:bottom w:val="nil"/>
          <w:right w:val="nil"/>
          <w:between w:val="nil"/>
        </w:pBdr>
        <w:rPr>
          <w:sz w:val="20"/>
          <w:szCs w:val="20"/>
        </w:rPr>
      </w:pPr>
    </w:p>
    <w:p w14:paraId="00000029" w14:textId="77777777" w:rsidR="005B53DF" w:rsidRDefault="005F28CC">
      <w:pPr>
        <w:pStyle w:val="Normal1"/>
        <w:numPr>
          <w:ilvl w:val="0"/>
          <w:numId w:val="2"/>
        </w:numPr>
        <w:pBdr>
          <w:top w:val="nil"/>
          <w:left w:val="nil"/>
          <w:bottom w:val="nil"/>
          <w:right w:val="nil"/>
          <w:between w:val="nil"/>
        </w:pBdr>
        <w:rPr>
          <w:b/>
          <w:color w:val="000000"/>
          <w:sz w:val="20"/>
          <w:szCs w:val="20"/>
        </w:rPr>
      </w:pPr>
      <w:r>
        <w:rPr>
          <w:b/>
          <w:color w:val="000000"/>
          <w:sz w:val="20"/>
          <w:szCs w:val="20"/>
        </w:rPr>
        <w:lastRenderedPageBreak/>
        <w:t xml:space="preserve">Social Media </w:t>
      </w:r>
    </w:p>
    <w:p w14:paraId="0000002A" w14:textId="77777777" w:rsidR="005B53DF" w:rsidRDefault="005F28CC">
      <w:pPr>
        <w:pStyle w:val="Normal1"/>
        <w:numPr>
          <w:ilvl w:val="1"/>
          <w:numId w:val="2"/>
        </w:numPr>
        <w:pBdr>
          <w:top w:val="nil"/>
          <w:left w:val="nil"/>
          <w:bottom w:val="nil"/>
          <w:right w:val="nil"/>
          <w:between w:val="nil"/>
        </w:pBdr>
        <w:rPr>
          <w:color w:val="000000"/>
          <w:sz w:val="20"/>
          <w:szCs w:val="20"/>
        </w:rPr>
      </w:pPr>
      <w:r>
        <w:rPr>
          <w:color w:val="000000"/>
          <w:sz w:val="20"/>
          <w:szCs w:val="20"/>
        </w:rPr>
        <w:t>Tipos de redes sociales y contenido.</w:t>
      </w:r>
    </w:p>
    <w:p w14:paraId="0000002B" w14:textId="77777777" w:rsidR="005B53DF" w:rsidRDefault="005F28CC">
      <w:pPr>
        <w:pStyle w:val="Normal1"/>
        <w:numPr>
          <w:ilvl w:val="1"/>
          <w:numId w:val="2"/>
        </w:numPr>
        <w:pBdr>
          <w:top w:val="nil"/>
          <w:left w:val="nil"/>
          <w:bottom w:val="nil"/>
          <w:right w:val="nil"/>
          <w:between w:val="nil"/>
        </w:pBdr>
        <w:rPr>
          <w:color w:val="000000"/>
          <w:sz w:val="20"/>
          <w:szCs w:val="20"/>
        </w:rPr>
      </w:pPr>
      <w:r>
        <w:rPr>
          <w:color w:val="000000"/>
          <w:sz w:val="20"/>
          <w:szCs w:val="20"/>
        </w:rPr>
        <w:t>Técnicas de masificación.</w:t>
      </w:r>
    </w:p>
    <w:p w14:paraId="0000002C" w14:textId="77777777" w:rsidR="005B53DF" w:rsidRDefault="005F28CC">
      <w:pPr>
        <w:pStyle w:val="Normal1"/>
        <w:numPr>
          <w:ilvl w:val="1"/>
          <w:numId w:val="2"/>
        </w:numPr>
        <w:pBdr>
          <w:top w:val="nil"/>
          <w:left w:val="nil"/>
          <w:bottom w:val="nil"/>
          <w:right w:val="nil"/>
          <w:between w:val="nil"/>
        </w:pBdr>
        <w:rPr>
          <w:color w:val="000000"/>
          <w:sz w:val="20"/>
          <w:szCs w:val="20"/>
        </w:rPr>
      </w:pPr>
      <w:r>
        <w:rPr>
          <w:color w:val="000000"/>
          <w:sz w:val="20"/>
          <w:szCs w:val="20"/>
        </w:rPr>
        <w:t>Plataformas publicitarias (adwords, adsense) y métodos de uso (mass media, red de display)</w:t>
      </w:r>
    </w:p>
    <w:p w14:paraId="0000002D" w14:textId="77777777" w:rsidR="005B53DF" w:rsidRDefault="005B53DF">
      <w:pPr>
        <w:pStyle w:val="Normal1"/>
        <w:pBdr>
          <w:top w:val="nil"/>
          <w:left w:val="nil"/>
          <w:bottom w:val="nil"/>
          <w:right w:val="nil"/>
          <w:between w:val="nil"/>
        </w:pBdr>
        <w:rPr>
          <w:sz w:val="20"/>
          <w:szCs w:val="20"/>
        </w:rPr>
      </w:pPr>
    </w:p>
    <w:p w14:paraId="0000002E" w14:textId="77777777" w:rsidR="005B53DF" w:rsidRDefault="005F28CC">
      <w:pPr>
        <w:pStyle w:val="Normal1"/>
        <w:numPr>
          <w:ilvl w:val="0"/>
          <w:numId w:val="2"/>
        </w:numPr>
        <w:pBdr>
          <w:top w:val="nil"/>
          <w:left w:val="nil"/>
          <w:bottom w:val="nil"/>
          <w:right w:val="nil"/>
          <w:between w:val="nil"/>
        </w:pBdr>
        <w:rPr>
          <w:b/>
          <w:color w:val="000000"/>
          <w:sz w:val="20"/>
          <w:szCs w:val="20"/>
        </w:rPr>
      </w:pPr>
      <w:r>
        <w:rPr>
          <w:b/>
          <w:color w:val="000000"/>
          <w:sz w:val="20"/>
          <w:szCs w:val="20"/>
        </w:rPr>
        <w:t>Contenidos digitales y técnicas de posicionamiento.</w:t>
      </w:r>
    </w:p>
    <w:p w14:paraId="0000002F" w14:textId="77777777" w:rsidR="005B53DF" w:rsidRDefault="005F28CC">
      <w:pPr>
        <w:pStyle w:val="Normal1"/>
        <w:numPr>
          <w:ilvl w:val="1"/>
          <w:numId w:val="2"/>
        </w:numPr>
        <w:pBdr>
          <w:top w:val="nil"/>
          <w:left w:val="nil"/>
          <w:bottom w:val="nil"/>
          <w:right w:val="nil"/>
          <w:between w:val="nil"/>
        </w:pBdr>
        <w:rPr>
          <w:color w:val="000000"/>
          <w:sz w:val="20"/>
          <w:szCs w:val="20"/>
        </w:rPr>
      </w:pPr>
      <w:r>
        <w:rPr>
          <w:color w:val="000000"/>
          <w:sz w:val="20"/>
          <w:szCs w:val="20"/>
        </w:rPr>
        <w:t>Elección y publicación de contenidos.</w:t>
      </w:r>
    </w:p>
    <w:p w14:paraId="00000030" w14:textId="77777777" w:rsidR="005B53DF" w:rsidRDefault="005F28CC">
      <w:pPr>
        <w:pStyle w:val="Normal1"/>
        <w:numPr>
          <w:ilvl w:val="1"/>
          <w:numId w:val="2"/>
        </w:numPr>
        <w:pBdr>
          <w:top w:val="nil"/>
          <w:left w:val="nil"/>
          <w:bottom w:val="nil"/>
          <w:right w:val="nil"/>
          <w:between w:val="nil"/>
        </w:pBdr>
        <w:rPr>
          <w:color w:val="000000"/>
          <w:sz w:val="20"/>
          <w:szCs w:val="20"/>
        </w:rPr>
      </w:pPr>
      <w:r>
        <w:rPr>
          <w:color w:val="000000"/>
          <w:sz w:val="20"/>
          <w:szCs w:val="20"/>
        </w:rPr>
        <w:t xml:space="preserve">Técnicas y criterios de publicación. </w:t>
      </w:r>
    </w:p>
    <w:p w14:paraId="00000031" w14:textId="77777777" w:rsidR="005B53DF" w:rsidRDefault="005F28CC">
      <w:pPr>
        <w:pStyle w:val="Normal1"/>
        <w:numPr>
          <w:ilvl w:val="1"/>
          <w:numId w:val="2"/>
        </w:numPr>
        <w:pBdr>
          <w:top w:val="nil"/>
          <w:left w:val="nil"/>
          <w:bottom w:val="nil"/>
          <w:right w:val="nil"/>
          <w:between w:val="nil"/>
        </w:pBdr>
        <w:rPr>
          <w:color w:val="000000"/>
          <w:sz w:val="20"/>
          <w:szCs w:val="20"/>
        </w:rPr>
      </w:pPr>
      <w:r>
        <w:rPr>
          <w:color w:val="000000"/>
          <w:sz w:val="20"/>
          <w:szCs w:val="20"/>
        </w:rPr>
        <w:t>Indexación de contenidos según estrategias SEO y SEM.</w:t>
      </w:r>
    </w:p>
    <w:p w14:paraId="00000032" w14:textId="77777777" w:rsidR="005B53DF" w:rsidRDefault="005F28CC">
      <w:pPr>
        <w:pStyle w:val="Normal1"/>
        <w:numPr>
          <w:ilvl w:val="1"/>
          <w:numId w:val="2"/>
        </w:numPr>
        <w:pBdr>
          <w:top w:val="nil"/>
          <w:left w:val="nil"/>
          <w:bottom w:val="nil"/>
          <w:right w:val="nil"/>
          <w:between w:val="nil"/>
        </w:pBdr>
        <w:rPr>
          <w:color w:val="000000"/>
          <w:sz w:val="20"/>
          <w:szCs w:val="20"/>
        </w:rPr>
      </w:pPr>
      <w:r>
        <w:rPr>
          <w:color w:val="000000"/>
          <w:sz w:val="20"/>
          <w:szCs w:val="20"/>
        </w:rPr>
        <w:t>Técnicas de posicionamiento.</w:t>
      </w:r>
    </w:p>
    <w:p w14:paraId="00000033" w14:textId="77777777" w:rsidR="005B53DF" w:rsidRDefault="005F28CC">
      <w:pPr>
        <w:pStyle w:val="Normal1"/>
        <w:numPr>
          <w:ilvl w:val="1"/>
          <w:numId w:val="2"/>
        </w:numPr>
        <w:pBdr>
          <w:top w:val="nil"/>
          <w:left w:val="nil"/>
          <w:bottom w:val="nil"/>
          <w:right w:val="nil"/>
          <w:between w:val="nil"/>
        </w:pBdr>
        <w:rPr>
          <w:color w:val="000000"/>
          <w:sz w:val="20"/>
          <w:szCs w:val="20"/>
        </w:rPr>
      </w:pPr>
      <w:r>
        <w:rPr>
          <w:color w:val="000000"/>
          <w:sz w:val="20"/>
          <w:szCs w:val="20"/>
        </w:rPr>
        <w:t>Reglamento de seguridad e higiene industrial para publicación de contenidos.</w:t>
      </w:r>
    </w:p>
    <w:p w14:paraId="00000034" w14:textId="77777777" w:rsidR="005B53DF" w:rsidRDefault="005B53DF">
      <w:pPr>
        <w:pStyle w:val="Normal1"/>
        <w:pBdr>
          <w:top w:val="nil"/>
          <w:left w:val="nil"/>
          <w:bottom w:val="nil"/>
          <w:right w:val="nil"/>
          <w:between w:val="nil"/>
        </w:pBdr>
        <w:ind w:left="806"/>
        <w:rPr>
          <w:color w:val="000000"/>
          <w:sz w:val="20"/>
          <w:szCs w:val="20"/>
        </w:rPr>
      </w:pPr>
    </w:p>
    <w:p w14:paraId="00000035" w14:textId="77777777" w:rsidR="005B53DF" w:rsidRDefault="005B53DF">
      <w:pPr>
        <w:pStyle w:val="Normal1"/>
        <w:pBdr>
          <w:top w:val="nil"/>
          <w:left w:val="nil"/>
          <w:bottom w:val="nil"/>
          <w:right w:val="nil"/>
          <w:between w:val="nil"/>
        </w:pBdr>
        <w:ind w:left="806"/>
        <w:rPr>
          <w:color w:val="000000"/>
          <w:sz w:val="20"/>
          <w:szCs w:val="20"/>
        </w:rPr>
      </w:pPr>
    </w:p>
    <w:p w14:paraId="00000036" w14:textId="77777777" w:rsidR="005B53DF" w:rsidRDefault="005F28CC">
      <w:pPr>
        <w:pStyle w:val="Normal1"/>
        <w:numPr>
          <w:ilvl w:val="0"/>
          <w:numId w:val="6"/>
        </w:numPr>
        <w:pBdr>
          <w:top w:val="nil"/>
          <w:left w:val="nil"/>
          <w:bottom w:val="nil"/>
          <w:right w:val="nil"/>
          <w:between w:val="nil"/>
        </w:pBdr>
        <w:jc w:val="both"/>
        <w:rPr>
          <w:b/>
          <w:color w:val="000000"/>
          <w:sz w:val="20"/>
          <w:szCs w:val="20"/>
        </w:rPr>
      </w:pPr>
      <w:r>
        <w:rPr>
          <w:b/>
          <w:color w:val="000000"/>
          <w:sz w:val="20"/>
          <w:szCs w:val="20"/>
        </w:rPr>
        <w:t>INTRODUCCIÓN</w:t>
      </w:r>
    </w:p>
    <w:p w14:paraId="00000037" w14:textId="77777777" w:rsidR="005B53DF" w:rsidRDefault="005B53DF">
      <w:pPr>
        <w:pStyle w:val="Normal1"/>
        <w:pBdr>
          <w:top w:val="nil"/>
          <w:left w:val="nil"/>
          <w:bottom w:val="nil"/>
          <w:right w:val="nil"/>
          <w:between w:val="nil"/>
        </w:pBdr>
        <w:ind w:left="360"/>
        <w:jc w:val="both"/>
        <w:rPr>
          <w:b/>
          <w:color w:val="000000"/>
          <w:sz w:val="20"/>
          <w:szCs w:val="20"/>
        </w:rPr>
      </w:pPr>
    </w:p>
    <w:p w14:paraId="00000038" w14:textId="6EDE9EEB" w:rsidR="005B53DF" w:rsidRDefault="005F28CC" w:rsidP="7414049C">
      <w:pPr>
        <w:pStyle w:val="Normal1"/>
        <w:pBdr>
          <w:top w:val="nil"/>
          <w:left w:val="nil"/>
          <w:bottom w:val="nil"/>
          <w:right w:val="nil"/>
          <w:between w:val="nil"/>
        </w:pBdr>
        <w:jc w:val="both"/>
        <w:rPr>
          <w:sz w:val="20"/>
          <w:szCs w:val="20"/>
        </w:rPr>
      </w:pPr>
      <w:r w:rsidRPr="7414049C">
        <w:rPr>
          <w:sz w:val="20"/>
          <w:szCs w:val="20"/>
        </w:rPr>
        <w:t>Estimado aprendiz, se da la bienvenida a este momento de aprendizaje orientado a reconocer entre otras cosas los beneficios de los contenidos digitales, al igual que la relevancia que actualmente tienen los tipos y herramientas de búsqueda, el social media, técnicas de posicionamiento y muchos otros temas más que serán de gran importancia en este programa de formación que adelanta a partir de este momento. Antes de iniciar le invitamos a revisar el siguiente video con el fin de identificar el contexto de aprendizaje:</w:t>
      </w:r>
    </w:p>
    <w:p w14:paraId="00000039" w14:textId="77777777" w:rsidR="005B53DF" w:rsidRDefault="005F28CC">
      <w:pPr>
        <w:pStyle w:val="Normal1"/>
        <w:pBdr>
          <w:top w:val="nil"/>
          <w:left w:val="nil"/>
          <w:bottom w:val="nil"/>
          <w:right w:val="nil"/>
          <w:between w:val="nil"/>
        </w:pBdr>
        <w:jc w:val="both"/>
        <w:rPr>
          <w:sz w:val="20"/>
          <w:szCs w:val="20"/>
        </w:rPr>
      </w:pPr>
      <w:r>
        <w:t xml:space="preserve">     </w:t>
      </w:r>
    </w:p>
    <w:p w14:paraId="0000003A" w14:textId="77777777" w:rsidR="005B53DF" w:rsidRDefault="005B53DF">
      <w:pPr>
        <w:pStyle w:val="Normal1"/>
        <w:pBdr>
          <w:top w:val="nil"/>
          <w:left w:val="nil"/>
          <w:bottom w:val="nil"/>
          <w:right w:val="nil"/>
          <w:between w:val="nil"/>
        </w:pBdr>
        <w:jc w:val="both"/>
        <w:rPr>
          <w:sz w:val="20"/>
          <w:szCs w:val="20"/>
        </w:rPr>
      </w:pPr>
    </w:p>
    <w:p w14:paraId="0000003C" w14:textId="77777777" w:rsidR="005B53DF" w:rsidRDefault="00D05F14">
      <w:pPr>
        <w:pStyle w:val="Normal1"/>
        <w:pBdr>
          <w:top w:val="nil"/>
          <w:left w:val="nil"/>
          <w:bottom w:val="nil"/>
          <w:right w:val="nil"/>
          <w:between w:val="nil"/>
        </w:pBdr>
        <w:jc w:val="both"/>
        <w:rPr>
          <w:sz w:val="20"/>
          <w:szCs w:val="20"/>
        </w:rPr>
      </w:pPr>
      <w:sdt>
        <w:sdtPr>
          <w:tag w:val="goog_rdk_0"/>
          <w:id w:val="1433192335"/>
        </w:sdtPr>
        <w:sdtContent>
          <w:commentRangeStart w:id="0"/>
        </w:sdtContent>
      </w:sdt>
    </w:p>
    <w:p w14:paraId="0000003D" w14:textId="77777777" w:rsidR="005B53DF" w:rsidRDefault="005F28CC">
      <w:pPr>
        <w:pStyle w:val="Normal1"/>
        <w:pBdr>
          <w:top w:val="nil"/>
          <w:left w:val="nil"/>
          <w:bottom w:val="nil"/>
          <w:right w:val="nil"/>
          <w:between w:val="nil"/>
        </w:pBdr>
        <w:jc w:val="both"/>
        <w:rPr>
          <w:sz w:val="20"/>
          <w:szCs w:val="20"/>
        </w:rPr>
      </w:pPr>
      <w:r>
        <w:rPr>
          <w:noProof/>
          <w:lang w:val="es-ES" w:eastAsia="es-ES"/>
        </w:rPr>
        <mc:AlternateContent>
          <mc:Choice Requires="wps">
            <w:drawing>
              <wp:anchor distT="0" distB="0" distL="114300" distR="114300" simplePos="0" relativeHeight="251658240" behindDoc="0" locked="0" layoutInCell="1" hidden="0" allowOverlap="1" wp14:anchorId="4317943B" wp14:editId="07777777">
                <wp:simplePos x="0" y="0"/>
                <wp:positionH relativeFrom="column">
                  <wp:posOffset>673100</wp:posOffset>
                </wp:positionH>
                <wp:positionV relativeFrom="paragraph">
                  <wp:posOffset>38100</wp:posOffset>
                </wp:positionV>
                <wp:extent cx="4838700" cy="1104900"/>
                <wp:effectExtent l="0" t="0" r="0" b="0"/>
                <wp:wrapNone/>
                <wp:docPr id="311" name="Rectángulo 311"/>
                <wp:cNvGraphicFramePr/>
                <a:graphic xmlns:a="http://schemas.openxmlformats.org/drawingml/2006/main">
                  <a:graphicData uri="http://schemas.microsoft.com/office/word/2010/wordprocessingShape">
                    <wps:wsp>
                      <wps:cNvSpPr/>
                      <wps:spPr>
                        <a:xfrm>
                          <a:off x="2945700" y="3246600"/>
                          <a:ext cx="4800600" cy="1066800"/>
                        </a:xfrm>
                        <a:prstGeom prst="rect">
                          <a:avLst/>
                        </a:prstGeom>
                        <a:solidFill>
                          <a:srgbClr val="FBD4B4"/>
                        </a:solidFill>
                        <a:ln w="9525" cap="flat" cmpd="sng">
                          <a:solidFill>
                            <a:srgbClr val="000000"/>
                          </a:solidFill>
                          <a:prstDash val="solid"/>
                          <a:round/>
                          <a:headEnd type="none" w="sm" len="sm"/>
                          <a:tailEnd type="none" w="sm" len="sm"/>
                        </a:ln>
                      </wps:spPr>
                      <wps:txbx>
                        <w:txbxContent>
                          <w:p w14:paraId="5BCBE8F1" w14:textId="77777777" w:rsidR="00D05F14" w:rsidRDefault="00D05F14">
                            <w:pPr>
                              <w:pStyle w:val="Normal1"/>
                              <w:spacing w:line="275" w:lineRule="auto"/>
                              <w:jc w:val="center"/>
                              <w:textDirection w:val="btLr"/>
                            </w:pPr>
                            <w:r>
                              <w:rPr>
                                <w:b/>
                                <w:color w:val="000000"/>
                                <w:sz w:val="20"/>
                              </w:rPr>
                              <w:t>Video Introducción</w:t>
                            </w:r>
                          </w:p>
                          <w:p w14:paraId="672A6659" w14:textId="77777777" w:rsidR="00D05F14" w:rsidRDefault="00D05F14">
                            <w:pPr>
                              <w:pStyle w:val="Normal1"/>
                              <w:spacing w:line="275" w:lineRule="auto"/>
                              <w:jc w:val="both"/>
                              <w:textDirection w:val="btLr"/>
                            </w:pPr>
                          </w:p>
                          <w:p w14:paraId="0AAE01CD" w14:textId="77777777" w:rsidR="00D05F14" w:rsidRDefault="00D05F14">
                            <w:pPr>
                              <w:pStyle w:val="Normal1"/>
                              <w:spacing w:line="275" w:lineRule="auto"/>
                              <w:jc w:val="both"/>
                              <w:textDirection w:val="btLr"/>
                            </w:pPr>
                            <w:r>
                              <w:rPr>
                                <w:color w:val="000000"/>
                                <w:sz w:val="20"/>
                              </w:rPr>
                              <w:t xml:space="preserve">Con el fin de contextualizarlo en los temas que se abordarán en el presente componente, revise el siguiente video, se recomienda su descarga. </w:t>
                            </w:r>
                          </w:p>
                          <w:p w14:paraId="0A37501D" w14:textId="77777777" w:rsidR="00D05F14" w:rsidRDefault="00D05F14">
                            <w:pPr>
                              <w:pStyle w:val="Normal1"/>
                              <w:spacing w:line="275" w:lineRule="auto"/>
                              <w:jc w:val="both"/>
                              <w:textDirection w:val="btLr"/>
                            </w:pPr>
                          </w:p>
                          <w:p w14:paraId="5DAB6C7B" w14:textId="77777777" w:rsidR="00D05F14" w:rsidRDefault="00D05F14">
                            <w:pPr>
                              <w:pStyle w:val="Normal1"/>
                              <w:spacing w:line="275" w:lineRule="auto"/>
                              <w:jc w:val="center"/>
                              <w:textDirection w:val="btLr"/>
                            </w:pPr>
                          </w:p>
                          <w:p w14:paraId="02EB378F" w14:textId="77777777" w:rsidR="00D05F14" w:rsidRDefault="00D05F14">
                            <w:pPr>
                              <w:pStyle w:val="Normal1"/>
                              <w:spacing w:line="275"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w14:anchorId="4317943B" id="Rectángulo 311" o:spid="_x0000_s1026" style="position:absolute;left:0;text-align:left;margin-left:53pt;margin-top:3pt;width:381pt;height:87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" fillcolor="#fbd4b4">
                <v:stroke startarrowwidth="narrow" startarrowlength="short" endarrowwidth="narrow" endarrowlength="short" joinstyle="round"/>
                <v:textbox inset="2.53958mm,1.2694mm,2.53958mm,1.2694mm">
                  <w:txbxContent>
                    <w:p w14:paraId="5BCBE8F1" w14:textId="77777777" w:rsidR="00D05F14" w:rsidRDefault="00D05F14">
                      <w:pPr>
                        <w:pStyle w:val="Normal1"/>
                        <w:spacing w:line="275" w:lineRule="auto"/>
                        <w:jc w:val="center"/>
                        <w:textDirection w:val="btLr"/>
                      </w:pPr>
                      <w:r>
                        <w:rPr>
                          <w:b/>
                          <w:color w:val="000000"/>
                          <w:sz w:val="20"/>
                        </w:rPr>
                        <w:t>Video Introducción</w:t>
                      </w:r>
                    </w:p>
                    <w:p w14:paraId="672A6659" w14:textId="77777777" w:rsidR="00D05F14" w:rsidRDefault="00D05F14">
                      <w:pPr>
                        <w:pStyle w:val="Normal1"/>
                        <w:spacing w:line="275" w:lineRule="auto"/>
                        <w:jc w:val="both"/>
                        <w:textDirection w:val="btLr"/>
                      </w:pPr>
                    </w:p>
                    <w:p w14:paraId="0AAE01CD" w14:textId="77777777" w:rsidR="00D05F14" w:rsidRDefault="00D05F14">
                      <w:pPr>
                        <w:pStyle w:val="Normal1"/>
                        <w:spacing w:line="275" w:lineRule="auto"/>
                        <w:jc w:val="both"/>
                        <w:textDirection w:val="btLr"/>
                      </w:pPr>
                      <w:r>
                        <w:rPr>
                          <w:color w:val="000000"/>
                          <w:sz w:val="20"/>
                        </w:rPr>
                        <w:t xml:space="preserve">Con el fin de contextualizarlo en los temas que se abordarán en el presente componente, revise el siguiente video, se recomienda su descarga. </w:t>
                      </w:r>
                    </w:p>
                    <w:p w14:paraId="0A37501D" w14:textId="77777777" w:rsidR="00D05F14" w:rsidRDefault="00D05F14">
                      <w:pPr>
                        <w:pStyle w:val="Normal1"/>
                        <w:spacing w:line="275" w:lineRule="auto"/>
                        <w:jc w:val="both"/>
                        <w:textDirection w:val="btLr"/>
                      </w:pPr>
                    </w:p>
                    <w:p w14:paraId="5DAB6C7B" w14:textId="77777777" w:rsidR="00D05F14" w:rsidRDefault="00D05F14">
                      <w:pPr>
                        <w:pStyle w:val="Normal1"/>
                        <w:spacing w:line="275" w:lineRule="auto"/>
                        <w:jc w:val="center"/>
                        <w:textDirection w:val="btLr"/>
                      </w:pPr>
                    </w:p>
                    <w:p w14:paraId="02EB378F" w14:textId="77777777" w:rsidR="00D05F14" w:rsidRDefault="00D05F14">
                      <w:pPr>
                        <w:pStyle w:val="Normal1"/>
                        <w:spacing w:line="275" w:lineRule="auto"/>
                        <w:jc w:val="center"/>
                        <w:textDirection w:val="btLr"/>
                      </w:pPr>
                    </w:p>
                  </w:txbxContent>
                </v:textbox>
              </v:rect>
            </w:pict>
          </mc:Fallback>
        </mc:AlternateContent>
      </w:r>
    </w:p>
    <w:p w14:paraId="0000003E" w14:textId="77777777" w:rsidR="005B53DF" w:rsidRDefault="005B53DF">
      <w:pPr>
        <w:pStyle w:val="Normal1"/>
        <w:pBdr>
          <w:top w:val="nil"/>
          <w:left w:val="nil"/>
          <w:bottom w:val="nil"/>
          <w:right w:val="nil"/>
          <w:between w:val="nil"/>
        </w:pBdr>
        <w:jc w:val="center"/>
        <w:rPr>
          <w:sz w:val="20"/>
          <w:szCs w:val="20"/>
        </w:rPr>
      </w:pPr>
    </w:p>
    <w:p w14:paraId="0000003F" w14:textId="77777777" w:rsidR="005B53DF" w:rsidRDefault="005B53DF">
      <w:pPr>
        <w:pStyle w:val="Normal1"/>
        <w:pBdr>
          <w:top w:val="nil"/>
          <w:left w:val="nil"/>
          <w:bottom w:val="nil"/>
          <w:right w:val="nil"/>
          <w:between w:val="nil"/>
        </w:pBdr>
        <w:jc w:val="both"/>
        <w:rPr>
          <w:sz w:val="20"/>
          <w:szCs w:val="20"/>
        </w:rPr>
      </w:pPr>
    </w:p>
    <w:p w14:paraId="00000040" w14:textId="77777777" w:rsidR="005B53DF" w:rsidRDefault="005F28CC">
      <w:pPr>
        <w:pStyle w:val="Normal1"/>
        <w:pBdr>
          <w:top w:val="nil"/>
          <w:left w:val="nil"/>
          <w:bottom w:val="nil"/>
          <w:right w:val="nil"/>
          <w:between w:val="nil"/>
        </w:pBdr>
        <w:jc w:val="both"/>
        <w:rPr>
          <w:sz w:val="20"/>
          <w:szCs w:val="20"/>
        </w:rPr>
      </w:pPr>
      <w:r>
        <w:rPr>
          <w:sz w:val="20"/>
          <w:szCs w:val="20"/>
        </w:rPr>
        <w:tab/>
      </w:r>
      <w:r>
        <w:rPr>
          <w:sz w:val="20"/>
          <w:szCs w:val="20"/>
        </w:rPr>
        <w:tab/>
      </w:r>
    </w:p>
    <w:p w14:paraId="00000041" w14:textId="77777777" w:rsidR="005B53DF" w:rsidRDefault="005B53DF">
      <w:pPr>
        <w:pStyle w:val="Normal1"/>
        <w:pBdr>
          <w:top w:val="nil"/>
          <w:left w:val="nil"/>
          <w:bottom w:val="nil"/>
          <w:right w:val="nil"/>
          <w:between w:val="nil"/>
        </w:pBdr>
        <w:jc w:val="both"/>
        <w:rPr>
          <w:sz w:val="20"/>
          <w:szCs w:val="20"/>
        </w:rPr>
      </w:pPr>
    </w:p>
    <w:p w14:paraId="00000042" w14:textId="77777777" w:rsidR="005B53DF" w:rsidRDefault="005B53DF">
      <w:pPr>
        <w:pStyle w:val="Normal1"/>
        <w:pBdr>
          <w:top w:val="nil"/>
          <w:left w:val="nil"/>
          <w:bottom w:val="nil"/>
          <w:right w:val="nil"/>
          <w:between w:val="nil"/>
        </w:pBdr>
        <w:jc w:val="both"/>
        <w:rPr>
          <w:sz w:val="20"/>
          <w:szCs w:val="20"/>
        </w:rPr>
      </w:pPr>
    </w:p>
    <w:p w14:paraId="00000043" w14:textId="77777777" w:rsidR="005B53DF" w:rsidRDefault="005B53DF">
      <w:pPr>
        <w:pStyle w:val="Normal1"/>
        <w:pBdr>
          <w:top w:val="nil"/>
          <w:left w:val="nil"/>
          <w:bottom w:val="nil"/>
          <w:right w:val="nil"/>
          <w:between w:val="nil"/>
        </w:pBdr>
        <w:jc w:val="both"/>
        <w:rPr>
          <w:sz w:val="20"/>
          <w:szCs w:val="20"/>
        </w:rPr>
      </w:pPr>
    </w:p>
    <w:commentRangeEnd w:id="0"/>
    <w:p w14:paraId="00000044" w14:textId="77777777" w:rsidR="005B53DF" w:rsidRDefault="005F28CC">
      <w:pPr>
        <w:pStyle w:val="Normal1"/>
        <w:pBdr>
          <w:top w:val="nil"/>
          <w:left w:val="nil"/>
          <w:bottom w:val="nil"/>
          <w:right w:val="nil"/>
          <w:between w:val="nil"/>
        </w:pBdr>
        <w:jc w:val="both"/>
        <w:rPr>
          <w:sz w:val="20"/>
          <w:szCs w:val="20"/>
        </w:rPr>
      </w:pPr>
      <w:r>
        <w:commentReference w:id="0"/>
      </w:r>
    </w:p>
    <w:p w14:paraId="00000045" w14:textId="77777777" w:rsidR="005B53DF" w:rsidRDefault="005F28CC">
      <w:pPr>
        <w:pStyle w:val="Normal1"/>
        <w:spacing w:before="280" w:after="280"/>
        <w:rPr>
          <w:b/>
          <w:color w:val="000000"/>
          <w:sz w:val="20"/>
          <w:szCs w:val="20"/>
        </w:rPr>
      </w:pPr>
      <w:r>
        <w:rPr>
          <w:b/>
          <w:color w:val="000000"/>
          <w:sz w:val="20"/>
          <w:szCs w:val="20"/>
        </w:rPr>
        <w:t>C. DESARROLLO DE CONTENIDOS</w:t>
      </w:r>
    </w:p>
    <w:p w14:paraId="00000046" w14:textId="77777777" w:rsidR="005B53DF" w:rsidRDefault="005B53DF">
      <w:pPr>
        <w:pStyle w:val="Normal1"/>
        <w:pBdr>
          <w:top w:val="nil"/>
          <w:left w:val="nil"/>
          <w:bottom w:val="nil"/>
          <w:right w:val="nil"/>
          <w:between w:val="nil"/>
        </w:pBdr>
        <w:jc w:val="both"/>
        <w:rPr>
          <w:b/>
          <w:color w:val="000000"/>
          <w:sz w:val="20"/>
          <w:szCs w:val="20"/>
        </w:rPr>
      </w:pPr>
    </w:p>
    <w:p w14:paraId="00000047" w14:textId="77777777" w:rsidR="005B53DF" w:rsidRDefault="005F28CC">
      <w:pPr>
        <w:pStyle w:val="Normal1"/>
        <w:numPr>
          <w:ilvl w:val="6"/>
          <w:numId w:val="6"/>
        </w:numPr>
        <w:pBdr>
          <w:top w:val="nil"/>
          <w:left w:val="nil"/>
          <w:bottom w:val="nil"/>
          <w:right w:val="nil"/>
          <w:between w:val="nil"/>
        </w:pBdr>
        <w:spacing w:after="160"/>
        <w:rPr>
          <w:b/>
          <w:color w:val="000000"/>
          <w:sz w:val="20"/>
          <w:szCs w:val="20"/>
        </w:rPr>
      </w:pPr>
      <w:r>
        <w:rPr>
          <w:b/>
          <w:color w:val="000000"/>
          <w:sz w:val="20"/>
          <w:szCs w:val="20"/>
        </w:rPr>
        <w:t>Investigación, gestión de la información y propiedad intelectual</w:t>
      </w:r>
    </w:p>
    <w:p w14:paraId="00000048" w14:textId="77777777" w:rsidR="005B53DF" w:rsidRDefault="005F28CC">
      <w:pPr>
        <w:pStyle w:val="Normal1"/>
        <w:spacing w:before="280" w:after="280"/>
        <w:jc w:val="both"/>
        <w:rPr>
          <w:sz w:val="20"/>
          <w:szCs w:val="20"/>
        </w:rPr>
      </w:pPr>
      <w:r>
        <w:rPr>
          <w:sz w:val="20"/>
          <w:szCs w:val="20"/>
        </w:rPr>
        <w:t xml:space="preserve">En lo que respecta a la investigación, técnicas, métodos de búsqueda y análisis de la información en el ámbito del </w:t>
      </w:r>
      <w:r>
        <w:rPr>
          <w:i/>
          <w:sz w:val="20"/>
          <w:szCs w:val="20"/>
        </w:rPr>
        <w:t>marketing digital</w:t>
      </w:r>
      <w:r>
        <w:rPr>
          <w:sz w:val="20"/>
          <w:szCs w:val="20"/>
        </w:rPr>
        <w:t>, son varios los aspectos que se deben tener en cuenta en relación con el registro de los derechos de autor. Por ello, se pretende que aborde sobre técnicas y métodos de búsqueda, análisis y validación de datos, y criterios de identificación de estándares informáticos con el fin de que su aprendizaje sea lo suficientemente amplio como para desenvolverse de manera más práctica en este ámbito.</w:t>
      </w:r>
    </w:p>
    <w:p w14:paraId="00000049" w14:textId="77777777" w:rsidR="005B53DF" w:rsidRDefault="005F28CC">
      <w:pPr>
        <w:pStyle w:val="Normal1"/>
        <w:spacing w:before="280" w:after="280"/>
        <w:jc w:val="both"/>
        <w:rPr>
          <w:sz w:val="20"/>
          <w:szCs w:val="20"/>
        </w:rPr>
      </w:pPr>
      <w:r>
        <w:rPr>
          <w:sz w:val="20"/>
          <w:szCs w:val="20"/>
        </w:rPr>
        <w:t xml:space="preserve">Por lo anterior lo invitamos a observar el video que se presenta a continuación con el fin de que amplíe los conocimientos sobre este importante tema, </w:t>
      </w:r>
      <w:sdt>
        <w:sdtPr>
          <w:tag w:val="goog_rdk_1"/>
          <w:id w:val="2083849309"/>
        </w:sdtPr>
        <w:sdtContent>
          <w:commentRangeStart w:id="1"/>
        </w:sdtContent>
      </w:sdt>
      <w:r>
        <w:rPr>
          <w:sz w:val="20"/>
          <w:szCs w:val="20"/>
        </w:rPr>
        <w:t>esto es</w:t>
      </w:r>
      <w:commentRangeEnd w:id="1"/>
      <w:r>
        <w:commentReference w:id="1"/>
      </w:r>
      <w:r>
        <w:rPr>
          <w:sz w:val="20"/>
          <w:szCs w:val="20"/>
        </w:rPr>
        <w:t>:</w:t>
      </w:r>
    </w:p>
    <w:p w14:paraId="0000004A" w14:textId="77777777" w:rsidR="005B53DF" w:rsidRDefault="005F28CC">
      <w:pPr>
        <w:pStyle w:val="Normal1"/>
        <w:spacing w:before="280" w:after="280"/>
        <w:jc w:val="center"/>
        <w:rPr>
          <w:sz w:val="20"/>
          <w:szCs w:val="20"/>
        </w:rPr>
      </w:pPr>
      <w:r>
        <w:rPr>
          <w:noProof/>
          <w:sz w:val="20"/>
          <w:szCs w:val="20"/>
          <w:lang w:val="es-ES" w:eastAsia="es-ES"/>
        </w:rPr>
        <w:lastRenderedPageBreak/>
        <w:drawing>
          <wp:inline distT="0" distB="0" distL="0" distR="0" wp14:anchorId="64898231" wp14:editId="07777777">
            <wp:extent cx="5254225" cy="790571"/>
            <wp:effectExtent l="0" t="0" r="0" b="0"/>
            <wp:docPr id="313"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a:srcRect/>
                    <a:stretch>
                      <a:fillRect/>
                    </a:stretch>
                  </pic:blipFill>
                  <pic:spPr>
                    <a:xfrm>
                      <a:off x="0" y="0"/>
                      <a:ext cx="5254225" cy="790571"/>
                    </a:xfrm>
                    <a:prstGeom prst="rect">
                      <a:avLst/>
                    </a:prstGeom>
                    <a:ln/>
                  </pic:spPr>
                </pic:pic>
              </a:graphicData>
            </a:graphic>
          </wp:inline>
        </w:drawing>
      </w:r>
    </w:p>
    <w:p w14:paraId="0000004B" w14:textId="77777777" w:rsidR="005B53DF" w:rsidRDefault="005B53DF">
      <w:pPr>
        <w:pStyle w:val="Normal1"/>
        <w:jc w:val="center"/>
        <w:rPr>
          <w:sz w:val="20"/>
          <w:szCs w:val="20"/>
        </w:rPr>
      </w:pPr>
    </w:p>
    <w:p w14:paraId="0000004C" w14:textId="77777777" w:rsidR="005B53DF" w:rsidRDefault="005F28CC">
      <w:pPr>
        <w:pStyle w:val="Normal1"/>
        <w:numPr>
          <w:ilvl w:val="1"/>
          <w:numId w:val="1"/>
        </w:numPr>
        <w:pBdr>
          <w:top w:val="nil"/>
          <w:left w:val="nil"/>
          <w:bottom w:val="nil"/>
          <w:right w:val="nil"/>
          <w:between w:val="nil"/>
        </w:pBdr>
        <w:rPr>
          <w:b/>
          <w:color w:val="000000"/>
          <w:sz w:val="20"/>
          <w:szCs w:val="20"/>
        </w:rPr>
      </w:pPr>
      <w:r>
        <w:rPr>
          <w:b/>
          <w:color w:val="000000"/>
          <w:sz w:val="20"/>
          <w:szCs w:val="20"/>
        </w:rPr>
        <w:t xml:space="preserve"> Técnicas y métodos de búsqueda y extracción de la información</w:t>
      </w:r>
    </w:p>
    <w:p w14:paraId="0000004D" w14:textId="77777777" w:rsidR="005B53DF" w:rsidRDefault="005B53DF">
      <w:pPr>
        <w:pStyle w:val="Normal1"/>
        <w:pBdr>
          <w:top w:val="nil"/>
          <w:left w:val="nil"/>
          <w:bottom w:val="nil"/>
          <w:right w:val="nil"/>
          <w:between w:val="nil"/>
        </w:pBdr>
        <w:ind w:left="360"/>
        <w:rPr>
          <w:b/>
          <w:color w:val="000000"/>
          <w:sz w:val="20"/>
          <w:szCs w:val="20"/>
        </w:rPr>
      </w:pPr>
    </w:p>
    <w:p w14:paraId="0000004E" w14:textId="77777777" w:rsidR="005B53DF" w:rsidRDefault="005F28CC">
      <w:pPr>
        <w:pStyle w:val="Normal1"/>
        <w:jc w:val="both"/>
        <w:rPr>
          <w:sz w:val="20"/>
          <w:szCs w:val="20"/>
        </w:rPr>
      </w:pPr>
      <w:r>
        <w:rPr>
          <w:sz w:val="20"/>
          <w:szCs w:val="20"/>
        </w:rPr>
        <w:t xml:space="preserve">Existen diferentes técnicas y métodos para recolectar información y de esta forma organizar un plan de </w:t>
      </w:r>
      <w:r>
        <w:rPr>
          <w:i/>
          <w:sz w:val="20"/>
          <w:szCs w:val="20"/>
        </w:rPr>
        <w:t xml:space="preserve">marketing </w:t>
      </w:r>
      <w:r>
        <w:rPr>
          <w:sz w:val="20"/>
          <w:szCs w:val="20"/>
        </w:rPr>
        <w:t xml:space="preserve">centrado en los objetivos propuestos por la organización, alineando de esta manera los objetivos generales con los específicos y creando estrategias centradas en la consolidación de metas claras y de información precisa. </w:t>
      </w:r>
    </w:p>
    <w:p w14:paraId="0000004F" w14:textId="77777777" w:rsidR="005B53DF" w:rsidRDefault="005B53DF">
      <w:pPr>
        <w:pStyle w:val="Normal1"/>
        <w:jc w:val="both"/>
        <w:rPr>
          <w:sz w:val="20"/>
          <w:szCs w:val="20"/>
        </w:rPr>
      </w:pPr>
    </w:p>
    <w:p w14:paraId="00000050" w14:textId="77777777" w:rsidR="005B53DF" w:rsidRDefault="005F28CC">
      <w:pPr>
        <w:pStyle w:val="Normal1"/>
        <w:jc w:val="center"/>
        <w:rPr>
          <w:sz w:val="20"/>
          <w:szCs w:val="20"/>
        </w:rPr>
      </w:pPr>
      <w:r>
        <w:rPr>
          <w:noProof/>
          <w:sz w:val="20"/>
          <w:szCs w:val="20"/>
          <w:lang w:val="es-ES" w:eastAsia="es-ES"/>
        </w:rPr>
        <w:drawing>
          <wp:inline distT="0" distB="0" distL="0" distR="0" wp14:anchorId="0EC5DE65" wp14:editId="07777777">
            <wp:extent cx="2739443" cy="2739443"/>
            <wp:effectExtent l="0" t="0" r="0" b="0"/>
            <wp:docPr id="3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2739443" cy="2739443"/>
                    </a:xfrm>
                    <a:prstGeom prst="rect">
                      <a:avLst/>
                    </a:prstGeom>
                    <a:ln/>
                  </pic:spPr>
                </pic:pic>
              </a:graphicData>
            </a:graphic>
          </wp:inline>
        </w:drawing>
      </w:r>
    </w:p>
    <w:p w14:paraId="00000051" w14:textId="77777777" w:rsidR="005B53DF" w:rsidRDefault="005F28CC">
      <w:pPr>
        <w:pStyle w:val="Normal1"/>
        <w:ind w:left="2976"/>
        <w:rPr>
          <w:sz w:val="20"/>
          <w:szCs w:val="20"/>
        </w:rPr>
      </w:pPr>
      <w:r>
        <w:rPr>
          <w:sz w:val="20"/>
          <w:szCs w:val="20"/>
        </w:rPr>
        <w:t>Nota. https://bit.ly/3dlOeQ5</w:t>
      </w:r>
    </w:p>
    <w:p w14:paraId="00000052" w14:textId="77777777" w:rsidR="005B53DF" w:rsidRDefault="005B53DF">
      <w:pPr>
        <w:pStyle w:val="Normal1"/>
        <w:jc w:val="both"/>
        <w:rPr>
          <w:sz w:val="20"/>
          <w:szCs w:val="20"/>
        </w:rPr>
      </w:pPr>
    </w:p>
    <w:p w14:paraId="00000053" w14:textId="77777777" w:rsidR="005B53DF" w:rsidRDefault="005F28CC">
      <w:pPr>
        <w:pStyle w:val="Normal1"/>
        <w:jc w:val="both"/>
        <w:rPr>
          <w:sz w:val="20"/>
          <w:szCs w:val="20"/>
        </w:rPr>
      </w:pPr>
      <w:r>
        <w:rPr>
          <w:sz w:val="20"/>
          <w:szCs w:val="20"/>
        </w:rPr>
        <w:t xml:space="preserve">Gracias a las herramientas digitales es posible simplificar el trabajo por medio de los más sencillos y tradicionales recursos hasta los más avanzados e indispensables, teniendo cada recurso un papel fundamental en los objetivos de la empresa, dentro de los métodos de recolección de datos se encuentran los </w:t>
      </w:r>
      <w:sdt>
        <w:sdtPr>
          <w:tag w:val="goog_rdk_2"/>
          <w:id w:val="335968252"/>
        </w:sdtPr>
        <w:sdtContent>
          <w:commentRangeStart w:id="2"/>
        </w:sdtContent>
      </w:sdt>
      <w:r>
        <w:rPr>
          <w:sz w:val="20"/>
          <w:szCs w:val="20"/>
        </w:rPr>
        <w:t>siguientes</w:t>
      </w:r>
      <w:commentRangeEnd w:id="2"/>
      <w:r>
        <w:commentReference w:id="2"/>
      </w:r>
      <w:r>
        <w:rPr>
          <w:sz w:val="20"/>
          <w:szCs w:val="20"/>
        </w:rPr>
        <w:t>:</w:t>
      </w:r>
    </w:p>
    <w:p w14:paraId="00000054" w14:textId="77777777" w:rsidR="005B53DF" w:rsidRDefault="005B53DF">
      <w:pPr>
        <w:pStyle w:val="Normal1"/>
        <w:jc w:val="both"/>
        <w:rPr>
          <w:sz w:val="20"/>
          <w:szCs w:val="20"/>
        </w:rPr>
      </w:pPr>
    </w:p>
    <w:p w14:paraId="00000055" w14:textId="77777777" w:rsidR="005B53DF" w:rsidRDefault="005F28CC">
      <w:pPr>
        <w:pStyle w:val="Normal1"/>
        <w:pBdr>
          <w:top w:val="nil"/>
          <w:left w:val="nil"/>
          <w:bottom w:val="nil"/>
          <w:right w:val="nil"/>
          <w:between w:val="nil"/>
        </w:pBdr>
        <w:ind w:left="360"/>
        <w:jc w:val="center"/>
        <w:rPr>
          <w:color w:val="000000"/>
          <w:sz w:val="16"/>
          <w:szCs w:val="16"/>
        </w:rPr>
      </w:pPr>
      <w:r>
        <w:rPr>
          <w:noProof/>
          <w:lang w:val="es-ES" w:eastAsia="es-ES"/>
        </w:rPr>
        <w:drawing>
          <wp:inline distT="0" distB="0" distL="0" distR="0" wp14:anchorId="2C797A9F" wp14:editId="07777777">
            <wp:extent cx="5048250" cy="952500"/>
            <wp:effectExtent l="0" t="0" r="0" b="0"/>
            <wp:docPr id="31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5"/>
                    <a:srcRect/>
                    <a:stretch>
                      <a:fillRect/>
                    </a:stretch>
                  </pic:blipFill>
                  <pic:spPr>
                    <a:xfrm>
                      <a:off x="0" y="0"/>
                      <a:ext cx="5048250" cy="952500"/>
                    </a:xfrm>
                    <a:prstGeom prst="rect">
                      <a:avLst/>
                    </a:prstGeom>
                    <a:ln/>
                  </pic:spPr>
                </pic:pic>
              </a:graphicData>
            </a:graphic>
          </wp:inline>
        </w:drawing>
      </w:r>
    </w:p>
    <w:p w14:paraId="00000056" w14:textId="77777777" w:rsidR="005B53DF" w:rsidRDefault="005B53DF">
      <w:pPr>
        <w:pStyle w:val="Normal1"/>
        <w:rPr>
          <w:sz w:val="20"/>
          <w:szCs w:val="20"/>
        </w:rPr>
      </w:pPr>
    </w:p>
    <w:p w14:paraId="00000057" w14:textId="77777777" w:rsidR="005B53DF" w:rsidRDefault="005B53DF">
      <w:pPr>
        <w:pStyle w:val="Normal1"/>
        <w:rPr>
          <w:sz w:val="20"/>
          <w:szCs w:val="20"/>
        </w:rPr>
      </w:pPr>
    </w:p>
    <w:p w14:paraId="00000058" w14:textId="77777777" w:rsidR="005B53DF" w:rsidRDefault="005B53DF">
      <w:pPr>
        <w:pStyle w:val="Normal1"/>
        <w:rPr>
          <w:sz w:val="20"/>
          <w:szCs w:val="20"/>
        </w:rPr>
      </w:pPr>
    </w:p>
    <w:p w14:paraId="00000059" w14:textId="77777777" w:rsidR="005B53DF" w:rsidRDefault="005B53DF">
      <w:pPr>
        <w:pStyle w:val="Normal1"/>
        <w:rPr>
          <w:sz w:val="20"/>
          <w:szCs w:val="20"/>
        </w:rPr>
      </w:pPr>
    </w:p>
    <w:p w14:paraId="5CC32118" w14:textId="77777777" w:rsidR="00A53CD7" w:rsidRDefault="00A53CD7">
      <w:pPr>
        <w:pStyle w:val="Normal1"/>
        <w:rPr>
          <w:sz w:val="20"/>
          <w:szCs w:val="20"/>
        </w:rPr>
      </w:pPr>
    </w:p>
    <w:p w14:paraId="44D98E6E" w14:textId="77777777" w:rsidR="00A53CD7" w:rsidRDefault="00A53CD7">
      <w:pPr>
        <w:pStyle w:val="Normal1"/>
        <w:rPr>
          <w:sz w:val="20"/>
          <w:szCs w:val="20"/>
        </w:rPr>
      </w:pPr>
    </w:p>
    <w:p w14:paraId="6939F457" w14:textId="77777777" w:rsidR="00A53CD7" w:rsidRDefault="00A53CD7">
      <w:pPr>
        <w:pStyle w:val="Normal1"/>
        <w:rPr>
          <w:sz w:val="20"/>
          <w:szCs w:val="20"/>
        </w:rPr>
      </w:pPr>
    </w:p>
    <w:p w14:paraId="0000005A" w14:textId="77777777" w:rsidR="005B53DF" w:rsidRDefault="005F28CC">
      <w:pPr>
        <w:pStyle w:val="Normal1"/>
        <w:pBdr>
          <w:top w:val="nil"/>
          <w:left w:val="nil"/>
          <w:bottom w:val="nil"/>
          <w:right w:val="nil"/>
          <w:between w:val="nil"/>
        </w:pBdr>
        <w:spacing w:after="160"/>
        <w:rPr>
          <w:b/>
          <w:color w:val="000000"/>
          <w:sz w:val="20"/>
          <w:szCs w:val="20"/>
        </w:rPr>
      </w:pPr>
      <w:r>
        <w:rPr>
          <w:b/>
          <w:color w:val="000000"/>
          <w:sz w:val="20"/>
          <w:szCs w:val="20"/>
        </w:rPr>
        <w:lastRenderedPageBreak/>
        <w:t>1.2. Análisis, validación y seguridad de la información</w:t>
      </w:r>
    </w:p>
    <w:p w14:paraId="0000005B" w14:textId="77777777" w:rsidR="005B53DF" w:rsidRDefault="005F28CC">
      <w:pPr>
        <w:pStyle w:val="Normal1"/>
        <w:jc w:val="both"/>
        <w:rPr>
          <w:sz w:val="20"/>
          <w:szCs w:val="20"/>
        </w:rPr>
      </w:pPr>
      <w:r>
        <w:rPr>
          <w:sz w:val="20"/>
          <w:szCs w:val="20"/>
        </w:rPr>
        <w:t xml:space="preserve">Al realizar una revisión desde el ámbito digital del </w:t>
      </w:r>
      <w:r>
        <w:rPr>
          <w:i/>
          <w:sz w:val="20"/>
          <w:szCs w:val="20"/>
        </w:rPr>
        <w:t xml:space="preserve">marketing </w:t>
      </w:r>
      <w:r>
        <w:rPr>
          <w:sz w:val="20"/>
          <w:szCs w:val="20"/>
        </w:rPr>
        <w:t>y de los sistemas informáticos, toda empresa debe gestionar su información, analizando y validando para tramitar procesos de negocios y establecer comunicaciones mucho más asertivas tanto a nivel interno como a nivel externo.</w:t>
      </w:r>
    </w:p>
    <w:p w14:paraId="0000005C" w14:textId="77777777" w:rsidR="005B53DF" w:rsidRDefault="005F28CC">
      <w:pPr>
        <w:pStyle w:val="Normal1"/>
        <w:jc w:val="both"/>
        <w:rPr>
          <w:sz w:val="20"/>
          <w:szCs w:val="20"/>
        </w:rPr>
      </w:pPr>
      <w:r>
        <w:rPr>
          <w:sz w:val="20"/>
          <w:szCs w:val="20"/>
        </w:rPr>
        <w:t xml:space="preserve">Por ello, validar los diferentes sistemas informáticos permite organizar de forma efectiva los datos recolectados, así como las herramientas y aplicaciones de las mismas, desde procesos de gestión y control que cumplan con los niveles mínimos de calidad según los estándares establecidos. </w:t>
      </w:r>
    </w:p>
    <w:p w14:paraId="0000005D" w14:textId="77777777" w:rsidR="005B53DF" w:rsidRDefault="005B53DF">
      <w:pPr>
        <w:pStyle w:val="Normal1"/>
        <w:pBdr>
          <w:top w:val="nil"/>
          <w:left w:val="nil"/>
          <w:bottom w:val="nil"/>
          <w:right w:val="nil"/>
          <w:between w:val="nil"/>
        </w:pBdr>
        <w:spacing w:after="160"/>
        <w:rPr>
          <w:b/>
          <w:color w:val="000000"/>
          <w:sz w:val="20"/>
          <w:szCs w:val="20"/>
        </w:rPr>
      </w:pPr>
    </w:p>
    <w:p w14:paraId="0000005E" w14:textId="77777777" w:rsidR="005B53DF" w:rsidRDefault="005F28CC">
      <w:pPr>
        <w:pStyle w:val="Normal1"/>
        <w:jc w:val="center"/>
        <w:rPr>
          <w:sz w:val="20"/>
          <w:szCs w:val="20"/>
        </w:rPr>
      </w:pPr>
      <w:r>
        <w:rPr>
          <w:noProof/>
          <w:sz w:val="20"/>
          <w:szCs w:val="20"/>
          <w:lang w:val="es-ES" w:eastAsia="es-ES"/>
        </w:rPr>
        <w:drawing>
          <wp:inline distT="0" distB="0" distL="0" distR="0" wp14:anchorId="035B2F7F" wp14:editId="07777777">
            <wp:extent cx="2997019" cy="2327686"/>
            <wp:effectExtent l="0" t="0" r="0" b="0"/>
            <wp:docPr id="31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t="8201" b="14119"/>
                    <a:stretch>
                      <a:fillRect/>
                    </a:stretch>
                  </pic:blipFill>
                  <pic:spPr>
                    <a:xfrm>
                      <a:off x="0" y="0"/>
                      <a:ext cx="2997019" cy="2327686"/>
                    </a:xfrm>
                    <a:prstGeom prst="rect">
                      <a:avLst/>
                    </a:prstGeom>
                    <a:ln/>
                  </pic:spPr>
                </pic:pic>
              </a:graphicData>
            </a:graphic>
          </wp:inline>
        </w:drawing>
      </w:r>
    </w:p>
    <w:p w14:paraId="0000005F" w14:textId="77777777" w:rsidR="005B53DF" w:rsidRDefault="005F28CC">
      <w:pPr>
        <w:pStyle w:val="Normal1"/>
        <w:spacing w:after="200"/>
        <w:jc w:val="center"/>
        <w:rPr>
          <w:sz w:val="20"/>
          <w:szCs w:val="20"/>
        </w:rPr>
      </w:pPr>
      <w:r>
        <w:rPr>
          <w:sz w:val="20"/>
          <w:szCs w:val="20"/>
        </w:rPr>
        <w:t>Nota. https://bit.ly/3QmCCdI</w:t>
      </w:r>
    </w:p>
    <w:p w14:paraId="00000060" w14:textId="77777777" w:rsidR="005B53DF" w:rsidRDefault="005F28CC">
      <w:pPr>
        <w:pStyle w:val="Normal1"/>
        <w:jc w:val="both"/>
        <w:rPr>
          <w:sz w:val="20"/>
          <w:szCs w:val="20"/>
        </w:rPr>
      </w:pPr>
      <w:r>
        <w:rPr>
          <w:sz w:val="20"/>
          <w:szCs w:val="20"/>
        </w:rPr>
        <w:t xml:space="preserve">Dicha validación, permite implementar herramientas tecnológicas como </w:t>
      </w:r>
      <w:r>
        <w:rPr>
          <w:i/>
          <w:sz w:val="20"/>
          <w:szCs w:val="20"/>
        </w:rPr>
        <w:t>hardware</w:t>
      </w:r>
      <w:r>
        <w:rPr>
          <w:sz w:val="20"/>
          <w:szCs w:val="20"/>
        </w:rPr>
        <w:t xml:space="preserve"> y </w:t>
      </w:r>
      <w:r>
        <w:rPr>
          <w:i/>
          <w:sz w:val="20"/>
          <w:szCs w:val="20"/>
        </w:rPr>
        <w:t>software</w:t>
      </w:r>
      <w:r>
        <w:rPr>
          <w:sz w:val="20"/>
          <w:szCs w:val="20"/>
        </w:rPr>
        <w:t xml:space="preserve"> que pretenden mejorar las diferentes prácticas donde son utilizados. Existen múltiples sistemas informáticos que permiten la gestión de información, la clasificación y la valoración, entre ellos se encuentran: los recursos empresariales, en relación con los clientes, gestores de documentos, sistemas de supervisión, control y adquisición de datos entre otros. </w:t>
      </w:r>
    </w:p>
    <w:p w14:paraId="00000061" w14:textId="77777777" w:rsidR="005B53DF" w:rsidRDefault="005B53DF">
      <w:pPr>
        <w:pStyle w:val="Normal1"/>
        <w:rPr>
          <w:sz w:val="20"/>
          <w:szCs w:val="20"/>
        </w:rPr>
      </w:pPr>
    </w:p>
    <w:p w14:paraId="00000062" w14:textId="77777777" w:rsidR="005B53DF" w:rsidRDefault="005F28CC">
      <w:pPr>
        <w:pStyle w:val="Normal1"/>
        <w:rPr>
          <w:sz w:val="20"/>
          <w:szCs w:val="20"/>
        </w:rPr>
      </w:pPr>
      <w:r>
        <w:rPr>
          <w:sz w:val="20"/>
          <w:szCs w:val="20"/>
        </w:rPr>
        <w:t>Dentro de los sistemas de validación internacional se encuentran:</w:t>
      </w:r>
    </w:p>
    <w:p w14:paraId="00000063" w14:textId="77777777" w:rsidR="005B53DF" w:rsidRDefault="005B53DF">
      <w:pPr>
        <w:pStyle w:val="Normal1"/>
        <w:rPr>
          <w:sz w:val="20"/>
          <w:szCs w:val="20"/>
        </w:rPr>
      </w:pPr>
    </w:p>
    <w:p w14:paraId="00000064" w14:textId="77777777" w:rsidR="005B53DF" w:rsidRDefault="005F28CC">
      <w:pPr>
        <w:pStyle w:val="Normal1"/>
        <w:ind w:firstLine="566"/>
        <w:rPr>
          <w:b/>
          <w:sz w:val="20"/>
          <w:szCs w:val="20"/>
        </w:rPr>
      </w:pPr>
      <w:r>
        <w:rPr>
          <w:b/>
          <w:sz w:val="20"/>
          <w:szCs w:val="20"/>
        </w:rPr>
        <w:t>Tabla 1</w:t>
      </w:r>
    </w:p>
    <w:p w14:paraId="00000065" w14:textId="77777777" w:rsidR="005B53DF" w:rsidRDefault="005F28CC">
      <w:pPr>
        <w:pStyle w:val="Normal1"/>
        <w:ind w:firstLine="566"/>
        <w:rPr>
          <w:sz w:val="20"/>
          <w:szCs w:val="20"/>
        </w:rPr>
      </w:pPr>
      <w:r>
        <w:rPr>
          <w:sz w:val="20"/>
          <w:szCs w:val="20"/>
        </w:rPr>
        <w:t>Sistemas de validación internacional</w:t>
      </w:r>
    </w:p>
    <w:p w14:paraId="00000066" w14:textId="77777777" w:rsidR="005B53DF" w:rsidRDefault="005B53DF">
      <w:pPr>
        <w:pStyle w:val="Normal1"/>
        <w:rPr>
          <w:sz w:val="20"/>
          <w:szCs w:val="20"/>
        </w:rPr>
      </w:pPr>
    </w:p>
    <w:tbl>
      <w:tblPr>
        <w:tblStyle w:val="affffff3"/>
        <w:tblW w:w="8828"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414"/>
        <w:gridCol w:w="4414"/>
      </w:tblGrid>
      <w:tr w:rsidR="005B53DF" w14:paraId="232E78A3" w14:textId="77777777">
        <w:tc>
          <w:tcPr>
            <w:tcW w:w="4414" w:type="dxa"/>
          </w:tcPr>
          <w:p w14:paraId="00000067" w14:textId="77777777" w:rsidR="005B53DF" w:rsidRDefault="005F28CC">
            <w:pPr>
              <w:pStyle w:val="Normal1"/>
              <w:spacing w:line="276" w:lineRule="auto"/>
              <w:jc w:val="center"/>
              <w:rPr>
                <w:sz w:val="20"/>
                <w:szCs w:val="20"/>
              </w:rPr>
            </w:pPr>
            <w:r>
              <w:rPr>
                <w:sz w:val="20"/>
                <w:szCs w:val="20"/>
              </w:rPr>
              <w:t>ISO 12207</w:t>
            </w:r>
          </w:p>
        </w:tc>
        <w:tc>
          <w:tcPr>
            <w:tcW w:w="4414" w:type="dxa"/>
          </w:tcPr>
          <w:p w14:paraId="00000068" w14:textId="77777777" w:rsidR="005B53DF" w:rsidRDefault="005F28CC">
            <w:pPr>
              <w:pStyle w:val="Normal1"/>
              <w:spacing w:line="276" w:lineRule="auto"/>
              <w:jc w:val="center"/>
              <w:rPr>
                <w:b w:val="0"/>
                <w:sz w:val="20"/>
                <w:szCs w:val="20"/>
              </w:rPr>
            </w:pPr>
            <w:r>
              <w:rPr>
                <w:sz w:val="20"/>
                <w:szCs w:val="20"/>
              </w:rPr>
              <w:t>Procesos del ciclo de vida del software</w:t>
            </w:r>
          </w:p>
        </w:tc>
      </w:tr>
      <w:tr w:rsidR="005B53DF" w14:paraId="095D3173" w14:textId="77777777">
        <w:tc>
          <w:tcPr>
            <w:tcW w:w="4414" w:type="dxa"/>
          </w:tcPr>
          <w:p w14:paraId="00000069" w14:textId="77777777" w:rsidR="005B53DF" w:rsidRDefault="005F28CC">
            <w:pPr>
              <w:pStyle w:val="Normal1"/>
              <w:spacing w:line="276" w:lineRule="auto"/>
              <w:jc w:val="center"/>
              <w:rPr>
                <w:b w:val="0"/>
                <w:sz w:val="20"/>
                <w:szCs w:val="20"/>
              </w:rPr>
            </w:pPr>
            <w:r>
              <w:rPr>
                <w:b w:val="0"/>
                <w:sz w:val="20"/>
                <w:szCs w:val="20"/>
              </w:rPr>
              <w:t>ISO/IEC 9126</w:t>
            </w:r>
          </w:p>
        </w:tc>
        <w:tc>
          <w:tcPr>
            <w:tcW w:w="4414" w:type="dxa"/>
          </w:tcPr>
          <w:p w14:paraId="0000006A" w14:textId="77777777" w:rsidR="005B53DF" w:rsidRDefault="005F28CC">
            <w:pPr>
              <w:pStyle w:val="Normal1"/>
              <w:spacing w:line="276" w:lineRule="auto"/>
              <w:jc w:val="center"/>
              <w:rPr>
                <w:b w:val="0"/>
                <w:sz w:val="20"/>
                <w:szCs w:val="20"/>
              </w:rPr>
            </w:pPr>
            <w:r>
              <w:rPr>
                <w:b w:val="0"/>
                <w:sz w:val="20"/>
                <w:szCs w:val="20"/>
              </w:rPr>
              <w:t>Características de la calidad de un producto software.</w:t>
            </w:r>
          </w:p>
        </w:tc>
      </w:tr>
      <w:tr w:rsidR="005B53DF" w14:paraId="55D29B3C" w14:textId="77777777">
        <w:tc>
          <w:tcPr>
            <w:tcW w:w="4414" w:type="dxa"/>
          </w:tcPr>
          <w:p w14:paraId="0000006B" w14:textId="77777777" w:rsidR="005B53DF" w:rsidRDefault="005F28CC">
            <w:pPr>
              <w:pStyle w:val="Normal1"/>
              <w:spacing w:line="276" w:lineRule="auto"/>
              <w:jc w:val="center"/>
              <w:rPr>
                <w:b w:val="0"/>
                <w:sz w:val="20"/>
                <w:szCs w:val="20"/>
              </w:rPr>
            </w:pPr>
            <w:r>
              <w:rPr>
                <w:b w:val="0"/>
                <w:sz w:val="20"/>
                <w:szCs w:val="20"/>
              </w:rPr>
              <w:t>ISO/IEC 12119</w:t>
            </w:r>
          </w:p>
        </w:tc>
        <w:tc>
          <w:tcPr>
            <w:tcW w:w="4414" w:type="dxa"/>
          </w:tcPr>
          <w:p w14:paraId="0000006C" w14:textId="77777777" w:rsidR="005B53DF" w:rsidRDefault="005F28CC">
            <w:pPr>
              <w:pStyle w:val="Normal1"/>
              <w:spacing w:line="276" w:lineRule="auto"/>
              <w:jc w:val="center"/>
              <w:rPr>
                <w:b w:val="0"/>
                <w:sz w:val="20"/>
                <w:szCs w:val="20"/>
              </w:rPr>
            </w:pPr>
            <w:r>
              <w:rPr>
                <w:b w:val="0"/>
                <w:sz w:val="20"/>
                <w:szCs w:val="20"/>
              </w:rPr>
              <w:t>Productos software: evaluación y test.</w:t>
            </w:r>
          </w:p>
        </w:tc>
      </w:tr>
      <w:tr w:rsidR="005B53DF" w14:paraId="038C6F94" w14:textId="77777777">
        <w:tc>
          <w:tcPr>
            <w:tcW w:w="4414" w:type="dxa"/>
          </w:tcPr>
          <w:p w14:paraId="0000006D" w14:textId="77777777" w:rsidR="005B53DF" w:rsidRDefault="005F28CC">
            <w:pPr>
              <w:pStyle w:val="Normal1"/>
              <w:spacing w:line="276" w:lineRule="auto"/>
              <w:jc w:val="center"/>
              <w:rPr>
                <w:b w:val="0"/>
                <w:sz w:val="20"/>
                <w:szCs w:val="20"/>
              </w:rPr>
            </w:pPr>
            <w:r>
              <w:rPr>
                <w:b w:val="0"/>
                <w:sz w:val="20"/>
                <w:szCs w:val="20"/>
              </w:rPr>
              <w:t>ISO/IEC 20000</w:t>
            </w:r>
          </w:p>
        </w:tc>
        <w:tc>
          <w:tcPr>
            <w:tcW w:w="4414" w:type="dxa"/>
          </w:tcPr>
          <w:p w14:paraId="0000006E" w14:textId="77777777" w:rsidR="005B53DF" w:rsidRDefault="005F28CC">
            <w:pPr>
              <w:pStyle w:val="Normal1"/>
              <w:spacing w:line="276" w:lineRule="auto"/>
              <w:jc w:val="center"/>
              <w:rPr>
                <w:b w:val="0"/>
                <w:sz w:val="20"/>
                <w:szCs w:val="20"/>
              </w:rPr>
            </w:pPr>
            <w:r>
              <w:rPr>
                <w:b w:val="0"/>
                <w:sz w:val="20"/>
                <w:szCs w:val="20"/>
              </w:rPr>
              <w:t>Gestión de Servicios de Tecnología Informática.</w:t>
            </w:r>
          </w:p>
        </w:tc>
      </w:tr>
      <w:tr w:rsidR="005B53DF" w14:paraId="400AD154" w14:textId="77777777">
        <w:tc>
          <w:tcPr>
            <w:tcW w:w="4414" w:type="dxa"/>
          </w:tcPr>
          <w:p w14:paraId="0000006F" w14:textId="77777777" w:rsidR="005B53DF" w:rsidRDefault="005F28CC">
            <w:pPr>
              <w:pStyle w:val="Normal1"/>
              <w:spacing w:line="276" w:lineRule="auto"/>
              <w:jc w:val="center"/>
              <w:rPr>
                <w:b w:val="0"/>
                <w:sz w:val="20"/>
                <w:szCs w:val="20"/>
              </w:rPr>
            </w:pPr>
            <w:r>
              <w:rPr>
                <w:b w:val="0"/>
                <w:sz w:val="20"/>
                <w:szCs w:val="20"/>
              </w:rPr>
              <w:t>ISO/IEC 27001</w:t>
            </w:r>
          </w:p>
        </w:tc>
        <w:tc>
          <w:tcPr>
            <w:tcW w:w="4414" w:type="dxa"/>
          </w:tcPr>
          <w:p w14:paraId="00000070" w14:textId="77777777" w:rsidR="005B53DF" w:rsidRDefault="005F28CC">
            <w:pPr>
              <w:pStyle w:val="Normal1"/>
              <w:spacing w:line="276" w:lineRule="auto"/>
              <w:jc w:val="center"/>
              <w:rPr>
                <w:b w:val="0"/>
                <w:sz w:val="20"/>
                <w:szCs w:val="20"/>
              </w:rPr>
            </w:pPr>
            <w:r>
              <w:rPr>
                <w:b w:val="0"/>
                <w:sz w:val="20"/>
                <w:szCs w:val="20"/>
              </w:rPr>
              <w:t>Seguridad de la Información y protección de activos informáticos.</w:t>
            </w:r>
          </w:p>
        </w:tc>
      </w:tr>
      <w:tr w:rsidR="005B53DF" w14:paraId="7DAA381B" w14:textId="77777777">
        <w:tc>
          <w:tcPr>
            <w:tcW w:w="4414" w:type="dxa"/>
          </w:tcPr>
          <w:p w14:paraId="00000071" w14:textId="77777777" w:rsidR="005B53DF" w:rsidRDefault="005F28CC">
            <w:pPr>
              <w:pStyle w:val="Normal1"/>
              <w:spacing w:line="276" w:lineRule="auto"/>
              <w:jc w:val="center"/>
              <w:rPr>
                <w:b w:val="0"/>
                <w:sz w:val="20"/>
                <w:szCs w:val="20"/>
              </w:rPr>
            </w:pPr>
            <w:r>
              <w:rPr>
                <w:b w:val="0"/>
                <w:sz w:val="20"/>
                <w:szCs w:val="20"/>
              </w:rPr>
              <w:t>CMM y CMMI</w:t>
            </w:r>
          </w:p>
        </w:tc>
        <w:tc>
          <w:tcPr>
            <w:tcW w:w="4414" w:type="dxa"/>
          </w:tcPr>
          <w:p w14:paraId="00000072" w14:textId="77777777" w:rsidR="005B53DF" w:rsidRDefault="005F28CC">
            <w:pPr>
              <w:pStyle w:val="Normal1"/>
              <w:spacing w:line="276" w:lineRule="auto"/>
              <w:jc w:val="center"/>
              <w:rPr>
                <w:b w:val="0"/>
                <w:sz w:val="20"/>
                <w:szCs w:val="20"/>
              </w:rPr>
            </w:pPr>
            <w:r>
              <w:rPr>
                <w:b w:val="0"/>
                <w:sz w:val="20"/>
                <w:szCs w:val="20"/>
              </w:rPr>
              <w:t>Capability Maturity Model.</w:t>
            </w:r>
          </w:p>
        </w:tc>
      </w:tr>
      <w:tr w:rsidR="005B53DF" w:rsidRPr="00D05F14" w14:paraId="6C8D0767" w14:textId="77777777">
        <w:tc>
          <w:tcPr>
            <w:tcW w:w="4414" w:type="dxa"/>
          </w:tcPr>
          <w:p w14:paraId="00000073" w14:textId="77777777" w:rsidR="005B53DF" w:rsidRDefault="005F28CC">
            <w:pPr>
              <w:pStyle w:val="Normal1"/>
              <w:spacing w:line="276" w:lineRule="auto"/>
              <w:jc w:val="center"/>
              <w:rPr>
                <w:b w:val="0"/>
                <w:sz w:val="20"/>
                <w:szCs w:val="20"/>
              </w:rPr>
            </w:pPr>
            <w:r>
              <w:rPr>
                <w:b w:val="0"/>
                <w:sz w:val="20"/>
                <w:szCs w:val="20"/>
              </w:rPr>
              <w:t>SPICE – ISO / IEC TR 15504</w:t>
            </w:r>
          </w:p>
        </w:tc>
        <w:tc>
          <w:tcPr>
            <w:tcW w:w="4414" w:type="dxa"/>
          </w:tcPr>
          <w:p w14:paraId="00000074" w14:textId="77777777" w:rsidR="005B53DF" w:rsidRPr="00AD18D1" w:rsidRDefault="005F28CC">
            <w:pPr>
              <w:pStyle w:val="Normal1"/>
              <w:spacing w:line="276" w:lineRule="auto"/>
              <w:jc w:val="center"/>
              <w:rPr>
                <w:b w:val="0"/>
                <w:sz w:val="20"/>
                <w:szCs w:val="20"/>
                <w:lang w:val="en-US"/>
              </w:rPr>
            </w:pPr>
            <w:r w:rsidRPr="00AD18D1">
              <w:rPr>
                <w:b w:val="0"/>
                <w:sz w:val="20"/>
                <w:szCs w:val="20"/>
                <w:lang w:val="en-US"/>
              </w:rPr>
              <w:t>Software Process Improvement Capability Determination.</w:t>
            </w:r>
          </w:p>
        </w:tc>
      </w:tr>
    </w:tbl>
    <w:p w14:paraId="00000075" w14:textId="77777777" w:rsidR="005B53DF" w:rsidRPr="00AD18D1" w:rsidRDefault="005B53DF">
      <w:pPr>
        <w:pStyle w:val="Normal1"/>
        <w:rPr>
          <w:sz w:val="20"/>
          <w:szCs w:val="20"/>
          <w:lang w:val="en-US"/>
        </w:rPr>
      </w:pPr>
    </w:p>
    <w:p w14:paraId="00000076" w14:textId="77777777" w:rsidR="005B53DF" w:rsidRDefault="005F28CC">
      <w:pPr>
        <w:pStyle w:val="Normal1"/>
        <w:jc w:val="center"/>
        <w:rPr>
          <w:sz w:val="16"/>
          <w:szCs w:val="16"/>
        </w:rPr>
      </w:pPr>
      <w:r>
        <w:rPr>
          <w:sz w:val="20"/>
          <w:szCs w:val="20"/>
        </w:rPr>
        <w:lastRenderedPageBreak/>
        <w:t xml:space="preserve">Nota. </w:t>
      </w:r>
      <w:r>
        <w:rPr>
          <w:sz w:val="16"/>
          <w:szCs w:val="16"/>
        </w:rPr>
        <w:t>Tomado de  Ambit (2020).https://www.ambit-bst.com/blog/validaci%C3%B3n-de-sistemas-inform%C3%A1ticos</w:t>
      </w:r>
    </w:p>
    <w:p w14:paraId="00000077" w14:textId="77777777" w:rsidR="005B53DF" w:rsidRDefault="005B53DF">
      <w:pPr>
        <w:pStyle w:val="Normal1"/>
        <w:rPr>
          <w:sz w:val="20"/>
          <w:szCs w:val="20"/>
        </w:rPr>
      </w:pPr>
    </w:p>
    <w:p w14:paraId="00000078" w14:textId="77777777" w:rsidR="005B53DF" w:rsidRDefault="005B53DF">
      <w:pPr>
        <w:pStyle w:val="Normal1"/>
        <w:rPr>
          <w:sz w:val="20"/>
          <w:szCs w:val="20"/>
        </w:rPr>
      </w:pPr>
    </w:p>
    <w:p w14:paraId="00000079" w14:textId="77777777" w:rsidR="005B53DF" w:rsidRDefault="005F28CC">
      <w:pPr>
        <w:pStyle w:val="Normal1"/>
        <w:pBdr>
          <w:top w:val="nil"/>
          <w:left w:val="nil"/>
          <w:bottom w:val="nil"/>
          <w:right w:val="nil"/>
          <w:between w:val="nil"/>
        </w:pBdr>
        <w:spacing w:after="160"/>
        <w:rPr>
          <w:b/>
          <w:color w:val="000000"/>
          <w:sz w:val="20"/>
          <w:szCs w:val="20"/>
        </w:rPr>
      </w:pPr>
      <w:r>
        <w:rPr>
          <w:b/>
          <w:color w:val="000000"/>
          <w:sz w:val="20"/>
          <w:szCs w:val="20"/>
        </w:rPr>
        <w:t>1.3. Registro de derechos de autor, modelos y protección</w:t>
      </w:r>
    </w:p>
    <w:p w14:paraId="0000007A" w14:textId="77777777" w:rsidR="005B53DF" w:rsidRDefault="005F28CC">
      <w:pPr>
        <w:pStyle w:val="Normal1"/>
        <w:jc w:val="both"/>
        <w:rPr>
          <w:sz w:val="20"/>
          <w:szCs w:val="20"/>
        </w:rPr>
      </w:pPr>
      <w:r>
        <w:rPr>
          <w:sz w:val="20"/>
          <w:szCs w:val="20"/>
        </w:rPr>
        <w:t>Los derechos de autor hacen referencia jurídicamente al derecho que tiene el creador o propietario de obras de carácter literario y artístico; pueden ser muy variadas las obras a las cuales se les presenta protección por derechos de autor, entre ellos la producción musical, las obras artísticas como la pintura, escultura, los anuncios publicitarios, los mapas y algunas obras digitales.</w:t>
      </w:r>
    </w:p>
    <w:p w14:paraId="0000007B" w14:textId="77777777" w:rsidR="005B53DF" w:rsidRDefault="005B53DF">
      <w:pPr>
        <w:pStyle w:val="Normal1"/>
        <w:jc w:val="both"/>
        <w:rPr>
          <w:sz w:val="20"/>
          <w:szCs w:val="20"/>
        </w:rPr>
      </w:pPr>
    </w:p>
    <w:p w14:paraId="0000007C" w14:textId="77777777" w:rsidR="005B53DF" w:rsidRDefault="005F28CC">
      <w:pPr>
        <w:pStyle w:val="Normal1"/>
        <w:jc w:val="both"/>
        <w:rPr>
          <w:sz w:val="20"/>
          <w:szCs w:val="20"/>
        </w:rPr>
      </w:pPr>
      <w:r>
        <w:rPr>
          <w:sz w:val="20"/>
          <w:szCs w:val="20"/>
        </w:rPr>
        <w:t xml:space="preserve">Existen diferentes legislaciones que permiten proteger obras y creaciones con derechos específicos, sin embargo, no existe una lista determinada de las obras amparadas por la ley, esto no quiere decir que no se pueda saber con claridad cuáles son las obras que se encuentran protegidas, la siguiente es una pequeña lista que permite comprender cuales son las expresiones que se encuentran abordadas dentro de la legislación para este tema: </w:t>
      </w:r>
    </w:p>
    <w:p w14:paraId="0000007D" w14:textId="77777777" w:rsidR="005B53DF" w:rsidRDefault="005B53DF">
      <w:pPr>
        <w:pStyle w:val="Normal1"/>
        <w:rPr>
          <w:sz w:val="20"/>
          <w:szCs w:val="20"/>
        </w:rPr>
      </w:pPr>
    </w:p>
    <w:tbl>
      <w:tblPr>
        <w:tblStyle w:val="affffff4"/>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8"/>
      </w:tblGrid>
      <w:tr w:rsidR="005B53DF" w14:paraId="0E9D2761" w14:textId="77777777">
        <w:tc>
          <w:tcPr>
            <w:tcW w:w="8828" w:type="dxa"/>
          </w:tcPr>
          <w:p w14:paraId="0000007E" w14:textId="77777777" w:rsidR="005B53DF" w:rsidRDefault="005F28CC">
            <w:pPr>
              <w:pStyle w:val="Normal1"/>
              <w:spacing w:line="276" w:lineRule="auto"/>
              <w:rPr>
                <w:b w:val="0"/>
                <w:sz w:val="20"/>
                <w:szCs w:val="20"/>
              </w:rPr>
            </w:pPr>
            <w:r>
              <w:rPr>
                <w:b w:val="0"/>
                <w:sz w:val="20"/>
                <w:szCs w:val="20"/>
              </w:rPr>
              <w:t>Las obras literarias como las novelas, los poemas, las representaciones escénicas, las obras de referencia, los artículos periodísticos.</w:t>
            </w:r>
          </w:p>
        </w:tc>
      </w:tr>
      <w:tr w:rsidR="005B53DF" w14:paraId="7EB9C09A" w14:textId="77777777">
        <w:tc>
          <w:tcPr>
            <w:tcW w:w="8828" w:type="dxa"/>
          </w:tcPr>
          <w:p w14:paraId="0000007F" w14:textId="77777777" w:rsidR="005B53DF" w:rsidRDefault="005F28CC">
            <w:pPr>
              <w:pStyle w:val="Normal1"/>
              <w:spacing w:line="276" w:lineRule="auto"/>
              <w:rPr>
                <w:b w:val="0"/>
                <w:sz w:val="20"/>
                <w:szCs w:val="20"/>
              </w:rPr>
            </w:pPr>
            <w:r>
              <w:rPr>
                <w:b w:val="0"/>
                <w:sz w:val="20"/>
                <w:szCs w:val="20"/>
              </w:rPr>
              <w:t>Los programas informáticos y las bases de datos.</w:t>
            </w:r>
          </w:p>
        </w:tc>
      </w:tr>
      <w:tr w:rsidR="005B53DF" w14:paraId="75112D7B" w14:textId="77777777">
        <w:tc>
          <w:tcPr>
            <w:tcW w:w="8828" w:type="dxa"/>
          </w:tcPr>
          <w:p w14:paraId="00000080" w14:textId="77777777" w:rsidR="005B53DF" w:rsidRDefault="005F28CC">
            <w:pPr>
              <w:pStyle w:val="Normal1"/>
              <w:spacing w:line="276" w:lineRule="auto"/>
              <w:rPr>
                <w:b w:val="0"/>
                <w:sz w:val="20"/>
                <w:szCs w:val="20"/>
              </w:rPr>
            </w:pPr>
            <w:r>
              <w:rPr>
                <w:b w:val="0"/>
                <w:sz w:val="20"/>
                <w:szCs w:val="20"/>
              </w:rPr>
              <w:t>Las películas, las composiciones musicales y las coreografías.</w:t>
            </w:r>
          </w:p>
        </w:tc>
      </w:tr>
      <w:tr w:rsidR="005B53DF" w14:paraId="6EC67DCA" w14:textId="77777777">
        <w:tc>
          <w:tcPr>
            <w:tcW w:w="8828" w:type="dxa"/>
          </w:tcPr>
          <w:p w14:paraId="00000081" w14:textId="77777777" w:rsidR="005B53DF" w:rsidRDefault="005F28CC">
            <w:pPr>
              <w:pStyle w:val="Normal1"/>
              <w:spacing w:line="276" w:lineRule="auto"/>
              <w:rPr>
                <w:b w:val="0"/>
                <w:sz w:val="20"/>
                <w:szCs w:val="20"/>
              </w:rPr>
            </w:pPr>
            <w:r>
              <w:rPr>
                <w:b w:val="0"/>
                <w:sz w:val="20"/>
                <w:szCs w:val="20"/>
              </w:rPr>
              <w:t>Las obras artísticas como los cuadros, los dibujos, las fotografías y las esculturas.</w:t>
            </w:r>
          </w:p>
        </w:tc>
      </w:tr>
      <w:tr w:rsidR="005B53DF" w14:paraId="343B69F6" w14:textId="77777777">
        <w:tc>
          <w:tcPr>
            <w:tcW w:w="8828" w:type="dxa"/>
          </w:tcPr>
          <w:p w14:paraId="00000082" w14:textId="77777777" w:rsidR="005B53DF" w:rsidRDefault="005F28CC">
            <w:pPr>
              <w:pStyle w:val="Normal1"/>
              <w:spacing w:line="276" w:lineRule="auto"/>
              <w:rPr>
                <w:b w:val="0"/>
                <w:sz w:val="20"/>
                <w:szCs w:val="20"/>
              </w:rPr>
            </w:pPr>
            <w:r>
              <w:rPr>
                <w:b w:val="0"/>
                <w:sz w:val="20"/>
                <w:szCs w:val="20"/>
              </w:rPr>
              <w:t>La arquitectura.</w:t>
            </w:r>
          </w:p>
        </w:tc>
      </w:tr>
      <w:tr w:rsidR="005B53DF" w14:paraId="5300819A" w14:textId="77777777">
        <w:tc>
          <w:tcPr>
            <w:tcW w:w="8828" w:type="dxa"/>
          </w:tcPr>
          <w:p w14:paraId="00000083" w14:textId="77777777" w:rsidR="005B53DF" w:rsidRDefault="005F28CC">
            <w:pPr>
              <w:pStyle w:val="Normal1"/>
              <w:spacing w:line="276" w:lineRule="auto"/>
              <w:rPr>
                <w:b w:val="0"/>
                <w:sz w:val="20"/>
                <w:szCs w:val="20"/>
              </w:rPr>
            </w:pPr>
            <w:r>
              <w:rPr>
                <w:b w:val="0"/>
                <w:sz w:val="20"/>
                <w:szCs w:val="20"/>
              </w:rPr>
              <w:t>Los anuncios, los mapas y los dibujos técnicos.</w:t>
            </w:r>
          </w:p>
        </w:tc>
      </w:tr>
    </w:tbl>
    <w:p w14:paraId="00000084" w14:textId="77777777" w:rsidR="005B53DF" w:rsidRDefault="005B53DF">
      <w:pPr>
        <w:pStyle w:val="Normal1"/>
        <w:rPr>
          <w:sz w:val="20"/>
          <w:szCs w:val="20"/>
        </w:rPr>
      </w:pPr>
    </w:p>
    <w:p w14:paraId="00000085" w14:textId="77777777" w:rsidR="005B53DF" w:rsidRDefault="005F28CC">
      <w:pPr>
        <w:pStyle w:val="Normal1"/>
        <w:rPr>
          <w:sz w:val="16"/>
          <w:szCs w:val="16"/>
        </w:rPr>
      </w:pPr>
      <w:r>
        <w:rPr>
          <w:sz w:val="20"/>
          <w:szCs w:val="20"/>
        </w:rPr>
        <w:t xml:space="preserve">Nota. Tomado de Ompi </w:t>
      </w:r>
      <w:r>
        <w:rPr>
          <w:sz w:val="16"/>
          <w:szCs w:val="16"/>
        </w:rPr>
        <w:t>Fuente: https://www.wipo.int/copyright/es/</w:t>
      </w:r>
    </w:p>
    <w:p w14:paraId="00000086" w14:textId="77777777" w:rsidR="005B53DF" w:rsidRDefault="005B53DF">
      <w:pPr>
        <w:pStyle w:val="Normal1"/>
        <w:rPr>
          <w:sz w:val="20"/>
          <w:szCs w:val="20"/>
        </w:rPr>
      </w:pPr>
    </w:p>
    <w:p w14:paraId="00000087" w14:textId="77777777" w:rsidR="005B53DF" w:rsidRDefault="005F28CC">
      <w:pPr>
        <w:pStyle w:val="Normal1"/>
        <w:jc w:val="both"/>
        <w:rPr>
          <w:sz w:val="20"/>
          <w:szCs w:val="20"/>
        </w:rPr>
      </w:pPr>
      <w:r>
        <w:rPr>
          <w:sz w:val="20"/>
          <w:szCs w:val="20"/>
        </w:rPr>
        <w:t xml:space="preserve">La propiedad intelectual es un tipo de pertenencia especial que permite defender los bienes intangibles en relación con la unión de la tecnología y la creación artística. En el ámbito del </w:t>
      </w:r>
      <w:r>
        <w:rPr>
          <w:i/>
          <w:sz w:val="20"/>
          <w:szCs w:val="20"/>
        </w:rPr>
        <w:t xml:space="preserve">marketing </w:t>
      </w:r>
      <w:r>
        <w:rPr>
          <w:sz w:val="20"/>
          <w:szCs w:val="20"/>
        </w:rPr>
        <w:t xml:space="preserve">y más específicamente en el ámbito digital se suelen utilizar recursos extraídos de internet, por lo que resulta complicado contactar al autor y propietario de la obra. Es importante conocer el papel que juegan las sociedades de gestión colectiva, pues estos buscadores o bancos de información permiten utilizar recursos de dominio público, se recomienda siempre consultar la normatividad frente a estos temas. </w:t>
      </w:r>
    </w:p>
    <w:p w14:paraId="00000088" w14:textId="77777777" w:rsidR="005B53DF" w:rsidRDefault="005B53DF">
      <w:pPr>
        <w:pStyle w:val="Normal1"/>
        <w:jc w:val="both"/>
        <w:rPr>
          <w:sz w:val="20"/>
          <w:szCs w:val="20"/>
        </w:rPr>
      </w:pPr>
    </w:p>
    <w:p w14:paraId="00000089" w14:textId="77777777" w:rsidR="005B53DF" w:rsidRDefault="005F28CC">
      <w:pPr>
        <w:pStyle w:val="Normal1"/>
        <w:jc w:val="center"/>
        <w:rPr>
          <w:sz w:val="20"/>
          <w:szCs w:val="20"/>
        </w:rPr>
      </w:pPr>
      <w:r>
        <w:rPr>
          <w:noProof/>
          <w:lang w:val="es-ES" w:eastAsia="es-ES"/>
        </w:rPr>
        <w:drawing>
          <wp:inline distT="0" distB="0" distL="0" distR="0" wp14:anchorId="4D7172D8" wp14:editId="07777777">
            <wp:extent cx="3869604" cy="1265360"/>
            <wp:effectExtent l="0" t="0" r="0" b="0"/>
            <wp:docPr id="316" name="image9.jpg" descr="The concept of business, technology, the Internet and the network.  virtual screen of the future and sees the inscription: Intellectual property 3d illustration"/>
            <wp:cNvGraphicFramePr/>
            <a:graphic xmlns:a="http://schemas.openxmlformats.org/drawingml/2006/main">
              <a:graphicData uri="http://schemas.openxmlformats.org/drawingml/2006/picture">
                <pic:pic xmlns:pic="http://schemas.openxmlformats.org/drawingml/2006/picture">
                  <pic:nvPicPr>
                    <pic:cNvPr id="0" name="image9.jpg" descr="The concept of business, technology, the Internet and the network.  virtual screen of the future and sees the inscription: Intellectual property 3d illustration"/>
                    <pic:cNvPicPr preferRelativeResize="0"/>
                  </pic:nvPicPr>
                  <pic:blipFill>
                    <a:blip r:embed="rId17"/>
                    <a:srcRect/>
                    <a:stretch>
                      <a:fillRect/>
                    </a:stretch>
                  </pic:blipFill>
                  <pic:spPr>
                    <a:xfrm>
                      <a:off x="0" y="0"/>
                      <a:ext cx="3869604" cy="1265360"/>
                    </a:xfrm>
                    <a:prstGeom prst="rect">
                      <a:avLst/>
                    </a:prstGeom>
                    <a:ln/>
                  </pic:spPr>
                </pic:pic>
              </a:graphicData>
            </a:graphic>
          </wp:inline>
        </w:drawing>
      </w:r>
    </w:p>
    <w:p w14:paraId="0000008A" w14:textId="77777777" w:rsidR="005B53DF" w:rsidRDefault="005F28CC">
      <w:pPr>
        <w:pStyle w:val="Normal1"/>
        <w:ind w:left="1984"/>
        <w:rPr>
          <w:sz w:val="16"/>
          <w:szCs w:val="16"/>
        </w:rPr>
      </w:pPr>
      <w:r>
        <w:rPr>
          <w:sz w:val="20"/>
          <w:szCs w:val="20"/>
        </w:rPr>
        <w:t>Nota. https://adobe.ly/3JF6mAr</w:t>
      </w:r>
    </w:p>
    <w:p w14:paraId="0000008B" w14:textId="77777777" w:rsidR="005B53DF" w:rsidRDefault="005B53DF">
      <w:pPr>
        <w:pStyle w:val="Normal1"/>
        <w:jc w:val="both"/>
        <w:rPr>
          <w:sz w:val="20"/>
          <w:szCs w:val="20"/>
        </w:rPr>
      </w:pPr>
    </w:p>
    <w:p w14:paraId="0000008C" w14:textId="77777777" w:rsidR="005B53DF" w:rsidRDefault="005F28CC">
      <w:pPr>
        <w:pStyle w:val="Normal1"/>
        <w:jc w:val="both"/>
        <w:rPr>
          <w:sz w:val="20"/>
          <w:szCs w:val="20"/>
        </w:rPr>
      </w:pPr>
      <w:r>
        <w:rPr>
          <w:sz w:val="20"/>
          <w:szCs w:val="20"/>
        </w:rPr>
        <w:t xml:space="preserve">Dentro de la legislación colombiana el registro de obras se enmarca en un proceso de registro que en primera instancia protege a las obras desde el momento mismo de su creación. Para que esto sea posible en primera medida se deben registrar las obras en la Dirección Nacional de Derecho de Autor. Este ente regulador está adscrito al Ministerio del Interior, es el único organismo que otorga el registro de derecho de autor. Es de aclarar que este trámite se desarrolla de manera gratuita y sin ningún intermediario. El trámite de aprobación puede tardar 30 días aproximadamente y está sujeto al decreto 491 de 2020. </w:t>
      </w:r>
    </w:p>
    <w:p w14:paraId="0000008D" w14:textId="77777777" w:rsidR="005B53DF" w:rsidRDefault="005B53DF">
      <w:pPr>
        <w:pStyle w:val="Normal1"/>
        <w:jc w:val="both"/>
        <w:rPr>
          <w:sz w:val="20"/>
          <w:szCs w:val="20"/>
        </w:rPr>
      </w:pPr>
    </w:p>
    <w:p w14:paraId="0000008E" w14:textId="77777777" w:rsidR="005B53DF" w:rsidRDefault="005F28CC">
      <w:pPr>
        <w:pStyle w:val="Normal1"/>
        <w:jc w:val="both"/>
        <w:rPr>
          <w:sz w:val="20"/>
          <w:szCs w:val="20"/>
        </w:rPr>
      </w:pPr>
      <w:r>
        <w:rPr>
          <w:sz w:val="20"/>
          <w:szCs w:val="20"/>
        </w:rPr>
        <w:lastRenderedPageBreak/>
        <w:t xml:space="preserve">El registro de obras se puede realizar tanto de manera presencial personal como de manera virtual. Si desea realizar los trámites de forma presencial puede acercarse a las instalaciones de la Dirección Nacional de Derecho de Autor, ubicado en la ciudad de Bogotá, de igual manera debe solicitar una cita previa donde indique el nombre completo de quien realiza el trámite. Si los trámites los realiza de manera virtual debe ingresar al portal </w:t>
      </w:r>
      <w:r>
        <w:rPr>
          <w:sz w:val="20"/>
          <w:szCs w:val="20"/>
          <w:highlight w:val="white"/>
        </w:rPr>
        <w:t>www.registroenlinea.gov.co</w:t>
      </w:r>
      <w:r>
        <w:rPr>
          <w:sz w:val="20"/>
          <w:szCs w:val="20"/>
        </w:rPr>
        <w:t xml:space="preserve"> donde debe registrarse y escoger el tipo de formulario de acuerdo con la categoría de la obra a la que desea aplicar estos derechos. A continuación, se expone la lista de formularios que encontrará disponible en la plataforma de la Dirección Nacional de Derechos de Autor:</w:t>
      </w:r>
    </w:p>
    <w:p w14:paraId="0000008F" w14:textId="77777777" w:rsidR="005B53DF" w:rsidRDefault="005B53DF">
      <w:pPr>
        <w:pStyle w:val="Normal1"/>
        <w:rPr>
          <w:sz w:val="20"/>
          <w:szCs w:val="20"/>
        </w:rPr>
      </w:pPr>
    </w:p>
    <w:p w14:paraId="00000090" w14:textId="77777777" w:rsidR="005B53DF" w:rsidRDefault="005F28CC">
      <w:pPr>
        <w:pStyle w:val="Normal1"/>
        <w:rPr>
          <w:b/>
          <w:sz w:val="20"/>
          <w:szCs w:val="20"/>
        </w:rPr>
      </w:pPr>
      <w:r>
        <w:rPr>
          <w:b/>
          <w:sz w:val="20"/>
          <w:szCs w:val="20"/>
        </w:rPr>
        <w:t>Tabla 2</w:t>
      </w:r>
    </w:p>
    <w:p w14:paraId="00000091" w14:textId="77777777" w:rsidR="005B53DF" w:rsidRDefault="005F28CC">
      <w:pPr>
        <w:pStyle w:val="Normal1"/>
        <w:rPr>
          <w:i/>
          <w:sz w:val="20"/>
          <w:szCs w:val="20"/>
        </w:rPr>
      </w:pPr>
      <w:r>
        <w:rPr>
          <w:i/>
          <w:sz w:val="20"/>
          <w:szCs w:val="20"/>
        </w:rPr>
        <w:t>Formularios para registro de derechos de autor</w:t>
      </w:r>
    </w:p>
    <w:p w14:paraId="00000092" w14:textId="77777777" w:rsidR="005B53DF" w:rsidRDefault="005B53DF">
      <w:pPr>
        <w:pStyle w:val="Normal1"/>
        <w:rPr>
          <w:sz w:val="20"/>
          <w:szCs w:val="20"/>
        </w:rPr>
      </w:pPr>
    </w:p>
    <w:tbl>
      <w:tblPr>
        <w:tblStyle w:val="affffff5"/>
        <w:tblW w:w="8828"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828"/>
      </w:tblGrid>
      <w:tr w:rsidR="005B53DF" w14:paraId="2FC813CE" w14:textId="77777777">
        <w:tc>
          <w:tcPr>
            <w:tcW w:w="8828" w:type="dxa"/>
            <w:tcBorders>
              <w:top w:val="single" w:sz="4" w:space="0" w:color="FFFFFF"/>
              <w:left w:val="single" w:sz="4" w:space="0" w:color="FFFFFF"/>
              <w:bottom w:val="single" w:sz="4" w:space="0" w:color="FFFFFF"/>
              <w:right w:val="single" w:sz="4" w:space="0" w:color="FFFFFF"/>
            </w:tcBorders>
            <w:shd w:val="clear" w:color="auto" w:fill="FDEADA"/>
          </w:tcPr>
          <w:p w14:paraId="00000093" w14:textId="77777777" w:rsidR="005B53DF" w:rsidRDefault="00D05F14">
            <w:pPr>
              <w:pStyle w:val="Normal1"/>
              <w:pBdr>
                <w:top w:val="nil"/>
                <w:left w:val="nil"/>
                <w:bottom w:val="nil"/>
                <w:right w:val="nil"/>
                <w:between w:val="nil"/>
              </w:pBdr>
              <w:shd w:val="clear" w:color="auto" w:fill="FFFFFF"/>
              <w:spacing w:after="240" w:line="276" w:lineRule="auto"/>
              <w:rPr>
                <w:b w:val="0"/>
                <w:color w:val="333333"/>
                <w:sz w:val="20"/>
                <w:szCs w:val="20"/>
              </w:rPr>
            </w:pPr>
            <w:hyperlink r:id="rId18">
              <w:r w:rsidR="005F28CC">
                <w:rPr>
                  <w:b w:val="0"/>
                  <w:color w:val="3C65A7"/>
                  <w:sz w:val="20"/>
                  <w:szCs w:val="20"/>
                  <w:u w:val="single"/>
                </w:rPr>
                <w:t>Formulario de registro de obra literaria (Inédita y Editada)</w:t>
              </w:r>
            </w:hyperlink>
          </w:p>
        </w:tc>
      </w:tr>
      <w:tr w:rsidR="005B53DF" w14:paraId="19AE87EF" w14:textId="77777777">
        <w:tc>
          <w:tcPr>
            <w:tcW w:w="8828" w:type="dxa"/>
            <w:tcBorders>
              <w:top w:val="single" w:sz="4" w:space="0" w:color="FFFFFF"/>
              <w:left w:val="single" w:sz="4" w:space="0" w:color="FFFFFF"/>
              <w:bottom w:val="single" w:sz="4" w:space="0" w:color="FFFFFF"/>
              <w:right w:val="single" w:sz="4" w:space="0" w:color="FFFFFF"/>
            </w:tcBorders>
            <w:shd w:val="clear" w:color="auto" w:fill="FDEADA"/>
          </w:tcPr>
          <w:p w14:paraId="00000094" w14:textId="77777777" w:rsidR="005B53DF" w:rsidRDefault="00D05F14">
            <w:pPr>
              <w:pStyle w:val="Normal1"/>
              <w:pBdr>
                <w:top w:val="nil"/>
                <w:left w:val="nil"/>
                <w:bottom w:val="nil"/>
                <w:right w:val="nil"/>
                <w:between w:val="nil"/>
              </w:pBdr>
              <w:shd w:val="clear" w:color="auto" w:fill="FFFFFF"/>
              <w:spacing w:after="240" w:line="276" w:lineRule="auto"/>
              <w:rPr>
                <w:b w:val="0"/>
                <w:color w:val="333333"/>
                <w:sz w:val="20"/>
                <w:szCs w:val="20"/>
              </w:rPr>
            </w:pPr>
            <w:hyperlink r:id="rId19">
              <w:r w:rsidR="005F28CC">
                <w:rPr>
                  <w:b w:val="0"/>
                  <w:color w:val="3C65A7"/>
                  <w:sz w:val="20"/>
                  <w:szCs w:val="20"/>
                  <w:u w:val="single"/>
                </w:rPr>
                <w:t>Formulario de registro de obra artística o musical</w:t>
              </w:r>
            </w:hyperlink>
          </w:p>
        </w:tc>
      </w:tr>
      <w:tr w:rsidR="005B53DF" w14:paraId="63ECA228" w14:textId="77777777">
        <w:tc>
          <w:tcPr>
            <w:tcW w:w="8828" w:type="dxa"/>
            <w:tcBorders>
              <w:top w:val="single" w:sz="4" w:space="0" w:color="FFFFFF"/>
              <w:left w:val="single" w:sz="4" w:space="0" w:color="FFFFFF"/>
              <w:bottom w:val="single" w:sz="4" w:space="0" w:color="FFFFFF"/>
              <w:right w:val="single" w:sz="4" w:space="0" w:color="FFFFFF"/>
            </w:tcBorders>
            <w:shd w:val="clear" w:color="auto" w:fill="FDEADA"/>
          </w:tcPr>
          <w:p w14:paraId="00000095" w14:textId="77777777" w:rsidR="005B53DF" w:rsidRDefault="00D05F14">
            <w:pPr>
              <w:pStyle w:val="Normal1"/>
              <w:pBdr>
                <w:top w:val="nil"/>
                <w:left w:val="nil"/>
                <w:bottom w:val="nil"/>
                <w:right w:val="nil"/>
                <w:between w:val="nil"/>
              </w:pBdr>
              <w:shd w:val="clear" w:color="auto" w:fill="FFFFFF"/>
              <w:spacing w:after="240" w:line="276" w:lineRule="auto"/>
              <w:rPr>
                <w:b w:val="0"/>
                <w:color w:val="333333"/>
                <w:sz w:val="20"/>
                <w:szCs w:val="20"/>
              </w:rPr>
            </w:pPr>
            <w:hyperlink r:id="rId20">
              <w:r w:rsidR="005F28CC">
                <w:rPr>
                  <w:b w:val="0"/>
                  <w:color w:val="3C65A7"/>
                  <w:sz w:val="20"/>
                  <w:szCs w:val="20"/>
                  <w:u w:val="single"/>
                </w:rPr>
                <w:t>Formulario de registro de obra audiovisual</w:t>
              </w:r>
            </w:hyperlink>
          </w:p>
        </w:tc>
      </w:tr>
      <w:tr w:rsidR="005B53DF" w14:paraId="649E37C8" w14:textId="77777777">
        <w:tc>
          <w:tcPr>
            <w:tcW w:w="8828" w:type="dxa"/>
            <w:tcBorders>
              <w:top w:val="single" w:sz="4" w:space="0" w:color="FFFFFF"/>
              <w:left w:val="single" w:sz="4" w:space="0" w:color="FFFFFF"/>
              <w:bottom w:val="single" w:sz="4" w:space="0" w:color="FFFFFF"/>
              <w:right w:val="single" w:sz="4" w:space="0" w:color="FFFFFF"/>
            </w:tcBorders>
            <w:shd w:val="clear" w:color="auto" w:fill="FDEADA"/>
          </w:tcPr>
          <w:p w14:paraId="00000096" w14:textId="77777777" w:rsidR="005B53DF" w:rsidRDefault="00D05F14">
            <w:pPr>
              <w:pStyle w:val="Normal1"/>
              <w:pBdr>
                <w:top w:val="nil"/>
                <w:left w:val="nil"/>
                <w:bottom w:val="nil"/>
                <w:right w:val="nil"/>
                <w:between w:val="nil"/>
              </w:pBdr>
              <w:shd w:val="clear" w:color="auto" w:fill="FFFFFF"/>
              <w:spacing w:after="240" w:line="276" w:lineRule="auto"/>
              <w:rPr>
                <w:b w:val="0"/>
                <w:color w:val="333333"/>
                <w:sz w:val="20"/>
                <w:szCs w:val="20"/>
              </w:rPr>
            </w:pPr>
            <w:hyperlink r:id="rId21">
              <w:r w:rsidR="005F28CC">
                <w:rPr>
                  <w:b w:val="0"/>
                  <w:color w:val="3C65A7"/>
                  <w:sz w:val="20"/>
                  <w:szCs w:val="20"/>
                  <w:u w:val="single"/>
                </w:rPr>
                <w:t>Formulario de registro de fonogramas</w:t>
              </w:r>
            </w:hyperlink>
          </w:p>
        </w:tc>
      </w:tr>
      <w:tr w:rsidR="005B53DF" w14:paraId="2FF3454A" w14:textId="77777777">
        <w:tc>
          <w:tcPr>
            <w:tcW w:w="8828" w:type="dxa"/>
            <w:tcBorders>
              <w:top w:val="single" w:sz="4" w:space="0" w:color="FFFFFF"/>
              <w:left w:val="single" w:sz="4" w:space="0" w:color="FFFFFF"/>
              <w:bottom w:val="single" w:sz="4" w:space="0" w:color="FFFFFF"/>
              <w:right w:val="single" w:sz="4" w:space="0" w:color="FFFFFF"/>
            </w:tcBorders>
            <w:shd w:val="clear" w:color="auto" w:fill="FDEADA"/>
          </w:tcPr>
          <w:p w14:paraId="00000097" w14:textId="77777777" w:rsidR="005B53DF" w:rsidRDefault="00D05F14">
            <w:pPr>
              <w:pStyle w:val="Normal1"/>
              <w:pBdr>
                <w:top w:val="nil"/>
                <w:left w:val="nil"/>
                <w:bottom w:val="nil"/>
                <w:right w:val="nil"/>
                <w:between w:val="nil"/>
              </w:pBdr>
              <w:shd w:val="clear" w:color="auto" w:fill="FFFFFF"/>
              <w:spacing w:after="240" w:line="276" w:lineRule="auto"/>
              <w:rPr>
                <w:b w:val="0"/>
                <w:color w:val="333333"/>
                <w:sz w:val="20"/>
                <w:szCs w:val="20"/>
              </w:rPr>
            </w:pPr>
            <w:hyperlink r:id="rId22">
              <w:r w:rsidR="005F28CC">
                <w:rPr>
                  <w:b w:val="0"/>
                  <w:color w:val="3C65A7"/>
                  <w:sz w:val="20"/>
                  <w:szCs w:val="20"/>
                  <w:u w:val="single"/>
                </w:rPr>
                <w:t>Formulario de registro de soporte lógico - Software</w:t>
              </w:r>
            </w:hyperlink>
          </w:p>
        </w:tc>
      </w:tr>
      <w:tr w:rsidR="005B53DF" w14:paraId="101E5C9B" w14:textId="77777777">
        <w:tc>
          <w:tcPr>
            <w:tcW w:w="8828" w:type="dxa"/>
            <w:tcBorders>
              <w:top w:val="single" w:sz="4" w:space="0" w:color="FFFFFF"/>
              <w:left w:val="single" w:sz="4" w:space="0" w:color="FFFFFF"/>
              <w:bottom w:val="single" w:sz="4" w:space="0" w:color="FFFFFF"/>
              <w:right w:val="single" w:sz="4" w:space="0" w:color="FFFFFF"/>
            </w:tcBorders>
            <w:shd w:val="clear" w:color="auto" w:fill="FDEADA"/>
          </w:tcPr>
          <w:p w14:paraId="00000098" w14:textId="77777777" w:rsidR="005B53DF" w:rsidRDefault="00D05F14">
            <w:pPr>
              <w:pStyle w:val="Normal1"/>
              <w:pBdr>
                <w:top w:val="nil"/>
                <w:left w:val="nil"/>
                <w:bottom w:val="nil"/>
                <w:right w:val="nil"/>
                <w:between w:val="nil"/>
              </w:pBdr>
              <w:shd w:val="clear" w:color="auto" w:fill="FFFFFF"/>
              <w:spacing w:after="240" w:line="276" w:lineRule="auto"/>
              <w:rPr>
                <w:b w:val="0"/>
                <w:color w:val="333333"/>
                <w:sz w:val="20"/>
                <w:szCs w:val="20"/>
              </w:rPr>
            </w:pPr>
            <w:hyperlink r:id="rId23">
              <w:r w:rsidR="005F28CC">
                <w:rPr>
                  <w:b w:val="0"/>
                  <w:color w:val="3C65A7"/>
                  <w:sz w:val="20"/>
                  <w:szCs w:val="20"/>
                  <w:u w:val="single"/>
                </w:rPr>
                <w:t>Formulario de registro de Actos y Contratos</w:t>
              </w:r>
            </w:hyperlink>
          </w:p>
        </w:tc>
      </w:tr>
    </w:tbl>
    <w:p w14:paraId="00000099" w14:textId="77777777" w:rsidR="005B53DF" w:rsidRDefault="005B53DF">
      <w:pPr>
        <w:pStyle w:val="Normal1"/>
        <w:rPr>
          <w:sz w:val="20"/>
          <w:szCs w:val="20"/>
        </w:rPr>
      </w:pPr>
    </w:p>
    <w:p w14:paraId="0000009A" w14:textId="77777777" w:rsidR="005B53DF" w:rsidRDefault="005F28CC">
      <w:pPr>
        <w:pStyle w:val="Normal1"/>
        <w:rPr>
          <w:sz w:val="16"/>
          <w:szCs w:val="16"/>
        </w:rPr>
      </w:pPr>
      <w:r>
        <w:rPr>
          <w:sz w:val="16"/>
          <w:szCs w:val="16"/>
        </w:rPr>
        <w:t>Nota. Tomado de Dirección Nacional de Derechos de Autor http://derechodeautor.gov.co:8080/descargue-de-formularios</w:t>
      </w:r>
    </w:p>
    <w:p w14:paraId="0000009B" w14:textId="77777777" w:rsidR="005B53DF" w:rsidRDefault="005B53DF">
      <w:pPr>
        <w:pStyle w:val="Normal1"/>
        <w:rPr>
          <w:sz w:val="20"/>
          <w:szCs w:val="20"/>
        </w:rPr>
      </w:pPr>
    </w:p>
    <w:p w14:paraId="0000009C" w14:textId="77777777" w:rsidR="005B53DF" w:rsidRDefault="005F28CC">
      <w:pPr>
        <w:pStyle w:val="Normal1"/>
        <w:rPr>
          <w:b/>
          <w:sz w:val="20"/>
          <w:szCs w:val="20"/>
        </w:rPr>
      </w:pPr>
      <w:r>
        <w:rPr>
          <w:b/>
          <w:sz w:val="20"/>
          <w:szCs w:val="20"/>
        </w:rPr>
        <w:t>2. Social media</w:t>
      </w:r>
    </w:p>
    <w:p w14:paraId="0000009D" w14:textId="77777777" w:rsidR="005B53DF" w:rsidRDefault="005B53DF">
      <w:pPr>
        <w:pStyle w:val="Normal1"/>
        <w:rPr>
          <w:sz w:val="20"/>
          <w:szCs w:val="20"/>
        </w:rPr>
      </w:pPr>
    </w:p>
    <w:p w14:paraId="0000009E" w14:textId="77777777" w:rsidR="005B53DF" w:rsidRDefault="005F28CC">
      <w:pPr>
        <w:pStyle w:val="Normal1"/>
        <w:spacing w:after="160"/>
        <w:jc w:val="both"/>
        <w:rPr>
          <w:sz w:val="20"/>
          <w:szCs w:val="20"/>
        </w:rPr>
      </w:pPr>
      <w:r>
        <w:rPr>
          <w:sz w:val="20"/>
          <w:szCs w:val="20"/>
        </w:rPr>
        <w:t xml:space="preserve">Para comprender mejor lo planteado, de manera general se desarrollará algunos de los conceptos básicos en torno a </w:t>
      </w:r>
      <w:proofErr w:type="gramStart"/>
      <w:r>
        <w:rPr>
          <w:sz w:val="20"/>
          <w:szCs w:val="20"/>
        </w:rPr>
        <w:t>las social media</w:t>
      </w:r>
      <w:proofErr w:type="gramEnd"/>
      <w:r>
        <w:rPr>
          <w:sz w:val="20"/>
          <w:szCs w:val="20"/>
        </w:rPr>
        <w:t xml:space="preserve">, las técnicas de masificación, y las diferentes plataformas que permiten hacer parte de este mundo, </w:t>
      </w:r>
      <w:commentRangeStart w:id="3"/>
      <w:r>
        <w:rPr>
          <w:sz w:val="20"/>
          <w:szCs w:val="20"/>
        </w:rPr>
        <w:t>veamos</w:t>
      </w:r>
      <w:commentRangeEnd w:id="3"/>
      <w:r w:rsidR="00D05F14">
        <w:rPr>
          <w:rStyle w:val="Refdecomentario"/>
        </w:rPr>
        <w:commentReference w:id="3"/>
      </w:r>
      <w:r>
        <w:rPr>
          <w:sz w:val="20"/>
          <w:szCs w:val="20"/>
        </w:rPr>
        <w:t>:</w:t>
      </w:r>
    </w:p>
    <w:p w14:paraId="0000009F" w14:textId="49D28BC7" w:rsidR="005B53DF" w:rsidRDefault="00A53CD7">
      <w:pPr>
        <w:pStyle w:val="Normal1"/>
        <w:spacing w:after="160"/>
        <w:jc w:val="center"/>
        <w:rPr>
          <w:sz w:val="20"/>
          <w:szCs w:val="20"/>
        </w:rPr>
      </w:pPr>
      <w:r>
        <w:rPr>
          <w:noProof/>
          <w:lang w:val="es-ES" w:eastAsia="es-ES"/>
        </w:rPr>
        <mc:AlternateContent>
          <mc:Choice Requires="wps">
            <w:drawing>
              <wp:anchor distT="0" distB="0" distL="114300" distR="114300" simplePos="0" relativeHeight="251659264" behindDoc="0" locked="0" layoutInCell="1" hidden="0" allowOverlap="1" wp14:anchorId="6C43F2C4" wp14:editId="0FD58A3F">
                <wp:simplePos x="0" y="0"/>
                <wp:positionH relativeFrom="column">
                  <wp:posOffset>698500</wp:posOffset>
                </wp:positionH>
                <wp:positionV relativeFrom="paragraph">
                  <wp:posOffset>219075</wp:posOffset>
                </wp:positionV>
                <wp:extent cx="4838700" cy="1104900"/>
                <wp:effectExtent l="0" t="0" r="0" b="0"/>
                <wp:wrapNone/>
                <wp:docPr id="310" name="Rectángulo 310"/>
                <wp:cNvGraphicFramePr/>
                <a:graphic xmlns:a="http://schemas.openxmlformats.org/drawingml/2006/main">
                  <a:graphicData uri="http://schemas.microsoft.com/office/word/2010/wordprocessingShape">
                    <wps:wsp>
                      <wps:cNvSpPr/>
                      <wps:spPr>
                        <a:xfrm>
                          <a:off x="0" y="0"/>
                          <a:ext cx="4838700" cy="1104900"/>
                        </a:xfrm>
                        <a:prstGeom prst="rect">
                          <a:avLst/>
                        </a:prstGeom>
                        <a:solidFill>
                          <a:srgbClr val="FBD4B4"/>
                        </a:solidFill>
                        <a:ln w="9525" cap="flat" cmpd="sng">
                          <a:solidFill>
                            <a:srgbClr val="000000"/>
                          </a:solidFill>
                          <a:prstDash val="solid"/>
                          <a:round/>
                          <a:headEnd type="none" w="sm" len="sm"/>
                          <a:tailEnd type="none" w="sm" len="sm"/>
                        </a:ln>
                      </wps:spPr>
                      <wps:txbx>
                        <w:txbxContent>
                          <w:p w14:paraId="02C9D505" w14:textId="77777777" w:rsidR="00D05F14" w:rsidRDefault="00D05F14">
                            <w:pPr>
                              <w:pStyle w:val="Normal1"/>
                              <w:spacing w:line="275" w:lineRule="auto"/>
                              <w:jc w:val="center"/>
                              <w:textDirection w:val="btLr"/>
                            </w:pPr>
                            <w:r>
                              <w:rPr>
                                <w:b/>
                                <w:color w:val="000000"/>
                                <w:sz w:val="20"/>
                              </w:rPr>
                              <w:t>Video Social Media</w:t>
                            </w:r>
                          </w:p>
                          <w:p w14:paraId="6A05A809" w14:textId="77777777" w:rsidR="00D05F14" w:rsidRDefault="00D05F14">
                            <w:pPr>
                              <w:pStyle w:val="Normal1"/>
                              <w:spacing w:line="275" w:lineRule="auto"/>
                              <w:jc w:val="both"/>
                              <w:textDirection w:val="btLr"/>
                            </w:pPr>
                          </w:p>
                          <w:p w14:paraId="211AEC0F" w14:textId="77777777" w:rsidR="00D05F14" w:rsidRDefault="00D05F14">
                            <w:pPr>
                              <w:pStyle w:val="Normal1"/>
                              <w:spacing w:line="275" w:lineRule="auto"/>
                              <w:jc w:val="both"/>
                              <w:textDirection w:val="btLr"/>
                            </w:pPr>
                            <w:r>
                              <w:rPr>
                                <w:color w:val="000000"/>
                                <w:sz w:val="20"/>
                              </w:rPr>
                              <w:t xml:space="preserve">Con el fin de contextualizarlo en el tema </w:t>
                            </w:r>
                            <w:proofErr w:type="gramStart"/>
                            <w:r>
                              <w:rPr>
                                <w:color w:val="000000"/>
                                <w:sz w:val="20"/>
                              </w:rPr>
                              <w:t>del</w:t>
                            </w:r>
                            <w:proofErr w:type="gramEnd"/>
                            <w:r>
                              <w:rPr>
                                <w:color w:val="000000"/>
                                <w:sz w:val="20"/>
                              </w:rPr>
                              <w:t xml:space="preserve"> social media, le invitamos a que revise el siguiente video, se recomienda su descarga. </w:t>
                            </w:r>
                          </w:p>
                          <w:p w14:paraId="5A39BBE3" w14:textId="77777777" w:rsidR="00D05F14" w:rsidRDefault="00D05F14">
                            <w:pPr>
                              <w:pStyle w:val="Normal1"/>
                              <w:spacing w:line="275" w:lineRule="auto"/>
                              <w:jc w:val="both"/>
                              <w:textDirection w:val="btLr"/>
                            </w:pPr>
                          </w:p>
                          <w:p w14:paraId="41C8F396" w14:textId="77777777" w:rsidR="00D05F14" w:rsidRDefault="00D05F14">
                            <w:pPr>
                              <w:pStyle w:val="Normal1"/>
                              <w:spacing w:line="275" w:lineRule="auto"/>
                              <w:jc w:val="center"/>
                              <w:textDirection w:val="btLr"/>
                            </w:pPr>
                          </w:p>
                          <w:p w14:paraId="72A3D3EC" w14:textId="77777777" w:rsidR="00D05F14" w:rsidRDefault="00D05F14">
                            <w:pPr>
                              <w:pStyle w:val="Normal1"/>
                              <w:spacing w:line="275" w:lineRule="auto"/>
                              <w:jc w:val="center"/>
                              <w:textDirection w:val="btLr"/>
                            </w:pPr>
                          </w:p>
                        </w:txbxContent>
                      </wps:txbx>
                      <wps:bodyPr spcFirstLastPara="1" wrap="square" lIns="91425" tIns="45700" rIns="91425" bIns="45700" anchor="t" anchorCtr="0">
                        <a:noAutofit/>
                      </wps:bodyPr>
                    </wps:wsp>
                  </a:graphicData>
                </a:graphic>
              </wp:anchor>
            </w:drawing>
          </mc:Choice>
          <mc:Fallback>
            <w:pict>
              <v:rect w14:anchorId="6C43F2C4" id="Rectángulo 310" o:spid="_x0000_s1027" style="position:absolute;left:0;text-align:left;margin-left:55pt;margin-top:17.25pt;width:381pt;height:87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" fillcolor="#fbd4b4">
                <v:stroke startarrowwidth="narrow" startarrowlength="short" endarrowwidth="narrow" endarrowlength="short" joinstyle="round"/>
                <v:textbox inset="2.53958mm,1.2694mm,2.53958mm,1.2694mm">
                  <w:txbxContent>
                    <w:p w14:paraId="02C9D505" w14:textId="77777777" w:rsidR="00D05F14" w:rsidRDefault="00D05F14">
                      <w:pPr>
                        <w:pStyle w:val="Normal1"/>
                        <w:spacing w:line="275" w:lineRule="auto"/>
                        <w:jc w:val="center"/>
                        <w:textDirection w:val="btLr"/>
                      </w:pPr>
                      <w:r>
                        <w:rPr>
                          <w:b/>
                          <w:color w:val="000000"/>
                          <w:sz w:val="20"/>
                        </w:rPr>
                        <w:t>Video Social Media</w:t>
                      </w:r>
                    </w:p>
                    <w:p w14:paraId="6A05A809" w14:textId="77777777" w:rsidR="00D05F14" w:rsidRDefault="00D05F14">
                      <w:pPr>
                        <w:pStyle w:val="Normal1"/>
                        <w:spacing w:line="275" w:lineRule="auto"/>
                        <w:jc w:val="both"/>
                        <w:textDirection w:val="btLr"/>
                      </w:pPr>
                    </w:p>
                    <w:p w14:paraId="211AEC0F" w14:textId="77777777" w:rsidR="00D05F14" w:rsidRDefault="00D05F14">
                      <w:pPr>
                        <w:pStyle w:val="Normal1"/>
                        <w:spacing w:line="275" w:lineRule="auto"/>
                        <w:jc w:val="both"/>
                        <w:textDirection w:val="btLr"/>
                      </w:pPr>
                      <w:r>
                        <w:rPr>
                          <w:color w:val="000000"/>
                          <w:sz w:val="20"/>
                        </w:rPr>
                        <w:t xml:space="preserve">Con el fin de contextualizarlo en el tema </w:t>
                      </w:r>
                      <w:proofErr w:type="gramStart"/>
                      <w:r>
                        <w:rPr>
                          <w:color w:val="000000"/>
                          <w:sz w:val="20"/>
                        </w:rPr>
                        <w:t>del</w:t>
                      </w:r>
                      <w:proofErr w:type="gramEnd"/>
                      <w:r>
                        <w:rPr>
                          <w:color w:val="000000"/>
                          <w:sz w:val="20"/>
                        </w:rPr>
                        <w:t xml:space="preserve"> social media, le invitamos a que revise el siguiente video, se recomienda su descarga. </w:t>
                      </w:r>
                    </w:p>
                    <w:p w14:paraId="5A39BBE3" w14:textId="77777777" w:rsidR="00D05F14" w:rsidRDefault="00D05F14">
                      <w:pPr>
                        <w:pStyle w:val="Normal1"/>
                        <w:spacing w:line="275" w:lineRule="auto"/>
                        <w:jc w:val="both"/>
                        <w:textDirection w:val="btLr"/>
                      </w:pPr>
                    </w:p>
                    <w:p w14:paraId="41C8F396" w14:textId="77777777" w:rsidR="00D05F14" w:rsidRDefault="00D05F14">
                      <w:pPr>
                        <w:pStyle w:val="Normal1"/>
                        <w:spacing w:line="275" w:lineRule="auto"/>
                        <w:jc w:val="center"/>
                        <w:textDirection w:val="btLr"/>
                      </w:pPr>
                    </w:p>
                    <w:p w14:paraId="72A3D3EC" w14:textId="77777777" w:rsidR="00D05F14" w:rsidRDefault="00D05F14">
                      <w:pPr>
                        <w:pStyle w:val="Normal1"/>
                        <w:spacing w:line="275" w:lineRule="auto"/>
                        <w:jc w:val="center"/>
                        <w:textDirection w:val="btLr"/>
                      </w:pPr>
                    </w:p>
                  </w:txbxContent>
                </v:textbox>
              </v:rect>
            </w:pict>
          </mc:Fallback>
        </mc:AlternateContent>
      </w:r>
    </w:p>
    <w:p w14:paraId="000000A0" w14:textId="3841A7E3" w:rsidR="005B53DF" w:rsidRDefault="005B53DF">
      <w:pPr>
        <w:pStyle w:val="Normal1"/>
        <w:spacing w:after="160"/>
        <w:jc w:val="center"/>
        <w:rPr>
          <w:sz w:val="20"/>
          <w:szCs w:val="20"/>
        </w:rPr>
      </w:pPr>
    </w:p>
    <w:p w14:paraId="000000A1" w14:textId="0BE91FA0" w:rsidR="005B53DF" w:rsidRDefault="005B53DF">
      <w:pPr>
        <w:pStyle w:val="Normal1"/>
        <w:spacing w:after="160"/>
        <w:jc w:val="center"/>
        <w:rPr>
          <w:sz w:val="20"/>
          <w:szCs w:val="20"/>
        </w:rPr>
      </w:pPr>
    </w:p>
    <w:p w14:paraId="000000A2" w14:textId="7AD20011" w:rsidR="005B53DF" w:rsidRDefault="005B53DF">
      <w:pPr>
        <w:pStyle w:val="Normal1"/>
        <w:spacing w:after="160"/>
        <w:jc w:val="center"/>
        <w:rPr>
          <w:sz w:val="20"/>
          <w:szCs w:val="20"/>
        </w:rPr>
      </w:pPr>
    </w:p>
    <w:p w14:paraId="000000A3" w14:textId="77777777" w:rsidR="005B53DF" w:rsidRDefault="005B53DF">
      <w:pPr>
        <w:pStyle w:val="Normal1"/>
        <w:rPr>
          <w:sz w:val="20"/>
          <w:szCs w:val="20"/>
        </w:rPr>
      </w:pPr>
    </w:p>
    <w:p w14:paraId="000000A4" w14:textId="77777777" w:rsidR="005B53DF" w:rsidRDefault="005B53DF">
      <w:pPr>
        <w:pStyle w:val="Normal1"/>
        <w:rPr>
          <w:sz w:val="20"/>
          <w:szCs w:val="20"/>
        </w:rPr>
      </w:pPr>
    </w:p>
    <w:p w14:paraId="000000A5" w14:textId="77777777" w:rsidR="005B53DF" w:rsidRDefault="005B53DF">
      <w:pPr>
        <w:pStyle w:val="Normal1"/>
        <w:rPr>
          <w:sz w:val="20"/>
          <w:szCs w:val="20"/>
        </w:rPr>
      </w:pPr>
    </w:p>
    <w:p w14:paraId="000000A6" w14:textId="77777777" w:rsidR="005B53DF" w:rsidRDefault="005B53DF">
      <w:pPr>
        <w:pStyle w:val="Normal1"/>
        <w:rPr>
          <w:b/>
          <w:sz w:val="20"/>
          <w:szCs w:val="20"/>
        </w:rPr>
      </w:pPr>
    </w:p>
    <w:p w14:paraId="000000A7" w14:textId="77777777" w:rsidR="005B53DF" w:rsidRDefault="005F28CC">
      <w:pPr>
        <w:pStyle w:val="Normal1"/>
        <w:rPr>
          <w:b/>
          <w:sz w:val="20"/>
          <w:szCs w:val="20"/>
        </w:rPr>
      </w:pPr>
      <w:r>
        <w:rPr>
          <w:b/>
          <w:sz w:val="20"/>
          <w:szCs w:val="20"/>
        </w:rPr>
        <w:t xml:space="preserve">2.1. Tipos de redes sociales y contenido </w:t>
      </w:r>
    </w:p>
    <w:p w14:paraId="000000A8" w14:textId="77777777" w:rsidR="005B53DF" w:rsidRDefault="005B53DF">
      <w:pPr>
        <w:pStyle w:val="Normal1"/>
        <w:rPr>
          <w:sz w:val="20"/>
          <w:szCs w:val="20"/>
        </w:rPr>
      </w:pPr>
    </w:p>
    <w:p w14:paraId="000000A9" w14:textId="77777777" w:rsidR="005B53DF" w:rsidRDefault="005F28CC">
      <w:pPr>
        <w:pStyle w:val="Normal1"/>
        <w:jc w:val="both"/>
        <w:rPr>
          <w:sz w:val="20"/>
          <w:szCs w:val="20"/>
        </w:rPr>
      </w:pPr>
      <w:r>
        <w:rPr>
          <w:sz w:val="20"/>
          <w:szCs w:val="20"/>
        </w:rPr>
        <w:t xml:space="preserve">En el mundo existen múltiples redes sociales, algunas solo llegan a ser divulgadas en una zona, región o país y otras llegan a traspasar fronteras, como lo son </w:t>
      </w:r>
      <w:r>
        <w:rPr>
          <w:i/>
          <w:sz w:val="20"/>
          <w:szCs w:val="20"/>
        </w:rPr>
        <w:t>Facebook, Twitter, Instagram, LinkedIn</w:t>
      </w:r>
      <w:r>
        <w:rPr>
          <w:sz w:val="20"/>
          <w:szCs w:val="20"/>
        </w:rPr>
        <w:t xml:space="preserve">, entre otras. Estas son las aplicaciones que tienen más descargas en el mundo tanto para </w:t>
      </w:r>
      <w:r>
        <w:rPr>
          <w:i/>
          <w:sz w:val="20"/>
          <w:szCs w:val="20"/>
        </w:rPr>
        <w:t>Android</w:t>
      </w:r>
      <w:r>
        <w:rPr>
          <w:sz w:val="20"/>
          <w:szCs w:val="20"/>
        </w:rPr>
        <w:t xml:space="preserve"> como </w:t>
      </w:r>
      <w:r>
        <w:rPr>
          <w:i/>
          <w:sz w:val="20"/>
          <w:szCs w:val="20"/>
        </w:rPr>
        <w:t>iOS</w:t>
      </w:r>
      <w:r>
        <w:rPr>
          <w:sz w:val="20"/>
          <w:szCs w:val="20"/>
        </w:rPr>
        <w:t xml:space="preserve">, dichas plataformas son totalmente gratis, pero hay versiones pagas donde se puede publicitar, tener diferentes interacciones con los </w:t>
      </w:r>
      <w:r>
        <w:rPr>
          <w:sz w:val="20"/>
          <w:szCs w:val="20"/>
        </w:rPr>
        <w:lastRenderedPageBreak/>
        <w:t xml:space="preserve">usuarios como es el caso de </w:t>
      </w:r>
      <w:r>
        <w:rPr>
          <w:i/>
          <w:sz w:val="20"/>
          <w:szCs w:val="20"/>
        </w:rPr>
        <w:t>LinkedIn</w:t>
      </w:r>
      <w:r>
        <w:rPr>
          <w:sz w:val="20"/>
          <w:szCs w:val="20"/>
        </w:rPr>
        <w:t xml:space="preserve"> o tener estadísticas para el beneficio de un usuario, empresa o grupo de personas. </w:t>
      </w:r>
    </w:p>
    <w:p w14:paraId="24A58C93" w14:textId="77777777" w:rsidR="00A53CD7" w:rsidRDefault="00A53CD7">
      <w:pPr>
        <w:pStyle w:val="Normal1"/>
        <w:jc w:val="both"/>
        <w:rPr>
          <w:sz w:val="20"/>
          <w:szCs w:val="20"/>
        </w:rPr>
      </w:pPr>
    </w:p>
    <w:p w14:paraId="000000AB" w14:textId="47EF181B" w:rsidR="005B53DF" w:rsidRPr="00E96A3B" w:rsidRDefault="00572E23">
      <w:pPr>
        <w:pStyle w:val="Normal1"/>
        <w:jc w:val="both"/>
        <w:rPr>
          <w:sz w:val="20"/>
          <w:szCs w:val="20"/>
        </w:rPr>
      </w:pPr>
      <w:r w:rsidRPr="00E96A3B">
        <w:rPr>
          <w:sz w:val="20"/>
          <w:szCs w:val="20"/>
        </w:rPr>
        <w:t>L</w:t>
      </w:r>
      <w:r w:rsidR="005F28CC" w:rsidRPr="00E96A3B">
        <w:rPr>
          <w:sz w:val="20"/>
          <w:szCs w:val="20"/>
        </w:rPr>
        <w:t>as diferentes redes sociales</w:t>
      </w:r>
      <w:r w:rsidRPr="00E96A3B">
        <w:rPr>
          <w:sz w:val="20"/>
          <w:szCs w:val="20"/>
        </w:rPr>
        <w:t xml:space="preserve"> que se encuentran actualmente son las siguientes:</w:t>
      </w:r>
    </w:p>
    <w:p w14:paraId="576B3C24" w14:textId="77777777" w:rsidR="00572E23" w:rsidRDefault="00572E23">
      <w:pPr>
        <w:pStyle w:val="Normal1"/>
        <w:jc w:val="both"/>
        <w:rPr>
          <w:sz w:val="20"/>
          <w:szCs w:val="20"/>
        </w:rPr>
      </w:pPr>
    </w:p>
    <w:p w14:paraId="3A7C9448" w14:textId="46882DE0" w:rsidR="00572E23" w:rsidRPr="00572E23" w:rsidRDefault="00572E23" w:rsidP="003212BF">
      <w:pPr>
        <w:pStyle w:val="Normal1"/>
        <w:numPr>
          <w:ilvl w:val="0"/>
          <w:numId w:val="10"/>
        </w:numPr>
        <w:ind w:left="284" w:hanging="284"/>
        <w:jc w:val="both"/>
        <w:rPr>
          <w:b/>
          <w:sz w:val="20"/>
          <w:szCs w:val="20"/>
        </w:rPr>
      </w:pPr>
      <w:r w:rsidRPr="003212BF">
        <w:rPr>
          <w:b/>
          <w:i/>
          <w:sz w:val="20"/>
          <w:szCs w:val="20"/>
        </w:rPr>
        <w:t>Facebook</w:t>
      </w:r>
      <w:r w:rsidRPr="00572E23">
        <w:rPr>
          <w:b/>
          <w:sz w:val="20"/>
          <w:szCs w:val="20"/>
        </w:rPr>
        <w:t>:</w:t>
      </w:r>
    </w:p>
    <w:p w14:paraId="7851983D" w14:textId="77777777" w:rsidR="009E4C3D" w:rsidRDefault="009E4C3D">
      <w:pPr>
        <w:pStyle w:val="Normal1"/>
        <w:jc w:val="both"/>
        <w:rPr>
          <w:sz w:val="20"/>
          <w:szCs w:val="20"/>
        </w:rPr>
      </w:pPr>
    </w:p>
    <w:p w14:paraId="58516B24" w14:textId="05E2436D" w:rsidR="00572E23" w:rsidRDefault="00572E23">
      <w:pPr>
        <w:pStyle w:val="Normal1"/>
        <w:jc w:val="both"/>
        <w:rPr>
          <w:sz w:val="20"/>
          <w:szCs w:val="20"/>
        </w:rPr>
      </w:pPr>
      <w:r>
        <w:rPr>
          <w:sz w:val="20"/>
          <w:szCs w:val="20"/>
        </w:rPr>
        <w:t xml:space="preserve">Como ya es sabido, Mark Zuckerberg en 2004, creó la red social </w:t>
      </w:r>
      <w:r w:rsidRPr="00535EB4">
        <w:rPr>
          <w:i/>
          <w:sz w:val="20"/>
          <w:szCs w:val="20"/>
        </w:rPr>
        <w:t>Facebook</w:t>
      </w:r>
      <w:r>
        <w:rPr>
          <w:sz w:val="20"/>
          <w:szCs w:val="20"/>
        </w:rPr>
        <w:t>, esto lo hizo junto con sus compañeros de Harvard, Eduardo Saverin, Andrew MacCollum, Dustin Moskovitz y Chris Hughes, estudiantes de la misma universidad y. fue creada con el fin de intercambiar información y conectarse con todos los estudiantes de esta universidad, tuvo una acogida increíble y se extendió a lo largo de las universidades en Boston y posteriormente creció hasta abarcar la mayoría de las universidades en el todo el territorio de los estados unidos hasta convertirse en el magnate que se conoce hoy con más de 2.800 millones de usuarios activos mensuales y ser la red social más conocida  en todo el planeta y tener el mayor número de usuarios registrados.</w:t>
      </w:r>
    </w:p>
    <w:p w14:paraId="442F2163" w14:textId="77777777" w:rsidR="009E4C3D" w:rsidRDefault="009E4C3D">
      <w:pPr>
        <w:pStyle w:val="Normal1"/>
        <w:jc w:val="both"/>
        <w:rPr>
          <w:sz w:val="20"/>
          <w:szCs w:val="20"/>
        </w:rPr>
      </w:pPr>
    </w:p>
    <w:p w14:paraId="5F20A7DB" w14:textId="3C6B85A1" w:rsidR="009E4C3D" w:rsidRDefault="009E4C3D" w:rsidP="009E4C3D">
      <w:pPr>
        <w:pStyle w:val="Normal1"/>
        <w:jc w:val="center"/>
        <w:rPr>
          <w:sz w:val="20"/>
          <w:szCs w:val="20"/>
        </w:rPr>
      </w:pPr>
      <w:r>
        <w:rPr>
          <w:noProof/>
          <w:lang w:val="es-ES" w:eastAsia="es-ES"/>
        </w:rPr>
        <w:drawing>
          <wp:inline distT="0" distB="0" distL="0" distR="0" wp14:anchorId="03F249AF" wp14:editId="193B7624">
            <wp:extent cx="2463180" cy="314325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68284" cy="3149763"/>
                    </a:xfrm>
                    <a:prstGeom prst="rect">
                      <a:avLst/>
                    </a:prstGeom>
                  </pic:spPr>
                </pic:pic>
              </a:graphicData>
            </a:graphic>
          </wp:inline>
        </w:drawing>
      </w:r>
    </w:p>
    <w:p w14:paraId="543FFDB9" w14:textId="738FD187" w:rsidR="009E4C3D" w:rsidRDefault="009E4C3D" w:rsidP="009E4C3D">
      <w:pPr>
        <w:pStyle w:val="Normal1"/>
        <w:jc w:val="center"/>
        <w:rPr>
          <w:sz w:val="16"/>
          <w:szCs w:val="16"/>
        </w:rPr>
      </w:pPr>
      <w:r>
        <w:rPr>
          <w:sz w:val="16"/>
          <w:szCs w:val="16"/>
        </w:rPr>
        <w:t>Nota</w:t>
      </w:r>
      <w:r w:rsidRPr="00CA53B2">
        <w:rPr>
          <w:sz w:val="16"/>
          <w:szCs w:val="16"/>
        </w:rPr>
        <w:t xml:space="preserve">: </w:t>
      </w:r>
      <w:hyperlink r:id="rId25" w:anchor="query=Facebook&amp;position=21&amp;from_view=search&amp;track=sph" w:history="1">
        <w:r w:rsidRPr="00CA53B2">
          <w:rPr>
            <w:rStyle w:val="Hipervnculo"/>
            <w:color w:val="auto"/>
            <w:sz w:val="16"/>
            <w:szCs w:val="16"/>
          </w:rPr>
          <w:t>https://www.freepik.es/vector-gratis/post-facebook-movil-diseno-plano_2387334.htm#query=Facebook&amp;position=21&amp;from_view=search&amp;track=sph</w:t>
        </w:r>
      </w:hyperlink>
    </w:p>
    <w:p w14:paraId="3F86AFF9" w14:textId="77777777" w:rsidR="009E4C3D" w:rsidRDefault="009E4C3D" w:rsidP="009E4C3D">
      <w:pPr>
        <w:pStyle w:val="Normal1"/>
        <w:jc w:val="center"/>
        <w:rPr>
          <w:sz w:val="16"/>
          <w:szCs w:val="16"/>
        </w:rPr>
      </w:pPr>
    </w:p>
    <w:p w14:paraId="248D8CF2" w14:textId="77777777" w:rsidR="00CA53B2" w:rsidRDefault="00CA53B2" w:rsidP="009E4C3D">
      <w:pPr>
        <w:pStyle w:val="paragraph"/>
        <w:spacing w:before="0" w:beforeAutospacing="0" w:after="0" w:afterAutospacing="0"/>
        <w:textAlignment w:val="baseline"/>
        <w:rPr>
          <w:rStyle w:val="normaltextrun"/>
          <w:rFonts w:ascii="Arial" w:hAnsi="Arial" w:cs="Arial"/>
          <w:color w:val="000000"/>
          <w:sz w:val="20"/>
          <w:szCs w:val="20"/>
          <w:lang w:val="es-CO"/>
        </w:rPr>
      </w:pPr>
    </w:p>
    <w:p w14:paraId="01250E7E" w14:textId="442F040A" w:rsidR="009E4C3D" w:rsidRDefault="009E4C3D" w:rsidP="009E4C3D">
      <w:pPr>
        <w:pStyle w:val="paragraph"/>
        <w:spacing w:before="0" w:beforeAutospacing="0" w:after="0" w:afterAutospacing="0"/>
        <w:textAlignment w:val="baseline"/>
        <w:rPr>
          <w:rStyle w:val="eop"/>
          <w:rFonts w:ascii="Arial" w:hAnsi="Arial" w:cs="Arial"/>
          <w:color w:val="000000"/>
          <w:sz w:val="20"/>
          <w:szCs w:val="20"/>
        </w:rPr>
      </w:pPr>
      <w:r w:rsidRPr="009E4C3D">
        <w:rPr>
          <w:rStyle w:val="normaltextrun"/>
          <w:rFonts w:ascii="Arial" w:hAnsi="Arial" w:cs="Arial"/>
          <w:color w:val="000000"/>
          <w:sz w:val="20"/>
          <w:szCs w:val="20"/>
          <w:lang w:val="es-CO"/>
        </w:rPr>
        <w:t>Existen diferentes herramientas dentro y fuera de la aplicación que generan beneficios para los diferentes usuarios como son: </w:t>
      </w:r>
      <w:r w:rsidRPr="009E4C3D">
        <w:rPr>
          <w:rStyle w:val="eop"/>
          <w:rFonts w:ascii="Arial" w:hAnsi="Arial" w:cs="Arial"/>
          <w:color w:val="000000"/>
          <w:sz w:val="20"/>
          <w:szCs w:val="20"/>
        </w:rPr>
        <w:t>​</w:t>
      </w:r>
    </w:p>
    <w:p w14:paraId="6D4A5ADD" w14:textId="77777777" w:rsidR="009E4C3D" w:rsidRDefault="009E4C3D" w:rsidP="009E4C3D">
      <w:pPr>
        <w:pStyle w:val="paragraph"/>
        <w:spacing w:before="0" w:beforeAutospacing="0" w:after="0" w:afterAutospacing="0"/>
        <w:textAlignment w:val="baseline"/>
        <w:rPr>
          <w:rStyle w:val="eop"/>
          <w:rFonts w:ascii="Arial" w:hAnsi="Arial" w:cs="Arial"/>
          <w:color w:val="000000"/>
          <w:sz w:val="20"/>
          <w:szCs w:val="20"/>
        </w:rPr>
      </w:pPr>
    </w:p>
    <w:p w14:paraId="588CB01E" w14:textId="39C3B720" w:rsidR="009E4C3D" w:rsidRPr="009E4C3D" w:rsidRDefault="009E4C3D" w:rsidP="009E4C3D">
      <w:pPr>
        <w:pStyle w:val="paragraph"/>
        <w:spacing w:before="0" w:beforeAutospacing="0" w:after="0" w:afterAutospacing="0"/>
        <w:textAlignment w:val="baseline"/>
        <w:rPr>
          <w:rFonts w:ascii="Arial" w:hAnsi="Arial" w:cs="Arial"/>
          <w:sz w:val="20"/>
          <w:szCs w:val="20"/>
        </w:rPr>
      </w:pPr>
      <w:r>
        <w:rPr>
          <w:rFonts w:ascii="Arial" w:hAnsi="Arial" w:cs="Arial"/>
          <w:noProof/>
          <w:sz w:val="20"/>
          <w:szCs w:val="20"/>
        </w:rPr>
        <w:lastRenderedPageBreak/>
        <w:drawing>
          <wp:inline distT="0" distB="0" distL="0" distR="0" wp14:anchorId="24550857" wp14:editId="53B0EE10">
            <wp:extent cx="6210300" cy="3305175"/>
            <wp:effectExtent l="0" t="19050" r="38100" b="28575"/>
            <wp:docPr id="2"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6" r:lo="rId27" r:qs="rId28" r:cs="rId29"/>
              </a:graphicData>
            </a:graphic>
          </wp:inline>
        </w:drawing>
      </w:r>
    </w:p>
    <w:p w14:paraId="05A9A615" w14:textId="77777777" w:rsidR="009E4C3D" w:rsidRPr="00D05F14" w:rsidRDefault="009E4C3D" w:rsidP="009E4C3D">
      <w:pPr>
        <w:pStyle w:val="paragraph"/>
        <w:spacing w:before="0" w:beforeAutospacing="0" w:after="0" w:afterAutospacing="0"/>
        <w:textAlignment w:val="baseline"/>
        <w:rPr>
          <w:rFonts w:ascii="Arial" w:hAnsi="Arial" w:cs="Arial"/>
          <w:sz w:val="20"/>
          <w:szCs w:val="20"/>
        </w:rPr>
      </w:pPr>
      <w:r w:rsidRPr="00D05F14">
        <w:rPr>
          <w:rStyle w:val="eop"/>
          <w:rFonts w:ascii="Arial" w:hAnsi="Arial" w:cs="Arial"/>
          <w:color w:val="000000"/>
          <w:sz w:val="20"/>
          <w:szCs w:val="20"/>
        </w:rPr>
        <w:t>​</w:t>
      </w:r>
    </w:p>
    <w:p w14:paraId="7482728D" w14:textId="77777777" w:rsidR="009E4C3D" w:rsidRPr="009E4C3D" w:rsidRDefault="009E4C3D" w:rsidP="009E4C3D">
      <w:pPr>
        <w:pStyle w:val="Normal1"/>
        <w:rPr>
          <w:sz w:val="20"/>
          <w:szCs w:val="20"/>
        </w:rPr>
      </w:pPr>
    </w:p>
    <w:p w14:paraId="4B718E7F" w14:textId="77777777" w:rsidR="009E4C3D" w:rsidRPr="009E4C3D" w:rsidRDefault="009E4C3D" w:rsidP="003212BF">
      <w:pPr>
        <w:pStyle w:val="Normal1"/>
        <w:jc w:val="both"/>
        <w:rPr>
          <w:sz w:val="20"/>
          <w:szCs w:val="20"/>
        </w:rPr>
      </w:pPr>
      <w:r w:rsidRPr="009E4C3D">
        <w:rPr>
          <w:sz w:val="20"/>
          <w:szCs w:val="20"/>
        </w:rPr>
        <w:t>Actualmente Facebook pertenece a Meta, un conglomerado de redes sociales y tecnología estadounidense, este gran magnate compró una aplicación de mensajería instantánea conocida como (</w:t>
      </w:r>
      <w:r w:rsidRPr="00043CBC">
        <w:rPr>
          <w:i/>
          <w:sz w:val="20"/>
          <w:szCs w:val="20"/>
        </w:rPr>
        <w:t>WhatsApp</w:t>
      </w:r>
      <w:r w:rsidRPr="009E4C3D">
        <w:rPr>
          <w:sz w:val="20"/>
          <w:szCs w:val="20"/>
        </w:rPr>
        <w:t xml:space="preserve">), con el fin de hacer crecer su portafolio de servicios y para el 2020 el incremento de publicidad aumentó un 20% con relación al año anterior. Su creador actualmente es la quinta persona más rica del mundo, según datos de </w:t>
      </w:r>
      <w:r w:rsidRPr="00043CBC">
        <w:rPr>
          <w:i/>
          <w:sz w:val="20"/>
          <w:szCs w:val="20"/>
        </w:rPr>
        <w:t>Bloomberg</w:t>
      </w:r>
      <w:r w:rsidRPr="009E4C3D">
        <w:rPr>
          <w:sz w:val="20"/>
          <w:szCs w:val="20"/>
        </w:rPr>
        <w:t>.​</w:t>
      </w:r>
    </w:p>
    <w:p w14:paraId="368473F9" w14:textId="77777777" w:rsidR="009E4C3D" w:rsidRPr="009E4C3D" w:rsidRDefault="009E4C3D" w:rsidP="003212BF">
      <w:pPr>
        <w:pStyle w:val="Normal1"/>
        <w:jc w:val="both"/>
        <w:rPr>
          <w:sz w:val="16"/>
          <w:szCs w:val="16"/>
        </w:rPr>
      </w:pPr>
      <w:r w:rsidRPr="009E4C3D">
        <w:rPr>
          <w:sz w:val="16"/>
          <w:szCs w:val="16"/>
        </w:rPr>
        <w:t xml:space="preserve"> ​</w:t>
      </w:r>
    </w:p>
    <w:p w14:paraId="7734FB5E" w14:textId="53027BD0" w:rsidR="009E4C3D" w:rsidRDefault="009E4C3D" w:rsidP="003212BF">
      <w:pPr>
        <w:pStyle w:val="Normal1"/>
        <w:jc w:val="both"/>
        <w:rPr>
          <w:sz w:val="20"/>
          <w:szCs w:val="20"/>
        </w:rPr>
      </w:pPr>
      <w:r w:rsidRPr="009E4C3D">
        <w:rPr>
          <w:sz w:val="20"/>
          <w:szCs w:val="20"/>
        </w:rPr>
        <w:t>Dentro de esta aplicación existe una versión paga, esta es para promocionar sus productos o servicios, ya sea desde historias, videos o publicación de fotos, estas funcionan de manera ágil y rápida debido a su algoritmo. Los gustos, las interacciones, las ubicaciones, los seguidores y personas seguidas por un usuario, hacen que esta plataforma segmente el mercado  y sea más fácil abordar con  publicidad a los clientes objetivos de cada empresa. ​</w:t>
      </w:r>
    </w:p>
    <w:p w14:paraId="1C61503B" w14:textId="77777777" w:rsidR="003212BF" w:rsidRDefault="003212BF" w:rsidP="009E4C3D">
      <w:pPr>
        <w:pStyle w:val="Normal1"/>
        <w:rPr>
          <w:sz w:val="20"/>
          <w:szCs w:val="20"/>
        </w:rPr>
      </w:pPr>
    </w:p>
    <w:p w14:paraId="5C4F9626" w14:textId="74401268" w:rsidR="003212BF" w:rsidRPr="003212BF" w:rsidRDefault="003212BF" w:rsidP="003212BF">
      <w:pPr>
        <w:pStyle w:val="Normal1"/>
        <w:numPr>
          <w:ilvl w:val="0"/>
          <w:numId w:val="10"/>
        </w:numPr>
        <w:ind w:left="284" w:hanging="284"/>
        <w:rPr>
          <w:b/>
          <w:sz w:val="20"/>
          <w:szCs w:val="20"/>
        </w:rPr>
      </w:pPr>
      <w:r w:rsidRPr="003212BF">
        <w:rPr>
          <w:b/>
          <w:i/>
          <w:sz w:val="20"/>
          <w:szCs w:val="20"/>
        </w:rPr>
        <w:t>Twitter</w:t>
      </w:r>
      <w:r w:rsidRPr="003212BF">
        <w:rPr>
          <w:b/>
          <w:sz w:val="20"/>
          <w:szCs w:val="20"/>
        </w:rPr>
        <w:t xml:space="preserve">: </w:t>
      </w:r>
    </w:p>
    <w:p w14:paraId="469C3DA2" w14:textId="77777777" w:rsidR="009E4C3D" w:rsidRDefault="009E4C3D" w:rsidP="009E4C3D">
      <w:pPr>
        <w:pStyle w:val="Normal1"/>
        <w:jc w:val="center"/>
        <w:rPr>
          <w:sz w:val="16"/>
          <w:szCs w:val="16"/>
        </w:rPr>
      </w:pPr>
    </w:p>
    <w:p w14:paraId="29A209FF" w14:textId="5DAA29DE" w:rsidR="003212BF" w:rsidRDefault="003212BF" w:rsidP="003212BF">
      <w:pPr>
        <w:pStyle w:val="Normal1"/>
        <w:jc w:val="both"/>
        <w:rPr>
          <w:sz w:val="20"/>
          <w:szCs w:val="20"/>
        </w:rPr>
      </w:pPr>
      <w:r w:rsidRPr="003212BF">
        <w:rPr>
          <w:sz w:val="20"/>
          <w:szCs w:val="20"/>
        </w:rPr>
        <w:t>En 2006 su fundador Jack Dorsey  lanza al mercado una red social con las palabras “configurando mi twttr”.​</w:t>
      </w:r>
      <w:r>
        <w:rPr>
          <w:sz w:val="20"/>
          <w:szCs w:val="20"/>
        </w:rPr>
        <w:t xml:space="preserve"> </w:t>
      </w:r>
      <w:r w:rsidRPr="003212BF">
        <w:rPr>
          <w:sz w:val="20"/>
          <w:szCs w:val="20"/>
        </w:rPr>
        <w:t xml:space="preserve">​Odeo fue una gran revolución del siglo en las redes sociales al convertirse en una plataforma para escuchar </w:t>
      </w:r>
      <w:r w:rsidRPr="00043CBC">
        <w:rPr>
          <w:i/>
          <w:sz w:val="20"/>
          <w:szCs w:val="20"/>
        </w:rPr>
        <w:t>podcast</w:t>
      </w:r>
      <w:r w:rsidRPr="003212BF">
        <w:rPr>
          <w:sz w:val="20"/>
          <w:szCs w:val="20"/>
        </w:rPr>
        <w:t xml:space="preserve">  en la red social que hoy se conoce como  </w:t>
      </w:r>
      <w:r w:rsidRPr="00043CBC">
        <w:rPr>
          <w:i/>
          <w:sz w:val="20"/>
          <w:szCs w:val="20"/>
        </w:rPr>
        <w:t>Twitter</w:t>
      </w:r>
      <w:r w:rsidRPr="003212BF">
        <w:rPr>
          <w:sz w:val="20"/>
          <w:szCs w:val="20"/>
        </w:rPr>
        <w:t xml:space="preserve"> y que casi llega a su fin por iTunes, el objetivo nuevo era tener un chat instantáneo de no mayor a 240 caracteres.  De esta red social nacieron varios caracteres que son usadas por otras aplicaciones como son el @ para contestar a mensajes y tener una identidad dentro de una red social, idea de Robert Andersen, el </w:t>
      </w:r>
      <w:r w:rsidRPr="00043CBC">
        <w:rPr>
          <w:i/>
          <w:sz w:val="20"/>
          <w:szCs w:val="20"/>
        </w:rPr>
        <w:t>hashtag</w:t>
      </w:r>
      <w:r w:rsidRPr="003212BF">
        <w:rPr>
          <w:sz w:val="20"/>
          <w:szCs w:val="20"/>
        </w:rPr>
        <w:t xml:space="preserve">, sugerido por Chris Messina o el </w:t>
      </w:r>
      <w:r w:rsidRPr="00043CBC">
        <w:rPr>
          <w:i/>
          <w:sz w:val="20"/>
          <w:szCs w:val="20"/>
        </w:rPr>
        <w:t>retweet</w:t>
      </w:r>
      <w:r w:rsidRPr="003212BF">
        <w:rPr>
          <w:sz w:val="20"/>
          <w:szCs w:val="20"/>
        </w:rPr>
        <w:t xml:space="preserve"> idea de  Eric Rice. Esta es una de las aplicaciones que ha tenido menos cambios en su estructura y quieren seguir cultivando ya que hace parte de la esencia de esta empresa. ​</w:t>
      </w:r>
    </w:p>
    <w:p w14:paraId="64151911" w14:textId="77777777" w:rsidR="003212BF" w:rsidRDefault="003212BF" w:rsidP="003212BF">
      <w:pPr>
        <w:pStyle w:val="Normal1"/>
        <w:jc w:val="both"/>
        <w:rPr>
          <w:sz w:val="20"/>
          <w:szCs w:val="20"/>
        </w:rPr>
      </w:pPr>
    </w:p>
    <w:p w14:paraId="186F7ED7" w14:textId="69D6E064" w:rsidR="003212BF" w:rsidRDefault="003212BF" w:rsidP="003212BF">
      <w:pPr>
        <w:pStyle w:val="Normal1"/>
        <w:jc w:val="center"/>
        <w:rPr>
          <w:sz w:val="20"/>
          <w:szCs w:val="20"/>
        </w:rPr>
      </w:pPr>
      <w:r>
        <w:rPr>
          <w:noProof/>
          <w:lang w:val="es-ES" w:eastAsia="es-ES"/>
        </w:rPr>
        <w:lastRenderedPageBreak/>
        <w:drawing>
          <wp:inline distT="0" distB="0" distL="0" distR="0" wp14:anchorId="736B3B69" wp14:editId="2CBF28BA">
            <wp:extent cx="2581275" cy="2261522"/>
            <wp:effectExtent l="0" t="0" r="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588362" cy="2267731"/>
                    </a:xfrm>
                    <a:prstGeom prst="rect">
                      <a:avLst/>
                    </a:prstGeom>
                  </pic:spPr>
                </pic:pic>
              </a:graphicData>
            </a:graphic>
          </wp:inline>
        </w:drawing>
      </w:r>
    </w:p>
    <w:p w14:paraId="0861B388" w14:textId="2D0380D8" w:rsidR="003212BF" w:rsidRPr="003212BF" w:rsidRDefault="003212BF" w:rsidP="003212BF">
      <w:pPr>
        <w:pStyle w:val="Normal1"/>
        <w:jc w:val="center"/>
        <w:rPr>
          <w:sz w:val="16"/>
          <w:szCs w:val="16"/>
        </w:rPr>
      </w:pPr>
      <w:r w:rsidRPr="003212BF">
        <w:rPr>
          <w:sz w:val="16"/>
          <w:szCs w:val="16"/>
        </w:rPr>
        <w:t>Nota: https://www.freepik.es/psd-gratis/siguenos-twitter-social-media-3d-render-banner_34576955.htm#query=twitter&amp;position=8&amp;from_view=search&amp;track=sph</w:t>
      </w:r>
    </w:p>
    <w:p w14:paraId="27312F71" w14:textId="77777777" w:rsidR="003212BF" w:rsidRDefault="003212BF" w:rsidP="003212BF">
      <w:pPr>
        <w:pStyle w:val="Normal1"/>
        <w:jc w:val="both"/>
        <w:rPr>
          <w:sz w:val="20"/>
          <w:szCs w:val="20"/>
        </w:rPr>
      </w:pPr>
    </w:p>
    <w:p w14:paraId="72F54CAF" w14:textId="45F0C082" w:rsidR="009E4C3D" w:rsidRPr="003212BF" w:rsidRDefault="003212BF" w:rsidP="003212BF">
      <w:pPr>
        <w:pStyle w:val="Normal1"/>
        <w:jc w:val="both"/>
        <w:rPr>
          <w:sz w:val="20"/>
          <w:szCs w:val="20"/>
        </w:rPr>
      </w:pPr>
      <w:r w:rsidRPr="003212BF">
        <w:rPr>
          <w:sz w:val="20"/>
          <w:szCs w:val="20"/>
        </w:rPr>
        <w:t xml:space="preserve"> ​Actualmente, es una red social que crea tendencias, gracias a su simpleza y es una de las mayores o la mayor red social que usan los mandatarios de estados, empresarios, personajes influyentes para dar su opinión acerca de un tema de una manera práctica, rápida y donde se puede canalizar información y puntos de vista de la mayoría de los usuarios. ​</w:t>
      </w:r>
    </w:p>
    <w:p w14:paraId="005A1EEE" w14:textId="77777777" w:rsidR="003212BF" w:rsidRDefault="003212BF" w:rsidP="003212BF">
      <w:pPr>
        <w:pStyle w:val="Normal1"/>
        <w:rPr>
          <w:rStyle w:val="normaltextrun"/>
          <w:b/>
          <w:bCs/>
          <w:color w:val="002060"/>
          <w:sz w:val="36"/>
          <w:szCs w:val="36"/>
          <w:shd w:val="clear" w:color="auto" w:fill="EDEBE9"/>
        </w:rPr>
      </w:pPr>
    </w:p>
    <w:p w14:paraId="01A70AE8" w14:textId="673E6F2B" w:rsidR="003212BF" w:rsidRPr="00E96A3B" w:rsidRDefault="003212BF" w:rsidP="003212BF">
      <w:pPr>
        <w:pStyle w:val="Normal1"/>
        <w:numPr>
          <w:ilvl w:val="0"/>
          <w:numId w:val="10"/>
        </w:numPr>
        <w:ind w:left="284" w:hanging="284"/>
        <w:rPr>
          <w:b/>
          <w:i/>
          <w:sz w:val="20"/>
          <w:szCs w:val="20"/>
        </w:rPr>
      </w:pPr>
      <w:r w:rsidRPr="00E96A3B">
        <w:rPr>
          <w:b/>
          <w:i/>
          <w:sz w:val="20"/>
          <w:szCs w:val="20"/>
        </w:rPr>
        <w:t>Linkedin:</w:t>
      </w:r>
    </w:p>
    <w:p w14:paraId="1BDF7955" w14:textId="77777777" w:rsidR="003212BF" w:rsidRDefault="003212BF" w:rsidP="003212BF">
      <w:pPr>
        <w:pStyle w:val="Normal1"/>
        <w:rPr>
          <w:sz w:val="20"/>
          <w:szCs w:val="20"/>
        </w:rPr>
      </w:pPr>
    </w:p>
    <w:p w14:paraId="4CCCA05F" w14:textId="77777777" w:rsidR="00206614" w:rsidRDefault="003212BF" w:rsidP="003212BF">
      <w:pPr>
        <w:pStyle w:val="Normal1"/>
        <w:jc w:val="both"/>
        <w:rPr>
          <w:sz w:val="20"/>
          <w:szCs w:val="20"/>
        </w:rPr>
      </w:pPr>
      <w:r w:rsidRPr="003212BF">
        <w:rPr>
          <w:sz w:val="20"/>
          <w:szCs w:val="20"/>
        </w:rPr>
        <w:t xml:space="preserve">Es la red social de profesionales más grande del mundo. Usada para el </w:t>
      </w:r>
      <w:r w:rsidRPr="00206614">
        <w:rPr>
          <w:i/>
          <w:sz w:val="20"/>
          <w:szCs w:val="20"/>
        </w:rPr>
        <w:t>networking</w:t>
      </w:r>
      <w:r w:rsidRPr="003212BF">
        <w:rPr>
          <w:sz w:val="20"/>
          <w:szCs w:val="20"/>
        </w:rPr>
        <w:t xml:space="preserve">, negocios e incrementar el valor a la marca personal de cada usuario.  Nace en 2003 gracias a sus fundadores Reid Hoffman, Konstantin Guericke, Jean-Luc Vaillant, Eric Ly, Allen Blue, como un portal de búsqueda de empleo. ​ ​En 2016 Microsoft compró a </w:t>
      </w:r>
      <w:r w:rsidRPr="00043CBC">
        <w:rPr>
          <w:i/>
          <w:sz w:val="20"/>
          <w:szCs w:val="20"/>
        </w:rPr>
        <w:t>LinkedIn</w:t>
      </w:r>
      <w:r w:rsidRPr="003212BF">
        <w:rPr>
          <w:sz w:val="20"/>
          <w:szCs w:val="20"/>
        </w:rPr>
        <w:t xml:space="preserve">, actualmente cuenta con millones de usuarios, y es una red social que bajo el lema “para llegar lejos tienes que conocer a las personas adecuadas”, conecta y comunica a millones de empresas, empresarios, formadores, academias y profesionales en una red de uso profesional, muy diferente a lo que conocemos de las otras redes donde el estilo de vida o vender un producto o servicio son de las principales características para crear un usuario. </w:t>
      </w:r>
    </w:p>
    <w:p w14:paraId="3749D484" w14:textId="77777777" w:rsidR="00206614" w:rsidRDefault="00206614" w:rsidP="003212BF">
      <w:pPr>
        <w:pStyle w:val="Normal1"/>
        <w:jc w:val="both"/>
        <w:rPr>
          <w:sz w:val="20"/>
          <w:szCs w:val="20"/>
        </w:rPr>
      </w:pPr>
    </w:p>
    <w:p w14:paraId="266A9C6E" w14:textId="2FCAFE40" w:rsidR="00206614" w:rsidRDefault="00E96A3B" w:rsidP="00206614">
      <w:pPr>
        <w:pStyle w:val="Normal1"/>
        <w:jc w:val="center"/>
        <w:rPr>
          <w:sz w:val="20"/>
          <w:szCs w:val="20"/>
        </w:rPr>
      </w:pPr>
      <w:r>
        <w:rPr>
          <w:noProof/>
          <w:lang w:val="es-ES" w:eastAsia="es-ES"/>
        </w:rPr>
        <w:drawing>
          <wp:inline distT="0" distB="0" distL="0" distR="0" wp14:anchorId="1988B67E" wp14:editId="256A8CFA">
            <wp:extent cx="2733260" cy="2296990"/>
            <wp:effectExtent l="0" t="0" r="0" b="825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42728" cy="2304947"/>
                    </a:xfrm>
                    <a:prstGeom prst="rect">
                      <a:avLst/>
                    </a:prstGeom>
                  </pic:spPr>
                </pic:pic>
              </a:graphicData>
            </a:graphic>
          </wp:inline>
        </w:drawing>
      </w:r>
    </w:p>
    <w:p w14:paraId="7BBFA5B7" w14:textId="684B5614" w:rsidR="00E96A3B" w:rsidRPr="00E96A3B" w:rsidRDefault="00E96A3B" w:rsidP="00206614">
      <w:pPr>
        <w:pStyle w:val="Normal1"/>
        <w:jc w:val="center"/>
        <w:rPr>
          <w:sz w:val="16"/>
          <w:szCs w:val="16"/>
        </w:rPr>
      </w:pPr>
      <w:r w:rsidRPr="00E96A3B">
        <w:rPr>
          <w:sz w:val="16"/>
          <w:szCs w:val="16"/>
        </w:rPr>
        <w:t>Nota: https://www.freepik.es/foto-gratis/personas-que-tienen-icono-linkedin-tableta_3682517.htm#query=linkedin&amp;position=4&amp;from_view=search&amp;track=sph#position=4&amp;query=linkedin</w:t>
      </w:r>
    </w:p>
    <w:p w14:paraId="62FFDE95" w14:textId="77777777" w:rsidR="00206614" w:rsidRDefault="00206614" w:rsidP="003212BF">
      <w:pPr>
        <w:pStyle w:val="Normal1"/>
        <w:jc w:val="both"/>
        <w:rPr>
          <w:sz w:val="20"/>
          <w:szCs w:val="20"/>
        </w:rPr>
      </w:pPr>
    </w:p>
    <w:p w14:paraId="613BB4C9" w14:textId="3BFC9ED2" w:rsidR="003212BF" w:rsidRDefault="003212BF" w:rsidP="003212BF">
      <w:pPr>
        <w:pStyle w:val="Normal1"/>
        <w:jc w:val="both"/>
        <w:rPr>
          <w:sz w:val="20"/>
          <w:szCs w:val="20"/>
        </w:rPr>
      </w:pPr>
      <w:r w:rsidRPr="003212BF">
        <w:rPr>
          <w:sz w:val="20"/>
          <w:szCs w:val="20"/>
        </w:rPr>
        <w:t>Esta red social tiene una versión gratuita y una paga con atributos potenciales para las personas que lo usan, una ventaja de la versión paga es él envío de mensajes sin límite a diferentes usuarios en un día, otra de ellas son las tabulaciones que realiza a la hora de una postulación de trabajo y que cada usuario vea las competencias de los demás aspirantes.</w:t>
      </w:r>
    </w:p>
    <w:p w14:paraId="708535C2" w14:textId="77777777" w:rsidR="00E96A3B" w:rsidRDefault="00E96A3B" w:rsidP="003212BF">
      <w:pPr>
        <w:pStyle w:val="Normal1"/>
        <w:jc w:val="both"/>
        <w:rPr>
          <w:sz w:val="20"/>
          <w:szCs w:val="20"/>
        </w:rPr>
      </w:pPr>
    </w:p>
    <w:p w14:paraId="416C340F" w14:textId="082AD113" w:rsidR="00E96A3B" w:rsidRPr="00E96A3B" w:rsidRDefault="00E96A3B" w:rsidP="00E96A3B">
      <w:pPr>
        <w:pStyle w:val="Normal1"/>
        <w:numPr>
          <w:ilvl w:val="0"/>
          <w:numId w:val="10"/>
        </w:numPr>
        <w:ind w:left="284" w:hanging="284"/>
        <w:jc w:val="both"/>
        <w:rPr>
          <w:b/>
          <w:sz w:val="20"/>
          <w:szCs w:val="20"/>
        </w:rPr>
      </w:pPr>
      <w:r w:rsidRPr="00E96A3B">
        <w:rPr>
          <w:b/>
          <w:i/>
          <w:sz w:val="20"/>
          <w:szCs w:val="20"/>
        </w:rPr>
        <w:t>Instagram</w:t>
      </w:r>
      <w:r w:rsidRPr="00E96A3B">
        <w:rPr>
          <w:b/>
          <w:sz w:val="20"/>
          <w:szCs w:val="20"/>
        </w:rPr>
        <w:t>:</w:t>
      </w:r>
    </w:p>
    <w:p w14:paraId="0F31E4FF" w14:textId="77777777" w:rsidR="00E96A3B" w:rsidRDefault="00E96A3B" w:rsidP="00E96A3B">
      <w:pPr>
        <w:pStyle w:val="Normal1"/>
        <w:jc w:val="both"/>
        <w:rPr>
          <w:sz w:val="20"/>
          <w:szCs w:val="20"/>
        </w:rPr>
      </w:pPr>
    </w:p>
    <w:p w14:paraId="3B51A86F" w14:textId="77777777" w:rsidR="00E96A3B" w:rsidRDefault="00E96A3B" w:rsidP="00E96A3B">
      <w:pPr>
        <w:pStyle w:val="Normal1"/>
        <w:jc w:val="both"/>
        <w:rPr>
          <w:sz w:val="20"/>
          <w:szCs w:val="20"/>
        </w:rPr>
      </w:pPr>
      <w:r w:rsidRPr="00E96A3B">
        <w:rPr>
          <w:sz w:val="20"/>
          <w:szCs w:val="20"/>
        </w:rPr>
        <w:t xml:space="preserve">Esta red social nace en Estados Unidos en 2010 gracias a Kevin Systrom y Mike Krieger, como un proyecto de fotografía para tecnología móvil, antes se llamaba </w:t>
      </w:r>
      <w:r w:rsidRPr="004F3E92">
        <w:rPr>
          <w:i/>
          <w:sz w:val="20"/>
          <w:szCs w:val="20"/>
        </w:rPr>
        <w:t>burbn</w:t>
      </w:r>
      <w:r w:rsidRPr="00E96A3B">
        <w:rPr>
          <w:sz w:val="20"/>
          <w:szCs w:val="20"/>
        </w:rPr>
        <w:t xml:space="preserve"> y era una herramienta de georreferenciación, su gran éxito se formó gracias a personajes de la farándula donde publicaban las cosas de su día a día y esto agradaba mucho ya que se podía estar al tanto lo que los ídolos o actores de preferencia del usuario hacían. Actualmente cuenta con más de 600 millones de cuentas activas y es una de las redes sociales con más descargas en el mundo. ​</w:t>
      </w:r>
    </w:p>
    <w:p w14:paraId="62F86A99" w14:textId="6FE26D16" w:rsidR="00E96A3B" w:rsidRDefault="00E96A3B" w:rsidP="00E96A3B">
      <w:pPr>
        <w:pStyle w:val="Normal1"/>
        <w:jc w:val="center"/>
        <w:rPr>
          <w:sz w:val="20"/>
          <w:szCs w:val="20"/>
        </w:rPr>
      </w:pPr>
      <w:r>
        <w:rPr>
          <w:noProof/>
          <w:lang w:val="es-ES" w:eastAsia="es-ES"/>
        </w:rPr>
        <w:drawing>
          <wp:inline distT="0" distB="0" distL="0" distR="0" wp14:anchorId="5C7FE45E" wp14:editId="1EC4D618">
            <wp:extent cx="2228850" cy="2152520"/>
            <wp:effectExtent l="0" t="0" r="0" b="63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36244" cy="2159661"/>
                    </a:xfrm>
                    <a:prstGeom prst="rect">
                      <a:avLst/>
                    </a:prstGeom>
                  </pic:spPr>
                </pic:pic>
              </a:graphicData>
            </a:graphic>
          </wp:inline>
        </w:drawing>
      </w:r>
    </w:p>
    <w:p w14:paraId="0056142A" w14:textId="4506490F" w:rsidR="00E96A3B" w:rsidRPr="00E96A3B" w:rsidRDefault="00E96A3B" w:rsidP="00E96A3B">
      <w:pPr>
        <w:pStyle w:val="Normal1"/>
        <w:jc w:val="center"/>
        <w:rPr>
          <w:sz w:val="16"/>
          <w:szCs w:val="16"/>
        </w:rPr>
      </w:pPr>
      <w:r w:rsidRPr="00E96A3B">
        <w:rPr>
          <w:sz w:val="16"/>
          <w:szCs w:val="16"/>
        </w:rPr>
        <w:t>Nota: https://www.freepik.es/vector-gratis/icono-redes-sociales-vector-instagram-7-junio-2021-bangkok-tailandia_18246125.htm#query=Instagram&amp;position=4&amp;from_view=search&amp;track=sph</w:t>
      </w:r>
    </w:p>
    <w:p w14:paraId="6F1E69CA" w14:textId="77777777" w:rsidR="00E96A3B" w:rsidRDefault="00E96A3B" w:rsidP="00E96A3B">
      <w:pPr>
        <w:pStyle w:val="Normal1"/>
        <w:jc w:val="both"/>
        <w:rPr>
          <w:sz w:val="20"/>
          <w:szCs w:val="20"/>
        </w:rPr>
      </w:pPr>
    </w:p>
    <w:p w14:paraId="6DA36F7C" w14:textId="208D2CB2" w:rsidR="00E96A3B" w:rsidRPr="003212BF" w:rsidRDefault="00E96A3B" w:rsidP="00E96A3B">
      <w:pPr>
        <w:pStyle w:val="Normal1"/>
        <w:jc w:val="both"/>
        <w:rPr>
          <w:sz w:val="20"/>
          <w:szCs w:val="20"/>
        </w:rPr>
      </w:pPr>
      <w:r w:rsidRPr="00E96A3B">
        <w:rPr>
          <w:sz w:val="20"/>
          <w:szCs w:val="20"/>
        </w:rPr>
        <w:t>La finalidad de esta red social es generar una interacción entre dos usuarios,  en términos de negocio su finalidad es la misma, agregado a esto se busca que el alcance de un producto o servicio sea mayor, incrementar el reconocimiento de marca en las masas lo cual da como resultado más ventas para una empresa. Esta es una aplicación gratuita y cuenta con diversas opciones dentro de su menú como lo son las tiendas, esta nueva forma de vender ha gustado a sus clientes debido a que no necesitan generar una comunicación, para saber el costo de algún producto o servicio que se venda a través de esta opción. ​</w:t>
      </w:r>
    </w:p>
    <w:p w14:paraId="5AE2A19F" w14:textId="77777777" w:rsidR="009E4C3D" w:rsidRDefault="009E4C3D" w:rsidP="009E4C3D">
      <w:pPr>
        <w:pStyle w:val="Normal1"/>
        <w:jc w:val="center"/>
        <w:rPr>
          <w:sz w:val="16"/>
          <w:szCs w:val="16"/>
        </w:rPr>
      </w:pPr>
    </w:p>
    <w:p w14:paraId="435F3BE9" w14:textId="77777777" w:rsidR="009E4C3D" w:rsidRPr="009E4C3D" w:rsidRDefault="009E4C3D" w:rsidP="009E4C3D">
      <w:pPr>
        <w:pStyle w:val="Normal1"/>
        <w:jc w:val="center"/>
        <w:rPr>
          <w:sz w:val="16"/>
          <w:szCs w:val="16"/>
        </w:rPr>
      </w:pPr>
    </w:p>
    <w:p w14:paraId="000000AF" w14:textId="58701182" w:rsidR="005B53DF" w:rsidRDefault="00572E23" w:rsidP="00E96A3B">
      <w:pPr>
        <w:pStyle w:val="Normal1"/>
        <w:jc w:val="center"/>
        <w:rPr>
          <w:b/>
          <w:sz w:val="20"/>
          <w:szCs w:val="20"/>
        </w:rPr>
      </w:pPr>
      <w:r>
        <w:rPr>
          <w:noProof/>
          <w:sz w:val="20"/>
          <w:szCs w:val="20"/>
          <w:lang w:val="es-ES" w:eastAsia="es-ES"/>
        </w:rPr>
        <w:t xml:space="preserve"> </w:t>
      </w:r>
    </w:p>
    <w:p w14:paraId="000000B0" w14:textId="77777777" w:rsidR="005B53DF" w:rsidRDefault="005F28CC">
      <w:pPr>
        <w:pStyle w:val="Normal1"/>
        <w:rPr>
          <w:b/>
          <w:sz w:val="20"/>
          <w:szCs w:val="20"/>
        </w:rPr>
      </w:pPr>
      <w:r>
        <w:rPr>
          <w:b/>
          <w:sz w:val="20"/>
          <w:szCs w:val="20"/>
        </w:rPr>
        <w:t xml:space="preserve">2.2. Técnicas de masificación </w:t>
      </w:r>
    </w:p>
    <w:p w14:paraId="000000B1" w14:textId="77777777" w:rsidR="005B53DF" w:rsidRDefault="005B53DF">
      <w:pPr>
        <w:pStyle w:val="Normal1"/>
        <w:rPr>
          <w:sz w:val="20"/>
          <w:szCs w:val="20"/>
        </w:rPr>
      </w:pPr>
    </w:p>
    <w:p w14:paraId="000000B2" w14:textId="77777777" w:rsidR="005B53DF" w:rsidRDefault="005F28CC">
      <w:pPr>
        <w:pStyle w:val="Normal1"/>
        <w:jc w:val="both"/>
        <w:rPr>
          <w:sz w:val="20"/>
          <w:szCs w:val="20"/>
        </w:rPr>
      </w:pPr>
      <w:r>
        <w:rPr>
          <w:sz w:val="20"/>
          <w:szCs w:val="20"/>
        </w:rPr>
        <w:t xml:space="preserve">En la mayoría de redes sociales existen diferentes formas de incrementar las interacciones de los usuarios con otros usuarios o con empresas. Como se ha mencionado anteriormente existen estadísticas donde se mide dicha interacción con el fin de masificar e incrementar el volumen de usuarios allegados a una cuenta. </w:t>
      </w:r>
    </w:p>
    <w:p w14:paraId="000000B3" w14:textId="77777777" w:rsidR="005B53DF" w:rsidRDefault="005B53DF">
      <w:pPr>
        <w:pStyle w:val="Normal1"/>
        <w:ind w:firstLine="850"/>
        <w:jc w:val="both"/>
        <w:rPr>
          <w:sz w:val="20"/>
          <w:szCs w:val="20"/>
        </w:rPr>
      </w:pPr>
    </w:p>
    <w:p w14:paraId="000000B4" w14:textId="77777777" w:rsidR="005B53DF" w:rsidRDefault="005F28CC">
      <w:pPr>
        <w:pStyle w:val="Normal1"/>
        <w:jc w:val="both"/>
        <w:rPr>
          <w:sz w:val="20"/>
          <w:szCs w:val="20"/>
        </w:rPr>
      </w:pPr>
      <w:r>
        <w:rPr>
          <w:sz w:val="20"/>
          <w:szCs w:val="20"/>
        </w:rPr>
        <w:t xml:space="preserve">El </w:t>
      </w:r>
      <w:r>
        <w:rPr>
          <w:i/>
          <w:sz w:val="20"/>
          <w:szCs w:val="20"/>
        </w:rPr>
        <w:t>engagement</w:t>
      </w:r>
      <w:r>
        <w:rPr>
          <w:sz w:val="20"/>
          <w:szCs w:val="20"/>
        </w:rPr>
        <w:t xml:space="preserve"> es el lazo que se crea emocionalmente con un usuario o producto, generado en las diferentes plataformas y se ve clasificado por número de me gustas, número de comentarios, número de veces compartido por algunas personas, número de veces que guardan una publicación, el número de vistas a un perfil, el número de alcance de una publicación, número de vistas a la página web, el alcance de la publicación, historia y/o </w:t>
      </w:r>
      <w:r>
        <w:rPr>
          <w:sz w:val="20"/>
          <w:szCs w:val="20"/>
        </w:rPr>
        <w:lastRenderedPageBreak/>
        <w:t xml:space="preserve">comentario.  Esta información también está descritay resumida en gráficas de comportamiento, como la edad, género y lugares de interacción. </w:t>
      </w:r>
    </w:p>
    <w:p w14:paraId="000000B5" w14:textId="77777777" w:rsidR="005B53DF" w:rsidRDefault="005B53DF">
      <w:pPr>
        <w:pStyle w:val="Normal1"/>
        <w:ind w:firstLine="850"/>
        <w:jc w:val="both"/>
        <w:rPr>
          <w:sz w:val="20"/>
          <w:szCs w:val="20"/>
        </w:rPr>
      </w:pPr>
    </w:p>
    <w:p w14:paraId="000000B6" w14:textId="77777777" w:rsidR="005B53DF" w:rsidRDefault="005F28CC">
      <w:pPr>
        <w:pStyle w:val="Normal1"/>
        <w:jc w:val="both"/>
        <w:rPr>
          <w:sz w:val="20"/>
          <w:szCs w:val="20"/>
        </w:rPr>
      </w:pPr>
      <w:r>
        <w:rPr>
          <w:sz w:val="20"/>
          <w:szCs w:val="20"/>
        </w:rPr>
        <w:t xml:space="preserve">Entre las múltiples formas de estrategia para generar </w:t>
      </w:r>
      <w:r>
        <w:rPr>
          <w:i/>
          <w:sz w:val="20"/>
          <w:szCs w:val="20"/>
        </w:rPr>
        <w:t>engagement</w:t>
      </w:r>
      <w:r>
        <w:rPr>
          <w:sz w:val="20"/>
          <w:szCs w:val="20"/>
        </w:rPr>
        <w:t xml:space="preserve"> de manera gratuita se encuentran las </w:t>
      </w:r>
      <w:sdt>
        <w:sdtPr>
          <w:tag w:val="goog_rdk_4"/>
          <w:id w:val="1251522521"/>
        </w:sdtPr>
        <w:sdtContent>
          <w:commentRangeStart w:id="4"/>
        </w:sdtContent>
      </w:sdt>
      <w:r>
        <w:rPr>
          <w:sz w:val="20"/>
          <w:szCs w:val="20"/>
        </w:rPr>
        <w:t>siguientes</w:t>
      </w:r>
      <w:commentRangeEnd w:id="4"/>
      <w:r>
        <w:commentReference w:id="4"/>
      </w:r>
      <w:r>
        <w:rPr>
          <w:sz w:val="20"/>
          <w:szCs w:val="20"/>
        </w:rPr>
        <w:t>:</w:t>
      </w:r>
    </w:p>
    <w:p w14:paraId="000000B7" w14:textId="77777777" w:rsidR="005B53DF" w:rsidRDefault="005F28CC">
      <w:pPr>
        <w:pStyle w:val="Normal1"/>
        <w:jc w:val="center"/>
        <w:rPr>
          <w:sz w:val="20"/>
          <w:szCs w:val="20"/>
        </w:rPr>
      </w:pPr>
      <w:r>
        <w:rPr>
          <w:noProof/>
          <w:lang w:val="es-ES" w:eastAsia="es-ES"/>
        </w:rPr>
        <w:drawing>
          <wp:inline distT="0" distB="0" distL="0" distR="0" wp14:anchorId="06B305FC" wp14:editId="07777777">
            <wp:extent cx="4841378" cy="972458"/>
            <wp:effectExtent l="0" t="0" r="0" b="0"/>
            <wp:docPr id="31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4"/>
                    <a:srcRect/>
                    <a:stretch>
                      <a:fillRect/>
                    </a:stretch>
                  </pic:blipFill>
                  <pic:spPr>
                    <a:xfrm>
                      <a:off x="0" y="0"/>
                      <a:ext cx="4841378" cy="972458"/>
                    </a:xfrm>
                    <a:prstGeom prst="rect">
                      <a:avLst/>
                    </a:prstGeom>
                    <a:ln/>
                  </pic:spPr>
                </pic:pic>
              </a:graphicData>
            </a:graphic>
          </wp:inline>
        </w:drawing>
      </w:r>
    </w:p>
    <w:p w14:paraId="000000B8" w14:textId="77777777" w:rsidR="005B53DF" w:rsidRDefault="005B53DF">
      <w:pPr>
        <w:pStyle w:val="Normal1"/>
        <w:pBdr>
          <w:top w:val="nil"/>
          <w:left w:val="nil"/>
          <w:bottom w:val="nil"/>
          <w:right w:val="nil"/>
          <w:between w:val="nil"/>
        </w:pBdr>
        <w:rPr>
          <w:color w:val="000000"/>
          <w:sz w:val="20"/>
          <w:szCs w:val="20"/>
        </w:rPr>
      </w:pPr>
    </w:p>
    <w:p w14:paraId="000000B9" w14:textId="77777777" w:rsidR="005B53DF" w:rsidRDefault="005B53DF">
      <w:pPr>
        <w:pStyle w:val="Normal1"/>
        <w:shd w:val="clear" w:color="auto" w:fill="FFFFFF"/>
        <w:ind w:left="720"/>
        <w:rPr>
          <w:sz w:val="20"/>
          <w:szCs w:val="20"/>
        </w:rPr>
      </w:pPr>
    </w:p>
    <w:p w14:paraId="000000BE" w14:textId="77777777" w:rsidR="005B53DF" w:rsidRDefault="005B53DF">
      <w:pPr>
        <w:pStyle w:val="Normal1"/>
        <w:jc w:val="both"/>
        <w:rPr>
          <w:sz w:val="20"/>
          <w:szCs w:val="20"/>
        </w:rPr>
      </w:pPr>
    </w:p>
    <w:p w14:paraId="000000BF" w14:textId="77777777" w:rsidR="005B53DF" w:rsidRDefault="005F28CC">
      <w:pPr>
        <w:pStyle w:val="Normal1"/>
        <w:jc w:val="both"/>
        <w:rPr>
          <w:sz w:val="20"/>
          <w:szCs w:val="20"/>
        </w:rPr>
      </w:pPr>
      <w:r>
        <w:rPr>
          <w:sz w:val="20"/>
          <w:szCs w:val="20"/>
        </w:rPr>
        <w:t xml:space="preserve">Entre las formas de  estrategia para generar </w:t>
      </w:r>
      <w:r>
        <w:rPr>
          <w:i/>
          <w:sz w:val="20"/>
          <w:szCs w:val="20"/>
        </w:rPr>
        <w:t>engagement</w:t>
      </w:r>
      <w:r>
        <w:rPr>
          <w:sz w:val="20"/>
          <w:szCs w:val="20"/>
        </w:rPr>
        <w:t xml:space="preserve"> de manera paga se encuentran </w:t>
      </w:r>
      <w:sdt>
        <w:sdtPr>
          <w:tag w:val="goog_rdk_5"/>
          <w:id w:val="2144891397"/>
        </w:sdtPr>
        <w:sdtContent>
          <w:commentRangeStart w:id="5"/>
        </w:sdtContent>
      </w:sdt>
      <w:r>
        <w:rPr>
          <w:sz w:val="20"/>
          <w:szCs w:val="20"/>
        </w:rPr>
        <w:t>las siguientes</w:t>
      </w:r>
      <w:commentRangeEnd w:id="5"/>
      <w:r>
        <w:commentReference w:id="5"/>
      </w:r>
      <w:r>
        <w:rPr>
          <w:sz w:val="20"/>
          <w:szCs w:val="20"/>
        </w:rPr>
        <w:t>:</w:t>
      </w:r>
    </w:p>
    <w:p w14:paraId="000000C0" w14:textId="77777777" w:rsidR="005B53DF" w:rsidRDefault="005B53DF">
      <w:pPr>
        <w:pStyle w:val="Normal1"/>
        <w:jc w:val="both"/>
        <w:rPr>
          <w:sz w:val="20"/>
          <w:szCs w:val="20"/>
        </w:rPr>
      </w:pPr>
    </w:p>
    <w:p w14:paraId="000000C1" w14:textId="77777777" w:rsidR="005B53DF" w:rsidRDefault="005F28CC">
      <w:pPr>
        <w:pStyle w:val="Normal1"/>
        <w:jc w:val="center"/>
        <w:rPr>
          <w:sz w:val="20"/>
          <w:szCs w:val="20"/>
        </w:rPr>
      </w:pPr>
      <w:r>
        <w:rPr>
          <w:noProof/>
          <w:lang w:val="es-ES" w:eastAsia="es-ES"/>
        </w:rPr>
        <w:drawing>
          <wp:inline distT="0" distB="0" distL="0" distR="0" wp14:anchorId="7D0FB11A" wp14:editId="07777777">
            <wp:extent cx="4490883" cy="963192"/>
            <wp:effectExtent l="0" t="0" r="0" b="0"/>
            <wp:docPr id="32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35"/>
                    <a:srcRect/>
                    <a:stretch>
                      <a:fillRect/>
                    </a:stretch>
                  </pic:blipFill>
                  <pic:spPr>
                    <a:xfrm>
                      <a:off x="0" y="0"/>
                      <a:ext cx="4490883" cy="963192"/>
                    </a:xfrm>
                    <a:prstGeom prst="rect">
                      <a:avLst/>
                    </a:prstGeom>
                    <a:ln/>
                  </pic:spPr>
                </pic:pic>
              </a:graphicData>
            </a:graphic>
          </wp:inline>
        </w:drawing>
      </w:r>
    </w:p>
    <w:p w14:paraId="000000C2" w14:textId="77777777" w:rsidR="005B53DF" w:rsidRDefault="005B53DF">
      <w:pPr>
        <w:pStyle w:val="Normal1"/>
        <w:jc w:val="both"/>
        <w:rPr>
          <w:sz w:val="20"/>
          <w:szCs w:val="20"/>
        </w:rPr>
      </w:pPr>
    </w:p>
    <w:p w14:paraId="000000C3" w14:textId="77777777" w:rsidR="005B53DF" w:rsidRDefault="005B53DF">
      <w:pPr>
        <w:pStyle w:val="Normal1"/>
        <w:jc w:val="both"/>
        <w:rPr>
          <w:sz w:val="20"/>
          <w:szCs w:val="20"/>
        </w:rPr>
      </w:pPr>
    </w:p>
    <w:p w14:paraId="000000C5" w14:textId="77777777" w:rsidR="005B53DF" w:rsidRDefault="005B53DF">
      <w:pPr>
        <w:pStyle w:val="Normal1"/>
        <w:rPr>
          <w:sz w:val="20"/>
          <w:szCs w:val="20"/>
        </w:rPr>
      </w:pPr>
    </w:p>
    <w:p w14:paraId="000000C6" w14:textId="77777777" w:rsidR="005B53DF" w:rsidRDefault="005F28CC">
      <w:pPr>
        <w:pStyle w:val="Normal1"/>
        <w:rPr>
          <w:b/>
          <w:sz w:val="20"/>
          <w:szCs w:val="20"/>
        </w:rPr>
      </w:pPr>
      <w:r>
        <w:rPr>
          <w:b/>
          <w:sz w:val="20"/>
          <w:szCs w:val="20"/>
        </w:rPr>
        <w:t xml:space="preserve">2.3. Plataformas publicitarias </w:t>
      </w:r>
      <w:r>
        <w:rPr>
          <w:b/>
          <w:i/>
          <w:sz w:val="20"/>
          <w:szCs w:val="20"/>
        </w:rPr>
        <w:t>(adWords, adSense</w:t>
      </w:r>
      <w:r>
        <w:rPr>
          <w:b/>
          <w:sz w:val="20"/>
          <w:szCs w:val="20"/>
        </w:rPr>
        <w:t>) y métodos de uso (</w:t>
      </w:r>
      <w:r>
        <w:rPr>
          <w:b/>
          <w:i/>
          <w:sz w:val="20"/>
          <w:szCs w:val="20"/>
        </w:rPr>
        <w:t>mass media</w:t>
      </w:r>
      <w:r>
        <w:rPr>
          <w:b/>
          <w:sz w:val="20"/>
          <w:szCs w:val="20"/>
        </w:rPr>
        <w:t xml:space="preserve">, red de </w:t>
      </w:r>
      <w:r>
        <w:rPr>
          <w:b/>
          <w:i/>
          <w:sz w:val="20"/>
          <w:szCs w:val="20"/>
        </w:rPr>
        <w:t>display</w:t>
      </w:r>
      <w:r>
        <w:rPr>
          <w:b/>
          <w:sz w:val="20"/>
          <w:szCs w:val="20"/>
        </w:rPr>
        <w:t>)</w:t>
      </w:r>
    </w:p>
    <w:p w14:paraId="000000C7" w14:textId="77777777" w:rsidR="005B53DF" w:rsidRDefault="005B53DF">
      <w:pPr>
        <w:pStyle w:val="Normal1"/>
        <w:rPr>
          <w:sz w:val="20"/>
          <w:szCs w:val="20"/>
        </w:rPr>
      </w:pPr>
    </w:p>
    <w:p w14:paraId="000000C8" w14:textId="77777777" w:rsidR="005B53DF" w:rsidRDefault="005F28CC">
      <w:pPr>
        <w:pStyle w:val="Normal1"/>
        <w:jc w:val="both"/>
        <w:rPr>
          <w:sz w:val="20"/>
          <w:szCs w:val="20"/>
        </w:rPr>
      </w:pPr>
      <w:r>
        <w:rPr>
          <w:sz w:val="20"/>
          <w:szCs w:val="20"/>
        </w:rPr>
        <w:t xml:space="preserve">Las métricas de internet son muy importantes para los especialistas en mercadeo a la hora de buscar falencias, fortalezas y oportunidades de una empresa; estas herramientas ayudan a los usuarios a desglosar y obtener información de manera ordenada y tabulada para lograr una investigación y planeación estratégica de cómo llegar a un mercado objetivo. </w:t>
      </w:r>
    </w:p>
    <w:p w14:paraId="000000C9" w14:textId="77777777" w:rsidR="005B53DF" w:rsidRDefault="005B53DF">
      <w:pPr>
        <w:pStyle w:val="Normal1"/>
        <w:jc w:val="both"/>
        <w:rPr>
          <w:sz w:val="20"/>
          <w:szCs w:val="20"/>
        </w:rPr>
      </w:pPr>
    </w:p>
    <w:p w14:paraId="000000CA" w14:textId="77777777" w:rsidR="005B53DF" w:rsidRDefault="005F28CC">
      <w:pPr>
        <w:pStyle w:val="Normal1"/>
        <w:jc w:val="both"/>
        <w:rPr>
          <w:sz w:val="20"/>
          <w:szCs w:val="20"/>
        </w:rPr>
      </w:pPr>
      <w:r>
        <w:rPr>
          <w:sz w:val="20"/>
          <w:szCs w:val="20"/>
        </w:rPr>
        <w:t xml:space="preserve">Existen diversas plataformas publicitarias como las que se describen a </w:t>
      </w:r>
      <w:sdt>
        <w:sdtPr>
          <w:tag w:val="goog_rdk_6"/>
          <w:id w:val="773326120"/>
        </w:sdtPr>
        <w:sdtContent>
          <w:commentRangeStart w:id="6"/>
        </w:sdtContent>
      </w:sdt>
      <w:r>
        <w:rPr>
          <w:sz w:val="20"/>
          <w:szCs w:val="20"/>
        </w:rPr>
        <w:t>continuación</w:t>
      </w:r>
      <w:commentRangeEnd w:id="6"/>
      <w:r>
        <w:commentReference w:id="6"/>
      </w:r>
      <w:r>
        <w:rPr>
          <w:sz w:val="20"/>
          <w:szCs w:val="20"/>
        </w:rPr>
        <w:t>:</w:t>
      </w:r>
    </w:p>
    <w:p w14:paraId="000000CB" w14:textId="77777777" w:rsidR="005B53DF" w:rsidRDefault="005B53DF">
      <w:pPr>
        <w:pStyle w:val="Normal1"/>
        <w:jc w:val="both"/>
        <w:rPr>
          <w:sz w:val="20"/>
          <w:szCs w:val="20"/>
        </w:rPr>
      </w:pPr>
    </w:p>
    <w:p w14:paraId="000000CC" w14:textId="77777777" w:rsidR="005B53DF" w:rsidRDefault="005F28CC">
      <w:pPr>
        <w:pStyle w:val="Normal1"/>
        <w:jc w:val="center"/>
        <w:rPr>
          <w:sz w:val="20"/>
          <w:szCs w:val="20"/>
        </w:rPr>
      </w:pPr>
      <w:r>
        <w:rPr>
          <w:noProof/>
          <w:sz w:val="20"/>
          <w:szCs w:val="20"/>
          <w:lang w:val="es-ES" w:eastAsia="es-ES"/>
        </w:rPr>
        <w:drawing>
          <wp:inline distT="0" distB="0" distL="0" distR="0" wp14:anchorId="695D90EE" wp14:editId="07777777">
            <wp:extent cx="5253621" cy="818178"/>
            <wp:effectExtent l="0" t="0" r="0" b="0"/>
            <wp:docPr id="320" name="image5.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Text&#10;&#10;Description automatically generated"/>
                    <pic:cNvPicPr preferRelativeResize="0"/>
                  </pic:nvPicPr>
                  <pic:blipFill>
                    <a:blip r:embed="rId36"/>
                    <a:srcRect/>
                    <a:stretch>
                      <a:fillRect/>
                    </a:stretch>
                  </pic:blipFill>
                  <pic:spPr>
                    <a:xfrm>
                      <a:off x="0" y="0"/>
                      <a:ext cx="5253621" cy="818178"/>
                    </a:xfrm>
                    <a:prstGeom prst="rect">
                      <a:avLst/>
                    </a:prstGeom>
                    <a:ln/>
                  </pic:spPr>
                </pic:pic>
              </a:graphicData>
            </a:graphic>
          </wp:inline>
        </w:drawing>
      </w:r>
    </w:p>
    <w:p w14:paraId="000000CD" w14:textId="77777777" w:rsidR="005B53DF" w:rsidRDefault="005B53DF">
      <w:pPr>
        <w:pStyle w:val="Normal1"/>
        <w:rPr>
          <w:sz w:val="20"/>
          <w:szCs w:val="20"/>
        </w:rPr>
      </w:pPr>
    </w:p>
    <w:p w14:paraId="000000CE" w14:textId="77777777" w:rsidR="005B53DF" w:rsidRDefault="005B53DF">
      <w:pPr>
        <w:pStyle w:val="Normal1"/>
        <w:rPr>
          <w:sz w:val="20"/>
          <w:szCs w:val="20"/>
        </w:rPr>
      </w:pPr>
    </w:p>
    <w:p w14:paraId="000000CF" w14:textId="77777777" w:rsidR="005B53DF" w:rsidRDefault="005F28CC">
      <w:pPr>
        <w:pStyle w:val="Normal1"/>
        <w:pBdr>
          <w:top w:val="nil"/>
          <w:left w:val="nil"/>
          <w:bottom w:val="nil"/>
          <w:right w:val="nil"/>
          <w:between w:val="nil"/>
        </w:pBdr>
        <w:ind w:left="284" w:hanging="284"/>
        <w:rPr>
          <w:b/>
          <w:color w:val="212529"/>
          <w:sz w:val="20"/>
          <w:szCs w:val="20"/>
        </w:rPr>
      </w:pPr>
      <w:r>
        <w:rPr>
          <w:b/>
          <w:color w:val="212529"/>
          <w:sz w:val="20"/>
          <w:szCs w:val="20"/>
        </w:rPr>
        <w:t>3. Contenidos digitales y técnicas de posicionamiento</w:t>
      </w:r>
    </w:p>
    <w:p w14:paraId="000000D0" w14:textId="77777777" w:rsidR="005B53DF" w:rsidRDefault="005B53DF">
      <w:pPr>
        <w:pStyle w:val="Normal1"/>
        <w:pBdr>
          <w:top w:val="nil"/>
          <w:left w:val="nil"/>
          <w:bottom w:val="nil"/>
          <w:right w:val="nil"/>
          <w:between w:val="nil"/>
        </w:pBdr>
        <w:ind w:left="284" w:hanging="284"/>
        <w:rPr>
          <w:color w:val="000000"/>
          <w:sz w:val="20"/>
          <w:szCs w:val="20"/>
        </w:rPr>
      </w:pPr>
    </w:p>
    <w:p w14:paraId="000000D1" w14:textId="77777777" w:rsidR="005B53DF" w:rsidRDefault="005F28CC">
      <w:pPr>
        <w:pStyle w:val="Normal1"/>
        <w:pBdr>
          <w:top w:val="nil"/>
          <w:left w:val="nil"/>
          <w:bottom w:val="nil"/>
          <w:right w:val="nil"/>
          <w:between w:val="nil"/>
        </w:pBdr>
        <w:jc w:val="both"/>
        <w:rPr>
          <w:color w:val="212529"/>
          <w:sz w:val="20"/>
          <w:szCs w:val="20"/>
        </w:rPr>
      </w:pPr>
      <w:r>
        <w:rPr>
          <w:color w:val="212529"/>
          <w:sz w:val="20"/>
          <w:szCs w:val="20"/>
        </w:rPr>
        <w:t xml:space="preserve">Desde inicios del siglo XX el </w:t>
      </w:r>
      <w:r>
        <w:rPr>
          <w:i/>
          <w:color w:val="212529"/>
          <w:sz w:val="20"/>
          <w:szCs w:val="20"/>
        </w:rPr>
        <w:t xml:space="preserve">marketing </w:t>
      </w:r>
      <w:r>
        <w:rPr>
          <w:color w:val="212529"/>
          <w:sz w:val="20"/>
          <w:szCs w:val="20"/>
        </w:rPr>
        <w:t xml:space="preserve">se convirtió en uno de los principales motores para acelerar y contribuir al crecimiento de las empresas. El </w:t>
      </w:r>
      <w:r>
        <w:rPr>
          <w:i/>
          <w:color w:val="212529"/>
          <w:sz w:val="20"/>
          <w:szCs w:val="20"/>
        </w:rPr>
        <w:t>marketing</w:t>
      </w:r>
      <w:r>
        <w:rPr>
          <w:color w:val="212529"/>
          <w:sz w:val="20"/>
          <w:szCs w:val="20"/>
        </w:rPr>
        <w:t xml:space="preserve"> tradicional, como es conocido, permitía a las organizaciones divulgar la información sobre sus productos y servicios de forma masiva por medio de vallas publicitarias, prensa, televisión y radio; la ventaja de estas estrategias se basa en que estos medios se encuentran en todas partes y han sido siempre de fácil acceso para la población, es por esto que se lograba tener un gran alcance e impacto. Sin embargo, este tipo de estrategias estaban enfocadas únicamente en la promoción del producto, en destacar sus </w:t>
      </w:r>
      <w:r>
        <w:rPr>
          <w:color w:val="212529"/>
          <w:sz w:val="20"/>
          <w:szCs w:val="20"/>
        </w:rPr>
        <w:lastRenderedPageBreak/>
        <w:t xml:space="preserve">características y beneficios, sin dar lugar al usuario o consumidor, además de que estas campañas requieren grandes inversiones y sus resultados no son fáciles de medir para definir cuál es en realidad la efectividad y el retorno que generan las inversiones. Para dar solución a estos aspectos, desde 1990 surgió el concepto de </w:t>
      </w:r>
      <w:r>
        <w:rPr>
          <w:i/>
          <w:color w:val="212529"/>
          <w:sz w:val="20"/>
          <w:szCs w:val="20"/>
        </w:rPr>
        <w:t>marketing digital</w:t>
      </w:r>
      <w:r>
        <w:rPr>
          <w:color w:val="212529"/>
          <w:sz w:val="20"/>
          <w:szCs w:val="20"/>
        </w:rPr>
        <w:t xml:space="preserve">, un nuevo tipo de estrategias completamente innovadoras y digitales, basadas en el internet y las herramientas tecnológicas. </w:t>
      </w:r>
    </w:p>
    <w:p w14:paraId="000000D2" w14:textId="77777777" w:rsidR="005B53DF" w:rsidRDefault="005B53DF">
      <w:pPr>
        <w:pStyle w:val="Normal1"/>
        <w:pBdr>
          <w:top w:val="nil"/>
          <w:left w:val="nil"/>
          <w:bottom w:val="nil"/>
          <w:right w:val="nil"/>
          <w:between w:val="nil"/>
        </w:pBdr>
        <w:rPr>
          <w:b/>
          <w:color w:val="212529"/>
          <w:sz w:val="20"/>
          <w:szCs w:val="20"/>
        </w:rPr>
      </w:pPr>
    </w:p>
    <w:p w14:paraId="000000D3" w14:textId="77777777" w:rsidR="005B53DF" w:rsidRDefault="005F28CC">
      <w:pPr>
        <w:pStyle w:val="Normal1"/>
        <w:pBdr>
          <w:top w:val="nil"/>
          <w:left w:val="nil"/>
          <w:bottom w:val="nil"/>
          <w:right w:val="nil"/>
          <w:between w:val="nil"/>
        </w:pBdr>
        <w:jc w:val="center"/>
        <w:rPr>
          <w:b/>
          <w:color w:val="212529"/>
          <w:sz w:val="20"/>
          <w:szCs w:val="20"/>
        </w:rPr>
      </w:pPr>
      <w:r>
        <w:rPr>
          <w:b/>
          <w:noProof/>
          <w:color w:val="212529"/>
          <w:sz w:val="20"/>
          <w:szCs w:val="20"/>
          <w:lang w:val="es-ES" w:eastAsia="es-ES"/>
        </w:rPr>
        <w:drawing>
          <wp:inline distT="0" distB="0" distL="0" distR="0" wp14:anchorId="4DCCEE22" wp14:editId="07777777">
            <wp:extent cx="5639199" cy="2386989"/>
            <wp:effectExtent l="0" t="0" r="0" b="0"/>
            <wp:docPr id="32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37"/>
                    <a:srcRect/>
                    <a:stretch>
                      <a:fillRect/>
                    </a:stretch>
                  </pic:blipFill>
                  <pic:spPr>
                    <a:xfrm>
                      <a:off x="0" y="0"/>
                      <a:ext cx="5639199" cy="2386989"/>
                    </a:xfrm>
                    <a:prstGeom prst="rect">
                      <a:avLst/>
                    </a:prstGeom>
                    <a:ln/>
                  </pic:spPr>
                </pic:pic>
              </a:graphicData>
            </a:graphic>
          </wp:inline>
        </w:drawing>
      </w:r>
    </w:p>
    <w:p w14:paraId="000000D4" w14:textId="77777777" w:rsidR="005B53DF" w:rsidRDefault="005F28CC">
      <w:pPr>
        <w:pStyle w:val="Normal1"/>
        <w:pBdr>
          <w:top w:val="nil"/>
          <w:left w:val="nil"/>
          <w:bottom w:val="nil"/>
          <w:right w:val="nil"/>
          <w:between w:val="nil"/>
        </w:pBdr>
        <w:ind w:left="566"/>
        <w:rPr>
          <w:color w:val="000000"/>
          <w:sz w:val="16"/>
          <w:szCs w:val="16"/>
        </w:rPr>
      </w:pPr>
      <w:r>
        <w:rPr>
          <w:color w:val="212529"/>
          <w:sz w:val="16"/>
          <w:szCs w:val="16"/>
        </w:rPr>
        <w:t>Nota. https://bit.ly/3zJ8FOf</w:t>
      </w:r>
    </w:p>
    <w:p w14:paraId="000000D5" w14:textId="77777777" w:rsidR="005B53DF" w:rsidRDefault="005B53DF">
      <w:pPr>
        <w:pStyle w:val="Normal1"/>
        <w:rPr>
          <w:color w:val="000000"/>
          <w:sz w:val="20"/>
          <w:szCs w:val="20"/>
        </w:rPr>
      </w:pPr>
    </w:p>
    <w:p w14:paraId="000000D6" w14:textId="77777777" w:rsidR="005B53DF" w:rsidRDefault="005B53DF">
      <w:pPr>
        <w:pStyle w:val="Normal1"/>
        <w:pBdr>
          <w:top w:val="nil"/>
          <w:left w:val="nil"/>
          <w:bottom w:val="nil"/>
          <w:right w:val="nil"/>
          <w:between w:val="nil"/>
        </w:pBdr>
        <w:rPr>
          <w:color w:val="212529"/>
          <w:sz w:val="20"/>
          <w:szCs w:val="20"/>
        </w:rPr>
      </w:pPr>
    </w:p>
    <w:p w14:paraId="000000D7" w14:textId="77777777" w:rsidR="005B53DF" w:rsidRDefault="005F28CC">
      <w:pPr>
        <w:pStyle w:val="Normal1"/>
        <w:pBdr>
          <w:top w:val="nil"/>
          <w:left w:val="nil"/>
          <w:bottom w:val="nil"/>
          <w:right w:val="nil"/>
          <w:between w:val="nil"/>
        </w:pBdr>
        <w:jc w:val="both"/>
        <w:rPr>
          <w:color w:val="000000"/>
          <w:sz w:val="20"/>
          <w:szCs w:val="20"/>
        </w:rPr>
      </w:pPr>
      <w:r>
        <w:rPr>
          <w:color w:val="212529"/>
          <w:sz w:val="20"/>
          <w:szCs w:val="20"/>
        </w:rPr>
        <w:t xml:space="preserve">Esta nueva forma de implementar el </w:t>
      </w:r>
      <w:r>
        <w:rPr>
          <w:i/>
          <w:color w:val="212529"/>
          <w:sz w:val="20"/>
          <w:szCs w:val="20"/>
        </w:rPr>
        <w:t xml:space="preserve">marketing </w:t>
      </w:r>
      <w:r>
        <w:rPr>
          <w:color w:val="212529"/>
          <w:sz w:val="20"/>
          <w:szCs w:val="20"/>
        </w:rPr>
        <w:t xml:space="preserve">se ha vuelto fundamental para las empresas en la actualidad, ya que permite crear un mayor relacionamiento con los clientes, se enfoca conocerlos y brindarles mejores experiencias durante todo el proceso de compra, esto hace que aumenten las interacciones y que sean los mismos clientes quienes se acerquen a las empresas. Otra de las ventajas que ofrece el </w:t>
      </w:r>
      <w:r>
        <w:rPr>
          <w:i/>
          <w:color w:val="212529"/>
          <w:sz w:val="20"/>
          <w:szCs w:val="20"/>
        </w:rPr>
        <w:t>marketing digital</w:t>
      </w:r>
      <w:r>
        <w:rPr>
          <w:color w:val="212529"/>
          <w:sz w:val="20"/>
          <w:szCs w:val="20"/>
        </w:rPr>
        <w:t xml:space="preserve"> para las empresas es que les permite evolucionar constantemente, además de que los costos no son tan altos como en el </w:t>
      </w:r>
      <w:r>
        <w:rPr>
          <w:i/>
          <w:color w:val="212529"/>
          <w:sz w:val="20"/>
          <w:szCs w:val="20"/>
        </w:rPr>
        <w:t>marketing</w:t>
      </w:r>
      <w:r>
        <w:rPr>
          <w:color w:val="212529"/>
          <w:sz w:val="20"/>
          <w:szCs w:val="20"/>
        </w:rPr>
        <w:t xml:space="preserve"> tradicional y los resultados se pueden medir con mayor facilidad.</w:t>
      </w:r>
    </w:p>
    <w:p w14:paraId="000000D8" w14:textId="77777777" w:rsidR="005B53DF" w:rsidRDefault="005B53DF">
      <w:pPr>
        <w:pStyle w:val="Normal1"/>
        <w:jc w:val="both"/>
        <w:rPr>
          <w:color w:val="000000"/>
          <w:sz w:val="20"/>
          <w:szCs w:val="20"/>
        </w:rPr>
      </w:pPr>
    </w:p>
    <w:p w14:paraId="000000D9" w14:textId="77777777" w:rsidR="005B53DF" w:rsidRDefault="005F28CC">
      <w:pPr>
        <w:pStyle w:val="Normal1"/>
        <w:pBdr>
          <w:top w:val="nil"/>
          <w:left w:val="nil"/>
          <w:bottom w:val="nil"/>
          <w:right w:val="nil"/>
          <w:between w:val="nil"/>
        </w:pBdr>
        <w:jc w:val="both"/>
        <w:rPr>
          <w:color w:val="000000"/>
          <w:sz w:val="20"/>
          <w:szCs w:val="20"/>
        </w:rPr>
      </w:pPr>
      <w:r>
        <w:rPr>
          <w:color w:val="212529"/>
          <w:sz w:val="20"/>
          <w:szCs w:val="20"/>
        </w:rPr>
        <w:t xml:space="preserve">Para implementar campañas exitosas de </w:t>
      </w:r>
      <w:r>
        <w:rPr>
          <w:i/>
          <w:color w:val="212529"/>
          <w:sz w:val="20"/>
          <w:szCs w:val="20"/>
        </w:rPr>
        <w:t xml:space="preserve">marketing digital, </w:t>
      </w:r>
      <w:r>
        <w:rPr>
          <w:color w:val="212529"/>
          <w:sz w:val="20"/>
          <w:szCs w:val="20"/>
        </w:rPr>
        <w:t xml:space="preserve">es fundamental elegir correctamente el contenido, para esto es muy importante hacerlo basado en el conocimiento de los clientes, ya no es suficiente solo definir el público objetivo, sino que se debe hacer un análisis más profundo a través de la realización del perfil del </w:t>
      </w:r>
      <w:r>
        <w:rPr>
          <w:i/>
          <w:color w:val="212529"/>
          <w:sz w:val="20"/>
          <w:szCs w:val="20"/>
        </w:rPr>
        <w:t>buyer</w:t>
      </w:r>
      <w:r>
        <w:rPr>
          <w:color w:val="212529"/>
          <w:sz w:val="20"/>
          <w:szCs w:val="20"/>
        </w:rPr>
        <w:t xml:space="preserve"> persona, que permite conocer con más detalle a los consumidores. Cuando las empresas conocen a sus clientes están en la capacidad de implementar campañas mucho más enfocadas y con mejores resultados, brindando a los espectadores el contenido de su interés, con interacciones continuas y creando relaciones más cercanas.</w:t>
      </w:r>
    </w:p>
    <w:p w14:paraId="000000DA" w14:textId="77777777" w:rsidR="005B53DF" w:rsidRDefault="005B53DF">
      <w:pPr>
        <w:pStyle w:val="Normal1"/>
        <w:jc w:val="both"/>
        <w:rPr>
          <w:color w:val="000000"/>
          <w:sz w:val="20"/>
          <w:szCs w:val="20"/>
        </w:rPr>
      </w:pPr>
    </w:p>
    <w:p w14:paraId="000000DB" w14:textId="77777777" w:rsidR="005B53DF" w:rsidRDefault="005F28CC">
      <w:pPr>
        <w:pStyle w:val="Normal1"/>
        <w:pBdr>
          <w:top w:val="nil"/>
          <w:left w:val="nil"/>
          <w:bottom w:val="nil"/>
          <w:right w:val="nil"/>
          <w:between w:val="nil"/>
        </w:pBdr>
        <w:jc w:val="both"/>
        <w:rPr>
          <w:color w:val="000000"/>
          <w:sz w:val="20"/>
          <w:szCs w:val="20"/>
        </w:rPr>
      </w:pPr>
      <w:r>
        <w:rPr>
          <w:color w:val="212529"/>
          <w:sz w:val="20"/>
          <w:szCs w:val="20"/>
        </w:rPr>
        <w:t xml:space="preserve">Otro de los factores que contribuyen al éxito de las campañas de </w:t>
      </w:r>
      <w:r>
        <w:rPr>
          <w:i/>
          <w:color w:val="212529"/>
          <w:sz w:val="20"/>
          <w:szCs w:val="20"/>
        </w:rPr>
        <w:t>marketing digital</w:t>
      </w:r>
      <w:r>
        <w:rPr>
          <w:color w:val="212529"/>
          <w:sz w:val="20"/>
          <w:szCs w:val="20"/>
        </w:rPr>
        <w:t xml:space="preserve"> son las estrategias de posicionamiento, que pueden ser pagas o no. Entre estas se encuentran las estrategias SEO y SEM, que buscan aumentar el tráfico en los sitios web de las empresas, posicionándose en los primeros lugares en los resultados de los motores de búsqueda, para esto se implementan también algunas técnicas como los factores HTML, </w:t>
      </w:r>
      <w:r>
        <w:rPr>
          <w:i/>
          <w:color w:val="212529"/>
          <w:sz w:val="20"/>
          <w:szCs w:val="20"/>
        </w:rPr>
        <w:t>keywords</w:t>
      </w:r>
      <w:r>
        <w:rPr>
          <w:color w:val="212529"/>
          <w:sz w:val="20"/>
          <w:szCs w:val="20"/>
        </w:rPr>
        <w:t>, fichas temáticas y normalización de datos. </w:t>
      </w:r>
    </w:p>
    <w:p w14:paraId="000000DC" w14:textId="77777777" w:rsidR="005B53DF" w:rsidRDefault="005B53DF">
      <w:pPr>
        <w:pStyle w:val="Normal1"/>
        <w:rPr>
          <w:color w:val="000000"/>
          <w:sz w:val="20"/>
          <w:szCs w:val="20"/>
        </w:rPr>
      </w:pPr>
    </w:p>
    <w:p w14:paraId="000000DD" w14:textId="77777777" w:rsidR="005B53DF" w:rsidRDefault="005F28CC">
      <w:pPr>
        <w:pStyle w:val="Normal1"/>
        <w:pBdr>
          <w:top w:val="nil"/>
          <w:left w:val="nil"/>
          <w:bottom w:val="nil"/>
          <w:right w:val="nil"/>
          <w:between w:val="nil"/>
        </w:pBdr>
        <w:rPr>
          <w:color w:val="000000"/>
          <w:sz w:val="20"/>
          <w:szCs w:val="20"/>
        </w:rPr>
      </w:pPr>
      <w:r>
        <w:rPr>
          <w:b/>
          <w:color w:val="212529"/>
          <w:sz w:val="20"/>
          <w:szCs w:val="20"/>
        </w:rPr>
        <w:t>3.1. Elección y publicación de contenidos</w:t>
      </w:r>
    </w:p>
    <w:p w14:paraId="000000DE" w14:textId="77777777" w:rsidR="005B53DF" w:rsidRDefault="005B53DF">
      <w:pPr>
        <w:pStyle w:val="Normal1"/>
        <w:rPr>
          <w:color w:val="000000"/>
          <w:sz w:val="20"/>
          <w:szCs w:val="20"/>
        </w:rPr>
      </w:pPr>
    </w:p>
    <w:p w14:paraId="000000DF" w14:textId="77777777" w:rsidR="005B53DF" w:rsidRDefault="005F28CC" w:rsidP="00CA53B2">
      <w:pPr>
        <w:pStyle w:val="Normal1"/>
        <w:pBdr>
          <w:top w:val="nil"/>
          <w:left w:val="nil"/>
          <w:bottom w:val="nil"/>
          <w:right w:val="nil"/>
          <w:between w:val="nil"/>
        </w:pBdr>
        <w:spacing w:after="200"/>
        <w:jc w:val="both"/>
        <w:rPr>
          <w:color w:val="212529"/>
          <w:sz w:val="20"/>
          <w:szCs w:val="20"/>
        </w:rPr>
      </w:pPr>
      <w:r>
        <w:rPr>
          <w:color w:val="212529"/>
          <w:sz w:val="20"/>
          <w:szCs w:val="20"/>
        </w:rPr>
        <w:t xml:space="preserve">Elegir correctamente el contenido que comparten las organizaciones resulta clave para alcanzar objetivos del </w:t>
      </w:r>
      <w:r>
        <w:rPr>
          <w:i/>
          <w:color w:val="212529"/>
          <w:sz w:val="20"/>
          <w:szCs w:val="20"/>
        </w:rPr>
        <w:t xml:space="preserve">marketing digital </w:t>
      </w:r>
      <w:r>
        <w:rPr>
          <w:color w:val="212529"/>
          <w:sz w:val="20"/>
          <w:szCs w:val="20"/>
        </w:rPr>
        <w:t xml:space="preserve">y generar campañas exitosas, para ello es necesario realizar este proceso de forma estratégica y por medio del análisis de datos que garanticen un alto impacto en la audiencia. Este proceso comprende las </w:t>
      </w:r>
      <w:sdt>
        <w:sdtPr>
          <w:tag w:val="goog_rdk_7"/>
          <w:id w:val="1229123861"/>
        </w:sdtPr>
        <w:sdtContent/>
      </w:sdt>
      <w:r>
        <w:rPr>
          <w:color w:val="212529"/>
          <w:sz w:val="20"/>
          <w:szCs w:val="20"/>
        </w:rPr>
        <w:t>siguientes fases:</w:t>
      </w:r>
    </w:p>
    <w:p w14:paraId="200D1150" w14:textId="48001B55" w:rsidR="00C77B52" w:rsidRDefault="00CA53B2">
      <w:pPr>
        <w:pStyle w:val="Normal1"/>
        <w:pBdr>
          <w:top w:val="nil"/>
          <w:left w:val="nil"/>
          <w:bottom w:val="nil"/>
          <w:right w:val="nil"/>
          <w:between w:val="nil"/>
        </w:pBdr>
        <w:spacing w:after="200"/>
        <w:rPr>
          <w:color w:val="212529"/>
          <w:sz w:val="20"/>
          <w:szCs w:val="20"/>
        </w:rPr>
      </w:pPr>
      <w:r>
        <w:rPr>
          <w:noProof/>
          <w:color w:val="212529"/>
          <w:sz w:val="20"/>
          <w:szCs w:val="20"/>
          <w:lang w:val="es-ES" w:eastAsia="es-ES"/>
        </w:rPr>
        <w:lastRenderedPageBreak/>
        <w:drawing>
          <wp:inline distT="0" distB="0" distL="0" distR="0" wp14:anchorId="47256305" wp14:editId="43994DEB">
            <wp:extent cx="5486400" cy="3200400"/>
            <wp:effectExtent l="0" t="0" r="19050" b="0"/>
            <wp:docPr id="7" name="Diagrama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 r:lo="rId39" r:qs="rId40" r:cs="rId41"/>
              </a:graphicData>
            </a:graphic>
          </wp:inline>
        </w:drawing>
      </w:r>
    </w:p>
    <w:p w14:paraId="1CD2671F" w14:textId="489253AA" w:rsidR="00C77B52" w:rsidRDefault="00CA53B2">
      <w:pPr>
        <w:pStyle w:val="Normal1"/>
        <w:pBdr>
          <w:top w:val="nil"/>
          <w:left w:val="nil"/>
          <w:bottom w:val="nil"/>
          <w:right w:val="nil"/>
          <w:between w:val="nil"/>
        </w:pBdr>
        <w:spacing w:after="200"/>
        <w:rPr>
          <w:color w:val="212529"/>
          <w:sz w:val="20"/>
          <w:szCs w:val="20"/>
        </w:rPr>
      </w:pPr>
      <w:r>
        <w:rPr>
          <w:color w:val="212529"/>
          <w:sz w:val="20"/>
          <w:szCs w:val="20"/>
        </w:rPr>
        <w:t xml:space="preserve">Ahora se desglosará este proceso para </w:t>
      </w:r>
      <w:r w:rsidR="00D05F14">
        <w:rPr>
          <w:color w:val="212529"/>
          <w:sz w:val="20"/>
          <w:szCs w:val="20"/>
        </w:rPr>
        <w:t xml:space="preserve">su </w:t>
      </w:r>
      <w:r>
        <w:rPr>
          <w:color w:val="212529"/>
          <w:sz w:val="20"/>
          <w:szCs w:val="20"/>
        </w:rPr>
        <w:t>mayor comprensión, esto es:</w:t>
      </w:r>
    </w:p>
    <w:p w14:paraId="1DDAFCBA" w14:textId="77777777" w:rsidR="00CA53B2" w:rsidRDefault="00CA53B2">
      <w:pPr>
        <w:pStyle w:val="Normal1"/>
        <w:pBdr>
          <w:top w:val="nil"/>
          <w:left w:val="nil"/>
          <w:bottom w:val="nil"/>
          <w:right w:val="nil"/>
          <w:between w:val="nil"/>
        </w:pBdr>
        <w:spacing w:after="200"/>
        <w:rPr>
          <w:color w:val="212529"/>
          <w:sz w:val="20"/>
          <w:szCs w:val="20"/>
        </w:rPr>
      </w:pPr>
    </w:p>
    <w:p w14:paraId="3D132C51" w14:textId="33D54EFB" w:rsidR="00C77B52" w:rsidRPr="00C77B52" w:rsidRDefault="00C77B52" w:rsidP="00622B6D">
      <w:pPr>
        <w:pStyle w:val="Normal1"/>
        <w:numPr>
          <w:ilvl w:val="0"/>
          <w:numId w:val="13"/>
        </w:numPr>
        <w:pBdr>
          <w:top w:val="nil"/>
          <w:left w:val="nil"/>
          <w:bottom w:val="nil"/>
          <w:right w:val="nil"/>
          <w:between w:val="nil"/>
        </w:pBdr>
        <w:spacing w:after="200"/>
        <w:ind w:left="284" w:hanging="284"/>
        <w:rPr>
          <w:b/>
          <w:color w:val="212529"/>
          <w:sz w:val="20"/>
          <w:szCs w:val="20"/>
        </w:rPr>
      </w:pPr>
      <w:r w:rsidRPr="00C77B52">
        <w:rPr>
          <w:b/>
          <w:color w:val="212529"/>
          <w:sz w:val="20"/>
          <w:szCs w:val="20"/>
        </w:rPr>
        <w:t>Investigación:</w:t>
      </w:r>
    </w:p>
    <w:p w14:paraId="36195298" w14:textId="77777777" w:rsidR="00C77B52" w:rsidRDefault="00C77B52" w:rsidP="00C77B52">
      <w:pPr>
        <w:pStyle w:val="Normal1"/>
        <w:pBdr>
          <w:top w:val="nil"/>
          <w:left w:val="nil"/>
          <w:bottom w:val="nil"/>
          <w:right w:val="nil"/>
          <w:between w:val="nil"/>
        </w:pBdr>
        <w:spacing w:after="200"/>
        <w:rPr>
          <w:color w:val="212529"/>
          <w:sz w:val="20"/>
          <w:szCs w:val="20"/>
        </w:rPr>
      </w:pPr>
      <w:r w:rsidRPr="00C77B52">
        <w:rPr>
          <w:color w:val="212529"/>
          <w:sz w:val="20"/>
          <w:szCs w:val="20"/>
        </w:rPr>
        <w:t>Esta fase permite conocer el mercado en el cual se encuentra la empresa, la competencia, las fortalezas y debilidades que se tienen como organización y el público objetivo al cual se pretende alcanzar. Esta información es la base para definir adecuadamente los canales por los cuales se distribuirá la información, el formato, el estilo, el tono y los temas que va a abarcar el contenido. ​</w:t>
      </w:r>
    </w:p>
    <w:p w14:paraId="21EE013A" w14:textId="56BBCB77" w:rsidR="00C77B52" w:rsidRDefault="00C77B52" w:rsidP="00C77B52">
      <w:pPr>
        <w:pStyle w:val="Normal1"/>
        <w:pBdr>
          <w:top w:val="nil"/>
          <w:left w:val="nil"/>
          <w:bottom w:val="nil"/>
          <w:right w:val="nil"/>
          <w:between w:val="nil"/>
        </w:pBdr>
        <w:spacing w:after="200"/>
        <w:jc w:val="center"/>
      </w:pPr>
      <w:r>
        <w:t> </w:t>
      </w:r>
      <w:r>
        <w:rPr>
          <w:noProof/>
          <w:lang w:val="es-ES" w:eastAsia="es-ES"/>
        </w:rPr>
        <w:drawing>
          <wp:inline distT="0" distB="0" distL="0" distR="0" wp14:anchorId="7D797A6E" wp14:editId="77007BF9">
            <wp:extent cx="3722370" cy="214226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31477" cy="2147507"/>
                    </a:xfrm>
                    <a:prstGeom prst="rect">
                      <a:avLst/>
                    </a:prstGeom>
                  </pic:spPr>
                </pic:pic>
              </a:graphicData>
            </a:graphic>
          </wp:inline>
        </w:drawing>
      </w:r>
    </w:p>
    <w:p w14:paraId="68A10341" w14:textId="483DE8EE" w:rsidR="00C77B52" w:rsidRPr="00C77B52" w:rsidRDefault="00C77B52" w:rsidP="00C77B52">
      <w:pPr>
        <w:pStyle w:val="Normal1"/>
        <w:pBdr>
          <w:top w:val="nil"/>
          <w:left w:val="nil"/>
          <w:bottom w:val="nil"/>
          <w:right w:val="nil"/>
          <w:between w:val="nil"/>
        </w:pBdr>
        <w:spacing w:after="200"/>
        <w:jc w:val="center"/>
        <w:rPr>
          <w:color w:val="212529"/>
          <w:sz w:val="16"/>
          <w:szCs w:val="16"/>
        </w:rPr>
      </w:pPr>
      <w:r w:rsidRPr="00C77B52">
        <w:rPr>
          <w:sz w:val="16"/>
          <w:szCs w:val="16"/>
        </w:rPr>
        <w:t>Nota: https://www.freepik.es/vector-gratis/ilustracion-concepto-comision-editorial_20134681.htm#query=Investigaci%C3%B3n&amp;position=0&amp;from_view=search&amp;track=sph</w:t>
      </w:r>
    </w:p>
    <w:p w14:paraId="58110581" w14:textId="77777777" w:rsidR="00C77B52" w:rsidRDefault="00C77B52" w:rsidP="00C77B52">
      <w:pPr>
        <w:pStyle w:val="Normal1"/>
        <w:pBdr>
          <w:top w:val="nil"/>
          <w:left w:val="nil"/>
          <w:bottom w:val="nil"/>
          <w:right w:val="nil"/>
          <w:between w:val="nil"/>
        </w:pBdr>
        <w:spacing w:after="200"/>
        <w:rPr>
          <w:color w:val="212529"/>
          <w:sz w:val="20"/>
          <w:szCs w:val="20"/>
        </w:rPr>
      </w:pPr>
    </w:p>
    <w:p w14:paraId="0610212C" w14:textId="170A95E3" w:rsidR="00C77B52" w:rsidRDefault="00C77B52" w:rsidP="00C77B52">
      <w:pPr>
        <w:pStyle w:val="Normal1"/>
        <w:pBdr>
          <w:top w:val="nil"/>
          <w:left w:val="nil"/>
          <w:bottom w:val="nil"/>
          <w:right w:val="nil"/>
          <w:between w:val="nil"/>
        </w:pBdr>
        <w:spacing w:after="200"/>
        <w:rPr>
          <w:color w:val="212529"/>
          <w:sz w:val="20"/>
          <w:szCs w:val="20"/>
        </w:rPr>
      </w:pPr>
      <w:r w:rsidRPr="00C77B52">
        <w:rPr>
          <w:color w:val="212529"/>
          <w:sz w:val="20"/>
          <w:szCs w:val="20"/>
        </w:rPr>
        <w:lastRenderedPageBreak/>
        <w:t>El objetivo principal es definir de manera clara y precisa el perfil que representa al cliente, para poder construir este perfil es necesario definir información demográfica, objetivos y motivaciones, los problemas que enfrenta en su día a día, sus hábitos de consumo, sus intereses, su perfil profesional y que medios prefiere para recibir información.</w:t>
      </w:r>
    </w:p>
    <w:p w14:paraId="32EA9522" w14:textId="77777777" w:rsidR="009D21B4" w:rsidRDefault="009D21B4" w:rsidP="00C77B52">
      <w:pPr>
        <w:pStyle w:val="Normal1"/>
        <w:pBdr>
          <w:top w:val="nil"/>
          <w:left w:val="nil"/>
          <w:bottom w:val="nil"/>
          <w:right w:val="nil"/>
          <w:between w:val="nil"/>
        </w:pBdr>
        <w:spacing w:after="200"/>
        <w:rPr>
          <w:color w:val="212529"/>
          <w:sz w:val="20"/>
          <w:szCs w:val="20"/>
        </w:rPr>
      </w:pPr>
    </w:p>
    <w:p w14:paraId="6C680DB8" w14:textId="4FD0CC77" w:rsidR="009D21B4" w:rsidRPr="009D21B4" w:rsidRDefault="009D21B4" w:rsidP="00622B6D">
      <w:pPr>
        <w:pStyle w:val="Normal1"/>
        <w:numPr>
          <w:ilvl w:val="0"/>
          <w:numId w:val="13"/>
        </w:numPr>
        <w:pBdr>
          <w:top w:val="nil"/>
          <w:left w:val="nil"/>
          <w:bottom w:val="nil"/>
          <w:right w:val="nil"/>
          <w:between w:val="nil"/>
        </w:pBdr>
        <w:spacing w:after="200"/>
        <w:ind w:left="284" w:hanging="284"/>
        <w:rPr>
          <w:b/>
          <w:color w:val="212529"/>
          <w:sz w:val="20"/>
          <w:szCs w:val="20"/>
        </w:rPr>
      </w:pPr>
      <w:r w:rsidRPr="009D21B4">
        <w:rPr>
          <w:b/>
          <w:color w:val="212529"/>
          <w:sz w:val="20"/>
          <w:szCs w:val="20"/>
        </w:rPr>
        <w:t>Ideación y planeación</w:t>
      </w:r>
    </w:p>
    <w:p w14:paraId="1840D82F" w14:textId="19380163" w:rsidR="009D21B4" w:rsidRDefault="009D21B4" w:rsidP="009D21B4">
      <w:pPr>
        <w:pStyle w:val="Normal1"/>
        <w:pBdr>
          <w:top w:val="nil"/>
          <w:left w:val="nil"/>
          <w:bottom w:val="nil"/>
          <w:right w:val="nil"/>
          <w:between w:val="nil"/>
        </w:pBdr>
        <w:spacing w:after="200"/>
        <w:jc w:val="both"/>
        <w:rPr>
          <w:color w:val="212529"/>
          <w:sz w:val="20"/>
          <w:szCs w:val="20"/>
        </w:rPr>
      </w:pPr>
      <w:r>
        <w:rPr>
          <w:color w:val="212529"/>
          <w:sz w:val="20"/>
          <w:szCs w:val="20"/>
        </w:rPr>
        <w:t>En esta fase se establecen los objetivos de la estrategia de generación de contenido y se planifican las acciones a desarrollar. Para establecer estos objetivos a alcanzar es necesario emplear la metodología SMART, que consiste en crear objetivos específicos, medibles, alcanzables, realistas y que tengan un tiempo asignado. De esta forma se tiene claro lo que se pretende lograr, algunos de los objetivos más importantes son:</w:t>
      </w:r>
    </w:p>
    <w:p w14:paraId="399B8BB1" w14:textId="7318CA50" w:rsidR="00607885" w:rsidRDefault="00607885" w:rsidP="009D21B4">
      <w:pPr>
        <w:pStyle w:val="Normal1"/>
        <w:pBdr>
          <w:top w:val="nil"/>
          <w:left w:val="nil"/>
          <w:bottom w:val="nil"/>
          <w:right w:val="nil"/>
          <w:between w:val="nil"/>
        </w:pBdr>
        <w:spacing w:after="200"/>
        <w:jc w:val="both"/>
        <w:rPr>
          <w:color w:val="212529"/>
          <w:sz w:val="20"/>
          <w:szCs w:val="20"/>
        </w:rPr>
      </w:pPr>
      <w:r>
        <w:rPr>
          <w:noProof/>
          <w:color w:val="212529"/>
          <w:sz w:val="20"/>
          <w:szCs w:val="20"/>
          <w:lang w:val="es-ES" w:eastAsia="es-ES"/>
        </w:rPr>
        <w:drawing>
          <wp:inline distT="0" distB="0" distL="0" distR="0" wp14:anchorId="191652E8" wp14:editId="513CB011">
            <wp:extent cx="5486400" cy="3200400"/>
            <wp:effectExtent l="0" t="0" r="0" b="0"/>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4" r:lo="rId45" r:qs="rId46" r:cs="rId47"/>
              </a:graphicData>
            </a:graphic>
          </wp:inline>
        </w:drawing>
      </w:r>
    </w:p>
    <w:p w14:paraId="572C5A03" w14:textId="77777777" w:rsidR="004C1962" w:rsidRDefault="004C1962" w:rsidP="009D21B4">
      <w:pPr>
        <w:pStyle w:val="Normal1"/>
        <w:pBdr>
          <w:top w:val="nil"/>
          <w:left w:val="nil"/>
          <w:bottom w:val="nil"/>
          <w:right w:val="nil"/>
          <w:between w:val="nil"/>
        </w:pBdr>
        <w:spacing w:after="200"/>
        <w:jc w:val="both"/>
        <w:rPr>
          <w:color w:val="212529"/>
          <w:sz w:val="20"/>
          <w:szCs w:val="20"/>
        </w:rPr>
      </w:pPr>
    </w:p>
    <w:p w14:paraId="2397F539" w14:textId="5B8600BA" w:rsidR="00C77B52" w:rsidRDefault="00607885" w:rsidP="004C1962">
      <w:pPr>
        <w:pStyle w:val="Normal1"/>
        <w:pBdr>
          <w:top w:val="nil"/>
          <w:left w:val="nil"/>
          <w:bottom w:val="nil"/>
          <w:right w:val="nil"/>
          <w:between w:val="nil"/>
        </w:pBdr>
        <w:spacing w:after="200"/>
        <w:jc w:val="both"/>
        <w:rPr>
          <w:color w:val="212529"/>
          <w:sz w:val="20"/>
          <w:szCs w:val="20"/>
        </w:rPr>
      </w:pPr>
      <w:r>
        <w:rPr>
          <w:color w:val="212529"/>
          <w:sz w:val="20"/>
          <w:szCs w:val="20"/>
        </w:rPr>
        <w:t>P</w:t>
      </w:r>
      <w:r w:rsidRPr="00607885">
        <w:rPr>
          <w:color w:val="212529"/>
          <w:sz w:val="20"/>
          <w:szCs w:val="20"/>
        </w:rPr>
        <w:t>lanear las acciones consiste en determinar las tareas específicas que se deben desarrollar para el cumplimiento de los objetivos. Por ejemplo, si uno de los objetivos que se plantea es aumentar el reconocimiento de marca</w:t>
      </w:r>
      <w:r>
        <w:rPr>
          <w:color w:val="212529"/>
          <w:sz w:val="20"/>
          <w:szCs w:val="20"/>
        </w:rPr>
        <w:t>,</w:t>
      </w:r>
      <w:r w:rsidRPr="00607885">
        <w:rPr>
          <w:color w:val="212529"/>
          <w:sz w:val="20"/>
          <w:szCs w:val="20"/>
        </w:rPr>
        <w:t xml:space="preserve"> para esto se deben realizar acciones como definir el responsable, definir el público al que va dirigido, crear la plantilla del correo con un diseño llamativo, definir el contenido y definir fecha y hora del envío.</w:t>
      </w:r>
    </w:p>
    <w:p w14:paraId="7DAD3CC3" w14:textId="77777777" w:rsidR="00397DAC" w:rsidRDefault="00397DAC" w:rsidP="004C1962">
      <w:pPr>
        <w:pStyle w:val="Normal1"/>
        <w:pBdr>
          <w:top w:val="nil"/>
          <w:left w:val="nil"/>
          <w:bottom w:val="nil"/>
          <w:right w:val="nil"/>
          <w:between w:val="nil"/>
        </w:pBdr>
        <w:spacing w:after="200"/>
        <w:jc w:val="both"/>
        <w:rPr>
          <w:color w:val="212529"/>
          <w:sz w:val="20"/>
          <w:szCs w:val="20"/>
        </w:rPr>
      </w:pPr>
    </w:p>
    <w:p w14:paraId="7A00F90D" w14:textId="5F095B81" w:rsidR="00397DAC" w:rsidRDefault="00397DAC" w:rsidP="00622B6D">
      <w:pPr>
        <w:pStyle w:val="Normal1"/>
        <w:numPr>
          <w:ilvl w:val="0"/>
          <w:numId w:val="13"/>
        </w:numPr>
        <w:pBdr>
          <w:top w:val="nil"/>
          <w:left w:val="nil"/>
          <w:bottom w:val="nil"/>
          <w:right w:val="nil"/>
          <w:between w:val="nil"/>
        </w:pBdr>
        <w:spacing w:after="200"/>
        <w:ind w:left="284" w:hanging="284"/>
        <w:jc w:val="both"/>
        <w:rPr>
          <w:b/>
          <w:color w:val="212529"/>
          <w:sz w:val="20"/>
          <w:szCs w:val="20"/>
        </w:rPr>
      </w:pPr>
      <w:r w:rsidRPr="00397DAC">
        <w:rPr>
          <w:b/>
          <w:color w:val="212529"/>
          <w:sz w:val="20"/>
          <w:szCs w:val="20"/>
        </w:rPr>
        <w:t>Creación de contenido y optimización</w:t>
      </w:r>
    </w:p>
    <w:p w14:paraId="1D2679D4" w14:textId="713D5133" w:rsidR="00397DAC" w:rsidRDefault="00397DAC" w:rsidP="00397DAC">
      <w:pPr>
        <w:pStyle w:val="Normal1"/>
        <w:pBdr>
          <w:top w:val="nil"/>
          <w:left w:val="nil"/>
          <w:bottom w:val="nil"/>
          <w:right w:val="nil"/>
          <w:between w:val="nil"/>
        </w:pBdr>
        <w:spacing w:after="200"/>
        <w:jc w:val="both"/>
        <w:rPr>
          <w:color w:val="212529"/>
          <w:sz w:val="20"/>
          <w:szCs w:val="20"/>
        </w:rPr>
      </w:pPr>
      <w:r>
        <w:rPr>
          <w:color w:val="212529"/>
          <w:sz w:val="20"/>
          <w:szCs w:val="20"/>
        </w:rPr>
        <w:t>En esta fase es necesario recordar que el contenido debe estar centrado en las necesidades e intereses de los consumidores, y no directamente en las necesidades de la empresa</w:t>
      </w:r>
      <w:r w:rsidR="00976C31">
        <w:rPr>
          <w:color w:val="212529"/>
          <w:sz w:val="20"/>
          <w:szCs w:val="20"/>
        </w:rPr>
        <w:t>.</w:t>
      </w:r>
      <w:r>
        <w:rPr>
          <w:color w:val="212529"/>
          <w:sz w:val="20"/>
          <w:szCs w:val="20"/>
        </w:rPr>
        <w:t xml:space="preserve"> </w:t>
      </w:r>
      <w:r w:rsidR="00976C31">
        <w:rPr>
          <w:color w:val="212529"/>
          <w:sz w:val="20"/>
          <w:szCs w:val="20"/>
        </w:rPr>
        <w:t>L</w:t>
      </w:r>
      <w:r>
        <w:rPr>
          <w:color w:val="212529"/>
          <w:sz w:val="20"/>
          <w:szCs w:val="20"/>
        </w:rPr>
        <w:t xml:space="preserve">os formatos más </w:t>
      </w:r>
      <w:r w:rsidR="00976C31">
        <w:rPr>
          <w:color w:val="212529"/>
          <w:sz w:val="20"/>
          <w:szCs w:val="20"/>
        </w:rPr>
        <w:t>usados para la generación de contenido son los siguientes:</w:t>
      </w:r>
    </w:p>
    <w:p w14:paraId="314195E4" w14:textId="77777777" w:rsidR="00390631" w:rsidRDefault="00390631" w:rsidP="00397DAC">
      <w:pPr>
        <w:pStyle w:val="Normal1"/>
        <w:pBdr>
          <w:top w:val="nil"/>
          <w:left w:val="nil"/>
          <w:bottom w:val="nil"/>
          <w:right w:val="nil"/>
          <w:between w:val="nil"/>
        </w:pBdr>
        <w:spacing w:after="200"/>
        <w:jc w:val="both"/>
        <w:rPr>
          <w:color w:val="212529"/>
          <w:sz w:val="20"/>
          <w:szCs w:val="20"/>
        </w:rPr>
      </w:pPr>
    </w:p>
    <w:p w14:paraId="3C202BF6" w14:textId="4CEE7BE9" w:rsidR="00390631" w:rsidRDefault="00390631" w:rsidP="00397DAC">
      <w:pPr>
        <w:pStyle w:val="Normal1"/>
        <w:pBdr>
          <w:top w:val="nil"/>
          <w:left w:val="nil"/>
          <w:bottom w:val="nil"/>
          <w:right w:val="nil"/>
          <w:between w:val="nil"/>
        </w:pBdr>
        <w:spacing w:after="200"/>
        <w:jc w:val="both"/>
        <w:rPr>
          <w:color w:val="212529"/>
          <w:sz w:val="20"/>
          <w:szCs w:val="20"/>
        </w:rPr>
      </w:pPr>
      <w:r>
        <w:rPr>
          <w:noProof/>
          <w:color w:val="212529"/>
          <w:sz w:val="20"/>
          <w:szCs w:val="20"/>
          <w:lang w:val="es-ES" w:eastAsia="es-ES"/>
        </w:rPr>
        <w:lastRenderedPageBreak/>
        <w:drawing>
          <wp:inline distT="0" distB="0" distL="0" distR="0" wp14:anchorId="74148264" wp14:editId="4538B82E">
            <wp:extent cx="5981700" cy="5419725"/>
            <wp:effectExtent l="0" t="0" r="19050" b="9525"/>
            <wp:docPr id="13" name="Diagrama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p w14:paraId="119D3786" w14:textId="77777777" w:rsidR="008979E6" w:rsidRPr="008979E6" w:rsidRDefault="008979E6" w:rsidP="008979E6">
      <w:pPr>
        <w:pStyle w:val="Normal1"/>
        <w:pBdr>
          <w:top w:val="nil"/>
          <w:left w:val="nil"/>
          <w:bottom w:val="nil"/>
          <w:right w:val="nil"/>
          <w:between w:val="nil"/>
        </w:pBdr>
        <w:spacing w:line="240" w:lineRule="auto"/>
        <w:ind w:left="426"/>
        <w:jc w:val="both"/>
        <w:rPr>
          <w:color w:val="212529"/>
          <w:sz w:val="16"/>
          <w:szCs w:val="16"/>
        </w:rPr>
      </w:pPr>
      <w:r w:rsidRPr="008979E6">
        <w:rPr>
          <w:color w:val="212529"/>
          <w:sz w:val="16"/>
          <w:szCs w:val="16"/>
        </w:rPr>
        <w:t>Nota:https://www.flaticon.es/icono-gratis/texto_3131662?term=textos&amp;page=1&amp;position=8&amp;origin=search&amp;related_id=3131662</w:t>
      </w:r>
      <w:r w:rsidR="00345A7E" w:rsidRPr="008979E6">
        <w:rPr>
          <w:color w:val="212529"/>
          <w:sz w:val="16"/>
          <w:szCs w:val="16"/>
        </w:rPr>
        <w:t>.</w:t>
      </w:r>
    </w:p>
    <w:p w14:paraId="1F498F21" w14:textId="5767C9AC" w:rsidR="008979E6" w:rsidRPr="008979E6" w:rsidRDefault="008979E6" w:rsidP="008979E6">
      <w:pPr>
        <w:pStyle w:val="Normal1"/>
        <w:pBdr>
          <w:top w:val="nil"/>
          <w:left w:val="nil"/>
          <w:bottom w:val="nil"/>
          <w:right w:val="nil"/>
          <w:between w:val="nil"/>
        </w:pBdr>
        <w:spacing w:line="240" w:lineRule="auto"/>
        <w:ind w:left="426"/>
        <w:jc w:val="both"/>
        <w:rPr>
          <w:color w:val="212529"/>
          <w:sz w:val="16"/>
          <w:szCs w:val="16"/>
        </w:rPr>
      </w:pPr>
      <w:r w:rsidRPr="008979E6">
        <w:rPr>
          <w:color w:val="212529"/>
          <w:sz w:val="16"/>
          <w:szCs w:val="16"/>
        </w:rPr>
        <w:t>https://www.flaticon.es/icono-gratis/imagen_3291212?term=imagen&amp;page=1&amp;position=6&amp;origin=search&amp;related_id=3291212.</w:t>
      </w:r>
    </w:p>
    <w:p w14:paraId="7E7B0BE5" w14:textId="0E14A7ED" w:rsidR="008979E6" w:rsidRPr="008979E6" w:rsidRDefault="008979E6" w:rsidP="008979E6">
      <w:pPr>
        <w:pStyle w:val="Normal1"/>
        <w:pBdr>
          <w:top w:val="nil"/>
          <w:left w:val="nil"/>
          <w:bottom w:val="nil"/>
          <w:right w:val="nil"/>
          <w:between w:val="nil"/>
        </w:pBdr>
        <w:spacing w:line="240" w:lineRule="auto"/>
        <w:ind w:left="426"/>
        <w:jc w:val="both"/>
        <w:rPr>
          <w:color w:val="212529"/>
          <w:sz w:val="16"/>
          <w:szCs w:val="16"/>
          <w:highlight w:val="cyan"/>
        </w:rPr>
      </w:pPr>
      <w:r w:rsidRPr="008979E6">
        <w:rPr>
          <w:color w:val="212529"/>
          <w:sz w:val="16"/>
          <w:szCs w:val="16"/>
        </w:rPr>
        <w:t>https://www.flaticon.es/icono-gratis/video_3469461?term=videos&amp;page=1&amp;position=2&amp;origin=search&amp;related_id=3469461.</w:t>
      </w:r>
    </w:p>
    <w:p w14:paraId="663AFD35" w14:textId="0E5FE207" w:rsidR="00345A7E" w:rsidRPr="008979E6" w:rsidRDefault="008979E6" w:rsidP="008979E6">
      <w:pPr>
        <w:pStyle w:val="Normal1"/>
        <w:pBdr>
          <w:top w:val="nil"/>
          <w:left w:val="nil"/>
          <w:bottom w:val="nil"/>
          <w:right w:val="nil"/>
          <w:between w:val="nil"/>
        </w:pBdr>
        <w:spacing w:line="240" w:lineRule="auto"/>
        <w:ind w:left="426"/>
        <w:jc w:val="both"/>
        <w:rPr>
          <w:color w:val="212529"/>
          <w:sz w:val="16"/>
          <w:szCs w:val="16"/>
          <w:highlight w:val="cyan"/>
        </w:rPr>
      </w:pPr>
      <w:r w:rsidRPr="008979E6">
        <w:rPr>
          <w:color w:val="212529"/>
          <w:sz w:val="16"/>
          <w:szCs w:val="16"/>
        </w:rPr>
        <w:t>https://www.flaticon.es/icono-gratis/sonido_3208768?term=audios&amp;page=1&amp;position=4&amp;origin=search&amp;related_id=3208768.</w:t>
      </w:r>
    </w:p>
    <w:p w14:paraId="7EBB4F79" w14:textId="65067DC1" w:rsidR="00345A7E" w:rsidRPr="008979E6" w:rsidRDefault="008979E6" w:rsidP="008979E6">
      <w:pPr>
        <w:pStyle w:val="Normal1"/>
        <w:pBdr>
          <w:top w:val="nil"/>
          <w:left w:val="nil"/>
          <w:bottom w:val="nil"/>
          <w:right w:val="nil"/>
          <w:between w:val="nil"/>
        </w:pBdr>
        <w:spacing w:line="240" w:lineRule="auto"/>
        <w:ind w:left="426"/>
        <w:jc w:val="both"/>
        <w:rPr>
          <w:color w:val="212529"/>
          <w:sz w:val="16"/>
          <w:szCs w:val="16"/>
          <w:highlight w:val="cyan"/>
        </w:rPr>
      </w:pPr>
      <w:r w:rsidRPr="008979E6">
        <w:rPr>
          <w:color w:val="212529"/>
          <w:sz w:val="16"/>
          <w:szCs w:val="16"/>
        </w:rPr>
        <w:t>https://www.flaticon.es/icono-gratis/visualizacion-interactiva_8294465?term=contenido+interactivo&amp;page=1&amp;position=2&amp;origin=search&amp;related_id=8294465</w:t>
      </w:r>
    </w:p>
    <w:p w14:paraId="2E6742DA" w14:textId="4C8DF684" w:rsidR="00622B6D" w:rsidRPr="00622B6D" w:rsidRDefault="00622B6D" w:rsidP="008979E6">
      <w:pPr>
        <w:pStyle w:val="Normal1"/>
        <w:pBdr>
          <w:top w:val="nil"/>
          <w:left w:val="nil"/>
          <w:bottom w:val="nil"/>
          <w:right w:val="nil"/>
          <w:between w:val="nil"/>
        </w:pBdr>
        <w:spacing w:after="200"/>
        <w:ind w:left="426"/>
        <w:jc w:val="both"/>
        <w:rPr>
          <w:b/>
          <w:color w:val="212529"/>
          <w:sz w:val="20"/>
          <w:szCs w:val="20"/>
          <w:highlight w:val="cyan"/>
        </w:rPr>
      </w:pPr>
    </w:p>
    <w:p w14:paraId="324FDD69" w14:textId="51C0A2C3" w:rsidR="00976C31" w:rsidRPr="00622B6D" w:rsidRDefault="00622B6D" w:rsidP="00622B6D">
      <w:pPr>
        <w:pStyle w:val="Normal1"/>
        <w:numPr>
          <w:ilvl w:val="0"/>
          <w:numId w:val="13"/>
        </w:numPr>
        <w:pBdr>
          <w:top w:val="nil"/>
          <w:left w:val="nil"/>
          <w:bottom w:val="nil"/>
          <w:right w:val="nil"/>
          <w:between w:val="nil"/>
        </w:pBdr>
        <w:spacing w:after="200"/>
        <w:ind w:left="284" w:hanging="284"/>
        <w:jc w:val="both"/>
        <w:rPr>
          <w:b/>
          <w:color w:val="212529"/>
          <w:sz w:val="20"/>
          <w:szCs w:val="20"/>
        </w:rPr>
      </w:pPr>
      <w:r w:rsidRPr="00622B6D">
        <w:rPr>
          <w:b/>
          <w:color w:val="212529"/>
          <w:sz w:val="20"/>
          <w:szCs w:val="20"/>
        </w:rPr>
        <w:t>Distribución de contenido</w:t>
      </w:r>
    </w:p>
    <w:p w14:paraId="6630E8B5" w14:textId="7E7283E8" w:rsidR="00622B6D" w:rsidRDefault="00DC39E9" w:rsidP="00622B6D">
      <w:pPr>
        <w:pStyle w:val="Normal1"/>
        <w:pBdr>
          <w:top w:val="nil"/>
          <w:left w:val="nil"/>
          <w:bottom w:val="nil"/>
          <w:right w:val="nil"/>
          <w:between w:val="nil"/>
        </w:pBdr>
        <w:spacing w:after="200"/>
        <w:jc w:val="both"/>
        <w:rPr>
          <w:color w:val="212529"/>
          <w:sz w:val="20"/>
          <w:szCs w:val="20"/>
        </w:rPr>
      </w:pPr>
      <w:r>
        <w:rPr>
          <w:color w:val="212529"/>
          <w:sz w:val="20"/>
          <w:szCs w:val="20"/>
        </w:rPr>
        <w:t xml:space="preserve">Consiste en seleccionar los canales por medio de los cuales se va a difundir el contenido creado, puede ser por medio de redes sociales, página web, emails, eventos, asociaciones con otras marcas relacionadas, </w:t>
      </w:r>
      <w:r w:rsidRPr="00DC39E9">
        <w:rPr>
          <w:i/>
          <w:color w:val="212529"/>
          <w:sz w:val="20"/>
          <w:szCs w:val="20"/>
        </w:rPr>
        <w:t>influencers</w:t>
      </w:r>
      <w:r>
        <w:rPr>
          <w:color w:val="212529"/>
          <w:sz w:val="20"/>
          <w:szCs w:val="20"/>
        </w:rPr>
        <w:t xml:space="preserve">, entre otros. El canal de distribución del contenido también debe elegirse en base a las preferencias del </w:t>
      </w:r>
      <w:r w:rsidRPr="000D5238">
        <w:rPr>
          <w:i/>
          <w:color w:val="212529"/>
          <w:sz w:val="20"/>
          <w:szCs w:val="20"/>
        </w:rPr>
        <w:t>buyer</w:t>
      </w:r>
      <w:r>
        <w:rPr>
          <w:color w:val="212529"/>
          <w:sz w:val="20"/>
          <w:szCs w:val="20"/>
        </w:rPr>
        <w:t xml:space="preserve"> persona, de modo que se garantice que los canales seleccionados sean efectivamente los que prefieren los consumidores.</w:t>
      </w:r>
    </w:p>
    <w:p w14:paraId="3CEDD2D8" w14:textId="67199F80" w:rsidR="00976C31" w:rsidRDefault="00DC39E9" w:rsidP="00DC39E9">
      <w:pPr>
        <w:pStyle w:val="Normal1"/>
        <w:pBdr>
          <w:top w:val="nil"/>
          <w:left w:val="nil"/>
          <w:bottom w:val="nil"/>
          <w:right w:val="nil"/>
          <w:between w:val="nil"/>
        </w:pBdr>
        <w:spacing w:after="200"/>
        <w:jc w:val="center"/>
        <w:rPr>
          <w:b/>
          <w:color w:val="212529"/>
          <w:sz w:val="20"/>
          <w:szCs w:val="20"/>
        </w:rPr>
      </w:pPr>
      <w:r>
        <w:rPr>
          <w:noProof/>
          <w:lang w:val="es-ES" w:eastAsia="es-ES"/>
        </w:rPr>
        <w:lastRenderedPageBreak/>
        <w:drawing>
          <wp:inline distT="0" distB="0" distL="0" distR="0" wp14:anchorId="5D08D334" wp14:editId="1A813659">
            <wp:extent cx="3162300" cy="2988474"/>
            <wp:effectExtent l="0" t="0" r="0" b="254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72123" cy="2997758"/>
                    </a:xfrm>
                    <a:prstGeom prst="rect">
                      <a:avLst/>
                    </a:prstGeom>
                  </pic:spPr>
                </pic:pic>
              </a:graphicData>
            </a:graphic>
          </wp:inline>
        </w:drawing>
      </w:r>
    </w:p>
    <w:p w14:paraId="07BB80C2" w14:textId="030C3B0A" w:rsidR="000D5238" w:rsidRPr="000D5238" w:rsidRDefault="000D5238" w:rsidP="00DC39E9">
      <w:pPr>
        <w:pStyle w:val="Normal1"/>
        <w:pBdr>
          <w:top w:val="nil"/>
          <w:left w:val="nil"/>
          <w:bottom w:val="nil"/>
          <w:right w:val="nil"/>
          <w:between w:val="nil"/>
        </w:pBdr>
        <w:spacing w:after="200"/>
        <w:jc w:val="center"/>
        <w:rPr>
          <w:sz w:val="16"/>
          <w:szCs w:val="16"/>
        </w:rPr>
      </w:pPr>
      <w:r w:rsidRPr="000D5238">
        <w:rPr>
          <w:color w:val="212529"/>
          <w:sz w:val="16"/>
          <w:szCs w:val="16"/>
        </w:rPr>
        <w:t xml:space="preserve">Nota: </w:t>
      </w:r>
      <w:hyperlink r:id="rId55" w:anchor="query=distribucion%20de%20contenido&amp;position=3&amp;from_view=search" w:history="1">
        <w:r w:rsidRPr="000D5238">
          <w:rPr>
            <w:rStyle w:val="Hipervnculo"/>
            <w:color w:val="auto"/>
            <w:sz w:val="16"/>
            <w:szCs w:val="16"/>
          </w:rPr>
          <w:t>https://www.freepik.es/vector-gratis/estrategia-marketing-precisa-creacion-distribucion-contenido-identificacion-publico-objetivo-promocion-marca-experto-smm-analiza-estadisticas-comportamiento-usuario-ilustracion-metafora-concepto-aislado-vector_12083543.htm#query=distribucion%20de%20contenido&amp;position=3&amp;from_view=search</w:t>
        </w:r>
      </w:hyperlink>
    </w:p>
    <w:p w14:paraId="00679339" w14:textId="77777777" w:rsidR="000D5238" w:rsidRDefault="000D5238" w:rsidP="000D5238">
      <w:pPr>
        <w:pStyle w:val="Normal1"/>
        <w:pBdr>
          <w:top w:val="nil"/>
          <w:left w:val="nil"/>
          <w:bottom w:val="nil"/>
          <w:right w:val="nil"/>
          <w:between w:val="nil"/>
        </w:pBdr>
        <w:spacing w:after="200"/>
        <w:rPr>
          <w:color w:val="212529"/>
          <w:sz w:val="16"/>
          <w:szCs w:val="16"/>
        </w:rPr>
      </w:pPr>
    </w:p>
    <w:p w14:paraId="07419274" w14:textId="08BB22AB" w:rsidR="000D5238" w:rsidRPr="000D5238" w:rsidRDefault="000D5238" w:rsidP="000D5238">
      <w:pPr>
        <w:pStyle w:val="Normal1"/>
        <w:numPr>
          <w:ilvl w:val="0"/>
          <w:numId w:val="13"/>
        </w:numPr>
        <w:pBdr>
          <w:top w:val="nil"/>
          <w:left w:val="nil"/>
          <w:bottom w:val="nil"/>
          <w:right w:val="nil"/>
          <w:between w:val="nil"/>
        </w:pBdr>
        <w:spacing w:after="200"/>
        <w:rPr>
          <w:b/>
          <w:color w:val="212529"/>
          <w:sz w:val="20"/>
          <w:szCs w:val="20"/>
        </w:rPr>
      </w:pPr>
      <w:r w:rsidRPr="000D5238">
        <w:rPr>
          <w:b/>
          <w:color w:val="212529"/>
          <w:sz w:val="20"/>
          <w:szCs w:val="20"/>
        </w:rPr>
        <w:t>Análisis de los resultados</w:t>
      </w:r>
    </w:p>
    <w:p w14:paraId="53F21276" w14:textId="220EDB49" w:rsidR="000D5238" w:rsidRDefault="000D5238" w:rsidP="000D5238">
      <w:pPr>
        <w:pStyle w:val="Normal1"/>
        <w:pBdr>
          <w:top w:val="nil"/>
          <w:left w:val="nil"/>
          <w:bottom w:val="nil"/>
          <w:right w:val="nil"/>
          <w:between w:val="nil"/>
        </w:pBdr>
        <w:spacing w:after="200"/>
        <w:ind w:left="360"/>
        <w:jc w:val="both"/>
        <w:rPr>
          <w:color w:val="212529"/>
          <w:sz w:val="20"/>
          <w:szCs w:val="20"/>
        </w:rPr>
      </w:pPr>
      <w:r>
        <w:rPr>
          <w:color w:val="212529"/>
          <w:sz w:val="20"/>
          <w:szCs w:val="20"/>
        </w:rPr>
        <w:t>Esta fase es fundamental para determinar el éxito o el fracaso de la estrategia implementada, gracias a las analíticas que arrojan diversas plataformas es posible identificar el alcance que se logra, los puntos de mejora en las estrategias y realizar correcciones a tiempo en caso de no tener los resultados esperados.</w:t>
      </w:r>
    </w:p>
    <w:p w14:paraId="30F780A4" w14:textId="0BFEDD69" w:rsidR="000D5238" w:rsidRDefault="000D5238" w:rsidP="000D5238">
      <w:pPr>
        <w:pStyle w:val="Normal1"/>
        <w:pBdr>
          <w:top w:val="nil"/>
          <w:left w:val="nil"/>
          <w:bottom w:val="nil"/>
          <w:right w:val="nil"/>
          <w:between w:val="nil"/>
        </w:pBdr>
        <w:spacing w:after="200"/>
        <w:ind w:left="360"/>
        <w:jc w:val="center"/>
        <w:rPr>
          <w:color w:val="212529"/>
          <w:sz w:val="20"/>
          <w:szCs w:val="20"/>
        </w:rPr>
      </w:pPr>
      <w:r>
        <w:rPr>
          <w:noProof/>
          <w:lang w:val="es-ES" w:eastAsia="es-ES"/>
        </w:rPr>
        <w:drawing>
          <wp:inline distT="0" distB="0" distL="0" distR="0" wp14:anchorId="4B80B1F4" wp14:editId="63E7A9EE">
            <wp:extent cx="3041015" cy="1877610"/>
            <wp:effectExtent l="0" t="0" r="6985" b="889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51082" cy="1883826"/>
                    </a:xfrm>
                    <a:prstGeom prst="rect">
                      <a:avLst/>
                    </a:prstGeom>
                  </pic:spPr>
                </pic:pic>
              </a:graphicData>
            </a:graphic>
          </wp:inline>
        </w:drawing>
      </w:r>
    </w:p>
    <w:p w14:paraId="496EEF25" w14:textId="744EC3CC" w:rsidR="000D5238" w:rsidRPr="000D5238" w:rsidRDefault="000D5238" w:rsidP="000D5238">
      <w:pPr>
        <w:pStyle w:val="Normal1"/>
        <w:pBdr>
          <w:top w:val="nil"/>
          <w:left w:val="nil"/>
          <w:bottom w:val="nil"/>
          <w:right w:val="nil"/>
          <w:between w:val="nil"/>
        </w:pBdr>
        <w:spacing w:after="200"/>
        <w:ind w:left="360"/>
        <w:jc w:val="center"/>
        <w:rPr>
          <w:color w:val="212529"/>
          <w:sz w:val="16"/>
          <w:szCs w:val="16"/>
        </w:rPr>
      </w:pPr>
      <w:r w:rsidRPr="000D5238">
        <w:rPr>
          <w:color w:val="212529"/>
          <w:sz w:val="16"/>
          <w:szCs w:val="16"/>
        </w:rPr>
        <w:t>Nota: https://www.freepik.es/vector-gratis/ilustracion-grafico-analisis-datos_2807755.htm#query=analisis%20de%20resultados&amp;position=11&amp;from_view=search</w:t>
      </w:r>
    </w:p>
    <w:p w14:paraId="2EFF52D7" w14:textId="77777777" w:rsidR="000D5238" w:rsidRDefault="000D5238" w:rsidP="000D5238">
      <w:pPr>
        <w:pStyle w:val="Normal1"/>
        <w:pBdr>
          <w:top w:val="nil"/>
          <w:left w:val="nil"/>
          <w:bottom w:val="nil"/>
          <w:right w:val="nil"/>
          <w:between w:val="nil"/>
        </w:pBdr>
        <w:spacing w:after="200"/>
        <w:ind w:left="360"/>
        <w:jc w:val="both"/>
        <w:rPr>
          <w:color w:val="212529"/>
          <w:sz w:val="20"/>
          <w:szCs w:val="20"/>
        </w:rPr>
      </w:pPr>
    </w:p>
    <w:p w14:paraId="7CFA0517" w14:textId="77777777" w:rsidR="004C1962" w:rsidRDefault="004C1962">
      <w:pPr>
        <w:pStyle w:val="Normal1"/>
        <w:pBdr>
          <w:top w:val="nil"/>
          <w:left w:val="nil"/>
          <w:bottom w:val="nil"/>
          <w:right w:val="nil"/>
          <w:between w:val="nil"/>
        </w:pBdr>
        <w:spacing w:after="200"/>
        <w:jc w:val="center"/>
        <w:rPr>
          <w:color w:val="212529"/>
          <w:sz w:val="20"/>
          <w:szCs w:val="20"/>
        </w:rPr>
      </w:pPr>
    </w:p>
    <w:p w14:paraId="07AD5502" w14:textId="77777777" w:rsidR="00F82C48" w:rsidRDefault="00F82C48">
      <w:pPr>
        <w:pStyle w:val="Normal1"/>
        <w:pBdr>
          <w:top w:val="nil"/>
          <w:left w:val="nil"/>
          <w:bottom w:val="nil"/>
          <w:right w:val="nil"/>
          <w:between w:val="nil"/>
        </w:pBdr>
        <w:spacing w:after="200"/>
        <w:jc w:val="center"/>
        <w:rPr>
          <w:color w:val="212529"/>
          <w:sz w:val="20"/>
          <w:szCs w:val="20"/>
        </w:rPr>
      </w:pPr>
      <w:bookmarkStart w:id="7" w:name="_GoBack"/>
      <w:bookmarkEnd w:id="7"/>
    </w:p>
    <w:p w14:paraId="000000E1" w14:textId="77777777" w:rsidR="005B53DF" w:rsidRDefault="005F28CC">
      <w:pPr>
        <w:pStyle w:val="Normal1"/>
        <w:pBdr>
          <w:top w:val="nil"/>
          <w:left w:val="nil"/>
          <w:bottom w:val="nil"/>
          <w:right w:val="nil"/>
          <w:between w:val="nil"/>
        </w:pBdr>
        <w:rPr>
          <w:color w:val="000000"/>
          <w:sz w:val="20"/>
          <w:szCs w:val="20"/>
        </w:rPr>
      </w:pPr>
      <w:r w:rsidRPr="008979E6">
        <w:rPr>
          <w:b/>
          <w:color w:val="212529"/>
          <w:sz w:val="20"/>
          <w:szCs w:val="20"/>
        </w:rPr>
        <w:lastRenderedPageBreak/>
        <w:t>3.2. Técnicas y criterios de publicación</w:t>
      </w:r>
    </w:p>
    <w:p w14:paraId="000000E2" w14:textId="77777777" w:rsidR="005B53DF" w:rsidRDefault="005B53DF">
      <w:pPr>
        <w:pStyle w:val="Normal1"/>
        <w:rPr>
          <w:color w:val="000000"/>
          <w:sz w:val="20"/>
          <w:szCs w:val="20"/>
        </w:rPr>
      </w:pPr>
    </w:p>
    <w:p w14:paraId="000000E3" w14:textId="77777777" w:rsidR="005B53DF" w:rsidRDefault="005F28CC">
      <w:pPr>
        <w:pStyle w:val="Normal1"/>
        <w:pBdr>
          <w:top w:val="nil"/>
          <w:left w:val="nil"/>
          <w:bottom w:val="nil"/>
          <w:right w:val="nil"/>
          <w:between w:val="nil"/>
        </w:pBdr>
        <w:jc w:val="both"/>
        <w:rPr>
          <w:color w:val="212529"/>
          <w:sz w:val="20"/>
          <w:szCs w:val="20"/>
        </w:rPr>
      </w:pPr>
      <w:bookmarkStart w:id="8" w:name="_heading=h.gjdgxs" w:colFirst="0" w:colLast="0"/>
      <w:bookmarkEnd w:id="8"/>
      <w:r>
        <w:rPr>
          <w:color w:val="212529"/>
          <w:sz w:val="20"/>
          <w:szCs w:val="20"/>
        </w:rPr>
        <w:t xml:space="preserve">Para realizar la publicación de contenido de forma ordenada, clara y efectiva es necesario conocer algunas técnicas y criterios que contribuyen a que las publicaciones tengan el impacto que se pretende generar en la audiencia y a que la creación de contenido de valor se realice de forma adecuada. Es fundamental tener en cuenta que los contenidos no pueden ser difundidos de cualquier forma por medio de los canales digitales, ya que de ser así este no tendría los resultados esperados y no se podría garantizar el éxito en el cumplimiento de los objetivos que se tienen al crear el contenido de valor. Es necesario que para realizar las publicaciones y el contenido de forma efectiva se cumpla con los siguientes </w:t>
      </w:r>
      <w:sdt>
        <w:sdtPr>
          <w:tag w:val="goog_rdk_8"/>
          <w:id w:val="799324524"/>
        </w:sdtPr>
        <w:sdtContent>
          <w:commentRangeStart w:id="9"/>
        </w:sdtContent>
      </w:sdt>
      <w:r>
        <w:rPr>
          <w:color w:val="212529"/>
          <w:sz w:val="20"/>
          <w:szCs w:val="20"/>
        </w:rPr>
        <w:t>criterios</w:t>
      </w:r>
      <w:commentRangeEnd w:id="9"/>
      <w:r>
        <w:commentReference w:id="9"/>
      </w:r>
      <w:r>
        <w:rPr>
          <w:color w:val="212529"/>
          <w:sz w:val="20"/>
          <w:szCs w:val="20"/>
        </w:rPr>
        <w:t>:</w:t>
      </w:r>
    </w:p>
    <w:p w14:paraId="000000E4" w14:textId="77777777" w:rsidR="005B53DF" w:rsidRDefault="005B53DF">
      <w:pPr>
        <w:pStyle w:val="Normal1"/>
        <w:pBdr>
          <w:top w:val="nil"/>
          <w:left w:val="nil"/>
          <w:bottom w:val="nil"/>
          <w:right w:val="nil"/>
          <w:between w:val="nil"/>
        </w:pBdr>
        <w:jc w:val="both"/>
        <w:rPr>
          <w:color w:val="212529"/>
          <w:sz w:val="20"/>
          <w:szCs w:val="20"/>
        </w:rPr>
      </w:pPr>
    </w:p>
    <w:p w14:paraId="000000E5" w14:textId="77777777" w:rsidR="005B53DF" w:rsidRDefault="005B53DF">
      <w:pPr>
        <w:pStyle w:val="Normal1"/>
        <w:pBdr>
          <w:top w:val="nil"/>
          <w:left w:val="nil"/>
          <w:bottom w:val="nil"/>
          <w:right w:val="nil"/>
          <w:between w:val="nil"/>
        </w:pBdr>
        <w:jc w:val="both"/>
        <w:rPr>
          <w:color w:val="212529"/>
          <w:sz w:val="20"/>
          <w:szCs w:val="20"/>
        </w:rPr>
      </w:pPr>
    </w:p>
    <w:p w14:paraId="000000E6" w14:textId="77777777" w:rsidR="005B53DF" w:rsidRDefault="005F28CC">
      <w:pPr>
        <w:pStyle w:val="Normal1"/>
        <w:numPr>
          <w:ilvl w:val="0"/>
          <w:numId w:val="3"/>
        </w:numPr>
        <w:pBdr>
          <w:top w:val="nil"/>
          <w:left w:val="nil"/>
          <w:bottom w:val="nil"/>
          <w:right w:val="nil"/>
          <w:between w:val="nil"/>
        </w:pBdr>
        <w:jc w:val="both"/>
        <w:rPr>
          <w:color w:val="212529"/>
          <w:sz w:val="20"/>
          <w:szCs w:val="20"/>
        </w:rPr>
      </w:pPr>
      <w:r>
        <w:rPr>
          <w:b/>
          <w:color w:val="212529"/>
          <w:sz w:val="20"/>
          <w:szCs w:val="20"/>
        </w:rPr>
        <w:t xml:space="preserve">Equipo capacitado y creativo: </w:t>
      </w:r>
      <w:r>
        <w:rPr>
          <w:color w:val="212529"/>
          <w:sz w:val="20"/>
          <w:szCs w:val="20"/>
        </w:rPr>
        <w:t xml:space="preserve">personal idóneo, con personas responsables de la creación de la estrategia, de la creación del contenido, del diseño gráfico y un </w:t>
      </w:r>
      <w:r>
        <w:rPr>
          <w:i/>
          <w:color w:val="212529"/>
          <w:sz w:val="20"/>
          <w:szCs w:val="20"/>
        </w:rPr>
        <w:t>community manager</w:t>
      </w:r>
      <w:r>
        <w:rPr>
          <w:color w:val="212529"/>
          <w:sz w:val="20"/>
          <w:szCs w:val="20"/>
        </w:rPr>
        <w:t>, que se encargue de gestionar el contenido en los canales digitales; si bien no es obligatorio contar con una persona diferente para cada una de estas labores, sí es importante que estas tareas sean desarrolladas en su totalidad.  </w:t>
      </w:r>
    </w:p>
    <w:p w14:paraId="000000E7" w14:textId="77777777" w:rsidR="005B53DF" w:rsidRDefault="005B53DF">
      <w:pPr>
        <w:pStyle w:val="Normal1"/>
        <w:pBdr>
          <w:top w:val="nil"/>
          <w:left w:val="nil"/>
          <w:bottom w:val="nil"/>
          <w:right w:val="nil"/>
          <w:between w:val="nil"/>
        </w:pBdr>
        <w:ind w:left="720"/>
        <w:jc w:val="both"/>
        <w:rPr>
          <w:color w:val="212529"/>
          <w:sz w:val="20"/>
          <w:szCs w:val="20"/>
        </w:rPr>
      </w:pPr>
    </w:p>
    <w:p w14:paraId="000000E8" w14:textId="77777777" w:rsidR="005B53DF" w:rsidRDefault="005F28CC">
      <w:pPr>
        <w:pStyle w:val="Normal1"/>
        <w:numPr>
          <w:ilvl w:val="0"/>
          <w:numId w:val="3"/>
        </w:numPr>
        <w:pBdr>
          <w:top w:val="nil"/>
          <w:left w:val="nil"/>
          <w:bottom w:val="nil"/>
          <w:right w:val="nil"/>
          <w:between w:val="nil"/>
        </w:pBdr>
        <w:jc w:val="both"/>
        <w:rPr>
          <w:color w:val="212529"/>
          <w:sz w:val="20"/>
          <w:szCs w:val="20"/>
        </w:rPr>
      </w:pPr>
      <w:r>
        <w:rPr>
          <w:b/>
          <w:color w:val="212529"/>
          <w:sz w:val="20"/>
          <w:szCs w:val="20"/>
        </w:rPr>
        <w:t>Frecuencia de publicación:</w:t>
      </w:r>
      <w:r>
        <w:rPr>
          <w:color w:val="212529"/>
          <w:sz w:val="20"/>
          <w:szCs w:val="20"/>
        </w:rPr>
        <w:t xml:space="preserve"> deben realizarse de forma regular y frecuente, con contenido de calidad y actualizada para que la audiencia pueda acceder de forma habitual. También es importante crear contenido en base a las fechas especiales que estén relacionadas con temas de interés para la empresa y en las que puedan tener lugar los productos o servicios ofertados. </w:t>
      </w:r>
    </w:p>
    <w:p w14:paraId="000000E9" w14:textId="77777777" w:rsidR="005B53DF" w:rsidRDefault="005B53DF">
      <w:pPr>
        <w:pStyle w:val="Normal1"/>
        <w:pBdr>
          <w:top w:val="nil"/>
          <w:left w:val="nil"/>
          <w:bottom w:val="nil"/>
          <w:right w:val="nil"/>
          <w:between w:val="nil"/>
        </w:pBdr>
        <w:ind w:left="720"/>
        <w:rPr>
          <w:color w:val="212529"/>
          <w:sz w:val="20"/>
          <w:szCs w:val="20"/>
        </w:rPr>
      </w:pPr>
    </w:p>
    <w:p w14:paraId="000000EA" w14:textId="77777777" w:rsidR="005B53DF" w:rsidRDefault="005F28CC">
      <w:pPr>
        <w:pStyle w:val="Normal1"/>
        <w:numPr>
          <w:ilvl w:val="0"/>
          <w:numId w:val="3"/>
        </w:numPr>
        <w:pBdr>
          <w:top w:val="nil"/>
          <w:left w:val="nil"/>
          <w:bottom w:val="nil"/>
          <w:right w:val="nil"/>
          <w:between w:val="nil"/>
        </w:pBdr>
        <w:jc w:val="both"/>
        <w:rPr>
          <w:color w:val="212529"/>
          <w:sz w:val="20"/>
          <w:szCs w:val="20"/>
        </w:rPr>
      </w:pPr>
      <w:r>
        <w:rPr>
          <w:b/>
          <w:color w:val="212529"/>
          <w:sz w:val="20"/>
          <w:szCs w:val="20"/>
        </w:rPr>
        <w:t xml:space="preserve">Coherencia en línea de publicaciones: </w:t>
      </w:r>
      <w:r>
        <w:rPr>
          <w:color w:val="212529"/>
          <w:sz w:val="20"/>
          <w:szCs w:val="20"/>
        </w:rPr>
        <w:t>las publicaciones que se realicen deben tener relación y coherencia, es importante que manejen la misma línea temática que esté relacionada con la línea de negocios que se tiene, de esta forma la audiencia la asimilará con claridad y la relacionará con la marca.</w:t>
      </w:r>
    </w:p>
    <w:p w14:paraId="000000EB" w14:textId="77777777" w:rsidR="005B53DF" w:rsidRDefault="005B53DF">
      <w:pPr>
        <w:pStyle w:val="Normal1"/>
        <w:pBdr>
          <w:top w:val="nil"/>
          <w:left w:val="nil"/>
          <w:bottom w:val="nil"/>
          <w:right w:val="nil"/>
          <w:between w:val="nil"/>
        </w:pBdr>
        <w:ind w:left="720"/>
        <w:rPr>
          <w:color w:val="212529"/>
          <w:sz w:val="20"/>
          <w:szCs w:val="20"/>
        </w:rPr>
      </w:pPr>
    </w:p>
    <w:p w14:paraId="000000EC" w14:textId="77777777" w:rsidR="005B53DF" w:rsidRDefault="005F28CC">
      <w:pPr>
        <w:pStyle w:val="Normal1"/>
        <w:numPr>
          <w:ilvl w:val="0"/>
          <w:numId w:val="3"/>
        </w:numPr>
        <w:pBdr>
          <w:top w:val="nil"/>
          <w:left w:val="nil"/>
          <w:bottom w:val="nil"/>
          <w:right w:val="nil"/>
          <w:between w:val="nil"/>
        </w:pBdr>
        <w:jc w:val="both"/>
        <w:rPr>
          <w:color w:val="212529"/>
          <w:sz w:val="20"/>
          <w:szCs w:val="20"/>
        </w:rPr>
      </w:pPr>
      <w:r>
        <w:rPr>
          <w:b/>
          <w:color w:val="212529"/>
          <w:sz w:val="20"/>
          <w:szCs w:val="20"/>
        </w:rPr>
        <w:t xml:space="preserve">Horarios de publicación: </w:t>
      </w:r>
      <w:r>
        <w:rPr>
          <w:color w:val="212529"/>
          <w:sz w:val="20"/>
          <w:szCs w:val="20"/>
        </w:rPr>
        <w:t>aplica especialmente para las redes sociales, se deben seleccionar cuidadosamente los horarios en que se realizan las publicaciones, de forma que sean hechas en los periodos en que hay mayor tráfico en la red, para alcanzar el mayor alcance posible.</w:t>
      </w:r>
    </w:p>
    <w:p w14:paraId="000000ED" w14:textId="77777777" w:rsidR="005B53DF" w:rsidRDefault="005B53DF">
      <w:pPr>
        <w:pStyle w:val="Normal1"/>
        <w:pBdr>
          <w:top w:val="nil"/>
          <w:left w:val="nil"/>
          <w:bottom w:val="nil"/>
          <w:right w:val="nil"/>
          <w:between w:val="nil"/>
        </w:pBdr>
        <w:ind w:left="720"/>
        <w:rPr>
          <w:color w:val="212529"/>
          <w:sz w:val="20"/>
          <w:szCs w:val="20"/>
        </w:rPr>
      </w:pPr>
    </w:p>
    <w:p w14:paraId="000000EE" w14:textId="77777777" w:rsidR="005B53DF" w:rsidRDefault="005F28CC">
      <w:pPr>
        <w:pStyle w:val="Normal1"/>
        <w:numPr>
          <w:ilvl w:val="0"/>
          <w:numId w:val="3"/>
        </w:numPr>
        <w:pBdr>
          <w:top w:val="nil"/>
          <w:left w:val="nil"/>
          <w:bottom w:val="nil"/>
          <w:right w:val="nil"/>
          <w:between w:val="nil"/>
        </w:pBdr>
        <w:jc w:val="both"/>
        <w:rPr>
          <w:color w:val="212529"/>
          <w:sz w:val="20"/>
          <w:szCs w:val="20"/>
        </w:rPr>
      </w:pPr>
      <w:r>
        <w:rPr>
          <w:b/>
          <w:color w:val="212529"/>
          <w:sz w:val="20"/>
          <w:szCs w:val="20"/>
        </w:rPr>
        <w:t xml:space="preserve">Características del contenido y descripciones: </w:t>
      </w:r>
      <w:r>
        <w:rPr>
          <w:color w:val="212529"/>
          <w:sz w:val="20"/>
          <w:szCs w:val="20"/>
        </w:rPr>
        <w:t xml:space="preserve">seleccionar las fuentes que se van a usar, validar y verificar la información que se comparte, usar palabras sencillas, generar una relación de cercanía y empatía con los clientes, presentar los productos o servicios de forma sutil, no realizar publicaciones demasiado largas o imágenes con mucho texto, ser actualizado en base a los nuevos intereses y tendencias que siga el buyer persona. </w:t>
      </w:r>
    </w:p>
    <w:p w14:paraId="000000EF" w14:textId="77777777" w:rsidR="005B53DF" w:rsidRDefault="005B53DF">
      <w:pPr>
        <w:pStyle w:val="Normal1"/>
        <w:pBdr>
          <w:top w:val="nil"/>
          <w:left w:val="nil"/>
          <w:bottom w:val="nil"/>
          <w:right w:val="nil"/>
          <w:between w:val="nil"/>
        </w:pBdr>
        <w:ind w:left="720"/>
        <w:rPr>
          <w:color w:val="212529"/>
          <w:sz w:val="20"/>
          <w:szCs w:val="20"/>
        </w:rPr>
      </w:pPr>
    </w:p>
    <w:p w14:paraId="000000F0" w14:textId="77777777" w:rsidR="005B53DF" w:rsidRDefault="005F28CC">
      <w:pPr>
        <w:pStyle w:val="Normal1"/>
        <w:numPr>
          <w:ilvl w:val="0"/>
          <w:numId w:val="3"/>
        </w:numPr>
        <w:pBdr>
          <w:top w:val="nil"/>
          <w:left w:val="nil"/>
          <w:bottom w:val="nil"/>
          <w:right w:val="nil"/>
          <w:between w:val="nil"/>
        </w:pBdr>
        <w:jc w:val="both"/>
        <w:rPr>
          <w:color w:val="212529"/>
          <w:sz w:val="20"/>
          <w:szCs w:val="20"/>
        </w:rPr>
      </w:pPr>
      <w:r>
        <w:rPr>
          <w:b/>
          <w:color w:val="212529"/>
          <w:sz w:val="20"/>
          <w:szCs w:val="20"/>
        </w:rPr>
        <w:t xml:space="preserve">Crear un calendario de publicaciones: </w:t>
      </w:r>
      <w:r>
        <w:rPr>
          <w:color w:val="212529"/>
          <w:sz w:val="20"/>
          <w:szCs w:val="20"/>
        </w:rPr>
        <w:t xml:space="preserve">los calendarios de publicaciones se realizan con la finalidad de programar todas las publicaciones que se deben realizar para completar la estrategia de </w:t>
      </w:r>
      <w:r>
        <w:rPr>
          <w:i/>
          <w:color w:val="212529"/>
          <w:sz w:val="20"/>
          <w:szCs w:val="20"/>
        </w:rPr>
        <w:t xml:space="preserve">marketing </w:t>
      </w:r>
      <w:r>
        <w:rPr>
          <w:color w:val="212529"/>
          <w:sz w:val="20"/>
          <w:szCs w:val="20"/>
        </w:rPr>
        <w:t>digital, es necesario programar todas las publicaciones al menos con un mes de anticipación, de esta forma se asegura la frecuencia de publicaciones y que se realicen en los tiempos establecidos.</w:t>
      </w:r>
    </w:p>
    <w:p w14:paraId="000000F1" w14:textId="77777777" w:rsidR="005B53DF" w:rsidRDefault="005B53DF">
      <w:pPr>
        <w:pStyle w:val="Normal1"/>
        <w:pBdr>
          <w:top w:val="nil"/>
          <w:left w:val="nil"/>
          <w:bottom w:val="nil"/>
          <w:right w:val="nil"/>
          <w:between w:val="nil"/>
        </w:pBdr>
        <w:ind w:left="720"/>
        <w:jc w:val="both"/>
        <w:rPr>
          <w:color w:val="212529"/>
          <w:sz w:val="20"/>
          <w:szCs w:val="20"/>
        </w:rPr>
      </w:pPr>
    </w:p>
    <w:p w14:paraId="000000F2" w14:textId="77777777" w:rsidR="005B53DF" w:rsidRDefault="005B53DF">
      <w:pPr>
        <w:pStyle w:val="Normal1"/>
        <w:pBdr>
          <w:top w:val="nil"/>
          <w:left w:val="nil"/>
          <w:bottom w:val="nil"/>
          <w:right w:val="nil"/>
          <w:between w:val="nil"/>
        </w:pBdr>
        <w:jc w:val="both"/>
        <w:rPr>
          <w:color w:val="212529"/>
          <w:sz w:val="20"/>
          <w:szCs w:val="20"/>
        </w:rPr>
      </w:pPr>
    </w:p>
    <w:p w14:paraId="000000F3" w14:textId="77777777" w:rsidR="005B53DF" w:rsidRDefault="005B53DF">
      <w:pPr>
        <w:pStyle w:val="Normal1"/>
        <w:pBdr>
          <w:top w:val="nil"/>
          <w:left w:val="nil"/>
          <w:bottom w:val="nil"/>
          <w:right w:val="nil"/>
          <w:between w:val="nil"/>
        </w:pBdr>
        <w:jc w:val="both"/>
        <w:rPr>
          <w:color w:val="212529"/>
          <w:sz w:val="20"/>
          <w:szCs w:val="20"/>
        </w:rPr>
      </w:pPr>
    </w:p>
    <w:p w14:paraId="000000F4" w14:textId="77777777" w:rsidR="005B53DF" w:rsidRDefault="005B53DF">
      <w:pPr>
        <w:pStyle w:val="Normal1"/>
        <w:pBdr>
          <w:top w:val="nil"/>
          <w:left w:val="nil"/>
          <w:bottom w:val="nil"/>
          <w:right w:val="nil"/>
          <w:between w:val="nil"/>
        </w:pBdr>
        <w:jc w:val="center"/>
        <w:rPr>
          <w:color w:val="212529"/>
          <w:sz w:val="20"/>
          <w:szCs w:val="20"/>
        </w:rPr>
      </w:pPr>
    </w:p>
    <w:p w14:paraId="000000F5" w14:textId="77777777" w:rsidR="005B53DF" w:rsidRDefault="005B53DF">
      <w:pPr>
        <w:pStyle w:val="Normal1"/>
        <w:rPr>
          <w:color w:val="000000"/>
          <w:sz w:val="20"/>
          <w:szCs w:val="20"/>
        </w:rPr>
      </w:pPr>
    </w:p>
    <w:p w14:paraId="000000F6" w14:textId="77777777" w:rsidR="005B53DF" w:rsidRDefault="005F28CC">
      <w:pPr>
        <w:pStyle w:val="Normal1"/>
        <w:pBdr>
          <w:top w:val="nil"/>
          <w:left w:val="nil"/>
          <w:bottom w:val="nil"/>
          <w:right w:val="nil"/>
          <w:between w:val="nil"/>
        </w:pBdr>
        <w:rPr>
          <w:color w:val="000000"/>
          <w:sz w:val="20"/>
          <w:szCs w:val="20"/>
        </w:rPr>
      </w:pPr>
      <w:r>
        <w:rPr>
          <w:b/>
          <w:color w:val="212529"/>
          <w:sz w:val="20"/>
          <w:szCs w:val="20"/>
        </w:rPr>
        <w:t>3.3. Indexación de contenidos según estrategias SEO y SEM</w:t>
      </w:r>
    </w:p>
    <w:p w14:paraId="000000F7" w14:textId="77777777" w:rsidR="005B53DF" w:rsidRDefault="005B53DF">
      <w:pPr>
        <w:pStyle w:val="Normal1"/>
        <w:rPr>
          <w:color w:val="000000"/>
          <w:sz w:val="20"/>
          <w:szCs w:val="20"/>
        </w:rPr>
      </w:pPr>
    </w:p>
    <w:p w14:paraId="000000F8" w14:textId="77777777" w:rsidR="005B53DF" w:rsidRDefault="005F28CC">
      <w:pPr>
        <w:pStyle w:val="Normal1"/>
        <w:pBdr>
          <w:top w:val="nil"/>
          <w:left w:val="nil"/>
          <w:bottom w:val="nil"/>
          <w:right w:val="nil"/>
          <w:between w:val="nil"/>
        </w:pBdr>
        <w:jc w:val="both"/>
        <w:rPr>
          <w:color w:val="212529"/>
          <w:sz w:val="20"/>
          <w:szCs w:val="20"/>
        </w:rPr>
      </w:pPr>
      <w:r>
        <w:rPr>
          <w:color w:val="212529"/>
          <w:sz w:val="20"/>
          <w:szCs w:val="20"/>
        </w:rPr>
        <w:t xml:space="preserve">SEO y SEM son estrategias de posicionamiento que buscan alcanzar una mayor visibilidad en los motores de búsqueda, de modo que se logre que la página web aparezca en los primeros lugares en los resultados de las búsquedas. La diferencia fundamental entre estas dos estrategias es que, para lograr dicho posicionamiento, el </w:t>
      </w:r>
      <w:r>
        <w:rPr>
          <w:color w:val="212529"/>
          <w:sz w:val="20"/>
          <w:szCs w:val="20"/>
        </w:rPr>
        <w:lastRenderedPageBreak/>
        <w:t xml:space="preserve">SEO es de forma orgánica y el SEM es de forma paga. A continuación, se profundiza al respecto de cada una de </w:t>
      </w:r>
      <w:sdt>
        <w:sdtPr>
          <w:tag w:val="goog_rdk_9"/>
          <w:id w:val="503965882"/>
        </w:sdtPr>
        <w:sdtContent>
          <w:commentRangeStart w:id="10"/>
        </w:sdtContent>
      </w:sdt>
      <w:r>
        <w:rPr>
          <w:color w:val="212529"/>
          <w:sz w:val="20"/>
          <w:szCs w:val="20"/>
        </w:rPr>
        <w:t>estas estrategias</w:t>
      </w:r>
      <w:commentRangeEnd w:id="10"/>
      <w:r>
        <w:commentReference w:id="10"/>
      </w:r>
      <w:r>
        <w:rPr>
          <w:color w:val="212529"/>
          <w:sz w:val="20"/>
          <w:szCs w:val="20"/>
        </w:rPr>
        <w:t>:</w:t>
      </w:r>
    </w:p>
    <w:p w14:paraId="000000F9" w14:textId="77777777" w:rsidR="005B53DF" w:rsidRDefault="005B53DF">
      <w:pPr>
        <w:pStyle w:val="Normal1"/>
        <w:pBdr>
          <w:top w:val="nil"/>
          <w:left w:val="nil"/>
          <w:bottom w:val="nil"/>
          <w:right w:val="nil"/>
          <w:between w:val="nil"/>
        </w:pBdr>
        <w:rPr>
          <w:color w:val="212529"/>
          <w:sz w:val="20"/>
          <w:szCs w:val="20"/>
        </w:rPr>
      </w:pPr>
    </w:p>
    <w:p w14:paraId="000000FA" w14:textId="77777777" w:rsidR="005B53DF" w:rsidRDefault="005F28CC">
      <w:pPr>
        <w:pStyle w:val="Normal1"/>
        <w:pBdr>
          <w:top w:val="nil"/>
          <w:left w:val="nil"/>
          <w:bottom w:val="nil"/>
          <w:right w:val="nil"/>
          <w:between w:val="nil"/>
        </w:pBdr>
        <w:rPr>
          <w:color w:val="212529"/>
          <w:sz w:val="20"/>
          <w:szCs w:val="20"/>
        </w:rPr>
      </w:pPr>
      <w:r>
        <w:rPr>
          <w:color w:val="212529"/>
          <w:sz w:val="20"/>
          <w:szCs w:val="20"/>
        </w:rPr>
        <w:tab/>
      </w:r>
      <w:r>
        <w:rPr>
          <w:color w:val="212529"/>
          <w:sz w:val="20"/>
          <w:szCs w:val="20"/>
        </w:rPr>
        <w:tab/>
      </w:r>
      <w:r>
        <w:rPr>
          <w:color w:val="212529"/>
          <w:sz w:val="20"/>
          <w:szCs w:val="20"/>
        </w:rPr>
        <w:tab/>
      </w:r>
      <w:r>
        <w:rPr>
          <w:color w:val="212529"/>
          <w:sz w:val="20"/>
          <w:szCs w:val="20"/>
        </w:rPr>
        <w:tab/>
      </w:r>
      <w:r>
        <w:rPr>
          <w:noProof/>
          <w:color w:val="212529"/>
          <w:sz w:val="20"/>
          <w:szCs w:val="20"/>
          <w:lang w:val="es-ES" w:eastAsia="es-ES"/>
        </w:rPr>
        <w:drawing>
          <wp:inline distT="0" distB="0" distL="0" distR="0" wp14:anchorId="528A523C" wp14:editId="07777777">
            <wp:extent cx="1480871" cy="636573"/>
            <wp:effectExtent l="0" t="0" r="0" b="0"/>
            <wp:docPr id="323" name="image12.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2.png" descr="A picture containing text&#10;&#10;Description automatically generated"/>
                    <pic:cNvPicPr preferRelativeResize="0"/>
                  </pic:nvPicPr>
                  <pic:blipFill>
                    <a:blip r:embed="rId57"/>
                    <a:srcRect/>
                    <a:stretch>
                      <a:fillRect/>
                    </a:stretch>
                  </pic:blipFill>
                  <pic:spPr>
                    <a:xfrm>
                      <a:off x="0" y="0"/>
                      <a:ext cx="1480871" cy="636573"/>
                    </a:xfrm>
                    <a:prstGeom prst="rect">
                      <a:avLst/>
                    </a:prstGeom>
                    <a:ln/>
                  </pic:spPr>
                </pic:pic>
              </a:graphicData>
            </a:graphic>
          </wp:inline>
        </w:drawing>
      </w:r>
      <w:r>
        <w:rPr>
          <w:noProof/>
          <w:color w:val="212529"/>
          <w:sz w:val="20"/>
          <w:szCs w:val="20"/>
          <w:lang w:val="es-ES" w:eastAsia="es-ES"/>
        </w:rPr>
        <w:drawing>
          <wp:inline distT="0" distB="0" distL="0" distR="0" wp14:anchorId="54857F41" wp14:editId="07777777">
            <wp:extent cx="1454477" cy="632967"/>
            <wp:effectExtent l="0" t="0" r="0" b="0"/>
            <wp:docPr id="325" name="image3.png" descr="A picture containing ic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picture containing icon&#10;&#10;Description automatically generated"/>
                    <pic:cNvPicPr preferRelativeResize="0"/>
                  </pic:nvPicPr>
                  <pic:blipFill>
                    <a:blip r:embed="rId58"/>
                    <a:srcRect/>
                    <a:stretch>
                      <a:fillRect/>
                    </a:stretch>
                  </pic:blipFill>
                  <pic:spPr>
                    <a:xfrm>
                      <a:off x="0" y="0"/>
                      <a:ext cx="1454477" cy="632967"/>
                    </a:xfrm>
                    <a:prstGeom prst="rect">
                      <a:avLst/>
                    </a:prstGeom>
                    <a:ln/>
                  </pic:spPr>
                </pic:pic>
              </a:graphicData>
            </a:graphic>
          </wp:inline>
        </w:drawing>
      </w:r>
    </w:p>
    <w:p w14:paraId="000000FB" w14:textId="77777777" w:rsidR="005B53DF" w:rsidRDefault="005B53DF">
      <w:pPr>
        <w:pStyle w:val="Normal1"/>
        <w:pBdr>
          <w:top w:val="nil"/>
          <w:left w:val="nil"/>
          <w:bottom w:val="nil"/>
          <w:right w:val="nil"/>
          <w:between w:val="nil"/>
        </w:pBdr>
        <w:rPr>
          <w:color w:val="000000"/>
          <w:sz w:val="20"/>
          <w:szCs w:val="20"/>
        </w:rPr>
      </w:pPr>
    </w:p>
    <w:p w14:paraId="000000FC" w14:textId="77777777" w:rsidR="005B53DF" w:rsidRDefault="005B53DF">
      <w:pPr>
        <w:pStyle w:val="Normal1"/>
        <w:numPr>
          <w:ilvl w:val="0"/>
          <w:numId w:val="4"/>
        </w:numPr>
        <w:pBdr>
          <w:top w:val="nil"/>
          <w:left w:val="nil"/>
          <w:bottom w:val="nil"/>
          <w:right w:val="nil"/>
          <w:between w:val="nil"/>
        </w:pBdr>
        <w:shd w:val="clear" w:color="auto" w:fill="FFFFFF"/>
        <w:spacing w:after="240"/>
        <w:ind w:left="426" w:hanging="284"/>
        <w:rPr>
          <w:color w:val="212529"/>
          <w:sz w:val="20"/>
          <w:szCs w:val="20"/>
        </w:rPr>
      </w:pPr>
    </w:p>
    <w:p w14:paraId="000000FD" w14:textId="77777777" w:rsidR="005B53DF" w:rsidRDefault="005F28CC">
      <w:pPr>
        <w:pStyle w:val="Normal1"/>
        <w:pBdr>
          <w:top w:val="nil"/>
          <w:left w:val="nil"/>
          <w:bottom w:val="nil"/>
          <w:right w:val="nil"/>
          <w:between w:val="nil"/>
        </w:pBdr>
        <w:jc w:val="center"/>
        <w:rPr>
          <w:color w:val="000000"/>
          <w:sz w:val="20"/>
          <w:szCs w:val="20"/>
        </w:rPr>
      </w:pPr>
      <w:r>
        <w:rPr>
          <w:noProof/>
          <w:color w:val="212529"/>
          <w:sz w:val="20"/>
          <w:szCs w:val="20"/>
          <w:lang w:val="es-ES" w:eastAsia="es-ES"/>
        </w:rPr>
        <w:drawing>
          <wp:inline distT="0" distB="0" distL="0" distR="0" wp14:anchorId="5F6FB04F" wp14:editId="07777777">
            <wp:extent cx="3382146" cy="2254910"/>
            <wp:effectExtent l="0" t="0" r="0" b="0"/>
            <wp:docPr id="326"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59"/>
                    <a:srcRect/>
                    <a:stretch>
                      <a:fillRect/>
                    </a:stretch>
                  </pic:blipFill>
                  <pic:spPr>
                    <a:xfrm>
                      <a:off x="0" y="0"/>
                      <a:ext cx="3382146" cy="2254910"/>
                    </a:xfrm>
                    <a:prstGeom prst="rect">
                      <a:avLst/>
                    </a:prstGeom>
                    <a:ln/>
                  </pic:spPr>
                </pic:pic>
              </a:graphicData>
            </a:graphic>
          </wp:inline>
        </w:drawing>
      </w:r>
    </w:p>
    <w:p w14:paraId="000000FE" w14:textId="77777777" w:rsidR="005B53DF" w:rsidRDefault="005F28CC">
      <w:pPr>
        <w:pStyle w:val="Normal1"/>
        <w:pBdr>
          <w:top w:val="nil"/>
          <w:left w:val="nil"/>
          <w:bottom w:val="nil"/>
          <w:right w:val="nil"/>
          <w:between w:val="nil"/>
        </w:pBdr>
        <w:jc w:val="center"/>
        <w:rPr>
          <w:color w:val="000000"/>
          <w:sz w:val="20"/>
          <w:szCs w:val="20"/>
        </w:rPr>
      </w:pPr>
      <w:r>
        <w:rPr>
          <w:color w:val="212529"/>
          <w:sz w:val="16"/>
          <w:szCs w:val="16"/>
        </w:rPr>
        <w:t xml:space="preserve">Nota. https://bit.ly/3Qu1q3j </w:t>
      </w:r>
    </w:p>
    <w:p w14:paraId="000000FF" w14:textId="77777777" w:rsidR="005B53DF" w:rsidRDefault="005F28CC">
      <w:pPr>
        <w:pStyle w:val="Normal1"/>
        <w:pBdr>
          <w:top w:val="nil"/>
          <w:left w:val="nil"/>
          <w:bottom w:val="nil"/>
          <w:right w:val="nil"/>
          <w:between w:val="nil"/>
        </w:pBdr>
        <w:rPr>
          <w:color w:val="000000"/>
          <w:sz w:val="20"/>
          <w:szCs w:val="20"/>
        </w:rPr>
      </w:pPr>
      <w:r>
        <w:rPr>
          <w:b/>
          <w:color w:val="000000"/>
          <w:sz w:val="20"/>
          <w:szCs w:val="20"/>
        </w:rPr>
        <w:t>3.4. Técnicas de posicionamiento</w:t>
      </w:r>
    </w:p>
    <w:p w14:paraId="00000100" w14:textId="77777777" w:rsidR="005B53DF" w:rsidRDefault="005B53DF">
      <w:pPr>
        <w:pStyle w:val="Normal1"/>
        <w:rPr>
          <w:color w:val="000000"/>
          <w:sz w:val="20"/>
          <w:szCs w:val="20"/>
        </w:rPr>
      </w:pPr>
    </w:p>
    <w:p w14:paraId="00000101" w14:textId="0ED228DE" w:rsidR="005B53DF" w:rsidRDefault="005F28CC" w:rsidP="16F2ABD5">
      <w:pPr>
        <w:pStyle w:val="Normal1"/>
        <w:pBdr>
          <w:top w:val="nil"/>
          <w:left w:val="nil"/>
          <w:bottom w:val="nil"/>
          <w:right w:val="nil"/>
          <w:between w:val="nil"/>
        </w:pBdr>
        <w:jc w:val="both"/>
        <w:rPr>
          <w:color w:val="000000"/>
          <w:sz w:val="20"/>
          <w:szCs w:val="20"/>
        </w:rPr>
      </w:pPr>
      <w:r w:rsidRPr="16F2ABD5">
        <w:rPr>
          <w:color w:val="000000" w:themeColor="text1"/>
          <w:sz w:val="20"/>
          <w:szCs w:val="20"/>
        </w:rPr>
        <w:t xml:space="preserve">Las técnicas de posicionamiento permiten optimizar las páginas web y el contenido generado de modo que los motores de búsqueda, evidencien en los resultados, las búsquedas relacionadas de forma prioritaria, es decir, en la parte superior de los resultados. A continuación, se presentan algunas técnicas de posicionamiento web, las cuales son factores HTML, </w:t>
      </w:r>
      <w:r w:rsidRPr="16F2ABD5">
        <w:rPr>
          <w:i/>
          <w:iCs/>
          <w:color w:val="000000" w:themeColor="text1"/>
          <w:sz w:val="20"/>
          <w:szCs w:val="20"/>
        </w:rPr>
        <w:t>keywords</w:t>
      </w:r>
      <w:r w:rsidRPr="16F2ABD5">
        <w:rPr>
          <w:color w:val="000000" w:themeColor="text1"/>
          <w:sz w:val="20"/>
          <w:szCs w:val="20"/>
        </w:rPr>
        <w:t xml:space="preserve"> o palabras clave, fichas temáticas y propuesta gramatical</w:t>
      </w:r>
      <w:sdt>
        <w:sdtPr>
          <w:tag w:val="goog_rdk_10"/>
          <w:id w:val="1291419785"/>
          <w:placeholder>
            <w:docPart w:val="DefaultPlaceholder_1081868574"/>
          </w:placeholder>
        </w:sdtPr>
        <w:sdtContent>
          <w:commentRangeStart w:id="11"/>
        </w:sdtContent>
      </w:sdt>
      <w:r w:rsidRPr="16F2ABD5">
        <w:rPr>
          <w:color w:val="000000" w:themeColor="text1"/>
          <w:sz w:val="20"/>
          <w:szCs w:val="20"/>
        </w:rPr>
        <w:t>, esto es</w:t>
      </w:r>
      <w:commentRangeEnd w:id="11"/>
      <w:r>
        <w:commentReference w:id="11"/>
      </w:r>
      <w:r w:rsidRPr="16F2ABD5">
        <w:rPr>
          <w:color w:val="000000" w:themeColor="text1"/>
          <w:sz w:val="20"/>
          <w:szCs w:val="20"/>
        </w:rPr>
        <w:t>:</w:t>
      </w:r>
    </w:p>
    <w:p w14:paraId="00000102" w14:textId="77777777" w:rsidR="005B53DF" w:rsidRDefault="005B53DF">
      <w:pPr>
        <w:pStyle w:val="Normal1"/>
        <w:rPr>
          <w:color w:val="000000"/>
          <w:sz w:val="20"/>
          <w:szCs w:val="20"/>
        </w:rPr>
      </w:pPr>
    </w:p>
    <w:p w14:paraId="00000103" w14:textId="77777777" w:rsidR="005B53DF" w:rsidRDefault="005F28CC">
      <w:pPr>
        <w:pStyle w:val="Normal1"/>
        <w:jc w:val="center"/>
        <w:rPr>
          <w:color w:val="000000"/>
          <w:sz w:val="20"/>
          <w:szCs w:val="20"/>
        </w:rPr>
      </w:pPr>
      <w:r>
        <w:rPr>
          <w:noProof/>
          <w:lang w:val="es-ES" w:eastAsia="es-ES"/>
        </w:rPr>
        <w:drawing>
          <wp:inline distT="0" distB="0" distL="0" distR="0" wp14:anchorId="44EBAECA" wp14:editId="07777777">
            <wp:extent cx="4857750" cy="876300"/>
            <wp:effectExtent l="0" t="0" r="0" b="0"/>
            <wp:docPr id="32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60"/>
                    <a:srcRect/>
                    <a:stretch>
                      <a:fillRect/>
                    </a:stretch>
                  </pic:blipFill>
                  <pic:spPr>
                    <a:xfrm>
                      <a:off x="0" y="0"/>
                      <a:ext cx="4857750" cy="876300"/>
                    </a:xfrm>
                    <a:prstGeom prst="rect">
                      <a:avLst/>
                    </a:prstGeom>
                    <a:ln/>
                  </pic:spPr>
                </pic:pic>
              </a:graphicData>
            </a:graphic>
          </wp:inline>
        </w:drawing>
      </w:r>
    </w:p>
    <w:p w14:paraId="00000104" w14:textId="77777777" w:rsidR="005B53DF" w:rsidRDefault="005B53DF">
      <w:pPr>
        <w:pStyle w:val="Normal1"/>
        <w:rPr>
          <w:color w:val="000000"/>
          <w:sz w:val="20"/>
          <w:szCs w:val="20"/>
        </w:rPr>
      </w:pPr>
    </w:p>
    <w:p w14:paraId="00000105" w14:textId="77777777" w:rsidR="005B53DF" w:rsidRDefault="005B53DF">
      <w:pPr>
        <w:pStyle w:val="Normal1"/>
        <w:rPr>
          <w:color w:val="000000"/>
          <w:sz w:val="20"/>
          <w:szCs w:val="20"/>
        </w:rPr>
      </w:pPr>
    </w:p>
    <w:p w14:paraId="00000106" w14:textId="77777777" w:rsidR="005B53DF" w:rsidRDefault="005B53DF">
      <w:pPr>
        <w:pStyle w:val="Normal1"/>
        <w:rPr>
          <w:color w:val="000000"/>
          <w:sz w:val="20"/>
          <w:szCs w:val="20"/>
        </w:rPr>
      </w:pPr>
    </w:p>
    <w:p w14:paraId="00000107" w14:textId="77777777" w:rsidR="005B53DF" w:rsidRDefault="005B53DF">
      <w:pPr>
        <w:pStyle w:val="Normal1"/>
        <w:rPr>
          <w:color w:val="000000"/>
          <w:sz w:val="20"/>
          <w:szCs w:val="20"/>
        </w:rPr>
      </w:pPr>
    </w:p>
    <w:p w14:paraId="00000108" w14:textId="77777777" w:rsidR="005B53DF" w:rsidRDefault="005F28CC">
      <w:pPr>
        <w:pStyle w:val="Normal1"/>
        <w:pBdr>
          <w:top w:val="nil"/>
          <w:left w:val="nil"/>
          <w:bottom w:val="nil"/>
          <w:right w:val="nil"/>
          <w:between w:val="nil"/>
        </w:pBdr>
        <w:rPr>
          <w:color w:val="000000"/>
          <w:sz w:val="20"/>
          <w:szCs w:val="20"/>
        </w:rPr>
      </w:pPr>
      <w:r>
        <w:rPr>
          <w:b/>
          <w:color w:val="000000"/>
          <w:sz w:val="20"/>
          <w:szCs w:val="20"/>
        </w:rPr>
        <w:t>3.5. Reglamento de seguridad e higiene industrial para publicación de contenidos</w:t>
      </w:r>
    </w:p>
    <w:p w14:paraId="00000109" w14:textId="77777777" w:rsidR="005B53DF" w:rsidRDefault="005B53DF">
      <w:pPr>
        <w:pStyle w:val="Normal1"/>
        <w:rPr>
          <w:color w:val="000000"/>
          <w:sz w:val="20"/>
          <w:szCs w:val="20"/>
        </w:rPr>
      </w:pPr>
    </w:p>
    <w:p w14:paraId="0000010A" w14:textId="77777777" w:rsidR="005B53DF" w:rsidRDefault="005F28CC">
      <w:pPr>
        <w:pStyle w:val="Normal1"/>
        <w:pBdr>
          <w:top w:val="nil"/>
          <w:left w:val="nil"/>
          <w:bottom w:val="nil"/>
          <w:right w:val="nil"/>
          <w:between w:val="nil"/>
        </w:pBdr>
        <w:jc w:val="both"/>
        <w:rPr>
          <w:color w:val="000000"/>
          <w:sz w:val="20"/>
          <w:szCs w:val="20"/>
        </w:rPr>
      </w:pPr>
      <w:r>
        <w:rPr>
          <w:color w:val="000000"/>
          <w:sz w:val="20"/>
          <w:szCs w:val="20"/>
        </w:rPr>
        <w:t>Los reglamentos de Seguridad e Higiene Industrial son documentos técnicos, exigidos por la ley colombiana en el marco del Sistema General de Riesgos Laborales y la implementación de los sistemas de Gestión de la Seguridad y la Salud en el trabajo. Estos reglamentos deben ser realizados por las empresas dependiendo el sector en que se encuentren, en ellos se determinan los lineamientos de seguridad que se deben seguir, en base al sector, para la protección de los colaboradores, a través de la prevención y mitigación de riesgos laborales. </w:t>
      </w:r>
    </w:p>
    <w:p w14:paraId="0000010B" w14:textId="77777777" w:rsidR="005B53DF" w:rsidRDefault="005B53DF">
      <w:pPr>
        <w:pStyle w:val="Normal1"/>
        <w:jc w:val="both"/>
        <w:rPr>
          <w:color w:val="000000"/>
          <w:sz w:val="20"/>
          <w:szCs w:val="20"/>
        </w:rPr>
      </w:pPr>
    </w:p>
    <w:p w14:paraId="0000010C" w14:textId="77777777" w:rsidR="005B53DF" w:rsidRDefault="005F28CC">
      <w:pPr>
        <w:pStyle w:val="Normal1"/>
        <w:pBdr>
          <w:top w:val="nil"/>
          <w:left w:val="nil"/>
          <w:bottom w:val="nil"/>
          <w:right w:val="nil"/>
          <w:between w:val="nil"/>
        </w:pBdr>
        <w:jc w:val="both"/>
        <w:rPr>
          <w:color w:val="000000"/>
          <w:sz w:val="20"/>
          <w:szCs w:val="20"/>
        </w:rPr>
      </w:pPr>
      <w:r>
        <w:rPr>
          <w:color w:val="000000"/>
          <w:sz w:val="20"/>
          <w:szCs w:val="20"/>
        </w:rPr>
        <w:lastRenderedPageBreak/>
        <w:t xml:space="preserve">Estos reglamentos tienen relación con las campañas de </w:t>
      </w:r>
      <w:r>
        <w:rPr>
          <w:i/>
          <w:color w:val="000000"/>
          <w:sz w:val="20"/>
          <w:szCs w:val="20"/>
        </w:rPr>
        <w:t>marketing digital</w:t>
      </w:r>
      <w:r>
        <w:rPr>
          <w:color w:val="000000"/>
          <w:sz w:val="20"/>
          <w:szCs w:val="20"/>
        </w:rPr>
        <w:t xml:space="preserve"> ya que es necesario que en todas las publicaciones realizadas para promocionar los productos, servicios o lugares de la empresa se evidencie el cumplimiento de las normas de seguridad establecidas en los reglamentos estipulados para el sector. Por ejemplo, para el sector de restaurantes y servicios de alimentación, durante la crisis de pandemia por la COVID-19, el Gobierno Nacional impuso lineamientos adicionales para la manipulación y venta de alimentos, que debían ser incluidos y acatados en los reglamentos de seguridad e higiene industrial. Entre estos lineamientos se encuentra el garantizar la protección permanente de los alimentos que sean exhibidos, usando películas plásticas, papel aluminio o cualquier tipo de empaque; respetar al máximo la capacidad prevista para la atención a clientes, evitando grandes concentraciones y aglomeraciones; y adicionalmente la medida del uso obligatorio del tapabocas para todas las personas, entre muchos otros. </w:t>
      </w:r>
    </w:p>
    <w:p w14:paraId="0000010D" w14:textId="77777777" w:rsidR="005B53DF" w:rsidRDefault="005B53DF">
      <w:pPr>
        <w:pStyle w:val="Normal1"/>
        <w:pBdr>
          <w:top w:val="nil"/>
          <w:left w:val="nil"/>
          <w:bottom w:val="nil"/>
          <w:right w:val="nil"/>
          <w:between w:val="nil"/>
        </w:pBdr>
        <w:jc w:val="both"/>
        <w:rPr>
          <w:color w:val="000000"/>
          <w:sz w:val="20"/>
          <w:szCs w:val="20"/>
        </w:rPr>
      </w:pPr>
    </w:p>
    <w:p w14:paraId="0000010E" w14:textId="77777777" w:rsidR="005B53DF" w:rsidRDefault="005B53DF">
      <w:pPr>
        <w:pStyle w:val="Normal1"/>
        <w:pBdr>
          <w:top w:val="nil"/>
          <w:left w:val="nil"/>
          <w:bottom w:val="nil"/>
          <w:right w:val="nil"/>
          <w:between w:val="nil"/>
        </w:pBdr>
        <w:jc w:val="both"/>
        <w:rPr>
          <w:color w:val="000000"/>
          <w:sz w:val="20"/>
          <w:szCs w:val="20"/>
        </w:rPr>
      </w:pPr>
    </w:p>
    <w:p w14:paraId="0000010F" w14:textId="77777777" w:rsidR="005B53DF" w:rsidRDefault="005F28CC">
      <w:pPr>
        <w:pStyle w:val="Normal1"/>
        <w:pBdr>
          <w:top w:val="nil"/>
          <w:left w:val="nil"/>
          <w:bottom w:val="nil"/>
          <w:right w:val="nil"/>
          <w:between w:val="nil"/>
        </w:pBdr>
        <w:jc w:val="center"/>
        <w:rPr>
          <w:color w:val="000000"/>
          <w:sz w:val="20"/>
          <w:szCs w:val="20"/>
        </w:rPr>
      </w:pPr>
      <w:r>
        <w:rPr>
          <w:noProof/>
          <w:color w:val="223453"/>
          <w:sz w:val="20"/>
          <w:szCs w:val="20"/>
          <w:lang w:val="es-ES" w:eastAsia="es-ES"/>
        </w:rPr>
        <w:drawing>
          <wp:inline distT="0" distB="0" distL="0" distR="0" wp14:anchorId="51688438" wp14:editId="07777777">
            <wp:extent cx="4643120" cy="3098165"/>
            <wp:effectExtent l="0" t="0" r="0" b="0"/>
            <wp:docPr id="328"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61"/>
                    <a:srcRect/>
                    <a:stretch>
                      <a:fillRect/>
                    </a:stretch>
                  </pic:blipFill>
                  <pic:spPr>
                    <a:xfrm>
                      <a:off x="0" y="0"/>
                      <a:ext cx="4643120" cy="3098165"/>
                    </a:xfrm>
                    <a:prstGeom prst="rect">
                      <a:avLst/>
                    </a:prstGeom>
                    <a:ln/>
                  </pic:spPr>
                </pic:pic>
              </a:graphicData>
            </a:graphic>
          </wp:inline>
        </w:drawing>
      </w:r>
    </w:p>
    <w:p w14:paraId="00000110" w14:textId="77777777" w:rsidR="005B53DF" w:rsidRDefault="005F28CC">
      <w:pPr>
        <w:pStyle w:val="Normal1"/>
        <w:pBdr>
          <w:top w:val="nil"/>
          <w:left w:val="nil"/>
          <w:bottom w:val="nil"/>
          <w:right w:val="nil"/>
          <w:between w:val="nil"/>
        </w:pBdr>
        <w:shd w:val="clear" w:color="auto" w:fill="FFFFFF"/>
        <w:jc w:val="center"/>
        <w:rPr>
          <w:color w:val="000000"/>
          <w:sz w:val="20"/>
          <w:szCs w:val="20"/>
        </w:rPr>
      </w:pPr>
      <w:r>
        <w:rPr>
          <w:color w:val="212529"/>
          <w:sz w:val="16"/>
          <w:szCs w:val="16"/>
        </w:rPr>
        <w:t>Nota. https://bit.ly/3bHyUwx</w:t>
      </w:r>
    </w:p>
    <w:p w14:paraId="00000111" w14:textId="77777777" w:rsidR="005B53DF" w:rsidRDefault="005B53DF">
      <w:pPr>
        <w:pStyle w:val="Normal1"/>
        <w:pBdr>
          <w:top w:val="nil"/>
          <w:left w:val="nil"/>
          <w:bottom w:val="nil"/>
          <w:right w:val="nil"/>
          <w:between w:val="nil"/>
        </w:pBdr>
        <w:jc w:val="both"/>
        <w:rPr>
          <w:color w:val="000000"/>
          <w:sz w:val="20"/>
          <w:szCs w:val="20"/>
        </w:rPr>
      </w:pPr>
    </w:p>
    <w:p w14:paraId="00000112" w14:textId="77777777" w:rsidR="005B53DF" w:rsidRDefault="005F28CC">
      <w:pPr>
        <w:pStyle w:val="Normal1"/>
        <w:pBdr>
          <w:top w:val="nil"/>
          <w:left w:val="nil"/>
          <w:bottom w:val="nil"/>
          <w:right w:val="nil"/>
          <w:between w:val="nil"/>
        </w:pBdr>
        <w:jc w:val="both"/>
        <w:rPr>
          <w:color w:val="000000"/>
          <w:sz w:val="20"/>
          <w:szCs w:val="20"/>
        </w:rPr>
      </w:pPr>
      <w:r>
        <w:rPr>
          <w:color w:val="000000"/>
          <w:sz w:val="20"/>
          <w:szCs w:val="20"/>
        </w:rPr>
        <w:t>Por lo anterior, es necesario conocer estos reglamentos porque su cumplimiento debe verse reflejado en las campañas o en el contenido digital que sea publicado por los restaurantes, es decir que no puede difundirse contenido en el que se incumpla con estas normas, por ejemplo, subir a las redes sociales del establecimiento fotos de los alimentos que sean exhibidos sin ningún tipo de empaque, imágenes en las que se presenten meseros, cocineros, cajeros o cualquier otro colaborador del restaurante sin el uso adecuado del tapabocas, o publicar contenido para promocionar grandes eventos, que por la contingencia estaban prohibidos.</w:t>
      </w:r>
    </w:p>
    <w:p w14:paraId="00000113" w14:textId="77777777" w:rsidR="005B53DF" w:rsidRDefault="005B53DF">
      <w:pPr>
        <w:pStyle w:val="Normal1"/>
        <w:jc w:val="both"/>
        <w:rPr>
          <w:color w:val="000000"/>
          <w:sz w:val="20"/>
          <w:szCs w:val="20"/>
        </w:rPr>
      </w:pPr>
    </w:p>
    <w:p w14:paraId="00000114" w14:textId="77777777" w:rsidR="005B53DF" w:rsidRDefault="005F28CC">
      <w:pPr>
        <w:pStyle w:val="Normal1"/>
        <w:pBdr>
          <w:top w:val="nil"/>
          <w:left w:val="nil"/>
          <w:bottom w:val="nil"/>
          <w:right w:val="nil"/>
          <w:between w:val="nil"/>
        </w:pBdr>
        <w:jc w:val="both"/>
        <w:rPr>
          <w:color w:val="000000"/>
          <w:sz w:val="20"/>
          <w:szCs w:val="20"/>
        </w:rPr>
      </w:pPr>
      <w:r>
        <w:rPr>
          <w:color w:val="000000"/>
          <w:sz w:val="20"/>
          <w:szCs w:val="20"/>
        </w:rPr>
        <w:t xml:space="preserve">De esta forma, cada sector debe garantizar el cumplimiento de sus debidos reglamentos, y esto debe evidenciarse siempre en el contenido y en las campañas de </w:t>
      </w:r>
      <w:r>
        <w:rPr>
          <w:i/>
          <w:color w:val="000000"/>
          <w:sz w:val="20"/>
          <w:szCs w:val="20"/>
        </w:rPr>
        <w:t>marketing digita</w:t>
      </w:r>
      <w:r>
        <w:rPr>
          <w:color w:val="000000"/>
          <w:sz w:val="20"/>
          <w:szCs w:val="20"/>
        </w:rPr>
        <w:t>l que implemente la empresa, sin importar el formato o el canal por el que sea difundido dicho contenido.</w:t>
      </w:r>
    </w:p>
    <w:p w14:paraId="00000115" w14:textId="77777777" w:rsidR="005B53DF" w:rsidRDefault="005B53DF">
      <w:pPr>
        <w:pStyle w:val="Normal1"/>
        <w:pBdr>
          <w:top w:val="nil"/>
          <w:left w:val="nil"/>
          <w:bottom w:val="nil"/>
          <w:right w:val="nil"/>
          <w:between w:val="nil"/>
        </w:pBdr>
        <w:jc w:val="both"/>
        <w:rPr>
          <w:color w:val="000000"/>
          <w:sz w:val="20"/>
          <w:szCs w:val="20"/>
        </w:rPr>
      </w:pPr>
    </w:p>
    <w:p w14:paraId="00000116" w14:textId="77777777" w:rsidR="005B53DF" w:rsidRDefault="005B53DF">
      <w:pPr>
        <w:pStyle w:val="Normal1"/>
        <w:rPr>
          <w:sz w:val="20"/>
          <w:szCs w:val="20"/>
        </w:rPr>
      </w:pPr>
    </w:p>
    <w:p w14:paraId="00000117" w14:textId="77777777" w:rsidR="005B53DF" w:rsidRDefault="005F28CC">
      <w:pPr>
        <w:pStyle w:val="Normal1"/>
        <w:pBdr>
          <w:top w:val="nil"/>
          <w:left w:val="nil"/>
          <w:bottom w:val="nil"/>
          <w:right w:val="nil"/>
          <w:between w:val="nil"/>
        </w:pBdr>
        <w:rPr>
          <w:b/>
          <w:color w:val="000000"/>
          <w:sz w:val="20"/>
          <w:szCs w:val="20"/>
        </w:rPr>
      </w:pPr>
      <w:r>
        <w:rPr>
          <w:b/>
          <w:color w:val="000000"/>
          <w:sz w:val="20"/>
          <w:szCs w:val="20"/>
        </w:rPr>
        <w:t>D. SÍNTESIS:</w:t>
      </w:r>
    </w:p>
    <w:p w14:paraId="00000118" w14:textId="77777777" w:rsidR="005B53DF" w:rsidRDefault="005B53DF">
      <w:pPr>
        <w:pStyle w:val="Normal1"/>
        <w:rPr>
          <w:b/>
          <w:sz w:val="20"/>
          <w:szCs w:val="20"/>
        </w:rPr>
      </w:pPr>
    </w:p>
    <w:p w14:paraId="00000119" w14:textId="77777777" w:rsidR="005B53DF" w:rsidRDefault="005F28CC">
      <w:pPr>
        <w:pStyle w:val="Normal1"/>
        <w:jc w:val="both"/>
        <w:rPr>
          <w:sz w:val="20"/>
          <w:szCs w:val="20"/>
        </w:rPr>
      </w:pPr>
      <w:r>
        <w:rPr>
          <w:sz w:val="20"/>
          <w:szCs w:val="20"/>
        </w:rPr>
        <w:t xml:space="preserve">En el mundo del </w:t>
      </w:r>
      <w:r>
        <w:rPr>
          <w:i/>
          <w:sz w:val="20"/>
          <w:szCs w:val="20"/>
        </w:rPr>
        <w:t>marketing digital,</w:t>
      </w:r>
      <w:r>
        <w:rPr>
          <w:sz w:val="20"/>
          <w:szCs w:val="20"/>
        </w:rPr>
        <w:t xml:space="preserve"> es necesario tener claridad a qué segmento se ha apuntado dado que este es el punto de partida de las empresas hacia su norte, investigar y gestionar la información, así como validar y </w:t>
      </w:r>
      <w:r>
        <w:rPr>
          <w:sz w:val="20"/>
          <w:szCs w:val="20"/>
        </w:rPr>
        <w:lastRenderedPageBreak/>
        <w:t xml:space="preserve">verificar la proveniencia de esta, es una tarea diaria, dado que la normatividad del </w:t>
      </w:r>
      <w:r>
        <w:rPr>
          <w:i/>
          <w:sz w:val="20"/>
          <w:szCs w:val="20"/>
        </w:rPr>
        <w:t>copyright</w:t>
      </w:r>
      <w:r>
        <w:rPr>
          <w:sz w:val="20"/>
          <w:szCs w:val="20"/>
        </w:rPr>
        <w:t xml:space="preserve"> defendiendo los derechos con la propiedad intelectual se debe respetar. De esta manera se continúa con el proceso de social media y llegar a las plataformas virtuales en donde las redes sociales influyen en la vida de los clientes reales y potenciales, logrando alcanzar ese posicionamiento de marca y de producto que tanto se ha buscado. Crear contenidos digitales es el paso siguiente, con una estrategia clara dada por elección cuidadosa y direccionada, según el plan de </w:t>
      </w:r>
      <w:r>
        <w:rPr>
          <w:i/>
          <w:sz w:val="20"/>
          <w:szCs w:val="20"/>
        </w:rPr>
        <w:t>marketing</w:t>
      </w:r>
      <w:r>
        <w:rPr>
          <w:sz w:val="20"/>
          <w:szCs w:val="20"/>
        </w:rPr>
        <w:t xml:space="preserve"> en busca del posicionamiento que las compañías necesitan para tener éxito en la incursión en un nuevo mercado o mejoramiento de ventas reflejado por el crecimiento de los clientes, siguiendo técnicas y criterios de publicación según el </w:t>
      </w:r>
      <w:r>
        <w:rPr>
          <w:i/>
          <w:sz w:val="20"/>
          <w:szCs w:val="20"/>
        </w:rPr>
        <w:t xml:space="preserve">buyer </w:t>
      </w:r>
      <w:r>
        <w:rPr>
          <w:sz w:val="20"/>
          <w:szCs w:val="20"/>
        </w:rPr>
        <w:t>persona.</w:t>
      </w:r>
    </w:p>
    <w:p w14:paraId="0000011A" w14:textId="77777777" w:rsidR="005B53DF" w:rsidRDefault="005B53DF">
      <w:pPr>
        <w:pStyle w:val="Normal1"/>
        <w:rPr>
          <w:sz w:val="20"/>
          <w:szCs w:val="20"/>
        </w:rPr>
      </w:pPr>
    </w:p>
    <w:p w14:paraId="0000011B" w14:textId="77777777" w:rsidR="005B53DF" w:rsidRDefault="00D05F14">
      <w:pPr>
        <w:pStyle w:val="Normal1"/>
        <w:rPr>
          <w:sz w:val="20"/>
          <w:szCs w:val="20"/>
        </w:rPr>
      </w:pPr>
      <w:sdt>
        <w:sdtPr>
          <w:tag w:val="goog_rdk_11"/>
          <w:id w:val="223689399"/>
        </w:sdtPr>
        <w:sdtContent>
          <w:commentRangeStart w:id="12"/>
        </w:sdtContent>
      </w:sdt>
      <w:r w:rsidR="005F28CC">
        <w:rPr>
          <w:noProof/>
          <w:sz w:val="20"/>
          <w:szCs w:val="20"/>
          <w:lang w:val="es-ES" w:eastAsia="es-ES"/>
        </w:rPr>
        <w:drawing>
          <wp:inline distT="114300" distB="114300" distL="114300" distR="114300" wp14:anchorId="6A4F87B9" wp14:editId="07777777">
            <wp:extent cx="6332220" cy="4508500"/>
            <wp:effectExtent l="0" t="0" r="0" b="0"/>
            <wp:docPr id="329"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62"/>
                    <a:srcRect/>
                    <a:stretch>
                      <a:fillRect/>
                    </a:stretch>
                  </pic:blipFill>
                  <pic:spPr>
                    <a:xfrm>
                      <a:off x="0" y="0"/>
                      <a:ext cx="6332220" cy="4508500"/>
                    </a:xfrm>
                    <a:prstGeom prst="rect">
                      <a:avLst/>
                    </a:prstGeom>
                    <a:ln/>
                  </pic:spPr>
                </pic:pic>
              </a:graphicData>
            </a:graphic>
          </wp:inline>
        </w:drawing>
      </w:r>
      <w:commentRangeEnd w:id="12"/>
      <w:r w:rsidR="005F28CC">
        <w:commentReference w:id="12"/>
      </w:r>
    </w:p>
    <w:p w14:paraId="0000011C" w14:textId="77777777" w:rsidR="005B53DF" w:rsidRDefault="005B53DF">
      <w:pPr>
        <w:pStyle w:val="Normal1"/>
        <w:rPr>
          <w:sz w:val="20"/>
          <w:szCs w:val="20"/>
        </w:rPr>
      </w:pPr>
    </w:p>
    <w:p w14:paraId="0000011D" w14:textId="77777777" w:rsidR="005B53DF" w:rsidRDefault="005B53DF">
      <w:pPr>
        <w:pStyle w:val="Normal1"/>
        <w:rPr>
          <w:sz w:val="20"/>
          <w:szCs w:val="20"/>
        </w:rPr>
      </w:pPr>
    </w:p>
    <w:p w14:paraId="0000011E" w14:textId="77777777" w:rsidR="005B53DF" w:rsidRDefault="005B53DF">
      <w:pPr>
        <w:pStyle w:val="Normal1"/>
        <w:rPr>
          <w:sz w:val="20"/>
          <w:szCs w:val="20"/>
        </w:rPr>
      </w:pPr>
    </w:p>
    <w:p w14:paraId="0000011F" w14:textId="77777777" w:rsidR="005B53DF" w:rsidRDefault="005B53DF">
      <w:pPr>
        <w:pStyle w:val="Normal1"/>
        <w:rPr>
          <w:sz w:val="20"/>
          <w:szCs w:val="20"/>
        </w:rPr>
      </w:pPr>
    </w:p>
    <w:p w14:paraId="00000120" w14:textId="77777777" w:rsidR="005B53DF" w:rsidRDefault="005F28CC">
      <w:pPr>
        <w:pStyle w:val="Normal1"/>
        <w:pBdr>
          <w:top w:val="nil"/>
          <w:left w:val="nil"/>
          <w:bottom w:val="nil"/>
          <w:right w:val="nil"/>
          <w:between w:val="nil"/>
        </w:pBdr>
        <w:ind w:left="360"/>
        <w:jc w:val="both"/>
        <w:rPr>
          <w:b/>
          <w:color w:val="000000"/>
          <w:sz w:val="20"/>
          <w:szCs w:val="20"/>
        </w:rPr>
      </w:pPr>
      <w:r>
        <w:rPr>
          <w:b/>
          <w:color w:val="000000"/>
          <w:sz w:val="20"/>
          <w:szCs w:val="20"/>
        </w:rPr>
        <w:t>E. ACTIVIDADES DIDÁCTICAS</w:t>
      </w:r>
    </w:p>
    <w:p w14:paraId="00000121" w14:textId="77777777" w:rsidR="005B53DF" w:rsidRDefault="005B53DF">
      <w:pPr>
        <w:pStyle w:val="Normal1"/>
        <w:jc w:val="both"/>
        <w:rPr>
          <w:color w:val="7F7F7F"/>
          <w:sz w:val="20"/>
          <w:szCs w:val="20"/>
        </w:rPr>
      </w:pPr>
    </w:p>
    <w:tbl>
      <w:tblPr>
        <w:tblStyle w:val="affffff6"/>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35"/>
        <w:gridCol w:w="6706"/>
      </w:tblGrid>
      <w:tr w:rsidR="005B53DF" w14:paraId="1D305820" w14:textId="77777777">
        <w:trPr>
          <w:trHeight w:val="298"/>
        </w:trPr>
        <w:tc>
          <w:tcPr>
            <w:tcW w:w="9541" w:type="dxa"/>
            <w:gridSpan w:val="2"/>
            <w:shd w:val="clear" w:color="auto" w:fill="FAC896"/>
            <w:vAlign w:val="center"/>
          </w:tcPr>
          <w:p w14:paraId="00000122" w14:textId="77777777" w:rsidR="005B53DF" w:rsidRDefault="005F28CC">
            <w:pPr>
              <w:pStyle w:val="Normal1"/>
              <w:spacing w:line="276" w:lineRule="auto"/>
              <w:jc w:val="center"/>
              <w:rPr>
                <w:sz w:val="20"/>
                <w:szCs w:val="20"/>
              </w:rPr>
            </w:pPr>
            <w:bookmarkStart w:id="13" w:name="_heading=h.30j0zll" w:colFirst="0" w:colLast="0"/>
            <w:bookmarkEnd w:id="13"/>
            <w:r>
              <w:rPr>
                <w:sz w:val="20"/>
                <w:szCs w:val="20"/>
              </w:rPr>
              <w:t>DESCRIPCIÓN DE ACTIVIDAD DIDÁCTICA</w:t>
            </w:r>
          </w:p>
        </w:tc>
      </w:tr>
      <w:tr w:rsidR="005B53DF" w14:paraId="2FF3DEC6" w14:textId="77777777">
        <w:trPr>
          <w:trHeight w:val="806"/>
        </w:trPr>
        <w:tc>
          <w:tcPr>
            <w:tcW w:w="2835" w:type="dxa"/>
            <w:shd w:val="clear" w:color="auto" w:fill="FAC896"/>
            <w:vAlign w:val="center"/>
          </w:tcPr>
          <w:p w14:paraId="00000124" w14:textId="77777777" w:rsidR="005B53DF" w:rsidRDefault="005F28CC">
            <w:pPr>
              <w:pStyle w:val="Normal1"/>
              <w:spacing w:line="276" w:lineRule="auto"/>
              <w:rPr>
                <w:sz w:val="20"/>
                <w:szCs w:val="20"/>
              </w:rPr>
            </w:pPr>
            <w:r>
              <w:rPr>
                <w:sz w:val="20"/>
                <w:szCs w:val="20"/>
              </w:rPr>
              <w:t>Nombre de la actividad</w:t>
            </w:r>
          </w:p>
        </w:tc>
        <w:tc>
          <w:tcPr>
            <w:tcW w:w="6706" w:type="dxa"/>
            <w:shd w:val="clear" w:color="auto" w:fill="auto"/>
            <w:vAlign w:val="center"/>
          </w:tcPr>
          <w:p w14:paraId="00000125" w14:textId="77777777" w:rsidR="005B53DF" w:rsidRDefault="005F28CC">
            <w:pPr>
              <w:pStyle w:val="Normal1"/>
              <w:spacing w:line="276" w:lineRule="auto"/>
              <w:rPr>
                <w:b w:val="0"/>
                <w:sz w:val="20"/>
                <w:szCs w:val="20"/>
              </w:rPr>
            </w:pPr>
            <w:r>
              <w:rPr>
                <w:b w:val="0"/>
                <w:sz w:val="20"/>
                <w:szCs w:val="20"/>
              </w:rPr>
              <w:t>Social Media,</w:t>
            </w:r>
            <w:r>
              <w:t xml:space="preserve"> </w:t>
            </w:r>
            <w:r>
              <w:rPr>
                <w:b w:val="0"/>
                <w:sz w:val="20"/>
                <w:szCs w:val="20"/>
              </w:rPr>
              <w:t>investigación y creación de contenidos.</w:t>
            </w:r>
          </w:p>
        </w:tc>
      </w:tr>
      <w:tr w:rsidR="005B53DF" w14:paraId="36C9C676" w14:textId="77777777">
        <w:trPr>
          <w:trHeight w:val="806"/>
        </w:trPr>
        <w:tc>
          <w:tcPr>
            <w:tcW w:w="2835" w:type="dxa"/>
            <w:shd w:val="clear" w:color="auto" w:fill="FAC896"/>
            <w:vAlign w:val="center"/>
          </w:tcPr>
          <w:p w14:paraId="00000126" w14:textId="77777777" w:rsidR="005B53DF" w:rsidRDefault="005F28CC">
            <w:pPr>
              <w:pStyle w:val="Normal1"/>
              <w:spacing w:line="276" w:lineRule="auto"/>
              <w:rPr>
                <w:sz w:val="20"/>
                <w:szCs w:val="20"/>
              </w:rPr>
            </w:pPr>
            <w:r>
              <w:rPr>
                <w:sz w:val="20"/>
                <w:szCs w:val="20"/>
              </w:rPr>
              <w:lastRenderedPageBreak/>
              <w:t>Objetivo de la actividad</w:t>
            </w:r>
          </w:p>
        </w:tc>
        <w:tc>
          <w:tcPr>
            <w:tcW w:w="6706" w:type="dxa"/>
            <w:shd w:val="clear" w:color="auto" w:fill="auto"/>
            <w:vAlign w:val="center"/>
          </w:tcPr>
          <w:p w14:paraId="00000127" w14:textId="77777777" w:rsidR="005B53DF" w:rsidRDefault="005B53DF">
            <w:pPr>
              <w:pStyle w:val="Normal1"/>
              <w:spacing w:line="276" w:lineRule="auto"/>
              <w:rPr>
                <w:b w:val="0"/>
                <w:sz w:val="20"/>
                <w:szCs w:val="20"/>
              </w:rPr>
            </w:pPr>
          </w:p>
          <w:p w14:paraId="00000128" w14:textId="5CC62C1D" w:rsidR="005B53DF" w:rsidRDefault="000E22E8">
            <w:pPr>
              <w:pStyle w:val="Normal1"/>
              <w:spacing w:line="276" w:lineRule="auto"/>
              <w:rPr>
                <w:b w:val="0"/>
                <w:sz w:val="20"/>
                <w:szCs w:val="20"/>
              </w:rPr>
            </w:pPr>
            <w:r w:rsidRPr="000E22E8">
              <w:rPr>
                <w:b w:val="0"/>
                <w:sz w:val="20"/>
                <w:szCs w:val="20"/>
              </w:rPr>
              <w:t>Analizar los conceptos sobre creación de contenidos y social media para su aplicación en el posicionamiento de una marca</w:t>
            </w:r>
            <w:r w:rsidR="005F28CC">
              <w:rPr>
                <w:b w:val="0"/>
                <w:sz w:val="20"/>
                <w:szCs w:val="20"/>
              </w:rPr>
              <w:t xml:space="preserve">. </w:t>
            </w:r>
          </w:p>
        </w:tc>
      </w:tr>
      <w:tr w:rsidR="005B53DF" w14:paraId="2D3D7FF0" w14:textId="77777777">
        <w:trPr>
          <w:trHeight w:val="806"/>
        </w:trPr>
        <w:tc>
          <w:tcPr>
            <w:tcW w:w="2835" w:type="dxa"/>
            <w:shd w:val="clear" w:color="auto" w:fill="FAC896"/>
            <w:vAlign w:val="center"/>
          </w:tcPr>
          <w:p w14:paraId="00000129" w14:textId="77777777" w:rsidR="005B53DF" w:rsidRDefault="005F28CC">
            <w:pPr>
              <w:pStyle w:val="Normal1"/>
              <w:spacing w:line="276" w:lineRule="auto"/>
              <w:rPr>
                <w:sz w:val="20"/>
                <w:szCs w:val="20"/>
              </w:rPr>
            </w:pPr>
            <w:r>
              <w:rPr>
                <w:sz w:val="20"/>
                <w:szCs w:val="20"/>
              </w:rPr>
              <w:t>Tipo de actividad sugerida</w:t>
            </w:r>
          </w:p>
        </w:tc>
        <w:tc>
          <w:tcPr>
            <w:tcW w:w="6706" w:type="dxa"/>
            <w:shd w:val="clear" w:color="auto" w:fill="auto"/>
            <w:vAlign w:val="center"/>
          </w:tcPr>
          <w:p w14:paraId="0000012A" w14:textId="4E37AD2D" w:rsidR="005B53DF" w:rsidRDefault="000E22E8">
            <w:pPr>
              <w:pStyle w:val="Normal1"/>
              <w:spacing w:line="276" w:lineRule="auto"/>
              <w:rPr>
                <w:b w:val="0"/>
                <w:sz w:val="20"/>
                <w:szCs w:val="20"/>
              </w:rPr>
            </w:pPr>
            <w:r>
              <w:rPr>
                <w:noProof/>
                <w:lang w:eastAsia="es-ES"/>
              </w:rPr>
              <w:drawing>
                <wp:anchor distT="0" distB="0" distL="114300" distR="114300" simplePos="0" relativeHeight="251661312" behindDoc="0" locked="0" layoutInCell="1" hidden="0" allowOverlap="1" wp14:anchorId="48FB64E7" wp14:editId="18F9D6C9">
                  <wp:simplePos x="0" y="0"/>
                  <wp:positionH relativeFrom="column">
                    <wp:posOffset>-709930</wp:posOffset>
                  </wp:positionH>
                  <wp:positionV relativeFrom="paragraph">
                    <wp:posOffset>44450</wp:posOffset>
                  </wp:positionV>
                  <wp:extent cx="722630" cy="609600"/>
                  <wp:effectExtent l="0" t="0" r="0" b="0"/>
                  <wp:wrapSquare wrapText="bothSides" distT="0" distB="0" distL="114300" distR="11430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63"/>
                          <a:srcRect/>
                          <a:stretch>
                            <a:fillRect/>
                          </a:stretch>
                        </pic:blipFill>
                        <pic:spPr>
                          <a:xfrm>
                            <a:off x="0" y="0"/>
                            <a:ext cx="722630" cy="609600"/>
                          </a:xfrm>
                          <a:prstGeom prst="rect">
                            <a:avLst/>
                          </a:prstGeom>
                          <a:ln/>
                        </pic:spPr>
                      </pic:pic>
                    </a:graphicData>
                  </a:graphic>
                  <wp14:sizeRelH relativeFrom="margin">
                    <wp14:pctWidth>0</wp14:pctWidth>
                  </wp14:sizeRelH>
                  <wp14:sizeRelV relativeFrom="margin">
                    <wp14:pctHeight>0</wp14:pctHeight>
                  </wp14:sizeRelV>
                </wp:anchor>
              </w:drawing>
            </w:r>
          </w:p>
        </w:tc>
      </w:tr>
      <w:tr w:rsidR="005B53DF" w14:paraId="22A856B6" w14:textId="77777777">
        <w:trPr>
          <w:trHeight w:val="806"/>
        </w:trPr>
        <w:tc>
          <w:tcPr>
            <w:tcW w:w="2835" w:type="dxa"/>
            <w:shd w:val="clear" w:color="auto" w:fill="FAC896"/>
            <w:vAlign w:val="center"/>
          </w:tcPr>
          <w:p w14:paraId="0000012B" w14:textId="77777777" w:rsidR="005B53DF" w:rsidRDefault="005F28CC">
            <w:pPr>
              <w:pStyle w:val="Normal1"/>
              <w:spacing w:line="276" w:lineRule="auto"/>
              <w:rPr>
                <w:sz w:val="20"/>
                <w:szCs w:val="20"/>
              </w:rPr>
            </w:pPr>
            <w:r>
              <w:rPr>
                <w:sz w:val="20"/>
                <w:szCs w:val="20"/>
              </w:rPr>
              <w:t xml:space="preserve">Archivo de la actividad </w:t>
            </w:r>
          </w:p>
          <w:p w14:paraId="0000012C" w14:textId="77777777" w:rsidR="005B53DF" w:rsidRDefault="005F28CC">
            <w:pPr>
              <w:pStyle w:val="Normal1"/>
              <w:spacing w:line="276" w:lineRule="auto"/>
              <w:rPr>
                <w:sz w:val="20"/>
                <w:szCs w:val="20"/>
              </w:rPr>
            </w:pPr>
            <w:r>
              <w:rPr>
                <w:sz w:val="20"/>
                <w:szCs w:val="20"/>
              </w:rPr>
              <w:t>(Anexo donde se describe la actividad propuesta)</w:t>
            </w:r>
          </w:p>
        </w:tc>
        <w:tc>
          <w:tcPr>
            <w:tcW w:w="6706" w:type="dxa"/>
            <w:shd w:val="clear" w:color="auto" w:fill="auto"/>
            <w:vAlign w:val="center"/>
          </w:tcPr>
          <w:p w14:paraId="0000012D" w14:textId="77777777" w:rsidR="005B53DF" w:rsidRDefault="005B53DF">
            <w:pPr>
              <w:pStyle w:val="Normal1"/>
              <w:spacing w:line="276" w:lineRule="auto"/>
              <w:rPr>
                <w:b w:val="0"/>
                <w:sz w:val="20"/>
                <w:szCs w:val="20"/>
              </w:rPr>
            </w:pPr>
          </w:p>
          <w:p w14:paraId="0000012E" w14:textId="0C5648F4" w:rsidR="005B53DF" w:rsidRDefault="005F28CC">
            <w:pPr>
              <w:pStyle w:val="Normal1"/>
              <w:spacing w:line="276" w:lineRule="auto"/>
              <w:rPr>
                <w:i/>
                <w:color w:val="999999"/>
                <w:sz w:val="20"/>
                <w:szCs w:val="20"/>
              </w:rPr>
            </w:pPr>
            <w:r>
              <w:rPr>
                <w:b w:val="0"/>
                <w:sz w:val="20"/>
                <w:szCs w:val="20"/>
              </w:rPr>
              <w:t>Anexo 1_actividad_didactica</w:t>
            </w:r>
            <w:r w:rsidR="000E22E8">
              <w:rPr>
                <w:b w:val="0"/>
                <w:sz w:val="20"/>
                <w:szCs w:val="20"/>
              </w:rPr>
              <w:t>_CF01</w:t>
            </w:r>
            <w:r>
              <w:rPr>
                <w:b w:val="0"/>
                <w:sz w:val="20"/>
                <w:szCs w:val="20"/>
              </w:rPr>
              <w:t>.</w:t>
            </w:r>
          </w:p>
          <w:p w14:paraId="0000012F" w14:textId="77777777" w:rsidR="005B53DF" w:rsidRDefault="005B53DF">
            <w:pPr>
              <w:pStyle w:val="Normal1"/>
              <w:spacing w:line="276" w:lineRule="auto"/>
              <w:rPr>
                <w:color w:val="999999"/>
                <w:sz w:val="20"/>
                <w:szCs w:val="20"/>
              </w:rPr>
            </w:pPr>
          </w:p>
        </w:tc>
      </w:tr>
    </w:tbl>
    <w:p w14:paraId="00000130" w14:textId="77777777" w:rsidR="005B53DF" w:rsidRDefault="005B53DF">
      <w:pPr>
        <w:pStyle w:val="Normal1"/>
        <w:rPr>
          <w:b/>
          <w:sz w:val="20"/>
          <w:szCs w:val="20"/>
        </w:rPr>
      </w:pPr>
    </w:p>
    <w:p w14:paraId="00000131" w14:textId="77777777" w:rsidR="005B53DF" w:rsidRDefault="005B53DF">
      <w:pPr>
        <w:pStyle w:val="Normal1"/>
        <w:rPr>
          <w:b/>
          <w:sz w:val="20"/>
          <w:szCs w:val="20"/>
        </w:rPr>
      </w:pPr>
    </w:p>
    <w:p w14:paraId="00000132" w14:textId="77777777" w:rsidR="005B53DF" w:rsidRDefault="005B53DF">
      <w:pPr>
        <w:pStyle w:val="Normal1"/>
        <w:rPr>
          <w:b/>
          <w:sz w:val="20"/>
          <w:szCs w:val="20"/>
        </w:rPr>
      </w:pPr>
    </w:p>
    <w:p w14:paraId="00000133" w14:textId="77777777" w:rsidR="005B53DF" w:rsidRDefault="005F28CC">
      <w:pPr>
        <w:pStyle w:val="Normal1"/>
        <w:pBdr>
          <w:top w:val="nil"/>
          <w:left w:val="nil"/>
          <w:bottom w:val="nil"/>
          <w:right w:val="nil"/>
          <w:between w:val="nil"/>
        </w:pBdr>
        <w:jc w:val="both"/>
        <w:rPr>
          <w:b/>
          <w:color w:val="000000"/>
          <w:sz w:val="20"/>
          <w:szCs w:val="20"/>
        </w:rPr>
      </w:pPr>
      <w:r>
        <w:rPr>
          <w:b/>
          <w:color w:val="000000"/>
          <w:sz w:val="20"/>
          <w:szCs w:val="20"/>
        </w:rPr>
        <w:t>F. MATERIAL COMPLEMENTARIO</w:t>
      </w:r>
    </w:p>
    <w:p w14:paraId="00000134" w14:textId="77777777" w:rsidR="005B53DF" w:rsidRDefault="005B53DF">
      <w:pPr>
        <w:pStyle w:val="Normal1"/>
        <w:rPr>
          <w:sz w:val="20"/>
          <w:szCs w:val="20"/>
        </w:rPr>
      </w:pPr>
    </w:p>
    <w:tbl>
      <w:tblPr>
        <w:tblStyle w:val="affffff7"/>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865"/>
        <w:gridCol w:w="2171"/>
        <w:gridCol w:w="2519"/>
      </w:tblGrid>
      <w:tr w:rsidR="005B53DF" w14:paraId="7DFDA2BB" w14:textId="77777777">
        <w:trPr>
          <w:trHeight w:val="658"/>
        </w:trPr>
        <w:tc>
          <w:tcPr>
            <w:tcW w:w="2517" w:type="dxa"/>
            <w:shd w:val="clear" w:color="auto" w:fill="F9CB9C"/>
            <w:tcMar>
              <w:top w:w="100" w:type="dxa"/>
              <w:left w:w="100" w:type="dxa"/>
              <w:bottom w:w="100" w:type="dxa"/>
              <w:right w:w="100" w:type="dxa"/>
            </w:tcMar>
            <w:vAlign w:val="center"/>
          </w:tcPr>
          <w:p w14:paraId="00000135" w14:textId="77777777" w:rsidR="005B53DF" w:rsidRDefault="005F28CC">
            <w:pPr>
              <w:pStyle w:val="Normal1"/>
              <w:spacing w:line="276" w:lineRule="auto"/>
              <w:jc w:val="center"/>
              <w:rPr>
                <w:sz w:val="20"/>
                <w:szCs w:val="20"/>
              </w:rPr>
            </w:pPr>
            <w:r>
              <w:rPr>
                <w:sz w:val="20"/>
                <w:szCs w:val="20"/>
              </w:rPr>
              <w:t>Tema</w:t>
            </w:r>
          </w:p>
        </w:tc>
        <w:tc>
          <w:tcPr>
            <w:tcW w:w="2865" w:type="dxa"/>
            <w:shd w:val="clear" w:color="auto" w:fill="F9CB9C"/>
            <w:tcMar>
              <w:top w:w="100" w:type="dxa"/>
              <w:left w:w="100" w:type="dxa"/>
              <w:bottom w:w="100" w:type="dxa"/>
              <w:right w:w="100" w:type="dxa"/>
            </w:tcMar>
            <w:vAlign w:val="center"/>
          </w:tcPr>
          <w:p w14:paraId="00000136" w14:textId="77777777" w:rsidR="005B53DF" w:rsidRDefault="005F28CC">
            <w:pPr>
              <w:pStyle w:val="Normal1"/>
              <w:spacing w:line="276" w:lineRule="auto"/>
              <w:jc w:val="center"/>
              <w:rPr>
                <w:sz w:val="20"/>
                <w:szCs w:val="20"/>
              </w:rPr>
            </w:pPr>
            <w:r>
              <w:rPr>
                <w:sz w:val="20"/>
                <w:szCs w:val="20"/>
              </w:rPr>
              <w:t>Referencia APA del Material</w:t>
            </w:r>
          </w:p>
        </w:tc>
        <w:tc>
          <w:tcPr>
            <w:tcW w:w="2171" w:type="dxa"/>
            <w:shd w:val="clear" w:color="auto" w:fill="F9CB9C"/>
            <w:tcMar>
              <w:top w:w="100" w:type="dxa"/>
              <w:left w:w="100" w:type="dxa"/>
              <w:bottom w:w="100" w:type="dxa"/>
              <w:right w:w="100" w:type="dxa"/>
            </w:tcMar>
            <w:vAlign w:val="center"/>
          </w:tcPr>
          <w:p w14:paraId="00000137" w14:textId="77777777" w:rsidR="005B53DF" w:rsidRDefault="005F28CC">
            <w:pPr>
              <w:pStyle w:val="Normal1"/>
              <w:spacing w:line="276" w:lineRule="auto"/>
              <w:jc w:val="center"/>
              <w:rPr>
                <w:sz w:val="20"/>
                <w:szCs w:val="20"/>
              </w:rPr>
            </w:pPr>
            <w:r>
              <w:rPr>
                <w:sz w:val="20"/>
                <w:szCs w:val="20"/>
              </w:rPr>
              <w:t>Tipo de material</w:t>
            </w:r>
          </w:p>
          <w:p w14:paraId="00000138" w14:textId="77777777" w:rsidR="005B53DF" w:rsidRDefault="005F28CC">
            <w:pPr>
              <w:pStyle w:val="Normal1"/>
              <w:spacing w:line="276" w:lineRule="auto"/>
              <w:jc w:val="center"/>
              <w:rPr>
                <w:sz w:val="20"/>
                <w:szCs w:val="20"/>
              </w:rPr>
            </w:pPr>
            <w:r>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14:paraId="00000139" w14:textId="77777777" w:rsidR="005B53DF" w:rsidRDefault="005F28CC">
            <w:pPr>
              <w:pStyle w:val="Normal1"/>
              <w:spacing w:line="276" w:lineRule="auto"/>
              <w:jc w:val="center"/>
              <w:rPr>
                <w:sz w:val="20"/>
                <w:szCs w:val="20"/>
              </w:rPr>
            </w:pPr>
            <w:r>
              <w:rPr>
                <w:sz w:val="20"/>
                <w:szCs w:val="20"/>
              </w:rPr>
              <w:t>Enlace del recurso o</w:t>
            </w:r>
          </w:p>
          <w:p w14:paraId="0000013A" w14:textId="77777777" w:rsidR="005B53DF" w:rsidRDefault="005F28CC">
            <w:pPr>
              <w:pStyle w:val="Normal1"/>
              <w:spacing w:line="276" w:lineRule="auto"/>
              <w:jc w:val="center"/>
              <w:rPr>
                <w:sz w:val="20"/>
                <w:szCs w:val="20"/>
              </w:rPr>
            </w:pPr>
            <w:r>
              <w:rPr>
                <w:sz w:val="20"/>
                <w:szCs w:val="20"/>
              </w:rPr>
              <w:t>archivo del documento o material</w:t>
            </w:r>
          </w:p>
        </w:tc>
      </w:tr>
      <w:tr w:rsidR="005B53DF" w14:paraId="78D7C4F7" w14:textId="77777777">
        <w:trPr>
          <w:trHeight w:val="182"/>
        </w:trPr>
        <w:tc>
          <w:tcPr>
            <w:tcW w:w="2517" w:type="dxa"/>
            <w:tcMar>
              <w:top w:w="100" w:type="dxa"/>
              <w:left w:w="100" w:type="dxa"/>
              <w:bottom w:w="100" w:type="dxa"/>
              <w:right w:w="100" w:type="dxa"/>
            </w:tcMar>
          </w:tcPr>
          <w:p w14:paraId="0000013B" w14:textId="77777777" w:rsidR="005B53DF" w:rsidRDefault="005F28CC">
            <w:pPr>
              <w:pStyle w:val="Normal1"/>
              <w:numPr>
                <w:ilvl w:val="0"/>
                <w:numId w:val="5"/>
              </w:numPr>
              <w:spacing w:line="276" w:lineRule="auto"/>
              <w:rPr>
                <w:b w:val="0"/>
                <w:sz w:val="20"/>
                <w:szCs w:val="20"/>
              </w:rPr>
            </w:pPr>
            <w:r>
              <w:rPr>
                <w:b w:val="0"/>
                <w:sz w:val="20"/>
                <w:szCs w:val="20"/>
              </w:rPr>
              <w:t>Investigación, gestión de la información y propiedad intelectual.</w:t>
            </w:r>
          </w:p>
        </w:tc>
        <w:tc>
          <w:tcPr>
            <w:tcW w:w="2865" w:type="dxa"/>
            <w:tcMar>
              <w:top w:w="100" w:type="dxa"/>
              <w:left w:w="100" w:type="dxa"/>
              <w:bottom w:w="100" w:type="dxa"/>
              <w:right w:w="100" w:type="dxa"/>
            </w:tcMar>
          </w:tcPr>
          <w:p w14:paraId="0000013C" w14:textId="77777777" w:rsidR="005B53DF" w:rsidRDefault="005F28CC">
            <w:pPr>
              <w:pStyle w:val="Normal1"/>
              <w:spacing w:line="276" w:lineRule="auto"/>
              <w:rPr>
                <w:b w:val="0"/>
                <w:sz w:val="20"/>
                <w:szCs w:val="20"/>
              </w:rPr>
            </w:pPr>
            <w:r>
              <w:rPr>
                <w:b w:val="0"/>
                <w:sz w:val="20"/>
                <w:szCs w:val="20"/>
              </w:rPr>
              <w:t>Chaffey, Dave, Juan Manuel Alegría Sacristán, Salvador Núñez Ramos, Mónica Soto Arredondo, and Fiona Ellis-Chadwick. Marketing Digital: Estrategia, Implementación Y Práctica. Quinta Edición. ed. México: Pearson, 2014. Print.</w:t>
            </w:r>
          </w:p>
        </w:tc>
        <w:tc>
          <w:tcPr>
            <w:tcW w:w="2171" w:type="dxa"/>
            <w:tcMar>
              <w:top w:w="100" w:type="dxa"/>
              <w:left w:w="100" w:type="dxa"/>
              <w:bottom w:w="100" w:type="dxa"/>
              <w:right w:w="100" w:type="dxa"/>
            </w:tcMar>
          </w:tcPr>
          <w:p w14:paraId="0000013D" w14:textId="77777777" w:rsidR="005B53DF" w:rsidRDefault="005F28CC">
            <w:pPr>
              <w:pStyle w:val="Normal1"/>
              <w:spacing w:line="276" w:lineRule="auto"/>
              <w:rPr>
                <w:b w:val="0"/>
                <w:sz w:val="20"/>
                <w:szCs w:val="20"/>
              </w:rPr>
            </w:pPr>
            <w:r>
              <w:rPr>
                <w:b w:val="0"/>
                <w:sz w:val="20"/>
                <w:szCs w:val="20"/>
              </w:rPr>
              <w:t>Libro</w:t>
            </w:r>
          </w:p>
        </w:tc>
        <w:tc>
          <w:tcPr>
            <w:tcW w:w="2519" w:type="dxa"/>
            <w:tcMar>
              <w:top w:w="100" w:type="dxa"/>
              <w:left w:w="100" w:type="dxa"/>
              <w:bottom w:w="100" w:type="dxa"/>
              <w:right w:w="100" w:type="dxa"/>
            </w:tcMar>
          </w:tcPr>
          <w:p w14:paraId="0000013E" w14:textId="77777777" w:rsidR="005B53DF" w:rsidRPr="004C5ACF" w:rsidRDefault="00D05F14">
            <w:pPr>
              <w:pStyle w:val="Normal1"/>
              <w:spacing w:line="276" w:lineRule="auto"/>
              <w:rPr>
                <w:b w:val="0"/>
                <w:sz w:val="20"/>
                <w:szCs w:val="20"/>
              </w:rPr>
            </w:pPr>
            <w:hyperlink r:id="rId64">
              <w:r w:rsidR="005F28CC" w:rsidRPr="004C5ACF">
                <w:rPr>
                  <w:b w:val="0"/>
                  <w:sz w:val="20"/>
                  <w:szCs w:val="20"/>
                  <w:u w:val="single"/>
                </w:rPr>
                <w:t>https://sena-primo.hosted.exlibrisgroup.com/permalink/f/1j5choe/sena_ebooks0003832</w:t>
              </w:r>
            </w:hyperlink>
          </w:p>
          <w:p w14:paraId="0000013F" w14:textId="77777777" w:rsidR="005B53DF" w:rsidRPr="004C5ACF" w:rsidRDefault="005B53DF">
            <w:pPr>
              <w:pStyle w:val="Normal1"/>
              <w:spacing w:line="276" w:lineRule="auto"/>
              <w:rPr>
                <w:b w:val="0"/>
                <w:sz w:val="20"/>
                <w:szCs w:val="20"/>
              </w:rPr>
            </w:pPr>
          </w:p>
        </w:tc>
      </w:tr>
      <w:tr w:rsidR="005B53DF" w14:paraId="6305BCBE" w14:textId="77777777">
        <w:trPr>
          <w:trHeight w:val="1427"/>
        </w:trPr>
        <w:tc>
          <w:tcPr>
            <w:tcW w:w="2517" w:type="dxa"/>
            <w:tcMar>
              <w:top w:w="100" w:type="dxa"/>
              <w:left w:w="100" w:type="dxa"/>
              <w:bottom w:w="100" w:type="dxa"/>
              <w:right w:w="100" w:type="dxa"/>
            </w:tcMar>
          </w:tcPr>
          <w:p w14:paraId="00000140" w14:textId="77777777" w:rsidR="005B53DF" w:rsidRDefault="005F28CC">
            <w:pPr>
              <w:pStyle w:val="Normal1"/>
              <w:numPr>
                <w:ilvl w:val="0"/>
                <w:numId w:val="5"/>
              </w:numPr>
              <w:spacing w:line="276" w:lineRule="auto"/>
              <w:rPr>
                <w:b w:val="0"/>
                <w:sz w:val="20"/>
                <w:szCs w:val="20"/>
              </w:rPr>
            </w:pPr>
            <w:r>
              <w:rPr>
                <w:b w:val="0"/>
                <w:sz w:val="20"/>
                <w:szCs w:val="20"/>
              </w:rPr>
              <w:t>Social Media</w:t>
            </w:r>
          </w:p>
        </w:tc>
        <w:tc>
          <w:tcPr>
            <w:tcW w:w="2865" w:type="dxa"/>
            <w:tcMar>
              <w:top w:w="100" w:type="dxa"/>
              <w:left w:w="100" w:type="dxa"/>
              <w:bottom w:w="100" w:type="dxa"/>
              <w:right w:w="100" w:type="dxa"/>
            </w:tcMar>
          </w:tcPr>
          <w:p w14:paraId="00000141" w14:textId="77777777" w:rsidR="005B53DF" w:rsidRDefault="005F28CC">
            <w:pPr>
              <w:pStyle w:val="Normal1"/>
              <w:spacing w:line="276" w:lineRule="auto"/>
              <w:rPr>
                <w:b w:val="0"/>
                <w:sz w:val="20"/>
                <w:szCs w:val="20"/>
              </w:rPr>
            </w:pPr>
            <w:r>
              <w:rPr>
                <w:b w:val="0"/>
                <w:sz w:val="20"/>
                <w:szCs w:val="20"/>
              </w:rPr>
              <w:t>Carballar, J.</w:t>
            </w:r>
            <w:r>
              <w:rPr>
                <w:sz w:val="20"/>
                <w:szCs w:val="20"/>
              </w:rPr>
              <w:t xml:space="preserve"> </w:t>
            </w:r>
            <w:r>
              <w:rPr>
                <w:b w:val="0"/>
                <w:sz w:val="20"/>
                <w:szCs w:val="20"/>
              </w:rPr>
              <w:t>Social Media Marketing Personal Y Profesional. España: España, 2012. Web.</w:t>
            </w:r>
          </w:p>
        </w:tc>
        <w:tc>
          <w:tcPr>
            <w:tcW w:w="2171" w:type="dxa"/>
            <w:tcMar>
              <w:top w:w="100" w:type="dxa"/>
              <w:left w:w="100" w:type="dxa"/>
              <w:bottom w:w="100" w:type="dxa"/>
              <w:right w:w="100" w:type="dxa"/>
            </w:tcMar>
          </w:tcPr>
          <w:p w14:paraId="00000142" w14:textId="77777777" w:rsidR="005B53DF" w:rsidRDefault="005F28CC">
            <w:pPr>
              <w:pStyle w:val="Normal1"/>
              <w:spacing w:line="276" w:lineRule="auto"/>
              <w:rPr>
                <w:b w:val="0"/>
                <w:sz w:val="20"/>
                <w:szCs w:val="20"/>
              </w:rPr>
            </w:pPr>
            <w:r>
              <w:rPr>
                <w:b w:val="0"/>
                <w:sz w:val="20"/>
                <w:szCs w:val="20"/>
              </w:rPr>
              <w:t>Libro</w:t>
            </w:r>
          </w:p>
        </w:tc>
        <w:tc>
          <w:tcPr>
            <w:tcW w:w="2519" w:type="dxa"/>
            <w:tcMar>
              <w:top w:w="100" w:type="dxa"/>
              <w:left w:w="100" w:type="dxa"/>
              <w:bottom w:w="100" w:type="dxa"/>
              <w:right w:w="100" w:type="dxa"/>
            </w:tcMar>
          </w:tcPr>
          <w:p w14:paraId="00000143" w14:textId="77777777" w:rsidR="005B53DF" w:rsidRPr="004C5ACF" w:rsidRDefault="00D05F14">
            <w:pPr>
              <w:pStyle w:val="Normal1"/>
              <w:spacing w:line="276" w:lineRule="auto"/>
              <w:rPr>
                <w:b w:val="0"/>
                <w:sz w:val="20"/>
                <w:szCs w:val="20"/>
              </w:rPr>
            </w:pPr>
            <w:hyperlink r:id="rId65">
              <w:r w:rsidR="005F28CC" w:rsidRPr="004C5ACF">
                <w:rPr>
                  <w:b w:val="0"/>
                  <w:sz w:val="20"/>
                  <w:szCs w:val="20"/>
                  <w:u w:val="single"/>
                </w:rPr>
                <w:t>https://sena-primo.hosted.exlibrisgroup.com/permalink/f/1j5choe/sena_alfaomega17547</w:t>
              </w:r>
            </w:hyperlink>
          </w:p>
          <w:p w14:paraId="00000144" w14:textId="77777777" w:rsidR="005B53DF" w:rsidRPr="004C5ACF" w:rsidRDefault="005B53DF">
            <w:pPr>
              <w:pStyle w:val="Normal1"/>
              <w:spacing w:line="276" w:lineRule="auto"/>
              <w:rPr>
                <w:b w:val="0"/>
                <w:sz w:val="20"/>
                <w:szCs w:val="20"/>
                <w:u w:val="single"/>
              </w:rPr>
            </w:pPr>
          </w:p>
        </w:tc>
      </w:tr>
      <w:tr w:rsidR="005B53DF" w14:paraId="5312C739" w14:textId="77777777">
        <w:trPr>
          <w:trHeight w:val="182"/>
        </w:trPr>
        <w:tc>
          <w:tcPr>
            <w:tcW w:w="2517" w:type="dxa"/>
            <w:tcMar>
              <w:top w:w="100" w:type="dxa"/>
              <w:left w:w="100" w:type="dxa"/>
              <w:bottom w:w="100" w:type="dxa"/>
              <w:right w:w="100" w:type="dxa"/>
            </w:tcMar>
          </w:tcPr>
          <w:p w14:paraId="00000145" w14:textId="77777777" w:rsidR="005B53DF" w:rsidRDefault="005F28CC">
            <w:pPr>
              <w:pStyle w:val="Normal1"/>
              <w:spacing w:line="276" w:lineRule="auto"/>
              <w:rPr>
                <w:b w:val="0"/>
                <w:sz w:val="20"/>
                <w:szCs w:val="20"/>
              </w:rPr>
            </w:pPr>
            <w:r>
              <w:rPr>
                <w:b w:val="0"/>
                <w:sz w:val="20"/>
                <w:szCs w:val="20"/>
              </w:rPr>
              <w:t>3. Contenidos digitales y técnicas de posicionamiento</w:t>
            </w:r>
          </w:p>
        </w:tc>
        <w:tc>
          <w:tcPr>
            <w:tcW w:w="2865" w:type="dxa"/>
            <w:tcMar>
              <w:top w:w="100" w:type="dxa"/>
              <w:left w:w="100" w:type="dxa"/>
              <w:bottom w:w="100" w:type="dxa"/>
              <w:right w:w="100" w:type="dxa"/>
            </w:tcMar>
          </w:tcPr>
          <w:p w14:paraId="00000146" w14:textId="2CF7783A" w:rsidR="005B53DF" w:rsidRDefault="005F28CC" w:rsidP="004C5ACF">
            <w:pPr>
              <w:pStyle w:val="Normal1"/>
              <w:spacing w:line="276" w:lineRule="auto"/>
              <w:rPr>
                <w:b w:val="0"/>
                <w:sz w:val="20"/>
                <w:szCs w:val="20"/>
              </w:rPr>
            </w:pPr>
            <w:r>
              <w:rPr>
                <w:b w:val="0"/>
                <w:sz w:val="20"/>
                <w:szCs w:val="20"/>
              </w:rPr>
              <w:t xml:space="preserve">Anuor Aguilar. (2016, </w:t>
            </w:r>
            <w:r>
              <w:rPr>
                <w:b w:val="0"/>
                <w:color w:val="030303"/>
                <w:sz w:val="20"/>
                <w:szCs w:val="20"/>
              </w:rPr>
              <w:t xml:space="preserve"> julio 24 de 2016). ¿Qué es posicionamiento de una marca? </w:t>
            </w:r>
            <w:r>
              <w:rPr>
                <w:rFonts w:ascii="Calibri" w:eastAsia="Apple Color Emoji" w:hAnsi="Calibri" w:cs="Calibri"/>
                <w:b w:val="0"/>
                <w:color w:val="030303"/>
                <w:sz w:val="20"/>
                <w:szCs w:val="20"/>
              </w:rPr>
              <w:t>😍</w:t>
            </w:r>
            <w:r>
              <w:rPr>
                <w:b w:val="0"/>
                <w:color w:val="030303"/>
                <w:sz w:val="20"/>
                <w:szCs w:val="20"/>
              </w:rPr>
              <w:t xml:space="preserve"> | BRANDING | POSITIONING | POSICIONAMIENTO de MERCADO [Archivo de Vídeo]. </w:t>
            </w:r>
          </w:p>
        </w:tc>
        <w:tc>
          <w:tcPr>
            <w:tcW w:w="2171" w:type="dxa"/>
            <w:tcMar>
              <w:top w:w="100" w:type="dxa"/>
              <w:left w:w="100" w:type="dxa"/>
              <w:bottom w:w="100" w:type="dxa"/>
              <w:right w:w="100" w:type="dxa"/>
            </w:tcMar>
          </w:tcPr>
          <w:p w14:paraId="00000147" w14:textId="77777777" w:rsidR="005B53DF" w:rsidRDefault="005F28CC">
            <w:pPr>
              <w:pStyle w:val="Normal1"/>
              <w:spacing w:line="276" w:lineRule="auto"/>
              <w:rPr>
                <w:b w:val="0"/>
                <w:sz w:val="20"/>
                <w:szCs w:val="20"/>
              </w:rPr>
            </w:pPr>
            <w:r>
              <w:rPr>
                <w:b w:val="0"/>
                <w:sz w:val="20"/>
                <w:szCs w:val="20"/>
              </w:rPr>
              <w:t>Video</w:t>
            </w:r>
          </w:p>
        </w:tc>
        <w:tc>
          <w:tcPr>
            <w:tcW w:w="2519" w:type="dxa"/>
            <w:tcMar>
              <w:top w:w="100" w:type="dxa"/>
              <w:left w:w="100" w:type="dxa"/>
              <w:bottom w:w="100" w:type="dxa"/>
              <w:right w:w="100" w:type="dxa"/>
            </w:tcMar>
          </w:tcPr>
          <w:p w14:paraId="00000148" w14:textId="77777777" w:rsidR="005B53DF" w:rsidRPr="004C5ACF" w:rsidRDefault="00D05F14">
            <w:pPr>
              <w:pStyle w:val="Normal1"/>
              <w:spacing w:line="276" w:lineRule="auto"/>
              <w:rPr>
                <w:b w:val="0"/>
                <w:sz w:val="20"/>
                <w:szCs w:val="20"/>
              </w:rPr>
            </w:pPr>
            <w:hyperlink r:id="rId66">
              <w:r w:rsidR="005F28CC" w:rsidRPr="004C5ACF">
                <w:rPr>
                  <w:b w:val="0"/>
                  <w:sz w:val="20"/>
                  <w:szCs w:val="20"/>
                  <w:u w:val="single"/>
                </w:rPr>
                <w:t>https://www.youtube.com/watch?v=MA2B4yV9Z9Q</w:t>
              </w:r>
            </w:hyperlink>
          </w:p>
          <w:p w14:paraId="00000149" w14:textId="77777777" w:rsidR="005B53DF" w:rsidRPr="004C5ACF" w:rsidRDefault="005B53DF">
            <w:pPr>
              <w:pStyle w:val="Normal1"/>
              <w:spacing w:line="276" w:lineRule="auto"/>
              <w:rPr>
                <w:b w:val="0"/>
                <w:sz w:val="20"/>
                <w:szCs w:val="20"/>
              </w:rPr>
            </w:pPr>
          </w:p>
        </w:tc>
      </w:tr>
    </w:tbl>
    <w:p w14:paraId="0000014A" w14:textId="77777777" w:rsidR="005B53DF" w:rsidRDefault="005B53DF">
      <w:pPr>
        <w:pStyle w:val="Normal1"/>
        <w:rPr>
          <w:sz w:val="20"/>
          <w:szCs w:val="20"/>
        </w:rPr>
      </w:pPr>
    </w:p>
    <w:p w14:paraId="40F29880" w14:textId="77777777" w:rsidR="0071141D" w:rsidRDefault="0071141D">
      <w:pPr>
        <w:pStyle w:val="Normal1"/>
        <w:rPr>
          <w:sz w:val="20"/>
          <w:szCs w:val="20"/>
        </w:rPr>
      </w:pPr>
    </w:p>
    <w:p w14:paraId="02C81207" w14:textId="77777777" w:rsidR="0071141D" w:rsidRDefault="0071141D">
      <w:pPr>
        <w:pStyle w:val="Normal1"/>
        <w:rPr>
          <w:sz w:val="20"/>
          <w:szCs w:val="20"/>
        </w:rPr>
      </w:pPr>
    </w:p>
    <w:p w14:paraId="5068430D" w14:textId="77777777" w:rsidR="0071141D" w:rsidRDefault="0071141D">
      <w:pPr>
        <w:pStyle w:val="Normal1"/>
        <w:rPr>
          <w:sz w:val="20"/>
          <w:szCs w:val="20"/>
        </w:rPr>
      </w:pPr>
    </w:p>
    <w:p w14:paraId="4AE11F84" w14:textId="77777777" w:rsidR="0071141D" w:rsidRDefault="0071141D">
      <w:pPr>
        <w:pStyle w:val="Normal1"/>
        <w:rPr>
          <w:sz w:val="20"/>
          <w:szCs w:val="20"/>
        </w:rPr>
      </w:pPr>
    </w:p>
    <w:p w14:paraId="0000014B" w14:textId="77777777" w:rsidR="005B53DF" w:rsidRDefault="005B53DF">
      <w:pPr>
        <w:pStyle w:val="Normal1"/>
        <w:rPr>
          <w:sz w:val="20"/>
          <w:szCs w:val="20"/>
        </w:rPr>
      </w:pPr>
    </w:p>
    <w:p w14:paraId="0000014C" w14:textId="77777777" w:rsidR="005B53DF" w:rsidRDefault="005F28CC">
      <w:pPr>
        <w:pStyle w:val="Normal1"/>
        <w:pBdr>
          <w:top w:val="nil"/>
          <w:left w:val="nil"/>
          <w:bottom w:val="nil"/>
          <w:right w:val="nil"/>
          <w:between w:val="nil"/>
        </w:pBdr>
        <w:ind w:left="284" w:hanging="284"/>
        <w:jc w:val="both"/>
        <w:rPr>
          <w:b/>
          <w:color w:val="000000"/>
          <w:sz w:val="20"/>
          <w:szCs w:val="20"/>
        </w:rPr>
      </w:pPr>
      <w:r>
        <w:rPr>
          <w:b/>
          <w:color w:val="000000"/>
          <w:sz w:val="20"/>
          <w:szCs w:val="20"/>
        </w:rPr>
        <w:lastRenderedPageBreak/>
        <w:t>G. GLOSARIO</w:t>
      </w:r>
    </w:p>
    <w:p w14:paraId="0000014D" w14:textId="77777777" w:rsidR="005B53DF" w:rsidRDefault="005B53DF">
      <w:pPr>
        <w:pStyle w:val="Normal1"/>
        <w:rPr>
          <w:sz w:val="20"/>
          <w:szCs w:val="20"/>
        </w:rPr>
      </w:pPr>
    </w:p>
    <w:tbl>
      <w:tblPr>
        <w:tblStyle w:val="affffff8"/>
        <w:tblW w:w="9945" w:type="dxa"/>
        <w:tblInd w:w="-11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2280"/>
        <w:gridCol w:w="7665"/>
      </w:tblGrid>
      <w:tr w:rsidR="005B53DF" w14:paraId="4A65FD8B" w14:textId="77777777" w:rsidTr="74A229BE">
        <w:trPr>
          <w:trHeight w:val="435"/>
        </w:trPr>
        <w:tc>
          <w:tcPr>
            <w:tcW w:w="228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9CB9C"/>
            <w:tcMar>
              <w:top w:w="100" w:type="dxa"/>
              <w:left w:w="100" w:type="dxa"/>
              <w:bottom w:w="100" w:type="dxa"/>
              <w:right w:w="100" w:type="dxa"/>
            </w:tcMar>
          </w:tcPr>
          <w:p w14:paraId="0000014E" w14:textId="77777777" w:rsidR="005B53DF" w:rsidRDefault="005F28CC">
            <w:pPr>
              <w:pStyle w:val="Normal1"/>
              <w:jc w:val="center"/>
              <w:rPr>
                <w:sz w:val="20"/>
                <w:szCs w:val="20"/>
              </w:rPr>
            </w:pPr>
            <w:r>
              <w:rPr>
                <w:sz w:val="20"/>
                <w:szCs w:val="20"/>
              </w:rPr>
              <w:t>TÉRMINO</w:t>
            </w:r>
          </w:p>
        </w:tc>
        <w:tc>
          <w:tcPr>
            <w:tcW w:w="7665" w:type="dxa"/>
            <w:tcBorders>
              <w:top w:val="single" w:sz="8" w:space="0" w:color="000000" w:themeColor="text1"/>
              <w:bottom w:val="single" w:sz="8" w:space="0" w:color="000000" w:themeColor="text1"/>
              <w:right w:val="single" w:sz="8" w:space="0" w:color="000000" w:themeColor="text1"/>
            </w:tcBorders>
            <w:shd w:val="clear" w:color="auto" w:fill="F9CB9C"/>
            <w:tcMar>
              <w:top w:w="100" w:type="dxa"/>
              <w:left w:w="100" w:type="dxa"/>
              <w:bottom w:w="100" w:type="dxa"/>
              <w:right w:w="100" w:type="dxa"/>
            </w:tcMar>
          </w:tcPr>
          <w:p w14:paraId="0000014F" w14:textId="77777777" w:rsidR="005B53DF" w:rsidRDefault="005F28CC">
            <w:pPr>
              <w:pStyle w:val="Normal1"/>
              <w:jc w:val="center"/>
              <w:rPr>
                <w:sz w:val="20"/>
                <w:szCs w:val="20"/>
              </w:rPr>
            </w:pPr>
            <w:r>
              <w:rPr>
                <w:sz w:val="20"/>
                <w:szCs w:val="20"/>
              </w:rPr>
              <w:t>SIGNIFICADO</w:t>
            </w:r>
          </w:p>
        </w:tc>
      </w:tr>
      <w:tr w:rsidR="005B53DF" w14:paraId="328DCEDC" w14:textId="77777777" w:rsidTr="74A229BE">
        <w:trPr>
          <w:trHeight w:val="424"/>
        </w:trPr>
        <w:tc>
          <w:tcPr>
            <w:tcW w:w="2280" w:type="dxa"/>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0000150" w14:textId="6F547951" w:rsidR="005B53DF" w:rsidRDefault="356D5B18" w:rsidP="74A229BE">
            <w:pPr>
              <w:pStyle w:val="Normal1"/>
              <w:pBdr>
                <w:top w:val="nil"/>
                <w:left w:val="nil"/>
                <w:bottom w:val="nil"/>
                <w:right w:val="nil"/>
                <w:between w:val="nil"/>
              </w:pBdr>
              <w:rPr>
                <w:sz w:val="20"/>
                <w:szCs w:val="20"/>
              </w:rPr>
            </w:pPr>
            <w:r w:rsidRPr="74A229BE">
              <w:rPr>
                <w:sz w:val="20"/>
                <w:szCs w:val="20"/>
              </w:rPr>
              <w:t>Engagement</w:t>
            </w:r>
            <w:r w:rsidR="08DCEA0C" w:rsidRPr="74A229BE">
              <w:rPr>
                <w:sz w:val="20"/>
                <w:szCs w:val="20"/>
              </w:rPr>
              <w:t>:</w:t>
            </w:r>
          </w:p>
        </w:tc>
        <w:tc>
          <w:tcPr>
            <w:tcW w:w="7665" w:type="dxa"/>
            <w:tcBorders>
              <w:bottom w:val="single" w:sz="8" w:space="0" w:color="000000" w:themeColor="text1"/>
              <w:right w:val="single" w:sz="8" w:space="0" w:color="000000" w:themeColor="text1"/>
            </w:tcBorders>
            <w:tcMar>
              <w:top w:w="100" w:type="dxa"/>
              <w:left w:w="100" w:type="dxa"/>
              <w:bottom w:w="100" w:type="dxa"/>
              <w:right w:w="100" w:type="dxa"/>
            </w:tcMar>
          </w:tcPr>
          <w:p w14:paraId="00000151" w14:textId="145C69B9" w:rsidR="005B53DF" w:rsidRDefault="08DCEA0C" w:rsidP="74A229BE">
            <w:pPr>
              <w:pStyle w:val="Normal1"/>
              <w:pBdr>
                <w:top w:val="nil"/>
                <w:left w:val="nil"/>
                <w:bottom w:val="nil"/>
                <w:right w:val="nil"/>
                <w:between w:val="nil"/>
              </w:pBdr>
              <w:rPr>
                <w:b w:val="0"/>
                <w:sz w:val="20"/>
                <w:szCs w:val="20"/>
              </w:rPr>
            </w:pPr>
            <w:r w:rsidRPr="74A229BE">
              <w:rPr>
                <w:b w:val="0"/>
                <w:sz w:val="20"/>
                <w:szCs w:val="20"/>
              </w:rPr>
              <w:t>e</w:t>
            </w:r>
            <w:r w:rsidR="356D5B18" w:rsidRPr="74A229BE">
              <w:rPr>
                <w:b w:val="0"/>
                <w:sz w:val="20"/>
                <w:szCs w:val="20"/>
              </w:rPr>
              <w:t>s el lazo que se crea emocionalmente con un usuario o producto.</w:t>
            </w:r>
          </w:p>
        </w:tc>
      </w:tr>
      <w:tr w:rsidR="005B53DF" w14:paraId="155AF0D7" w14:textId="77777777" w:rsidTr="74A229BE">
        <w:trPr>
          <w:trHeight w:val="660"/>
        </w:trPr>
        <w:tc>
          <w:tcPr>
            <w:tcW w:w="2280" w:type="dxa"/>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0000152" w14:textId="48033025" w:rsidR="005B53DF" w:rsidRDefault="356D5B18" w:rsidP="74A229BE">
            <w:pPr>
              <w:pStyle w:val="Normal1"/>
              <w:pBdr>
                <w:top w:val="nil"/>
                <w:left w:val="nil"/>
                <w:bottom w:val="nil"/>
                <w:right w:val="nil"/>
                <w:between w:val="nil"/>
              </w:pBdr>
              <w:rPr>
                <w:sz w:val="20"/>
                <w:szCs w:val="20"/>
              </w:rPr>
            </w:pPr>
            <w:r w:rsidRPr="74A229BE">
              <w:rPr>
                <w:sz w:val="20"/>
                <w:szCs w:val="20"/>
              </w:rPr>
              <w:t>HTML</w:t>
            </w:r>
            <w:r w:rsidR="57175111" w:rsidRPr="74A229BE">
              <w:rPr>
                <w:sz w:val="20"/>
                <w:szCs w:val="20"/>
              </w:rPr>
              <w:t>:</w:t>
            </w:r>
          </w:p>
        </w:tc>
        <w:tc>
          <w:tcPr>
            <w:tcW w:w="7665" w:type="dxa"/>
            <w:tcBorders>
              <w:bottom w:val="single" w:sz="8" w:space="0" w:color="000000" w:themeColor="text1"/>
              <w:right w:val="single" w:sz="8" w:space="0" w:color="000000" w:themeColor="text1"/>
            </w:tcBorders>
            <w:tcMar>
              <w:top w:w="100" w:type="dxa"/>
              <w:left w:w="100" w:type="dxa"/>
              <w:bottom w:w="100" w:type="dxa"/>
              <w:right w:w="100" w:type="dxa"/>
            </w:tcMar>
          </w:tcPr>
          <w:p w14:paraId="00000153" w14:textId="72EE6BF1" w:rsidR="005B53DF" w:rsidRDefault="57175111" w:rsidP="74A229BE">
            <w:pPr>
              <w:pStyle w:val="Normal1"/>
              <w:pBdr>
                <w:top w:val="nil"/>
                <w:left w:val="nil"/>
                <w:bottom w:val="nil"/>
                <w:right w:val="nil"/>
                <w:between w:val="nil"/>
              </w:pBdr>
              <w:rPr>
                <w:b w:val="0"/>
                <w:sz w:val="20"/>
                <w:szCs w:val="20"/>
              </w:rPr>
            </w:pPr>
            <w:r w:rsidRPr="74A229BE">
              <w:rPr>
                <w:b w:val="0"/>
                <w:sz w:val="20"/>
                <w:szCs w:val="20"/>
              </w:rPr>
              <w:t>e</w:t>
            </w:r>
            <w:r w:rsidR="356D5B18" w:rsidRPr="74A229BE">
              <w:rPr>
                <w:b w:val="0"/>
                <w:sz w:val="20"/>
                <w:szCs w:val="20"/>
              </w:rPr>
              <w:t>s la estructura que tiene el contenido de una página web, ya sea el texto, las listas, imágenes, videos, etc. Por medio de esta estructura se definen los títulos, párrafos y en general todo el contenido de la página.</w:t>
            </w:r>
          </w:p>
        </w:tc>
      </w:tr>
      <w:tr w:rsidR="005B53DF" w14:paraId="1911DD66" w14:textId="77777777" w:rsidTr="74A229BE">
        <w:trPr>
          <w:trHeight w:val="435"/>
        </w:trPr>
        <w:tc>
          <w:tcPr>
            <w:tcW w:w="2280" w:type="dxa"/>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0000154" w14:textId="0BA75839" w:rsidR="005B53DF" w:rsidRDefault="356D5B18" w:rsidP="74A229BE">
            <w:pPr>
              <w:pStyle w:val="Normal1"/>
              <w:pBdr>
                <w:top w:val="nil"/>
                <w:left w:val="nil"/>
                <w:bottom w:val="nil"/>
                <w:right w:val="nil"/>
                <w:between w:val="nil"/>
              </w:pBdr>
              <w:rPr>
                <w:sz w:val="20"/>
                <w:szCs w:val="20"/>
              </w:rPr>
            </w:pPr>
            <w:r w:rsidRPr="74A229BE">
              <w:rPr>
                <w:sz w:val="20"/>
                <w:szCs w:val="20"/>
              </w:rPr>
              <w:t>Mercadeo</w:t>
            </w:r>
            <w:r w:rsidR="5241DF6F" w:rsidRPr="74A229BE">
              <w:rPr>
                <w:sz w:val="20"/>
                <w:szCs w:val="20"/>
              </w:rPr>
              <w:t>:</w:t>
            </w:r>
          </w:p>
        </w:tc>
        <w:tc>
          <w:tcPr>
            <w:tcW w:w="7665" w:type="dxa"/>
            <w:tcBorders>
              <w:bottom w:val="single" w:sz="8" w:space="0" w:color="000000" w:themeColor="text1"/>
              <w:right w:val="single" w:sz="8" w:space="0" w:color="000000" w:themeColor="text1"/>
            </w:tcBorders>
            <w:tcMar>
              <w:top w:w="100" w:type="dxa"/>
              <w:left w:w="100" w:type="dxa"/>
              <w:bottom w:w="100" w:type="dxa"/>
              <w:right w:w="100" w:type="dxa"/>
            </w:tcMar>
          </w:tcPr>
          <w:p w14:paraId="00000155" w14:textId="391D94BB" w:rsidR="005B53DF" w:rsidRDefault="5241DF6F" w:rsidP="74A229BE">
            <w:pPr>
              <w:pStyle w:val="Normal1"/>
              <w:pBdr>
                <w:top w:val="nil"/>
                <w:left w:val="nil"/>
                <w:bottom w:val="nil"/>
                <w:right w:val="nil"/>
                <w:between w:val="nil"/>
              </w:pBdr>
              <w:rPr>
                <w:b w:val="0"/>
                <w:sz w:val="20"/>
                <w:szCs w:val="20"/>
              </w:rPr>
            </w:pPr>
            <w:r w:rsidRPr="74A229BE">
              <w:rPr>
                <w:b w:val="0"/>
                <w:sz w:val="20"/>
                <w:szCs w:val="20"/>
              </w:rPr>
              <w:t>e</w:t>
            </w:r>
            <w:r w:rsidR="356D5B18" w:rsidRPr="74A229BE">
              <w:rPr>
                <w:b w:val="0"/>
                <w:sz w:val="20"/>
                <w:szCs w:val="20"/>
              </w:rPr>
              <w:t>s el proceso responsable de diseñar y operar las estrategias para que los clientes adquieran los productos de la empresa de una forma rentable.</w:t>
            </w:r>
          </w:p>
        </w:tc>
      </w:tr>
      <w:tr w:rsidR="005B53DF" w14:paraId="1E201F5B" w14:textId="77777777" w:rsidTr="74A229BE">
        <w:trPr>
          <w:trHeight w:val="586"/>
        </w:trPr>
        <w:tc>
          <w:tcPr>
            <w:tcW w:w="2280" w:type="dxa"/>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0000156" w14:textId="66DB7AF3" w:rsidR="005B53DF" w:rsidRDefault="356D5B18" w:rsidP="74A229BE">
            <w:pPr>
              <w:pStyle w:val="Normal1"/>
              <w:pBdr>
                <w:top w:val="nil"/>
                <w:left w:val="nil"/>
                <w:bottom w:val="nil"/>
                <w:right w:val="nil"/>
                <w:between w:val="nil"/>
              </w:pBdr>
              <w:rPr>
                <w:sz w:val="20"/>
                <w:szCs w:val="20"/>
              </w:rPr>
            </w:pPr>
            <w:r w:rsidRPr="74A229BE">
              <w:rPr>
                <w:sz w:val="20"/>
                <w:szCs w:val="20"/>
              </w:rPr>
              <w:t>Redes Sociales</w:t>
            </w:r>
            <w:r w:rsidR="65E17E13" w:rsidRPr="74A229BE">
              <w:rPr>
                <w:sz w:val="20"/>
                <w:szCs w:val="20"/>
              </w:rPr>
              <w:t>:</w:t>
            </w:r>
          </w:p>
        </w:tc>
        <w:tc>
          <w:tcPr>
            <w:tcW w:w="7665" w:type="dxa"/>
            <w:tcBorders>
              <w:bottom w:val="single" w:sz="8" w:space="0" w:color="000000" w:themeColor="text1"/>
              <w:right w:val="single" w:sz="8" w:space="0" w:color="000000" w:themeColor="text1"/>
            </w:tcBorders>
            <w:tcMar>
              <w:top w:w="100" w:type="dxa"/>
              <w:left w:w="100" w:type="dxa"/>
              <w:bottom w:w="100" w:type="dxa"/>
              <w:right w:w="100" w:type="dxa"/>
            </w:tcMar>
          </w:tcPr>
          <w:p w14:paraId="00000157" w14:textId="57B34316" w:rsidR="005B53DF" w:rsidRDefault="65E17E13" w:rsidP="74A229BE">
            <w:pPr>
              <w:pStyle w:val="Normal1"/>
              <w:pBdr>
                <w:top w:val="nil"/>
                <w:left w:val="nil"/>
                <w:bottom w:val="nil"/>
                <w:right w:val="nil"/>
                <w:between w:val="nil"/>
              </w:pBdr>
              <w:rPr>
                <w:b w:val="0"/>
                <w:sz w:val="20"/>
                <w:szCs w:val="20"/>
              </w:rPr>
            </w:pPr>
            <w:r w:rsidRPr="74A229BE">
              <w:rPr>
                <w:b w:val="0"/>
                <w:sz w:val="20"/>
                <w:szCs w:val="20"/>
              </w:rPr>
              <w:t>e</w:t>
            </w:r>
            <w:r w:rsidR="356D5B18" w:rsidRPr="74A229BE">
              <w:rPr>
                <w:b w:val="0"/>
                <w:sz w:val="20"/>
                <w:szCs w:val="20"/>
              </w:rPr>
              <w:t xml:space="preserve">s una página web en la que los usuarios intercambian información personal y contenidos multimedia buscando interactuar con otros usuarios. </w:t>
            </w:r>
          </w:p>
        </w:tc>
      </w:tr>
      <w:tr w:rsidR="005B53DF" w14:paraId="4CABFB2D" w14:textId="77777777" w:rsidTr="74A229BE">
        <w:trPr>
          <w:trHeight w:val="498"/>
        </w:trPr>
        <w:tc>
          <w:tcPr>
            <w:tcW w:w="2280" w:type="dxa"/>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0000158" w14:textId="1EF32F1A" w:rsidR="005B53DF" w:rsidRDefault="356D5B18" w:rsidP="74A229BE">
            <w:pPr>
              <w:pStyle w:val="Normal1"/>
              <w:pBdr>
                <w:top w:val="nil"/>
                <w:left w:val="nil"/>
                <w:bottom w:val="nil"/>
                <w:right w:val="nil"/>
                <w:between w:val="nil"/>
              </w:pBdr>
              <w:rPr>
                <w:sz w:val="20"/>
                <w:szCs w:val="20"/>
              </w:rPr>
            </w:pPr>
            <w:r w:rsidRPr="74A229BE">
              <w:rPr>
                <w:sz w:val="20"/>
                <w:szCs w:val="20"/>
              </w:rPr>
              <w:t>SEO</w:t>
            </w:r>
            <w:r w:rsidR="37F19B61" w:rsidRPr="74A229BE">
              <w:rPr>
                <w:sz w:val="20"/>
                <w:szCs w:val="20"/>
              </w:rPr>
              <w:t>:</w:t>
            </w:r>
          </w:p>
        </w:tc>
        <w:tc>
          <w:tcPr>
            <w:tcW w:w="7665" w:type="dxa"/>
            <w:tcBorders>
              <w:bottom w:val="single" w:sz="8" w:space="0" w:color="000000" w:themeColor="text1"/>
              <w:right w:val="single" w:sz="8" w:space="0" w:color="000000" w:themeColor="text1"/>
            </w:tcBorders>
            <w:tcMar>
              <w:top w:w="100" w:type="dxa"/>
              <w:left w:w="100" w:type="dxa"/>
              <w:bottom w:w="100" w:type="dxa"/>
              <w:right w:w="100" w:type="dxa"/>
            </w:tcMar>
          </w:tcPr>
          <w:p w14:paraId="00000159" w14:textId="77777777" w:rsidR="005B53DF" w:rsidRDefault="005F28CC">
            <w:pPr>
              <w:pStyle w:val="Normal1"/>
              <w:pBdr>
                <w:top w:val="nil"/>
                <w:left w:val="nil"/>
                <w:bottom w:val="nil"/>
                <w:right w:val="nil"/>
                <w:between w:val="nil"/>
              </w:pBdr>
              <w:rPr>
                <w:b w:val="0"/>
                <w:sz w:val="20"/>
                <w:szCs w:val="20"/>
              </w:rPr>
            </w:pPr>
            <w:r>
              <w:rPr>
                <w:b w:val="0"/>
                <w:sz w:val="20"/>
                <w:szCs w:val="20"/>
              </w:rPr>
              <w:t xml:space="preserve">Search Engine Optimization, que en español hace referencia a la optimización para motores de búsqueda. </w:t>
            </w:r>
          </w:p>
        </w:tc>
      </w:tr>
      <w:tr w:rsidR="005B53DF" w14:paraId="222AEE52" w14:textId="77777777" w:rsidTr="74A229BE">
        <w:trPr>
          <w:trHeight w:val="607"/>
        </w:trPr>
        <w:tc>
          <w:tcPr>
            <w:tcW w:w="2280" w:type="dxa"/>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000015A" w14:textId="2E324B06" w:rsidR="005B53DF" w:rsidRDefault="356D5B18" w:rsidP="74A229BE">
            <w:pPr>
              <w:pStyle w:val="Normal1"/>
              <w:pBdr>
                <w:top w:val="nil"/>
                <w:left w:val="nil"/>
                <w:bottom w:val="nil"/>
                <w:right w:val="nil"/>
                <w:between w:val="nil"/>
              </w:pBdr>
              <w:rPr>
                <w:sz w:val="20"/>
                <w:szCs w:val="20"/>
              </w:rPr>
            </w:pPr>
            <w:r w:rsidRPr="74A229BE">
              <w:rPr>
                <w:sz w:val="20"/>
                <w:szCs w:val="20"/>
              </w:rPr>
              <w:t>SEM</w:t>
            </w:r>
            <w:r w:rsidR="226C6DBA" w:rsidRPr="74A229BE">
              <w:rPr>
                <w:sz w:val="20"/>
                <w:szCs w:val="20"/>
              </w:rPr>
              <w:t>:</w:t>
            </w:r>
          </w:p>
        </w:tc>
        <w:tc>
          <w:tcPr>
            <w:tcW w:w="7665" w:type="dxa"/>
            <w:tcBorders>
              <w:bottom w:val="single" w:sz="8" w:space="0" w:color="000000" w:themeColor="text1"/>
              <w:right w:val="single" w:sz="8" w:space="0" w:color="000000" w:themeColor="text1"/>
            </w:tcBorders>
            <w:tcMar>
              <w:top w:w="100" w:type="dxa"/>
              <w:left w:w="100" w:type="dxa"/>
              <w:bottom w:w="100" w:type="dxa"/>
              <w:right w:w="100" w:type="dxa"/>
            </w:tcMar>
          </w:tcPr>
          <w:p w14:paraId="0000015B" w14:textId="77777777" w:rsidR="005B53DF" w:rsidRDefault="005F28CC">
            <w:pPr>
              <w:pStyle w:val="Normal1"/>
              <w:pBdr>
                <w:top w:val="nil"/>
                <w:left w:val="nil"/>
                <w:bottom w:val="nil"/>
                <w:right w:val="nil"/>
                <w:between w:val="nil"/>
              </w:pBdr>
              <w:rPr>
                <w:b w:val="0"/>
                <w:sz w:val="20"/>
                <w:szCs w:val="20"/>
              </w:rPr>
            </w:pPr>
            <w:r>
              <w:rPr>
                <w:b w:val="0"/>
                <w:sz w:val="20"/>
                <w:szCs w:val="20"/>
              </w:rPr>
              <w:t>Search Engine Marketing, que en español hace referencia al marketing de motores de búsqueda.</w:t>
            </w:r>
          </w:p>
        </w:tc>
      </w:tr>
      <w:tr w:rsidR="005B53DF" w14:paraId="27BB9650" w14:textId="77777777" w:rsidTr="74A229BE">
        <w:trPr>
          <w:trHeight w:val="631"/>
        </w:trPr>
        <w:tc>
          <w:tcPr>
            <w:tcW w:w="2280" w:type="dxa"/>
            <w:tcBorders>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tcPr>
          <w:p w14:paraId="0000015C" w14:textId="4DEEEBBB" w:rsidR="005B53DF" w:rsidRDefault="356D5B18" w:rsidP="74A229BE">
            <w:pPr>
              <w:pStyle w:val="Normal1"/>
              <w:pBdr>
                <w:top w:val="nil"/>
                <w:left w:val="nil"/>
                <w:bottom w:val="nil"/>
                <w:right w:val="nil"/>
                <w:between w:val="nil"/>
              </w:pBdr>
              <w:rPr>
                <w:sz w:val="20"/>
                <w:szCs w:val="20"/>
              </w:rPr>
            </w:pPr>
            <w:r w:rsidRPr="74A229BE">
              <w:rPr>
                <w:sz w:val="20"/>
                <w:szCs w:val="20"/>
              </w:rPr>
              <w:t>Usuario</w:t>
            </w:r>
            <w:r w:rsidR="415E46A0" w:rsidRPr="74A229BE">
              <w:rPr>
                <w:sz w:val="20"/>
                <w:szCs w:val="20"/>
              </w:rPr>
              <w:t>:</w:t>
            </w:r>
          </w:p>
        </w:tc>
        <w:tc>
          <w:tcPr>
            <w:tcW w:w="7665" w:type="dxa"/>
            <w:tcBorders>
              <w:bottom w:val="single" w:sz="8" w:space="0" w:color="000000" w:themeColor="text1"/>
              <w:right w:val="single" w:sz="8" w:space="0" w:color="000000" w:themeColor="text1"/>
            </w:tcBorders>
            <w:tcMar>
              <w:top w:w="100" w:type="dxa"/>
              <w:left w:w="100" w:type="dxa"/>
              <w:bottom w:w="100" w:type="dxa"/>
              <w:right w:w="100" w:type="dxa"/>
            </w:tcMar>
          </w:tcPr>
          <w:p w14:paraId="0000015D" w14:textId="5782B6BB" w:rsidR="005B53DF" w:rsidRDefault="415E46A0" w:rsidP="74A229BE">
            <w:pPr>
              <w:pStyle w:val="Normal1"/>
              <w:pBdr>
                <w:top w:val="nil"/>
                <w:left w:val="nil"/>
                <w:bottom w:val="nil"/>
                <w:right w:val="nil"/>
                <w:between w:val="nil"/>
              </w:pBdr>
              <w:rPr>
                <w:b w:val="0"/>
                <w:sz w:val="20"/>
                <w:szCs w:val="20"/>
              </w:rPr>
            </w:pPr>
            <w:r w:rsidRPr="74A229BE">
              <w:rPr>
                <w:b w:val="0"/>
                <w:sz w:val="20"/>
                <w:szCs w:val="20"/>
              </w:rPr>
              <w:t>e</w:t>
            </w:r>
            <w:r w:rsidR="356D5B18" w:rsidRPr="74A229BE">
              <w:rPr>
                <w:b w:val="0"/>
                <w:sz w:val="20"/>
                <w:szCs w:val="20"/>
              </w:rPr>
              <w:t>s el nombre que se le da en mundo del internet a una persona para poder tener una identidad dentro de la web.</w:t>
            </w:r>
          </w:p>
        </w:tc>
      </w:tr>
    </w:tbl>
    <w:p w14:paraId="0000015E" w14:textId="77777777" w:rsidR="005B53DF" w:rsidRDefault="005B53DF">
      <w:pPr>
        <w:pStyle w:val="Normal1"/>
        <w:rPr>
          <w:sz w:val="20"/>
          <w:szCs w:val="20"/>
        </w:rPr>
      </w:pPr>
    </w:p>
    <w:p w14:paraId="0000015F" w14:textId="77777777" w:rsidR="005B53DF" w:rsidRDefault="005B53DF">
      <w:pPr>
        <w:pStyle w:val="Normal1"/>
        <w:rPr>
          <w:sz w:val="20"/>
          <w:szCs w:val="20"/>
        </w:rPr>
      </w:pPr>
    </w:p>
    <w:p w14:paraId="00000160" w14:textId="77777777" w:rsidR="005B53DF" w:rsidRDefault="005F28CC">
      <w:pPr>
        <w:pStyle w:val="Normal1"/>
        <w:pBdr>
          <w:top w:val="nil"/>
          <w:left w:val="nil"/>
          <w:bottom w:val="nil"/>
          <w:right w:val="nil"/>
          <w:between w:val="nil"/>
        </w:pBdr>
        <w:ind w:left="284" w:hanging="284"/>
        <w:jc w:val="both"/>
        <w:rPr>
          <w:b/>
          <w:color w:val="000000"/>
          <w:sz w:val="20"/>
          <w:szCs w:val="20"/>
        </w:rPr>
      </w:pPr>
      <w:r>
        <w:rPr>
          <w:b/>
          <w:color w:val="000000"/>
          <w:sz w:val="20"/>
          <w:szCs w:val="20"/>
        </w:rPr>
        <w:t>H. REFERENCIAS BIBLIOGRÁFICAS</w:t>
      </w:r>
    </w:p>
    <w:p w14:paraId="00000161" w14:textId="77777777" w:rsidR="005B53DF" w:rsidRDefault="005F28CC">
      <w:pPr>
        <w:pStyle w:val="Normal1"/>
        <w:spacing w:before="240" w:after="240"/>
        <w:ind w:right="280"/>
        <w:jc w:val="both"/>
        <w:rPr>
          <w:sz w:val="20"/>
          <w:szCs w:val="20"/>
        </w:rPr>
      </w:pPr>
      <w:r>
        <w:rPr>
          <w:sz w:val="20"/>
          <w:szCs w:val="20"/>
        </w:rPr>
        <w:t xml:space="preserve">Ambit. (2020). Blog. </w:t>
      </w:r>
      <w:r>
        <w:rPr>
          <w:i/>
          <w:sz w:val="20"/>
          <w:szCs w:val="20"/>
        </w:rPr>
        <w:t>Validación de sistemas informáticos</w:t>
      </w:r>
      <w:r>
        <w:rPr>
          <w:sz w:val="20"/>
          <w:szCs w:val="20"/>
        </w:rPr>
        <w:t xml:space="preserve">. </w:t>
      </w:r>
      <w:hyperlink r:id="rId67">
        <w:r>
          <w:rPr>
            <w:color w:val="1155CC"/>
            <w:sz w:val="20"/>
            <w:szCs w:val="20"/>
            <w:u w:val="single"/>
          </w:rPr>
          <w:t>https://www.ambit-bst.com/blog/validaci%C3%B3n-de-sistemas-inform%C3%A1ticos</w:t>
        </w:r>
      </w:hyperlink>
    </w:p>
    <w:p w14:paraId="00000162" w14:textId="77777777" w:rsidR="005B53DF" w:rsidRDefault="005F28CC">
      <w:pPr>
        <w:pStyle w:val="Normal1"/>
        <w:spacing w:before="240" w:after="240"/>
        <w:ind w:right="280"/>
        <w:jc w:val="both"/>
        <w:rPr>
          <w:sz w:val="20"/>
          <w:szCs w:val="20"/>
        </w:rPr>
      </w:pPr>
      <w:r>
        <w:rPr>
          <w:sz w:val="20"/>
          <w:szCs w:val="20"/>
        </w:rPr>
        <w:t xml:space="preserve">Dirección nacional de derechos de autor, unidad administrativa especial ministerio del interior: </w:t>
      </w:r>
      <w:r>
        <w:rPr>
          <w:i/>
          <w:sz w:val="20"/>
          <w:szCs w:val="20"/>
        </w:rPr>
        <w:t>Registro de obras</w:t>
      </w:r>
      <w:r>
        <w:rPr>
          <w:sz w:val="20"/>
          <w:szCs w:val="20"/>
        </w:rPr>
        <w:t xml:space="preserve">. </w:t>
      </w:r>
      <w:hyperlink r:id="rId68">
        <w:r>
          <w:rPr>
            <w:color w:val="0000FF"/>
            <w:sz w:val="20"/>
            <w:szCs w:val="20"/>
            <w:u w:val="single"/>
          </w:rPr>
          <w:t>http://derechodeautor.gov.co:8080/registro-de-obras3</w:t>
        </w:r>
      </w:hyperlink>
    </w:p>
    <w:p w14:paraId="00000163" w14:textId="77777777" w:rsidR="005B53DF" w:rsidRDefault="005F28CC">
      <w:pPr>
        <w:pStyle w:val="Normal1"/>
        <w:spacing w:before="240" w:after="240"/>
        <w:ind w:right="280"/>
        <w:jc w:val="both"/>
        <w:rPr>
          <w:sz w:val="20"/>
          <w:szCs w:val="20"/>
        </w:rPr>
      </w:pPr>
      <w:r>
        <w:rPr>
          <w:sz w:val="20"/>
          <w:szCs w:val="20"/>
        </w:rPr>
        <w:t xml:space="preserve">Gómez, L. (2011). </w:t>
      </w:r>
      <w:r>
        <w:rPr>
          <w:i/>
          <w:sz w:val="20"/>
          <w:szCs w:val="20"/>
        </w:rPr>
        <w:t>Un espacio para la investigación documental</w:t>
      </w:r>
      <w:r>
        <w:rPr>
          <w:sz w:val="20"/>
          <w:szCs w:val="20"/>
        </w:rPr>
        <w:t xml:space="preserve">. Revista Vanguardia Psicológica Clínica Teórica y Práctica, 226-233. Obtenido de </w:t>
      </w:r>
      <w:hyperlink r:id="rId69">
        <w:r>
          <w:rPr>
            <w:color w:val="0000FF"/>
            <w:sz w:val="20"/>
            <w:szCs w:val="20"/>
            <w:u w:val="single"/>
          </w:rPr>
          <w:t>https://dialnet.unirioja.es/servlet/articulo?codigo=4815129</w:t>
        </w:r>
      </w:hyperlink>
    </w:p>
    <w:p w14:paraId="00000164" w14:textId="77777777" w:rsidR="005B53DF" w:rsidRPr="00AD18D1" w:rsidRDefault="005F28CC">
      <w:pPr>
        <w:pStyle w:val="Normal1"/>
        <w:spacing w:before="240" w:after="240"/>
        <w:ind w:right="280"/>
        <w:jc w:val="both"/>
        <w:rPr>
          <w:sz w:val="20"/>
          <w:szCs w:val="20"/>
          <w:lang w:val="en-US"/>
        </w:rPr>
      </w:pPr>
      <w:r>
        <w:rPr>
          <w:sz w:val="20"/>
          <w:szCs w:val="20"/>
        </w:rPr>
        <w:t>Sonia, M</w:t>
      </w:r>
      <w:proofErr w:type="gramStart"/>
      <w:r>
        <w:rPr>
          <w:sz w:val="20"/>
          <w:szCs w:val="20"/>
        </w:rPr>
        <w:t>.(</w:t>
      </w:r>
      <w:proofErr w:type="gramEnd"/>
      <w:r>
        <w:rPr>
          <w:sz w:val="20"/>
          <w:szCs w:val="20"/>
        </w:rPr>
        <w:t xml:space="preserve">2016). </w:t>
      </w:r>
      <w:r>
        <w:rPr>
          <w:i/>
          <w:sz w:val="20"/>
          <w:szCs w:val="20"/>
        </w:rPr>
        <w:t>Twitter cumple 10 años y hacemos un repaso a su historia y récords</w:t>
      </w:r>
      <w:r>
        <w:rPr>
          <w:sz w:val="20"/>
          <w:szCs w:val="20"/>
        </w:rPr>
        <w:t xml:space="preserve">. </w:t>
      </w:r>
      <w:r w:rsidRPr="00AD18D1">
        <w:rPr>
          <w:sz w:val="20"/>
          <w:szCs w:val="20"/>
          <w:lang w:val="en-US"/>
        </w:rPr>
        <w:t>Iebschool. https://www.iebschool.com/blog/twitter-cumple-10-anos-redes-sociales/</w:t>
      </w:r>
    </w:p>
    <w:p w14:paraId="00000165" w14:textId="77777777" w:rsidR="005B53DF" w:rsidRPr="00A53CD7" w:rsidRDefault="005F28CC">
      <w:pPr>
        <w:pStyle w:val="Normal1"/>
        <w:spacing w:before="240" w:after="240"/>
        <w:ind w:right="280"/>
        <w:jc w:val="both"/>
        <w:rPr>
          <w:sz w:val="20"/>
          <w:szCs w:val="20"/>
          <w:lang w:val="en-US"/>
        </w:rPr>
      </w:pPr>
      <w:r w:rsidRPr="00A53CD7">
        <w:rPr>
          <w:sz w:val="20"/>
          <w:szCs w:val="20"/>
          <w:lang w:val="en-US"/>
        </w:rPr>
        <w:t xml:space="preserve">Marketing University. (2022). </w:t>
      </w:r>
      <w:r w:rsidRPr="00A53CD7">
        <w:rPr>
          <w:i/>
          <w:sz w:val="20"/>
          <w:szCs w:val="20"/>
          <w:lang w:val="en-US"/>
        </w:rPr>
        <w:t>SEM y SEO</w:t>
      </w:r>
      <w:r w:rsidRPr="00A53CD7">
        <w:rPr>
          <w:sz w:val="20"/>
          <w:szCs w:val="20"/>
          <w:lang w:val="en-US"/>
        </w:rPr>
        <w:t xml:space="preserve">. Obtenido de Marketing University Web site: </w:t>
      </w:r>
      <w:hyperlink r:id="rId70">
        <w:r w:rsidRPr="00A53CD7">
          <w:rPr>
            <w:color w:val="0000FF"/>
            <w:sz w:val="20"/>
            <w:szCs w:val="20"/>
            <w:u w:val="single"/>
            <w:lang w:val="en-US"/>
          </w:rPr>
          <w:t>https://marketinguniversity.co/sem-y-seo/</w:t>
        </w:r>
      </w:hyperlink>
    </w:p>
    <w:p w14:paraId="00000166" w14:textId="77777777" w:rsidR="005B53DF" w:rsidRDefault="005F28CC">
      <w:pPr>
        <w:pStyle w:val="Normal1"/>
        <w:spacing w:before="240" w:after="240"/>
        <w:ind w:right="280"/>
        <w:jc w:val="both"/>
        <w:rPr>
          <w:sz w:val="20"/>
          <w:szCs w:val="20"/>
        </w:rPr>
      </w:pPr>
      <w:r w:rsidRPr="00A53CD7">
        <w:rPr>
          <w:sz w:val="20"/>
          <w:szCs w:val="20"/>
          <w:lang w:val="en-US"/>
        </w:rPr>
        <w:t xml:space="preserve">Marketing University. (2021). </w:t>
      </w:r>
      <w:r>
        <w:rPr>
          <w:i/>
          <w:sz w:val="20"/>
          <w:szCs w:val="20"/>
        </w:rPr>
        <w:t xml:space="preserve">10 claves </w:t>
      </w:r>
      <w:proofErr w:type="gramStart"/>
      <w:r>
        <w:rPr>
          <w:i/>
          <w:sz w:val="20"/>
          <w:szCs w:val="20"/>
        </w:rPr>
        <w:t>del</w:t>
      </w:r>
      <w:proofErr w:type="gramEnd"/>
      <w:r>
        <w:rPr>
          <w:i/>
          <w:sz w:val="20"/>
          <w:szCs w:val="20"/>
        </w:rPr>
        <w:t xml:space="preserve"> content marketing</w:t>
      </w:r>
      <w:r>
        <w:rPr>
          <w:sz w:val="20"/>
          <w:szCs w:val="20"/>
        </w:rPr>
        <w:t xml:space="preserve">. Obtenido de Marketing University web site: </w:t>
      </w:r>
      <w:hyperlink r:id="rId71">
        <w:r>
          <w:rPr>
            <w:color w:val="0000FF"/>
            <w:sz w:val="20"/>
            <w:szCs w:val="20"/>
            <w:u w:val="single"/>
          </w:rPr>
          <w:t>https://marketinguniversity.co/10-claves-del-content-marketing-hiper-potencializa-tus-ventas-con-tu-estrategia-de-contenido/</w:t>
        </w:r>
      </w:hyperlink>
    </w:p>
    <w:p w14:paraId="00000167" w14:textId="77777777" w:rsidR="005B53DF" w:rsidRDefault="005F28CC">
      <w:pPr>
        <w:pStyle w:val="Normal1"/>
        <w:spacing w:before="240" w:after="240"/>
        <w:ind w:right="280"/>
        <w:jc w:val="both"/>
        <w:rPr>
          <w:sz w:val="20"/>
          <w:szCs w:val="20"/>
        </w:rPr>
      </w:pPr>
      <w:r>
        <w:rPr>
          <w:sz w:val="20"/>
          <w:szCs w:val="20"/>
        </w:rPr>
        <w:lastRenderedPageBreak/>
        <w:t xml:space="preserve">Ministerio de Salud Colombia. (2020). </w:t>
      </w:r>
      <w:r>
        <w:rPr>
          <w:i/>
          <w:sz w:val="20"/>
          <w:szCs w:val="20"/>
        </w:rPr>
        <w:t>Establecimientos de alimentos, bebidas y medicamentos con lineamientos por COVID-19</w:t>
      </w:r>
      <w:r>
        <w:rPr>
          <w:sz w:val="20"/>
          <w:szCs w:val="20"/>
        </w:rPr>
        <w:t xml:space="preserve">. Obtenido de Ministerio de Salud Colombia web site: </w:t>
      </w:r>
      <w:hyperlink r:id="rId72">
        <w:r>
          <w:rPr>
            <w:color w:val="0000FF"/>
            <w:sz w:val="20"/>
            <w:szCs w:val="20"/>
            <w:u w:val="single"/>
          </w:rPr>
          <w:t>https://www.minsalud.gov.co/Paginas/Establecimientos-de-alimentos-bebidas-y-medicamentos-con-lineamientos-por-COVID-19.aspx</w:t>
        </w:r>
      </w:hyperlink>
    </w:p>
    <w:p w14:paraId="00000168" w14:textId="77777777" w:rsidR="005B53DF" w:rsidRPr="00AD18D1" w:rsidRDefault="005F28CC">
      <w:pPr>
        <w:pStyle w:val="Normal1"/>
        <w:spacing w:before="240" w:after="240"/>
        <w:ind w:right="280"/>
        <w:jc w:val="both"/>
        <w:rPr>
          <w:sz w:val="20"/>
          <w:szCs w:val="20"/>
          <w:lang w:val="en-US"/>
        </w:rPr>
      </w:pPr>
      <w:r>
        <w:rPr>
          <w:sz w:val="20"/>
          <w:szCs w:val="20"/>
        </w:rPr>
        <w:t>Molina David</w:t>
      </w:r>
      <w:proofErr w:type="gramStart"/>
      <w:r>
        <w:rPr>
          <w:sz w:val="20"/>
          <w:szCs w:val="20"/>
        </w:rPr>
        <w:t>.(</w:t>
      </w:r>
      <w:proofErr w:type="gramEnd"/>
      <w:r>
        <w:rPr>
          <w:sz w:val="20"/>
          <w:szCs w:val="20"/>
        </w:rPr>
        <w:t xml:space="preserve"> 2021).Historia de Facebook: nacimiento y evolución de la red social de Mark Zuckerberg. </w:t>
      </w:r>
      <w:r w:rsidRPr="00AD18D1">
        <w:rPr>
          <w:sz w:val="20"/>
          <w:szCs w:val="20"/>
          <w:lang w:val="en-US"/>
        </w:rPr>
        <w:t xml:space="preserve">Iebschool. </w:t>
      </w:r>
      <w:hyperlink r:id="rId73">
        <w:r w:rsidRPr="00AD18D1">
          <w:rPr>
            <w:color w:val="0000FF"/>
            <w:sz w:val="20"/>
            <w:szCs w:val="20"/>
            <w:u w:val="single"/>
            <w:lang w:val="en-US"/>
          </w:rPr>
          <w:t>https://www.iebschool.com/blog/auge-y-declive-de-un-imperio-llamado-facebook-redes-sociales/</w:t>
        </w:r>
      </w:hyperlink>
    </w:p>
    <w:p w14:paraId="00000169" w14:textId="77777777" w:rsidR="005B53DF" w:rsidRDefault="005F28CC">
      <w:pPr>
        <w:pStyle w:val="Normal1"/>
        <w:spacing w:before="240" w:after="240"/>
        <w:ind w:right="280"/>
        <w:jc w:val="both"/>
        <w:rPr>
          <w:sz w:val="20"/>
          <w:szCs w:val="20"/>
        </w:rPr>
      </w:pPr>
      <w:r>
        <w:rPr>
          <w:sz w:val="20"/>
          <w:szCs w:val="20"/>
        </w:rPr>
        <w:t xml:space="preserve">Molina, Jorge (1999). </w:t>
      </w:r>
      <w:r>
        <w:rPr>
          <w:i/>
          <w:sz w:val="20"/>
          <w:szCs w:val="20"/>
        </w:rPr>
        <w:t>Viva la Publicidad Viva</w:t>
      </w:r>
      <w:r>
        <w:rPr>
          <w:sz w:val="20"/>
          <w:szCs w:val="20"/>
        </w:rPr>
        <w:t>. Madrid. Bilenio Editores.</w:t>
      </w:r>
    </w:p>
    <w:p w14:paraId="0000016A" w14:textId="77777777" w:rsidR="005B53DF" w:rsidRDefault="005F28CC">
      <w:pPr>
        <w:pStyle w:val="Normal1"/>
        <w:spacing w:before="240" w:after="240"/>
        <w:ind w:right="280"/>
        <w:jc w:val="both"/>
        <w:rPr>
          <w:sz w:val="20"/>
          <w:szCs w:val="20"/>
        </w:rPr>
      </w:pPr>
      <w:r>
        <w:rPr>
          <w:sz w:val="20"/>
          <w:szCs w:val="20"/>
        </w:rPr>
        <w:t xml:space="preserve">Ompi (s.f). Derecho de autor. </w:t>
      </w:r>
      <w:r>
        <w:rPr>
          <w:i/>
          <w:sz w:val="20"/>
          <w:szCs w:val="20"/>
        </w:rPr>
        <w:t>Blog</w:t>
      </w:r>
      <w:r>
        <w:rPr>
          <w:sz w:val="20"/>
          <w:szCs w:val="20"/>
        </w:rPr>
        <w:t xml:space="preserve">. </w:t>
      </w:r>
      <w:hyperlink r:id="rId74">
        <w:r>
          <w:rPr>
            <w:color w:val="1155CC"/>
            <w:sz w:val="20"/>
            <w:szCs w:val="20"/>
            <w:u w:val="single"/>
          </w:rPr>
          <w:t>https://www.wipo.int/copyright/es/</w:t>
        </w:r>
      </w:hyperlink>
    </w:p>
    <w:p w14:paraId="0000016B" w14:textId="77777777" w:rsidR="005B53DF" w:rsidRDefault="005F28CC">
      <w:pPr>
        <w:pStyle w:val="Normal1"/>
        <w:spacing w:before="240" w:after="240"/>
        <w:ind w:right="280"/>
        <w:jc w:val="both"/>
        <w:rPr>
          <w:sz w:val="20"/>
          <w:szCs w:val="20"/>
        </w:rPr>
      </w:pPr>
      <w:r>
        <w:rPr>
          <w:sz w:val="20"/>
          <w:szCs w:val="20"/>
        </w:rPr>
        <w:t xml:space="preserve">Raffo, J. (2020) </w:t>
      </w:r>
      <w:r>
        <w:rPr>
          <w:i/>
          <w:sz w:val="20"/>
          <w:szCs w:val="20"/>
        </w:rPr>
        <w:t>Marketing digital sin infringir derechos a terceros</w:t>
      </w:r>
      <w:r>
        <w:rPr>
          <w:sz w:val="20"/>
          <w:szCs w:val="20"/>
        </w:rPr>
        <w:t xml:space="preserve">. Asuntos Legales, Bogotá. </w:t>
      </w:r>
      <w:hyperlink r:id="rId75">
        <w:r>
          <w:rPr>
            <w:color w:val="0000FF"/>
            <w:sz w:val="20"/>
            <w:szCs w:val="20"/>
            <w:u w:val="single"/>
          </w:rPr>
          <w:t>https://www.asuntoslegales.com.co/analisis/johanna-raffo-faccini-2736819/marketing-digital-sin-infringir-derechos-de-terceros-3055140</w:t>
        </w:r>
      </w:hyperlink>
    </w:p>
    <w:p w14:paraId="0000016C" w14:textId="77777777" w:rsidR="005B53DF" w:rsidRDefault="005F28CC">
      <w:pPr>
        <w:pStyle w:val="Normal1"/>
        <w:spacing w:before="240" w:after="240"/>
        <w:ind w:right="280"/>
        <w:jc w:val="both"/>
        <w:rPr>
          <w:sz w:val="20"/>
          <w:szCs w:val="20"/>
        </w:rPr>
      </w:pPr>
      <w:r>
        <w:rPr>
          <w:sz w:val="20"/>
          <w:szCs w:val="20"/>
        </w:rPr>
        <w:t xml:space="preserve">Semrush. </w:t>
      </w:r>
      <w:proofErr w:type="gramStart"/>
      <w:r>
        <w:rPr>
          <w:sz w:val="20"/>
          <w:szCs w:val="20"/>
        </w:rPr>
        <w:t>( 2019</w:t>
      </w:r>
      <w:proofErr w:type="gramEnd"/>
      <w:r>
        <w:rPr>
          <w:sz w:val="20"/>
          <w:szCs w:val="20"/>
        </w:rPr>
        <w:t xml:space="preserve">). </w:t>
      </w:r>
      <w:r>
        <w:rPr>
          <w:i/>
          <w:sz w:val="20"/>
          <w:szCs w:val="20"/>
        </w:rPr>
        <w:t>Guía Práctica de marketing de contenidos basado en datos</w:t>
      </w:r>
      <w:r>
        <w:rPr>
          <w:sz w:val="20"/>
          <w:szCs w:val="20"/>
        </w:rPr>
        <w:t xml:space="preserve">. Obtenido de Semrush web site: </w:t>
      </w:r>
      <w:hyperlink r:id="rId76">
        <w:r>
          <w:rPr>
            <w:color w:val="0000FF"/>
            <w:sz w:val="20"/>
            <w:szCs w:val="20"/>
            <w:u w:val="single"/>
          </w:rPr>
          <w:t>https://es.semrush.com/ebooks/guia-marketing-contenidos-basado-datos-sample.pdf</w:t>
        </w:r>
      </w:hyperlink>
    </w:p>
    <w:p w14:paraId="0000016D" w14:textId="77777777" w:rsidR="005B53DF" w:rsidRDefault="005F28CC">
      <w:pPr>
        <w:pStyle w:val="Normal1"/>
        <w:spacing w:before="240" w:after="240"/>
        <w:ind w:right="280"/>
        <w:jc w:val="both"/>
        <w:rPr>
          <w:color w:val="0000FF"/>
          <w:sz w:val="20"/>
          <w:szCs w:val="20"/>
          <w:u w:val="single"/>
        </w:rPr>
      </w:pPr>
      <w:r>
        <w:rPr>
          <w:sz w:val="20"/>
          <w:szCs w:val="20"/>
        </w:rPr>
        <w:t xml:space="preserve">Vivar Zurita, H., &amp; Vinader Segura, R. (2011). </w:t>
      </w:r>
      <w:r>
        <w:rPr>
          <w:i/>
          <w:sz w:val="20"/>
          <w:szCs w:val="20"/>
        </w:rPr>
        <w:t>El impulso de la industria de los contenidos digitales</w:t>
      </w:r>
      <w:r>
        <w:rPr>
          <w:sz w:val="20"/>
          <w:szCs w:val="20"/>
        </w:rPr>
        <w:t xml:space="preserve">. CIC. Cuadernos de Información y Comunicación, 115-124. </w:t>
      </w:r>
      <w:hyperlink r:id="rId77">
        <w:r>
          <w:rPr>
            <w:color w:val="0000FF"/>
            <w:sz w:val="20"/>
            <w:szCs w:val="20"/>
            <w:u w:val="single"/>
          </w:rPr>
          <w:t>https://www.redalyc.org/pdf/935/93521629007.pdf</w:t>
        </w:r>
      </w:hyperlink>
    </w:p>
    <w:p w14:paraId="0000016F" w14:textId="77777777" w:rsidR="005B53DF" w:rsidRDefault="005B53DF">
      <w:pPr>
        <w:pStyle w:val="Normal1"/>
        <w:spacing w:before="240" w:after="240"/>
        <w:ind w:right="280"/>
        <w:rPr>
          <w:sz w:val="20"/>
          <w:szCs w:val="20"/>
        </w:rPr>
      </w:pPr>
    </w:p>
    <w:p w14:paraId="00000170" w14:textId="77777777" w:rsidR="005B53DF" w:rsidRDefault="005F28CC">
      <w:pPr>
        <w:pStyle w:val="Normal1"/>
        <w:pBdr>
          <w:top w:val="nil"/>
          <w:left w:val="nil"/>
          <w:bottom w:val="nil"/>
          <w:right w:val="nil"/>
          <w:between w:val="nil"/>
        </w:pBdr>
        <w:ind w:left="360" w:hanging="360"/>
        <w:jc w:val="both"/>
        <w:rPr>
          <w:b/>
          <w:color w:val="000000"/>
          <w:sz w:val="20"/>
          <w:szCs w:val="20"/>
        </w:rPr>
      </w:pPr>
      <w:r>
        <w:rPr>
          <w:b/>
          <w:color w:val="000000"/>
          <w:sz w:val="20"/>
          <w:szCs w:val="20"/>
        </w:rPr>
        <w:t>I. CONTROL DEL DOCUMENTO</w:t>
      </w:r>
    </w:p>
    <w:p w14:paraId="00000171" w14:textId="77777777" w:rsidR="005B53DF" w:rsidRDefault="005B53DF">
      <w:pPr>
        <w:pStyle w:val="Normal1"/>
        <w:jc w:val="both"/>
        <w:rPr>
          <w:b/>
          <w:sz w:val="20"/>
          <w:szCs w:val="20"/>
        </w:rPr>
      </w:pPr>
    </w:p>
    <w:tbl>
      <w:tblPr>
        <w:tblStyle w:val="affffff9"/>
        <w:tblW w:w="9967"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72"/>
        <w:gridCol w:w="1991"/>
        <w:gridCol w:w="1559"/>
        <w:gridCol w:w="3257"/>
        <w:gridCol w:w="1888"/>
      </w:tblGrid>
      <w:tr w:rsidR="005B53DF" w14:paraId="26B2C380" w14:textId="77777777">
        <w:tc>
          <w:tcPr>
            <w:tcW w:w="1272" w:type="dxa"/>
            <w:tcBorders>
              <w:top w:val="nil"/>
              <w:left w:val="nil"/>
            </w:tcBorders>
          </w:tcPr>
          <w:p w14:paraId="00000172" w14:textId="77777777" w:rsidR="005B53DF" w:rsidRDefault="005B53DF">
            <w:pPr>
              <w:pStyle w:val="Normal1"/>
              <w:spacing w:line="276" w:lineRule="auto"/>
              <w:jc w:val="both"/>
              <w:rPr>
                <w:sz w:val="20"/>
                <w:szCs w:val="20"/>
              </w:rPr>
            </w:pPr>
          </w:p>
        </w:tc>
        <w:tc>
          <w:tcPr>
            <w:tcW w:w="1991" w:type="dxa"/>
            <w:vAlign w:val="center"/>
          </w:tcPr>
          <w:p w14:paraId="00000173" w14:textId="77777777" w:rsidR="005B53DF" w:rsidRDefault="005F28CC">
            <w:pPr>
              <w:pStyle w:val="Normal1"/>
              <w:spacing w:line="276" w:lineRule="auto"/>
              <w:rPr>
                <w:sz w:val="20"/>
                <w:szCs w:val="20"/>
              </w:rPr>
            </w:pPr>
            <w:r>
              <w:rPr>
                <w:sz w:val="20"/>
                <w:szCs w:val="20"/>
              </w:rPr>
              <w:t>Nombre</w:t>
            </w:r>
          </w:p>
        </w:tc>
        <w:tc>
          <w:tcPr>
            <w:tcW w:w="1559" w:type="dxa"/>
            <w:vAlign w:val="center"/>
          </w:tcPr>
          <w:p w14:paraId="00000174" w14:textId="77777777" w:rsidR="005B53DF" w:rsidRDefault="005F28CC">
            <w:pPr>
              <w:pStyle w:val="Normal1"/>
              <w:spacing w:line="276" w:lineRule="auto"/>
              <w:rPr>
                <w:sz w:val="20"/>
                <w:szCs w:val="20"/>
              </w:rPr>
            </w:pPr>
            <w:r>
              <w:rPr>
                <w:sz w:val="20"/>
                <w:szCs w:val="20"/>
              </w:rPr>
              <w:t>Cargo</w:t>
            </w:r>
          </w:p>
        </w:tc>
        <w:tc>
          <w:tcPr>
            <w:tcW w:w="3257" w:type="dxa"/>
            <w:vAlign w:val="center"/>
          </w:tcPr>
          <w:p w14:paraId="00000175" w14:textId="77777777" w:rsidR="005B53DF" w:rsidRDefault="005F28CC">
            <w:pPr>
              <w:pStyle w:val="Normal1"/>
              <w:spacing w:line="276" w:lineRule="auto"/>
              <w:rPr>
                <w:i/>
                <w:sz w:val="20"/>
                <w:szCs w:val="20"/>
              </w:rPr>
            </w:pPr>
            <w:r>
              <w:rPr>
                <w:sz w:val="20"/>
                <w:szCs w:val="20"/>
              </w:rPr>
              <w:t>Dependencia</w:t>
            </w:r>
          </w:p>
        </w:tc>
        <w:tc>
          <w:tcPr>
            <w:tcW w:w="1888" w:type="dxa"/>
            <w:vAlign w:val="center"/>
          </w:tcPr>
          <w:p w14:paraId="00000176" w14:textId="77777777" w:rsidR="005B53DF" w:rsidRDefault="005F28CC">
            <w:pPr>
              <w:pStyle w:val="Normal1"/>
              <w:spacing w:line="276" w:lineRule="auto"/>
              <w:rPr>
                <w:sz w:val="20"/>
                <w:szCs w:val="20"/>
              </w:rPr>
            </w:pPr>
            <w:r>
              <w:rPr>
                <w:sz w:val="20"/>
                <w:szCs w:val="20"/>
              </w:rPr>
              <w:t>Fecha</w:t>
            </w:r>
          </w:p>
        </w:tc>
      </w:tr>
      <w:tr w:rsidR="005B53DF" w14:paraId="21D53973" w14:textId="77777777">
        <w:trPr>
          <w:trHeight w:val="340"/>
        </w:trPr>
        <w:tc>
          <w:tcPr>
            <w:tcW w:w="1272" w:type="dxa"/>
            <w:vMerge w:val="restart"/>
          </w:tcPr>
          <w:p w14:paraId="00000177" w14:textId="77777777" w:rsidR="005B53DF" w:rsidRDefault="005F28CC">
            <w:pPr>
              <w:pStyle w:val="Normal1"/>
              <w:spacing w:line="276" w:lineRule="auto"/>
              <w:jc w:val="both"/>
              <w:rPr>
                <w:sz w:val="20"/>
                <w:szCs w:val="20"/>
              </w:rPr>
            </w:pPr>
            <w:r>
              <w:rPr>
                <w:sz w:val="20"/>
                <w:szCs w:val="20"/>
              </w:rPr>
              <w:t>Autor (es)</w:t>
            </w:r>
          </w:p>
        </w:tc>
        <w:tc>
          <w:tcPr>
            <w:tcW w:w="1991" w:type="dxa"/>
          </w:tcPr>
          <w:p w14:paraId="00000178" w14:textId="77777777" w:rsidR="005B53DF" w:rsidRDefault="005F28CC">
            <w:pPr>
              <w:pStyle w:val="Normal1"/>
              <w:spacing w:line="276" w:lineRule="auto"/>
              <w:jc w:val="both"/>
              <w:rPr>
                <w:sz w:val="20"/>
                <w:szCs w:val="20"/>
              </w:rPr>
            </w:pPr>
            <w:r>
              <w:rPr>
                <w:b w:val="0"/>
                <w:sz w:val="20"/>
                <w:szCs w:val="20"/>
              </w:rPr>
              <w:t>Carlos Andrés Otero Cano</w:t>
            </w:r>
          </w:p>
        </w:tc>
        <w:tc>
          <w:tcPr>
            <w:tcW w:w="1559" w:type="dxa"/>
          </w:tcPr>
          <w:p w14:paraId="00000179" w14:textId="77777777" w:rsidR="005B53DF" w:rsidRDefault="005F28CC">
            <w:pPr>
              <w:pStyle w:val="Normal1"/>
              <w:spacing w:line="276" w:lineRule="auto"/>
              <w:jc w:val="both"/>
              <w:rPr>
                <w:sz w:val="20"/>
                <w:szCs w:val="20"/>
              </w:rPr>
            </w:pPr>
            <w:r>
              <w:rPr>
                <w:b w:val="0"/>
                <w:sz w:val="20"/>
                <w:szCs w:val="20"/>
              </w:rPr>
              <w:t>Experto Temático</w:t>
            </w:r>
          </w:p>
        </w:tc>
        <w:tc>
          <w:tcPr>
            <w:tcW w:w="3257" w:type="dxa"/>
          </w:tcPr>
          <w:p w14:paraId="0000017A" w14:textId="77777777" w:rsidR="005B53DF" w:rsidRDefault="005F28CC">
            <w:pPr>
              <w:pStyle w:val="Normal1"/>
              <w:spacing w:line="276" w:lineRule="auto"/>
              <w:jc w:val="both"/>
              <w:rPr>
                <w:sz w:val="20"/>
                <w:szCs w:val="20"/>
              </w:rPr>
            </w:pPr>
            <w:r>
              <w:rPr>
                <w:b w:val="0"/>
                <w:sz w:val="20"/>
                <w:szCs w:val="20"/>
              </w:rPr>
              <w:t>Regional Cauca, Centro de Comercio y Servicios</w:t>
            </w:r>
          </w:p>
        </w:tc>
        <w:tc>
          <w:tcPr>
            <w:tcW w:w="1888" w:type="dxa"/>
          </w:tcPr>
          <w:p w14:paraId="0000017B" w14:textId="77777777" w:rsidR="005B53DF" w:rsidRDefault="005F28CC">
            <w:pPr>
              <w:pStyle w:val="Normal1"/>
              <w:spacing w:line="276" w:lineRule="auto"/>
              <w:jc w:val="both"/>
              <w:rPr>
                <w:sz w:val="20"/>
                <w:szCs w:val="20"/>
              </w:rPr>
            </w:pPr>
            <w:r>
              <w:rPr>
                <w:b w:val="0"/>
                <w:sz w:val="20"/>
                <w:szCs w:val="20"/>
              </w:rPr>
              <w:t>Mayo de 2022</w:t>
            </w:r>
          </w:p>
        </w:tc>
      </w:tr>
      <w:tr w:rsidR="005B53DF" w14:paraId="3EA37EE4" w14:textId="77777777">
        <w:trPr>
          <w:trHeight w:val="340"/>
        </w:trPr>
        <w:tc>
          <w:tcPr>
            <w:tcW w:w="1272" w:type="dxa"/>
            <w:vMerge/>
          </w:tcPr>
          <w:p w14:paraId="0000017C" w14:textId="77777777" w:rsidR="005B53DF" w:rsidRDefault="005B53DF">
            <w:pPr>
              <w:pStyle w:val="Normal1"/>
              <w:widowControl w:val="0"/>
              <w:pBdr>
                <w:top w:val="nil"/>
                <w:left w:val="nil"/>
                <w:bottom w:val="nil"/>
                <w:right w:val="nil"/>
                <w:between w:val="nil"/>
              </w:pBdr>
              <w:rPr>
                <w:sz w:val="20"/>
                <w:szCs w:val="20"/>
              </w:rPr>
            </w:pPr>
          </w:p>
        </w:tc>
        <w:tc>
          <w:tcPr>
            <w:tcW w:w="1991" w:type="dxa"/>
          </w:tcPr>
          <w:p w14:paraId="0000017D" w14:textId="77777777" w:rsidR="005B53DF" w:rsidRDefault="005F28CC">
            <w:pPr>
              <w:pStyle w:val="Normal1"/>
              <w:spacing w:line="276" w:lineRule="auto"/>
              <w:jc w:val="both"/>
              <w:rPr>
                <w:sz w:val="20"/>
                <w:szCs w:val="20"/>
              </w:rPr>
            </w:pPr>
            <w:r>
              <w:rPr>
                <w:b w:val="0"/>
                <w:color w:val="000000"/>
                <w:sz w:val="20"/>
                <w:szCs w:val="20"/>
              </w:rPr>
              <w:t>Gloria Amparo López Escudero</w:t>
            </w:r>
          </w:p>
        </w:tc>
        <w:tc>
          <w:tcPr>
            <w:tcW w:w="1559" w:type="dxa"/>
          </w:tcPr>
          <w:p w14:paraId="0000017E" w14:textId="77777777" w:rsidR="005B53DF" w:rsidRDefault="005F28CC">
            <w:pPr>
              <w:pStyle w:val="Normal1"/>
              <w:spacing w:line="276" w:lineRule="auto"/>
              <w:jc w:val="both"/>
              <w:rPr>
                <w:sz w:val="20"/>
                <w:szCs w:val="20"/>
              </w:rPr>
            </w:pPr>
            <w:r>
              <w:rPr>
                <w:b w:val="0"/>
                <w:color w:val="000000"/>
                <w:sz w:val="20"/>
                <w:szCs w:val="20"/>
              </w:rPr>
              <w:t>Diseñadora Instruccional</w:t>
            </w:r>
          </w:p>
        </w:tc>
        <w:tc>
          <w:tcPr>
            <w:tcW w:w="3257" w:type="dxa"/>
          </w:tcPr>
          <w:p w14:paraId="0000017F" w14:textId="77777777" w:rsidR="005B53DF" w:rsidRDefault="005F28CC">
            <w:pPr>
              <w:pStyle w:val="Normal1"/>
              <w:ind w:hanging="2"/>
              <w:jc w:val="both"/>
              <w:rPr>
                <w:b w:val="0"/>
                <w:color w:val="000000"/>
                <w:sz w:val="20"/>
                <w:szCs w:val="20"/>
              </w:rPr>
            </w:pPr>
            <w:r>
              <w:rPr>
                <w:b w:val="0"/>
                <w:color w:val="000000"/>
                <w:sz w:val="20"/>
                <w:szCs w:val="20"/>
              </w:rPr>
              <w:t>Regional Norte de Santander - Centro de la Industria, la Empresa y los Servicios</w:t>
            </w:r>
          </w:p>
          <w:p w14:paraId="00000180" w14:textId="77777777" w:rsidR="005B53DF" w:rsidRDefault="005B53DF">
            <w:pPr>
              <w:pStyle w:val="Normal1"/>
              <w:spacing w:line="276" w:lineRule="auto"/>
              <w:jc w:val="both"/>
              <w:rPr>
                <w:sz w:val="20"/>
                <w:szCs w:val="20"/>
              </w:rPr>
            </w:pPr>
          </w:p>
        </w:tc>
        <w:tc>
          <w:tcPr>
            <w:tcW w:w="1888" w:type="dxa"/>
          </w:tcPr>
          <w:p w14:paraId="00000181" w14:textId="77777777" w:rsidR="005B53DF" w:rsidRDefault="005F28CC">
            <w:pPr>
              <w:pStyle w:val="Normal1"/>
              <w:spacing w:line="276" w:lineRule="auto"/>
              <w:jc w:val="both"/>
              <w:rPr>
                <w:sz w:val="20"/>
                <w:szCs w:val="20"/>
              </w:rPr>
            </w:pPr>
            <w:r>
              <w:rPr>
                <w:b w:val="0"/>
                <w:color w:val="000000"/>
                <w:sz w:val="20"/>
                <w:szCs w:val="20"/>
              </w:rPr>
              <w:t>Julio de 2022</w:t>
            </w:r>
          </w:p>
        </w:tc>
      </w:tr>
      <w:tr w:rsidR="005B53DF" w14:paraId="041DC059" w14:textId="77777777">
        <w:trPr>
          <w:trHeight w:val="340"/>
        </w:trPr>
        <w:tc>
          <w:tcPr>
            <w:tcW w:w="1272" w:type="dxa"/>
            <w:vMerge/>
          </w:tcPr>
          <w:p w14:paraId="00000182" w14:textId="77777777" w:rsidR="005B53DF" w:rsidRDefault="005B53DF">
            <w:pPr>
              <w:pStyle w:val="Normal1"/>
              <w:widowControl w:val="0"/>
              <w:pBdr>
                <w:top w:val="nil"/>
                <w:left w:val="nil"/>
                <w:bottom w:val="nil"/>
                <w:right w:val="nil"/>
                <w:between w:val="nil"/>
              </w:pBdr>
              <w:rPr>
                <w:sz w:val="20"/>
                <w:szCs w:val="20"/>
              </w:rPr>
            </w:pPr>
          </w:p>
        </w:tc>
        <w:tc>
          <w:tcPr>
            <w:tcW w:w="1991" w:type="dxa"/>
          </w:tcPr>
          <w:p w14:paraId="00000183" w14:textId="77777777" w:rsidR="005B53DF" w:rsidRDefault="005F28CC">
            <w:pPr>
              <w:pStyle w:val="Normal1"/>
              <w:jc w:val="both"/>
              <w:rPr>
                <w:b w:val="0"/>
                <w:sz w:val="20"/>
                <w:szCs w:val="20"/>
              </w:rPr>
            </w:pPr>
            <w:r>
              <w:rPr>
                <w:b w:val="0"/>
                <w:sz w:val="20"/>
                <w:szCs w:val="20"/>
              </w:rPr>
              <w:t>Alix Cecilia Chinchilla Rueda</w:t>
            </w:r>
          </w:p>
        </w:tc>
        <w:tc>
          <w:tcPr>
            <w:tcW w:w="1559" w:type="dxa"/>
          </w:tcPr>
          <w:p w14:paraId="00000184" w14:textId="77777777" w:rsidR="005B53DF" w:rsidRDefault="005F28CC">
            <w:pPr>
              <w:pStyle w:val="Normal1"/>
              <w:jc w:val="both"/>
              <w:rPr>
                <w:b w:val="0"/>
                <w:sz w:val="20"/>
                <w:szCs w:val="20"/>
              </w:rPr>
            </w:pPr>
            <w:r>
              <w:rPr>
                <w:b w:val="0"/>
                <w:sz w:val="20"/>
                <w:szCs w:val="20"/>
              </w:rPr>
              <w:t>Asesor Metodológico</w:t>
            </w:r>
          </w:p>
        </w:tc>
        <w:tc>
          <w:tcPr>
            <w:tcW w:w="3257" w:type="dxa"/>
          </w:tcPr>
          <w:p w14:paraId="00000185" w14:textId="77777777" w:rsidR="005B53DF" w:rsidRDefault="005F28CC">
            <w:pPr>
              <w:pStyle w:val="Normal1"/>
              <w:jc w:val="both"/>
              <w:rPr>
                <w:b w:val="0"/>
                <w:sz w:val="20"/>
                <w:szCs w:val="20"/>
              </w:rPr>
            </w:pPr>
            <w:r>
              <w:rPr>
                <w:b w:val="0"/>
                <w:sz w:val="20"/>
                <w:szCs w:val="20"/>
              </w:rPr>
              <w:t>Regional Distrito Capital - Centro de Diseño y Metrología</w:t>
            </w:r>
          </w:p>
        </w:tc>
        <w:tc>
          <w:tcPr>
            <w:tcW w:w="1888" w:type="dxa"/>
          </w:tcPr>
          <w:p w14:paraId="00000186" w14:textId="77777777" w:rsidR="005B53DF" w:rsidRDefault="005F28CC">
            <w:pPr>
              <w:pStyle w:val="Normal1"/>
              <w:jc w:val="both"/>
              <w:rPr>
                <w:b w:val="0"/>
                <w:sz w:val="20"/>
                <w:szCs w:val="20"/>
              </w:rPr>
            </w:pPr>
            <w:r>
              <w:rPr>
                <w:b w:val="0"/>
                <w:sz w:val="20"/>
                <w:szCs w:val="20"/>
              </w:rPr>
              <w:t>Julio de 2022</w:t>
            </w:r>
          </w:p>
        </w:tc>
      </w:tr>
      <w:tr w:rsidR="005B53DF" w14:paraId="1CA5CB38" w14:textId="77777777">
        <w:trPr>
          <w:trHeight w:val="340"/>
        </w:trPr>
        <w:tc>
          <w:tcPr>
            <w:tcW w:w="1272" w:type="dxa"/>
            <w:vMerge/>
          </w:tcPr>
          <w:p w14:paraId="00000187" w14:textId="77777777" w:rsidR="005B53DF" w:rsidRDefault="005B53DF">
            <w:pPr>
              <w:pStyle w:val="Normal1"/>
              <w:widowControl w:val="0"/>
              <w:pBdr>
                <w:top w:val="nil"/>
                <w:left w:val="nil"/>
                <w:bottom w:val="nil"/>
                <w:right w:val="nil"/>
                <w:between w:val="nil"/>
              </w:pBdr>
              <w:rPr>
                <w:sz w:val="20"/>
                <w:szCs w:val="20"/>
              </w:rPr>
            </w:pPr>
          </w:p>
        </w:tc>
        <w:tc>
          <w:tcPr>
            <w:tcW w:w="1991" w:type="dxa"/>
          </w:tcPr>
          <w:p w14:paraId="00000188" w14:textId="77777777" w:rsidR="005B53DF" w:rsidRDefault="005F28CC">
            <w:pPr>
              <w:pStyle w:val="Normal1"/>
              <w:jc w:val="both"/>
              <w:rPr>
                <w:sz w:val="20"/>
                <w:szCs w:val="20"/>
              </w:rPr>
            </w:pPr>
            <w:r>
              <w:rPr>
                <w:b w:val="0"/>
                <w:sz w:val="20"/>
                <w:szCs w:val="20"/>
              </w:rPr>
              <w:t>Rafael Neftalí Lizcano Reyes</w:t>
            </w:r>
          </w:p>
        </w:tc>
        <w:tc>
          <w:tcPr>
            <w:tcW w:w="1559" w:type="dxa"/>
          </w:tcPr>
          <w:p w14:paraId="00000189" w14:textId="77777777" w:rsidR="005B53DF" w:rsidRDefault="005F28CC">
            <w:pPr>
              <w:pStyle w:val="Normal1"/>
              <w:jc w:val="both"/>
              <w:rPr>
                <w:sz w:val="20"/>
                <w:szCs w:val="20"/>
              </w:rPr>
            </w:pPr>
            <w:r>
              <w:rPr>
                <w:b w:val="0"/>
                <w:sz w:val="20"/>
                <w:szCs w:val="20"/>
              </w:rPr>
              <w:t>Responsable Equipo Desarrollo Curricular</w:t>
            </w:r>
          </w:p>
        </w:tc>
        <w:tc>
          <w:tcPr>
            <w:tcW w:w="3257" w:type="dxa"/>
          </w:tcPr>
          <w:p w14:paraId="0000018A" w14:textId="77777777" w:rsidR="005B53DF" w:rsidRDefault="005F28CC">
            <w:pPr>
              <w:pStyle w:val="Normal1"/>
              <w:jc w:val="both"/>
              <w:rPr>
                <w:sz w:val="20"/>
                <w:szCs w:val="20"/>
              </w:rPr>
            </w:pPr>
            <w:r>
              <w:rPr>
                <w:b w:val="0"/>
                <w:sz w:val="20"/>
                <w:szCs w:val="20"/>
              </w:rPr>
              <w:t>Regional Santander - Centro Industrial del Diseño y la Manufactura</w:t>
            </w:r>
          </w:p>
        </w:tc>
        <w:tc>
          <w:tcPr>
            <w:tcW w:w="1888" w:type="dxa"/>
          </w:tcPr>
          <w:p w14:paraId="0000018B" w14:textId="77777777" w:rsidR="005B53DF" w:rsidRDefault="005F28CC">
            <w:pPr>
              <w:pStyle w:val="Normal1"/>
              <w:jc w:val="both"/>
              <w:rPr>
                <w:sz w:val="20"/>
                <w:szCs w:val="20"/>
              </w:rPr>
            </w:pPr>
            <w:r>
              <w:rPr>
                <w:b w:val="0"/>
                <w:sz w:val="20"/>
                <w:szCs w:val="20"/>
              </w:rPr>
              <w:t>Julio 2022</w:t>
            </w:r>
          </w:p>
        </w:tc>
      </w:tr>
      <w:tr w:rsidR="005B53DF" w14:paraId="056EF30A" w14:textId="77777777">
        <w:trPr>
          <w:trHeight w:val="340"/>
        </w:trPr>
        <w:tc>
          <w:tcPr>
            <w:tcW w:w="1272" w:type="dxa"/>
            <w:vMerge/>
          </w:tcPr>
          <w:p w14:paraId="0000018C" w14:textId="77777777" w:rsidR="005B53DF" w:rsidRDefault="005B53DF">
            <w:pPr>
              <w:pStyle w:val="Normal1"/>
              <w:widowControl w:val="0"/>
              <w:pBdr>
                <w:top w:val="nil"/>
                <w:left w:val="nil"/>
                <w:bottom w:val="nil"/>
                <w:right w:val="nil"/>
                <w:between w:val="nil"/>
              </w:pBdr>
              <w:rPr>
                <w:sz w:val="20"/>
                <w:szCs w:val="20"/>
              </w:rPr>
            </w:pPr>
          </w:p>
        </w:tc>
        <w:tc>
          <w:tcPr>
            <w:tcW w:w="1991" w:type="dxa"/>
          </w:tcPr>
          <w:p w14:paraId="0000018D" w14:textId="77777777" w:rsidR="005B53DF" w:rsidRDefault="005F28CC">
            <w:pPr>
              <w:pStyle w:val="Normal1"/>
              <w:jc w:val="both"/>
              <w:rPr>
                <w:b w:val="0"/>
                <w:sz w:val="20"/>
                <w:szCs w:val="20"/>
              </w:rPr>
            </w:pPr>
            <w:r>
              <w:rPr>
                <w:b w:val="0"/>
                <w:sz w:val="20"/>
                <w:szCs w:val="20"/>
              </w:rPr>
              <w:t>Sandra Patricia Hoyos Sepúlveda</w:t>
            </w:r>
          </w:p>
        </w:tc>
        <w:tc>
          <w:tcPr>
            <w:tcW w:w="1559" w:type="dxa"/>
          </w:tcPr>
          <w:p w14:paraId="0000018E" w14:textId="77777777" w:rsidR="005B53DF" w:rsidRDefault="005F28CC">
            <w:pPr>
              <w:pStyle w:val="Normal1"/>
              <w:jc w:val="both"/>
              <w:rPr>
                <w:b w:val="0"/>
                <w:sz w:val="20"/>
                <w:szCs w:val="20"/>
              </w:rPr>
            </w:pPr>
            <w:r>
              <w:rPr>
                <w:b w:val="0"/>
                <w:sz w:val="20"/>
                <w:szCs w:val="20"/>
              </w:rPr>
              <w:t>Corrección de estilo</w:t>
            </w:r>
          </w:p>
        </w:tc>
        <w:tc>
          <w:tcPr>
            <w:tcW w:w="3257" w:type="dxa"/>
          </w:tcPr>
          <w:p w14:paraId="0000018F" w14:textId="77777777" w:rsidR="005B53DF" w:rsidRDefault="005F28CC">
            <w:pPr>
              <w:pStyle w:val="Normal1"/>
              <w:jc w:val="both"/>
              <w:rPr>
                <w:b w:val="0"/>
                <w:sz w:val="20"/>
                <w:szCs w:val="20"/>
              </w:rPr>
            </w:pPr>
            <w:r>
              <w:rPr>
                <w:b w:val="0"/>
                <w:sz w:val="20"/>
                <w:szCs w:val="20"/>
              </w:rPr>
              <w:t>Regional Distrito Capital - Centro de Diseño y Metrología</w:t>
            </w:r>
          </w:p>
        </w:tc>
        <w:tc>
          <w:tcPr>
            <w:tcW w:w="1888" w:type="dxa"/>
          </w:tcPr>
          <w:p w14:paraId="00000190" w14:textId="77777777" w:rsidR="005B53DF" w:rsidRDefault="005F28CC">
            <w:pPr>
              <w:pStyle w:val="Normal1"/>
              <w:jc w:val="both"/>
              <w:rPr>
                <w:b w:val="0"/>
                <w:sz w:val="20"/>
                <w:szCs w:val="20"/>
              </w:rPr>
            </w:pPr>
            <w:r>
              <w:rPr>
                <w:b w:val="0"/>
                <w:sz w:val="20"/>
                <w:szCs w:val="20"/>
              </w:rPr>
              <w:t>Agosto de 2022</w:t>
            </w:r>
          </w:p>
        </w:tc>
      </w:tr>
    </w:tbl>
    <w:p w14:paraId="00000191" w14:textId="77777777" w:rsidR="005B53DF" w:rsidRDefault="005B53DF">
      <w:pPr>
        <w:pStyle w:val="Normal1"/>
        <w:rPr>
          <w:sz w:val="20"/>
          <w:szCs w:val="20"/>
        </w:rPr>
      </w:pPr>
    </w:p>
    <w:p w14:paraId="00000192" w14:textId="77777777" w:rsidR="005B53DF" w:rsidRDefault="005B53DF">
      <w:pPr>
        <w:pStyle w:val="Normal1"/>
        <w:rPr>
          <w:sz w:val="20"/>
          <w:szCs w:val="20"/>
        </w:rPr>
      </w:pPr>
    </w:p>
    <w:p w14:paraId="00000193" w14:textId="77777777" w:rsidR="005B53DF" w:rsidRDefault="005B53DF">
      <w:pPr>
        <w:pStyle w:val="Normal1"/>
        <w:rPr>
          <w:sz w:val="20"/>
          <w:szCs w:val="20"/>
        </w:rPr>
      </w:pPr>
    </w:p>
    <w:p w14:paraId="00000194" w14:textId="77777777" w:rsidR="005B53DF" w:rsidRDefault="005B53DF">
      <w:pPr>
        <w:pStyle w:val="Normal1"/>
        <w:rPr>
          <w:sz w:val="20"/>
          <w:szCs w:val="20"/>
        </w:rPr>
      </w:pPr>
    </w:p>
    <w:p w14:paraId="00000195" w14:textId="77777777" w:rsidR="005B53DF" w:rsidRDefault="005F28CC">
      <w:pPr>
        <w:pStyle w:val="Normal1"/>
        <w:ind w:left="284" w:hanging="284"/>
        <w:jc w:val="both"/>
        <w:rPr>
          <w:b/>
          <w:sz w:val="20"/>
          <w:szCs w:val="20"/>
        </w:rPr>
      </w:pPr>
      <w:r>
        <w:rPr>
          <w:b/>
          <w:sz w:val="20"/>
          <w:szCs w:val="20"/>
        </w:rPr>
        <w:t xml:space="preserve">J. CONTROL DE CAMBIOS </w:t>
      </w:r>
    </w:p>
    <w:p w14:paraId="00000196" w14:textId="77777777" w:rsidR="005B53DF" w:rsidRDefault="005B53DF">
      <w:pPr>
        <w:pStyle w:val="Normal1"/>
        <w:rPr>
          <w:sz w:val="20"/>
          <w:szCs w:val="20"/>
        </w:rPr>
      </w:pPr>
    </w:p>
    <w:tbl>
      <w:tblPr>
        <w:tblStyle w:val="affffffa"/>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264"/>
        <w:gridCol w:w="2138"/>
        <w:gridCol w:w="1701"/>
        <w:gridCol w:w="1843"/>
        <w:gridCol w:w="1044"/>
        <w:gridCol w:w="1977"/>
      </w:tblGrid>
      <w:tr w:rsidR="005B53DF" w14:paraId="484584C9" w14:textId="77777777">
        <w:tc>
          <w:tcPr>
            <w:tcW w:w="1264" w:type="dxa"/>
            <w:tcBorders>
              <w:top w:val="nil"/>
              <w:left w:val="nil"/>
            </w:tcBorders>
          </w:tcPr>
          <w:p w14:paraId="00000197" w14:textId="77777777" w:rsidR="005B53DF" w:rsidRDefault="005B53DF">
            <w:pPr>
              <w:pStyle w:val="Normal1"/>
              <w:spacing w:line="276" w:lineRule="auto"/>
              <w:jc w:val="both"/>
              <w:rPr>
                <w:sz w:val="20"/>
                <w:szCs w:val="20"/>
              </w:rPr>
            </w:pPr>
          </w:p>
        </w:tc>
        <w:tc>
          <w:tcPr>
            <w:tcW w:w="2138" w:type="dxa"/>
          </w:tcPr>
          <w:p w14:paraId="00000198" w14:textId="77777777" w:rsidR="005B53DF" w:rsidRDefault="005F28CC">
            <w:pPr>
              <w:pStyle w:val="Normal1"/>
              <w:spacing w:line="276" w:lineRule="auto"/>
              <w:jc w:val="both"/>
              <w:rPr>
                <w:sz w:val="20"/>
                <w:szCs w:val="20"/>
              </w:rPr>
            </w:pPr>
            <w:r>
              <w:rPr>
                <w:sz w:val="20"/>
                <w:szCs w:val="20"/>
              </w:rPr>
              <w:t>Nombre</w:t>
            </w:r>
          </w:p>
        </w:tc>
        <w:tc>
          <w:tcPr>
            <w:tcW w:w="1701" w:type="dxa"/>
          </w:tcPr>
          <w:p w14:paraId="00000199" w14:textId="77777777" w:rsidR="005B53DF" w:rsidRDefault="005F28CC">
            <w:pPr>
              <w:pStyle w:val="Normal1"/>
              <w:spacing w:line="276" w:lineRule="auto"/>
              <w:jc w:val="both"/>
              <w:rPr>
                <w:sz w:val="20"/>
                <w:szCs w:val="20"/>
              </w:rPr>
            </w:pPr>
            <w:r>
              <w:rPr>
                <w:sz w:val="20"/>
                <w:szCs w:val="20"/>
              </w:rPr>
              <w:t>Cargo</w:t>
            </w:r>
          </w:p>
        </w:tc>
        <w:tc>
          <w:tcPr>
            <w:tcW w:w="1843" w:type="dxa"/>
          </w:tcPr>
          <w:p w14:paraId="0000019A" w14:textId="77777777" w:rsidR="005B53DF" w:rsidRDefault="005F28CC">
            <w:pPr>
              <w:pStyle w:val="Normal1"/>
              <w:spacing w:line="276" w:lineRule="auto"/>
              <w:jc w:val="both"/>
              <w:rPr>
                <w:sz w:val="20"/>
                <w:szCs w:val="20"/>
              </w:rPr>
            </w:pPr>
            <w:r>
              <w:rPr>
                <w:sz w:val="20"/>
                <w:szCs w:val="20"/>
              </w:rPr>
              <w:t>Dependencia</w:t>
            </w:r>
          </w:p>
        </w:tc>
        <w:tc>
          <w:tcPr>
            <w:tcW w:w="1044" w:type="dxa"/>
          </w:tcPr>
          <w:p w14:paraId="0000019B" w14:textId="77777777" w:rsidR="005B53DF" w:rsidRDefault="005F28CC">
            <w:pPr>
              <w:pStyle w:val="Normal1"/>
              <w:spacing w:line="276" w:lineRule="auto"/>
              <w:jc w:val="both"/>
              <w:rPr>
                <w:sz w:val="20"/>
                <w:szCs w:val="20"/>
              </w:rPr>
            </w:pPr>
            <w:r>
              <w:rPr>
                <w:sz w:val="20"/>
                <w:szCs w:val="20"/>
              </w:rPr>
              <w:t>Fecha</w:t>
            </w:r>
          </w:p>
        </w:tc>
        <w:tc>
          <w:tcPr>
            <w:tcW w:w="1977" w:type="dxa"/>
          </w:tcPr>
          <w:p w14:paraId="0000019C" w14:textId="77777777" w:rsidR="005B53DF" w:rsidRDefault="005F28CC">
            <w:pPr>
              <w:pStyle w:val="Normal1"/>
              <w:spacing w:line="276" w:lineRule="auto"/>
              <w:jc w:val="both"/>
              <w:rPr>
                <w:sz w:val="20"/>
                <w:szCs w:val="20"/>
              </w:rPr>
            </w:pPr>
            <w:r>
              <w:rPr>
                <w:sz w:val="20"/>
                <w:szCs w:val="20"/>
              </w:rPr>
              <w:t>Razón del cambio</w:t>
            </w:r>
          </w:p>
        </w:tc>
      </w:tr>
      <w:tr w:rsidR="005B53DF" w14:paraId="2FF467CA" w14:textId="77777777">
        <w:tc>
          <w:tcPr>
            <w:tcW w:w="1264" w:type="dxa"/>
          </w:tcPr>
          <w:p w14:paraId="0000019D" w14:textId="77777777" w:rsidR="005B53DF" w:rsidRDefault="005F28CC">
            <w:pPr>
              <w:pStyle w:val="Normal1"/>
              <w:spacing w:line="276" w:lineRule="auto"/>
              <w:jc w:val="both"/>
              <w:rPr>
                <w:sz w:val="20"/>
                <w:szCs w:val="20"/>
              </w:rPr>
            </w:pPr>
            <w:r>
              <w:rPr>
                <w:sz w:val="20"/>
                <w:szCs w:val="20"/>
              </w:rPr>
              <w:t>Autor (es)</w:t>
            </w:r>
          </w:p>
        </w:tc>
        <w:tc>
          <w:tcPr>
            <w:tcW w:w="2138" w:type="dxa"/>
          </w:tcPr>
          <w:p w14:paraId="0000019E" w14:textId="77777777" w:rsidR="005B53DF" w:rsidRDefault="005B53DF">
            <w:pPr>
              <w:pStyle w:val="Normal1"/>
              <w:spacing w:line="276" w:lineRule="auto"/>
              <w:jc w:val="both"/>
              <w:rPr>
                <w:sz w:val="20"/>
                <w:szCs w:val="20"/>
              </w:rPr>
            </w:pPr>
          </w:p>
        </w:tc>
        <w:tc>
          <w:tcPr>
            <w:tcW w:w="1701" w:type="dxa"/>
          </w:tcPr>
          <w:p w14:paraId="0000019F" w14:textId="77777777" w:rsidR="005B53DF" w:rsidRDefault="005B53DF">
            <w:pPr>
              <w:pStyle w:val="Normal1"/>
              <w:spacing w:line="276" w:lineRule="auto"/>
              <w:jc w:val="both"/>
              <w:rPr>
                <w:sz w:val="20"/>
                <w:szCs w:val="20"/>
              </w:rPr>
            </w:pPr>
          </w:p>
        </w:tc>
        <w:tc>
          <w:tcPr>
            <w:tcW w:w="1843" w:type="dxa"/>
          </w:tcPr>
          <w:p w14:paraId="000001A0" w14:textId="77777777" w:rsidR="005B53DF" w:rsidRDefault="005B53DF">
            <w:pPr>
              <w:pStyle w:val="Normal1"/>
              <w:spacing w:line="276" w:lineRule="auto"/>
              <w:jc w:val="both"/>
              <w:rPr>
                <w:sz w:val="20"/>
                <w:szCs w:val="20"/>
              </w:rPr>
            </w:pPr>
          </w:p>
        </w:tc>
        <w:tc>
          <w:tcPr>
            <w:tcW w:w="1044" w:type="dxa"/>
          </w:tcPr>
          <w:p w14:paraId="000001A1" w14:textId="77777777" w:rsidR="005B53DF" w:rsidRDefault="005B53DF">
            <w:pPr>
              <w:pStyle w:val="Normal1"/>
              <w:spacing w:line="276" w:lineRule="auto"/>
              <w:jc w:val="both"/>
              <w:rPr>
                <w:sz w:val="20"/>
                <w:szCs w:val="20"/>
              </w:rPr>
            </w:pPr>
          </w:p>
        </w:tc>
        <w:tc>
          <w:tcPr>
            <w:tcW w:w="1977" w:type="dxa"/>
          </w:tcPr>
          <w:p w14:paraId="000001A2" w14:textId="77777777" w:rsidR="005B53DF" w:rsidRDefault="005B53DF">
            <w:pPr>
              <w:pStyle w:val="Normal1"/>
              <w:spacing w:line="276" w:lineRule="auto"/>
              <w:jc w:val="both"/>
              <w:rPr>
                <w:sz w:val="20"/>
                <w:szCs w:val="20"/>
              </w:rPr>
            </w:pPr>
          </w:p>
        </w:tc>
      </w:tr>
    </w:tbl>
    <w:p w14:paraId="000001A3" w14:textId="77777777" w:rsidR="005B53DF" w:rsidRDefault="005B53DF">
      <w:pPr>
        <w:pStyle w:val="Normal1"/>
        <w:ind w:left="710"/>
        <w:rPr>
          <w:sz w:val="20"/>
          <w:szCs w:val="20"/>
        </w:rPr>
      </w:pPr>
      <w:bookmarkStart w:id="14" w:name="_heading=h.a8x27tnql8lw" w:colFirst="0" w:colLast="0"/>
      <w:bookmarkEnd w:id="14"/>
    </w:p>
    <w:sectPr w:rsidR="005B53DF">
      <w:headerReference w:type="default" r:id="rId78"/>
      <w:footerReference w:type="default" r:id="rId79"/>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Alix Cecilia Chinchilla Rueda" w:date="2022-07-27T02:57:00Z" w:initials="">
    <w:p w14:paraId="000001AE" w14:textId="77777777" w:rsidR="00D05F14" w:rsidRDefault="00D05F14">
      <w:pPr>
        <w:pStyle w:val="Normal1"/>
        <w:widowControl w:val="0"/>
        <w:pBdr>
          <w:top w:val="nil"/>
          <w:left w:val="nil"/>
          <w:bottom w:val="nil"/>
          <w:right w:val="nil"/>
          <w:between w:val="nil"/>
        </w:pBdr>
        <w:spacing w:line="240" w:lineRule="auto"/>
        <w:rPr>
          <w:color w:val="000000"/>
        </w:rPr>
      </w:pPr>
      <w:r>
        <w:rPr>
          <w:color w:val="000000"/>
        </w:rPr>
        <w:t>Incluir un llamado a la acción, permitiendo al aprendiz la descarga del video, que se encuentra en la carpeta denominada Videos: Video_1 Introducción</w:t>
      </w:r>
    </w:p>
  </w:comment>
  <w:comment w:id="1" w:author="Gloria" w:date="2022-07-15T09:56:00Z" w:initials="">
    <w:p w14:paraId="000001BA" w14:textId="77777777" w:rsidR="00D05F14" w:rsidRDefault="00D05F14">
      <w:pPr>
        <w:pStyle w:val="Normal1"/>
        <w:widowControl w:val="0"/>
        <w:pBdr>
          <w:top w:val="nil"/>
          <w:left w:val="nil"/>
          <w:bottom w:val="nil"/>
          <w:right w:val="nil"/>
          <w:between w:val="nil"/>
        </w:pBdr>
        <w:spacing w:line="240" w:lineRule="auto"/>
        <w:rPr>
          <w:color w:val="000000"/>
        </w:rPr>
      </w:pPr>
      <w:r>
        <w:rPr>
          <w:color w:val="000000"/>
        </w:rPr>
        <w:t>El contenido a desarrollar se encuentra en el documento denominado:</w:t>
      </w:r>
    </w:p>
    <w:p w14:paraId="000001BB" w14:textId="77777777" w:rsidR="00D05F14" w:rsidRDefault="00D05F14">
      <w:pPr>
        <w:pStyle w:val="Normal1"/>
        <w:widowControl w:val="0"/>
        <w:pBdr>
          <w:top w:val="nil"/>
          <w:left w:val="nil"/>
          <w:bottom w:val="nil"/>
          <w:right w:val="nil"/>
          <w:between w:val="nil"/>
        </w:pBdr>
        <w:spacing w:line="240" w:lineRule="auto"/>
        <w:rPr>
          <w:color w:val="000000"/>
        </w:rPr>
      </w:pPr>
      <w:r>
        <w:rPr>
          <w:color w:val="000000"/>
        </w:rPr>
        <w:t>DI_CF01_1_Investigación</w:t>
      </w:r>
    </w:p>
  </w:comment>
  <w:comment w:id="2" w:author="Gloria" w:date="2022-07-15T11:27:00Z" w:initials="">
    <w:p w14:paraId="000001AF" w14:textId="77777777" w:rsidR="00D05F14" w:rsidRDefault="00D05F14">
      <w:pPr>
        <w:pStyle w:val="Normal1"/>
        <w:widowControl w:val="0"/>
        <w:pBdr>
          <w:top w:val="nil"/>
          <w:left w:val="nil"/>
          <w:bottom w:val="nil"/>
          <w:right w:val="nil"/>
          <w:between w:val="nil"/>
        </w:pBdr>
        <w:spacing w:line="240" w:lineRule="auto"/>
        <w:rPr>
          <w:color w:val="000000"/>
        </w:rPr>
      </w:pPr>
      <w:r>
        <w:rPr>
          <w:color w:val="000000"/>
        </w:rPr>
        <w:t>El contenido a desarrollar se encuentra en documento denominado:</w:t>
      </w:r>
    </w:p>
    <w:p w14:paraId="000001B0" w14:textId="77777777" w:rsidR="00D05F14" w:rsidRDefault="00D05F14">
      <w:pPr>
        <w:pStyle w:val="Normal1"/>
        <w:widowControl w:val="0"/>
        <w:pBdr>
          <w:top w:val="nil"/>
          <w:left w:val="nil"/>
          <w:bottom w:val="nil"/>
          <w:right w:val="nil"/>
          <w:between w:val="nil"/>
        </w:pBdr>
        <w:spacing w:line="240" w:lineRule="auto"/>
        <w:rPr>
          <w:color w:val="000000"/>
        </w:rPr>
      </w:pPr>
      <w:r>
        <w:rPr>
          <w:color w:val="000000"/>
        </w:rPr>
        <w:t>DI_CF01_1-1_Técnicas</w:t>
      </w:r>
    </w:p>
  </w:comment>
  <w:comment w:id="3" w:author="Gloria" w:date="2023-06-27T12:08:00Z" w:initials="G">
    <w:p w14:paraId="4FED142D" w14:textId="7D3A81CB" w:rsidR="00D05F14" w:rsidRDefault="00D05F14">
      <w:pPr>
        <w:pStyle w:val="Textocomentario"/>
      </w:pPr>
      <w:r>
        <w:rPr>
          <w:rStyle w:val="Refdecomentario"/>
        </w:rPr>
        <w:annotationRef/>
      </w:r>
      <w:r>
        <w:rPr>
          <w:color w:val="000000"/>
        </w:rPr>
        <w:t>Incluir un llamado a la acción, permitiendo al aprendiz la descarga del video.</w:t>
      </w:r>
    </w:p>
  </w:comment>
  <w:comment w:id="4" w:author="Gloria" w:date="2022-07-15T15:22:00Z" w:initials="">
    <w:p w14:paraId="000001B4" w14:textId="77777777" w:rsidR="00D05F14" w:rsidRDefault="00D05F14">
      <w:pPr>
        <w:pStyle w:val="Normal1"/>
        <w:widowControl w:val="0"/>
        <w:pBdr>
          <w:top w:val="nil"/>
          <w:left w:val="nil"/>
          <w:bottom w:val="nil"/>
          <w:right w:val="nil"/>
          <w:between w:val="nil"/>
        </w:pBdr>
        <w:spacing w:line="240" w:lineRule="auto"/>
        <w:rPr>
          <w:color w:val="000000"/>
        </w:rPr>
      </w:pPr>
      <w:r>
        <w:rPr>
          <w:color w:val="000000"/>
        </w:rPr>
        <w:t>El contenido a desarrollar se encuentra en documento denominado:</w:t>
      </w:r>
    </w:p>
    <w:p w14:paraId="000001B5" w14:textId="77777777" w:rsidR="00D05F14" w:rsidRDefault="00D05F14">
      <w:pPr>
        <w:pStyle w:val="Normal1"/>
        <w:widowControl w:val="0"/>
        <w:pBdr>
          <w:top w:val="nil"/>
          <w:left w:val="nil"/>
          <w:bottom w:val="nil"/>
          <w:right w:val="nil"/>
          <w:between w:val="nil"/>
        </w:pBdr>
        <w:spacing w:line="240" w:lineRule="auto"/>
        <w:rPr>
          <w:color w:val="000000"/>
        </w:rPr>
      </w:pPr>
      <w:r>
        <w:rPr>
          <w:color w:val="000000"/>
        </w:rPr>
        <w:t>DI_CF01_2-2_Masificación</w:t>
      </w:r>
    </w:p>
  </w:comment>
  <w:comment w:id="5" w:author="Gloria" w:date="2022-07-15T15:46:00Z" w:initials="">
    <w:p w14:paraId="000001B8" w14:textId="77777777" w:rsidR="00D05F14" w:rsidRDefault="00D05F14">
      <w:pPr>
        <w:pStyle w:val="Normal1"/>
        <w:widowControl w:val="0"/>
        <w:pBdr>
          <w:top w:val="nil"/>
          <w:left w:val="nil"/>
          <w:bottom w:val="nil"/>
          <w:right w:val="nil"/>
          <w:between w:val="nil"/>
        </w:pBdr>
        <w:spacing w:line="240" w:lineRule="auto"/>
        <w:rPr>
          <w:color w:val="000000"/>
        </w:rPr>
      </w:pPr>
      <w:r>
        <w:rPr>
          <w:color w:val="000000"/>
        </w:rPr>
        <w:t>El contenido a desarrollar se encuentra en documento denominado:</w:t>
      </w:r>
    </w:p>
    <w:p w14:paraId="000001B9" w14:textId="77777777" w:rsidR="00D05F14" w:rsidRDefault="00D05F14">
      <w:pPr>
        <w:pStyle w:val="Normal1"/>
        <w:widowControl w:val="0"/>
        <w:pBdr>
          <w:top w:val="nil"/>
          <w:left w:val="nil"/>
          <w:bottom w:val="nil"/>
          <w:right w:val="nil"/>
          <w:between w:val="nil"/>
        </w:pBdr>
        <w:spacing w:line="240" w:lineRule="auto"/>
        <w:rPr>
          <w:color w:val="000000"/>
        </w:rPr>
      </w:pPr>
      <w:r>
        <w:rPr>
          <w:color w:val="000000"/>
        </w:rPr>
        <w:t>DI_CF01_2-2_TécnicasM</w:t>
      </w:r>
    </w:p>
  </w:comment>
  <w:comment w:id="6" w:author="Gloria" w:date="2022-07-15T16:07:00Z" w:initials="">
    <w:p w14:paraId="000001BE" w14:textId="77777777" w:rsidR="00D05F14" w:rsidRDefault="00D05F14">
      <w:pPr>
        <w:pStyle w:val="Normal1"/>
        <w:widowControl w:val="0"/>
        <w:pBdr>
          <w:top w:val="nil"/>
          <w:left w:val="nil"/>
          <w:bottom w:val="nil"/>
          <w:right w:val="nil"/>
          <w:between w:val="nil"/>
        </w:pBdr>
        <w:spacing w:line="240" w:lineRule="auto"/>
        <w:rPr>
          <w:color w:val="000000"/>
        </w:rPr>
      </w:pPr>
      <w:r>
        <w:rPr>
          <w:color w:val="000000"/>
        </w:rPr>
        <w:t>El contenido a desarrollar se encuentra en documento denominado:</w:t>
      </w:r>
    </w:p>
    <w:p w14:paraId="000001BF" w14:textId="77777777" w:rsidR="00D05F14" w:rsidRDefault="00D05F14">
      <w:pPr>
        <w:pStyle w:val="Normal1"/>
        <w:widowControl w:val="0"/>
        <w:pBdr>
          <w:top w:val="nil"/>
          <w:left w:val="nil"/>
          <w:bottom w:val="nil"/>
          <w:right w:val="nil"/>
          <w:between w:val="nil"/>
        </w:pBdr>
        <w:spacing w:line="240" w:lineRule="auto"/>
        <w:rPr>
          <w:color w:val="000000"/>
        </w:rPr>
      </w:pPr>
      <w:r>
        <w:rPr>
          <w:color w:val="000000"/>
        </w:rPr>
        <w:t>DI_CF01_2-3_Plataformas.</w:t>
      </w:r>
    </w:p>
  </w:comment>
  <w:comment w:id="9" w:author="Gloria" w:date="2022-07-19T18:51:00Z" w:initials="">
    <w:p w14:paraId="000001AB" w14:textId="77777777" w:rsidR="00D05F14" w:rsidRDefault="00D05F14">
      <w:pPr>
        <w:pStyle w:val="Normal1"/>
        <w:widowControl w:val="0"/>
        <w:pBdr>
          <w:top w:val="nil"/>
          <w:left w:val="nil"/>
          <w:bottom w:val="nil"/>
          <w:right w:val="nil"/>
          <w:between w:val="nil"/>
        </w:pBdr>
        <w:spacing w:line="240" w:lineRule="auto"/>
        <w:rPr>
          <w:color w:val="000000"/>
        </w:rPr>
      </w:pPr>
      <w:r>
        <w:rPr>
          <w:color w:val="000000"/>
        </w:rPr>
        <w:t>Se considera este recurso y se elimina el propuesto y se deja el texto con unos pequeños ajustes y se solicita se presenten de una manera específica, a mi juicio quedaría mucho mejor y atendiendo la solicitud de ajuste.</w:t>
      </w:r>
    </w:p>
    <w:p w14:paraId="000001AC" w14:textId="77777777" w:rsidR="00D05F14" w:rsidRDefault="00D05F14">
      <w:pPr>
        <w:pStyle w:val="Normal1"/>
        <w:widowControl w:val="0"/>
        <w:pBdr>
          <w:top w:val="nil"/>
          <w:left w:val="nil"/>
          <w:bottom w:val="nil"/>
          <w:right w:val="nil"/>
          <w:between w:val="nil"/>
        </w:pBdr>
        <w:spacing w:line="240" w:lineRule="auto"/>
        <w:rPr>
          <w:color w:val="000000"/>
        </w:rPr>
      </w:pPr>
    </w:p>
    <w:p w14:paraId="000001AD" w14:textId="77777777" w:rsidR="00D05F14" w:rsidRDefault="00D05F14">
      <w:pPr>
        <w:pStyle w:val="Normal1"/>
        <w:widowControl w:val="0"/>
        <w:pBdr>
          <w:top w:val="nil"/>
          <w:left w:val="nil"/>
          <w:bottom w:val="nil"/>
          <w:right w:val="nil"/>
          <w:between w:val="nil"/>
        </w:pBdr>
        <w:spacing w:line="240" w:lineRule="auto"/>
        <w:rPr>
          <w:color w:val="000000"/>
        </w:rPr>
      </w:pPr>
      <w:r>
        <w:rPr>
          <w:color w:val="000000"/>
        </w:rPr>
        <w:t>Se sugiere a producción presentarlo en pestañas tipo B.</w:t>
      </w:r>
    </w:p>
  </w:comment>
  <w:comment w:id="10" w:author="Gloria" w:date="2022-07-15T17:45:00Z" w:initials="">
    <w:p w14:paraId="000001C0" w14:textId="77777777" w:rsidR="00D05F14" w:rsidRDefault="00D05F14">
      <w:pPr>
        <w:pStyle w:val="Normal1"/>
        <w:widowControl w:val="0"/>
        <w:pBdr>
          <w:top w:val="nil"/>
          <w:left w:val="nil"/>
          <w:bottom w:val="nil"/>
          <w:right w:val="nil"/>
          <w:between w:val="nil"/>
        </w:pBdr>
        <w:spacing w:line="240" w:lineRule="auto"/>
        <w:rPr>
          <w:color w:val="000000"/>
        </w:rPr>
      </w:pPr>
      <w:r>
        <w:rPr>
          <w:color w:val="000000"/>
        </w:rPr>
        <w:t>Equipo de producción se solicita estos dos botones tipo modal cada uno con la siguiente información:</w:t>
      </w:r>
    </w:p>
    <w:p w14:paraId="000001C1" w14:textId="77777777" w:rsidR="00D05F14" w:rsidRDefault="00D05F14">
      <w:pPr>
        <w:pStyle w:val="Normal1"/>
        <w:widowControl w:val="0"/>
        <w:pBdr>
          <w:top w:val="nil"/>
          <w:left w:val="nil"/>
          <w:bottom w:val="nil"/>
          <w:right w:val="nil"/>
          <w:between w:val="nil"/>
        </w:pBdr>
        <w:spacing w:line="240" w:lineRule="auto"/>
        <w:rPr>
          <w:color w:val="000000"/>
        </w:rPr>
      </w:pPr>
    </w:p>
    <w:p w14:paraId="000001C2" w14:textId="77777777" w:rsidR="00D05F14" w:rsidRDefault="00D05F14">
      <w:pPr>
        <w:pStyle w:val="Normal1"/>
        <w:widowControl w:val="0"/>
        <w:pBdr>
          <w:top w:val="nil"/>
          <w:left w:val="nil"/>
          <w:bottom w:val="nil"/>
          <w:right w:val="nil"/>
          <w:between w:val="nil"/>
        </w:pBdr>
        <w:spacing w:line="240" w:lineRule="auto"/>
        <w:rPr>
          <w:color w:val="000000"/>
        </w:rPr>
      </w:pPr>
      <w:r>
        <w:rPr>
          <w:color w:val="000000"/>
        </w:rPr>
        <w:t>Estrategias SEM</w:t>
      </w:r>
    </w:p>
    <w:p w14:paraId="000001C3" w14:textId="77777777" w:rsidR="00D05F14" w:rsidRDefault="00D05F14">
      <w:pPr>
        <w:pStyle w:val="Normal1"/>
        <w:widowControl w:val="0"/>
        <w:pBdr>
          <w:top w:val="nil"/>
          <w:left w:val="nil"/>
          <w:bottom w:val="nil"/>
          <w:right w:val="nil"/>
          <w:between w:val="nil"/>
        </w:pBdr>
        <w:spacing w:line="240" w:lineRule="auto"/>
        <w:rPr>
          <w:color w:val="000000"/>
        </w:rPr>
      </w:pPr>
    </w:p>
    <w:p w14:paraId="000001C4" w14:textId="77777777" w:rsidR="00D05F14" w:rsidRDefault="00D05F14">
      <w:pPr>
        <w:pStyle w:val="Normal1"/>
        <w:widowControl w:val="0"/>
        <w:pBdr>
          <w:top w:val="nil"/>
          <w:left w:val="nil"/>
          <w:bottom w:val="nil"/>
          <w:right w:val="nil"/>
          <w:between w:val="nil"/>
        </w:pBdr>
        <w:spacing w:line="240" w:lineRule="auto"/>
        <w:rPr>
          <w:color w:val="000000"/>
        </w:rPr>
      </w:pPr>
      <w:r>
        <w:rPr>
          <w:color w:val="000000"/>
        </w:rPr>
        <w:t xml:space="preserve">El SEM (Search Engine Marketing), que en español hace referencia al marketing de motores de búsqueda, consiste en la elaboración de campañas y anuncios para los cuales se paga con el fin de que aparezcan de forma prioritaria en los motores de búsqueda, de esta manera se aumenta su visibilidad y accesibilidad. Otra de las ventajas de esta estrategia es que permite llegar a un público que tenga intereses similares a los que ofrece la empresa a través de su campaña. </w:t>
      </w:r>
    </w:p>
    <w:p w14:paraId="000001C5" w14:textId="77777777" w:rsidR="00D05F14" w:rsidRDefault="00D05F14">
      <w:pPr>
        <w:pStyle w:val="Normal1"/>
        <w:widowControl w:val="0"/>
        <w:pBdr>
          <w:top w:val="nil"/>
          <w:left w:val="nil"/>
          <w:bottom w:val="nil"/>
          <w:right w:val="nil"/>
          <w:between w:val="nil"/>
        </w:pBdr>
        <w:spacing w:line="240" w:lineRule="auto"/>
        <w:rPr>
          <w:color w:val="000000"/>
        </w:rPr>
      </w:pPr>
    </w:p>
    <w:p w14:paraId="000001C6" w14:textId="77777777" w:rsidR="00D05F14" w:rsidRDefault="00D05F14">
      <w:pPr>
        <w:pStyle w:val="Normal1"/>
        <w:widowControl w:val="0"/>
        <w:pBdr>
          <w:top w:val="nil"/>
          <w:left w:val="nil"/>
          <w:bottom w:val="nil"/>
          <w:right w:val="nil"/>
          <w:between w:val="nil"/>
        </w:pBdr>
        <w:spacing w:line="240" w:lineRule="auto"/>
        <w:rPr>
          <w:color w:val="000000"/>
        </w:rPr>
      </w:pPr>
      <w:r>
        <w:rPr>
          <w:color w:val="000000"/>
        </w:rPr>
        <w:t>Estrategias SEO</w:t>
      </w:r>
    </w:p>
    <w:p w14:paraId="000001C7" w14:textId="77777777" w:rsidR="00D05F14" w:rsidRDefault="00D05F14">
      <w:pPr>
        <w:pStyle w:val="Normal1"/>
        <w:widowControl w:val="0"/>
        <w:pBdr>
          <w:top w:val="nil"/>
          <w:left w:val="nil"/>
          <w:bottom w:val="nil"/>
          <w:right w:val="nil"/>
          <w:between w:val="nil"/>
        </w:pBdr>
        <w:spacing w:line="240" w:lineRule="auto"/>
        <w:rPr>
          <w:color w:val="000000"/>
        </w:rPr>
      </w:pPr>
    </w:p>
    <w:p w14:paraId="000001C8" w14:textId="77777777" w:rsidR="00D05F14" w:rsidRDefault="00D05F14">
      <w:pPr>
        <w:pStyle w:val="Normal1"/>
        <w:widowControl w:val="0"/>
        <w:pBdr>
          <w:top w:val="nil"/>
          <w:left w:val="nil"/>
          <w:bottom w:val="nil"/>
          <w:right w:val="nil"/>
          <w:between w:val="nil"/>
        </w:pBdr>
        <w:spacing w:line="240" w:lineRule="auto"/>
        <w:rPr>
          <w:color w:val="000000"/>
        </w:rPr>
      </w:pPr>
      <w:r>
        <w:rPr>
          <w:color w:val="000000"/>
        </w:rPr>
        <w:t>SEO (Search Engine Optimization), hace referencia a la optimización para motores de búsqueda, su objetivo es aparecer en los primeros resultados de las búsquedas de manera orgánica, es decir sin tener que pagar a los programas de motores de búsqueda. Esta estrategia se basa en la creación de contenido de alto valor, principalmente en WordPress, para la redacción de blogs; redacción de posts para redes; ubicación de palabras clave en comentarios de redes sociales; y la creación de hashtags en redes con publicaciones asociadas a las principales tendencias del momento.</w:t>
      </w:r>
    </w:p>
  </w:comment>
  <w:comment w:id="11" w:author="Gloria" w:date="2022-07-15T17:13:00Z" w:initials="">
    <w:p w14:paraId="000001B2" w14:textId="77777777" w:rsidR="00D05F14" w:rsidRDefault="00D05F14">
      <w:pPr>
        <w:pStyle w:val="Normal1"/>
        <w:widowControl w:val="0"/>
        <w:pBdr>
          <w:top w:val="nil"/>
          <w:left w:val="nil"/>
          <w:bottom w:val="nil"/>
          <w:right w:val="nil"/>
          <w:between w:val="nil"/>
        </w:pBdr>
        <w:spacing w:line="240" w:lineRule="auto"/>
        <w:rPr>
          <w:color w:val="000000"/>
        </w:rPr>
      </w:pPr>
      <w:r>
        <w:rPr>
          <w:color w:val="000000"/>
        </w:rPr>
        <w:t>El contenido a desarrollar se encuentra en documento denominado:</w:t>
      </w:r>
    </w:p>
    <w:p w14:paraId="000001B3" w14:textId="77777777" w:rsidR="00D05F14" w:rsidRDefault="00D05F14">
      <w:pPr>
        <w:pStyle w:val="Normal1"/>
        <w:widowControl w:val="0"/>
        <w:pBdr>
          <w:top w:val="nil"/>
          <w:left w:val="nil"/>
          <w:bottom w:val="nil"/>
          <w:right w:val="nil"/>
          <w:between w:val="nil"/>
        </w:pBdr>
        <w:spacing w:line="240" w:lineRule="auto"/>
        <w:rPr>
          <w:color w:val="000000"/>
        </w:rPr>
      </w:pPr>
      <w:r>
        <w:rPr>
          <w:color w:val="000000"/>
        </w:rPr>
        <w:t>DI_CF01_3-4_TécnicasPosicionamiento</w:t>
      </w:r>
    </w:p>
  </w:comment>
  <w:comment w:id="12" w:author="SANDRA PATRICIA HOYOS SEPULVEDA" w:date="2022-08-12T12:28:00Z" w:initials="">
    <w:p w14:paraId="000001B1" w14:textId="77777777" w:rsidR="00D05F14" w:rsidRDefault="00D05F14">
      <w:pPr>
        <w:pStyle w:val="Normal1"/>
        <w:widowControl w:val="0"/>
        <w:pBdr>
          <w:top w:val="nil"/>
          <w:left w:val="nil"/>
          <w:bottom w:val="nil"/>
          <w:right w:val="nil"/>
          <w:between w:val="nil"/>
        </w:pBdr>
        <w:spacing w:line="240" w:lineRule="auto"/>
        <w:rPr>
          <w:color w:val="000000"/>
        </w:rPr>
      </w:pPr>
      <w:r>
        <w:rPr>
          <w:color w:val="000000"/>
        </w:rPr>
        <w:t>El ajuste al organizador gráfico se encuentra en la carpeta de anexos.</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1AE" w15:done="0"/>
  <w15:commentEx w15:paraId="000001BB" w15:done="0"/>
  <w15:commentEx w15:paraId="000001B0" w15:done="0"/>
  <w15:commentEx w15:paraId="4FED142D" w15:done="0"/>
  <w15:commentEx w15:paraId="000001B5" w15:done="0"/>
  <w15:commentEx w15:paraId="000001B9" w15:done="0"/>
  <w15:commentEx w15:paraId="000001BF" w15:done="0"/>
  <w15:commentEx w15:paraId="000001AD" w15:done="0"/>
  <w15:commentEx w15:paraId="000001C8" w15:done="0"/>
  <w15:commentEx w15:paraId="000001B3" w15:done="0"/>
  <w15:commentEx w15:paraId="000001B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00001AE" w16cid:durableId="283D1693"/>
  <w16cid:commentId w16cid:paraId="000001BB" w16cid:durableId="283D1692"/>
  <w16cid:commentId w16cid:paraId="000001B0" w16cid:durableId="283D1691"/>
  <w16cid:commentId w16cid:paraId="000001B7" w16cid:durableId="283D1690"/>
  <w16cid:commentId w16cid:paraId="000001B5" w16cid:durableId="283D168F"/>
  <w16cid:commentId w16cid:paraId="000001B9" w16cid:durableId="283D168E"/>
  <w16cid:commentId w16cid:paraId="000001BF" w16cid:durableId="283D168D"/>
  <w16cid:commentId w16cid:paraId="000001BD" w16cid:durableId="283D168C"/>
  <w16cid:commentId w16cid:paraId="000001AD" w16cid:durableId="283D168B"/>
  <w16cid:commentId w16cid:paraId="000001C8" w16cid:durableId="283D168A"/>
  <w16cid:commentId w16cid:paraId="000001B3" w16cid:durableId="283D1689"/>
  <w16cid:commentId w16cid:paraId="000001B1" w16cid:durableId="283D1688"/>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05F521" w14:textId="77777777" w:rsidR="0070515E" w:rsidRDefault="0070515E">
      <w:pPr>
        <w:spacing w:line="240" w:lineRule="auto"/>
      </w:pPr>
      <w:r>
        <w:separator/>
      </w:r>
    </w:p>
  </w:endnote>
  <w:endnote w:type="continuationSeparator" w:id="0">
    <w:p w14:paraId="07457ED9" w14:textId="77777777" w:rsidR="0070515E" w:rsidRDefault="0070515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Apple Color Emoji">
    <w:altName w:val="Calibri"/>
    <w:charset w:val="00"/>
    <w:family w:val="auto"/>
    <w:pitch w:val="default"/>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1A6" w14:textId="77777777" w:rsidR="00D05F14" w:rsidRDefault="00D05F14">
    <w:pPr>
      <w:pStyle w:val="Normal1"/>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14:paraId="000001A7" w14:textId="77777777" w:rsidR="00D05F14" w:rsidRDefault="00D05F14">
    <w:pPr>
      <w:pStyle w:val="Normal1"/>
      <w:spacing w:line="240" w:lineRule="auto"/>
      <w:ind w:left="-2" w:hanging="2"/>
      <w:jc w:val="right"/>
      <w:rPr>
        <w:rFonts w:ascii="Times New Roman" w:eastAsia="Times New Roman" w:hAnsi="Times New Roman" w:cs="Times New Roman"/>
        <w:sz w:val="24"/>
        <w:szCs w:val="24"/>
      </w:rPr>
    </w:pPr>
  </w:p>
  <w:p w14:paraId="000001A8" w14:textId="77777777" w:rsidR="00D05F14" w:rsidRDefault="00D05F14">
    <w:pPr>
      <w:pStyle w:val="Normal1"/>
      <w:spacing w:line="240" w:lineRule="auto"/>
      <w:rPr>
        <w:rFonts w:ascii="Times New Roman" w:eastAsia="Times New Roman" w:hAnsi="Times New Roman" w:cs="Times New Roman"/>
        <w:sz w:val="24"/>
        <w:szCs w:val="24"/>
      </w:rPr>
    </w:pPr>
  </w:p>
  <w:p w14:paraId="000001A9" w14:textId="77777777" w:rsidR="00D05F14" w:rsidRDefault="00D05F14">
    <w:pPr>
      <w:pStyle w:val="Normal1"/>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1AA" w14:textId="77777777" w:rsidR="00D05F14" w:rsidRDefault="00D05F14">
    <w:pPr>
      <w:pStyle w:val="Normal1"/>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6DAA510" w14:textId="77777777" w:rsidR="0070515E" w:rsidRDefault="0070515E">
      <w:pPr>
        <w:spacing w:line="240" w:lineRule="auto"/>
      </w:pPr>
      <w:r>
        <w:separator/>
      </w:r>
    </w:p>
  </w:footnote>
  <w:footnote w:type="continuationSeparator" w:id="0">
    <w:p w14:paraId="48C8E7E5" w14:textId="77777777" w:rsidR="0070515E" w:rsidRDefault="0070515E">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00001A4" w14:textId="77777777" w:rsidR="00D05F14" w:rsidRDefault="00D05F14">
    <w:pPr>
      <w:pStyle w:val="Normal1"/>
      <w:pBdr>
        <w:top w:val="nil"/>
        <w:left w:val="nil"/>
        <w:bottom w:val="nil"/>
        <w:right w:val="nil"/>
        <w:between w:val="nil"/>
      </w:pBdr>
      <w:tabs>
        <w:tab w:val="center" w:pos="4419"/>
        <w:tab w:val="right" w:pos="8838"/>
      </w:tabs>
      <w:spacing w:line="240" w:lineRule="auto"/>
      <w:rPr>
        <w:color w:val="000000"/>
      </w:rPr>
    </w:pPr>
    <w:r>
      <w:rPr>
        <w:noProof/>
        <w:color w:val="000000"/>
        <w:lang w:val="es-ES" w:eastAsia="es-ES"/>
      </w:rPr>
      <w:drawing>
        <wp:anchor distT="0" distB="0" distL="114300" distR="114300" simplePos="0" relativeHeight="251658240" behindDoc="0" locked="0" layoutInCell="1" hidden="0" allowOverlap="1" wp14:anchorId="4639F911" wp14:editId="07777777">
          <wp:simplePos x="0" y="0"/>
          <wp:positionH relativeFrom="margin">
            <wp:align>center</wp:align>
          </wp:positionH>
          <wp:positionV relativeFrom="page">
            <wp:posOffset>276225</wp:posOffset>
          </wp:positionV>
          <wp:extent cx="629920" cy="588645"/>
          <wp:effectExtent l="0" t="0" r="0" b="0"/>
          <wp:wrapNone/>
          <wp:docPr id="312"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
                  <a:srcRect l="88752" t="-3394"/>
                  <a:stretch>
                    <a:fillRect/>
                  </a:stretch>
                </pic:blipFill>
                <pic:spPr>
                  <a:xfrm>
                    <a:off x="0" y="0"/>
                    <a:ext cx="629920" cy="588645"/>
                  </a:xfrm>
                  <a:prstGeom prst="rect">
                    <a:avLst/>
                  </a:prstGeom>
                  <a:ln/>
                </pic:spPr>
              </pic:pic>
            </a:graphicData>
          </a:graphic>
        </wp:anchor>
      </w:drawing>
    </w:r>
  </w:p>
  <w:p w14:paraId="000001A5" w14:textId="77777777" w:rsidR="00D05F14" w:rsidRDefault="00D05F14">
    <w:pPr>
      <w:pStyle w:val="Normal1"/>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D40BC3"/>
    <w:multiLevelType w:val="multilevel"/>
    <w:tmpl w:val="08AE7438"/>
    <w:lvl w:ilvl="0">
      <w:start w:val="1"/>
      <w:numFmt w:val="bullet"/>
      <w:lvlText w:val=""/>
      <w:lvlJc w:val="left"/>
      <w:pPr>
        <w:ind w:left="720" w:hanging="360"/>
      </w:pPr>
      <w:rPr>
        <w:rFonts w:ascii="Wingdings" w:hAnsi="Wingdings" w:hint="default"/>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nsid w:val="0BB01DE9"/>
    <w:multiLevelType w:val="hybridMultilevel"/>
    <w:tmpl w:val="3A60D7B0"/>
    <w:lvl w:ilvl="0" w:tplc="0C0A0001">
      <w:start w:val="1"/>
      <w:numFmt w:val="bullet"/>
      <w:lvlText w:val=""/>
      <w:lvlJc w:val="left"/>
      <w:pPr>
        <w:ind w:left="882" w:hanging="360"/>
      </w:pPr>
      <w:rPr>
        <w:rFonts w:ascii="Symbol" w:hAnsi="Symbol" w:hint="default"/>
      </w:rPr>
    </w:lvl>
    <w:lvl w:ilvl="1" w:tplc="0C0A0003" w:tentative="1">
      <w:start w:val="1"/>
      <w:numFmt w:val="bullet"/>
      <w:lvlText w:val="o"/>
      <w:lvlJc w:val="left"/>
      <w:pPr>
        <w:ind w:left="1602" w:hanging="360"/>
      </w:pPr>
      <w:rPr>
        <w:rFonts w:ascii="Courier New" w:hAnsi="Courier New" w:cs="Courier New" w:hint="default"/>
      </w:rPr>
    </w:lvl>
    <w:lvl w:ilvl="2" w:tplc="0C0A0005" w:tentative="1">
      <w:start w:val="1"/>
      <w:numFmt w:val="bullet"/>
      <w:lvlText w:val=""/>
      <w:lvlJc w:val="left"/>
      <w:pPr>
        <w:ind w:left="2322" w:hanging="360"/>
      </w:pPr>
      <w:rPr>
        <w:rFonts w:ascii="Wingdings" w:hAnsi="Wingdings" w:hint="default"/>
      </w:rPr>
    </w:lvl>
    <w:lvl w:ilvl="3" w:tplc="0C0A0001" w:tentative="1">
      <w:start w:val="1"/>
      <w:numFmt w:val="bullet"/>
      <w:lvlText w:val=""/>
      <w:lvlJc w:val="left"/>
      <w:pPr>
        <w:ind w:left="3042" w:hanging="360"/>
      </w:pPr>
      <w:rPr>
        <w:rFonts w:ascii="Symbol" w:hAnsi="Symbol" w:hint="default"/>
      </w:rPr>
    </w:lvl>
    <w:lvl w:ilvl="4" w:tplc="0C0A0003" w:tentative="1">
      <w:start w:val="1"/>
      <w:numFmt w:val="bullet"/>
      <w:lvlText w:val="o"/>
      <w:lvlJc w:val="left"/>
      <w:pPr>
        <w:ind w:left="3762" w:hanging="360"/>
      </w:pPr>
      <w:rPr>
        <w:rFonts w:ascii="Courier New" w:hAnsi="Courier New" w:cs="Courier New" w:hint="default"/>
      </w:rPr>
    </w:lvl>
    <w:lvl w:ilvl="5" w:tplc="0C0A0005" w:tentative="1">
      <w:start w:val="1"/>
      <w:numFmt w:val="bullet"/>
      <w:lvlText w:val=""/>
      <w:lvlJc w:val="left"/>
      <w:pPr>
        <w:ind w:left="4482" w:hanging="360"/>
      </w:pPr>
      <w:rPr>
        <w:rFonts w:ascii="Wingdings" w:hAnsi="Wingdings" w:hint="default"/>
      </w:rPr>
    </w:lvl>
    <w:lvl w:ilvl="6" w:tplc="0C0A0001" w:tentative="1">
      <w:start w:val="1"/>
      <w:numFmt w:val="bullet"/>
      <w:lvlText w:val=""/>
      <w:lvlJc w:val="left"/>
      <w:pPr>
        <w:ind w:left="5202" w:hanging="360"/>
      </w:pPr>
      <w:rPr>
        <w:rFonts w:ascii="Symbol" w:hAnsi="Symbol" w:hint="default"/>
      </w:rPr>
    </w:lvl>
    <w:lvl w:ilvl="7" w:tplc="0C0A0003" w:tentative="1">
      <w:start w:val="1"/>
      <w:numFmt w:val="bullet"/>
      <w:lvlText w:val="o"/>
      <w:lvlJc w:val="left"/>
      <w:pPr>
        <w:ind w:left="5922" w:hanging="360"/>
      </w:pPr>
      <w:rPr>
        <w:rFonts w:ascii="Courier New" w:hAnsi="Courier New" w:cs="Courier New" w:hint="default"/>
      </w:rPr>
    </w:lvl>
    <w:lvl w:ilvl="8" w:tplc="0C0A0005" w:tentative="1">
      <w:start w:val="1"/>
      <w:numFmt w:val="bullet"/>
      <w:lvlText w:val=""/>
      <w:lvlJc w:val="left"/>
      <w:pPr>
        <w:ind w:left="6642" w:hanging="360"/>
      </w:pPr>
      <w:rPr>
        <w:rFonts w:ascii="Wingdings" w:hAnsi="Wingdings" w:hint="default"/>
      </w:rPr>
    </w:lvl>
  </w:abstractNum>
  <w:abstractNum w:abstractNumId="2">
    <w:nsid w:val="17DF51E7"/>
    <w:multiLevelType w:val="multilevel"/>
    <w:tmpl w:val="FFFFFFFF"/>
    <w:lvl w:ilvl="0">
      <w:start w:val="1"/>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3">
    <w:nsid w:val="23733E08"/>
    <w:multiLevelType w:val="hybridMultilevel"/>
    <w:tmpl w:val="E7E4C04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2487FDEE"/>
    <w:multiLevelType w:val="multilevel"/>
    <w:tmpl w:val="FFFFFFFF"/>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nsid w:val="2860D53B"/>
    <w:multiLevelType w:val="multilevel"/>
    <w:tmpl w:val="FFFFFFFF"/>
    <w:lvl w:ilvl="0">
      <w:start w:val="1"/>
      <w:numFmt w:val="upperLetter"/>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36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36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2E9D6965"/>
    <w:multiLevelType w:val="multilevel"/>
    <w:tmpl w:val="FFFFFFFF"/>
    <w:lvl w:ilvl="0">
      <w:start w:val="1"/>
      <w:numFmt w:val="decimal"/>
      <w:lvlText w:val="%1."/>
      <w:lvlJc w:val="left"/>
      <w:pPr>
        <w:ind w:left="380" w:hanging="380"/>
      </w:pPr>
    </w:lvl>
    <w:lvl w:ilvl="1">
      <w:start w:val="1"/>
      <w:numFmt w:val="decimal"/>
      <w:lvlText w:val="%1.%2."/>
      <w:lvlJc w:val="left"/>
      <w:pPr>
        <w:ind w:left="806" w:hanging="380"/>
      </w:p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7">
    <w:nsid w:val="30020AAC"/>
    <w:multiLevelType w:val="multilevel"/>
    <w:tmpl w:val="FFFFFFFF"/>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nsid w:val="40287BFC"/>
    <w:multiLevelType w:val="hybridMultilevel"/>
    <w:tmpl w:val="134A3B7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4F17F063"/>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0">
    <w:nsid w:val="4F1B768B"/>
    <w:multiLevelType w:val="multilevel"/>
    <w:tmpl w:val="0562F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75C963F8"/>
    <w:multiLevelType w:val="hybridMultilevel"/>
    <w:tmpl w:val="31A2678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7D5B5838"/>
    <w:multiLevelType w:val="hybridMultilevel"/>
    <w:tmpl w:val="00A65BF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2"/>
  </w:num>
  <w:num w:numId="2">
    <w:abstractNumId w:val="6"/>
  </w:num>
  <w:num w:numId="3">
    <w:abstractNumId w:val="9"/>
  </w:num>
  <w:num w:numId="4">
    <w:abstractNumId w:val="7"/>
  </w:num>
  <w:num w:numId="5">
    <w:abstractNumId w:val="4"/>
  </w:num>
  <w:num w:numId="6">
    <w:abstractNumId w:val="5"/>
  </w:num>
  <w:num w:numId="7">
    <w:abstractNumId w:val="10"/>
  </w:num>
  <w:num w:numId="8">
    <w:abstractNumId w:val="3"/>
  </w:num>
  <w:num w:numId="9">
    <w:abstractNumId w:val="1"/>
  </w:num>
  <w:num w:numId="10">
    <w:abstractNumId w:val="8"/>
  </w:num>
  <w:num w:numId="11">
    <w:abstractNumId w:val="0"/>
  </w:num>
  <w:num w:numId="12">
    <w:abstractNumId w:val="11"/>
  </w:num>
  <w:num w:numId="13">
    <w:abstractNumId w:val="12"/>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loria">
    <w15:presenceInfo w15:providerId="None" w15:userId="Glori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B53DF"/>
    <w:rsid w:val="00043CBC"/>
    <w:rsid w:val="000D4891"/>
    <w:rsid w:val="000D5238"/>
    <w:rsid w:val="000E22E8"/>
    <w:rsid w:val="00206614"/>
    <w:rsid w:val="003212BF"/>
    <w:rsid w:val="00345A7E"/>
    <w:rsid w:val="00390631"/>
    <w:rsid w:val="00397DAC"/>
    <w:rsid w:val="00490084"/>
    <w:rsid w:val="004C1962"/>
    <w:rsid w:val="004C5ACF"/>
    <w:rsid w:val="004F3E92"/>
    <w:rsid w:val="00526197"/>
    <w:rsid w:val="00572E23"/>
    <w:rsid w:val="005B53DF"/>
    <w:rsid w:val="005F28CC"/>
    <w:rsid w:val="00607885"/>
    <w:rsid w:val="00622B6D"/>
    <w:rsid w:val="0070515E"/>
    <w:rsid w:val="0071141D"/>
    <w:rsid w:val="007C556B"/>
    <w:rsid w:val="008979E6"/>
    <w:rsid w:val="00976C31"/>
    <w:rsid w:val="009D21B4"/>
    <w:rsid w:val="009E4C3D"/>
    <w:rsid w:val="00A53CD7"/>
    <w:rsid w:val="00AD18D1"/>
    <w:rsid w:val="00B50D29"/>
    <w:rsid w:val="00C77B52"/>
    <w:rsid w:val="00C8497D"/>
    <w:rsid w:val="00CA53B2"/>
    <w:rsid w:val="00D05F14"/>
    <w:rsid w:val="00D26A35"/>
    <w:rsid w:val="00DC39E9"/>
    <w:rsid w:val="00E57B9A"/>
    <w:rsid w:val="00E96A3B"/>
    <w:rsid w:val="00F82C48"/>
    <w:rsid w:val="08DCEA0C"/>
    <w:rsid w:val="16F2ABD5"/>
    <w:rsid w:val="226C6DBA"/>
    <w:rsid w:val="356D5B18"/>
    <w:rsid w:val="37F19B61"/>
    <w:rsid w:val="415E46A0"/>
    <w:rsid w:val="5241DF6F"/>
    <w:rsid w:val="57175111"/>
    <w:rsid w:val="65E17E13"/>
    <w:rsid w:val="7414049C"/>
    <w:rsid w:val="74A229BE"/>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283088"/>
  <w15:docId w15:val="{7B8EE1D7-72E1-40A5-BE1D-DC7CEBE67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uesto">
    <w:name w:val="Title"/>
    <w:basedOn w:val="Normal"/>
    <w:next w:val="Normal"/>
    <w:uiPriority w:val="10"/>
    <w:qFormat/>
    <w:pPr>
      <w:keepNext/>
      <w:keepLines/>
      <w:spacing w:after="60"/>
    </w:pPr>
    <w:rPr>
      <w:sz w:val="52"/>
      <w:szCs w:val="52"/>
    </w:rPr>
  </w:style>
  <w:style w:type="paragraph" w:customStyle="1" w:styleId="Normal0">
    <w:name w:val="Normal0"/>
  </w:style>
  <w:style w:type="table" w:customStyle="1" w:styleId="NormalTable0">
    <w:name w:val="Normal Table0"/>
    <w:tblPr>
      <w:tblCellMar>
        <w:top w:w="0" w:type="dxa"/>
        <w:left w:w="0" w:type="dxa"/>
        <w:bottom w:w="0" w:type="dxa"/>
        <w:right w:w="0" w:type="dxa"/>
      </w:tblCellMar>
    </w:tblPr>
  </w:style>
  <w:style w:type="paragraph" w:customStyle="1" w:styleId="heading10">
    <w:name w:val="heading 10"/>
    <w:basedOn w:val="Normal0"/>
    <w:next w:val="Normal0"/>
    <w:pPr>
      <w:keepNext/>
      <w:keepLines/>
      <w:spacing w:before="400" w:after="120"/>
    </w:pPr>
    <w:rPr>
      <w:sz w:val="40"/>
      <w:szCs w:val="40"/>
    </w:rPr>
  </w:style>
  <w:style w:type="paragraph" w:customStyle="1" w:styleId="heading20">
    <w:name w:val="heading 20"/>
    <w:basedOn w:val="Normal0"/>
    <w:next w:val="Normal0"/>
    <w:pPr>
      <w:keepNext/>
      <w:keepLines/>
      <w:spacing w:before="360" w:after="120"/>
    </w:pPr>
    <w:rPr>
      <w:sz w:val="32"/>
      <w:szCs w:val="32"/>
    </w:rPr>
  </w:style>
  <w:style w:type="paragraph" w:customStyle="1" w:styleId="heading30">
    <w:name w:val="heading 30"/>
    <w:basedOn w:val="Normal0"/>
    <w:next w:val="Normal0"/>
    <w:pPr>
      <w:keepNext/>
      <w:keepLines/>
      <w:spacing w:before="320" w:after="80"/>
    </w:pPr>
    <w:rPr>
      <w:color w:val="434343"/>
      <w:sz w:val="28"/>
      <w:szCs w:val="28"/>
    </w:rPr>
  </w:style>
  <w:style w:type="paragraph" w:customStyle="1" w:styleId="heading40">
    <w:name w:val="heading 40"/>
    <w:basedOn w:val="Normal0"/>
    <w:next w:val="Normal0"/>
    <w:pPr>
      <w:keepNext/>
      <w:keepLines/>
      <w:spacing w:before="280" w:after="80"/>
    </w:pPr>
    <w:rPr>
      <w:color w:val="666666"/>
      <w:sz w:val="24"/>
      <w:szCs w:val="24"/>
    </w:rPr>
  </w:style>
  <w:style w:type="paragraph" w:customStyle="1" w:styleId="heading50">
    <w:name w:val="heading 50"/>
    <w:basedOn w:val="Normal0"/>
    <w:next w:val="Normal0"/>
    <w:pPr>
      <w:keepNext/>
      <w:keepLines/>
      <w:spacing w:before="240" w:after="80"/>
    </w:pPr>
    <w:rPr>
      <w:color w:val="666666"/>
    </w:rPr>
  </w:style>
  <w:style w:type="paragraph" w:customStyle="1" w:styleId="heading60">
    <w:name w:val="heading 60"/>
    <w:basedOn w:val="Normal0"/>
    <w:next w:val="Normal0"/>
    <w:pPr>
      <w:keepNext/>
      <w:keepLines/>
      <w:spacing w:before="240" w:after="80"/>
    </w:pPr>
    <w:rPr>
      <w:i/>
      <w:color w:val="666666"/>
    </w:rPr>
  </w:style>
  <w:style w:type="paragraph" w:customStyle="1" w:styleId="Title0">
    <w:name w:val="Title0"/>
    <w:basedOn w:val="Normal0"/>
    <w:next w:val="Normal0"/>
    <w:pPr>
      <w:keepNext/>
      <w:keepLines/>
      <w:spacing w:after="60"/>
    </w:pPr>
    <w:rPr>
      <w:sz w:val="52"/>
      <w:szCs w:val="52"/>
    </w:rPr>
  </w:style>
  <w:style w:type="paragraph" w:customStyle="1" w:styleId="Normal1">
    <w:name w:val="Normal1"/>
    <w:qFormat/>
  </w:style>
  <w:style w:type="paragraph" w:customStyle="1" w:styleId="heading11">
    <w:name w:val="heading 11"/>
    <w:basedOn w:val="Normal1"/>
    <w:next w:val="Normal1"/>
    <w:link w:val="Ttulo1Car"/>
    <w:uiPriority w:val="9"/>
    <w:qFormat/>
    <w:pPr>
      <w:keepNext/>
      <w:keepLines/>
      <w:spacing w:before="400" w:after="120"/>
      <w:outlineLvl w:val="0"/>
    </w:pPr>
    <w:rPr>
      <w:sz w:val="40"/>
      <w:szCs w:val="40"/>
    </w:rPr>
  </w:style>
  <w:style w:type="paragraph" w:customStyle="1" w:styleId="heading21">
    <w:name w:val="heading 21"/>
    <w:basedOn w:val="Normal1"/>
    <w:next w:val="Normal1"/>
    <w:uiPriority w:val="9"/>
    <w:semiHidden/>
    <w:unhideWhenUsed/>
    <w:qFormat/>
    <w:pPr>
      <w:keepNext/>
      <w:keepLines/>
      <w:spacing w:before="360" w:after="120"/>
      <w:outlineLvl w:val="1"/>
    </w:pPr>
    <w:rPr>
      <w:sz w:val="32"/>
      <w:szCs w:val="32"/>
    </w:rPr>
  </w:style>
  <w:style w:type="paragraph" w:customStyle="1" w:styleId="heading31">
    <w:name w:val="heading 31"/>
    <w:basedOn w:val="Normal1"/>
    <w:next w:val="Normal1"/>
    <w:uiPriority w:val="9"/>
    <w:semiHidden/>
    <w:unhideWhenUsed/>
    <w:qFormat/>
    <w:pPr>
      <w:keepNext/>
      <w:keepLines/>
      <w:spacing w:before="320" w:after="80"/>
      <w:outlineLvl w:val="2"/>
    </w:pPr>
    <w:rPr>
      <w:color w:val="434343"/>
      <w:sz w:val="28"/>
      <w:szCs w:val="28"/>
    </w:rPr>
  </w:style>
  <w:style w:type="paragraph" w:customStyle="1" w:styleId="heading41">
    <w:name w:val="heading 41"/>
    <w:basedOn w:val="Normal1"/>
    <w:next w:val="Normal1"/>
    <w:uiPriority w:val="9"/>
    <w:semiHidden/>
    <w:unhideWhenUsed/>
    <w:qFormat/>
    <w:pPr>
      <w:keepNext/>
      <w:keepLines/>
      <w:spacing w:before="280" w:after="80"/>
      <w:outlineLvl w:val="3"/>
    </w:pPr>
    <w:rPr>
      <w:color w:val="666666"/>
      <w:sz w:val="24"/>
      <w:szCs w:val="24"/>
    </w:rPr>
  </w:style>
  <w:style w:type="paragraph" w:customStyle="1" w:styleId="heading51">
    <w:name w:val="heading 51"/>
    <w:basedOn w:val="Normal1"/>
    <w:next w:val="Normal1"/>
    <w:uiPriority w:val="9"/>
    <w:semiHidden/>
    <w:unhideWhenUsed/>
    <w:qFormat/>
    <w:pPr>
      <w:keepNext/>
      <w:keepLines/>
      <w:spacing w:before="240" w:after="80"/>
      <w:outlineLvl w:val="4"/>
    </w:pPr>
    <w:rPr>
      <w:color w:val="666666"/>
    </w:rPr>
  </w:style>
  <w:style w:type="paragraph" w:customStyle="1" w:styleId="heading61">
    <w:name w:val="heading 61"/>
    <w:basedOn w:val="Normal1"/>
    <w:next w:val="Normal1"/>
    <w:uiPriority w:val="9"/>
    <w:semiHidden/>
    <w:unhideWhenUsed/>
    <w:qFormat/>
    <w:pPr>
      <w:keepNext/>
      <w:keepLines/>
      <w:spacing w:before="240" w:after="80"/>
      <w:outlineLvl w:val="5"/>
    </w:pPr>
    <w:rPr>
      <w:i/>
      <w:color w:val="666666"/>
    </w:rPr>
  </w:style>
  <w:style w:type="table" w:customStyle="1" w:styleId="NormalTable1">
    <w:name w:val="Normal Table1"/>
    <w:uiPriority w:val="99"/>
    <w:semiHidden/>
    <w:unhideWhenUsed/>
    <w:tblPr>
      <w:tblInd w:w="0" w:type="dxa"/>
      <w:tblCellMar>
        <w:top w:w="0" w:type="dxa"/>
        <w:left w:w="108" w:type="dxa"/>
        <w:bottom w:w="0" w:type="dxa"/>
        <w:right w:w="108" w:type="dxa"/>
      </w:tblCellMar>
    </w:tblPr>
  </w:style>
  <w:style w:type="table" w:customStyle="1" w:styleId="NormalTable2">
    <w:name w:val="Normal Table2"/>
    <w:tblPr>
      <w:tblCellMar>
        <w:top w:w="0" w:type="dxa"/>
        <w:left w:w="0" w:type="dxa"/>
        <w:bottom w:w="0" w:type="dxa"/>
        <w:right w:w="0" w:type="dxa"/>
      </w:tblCellMar>
    </w:tblPr>
  </w:style>
  <w:style w:type="paragraph" w:customStyle="1" w:styleId="Title1">
    <w:name w:val="Title1"/>
    <w:basedOn w:val="Normal1"/>
    <w:next w:val="Normal1"/>
    <w:uiPriority w:val="10"/>
    <w:qFormat/>
    <w:pPr>
      <w:keepNext/>
      <w:keepLines/>
      <w:spacing w:after="60"/>
    </w:pPr>
    <w:rPr>
      <w:sz w:val="52"/>
      <w:szCs w:val="52"/>
    </w:rPr>
  </w:style>
  <w:style w:type="table" w:customStyle="1" w:styleId="TableNormal">
    <w:name w:val="Table Normal"/>
    <w:tblPr>
      <w:tblCellMar>
        <w:top w:w="0" w:type="dxa"/>
        <w:left w:w="0" w:type="dxa"/>
        <w:bottom w:w="0" w:type="dxa"/>
        <w:right w:w="0" w:type="dxa"/>
      </w:tblCellMar>
    </w:tblPr>
  </w:style>
  <w:style w:type="table" w:customStyle="1" w:styleId="TableNormal0">
    <w:name w:val="Table Normal0"/>
    <w:tblPr>
      <w:tblCellMar>
        <w:top w:w="0" w:type="dxa"/>
        <w:left w:w="0" w:type="dxa"/>
        <w:bottom w:w="0" w:type="dxa"/>
        <w:right w:w="0" w:type="dxa"/>
      </w:tblCellMar>
    </w:tblPr>
  </w:style>
  <w:style w:type="table" w:customStyle="1" w:styleId="TableNormal1">
    <w:name w:val="Table Normal1"/>
    <w:tblPr>
      <w:tblCellMar>
        <w:top w:w="0" w:type="dxa"/>
        <w:left w:w="0" w:type="dxa"/>
        <w:bottom w:w="0" w:type="dxa"/>
        <w:right w:w="0" w:type="dxa"/>
      </w:tblCellMar>
    </w:tblPr>
  </w:style>
  <w:style w:type="table" w:customStyle="1" w:styleId="TableNormal2">
    <w:name w:val="Table Normal2"/>
    <w:tblPr>
      <w:tblCellMar>
        <w:top w:w="0" w:type="dxa"/>
        <w:left w:w="0" w:type="dxa"/>
        <w:bottom w:w="0" w:type="dxa"/>
        <w:right w:w="0" w:type="dxa"/>
      </w:tblCellMar>
    </w:tblPr>
  </w:style>
  <w:style w:type="table" w:customStyle="1" w:styleId="TableNormal3">
    <w:name w:val="Table Normal3"/>
    <w:tblPr>
      <w:tblCellMar>
        <w:top w:w="0" w:type="dxa"/>
        <w:left w:w="0" w:type="dxa"/>
        <w:bottom w:w="0" w:type="dxa"/>
        <w:right w:w="0" w:type="dxa"/>
      </w:tblCellMar>
    </w:tblPr>
  </w:style>
  <w:style w:type="table" w:customStyle="1" w:styleId="TableNormal4">
    <w:name w:val="Table Normal4"/>
    <w:tblPr>
      <w:tblCellMar>
        <w:top w:w="0" w:type="dxa"/>
        <w:left w:w="0" w:type="dxa"/>
        <w:bottom w:w="0" w:type="dxa"/>
        <w:right w:w="0" w:type="dxa"/>
      </w:tblCellMar>
    </w:tblPr>
  </w:style>
  <w:style w:type="table" w:customStyle="1" w:styleId="TableNormal5">
    <w:name w:val="Table Normal5"/>
    <w:tblPr>
      <w:tblCellMar>
        <w:top w:w="0" w:type="dxa"/>
        <w:left w:w="0" w:type="dxa"/>
        <w:bottom w:w="0" w:type="dxa"/>
        <w:right w:w="0" w:type="dxa"/>
      </w:tblCellMar>
    </w:tblPr>
  </w:style>
  <w:style w:type="paragraph" w:styleId="Subttulo">
    <w:name w:val="Subtitle"/>
    <w:basedOn w:val="Normal1"/>
    <w:next w:val="Normal1"/>
    <w:uiPriority w:val="11"/>
    <w:qFormat/>
    <w:pPr>
      <w:keepNext/>
      <w:keepLines/>
      <w:spacing w:after="320"/>
    </w:pPr>
    <w:rPr>
      <w:color w:val="666666"/>
      <w:sz w:val="30"/>
      <w:szCs w:val="30"/>
    </w:rPr>
  </w:style>
  <w:style w:type="table" w:customStyle="1" w:styleId="a">
    <w:basedOn w:val="NormalTable1"/>
    <w:tblPr>
      <w:tblStyleRowBandSize w:val="1"/>
      <w:tblStyleColBandSize w:val="1"/>
      <w:tblInd w:w="0" w:type="dxa"/>
      <w:tblCellMar>
        <w:top w:w="100" w:type="dxa"/>
        <w:left w:w="100" w:type="dxa"/>
        <w:bottom w:w="100" w:type="dxa"/>
        <w:right w:w="100" w:type="dxa"/>
      </w:tblCellMar>
    </w:tblPr>
  </w:style>
  <w:style w:type="table" w:customStyle="1" w:styleId="a0">
    <w:basedOn w:val="NormalTable1"/>
    <w:tblPr>
      <w:tblStyleRowBandSize w:val="1"/>
      <w:tblStyleColBandSize w:val="1"/>
      <w:tblInd w:w="0" w:type="dxa"/>
      <w:tblCellMar>
        <w:top w:w="100" w:type="dxa"/>
        <w:left w:w="100" w:type="dxa"/>
        <w:bottom w:w="100" w:type="dxa"/>
        <w:right w:w="100" w:type="dxa"/>
      </w:tblCellMar>
    </w:tblPr>
  </w:style>
  <w:style w:type="table" w:customStyle="1" w:styleId="a1">
    <w:basedOn w:val="NormalTable1"/>
    <w:tblPr>
      <w:tblStyleRowBandSize w:val="1"/>
      <w:tblStyleColBandSize w:val="1"/>
      <w:tblInd w:w="0" w:type="dxa"/>
      <w:tblCellMar>
        <w:top w:w="100" w:type="dxa"/>
        <w:left w:w="100" w:type="dxa"/>
        <w:bottom w:w="100" w:type="dxa"/>
        <w:right w:w="100" w:type="dxa"/>
      </w:tblCellMar>
    </w:tblPr>
  </w:style>
  <w:style w:type="table" w:styleId="Tablaconcuadrcula">
    <w:name w:val="Table Grid"/>
    <w:basedOn w:val="NormalTable1"/>
    <w:uiPriority w:val="39"/>
    <w:rsid w:val="0040006F"/>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Encabezado">
    <w:name w:val="header"/>
    <w:basedOn w:val="Normal1"/>
    <w:link w:val="EncabezadoCar"/>
    <w:uiPriority w:val="99"/>
    <w:unhideWhenUsed/>
    <w:rsid w:val="0040006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40006F"/>
  </w:style>
  <w:style w:type="paragraph" w:styleId="Piedepgina">
    <w:name w:val="footer"/>
    <w:basedOn w:val="Normal1"/>
    <w:link w:val="PiedepginaCar"/>
    <w:uiPriority w:val="99"/>
    <w:unhideWhenUsed/>
    <w:rsid w:val="0040006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40006F"/>
  </w:style>
  <w:style w:type="paragraph" w:styleId="NormalWeb">
    <w:name w:val="Normal (Web)"/>
    <w:basedOn w:val="Normal1"/>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1"/>
    <w:link w:val="Listavistosa-nfasis1Car"/>
    <w:uiPriority w:val="34"/>
    <w:semiHidden/>
    <w:unhideWhenUsed/>
    <w:rsid w:val="0005659E"/>
    <w:pPr>
      <w:spacing w:line="240" w:lineRule="auto"/>
    </w:pPr>
    <w:rPr>
      <w:b/>
      <w:sz w:val="24"/>
      <w:szCs w:val="24"/>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tblPr/>
      <w:tcPr>
        <w:tcBorders>
          <w:bottom w:val="single" w:sz="12" w:space="0" w:color="FFFFFF" w:themeColor="background1"/>
        </w:tcBorders>
        <w:shd w:val="clear" w:color="auto" w:fill="9E3A38"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1"/>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customStyle="1" w:styleId="Mencinsinresolver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1"/>
    <w:link w:val="TextodegloboCar"/>
    <w:uiPriority w:val="99"/>
    <w:semiHidden/>
    <w:unhideWhenUsed/>
    <w:rsid w:val="00476490"/>
    <w:pPr>
      <w:spacing w:line="240" w:lineRule="auto"/>
    </w:pPr>
    <w:rPr>
      <w:rFonts w:ascii="Times New Roman" w:hAnsi="Times New Roman" w:cs="Times New Roman"/>
      <w:sz w:val="18"/>
      <w:szCs w:val="18"/>
    </w:rPr>
  </w:style>
  <w:style w:type="character" w:customStyle="1" w:styleId="TextodegloboCar">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1"/>
    <w:link w:val="TextocomentarioCar"/>
    <w:uiPriority w:val="99"/>
    <w:semiHidden/>
    <w:unhideWhenUsed/>
    <w:rsid w:val="00726CB3"/>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customStyle="1" w:styleId="AsuntodelcomentarioCar">
    <w:name w:val="Asunto del comentario Car"/>
    <w:basedOn w:val="TextocomentarioCar"/>
    <w:link w:val="Asuntodelcomentario"/>
    <w:uiPriority w:val="99"/>
    <w:semiHidden/>
    <w:rsid w:val="00726CB3"/>
    <w:rPr>
      <w:b/>
      <w:bCs/>
      <w:sz w:val="20"/>
      <w:szCs w:val="20"/>
    </w:rPr>
  </w:style>
  <w:style w:type="table" w:customStyle="1" w:styleId="a2">
    <w:basedOn w:val="TableNormal5"/>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3">
    <w:basedOn w:val="TableNormal5"/>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4">
    <w:basedOn w:val="TableNormal5"/>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5">
    <w:basedOn w:val="TableNormal5"/>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6">
    <w:basedOn w:val="TableNormal5"/>
    <w:tblPr>
      <w:tblStyleRowBandSize w:val="1"/>
      <w:tblStyleColBandSize w:val="1"/>
      <w:tblCellMar>
        <w:top w:w="0" w:type="dxa"/>
        <w:left w:w="70" w:type="dxa"/>
        <w:bottom w:w="0" w:type="dxa"/>
        <w:right w:w="70" w:type="dxa"/>
      </w:tblCellMar>
    </w:tblPr>
  </w:style>
  <w:style w:type="table" w:customStyle="1" w:styleId="a7">
    <w:basedOn w:val="TableNormal5"/>
    <w:tblPr>
      <w:tblStyleRowBandSize w:val="1"/>
      <w:tblStyleColBandSize w:val="1"/>
      <w:tblCellMar>
        <w:top w:w="15" w:type="dxa"/>
        <w:left w:w="15" w:type="dxa"/>
        <w:bottom w:w="15" w:type="dxa"/>
        <w:right w:w="15" w:type="dxa"/>
      </w:tblCellMar>
    </w:tblPr>
  </w:style>
  <w:style w:type="table" w:customStyle="1" w:styleId="a8">
    <w:basedOn w:val="TableNormal5"/>
    <w:tblPr>
      <w:tblStyleRowBandSize w:val="1"/>
      <w:tblStyleColBandSize w:val="1"/>
      <w:tblCellMar>
        <w:top w:w="15" w:type="dxa"/>
        <w:left w:w="15" w:type="dxa"/>
        <w:bottom w:w="15" w:type="dxa"/>
        <w:right w:w="15" w:type="dxa"/>
      </w:tblCellMar>
    </w:tblPr>
  </w:style>
  <w:style w:type="table" w:customStyle="1" w:styleId="a9">
    <w:basedOn w:val="TableNormal5"/>
    <w:tblPr>
      <w:tblStyleRowBandSize w:val="1"/>
      <w:tblStyleColBandSize w:val="1"/>
      <w:tblCellMar>
        <w:top w:w="0" w:type="dxa"/>
        <w:left w:w="115" w:type="dxa"/>
        <w:bottom w:w="0" w:type="dxa"/>
        <w:right w:w="115" w:type="dxa"/>
      </w:tblCellMar>
    </w:tblPr>
  </w:style>
  <w:style w:type="table" w:customStyle="1" w:styleId="aa">
    <w:basedOn w:val="TableNormal5"/>
    <w:tblPr>
      <w:tblStyleRowBandSize w:val="1"/>
      <w:tblStyleColBandSize w:val="1"/>
      <w:tblCellMar>
        <w:top w:w="0" w:type="dxa"/>
        <w:left w:w="115" w:type="dxa"/>
        <w:bottom w:w="0" w:type="dxa"/>
        <w:right w:w="115" w:type="dxa"/>
      </w:tblCellMar>
    </w:tblPr>
  </w:style>
  <w:style w:type="table" w:customStyle="1" w:styleId="ab">
    <w:basedOn w:val="TableNormal5"/>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c">
    <w:basedOn w:val="TableNormal5"/>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d">
    <w:basedOn w:val="TableNormal5"/>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e">
    <w:basedOn w:val="TableNormal5"/>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
    <w:basedOn w:val="TableNormal5"/>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0">
    <w:basedOn w:val="TableNormal5"/>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1">
    <w:basedOn w:val="TableNormal5"/>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2">
    <w:basedOn w:val="TableNormal5"/>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3">
    <w:basedOn w:val="TableNormal5"/>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character" w:customStyle="1" w:styleId="Mencinsinresolver2">
    <w:name w:val="Mención sin resolver2"/>
    <w:basedOn w:val="Fuentedeprrafopredeter"/>
    <w:uiPriority w:val="99"/>
    <w:semiHidden/>
    <w:unhideWhenUsed/>
    <w:rsid w:val="007C4702"/>
    <w:rPr>
      <w:color w:val="605E5C"/>
      <w:shd w:val="clear" w:color="auto" w:fill="E1DFDD"/>
    </w:rPr>
  </w:style>
  <w:style w:type="character" w:customStyle="1" w:styleId="Ttulo1Car">
    <w:name w:val="Título 1 Car"/>
    <w:basedOn w:val="Fuentedeprrafopredeter"/>
    <w:link w:val="heading11"/>
    <w:uiPriority w:val="9"/>
    <w:rsid w:val="00212B63"/>
    <w:rPr>
      <w:sz w:val="40"/>
      <w:szCs w:val="40"/>
    </w:rPr>
  </w:style>
  <w:style w:type="paragraph" w:styleId="Bibliografa">
    <w:name w:val="Bibliography"/>
    <w:basedOn w:val="Normal1"/>
    <w:next w:val="Normal1"/>
    <w:uiPriority w:val="37"/>
    <w:unhideWhenUsed/>
    <w:rsid w:val="00212B63"/>
  </w:style>
  <w:style w:type="table" w:customStyle="1" w:styleId="af4">
    <w:basedOn w:val="TableNormal4"/>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5">
    <w:basedOn w:val="TableNormal4"/>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6">
    <w:basedOn w:val="TableNormal4"/>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7">
    <w:basedOn w:val="TableNormal4"/>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8">
    <w:basedOn w:val="TableNormal4"/>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9">
    <w:basedOn w:val="TableNormal4"/>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a">
    <w:basedOn w:val="TableNormal4"/>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b">
    <w:basedOn w:val="TableNormal4"/>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c">
    <w:basedOn w:val="TableNormal4"/>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d">
    <w:basedOn w:val="TableNormal3"/>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e">
    <w:basedOn w:val="TableNormal3"/>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f">
    <w:basedOn w:val="TableNormal3"/>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f0">
    <w:basedOn w:val="TableNormal3"/>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f1">
    <w:basedOn w:val="TableNormal3"/>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f2">
    <w:basedOn w:val="TableNormal3"/>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f3">
    <w:basedOn w:val="TableNormal3"/>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f4">
    <w:basedOn w:val="TableNormal3"/>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f5">
    <w:basedOn w:val="TableNormal3"/>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f6">
    <w:basedOn w:val="TableNormal3"/>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f7">
    <w:basedOn w:val="TableNormal3"/>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f8">
    <w:basedOn w:val="TableNormal3"/>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f9">
    <w:basedOn w:val="TableNormal3"/>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fa">
    <w:basedOn w:val="TableNormal3"/>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fb">
    <w:basedOn w:val="TableNormal3"/>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fc">
    <w:basedOn w:val="TableNormal3"/>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fd">
    <w:basedOn w:val="TableNormal3"/>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fe">
    <w:basedOn w:val="TableNormal3"/>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character" w:customStyle="1" w:styleId="Mencinsinresolver3">
    <w:name w:val="Mención sin resolver3"/>
    <w:basedOn w:val="Fuentedeprrafopredeter"/>
    <w:uiPriority w:val="99"/>
    <w:semiHidden/>
    <w:unhideWhenUsed/>
    <w:rsid w:val="004729CE"/>
    <w:rPr>
      <w:color w:val="605E5C"/>
      <w:shd w:val="clear" w:color="auto" w:fill="E1DFDD"/>
    </w:rPr>
  </w:style>
  <w:style w:type="paragraph" w:styleId="Descripcin">
    <w:name w:val="caption"/>
    <w:basedOn w:val="Normal1"/>
    <w:next w:val="Normal1"/>
    <w:uiPriority w:val="35"/>
    <w:unhideWhenUsed/>
    <w:qFormat/>
    <w:rsid w:val="00B345A0"/>
    <w:pPr>
      <w:spacing w:after="200" w:line="240" w:lineRule="auto"/>
    </w:pPr>
    <w:rPr>
      <w:rFonts w:asciiTheme="minorHAnsi" w:eastAsiaTheme="minorHAnsi" w:hAnsiTheme="minorHAnsi" w:cstheme="minorBidi"/>
      <w:i/>
      <w:iCs/>
      <w:color w:val="1F497D" w:themeColor="text2"/>
      <w:sz w:val="18"/>
      <w:szCs w:val="18"/>
      <w:lang w:eastAsia="en-US"/>
    </w:rPr>
  </w:style>
  <w:style w:type="paragraph" w:styleId="Sinespaciado">
    <w:name w:val="No Spacing"/>
    <w:uiPriority w:val="1"/>
    <w:qFormat/>
    <w:rsid w:val="00396B9C"/>
    <w:pPr>
      <w:spacing w:line="240" w:lineRule="auto"/>
    </w:pPr>
  </w:style>
  <w:style w:type="character" w:customStyle="1" w:styleId="apple-tab-span">
    <w:name w:val="apple-tab-span"/>
    <w:basedOn w:val="Fuentedeprrafopredeter"/>
    <w:rsid w:val="00F92371"/>
  </w:style>
  <w:style w:type="numbering" w:customStyle="1" w:styleId="Listaactual1">
    <w:name w:val="Lista actual1"/>
    <w:uiPriority w:val="99"/>
    <w:rsid w:val="00F92371"/>
  </w:style>
  <w:style w:type="numbering" w:customStyle="1" w:styleId="Listaactual2">
    <w:name w:val="Lista actual2"/>
    <w:uiPriority w:val="99"/>
    <w:rsid w:val="00EA080A"/>
  </w:style>
  <w:style w:type="table" w:customStyle="1" w:styleId="afff">
    <w:basedOn w:val="TableNormal1"/>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ff0">
    <w:basedOn w:val="TableNormal1"/>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ff1">
    <w:basedOn w:val="TableNormal1"/>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ff2">
    <w:basedOn w:val="TableNormal1"/>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ff3">
    <w:basedOn w:val="TableNormal1"/>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ff4">
    <w:basedOn w:val="TableNormal1"/>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ff5">
    <w:basedOn w:val="TableNormal1"/>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ff6">
    <w:basedOn w:val="TableNormal1"/>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ff7">
    <w:basedOn w:val="TableNormal1"/>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ff8">
    <w:basedOn w:val="TableNormal1"/>
    <w:tblPr>
      <w:tblStyleRowBandSize w:val="1"/>
      <w:tblStyleColBandSize w:val="1"/>
      <w:tblCellMar>
        <w:top w:w="100" w:type="dxa"/>
        <w:left w:w="100" w:type="dxa"/>
        <w:bottom w:w="100" w:type="dxa"/>
        <w:right w:w="100" w:type="dxa"/>
      </w:tblCellMar>
    </w:tblPr>
  </w:style>
  <w:style w:type="table" w:customStyle="1" w:styleId="afff9">
    <w:basedOn w:val="TableNormal1"/>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ffa">
    <w:basedOn w:val="TableNormal1"/>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ffb">
    <w:basedOn w:val="TableNormal0"/>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ffc">
    <w:basedOn w:val="TableNormal0"/>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ffd">
    <w:basedOn w:val="TableNormal0"/>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ffe">
    <w:basedOn w:val="TableNormal0"/>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fff">
    <w:basedOn w:val="TableNormal0"/>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fff0">
    <w:basedOn w:val="TableNormal0"/>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fff1">
    <w:basedOn w:val="TableNormal0"/>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fff2">
    <w:basedOn w:val="TableNormal0"/>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fff3">
    <w:basedOn w:val="TableNormal0"/>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fff4">
    <w:basedOn w:val="TableNormal0"/>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fff5">
    <w:basedOn w:val="TableNormal0"/>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fff6">
    <w:basedOn w:val="TableNormal0"/>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fff7">
    <w:basedOn w:val="TableNormal"/>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fff8">
    <w:basedOn w:val="TableNormal"/>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fff9">
    <w:basedOn w:val="TableNormal"/>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fffa">
    <w:basedOn w:val="TableNormal"/>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fffb">
    <w:basedOn w:val="TableNormal"/>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fffc">
    <w:basedOn w:val="TableNormal"/>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fffd">
    <w:basedOn w:val="TableNormal"/>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fffe">
    <w:basedOn w:val="TableNormal"/>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ffff">
    <w:basedOn w:val="TableNormal"/>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ffff0">
    <w:basedOn w:val="TableNormal"/>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ffff1">
    <w:basedOn w:val="TableNormal"/>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ffff2">
    <w:basedOn w:val="TableNormal"/>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paragraph" w:customStyle="1" w:styleId="Subtitle0">
    <w:name w:val="Subtitle0"/>
    <w:basedOn w:val="Normal1"/>
    <w:next w:val="Normal1"/>
    <w:pPr>
      <w:keepNext/>
      <w:keepLines/>
      <w:spacing w:after="320"/>
    </w:pPr>
    <w:rPr>
      <w:color w:val="666666"/>
      <w:sz w:val="30"/>
      <w:szCs w:val="30"/>
    </w:rPr>
  </w:style>
  <w:style w:type="table" w:customStyle="1" w:styleId="afffff3">
    <w:basedOn w:val="NormalTable2"/>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ffff4">
    <w:basedOn w:val="NormalTable2"/>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ffff5">
    <w:basedOn w:val="NormalTable2"/>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ffff6">
    <w:basedOn w:val="NormalTable2"/>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ffff7">
    <w:basedOn w:val="NormalTable2"/>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ffff8">
    <w:basedOn w:val="NormalTable2"/>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ffff9">
    <w:basedOn w:val="NormalTable2"/>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ffffa">
    <w:basedOn w:val="NormalTable2"/>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ffffb">
    <w:basedOn w:val="NormalTable2"/>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ffffc">
    <w:basedOn w:val="NormalTable2"/>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ffffd">
    <w:basedOn w:val="NormalTable2"/>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ffffe">
    <w:basedOn w:val="NormalTable2"/>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paragraph" w:customStyle="1" w:styleId="Subtitle1">
    <w:name w:val="Subtitle1"/>
    <w:basedOn w:val="Normal1"/>
    <w:next w:val="Normal1"/>
    <w:pPr>
      <w:keepNext/>
      <w:keepLines/>
      <w:spacing w:after="320"/>
    </w:pPr>
    <w:rPr>
      <w:color w:val="666666"/>
      <w:sz w:val="30"/>
      <w:szCs w:val="30"/>
    </w:rPr>
  </w:style>
  <w:style w:type="table" w:customStyle="1" w:styleId="affffff">
    <w:basedOn w:val="NormalTable2"/>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fffff0">
    <w:basedOn w:val="NormalTable2"/>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fffff1">
    <w:basedOn w:val="NormalTable2"/>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fffff2">
    <w:basedOn w:val="NormalTable2"/>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fffff3">
    <w:basedOn w:val="NormalTable2"/>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fffff4">
    <w:basedOn w:val="NormalTable2"/>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fffff5">
    <w:basedOn w:val="NormalTable2"/>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fffff6">
    <w:basedOn w:val="NormalTable2"/>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fffff7">
    <w:basedOn w:val="NormalTable2"/>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fffff8">
    <w:basedOn w:val="NormalTable2"/>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fffff9">
    <w:basedOn w:val="NormalTable2"/>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table" w:customStyle="1" w:styleId="affffffa">
    <w:basedOn w:val="NormalTable2"/>
    <w:pPr>
      <w:spacing w:line="240" w:lineRule="auto"/>
    </w:pPr>
    <w:rPr>
      <w:b/>
      <w:sz w:val="24"/>
      <w:szCs w:val="24"/>
    </w:rPr>
    <w:tblPr>
      <w:tblStyleRowBandSize w:val="1"/>
      <w:tblStyleColBandSize w:val="1"/>
      <w:tblCellMar>
        <w:top w:w="0" w:type="dxa"/>
        <w:left w:w="115" w:type="dxa"/>
        <w:bottom w:w="0" w:type="dxa"/>
        <w:right w:w="115" w:type="dxa"/>
      </w:tblCellMar>
    </w:tblPr>
    <w:tcPr>
      <w:shd w:val="clear" w:color="auto" w:fill="EDF2F8"/>
    </w:tcPr>
  </w:style>
  <w:style w:type="paragraph" w:customStyle="1" w:styleId="paragraph">
    <w:name w:val="paragraph"/>
    <w:basedOn w:val="Normal"/>
    <w:rsid w:val="009E4C3D"/>
    <w:pPr>
      <w:spacing w:before="100" w:beforeAutospacing="1" w:after="100" w:afterAutospacing="1" w:line="240" w:lineRule="auto"/>
    </w:pPr>
    <w:rPr>
      <w:rFonts w:ascii="Times New Roman" w:eastAsia="Times New Roman" w:hAnsi="Times New Roman" w:cs="Times New Roman"/>
      <w:sz w:val="24"/>
      <w:szCs w:val="24"/>
      <w:lang w:val="es-ES" w:eastAsia="es-ES"/>
    </w:rPr>
  </w:style>
  <w:style w:type="character" w:customStyle="1" w:styleId="normaltextrun">
    <w:name w:val="normaltextrun"/>
    <w:basedOn w:val="Fuentedeprrafopredeter"/>
    <w:rsid w:val="009E4C3D"/>
  </w:style>
  <w:style w:type="character" w:customStyle="1" w:styleId="eop">
    <w:name w:val="eop"/>
    <w:basedOn w:val="Fuentedeprrafopredeter"/>
    <w:rsid w:val="009E4C3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657714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derechodeautor.gov.co:8080/documents/10181/9845668/for_literaria1.PDF/0bc51ea5-9fc7-4826-81cc-e74ead77d8f2" TargetMode="External"/><Relationship Id="rId26" Type="http://schemas.openxmlformats.org/officeDocument/2006/relationships/diagramData" Target="diagrams/data1.xml"/><Relationship Id="rId39" Type="http://schemas.openxmlformats.org/officeDocument/2006/relationships/diagramLayout" Target="diagrams/layout2.xml"/><Relationship Id="rId21" Type="http://schemas.openxmlformats.org/officeDocument/2006/relationships/hyperlink" Target="http://derechodeautor.gov.co:8080/documents/10181/9845668/for_fonogramas1aa.PDF/a33bb151-8936-4086-b16a-ccb46dc0cacb" TargetMode="External"/><Relationship Id="rId34" Type="http://schemas.openxmlformats.org/officeDocument/2006/relationships/image" Target="media/image10.png"/><Relationship Id="rId42" Type="http://schemas.microsoft.com/office/2007/relationships/diagramDrawing" Target="diagrams/drawing2.xml"/><Relationship Id="rId47" Type="http://schemas.openxmlformats.org/officeDocument/2006/relationships/diagramColors" Target="diagrams/colors3.xml"/><Relationship Id="rId50" Type="http://schemas.openxmlformats.org/officeDocument/2006/relationships/diagramLayout" Target="diagrams/layout4.xml"/><Relationship Id="rId55" Type="http://schemas.openxmlformats.org/officeDocument/2006/relationships/hyperlink" Target="https://www.freepik.es/vector-gratis/estrategia-marketing-precisa-creacion-distribucion-contenido-identificacion-publico-objetivo-promocion-marca-experto-smm-analiza-estadisticas-comportamiento-usuario-ilustracion-metafora-concepto-aislado-vector_12083543.htm" TargetMode="External"/><Relationship Id="rId63" Type="http://schemas.openxmlformats.org/officeDocument/2006/relationships/image" Target="media/image28.png"/><Relationship Id="rId68" Type="http://schemas.openxmlformats.org/officeDocument/2006/relationships/hyperlink" Target="http://derechodeautor.gov.co:8080/registro-de-obras3" TargetMode="External"/><Relationship Id="rId76" Type="http://schemas.openxmlformats.org/officeDocument/2006/relationships/hyperlink" Target="https://es.semrush.com/ebooks/guia-marketing-contenidos-basado-datos-sample.pdf" TargetMode="External"/><Relationship Id="rId84" Type="http://schemas.microsoft.com/office/2016/09/relationships/commentsIds" Target="commentsIds.xml"/><Relationship Id="rId7" Type="http://schemas.openxmlformats.org/officeDocument/2006/relationships/settings" Target="settings.xml"/><Relationship Id="rId71" Type="http://schemas.openxmlformats.org/officeDocument/2006/relationships/hyperlink" Target="https://marketinguniversity.co/10-claves-del-content-marketing-hiper-potencializa-tus-ventas-con-tu-estrategia-de-contenido/" TargetMode="Externa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diagramColors" Target="diagrams/colors1.xml"/><Relationship Id="rId11" Type="http://schemas.openxmlformats.org/officeDocument/2006/relationships/comments" Target="comments.xml"/><Relationship Id="rId24" Type="http://schemas.openxmlformats.org/officeDocument/2006/relationships/image" Target="media/image6.png"/><Relationship Id="rId32" Type="http://schemas.openxmlformats.org/officeDocument/2006/relationships/image" Target="media/image8.png"/><Relationship Id="rId37" Type="http://schemas.openxmlformats.org/officeDocument/2006/relationships/image" Target="media/image13.jpg"/><Relationship Id="rId40" Type="http://schemas.openxmlformats.org/officeDocument/2006/relationships/diagramQuickStyle" Target="diagrams/quickStyle2.xml"/><Relationship Id="rId45" Type="http://schemas.openxmlformats.org/officeDocument/2006/relationships/diagramLayout" Target="diagrams/layout3.xml"/><Relationship Id="rId53" Type="http://schemas.microsoft.com/office/2007/relationships/diagramDrawing" Target="diagrams/drawing4.xml"/><Relationship Id="rId58" Type="http://schemas.openxmlformats.org/officeDocument/2006/relationships/image" Target="media/image23.png"/><Relationship Id="rId66" Type="http://schemas.openxmlformats.org/officeDocument/2006/relationships/hyperlink" Target="https://www.youtube.com/watch?v=MA2B4yV9Z9Q" TargetMode="External"/><Relationship Id="rId74" Type="http://schemas.openxmlformats.org/officeDocument/2006/relationships/hyperlink" Target="https://www.wipo.int/copyright/es/" TargetMode="External"/><Relationship Id="rId79"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image" Target="media/image26.jpg"/><Relationship Id="rId82" Type="http://schemas.openxmlformats.org/officeDocument/2006/relationships/glossaryDocument" Target="glossary/document.xml"/><Relationship Id="rId10" Type="http://schemas.openxmlformats.org/officeDocument/2006/relationships/endnotes" Target="endnotes.xml"/><Relationship Id="rId19" Type="http://schemas.openxmlformats.org/officeDocument/2006/relationships/hyperlink" Target="http://derechodeautor.gov.co:8080/documents/10181/9845668/for_artistica1.pdf/3c8eb0ba-9208-47c4-9017-6aefd16d45d9" TargetMode="External"/><Relationship Id="rId31" Type="http://schemas.openxmlformats.org/officeDocument/2006/relationships/image" Target="media/image7.png"/><Relationship Id="rId44" Type="http://schemas.openxmlformats.org/officeDocument/2006/relationships/diagramData" Target="diagrams/data3.xml"/><Relationship Id="rId52" Type="http://schemas.openxmlformats.org/officeDocument/2006/relationships/diagramColors" Target="diagrams/colors4.xml"/><Relationship Id="rId60" Type="http://schemas.openxmlformats.org/officeDocument/2006/relationships/image" Target="media/image25.png"/><Relationship Id="rId65" Type="http://schemas.openxmlformats.org/officeDocument/2006/relationships/hyperlink" Target="https://sena-primo.hosted.exlibrisgroup.com/permalink/f/1j5choe/sena_alfaomega17547" TargetMode="External"/><Relationship Id="rId73" Type="http://schemas.openxmlformats.org/officeDocument/2006/relationships/hyperlink" Target="https://www.iebschool.com/blog/auge-y-declive-de-un-imperio-llamado-facebook-redes-sociales/" TargetMode="External"/><Relationship Id="rId78" Type="http://schemas.openxmlformats.org/officeDocument/2006/relationships/header" Target="header1.xml"/><Relationship Id="rId81"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hyperlink" Target="http://derechodeautor.gov.co:8080/documents/10181/9845668/for_software1.pdf/0a2ddb21-7613-4177-9d04-01ac6a7cd7e8" TargetMode="External"/><Relationship Id="rId27" Type="http://schemas.openxmlformats.org/officeDocument/2006/relationships/diagramLayout" Target="diagrams/layout1.xml"/><Relationship Id="rId30" Type="http://schemas.microsoft.com/office/2007/relationships/diagramDrawing" Target="diagrams/drawing1.xml"/><Relationship Id="rId35" Type="http://schemas.openxmlformats.org/officeDocument/2006/relationships/image" Target="media/image11.png"/><Relationship Id="rId43" Type="http://schemas.openxmlformats.org/officeDocument/2006/relationships/image" Target="media/image14.png"/><Relationship Id="rId48" Type="http://schemas.microsoft.com/office/2007/relationships/diagramDrawing" Target="diagrams/drawing3.xml"/><Relationship Id="rId56" Type="http://schemas.openxmlformats.org/officeDocument/2006/relationships/image" Target="media/image21.png"/><Relationship Id="rId64" Type="http://schemas.openxmlformats.org/officeDocument/2006/relationships/hyperlink" Target="https://sena-primo.hosted.exlibrisgroup.com/permalink/f/1j5choe/sena_ebooks0003832" TargetMode="External"/><Relationship Id="rId69" Type="http://schemas.openxmlformats.org/officeDocument/2006/relationships/hyperlink" Target="https://dialnet.unirioja.es/servlet/articulo?codigo=4815129" TargetMode="External"/><Relationship Id="rId77" Type="http://schemas.openxmlformats.org/officeDocument/2006/relationships/hyperlink" Target="https://www.redalyc.org/pdf/935/93521629007.pdf" TargetMode="External"/><Relationship Id="rId8" Type="http://schemas.openxmlformats.org/officeDocument/2006/relationships/webSettings" Target="webSettings.xml"/><Relationship Id="rId51" Type="http://schemas.openxmlformats.org/officeDocument/2006/relationships/diagramQuickStyle" Target="diagrams/quickStyle4.xml"/><Relationship Id="rId72" Type="http://schemas.openxmlformats.org/officeDocument/2006/relationships/hyperlink" Target="https://www.minsalud.gov.co/Paginas/Establecimientos-de-alimentos-bebidas-y-medicamentos-con-lineamientos-por-COVID-19.aspx" TargetMode="External"/><Relationship Id="rId80" Type="http://schemas.openxmlformats.org/officeDocument/2006/relationships/fontTable" Target="fontTable.xml"/><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5.jpg"/><Relationship Id="rId25" Type="http://schemas.openxmlformats.org/officeDocument/2006/relationships/hyperlink" Target="https://www.freepik.es/vector-gratis/post-facebook-movil-diseno-plano_2387334.htm" TargetMode="External"/><Relationship Id="rId33" Type="http://schemas.openxmlformats.org/officeDocument/2006/relationships/image" Target="media/image9.png"/><Relationship Id="rId38" Type="http://schemas.openxmlformats.org/officeDocument/2006/relationships/diagramData" Target="diagrams/data2.xml"/><Relationship Id="rId46" Type="http://schemas.openxmlformats.org/officeDocument/2006/relationships/diagramQuickStyle" Target="diagrams/quickStyle3.xml"/><Relationship Id="rId59" Type="http://schemas.openxmlformats.org/officeDocument/2006/relationships/image" Target="media/image24.jpg"/><Relationship Id="rId67" Type="http://schemas.openxmlformats.org/officeDocument/2006/relationships/hyperlink" Target="https://www.ambit-bst.com/blog/validaci%C3%B3n-de-sistemas-inform%C3%A1ticos" TargetMode="External"/><Relationship Id="rId20" Type="http://schemas.openxmlformats.org/officeDocument/2006/relationships/hyperlink" Target="http://derechodeautor.gov.co:8080/documents/10181/9845668/for_audiovisual1.PDF/7adcf04d-7366-4ba9-b70a-61c9e8bca584" TargetMode="External"/><Relationship Id="rId41" Type="http://schemas.openxmlformats.org/officeDocument/2006/relationships/diagramColors" Target="diagrams/colors2.xml"/><Relationship Id="rId54" Type="http://schemas.openxmlformats.org/officeDocument/2006/relationships/image" Target="media/image20.png"/><Relationship Id="rId62" Type="http://schemas.openxmlformats.org/officeDocument/2006/relationships/image" Target="media/image27.png"/><Relationship Id="rId70" Type="http://schemas.openxmlformats.org/officeDocument/2006/relationships/hyperlink" Target="https://marketinguniversity.co/sem-y-seo/" TargetMode="External"/><Relationship Id="rId75" Type="http://schemas.openxmlformats.org/officeDocument/2006/relationships/hyperlink" Target="https://www.asuntoslegales.com.co/analisis/johanna-raffo-faccini-2736819/marketing-digital-sin-infringir-derechos-de-terceros-3055140"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hyperlink" Target="http://derechodeautor.gov.co:8080/documents/10181/9845668/contratos_1a.pdf/120747b4-816c-41da-82e5-67f9814f668f" TargetMode="External"/><Relationship Id="rId28" Type="http://schemas.openxmlformats.org/officeDocument/2006/relationships/diagramQuickStyle" Target="diagrams/quickStyle1.xml"/><Relationship Id="rId36" Type="http://schemas.openxmlformats.org/officeDocument/2006/relationships/image" Target="media/image12.png"/><Relationship Id="rId49" Type="http://schemas.openxmlformats.org/officeDocument/2006/relationships/diagramData" Target="diagrams/data4.xml"/><Relationship Id="rId57" Type="http://schemas.openxmlformats.org/officeDocument/2006/relationships/image" Target="media/image22.png"/></Relationships>
</file>

<file path=word/_rels/header1.xml.rels><?xml version="1.0" encoding="UTF-8" standalone="yes"?>
<Relationships xmlns="http://schemas.openxmlformats.org/package/2006/relationships"><Relationship Id="rId1" Type="http://schemas.openxmlformats.org/officeDocument/2006/relationships/image" Target="media/image29.png"/></Relationships>
</file>

<file path=word/diagrams/_rels/data4.xml.rels><?xml version="1.0" encoding="UTF-8" standalone="yes"?>
<Relationships xmlns="http://schemas.openxmlformats.org/package/2006/relationships"><Relationship Id="rId3" Type="http://schemas.openxmlformats.org/officeDocument/2006/relationships/image" Target="../media/image17.png"/><Relationship Id="rId2" Type="http://schemas.openxmlformats.org/officeDocument/2006/relationships/image" Target="../media/image16.png"/><Relationship Id="rId1" Type="http://schemas.openxmlformats.org/officeDocument/2006/relationships/image" Target="../media/image15.png"/><Relationship Id="rId5" Type="http://schemas.openxmlformats.org/officeDocument/2006/relationships/image" Target="../media/image19.png"/><Relationship Id="rId4" Type="http://schemas.openxmlformats.org/officeDocument/2006/relationships/image" Target="../media/image18.png"/></Relationships>
</file>

<file path=word/diagrams/_rels/drawing4.xml.rels><?xml version="1.0" encoding="UTF-8" standalone="yes"?>
<Relationships xmlns="http://schemas.openxmlformats.org/package/2006/relationships"><Relationship Id="rId3" Type="http://schemas.openxmlformats.org/officeDocument/2006/relationships/image" Target="../media/image17.png"/><Relationship Id="rId2" Type="http://schemas.openxmlformats.org/officeDocument/2006/relationships/image" Target="../media/image16.png"/><Relationship Id="rId1" Type="http://schemas.openxmlformats.org/officeDocument/2006/relationships/image" Target="../media/image15.png"/><Relationship Id="rId5" Type="http://schemas.openxmlformats.org/officeDocument/2006/relationships/image" Target="../media/image19.png"/><Relationship Id="rId4"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3_5">
  <dgm:title val=""/>
  <dgm:desc val=""/>
  <dgm:catLst>
    <dgm:cat type="accent3" pri="11500"/>
  </dgm:catLst>
  <dgm:styleLbl name="node0">
    <dgm:fillClrLst meth="cycle">
      <a:schemeClr val="accent3">
        <a:alpha val="80000"/>
      </a:schemeClr>
    </dgm:fillClrLst>
    <dgm:linClrLst meth="repeat">
      <a:schemeClr val="lt1"/>
    </dgm:linClrLst>
    <dgm:effectClrLst/>
    <dgm:txLinClrLst/>
    <dgm:txFillClrLst/>
    <dgm:txEffectClrLst/>
  </dgm:styleLbl>
  <dgm:styleLbl name="node1">
    <dgm:fillClrLst>
      <a:schemeClr val="accent3">
        <a:alpha val="90000"/>
      </a:schemeClr>
      <a:schemeClr val="accent3">
        <a:alpha val="50000"/>
      </a:schemeClr>
    </dgm:fillClrLst>
    <dgm:linClrLst meth="repeat">
      <a:schemeClr val="lt1"/>
    </dgm:linClrLst>
    <dgm:effectClrLst/>
    <dgm:txLinClrLst/>
    <dgm:txFillClrLst/>
    <dgm:txEffectClrLst/>
  </dgm:styleLbl>
  <dgm:styleLbl name="alignNode1">
    <dgm:fillClrLst>
      <a:schemeClr val="accent3">
        <a:alpha val="90000"/>
      </a:schemeClr>
      <a:schemeClr val="accent3">
        <a:alpha val="50000"/>
      </a:schemeClr>
    </dgm:fillClrLst>
    <dgm:linClrLst>
      <a:schemeClr val="accent3">
        <a:alpha val="90000"/>
      </a:schemeClr>
      <a:schemeClr val="accent3">
        <a:alpha val="50000"/>
      </a:schemeClr>
    </dgm:linClrLst>
    <dgm:effectClrLst/>
    <dgm:txLinClrLst/>
    <dgm:txFillClrLst/>
    <dgm:txEffectClrLst/>
  </dgm:styleLbl>
  <dgm:styleLbl name="lnNode1">
    <dgm:fillClrLst>
      <a:schemeClr val="accent3">
        <a:shade val="90000"/>
      </a:schemeClr>
      <a:schemeClr val="accent3">
        <a:alpha val="50000"/>
        <a:tint val="5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alpha val="80000"/>
      </a:schemeClr>
    </dgm:fillClrLst>
    <dgm:linClrLst meth="repeat">
      <a:schemeClr val="lt1"/>
    </dgm:linClrLst>
    <dgm:effectClrLst/>
    <dgm:txLinClrLst/>
    <dgm:txFillClrLst/>
    <dgm:txEffectClrLst/>
  </dgm:styleLbl>
  <dgm:styleLbl name="node2">
    <dgm:fillClrLst>
      <a:schemeClr val="accent3">
        <a:alpha val="70000"/>
      </a:schemeClr>
    </dgm:fillClrLst>
    <dgm:linClrLst meth="repeat">
      <a:schemeClr val="lt1"/>
    </dgm:linClrLst>
    <dgm:effectClrLst/>
    <dgm:txLinClrLst/>
    <dgm:txFillClrLst/>
    <dgm:txEffectClrLst/>
  </dgm:styleLbl>
  <dgm:styleLbl name="node3">
    <dgm:fillClrLst>
      <a:schemeClr val="accent3">
        <a:alpha val="50000"/>
      </a:schemeClr>
    </dgm:fillClrLst>
    <dgm:linClrLst meth="repeat">
      <a:schemeClr val="lt1"/>
    </dgm:linClrLst>
    <dgm:effectClrLst/>
    <dgm:txLinClrLst/>
    <dgm:txFillClrLst/>
    <dgm:txEffectClrLst/>
  </dgm:styleLbl>
  <dgm:styleLbl name="node4">
    <dgm:fillClrLst>
      <a:schemeClr val="accent3">
        <a:alpha val="30000"/>
      </a:schemeClr>
    </dgm:fillClrLst>
    <dgm:linClrLst meth="repeat">
      <a:schemeClr val="lt1"/>
    </dgm:linClrLst>
    <dgm:effectClrLst/>
    <dgm:txLinClrLst/>
    <dgm:txFillClrLst/>
    <dgm:txEffectClrLst/>
  </dgm:styleLbl>
  <dgm:styleLbl name="fgImgPlace1">
    <dgm:fillClrLst>
      <a:schemeClr val="accent3">
        <a:tint val="50000"/>
        <a:alpha val="90000"/>
      </a:schemeClr>
      <a:schemeClr val="accent3">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f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bgSibTrans2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dgm:txEffectClrLst/>
  </dgm:styleLbl>
  <dgm:styleLbl name="sibTrans1D1">
    <dgm:fillClrLst>
      <a:schemeClr val="accent3">
        <a:shade val="90000"/>
      </a:schemeClr>
      <a:schemeClr val="accent3">
        <a:tint val="50000"/>
      </a:schemeClr>
    </dgm:fillClrLst>
    <dgm:linClrLst>
      <a:schemeClr val="accent3">
        <a:shade val="90000"/>
      </a:schemeClr>
      <a:schemeClr val="accent3">
        <a:tint val="5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alpha val="90000"/>
      </a:schemeClr>
    </dgm:fillClrLst>
    <dgm:linClrLst meth="repeat">
      <a:schemeClr val="lt1"/>
    </dgm:linClrLst>
    <dgm:effectClrLst/>
    <dgm:txLinClrLst/>
    <dgm:txFillClrLst/>
    <dgm:txEffectClrLst/>
  </dgm:styleLbl>
  <dgm:styleLbl name="asst1">
    <dgm:fillClrLst meth="repeat">
      <a:schemeClr val="accent3">
        <a:alpha val="90000"/>
      </a:schemeClr>
    </dgm:fillClrLst>
    <dgm:linClrLst meth="repeat">
      <a:schemeClr val="lt1"/>
    </dgm:linClrLst>
    <dgm:effectClrLst/>
    <dgm:txLinClrLst/>
    <dgm:txFillClrLst/>
    <dgm:txEffectClrLst/>
  </dgm:styleLbl>
  <dgm:styleLbl name="asst2">
    <dgm:fillClrLst>
      <a:schemeClr val="accent3">
        <a:alpha val="90000"/>
      </a:schemeClr>
    </dgm:fillClrLst>
    <dgm:linClrLst meth="repeat">
      <a:schemeClr val="lt1"/>
    </dgm:linClrLst>
    <dgm:effectClrLst/>
    <dgm:txLinClrLst/>
    <dgm:txFillClrLst/>
    <dgm:txEffectClrLst/>
  </dgm:styleLbl>
  <dgm:styleLbl name="asst3">
    <dgm:fillClrLst>
      <a:schemeClr val="accent3">
        <a:alpha val="70000"/>
      </a:schemeClr>
    </dgm:fillClrLst>
    <dgm:linClrLst meth="repeat">
      <a:schemeClr val="lt1"/>
    </dgm:linClrLst>
    <dgm:effectClrLst/>
    <dgm:txLinClrLst/>
    <dgm:txFillClrLst/>
    <dgm:txEffectClrLst/>
  </dgm:styleLbl>
  <dgm:styleLbl name="asst4">
    <dgm:fillClrLst>
      <a:schemeClr val="accent3">
        <a:alpha val="50000"/>
      </a:schemeClr>
    </dgm:fillClrLst>
    <dgm:linClrLst meth="repeat">
      <a:schemeClr val="lt1"/>
    </dgm:linClrLst>
    <dgm:effectClrLst/>
    <dgm:txLinClrLst/>
    <dgm:txFillClrLst/>
    <dgm:txEffectClrLst/>
  </dgm:styleLbl>
  <dgm:styleLbl name="parChTrans2D1">
    <dgm:fillClrLst meth="repeat">
      <a:schemeClr val="accent3">
        <a:shade val="80000"/>
      </a:schemeClr>
    </dgm:fillClrLst>
    <dgm:linClrLst meth="repeat">
      <a:schemeClr val="accent3">
        <a:shade val="80000"/>
      </a:schemeClr>
    </dgm:linClrLst>
    <dgm:effectClrLst/>
    <dgm:txLinClrLst/>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dk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3">
        <a:tint val="90000"/>
      </a:schemeClr>
    </dgm:linClrLst>
    <dgm:effectClrLst/>
    <dgm:txLinClrLst/>
    <dgm:txFillClrLst meth="repeat">
      <a:schemeClr val="tx1"/>
    </dgm:txFillClrLst>
    <dgm:txEffectClrLst/>
  </dgm:styleLbl>
  <dgm:styleLbl name="parChTrans1D3">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parChTrans1D4">
    <dgm:fillClrLst meth="repeat">
      <a:schemeClr val="accent3">
        <a:tint val="50000"/>
      </a:schemeClr>
    </dgm:fillClrLst>
    <dgm:linClrLst meth="repeat">
      <a:schemeClr val="accent3">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3">
        <a:alpha val="90000"/>
      </a:schemeClr>
      <a:schemeClr val="accent3">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3">
        <a:alpha val="90000"/>
      </a:schemeClr>
      <a:schemeClr val="accent3">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a:schemeClr val="accent3">
        <a:alpha val="90000"/>
        <a:tint val="40000"/>
      </a:schemeClr>
      <a:schemeClr val="accent3">
        <a:alpha val="5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5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6_1">
  <dgm:title val=""/>
  <dgm:desc val=""/>
  <dgm:catLst>
    <dgm:cat type="accent6" pri="11100"/>
  </dgm:catLst>
  <dgm:styleLbl name="node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6">
        <a:shade val="80000"/>
      </a:schemeClr>
    </dgm:linClrLst>
    <dgm:effectClrLst/>
    <dgm:txLinClrLst/>
    <dgm:txFillClrLst/>
    <dgm:txEffectClrLst/>
  </dgm:styleLbl>
  <dgm:styleLbl name="node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f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align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bgImgPlace1">
    <dgm:fillClrLst meth="repeat">
      <a:schemeClr val="accent6">
        <a:tint val="40000"/>
      </a:schemeClr>
    </dgm:fillClrLst>
    <dgm:linClrLst meth="repeat">
      <a:schemeClr val="accent6">
        <a:shade val="80000"/>
      </a:schemeClr>
    </dgm:linClrLst>
    <dgm:effectClrLst/>
    <dgm:txLinClrLst/>
    <dgm:txFillClrLst meth="repeat">
      <a:schemeClr val="lt1"/>
    </dgm:txFillClrLst>
    <dgm:txEffectClrLst/>
  </dgm:styleLbl>
  <dgm:styleLbl name="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f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bgSibTrans2D1">
    <dgm:fillClrLst meth="repeat">
      <a:schemeClr val="accent6">
        <a:tint val="60000"/>
      </a:schemeClr>
    </dgm:fillClrLst>
    <dgm:linClrLst meth="repeat">
      <a:schemeClr val="accent6">
        <a:tint val="60000"/>
      </a:schemeClr>
    </dgm:linClrLst>
    <dgm:effectClrLst/>
    <dgm:txLinClrLst/>
    <dgm:txFillClrLst meth="repeat">
      <a:schemeClr val="dk1"/>
    </dgm:txFillClrLst>
    <dgm:txEffectClrLst/>
  </dgm:styleLbl>
  <dgm:styleLbl name="sibTrans1D1">
    <dgm:fillClrLst meth="repeat">
      <a:schemeClr val="accent6"/>
    </dgm:fillClrLst>
    <dgm:linClrLst meth="repeat">
      <a:schemeClr val="accent6"/>
    </dgm:linClrLst>
    <dgm:effectClrLst/>
    <dgm:txLinClrLst/>
    <dgm:txFillClrLst meth="repeat">
      <a:schemeClr val="tx1"/>
    </dgm:txFillClrLst>
    <dgm:txEffectClrLst/>
  </dgm:styleLbl>
  <dgm:styleLbl name="callout">
    <dgm:fillClrLst meth="repeat">
      <a:schemeClr val="accent6"/>
    </dgm:fillClrLst>
    <dgm:linClrLst meth="repeat">
      <a:schemeClr val="accent6"/>
    </dgm:linClrLst>
    <dgm:effectClrLst/>
    <dgm:txLinClrLst/>
    <dgm:txFillClrLst meth="repeat">
      <a:schemeClr val="tx1"/>
    </dgm:txFillClrLst>
    <dgm:txEffectClrLst/>
  </dgm:styleLbl>
  <dgm:styleLbl name="asst0">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6">
        <a:shade val="80000"/>
      </a:schemeClr>
    </dgm:linClrLst>
    <dgm:effectClrLst/>
    <dgm:txLinClrLst/>
    <dgm:txFillClrLst meth="repeat">
      <a:schemeClr val="dk1"/>
    </dgm:txFillClrLst>
    <dgm:txEffectClrLst/>
  </dgm:styleLbl>
  <dgm:styleLbl name="parChTrans2D1">
    <dgm:fillClrLst meth="repeat">
      <a:schemeClr val="accent6">
        <a:tint val="60000"/>
      </a:schemeClr>
    </dgm:fillClrLst>
    <dgm:linClrLst meth="repeat">
      <a:schemeClr val="accent6">
        <a:tint val="60000"/>
      </a:schemeClr>
    </dgm:linClrLst>
    <dgm:effectClrLst/>
    <dgm:txLinClrLst/>
    <dgm:txFillClrLst/>
    <dgm:txEffectClrLst/>
  </dgm:styleLbl>
  <dgm:styleLbl name="parChTrans2D2">
    <dgm:fillClrLst meth="repeat">
      <a:schemeClr val="accent6"/>
    </dgm:fillClrLst>
    <dgm:linClrLst meth="repeat">
      <a:schemeClr val="accent6"/>
    </dgm:linClrLst>
    <dgm:effectClrLst/>
    <dgm:txLinClrLst/>
    <dgm:txFillClrLst/>
    <dgm:txEffectClrLst/>
  </dgm:styleLbl>
  <dgm:styleLbl name="parChTrans2D3">
    <dgm:fillClrLst meth="repeat">
      <a:schemeClr val="accent6"/>
    </dgm:fillClrLst>
    <dgm:linClrLst meth="repeat">
      <a:schemeClr val="accent6"/>
    </dgm:linClrLst>
    <dgm:effectClrLst/>
    <dgm:txLinClrLst/>
    <dgm:txFillClrLst/>
    <dgm:txEffectClrLst/>
  </dgm:styleLbl>
  <dgm:styleLbl name="parChTrans2D4">
    <dgm:fillClrLst meth="repeat">
      <a:schemeClr val="accent6"/>
    </dgm:fillClrLst>
    <dgm:linClrLst meth="repeat">
      <a:schemeClr val="accent6"/>
    </dgm:linClrLst>
    <dgm:effectClrLst/>
    <dgm:txLinClrLst/>
    <dgm:txFillClrLst meth="repeat">
      <a:schemeClr val="lt1"/>
    </dgm:txFillClrLst>
    <dgm:txEffectClrLst/>
  </dgm:styleLbl>
  <dgm:styleLbl name="parChTrans1D1">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2">
    <dgm:fillClrLst meth="repeat">
      <a:schemeClr val="accent6"/>
    </dgm:fillClrLst>
    <dgm:linClrLst meth="repeat">
      <a:schemeClr val="accent6">
        <a:shade val="60000"/>
      </a:schemeClr>
    </dgm:linClrLst>
    <dgm:effectClrLst/>
    <dgm:txLinClrLst/>
    <dgm:txFillClrLst meth="repeat">
      <a:schemeClr val="tx1"/>
    </dgm:txFillClrLst>
    <dgm:txEffectClrLst/>
  </dgm:styleLbl>
  <dgm:styleLbl name="parChTrans1D3">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parChTrans1D4">
    <dgm:fillClrLst meth="repeat">
      <a:schemeClr val="accent6"/>
    </dgm:fillClrLst>
    <dgm:linClrLst meth="repeat">
      <a:schemeClr val="accent6">
        <a:shade val="80000"/>
      </a:schemeClr>
    </dgm:linClrLst>
    <dgm:effectClrLst/>
    <dgm:txLinClrLst/>
    <dgm:txFillClrLst meth="repeat">
      <a:schemeClr val="tx1"/>
    </dgm:txFillClrLst>
    <dgm:txEffectClrLst/>
  </dgm:styleLbl>
  <dgm:styleLbl name="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conF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align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trAlignAcc1">
    <dgm:fillClrLst meth="repeat">
      <a:schemeClr val="accent6">
        <a:alpha val="40000"/>
        <a:tint val="40000"/>
      </a:schemeClr>
    </dgm:fillClrLst>
    <dgm:linClrLst meth="repeat">
      <a:schemeClr val="accent6"/>
    </dgm:linClrLst>
    <dgm:effectClrLst/>
    <dgm:txLinClrLst/>
    <dgm:txFillClrLst meth="repeat">
      <a:schemeClr val="dk1"/>
    </dgm:txFillClrLst>
    <dgm:txEffectClrLst/>
  </dgm:styleLbl>
  <dgm:styleLbl name="bgAcc1">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6"/>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6">
        <a:alpha val="90000"/>
      </a:schemeClr>
    </dgm:linClrLst>
    <dgm:effectClrLst/>
    <dgm:txLinClrLst/>
    <dgm:txFillClrLst meth="repeat">
      <a:schemeClr val="dk1"/>
    </dgm:txFillClrLst>
    <dgm:txEffectClrLst/>
  </dgm:styleLbl>
  <dgm:styleLbl name="fgAcc0">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2">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3">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fgAcc4">
    <dgm:fillClrLst meth="repeat">
      <a:schemeClr val="accent6">
        <a:alpha val="90000"/>
        <a:tint val="40000"/>
      </a:schemeClr>
    </dgm:fillClrLst>
    <dgm:linClrLst meth="repeat">
      <a:schemeClr val="accent6"/>
    </dgm:linClrLst>
    <dgm:effectClrLst/>
    <dgm:txLinClrLst/>
    <dgm:txFillClrLst meth="repeat">
      <a:schemeClr val="dk1"/>
    </dgm:txFillClrLst>
    <dgm:txEffectClrLst/>
  </dgm:styleLbl>
  <dgm:styleLbl name="bgShp">
    <dgm:fillClrLst meth="repeat">
      <a:schemeClr val="accent6">
        <a:tint val="40000"/>
      </a:schemeClr>
    </dgm:fillClrLst>
    <dgm:linClrLst meth="repeat">
      <a:schemeClr val="accent6"/>
    </dgm:linClrLst>
    <dgm:effectClrLst/>
    <dgm:txLinClrLst/>
    <dgm:txFillClrLst meth="repeat">
      <a:schemeClr val="dk1"/>
    </dgm:txFillClrLst>
    <dgm:txEffectClrLst/>
  </dgm:styleLbl>
  <dgm:styleLbl name="dkBgShp">
    <dgm:fillClrLst meth="repeat">
      <a:schemeClr val="accent6">
        <a:shade val="80000"/>
      </a:schemeClr>
    </dgm:fillClrLst>
    <dgm:linClrLst meth="repeat">
      <a:schemeClr val="accent6"/>
    </dgm:linClrLst>
    <dgm:effectClrLst/>
    <dgm:txLinClrLst/>
    <dgm:txFillClrLst meth="repeat">
      <a:schemeClr val="lt1"/>
    </dgm:txFillClrLst>
    <dgm:txEffectClrLst/>
  </dgm:styleLbl>
  <dgm:styleLbl name="trBgShp">
    <dgm:fillClrLst meth="repeat">
      <a:schemeClr val="accent6">
        <a:tint val="50000"/>
        <a:alpha val="40000"/>
      </a:schemeClr>
    </dgm:fillClrLst>
    <dgm:linClrLst meth="repeat">
      <a:schemeClr val="accent6"/>
    </dgm:linClrLst>
    <dgm:effectClrLst/>
    <dgm:txLinClrLst/>
    <dgm:txFillClrLst meth="repeat">
      <a:schemeClr val="lt1"/>
    </dgm:txFillClrLst>
    <dgm:txEffectClrLst/>
  </dgm:styleLbl>
  <dgm:styleLbl name="fgShp">
    <dgm:fillClrLst meth="repeat">
      <a:schemeClr val="accent6">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5_3">
  <dgm:title val=""/>
  <dgm:desc val=""/>
  <dgm:catLst>
    <dgm:cat type="accent5" pri="11300"/>
  </dgm:catLst>
  <dgm:styleLbl name="node0">
    <dgm:fillClrLst meth="repeat">
      <a:schemeClr val="accent5">
        <a:shade val="80000"/>
      </a:schemeClr>
    </dgm:fillClrLst>
    <dgm:linClrLst meth="repeat">
      <a:schemeClr val="lt1"/>
    </dgm:linClrLst>
    <dgm:effectClrLst/>
    <dgm:txLinClrLst/>
    <dgm:txFillClrLst/>
    <dgm:txEffectClrLst/>
  </dgm:styleLbl>
  <dgm:styleLbl name="node1">
    <dgm:fillClrLst>
      <a:schemeClr val="accent5">
        <a:shade val="80000"/>
      </a:schemeClr>
      <a:schemeClr val="accent5">
        <a:tint val="70000"/>
      </a:schemeClr>
    </dgm:fillClrLst>
    <dgm:linClrLst meth="repeat">
      <a:schemeClr val="lt1"/>
    </dgm:linClrLst>
    <dgm:effectClrLst/>
    <dgm:txLinClrLst/>
    <dgm:txFillClrLst/>
    <dgm:txEffectClrLst/>
  </dgm:styleLbl>
  <dgm:styleLbl name="alignNode1">
    <dgm:fillClrLst>
      <a:schemeClr val="accent5">
        <a:shade val="80000"/>
      </a:schemeClr>
      <a:schemeClr val="accent5">
        <a:tint val="70000"/>
      </a:schemeClr>
    </dgm:fillClrLst>
    <dgm:linClrLst>
      <a:schemeClr val="accent5">
        <a:shade val="80000"/>
      </a:schemeClr>
      <a:schemeClr val="accent5">
        <a:tint val="70000"/>
      </a:schemeClr>
    </dgm:linClrLst>
    <dgm:effectClrLst/>
    <dgm:txLinClrLst/>
    <dgm:txFillClrLst/>
    <dgm:txEffectClrLst/>
  </dgm:styleLbl>
  <dgm:styleLbl name="lnNode1">
    <dgm:fillClrLst>
      <a:schemeClr val="accent5">
        <a:shade val="80000"/>
      </a:schemeClr>
      <a:schemeClr val="accent5">
        <a:tint val="70000"/>
      </a:schemeClr>
    </dgm:fillClrLst>
    <dgm:linClrLst meth="repeat">
      <a:schemeClr val="lt1"/>
    </dgm:linClrLst>
    <dgm:effectClrLst/>
    <dgm:txLinClrLst/>
    <dgm:txFillClrLst/>
    <dgm:txEffectClrLst/>
  </dgm:styleLbl>
  <dgm:styleLbl name="vennNode1">
    <dgm:fillClrLst>
      <a:schemeClr val="accent5">
        <a:shade val="80000"/>
        <a:alpha val="50000"/>
      </a:schemeClr>
      <a:schemeClr val="accent5">
        <a:tint val="70000"/>
        <a:alpha val="50000"/>
      </a:schemeClr>
    </dgm:fillClrLst>
    <dgm:linClrLst meth="repeat">
      <a:schemeClr val="lt1"/>
    </dgm:linClrLst>
    <dgm:effectClrLst/>
    <dgm:txLinClrLst/>
    <dgm:txFillClrLst/>
    <dgm:txEffectClrLst/>
  </dgm:styleLbl>
  <dgm:styleLbl name="node2">
    <dgm:fillClrLst>
      <a:schemeClr val="accent5">
        <a:tint val="99000"/>
      </a:schemeClr>
    </dgm:fillClrLst>
    <dgm:linClrLst meth="repeat">
      <a:schemeClr val="lt1"/>
    </dgm:linClrLst>
    <dgm:effectClrLst/>
    <dgm:txLinClrLst/>
    <dgm:txFillClrLst/>
    <dgm:txEffectClrLst/>
  </dgm:styleLbl>
  <dgm:styleLbl name="node3">
    <dgm:fillClrLst>
      <a:schemeClr val="accent5">
        <a:tint val="80000"/>
      </a:schemeClr>
    </dgm:fillClrLst>
    <dgm:linClrLst meth="repeat">
      <a:schemeClr val="lt1"/>
    </dgm:linClrLst>
    <dgm:effectClrLst/>
    <dgm:txLinClrLst/>
    <dgm:txFillClrLst/>
    <dgm:txEffectClrLst/>
  </dgm:styleLbl>
  <dgm:styleLbl name="node4">
    <dgm:fillClrLst>
      <a:schemeClr val="accent5">
        <a:tint val="70000"/>
      </a:schemeClr>
    </dgm:fillClrLst>
    <dgm:linClrLst meth="repeat">
      <a:schemeClr val="lt1"/>
    </dgm:linClrLst>
    <dgm:effectClrLst/>
    <dgm:txLinClrLst/>
    <dgm:txFillClrLst/>
    <dgm:txEffectClrLst/>
  </dgm:styleLbl>
  <dgm:styleLbl name="f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dgm:txEffectClrLst/>
  </dgm:styleLbl>
  <dgm:styleLbl name="fgSibTrans2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meth="repeat">
      <a:schemeClr val="lt1"/>
    </dgm:txFillClrLst>
    <dgm:txEffectClrLst/>
  </dgm:styleLbl>
  <dgm:styleLbl name="bgSibTrans2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meth="repeat">
      <a:schemeClr val="lt1"/>
    </dgm:txFillClrLst>
    <dgm:txEffectClrLst/>
  </dgm:styleLbl>
  <dgm:styleLbl name="sibTrans1D1">
    <dgm:fillClrLst>
      <a:schemeClr val="accent5">
        <a:shade val="90000"/>
      </a:schemeClr>
      <a:schemeClr val="accent5">
        <a:tint val="70000"/>
      </a:schemeClr>
    </dgm:fillClrLst>
    <dgm:linClrLst>
      <a:schemeClr val="accent5">
        <a:shade val="90000"/>
      </a:schemeClr>
      <a:schemeClr val="accent5">
        <a:tint val="70000"/>
      </a:schemeClr>
    </dgm:linClrLst>
    <dgm:effectClrLst/>
    <dgm:txLinClrLst/>
    <dgm:txFillClrLst meth="repeat">
      <a:schemeClr val="tx1"/>
    </dgm:txFillClrLst>
    <dgm:txEffectClrLst/>
  </dgm:styleLbl>
  <dgm:styleLbl name="callout">
    <dgm:fillClrLst meth="repeat">
      <a:schemeClr val="accent5"/>
    </dgm:fillClrLst>
    <dgm:linClrLst meth="repeat">
      <a:schemeClr val="accent5"/>
    </dgm:linClrLst>
    <dgm:effectClrLst/>
    <dgm:txLinClrLst/>
    <dgm:txFillClrLst meth="repeat">
      <a:schemeClr val="tx1"/>
    </dgm:txFillClrLst>
    <dgm:txEffectClrLst/>
  </dgm:styleLbl>
  <dgm:styleLbl name="asst0">
    <dgm:fillClrLst meth="repeat">
      <a:schemeClr val="accent5">
        <a:shade val="80000"/>
      </a:schemeClr>
    </dgm:fillClrLst>
    <dgm:linClrLst meth="repeat">
      <a:schemeClr val="lt1"/>
    </dgm:linClrLst>
    <dgm:effectClrLst/>
    <dgm:txLinClrLst/>
    <dgm:txFillClrLst/>
    <dgm:txEffectClrLst/>
  </dgm:styleLbl>
  <dgm:styleLbl name="asst1">
    <dgm:fillClrLst meth="repeat">
      <a:schemeClr val="accent5">
        <a:shade val="80000"/>
      </a:schemeClr>
    </dgm:fillClrLst>
    <dgm:linClrLst meth="repeat">
      <a:schemeClr val="lt1"/>
    </dgm:linClrLst>
    <dgm:effectClrLst/>
    <dgm:txLinClrLst/>
    <dgm:txFillClrLst/>
    <dgm:txEffectClrLst/>
  </dgm:styleLbl>
  <dgm:styleLbl name="asst2">
    <dgm:fillClrLst>
      <a:schemeClr val="accent5">
        <a:tint val="99000"/>
      </a:schemeClr>
    </dgm:fillClrLst>
    <dgm:linClrLst meth="repeat">
      <a:schemeClr val="lt1"/>
    </dgm:linClrLst>
    <dgm:effectClrLst/>
    <dgm:txLinClrLst/>
    <dgm:txFillClrLst/>
    <dgm:txEffectClrLst/>
  </dgm:styleLbl>
  <dgm:styleLbl name="asst3">
    <dgm:fillClrLst>
      <a:schemeClr val="accent5">
        <a:tint val="80000"/>
      </a:schemeClr>
    </dgm:fillClrLst>
    <dgm:linClrLst meth="repeat">
      <a:schemeClr val="lt1"/>
    </dgm:linClrLst>
    <dgm:effectClrLst/>
    <dgm:txLinClrLst/>
    <dgm:txFillClrLst/>
    <dgm:txEffectClrLst/>
  </dgm:styleLbl>
  <dgm:styleLbl name="asst4">
    <dgm:fillClrLst>
      <a:schemeClr val="accent5">
        <a:tint val="70000"/>
      </a:schemeClr>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a:tint val="90000"/>
      </a:schemeClr>
    </dgm:fillClrLst>
    <dgm:linClrLst meth="repeat">
      <a:schemeClr val="accent5">
        <a:tint val="90000"/>
      </a:schemeClr>
    </dgm:linClrLst>
    <dgm:effectClrLst/>
    <dgm:txLinClrLst/>
    <dgm:txFillClrLst/>
    <dgm:txEffectClrLst/>
  </dgm:styleLbl>
  <dgm:styleLbl name="parChTrans2D3">
    <dgm:fillClrLst meth="repeat">
      <a:schemeClr val="accent5">
        <a:tint val="70000"/>
      </a:schemeClr>
    </dgm:fillClrLst>
    <dgm:linClrLst meth="repeat">
      <a:schemeClr val="accent5">
        <a:tint val="70000"/>
      </a:schemeClr>
    </dgm:linClrLst>
    <dgm:effectClrLst/>
    <dgm:txLinClrLst/>
    <dgm:txFillClrLst/>
    <dgm:txEffectClrLst/>
  </dgm:styleLbl>
  <dgm:styleLbl name="parChTrans2D4">
    <dgm:fillClrLst meth="repeat">
      <a:schemeClr val="accent5">
        <a:tint val="50000"/>
      </a:schemeClr>
    </dgm:fillClrLst>
    <dgm:linClrLst meth="repeat">
      <a:schemeClr val="accent5">
        <a:tint val="50000"/>
      </a:schemeClr>
    </dgm:linClrLst>
    <dgm:effectClrLst/>
    <dgm:txLinClrLst/>
    <dgm:txFillClrLst meth="repeat">
      <a:schemeClr val="lt1"/>
    </dgm:txFillClrLst>
    <dgm:txEffectClrLst/>
  </dgm:styleLbl>
  <dgm:styleLbl name="parChTrans1D1">
    <dgm:fillClrLst meth="repeat">
      <a:schemeClr val="accent5">
        <a:shade val="80000"/>
      </a:schemeClr>
    </dgm:fillClrLst>
    <dgm:linClrLst meth="repeat">
      <a:schemeClr val="accent5">
        <a:shade val="80000"/>
      </a:schemeClr>
    </dgm:linClrLst>
    <dgm:effectClrLst/>
    <dgm:txLinClrLst/>
    <dgm:txFillClrLst meth="repeat">
      <a:schemeClr val="tx1"/>
    </dgm:txFillClrLst>
    <dgm:txEffectClrLst/>
  </dgm:styleLbl>
  <dgm:styleLbl name="parChTrans1D2">
    <dgm:fillClrLst meth="repeat">
      <a:schemeClr val="accent5">
        <a:tint val="99000"/>
      </a:schemeClr>
    </dgm:fillClrLst>
    <dgm:linClrLst meth="repeat">
      <a:schemeClr val="accent5">
        <a:tint val="99000"/>
      </a:schemeClr>
    </dgm:linClrLst>
    <dgm:effectClrLst/>
    <dgm:txLinClrLst/>
    <dgm:txFillClrLst meth="repeat">
      <a:schemeClr val="tx1"/>
    </dgm:txFillClrLst>
    <dgm:txEffectClrLst/>
  </dgm:styleLbl>
  <dgm:styleLbl name="parChTrans1D3">
    <dgm:fillClrLst meth="repeat">
      <a:schemeClr val="accent5">
        <a:tint val="80000"/>
      </a:schemeClr>
    </dgm:fillClrLst>
    <dgm:linClrLst meth="repeat">
      <a:schemeClr val="accent5">
        <a:tint val="80000"/>
      </a:schemeClr>
    </dgm:linClrLst>
    <dgm:effectClrLst/>
    <dgm:txLinClrLst/>
    <dgm:txFillClrLst meth="repeat">
      <a:schemeClr val="tx1"/>
    </dgm:txFillClrLst>
    <dgm:txEffectClrLst/>
  </dgm:styleLbl>
  <dgm:styleLbl name="parChTrans1D4">
    <dgm:fillClrLst meth="repeat">
      <a:schemeClr val="accent5">
        <a:tint val="70000"/>
      </a:schemeClr>
    </dgm:fillClrLst>
    <dgm:linClrLst meth="repeat">
      <a:schemeClr val="accent5">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hade val="80000"/>
      </a:schemeClr>
      <a:schemeClr val="accent5">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5">
        <a:shade val="80000"/>
      </a:schemeClr>
      <a:schemeClr val="accent5">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a:tint val="70000"/>
      </a:schemeClr>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2_1">
  <dgm:title val=""/>
  <dgm:desc val=""/>
  <dgm:catLst>
    <dgm:cat type="accent2" pri="11100"/>
  </dgm:catLst>
  <dgm:styleLbl name="node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2">
        <a:shade val="80000"/>
      </a:schemeClr>
    </dgm:linClrLst>
    <dgm:effectClrLst/>
    <dgm:txLinClrLst/>
    <dgm:txFillClrLst/>
    <dgm:txEffectClrLst/>
  </dgm:styleLbl>
  <dgm:styleLbl name="node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f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align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bgImgPlace1">
    <dgm:fillClrLst meth="repeat">
      <a:schemeClr val="accent2">
        <a:tint val="40000"/>
      </a:schemeClr>
    </dgm:fillClrLst>
    <dgm:linClrLst meth="repeat">
      <a:schemeClr val="accent2">
        <a:shade val="80000"/>
      </a:schemeClr>
    </dgm:linClrLst>
    <dgm:effectClrLst/>
    <dgm:txLinClrLst/>
    <dgm:txFillClrLst meth="repeat">
      <a:schemeClr val="lt1"/>
    </dgm:txFillClrLst>
    <dgm:txEffectClrLst/>
  </dgm:styleLbl>
  <dgm:styleLbl name="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f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bgSibTrans2D1">
    <dgm:fillClrLst meth="repeat">
      <a:schemeClr val="accent2">
        <a:tint val="60000"/>
      </a:schemeClr>
    </dgm:fillClrLst>
    <dgm:linClrLst meth="repeat">
      <a:schemeClr val="accent2">
        <a:tint val="60000"/>
      </a:schemeClr>
    </dgm:linClrLst>
    <dgm:effectClrLst/>
    <dgm:txLinClrLst/>
    <dgm:txFillClrLst meth="repeat">
      <a:schemeClr val="dk1"/>
    </dgm:txFillClrLst>
    <dgm:txEffectClrLst/>
  </dgm:styleLbl>
  <dgm:styleLbl name="sibTrans1D1">
    <dgm:fillClrLst meth="repeat">
      <a:schemeClr val="accent2"/>
    </dgm:fillClrLst>
    <dgm:linClrLst meth="repeat">
      <a:schemeClr val="accent2"/>
    </dgm:linClrLst>
    <dgm:effectClrLst/>
    <dgm:txLinClrLst/>
    <dgm:txFillClrLst meth="repeat">
      <a:schemeClr val="tx1"/>
    </dgm:txFillClrLst>
    <dgm:txEffectClrLst/>
  </dgm:styleLbl>
  <dgm:styleLbl name="callout">
    <dgm:fillClrLst meth="repeat">
      <a:schemeClr val="accent2"/>
    </dgm:fillClrLst>
    <dgm:linClrLst meth="repeat">
      <a:schemeClr val="accent2"/>
    </dgm:linClrLst>
    <dgm:effectClrLst/>
    <dgm:txLinClrLst/>
    <dgm:txFillClrLst meth="repeat">
      <a:schemeClr val="tx1"/>
    </dgm:txFillClrLst>
    <dgm:txEffectClrLst/>
  </dgm:styleLbl>
  <dgm:styleLbl name="asst0">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2">
        <a:shade val="80000"/>
      </a:schemeClr>
    </dgm:linClrLst>
    <dgm:effectClrLst/>
    <dgm:txLinClrLst/>
    <dgm:txFillClrLst meth="repeat">
      <a:schemeClr val="dk1"/>
    </dgm:txFillClrLst>
    <dgm:txEffectClrLst/>
  </dgm:styleLbl>
  <dgm:styleLbl name="parChTrans2D1">
    <dgm:fillClrLst meth="repeat">
      <a:schemeClr val="accent2">
        <a:tint val="60000"/>
      </a:schemeClr>
    </dgm:fillClrLst>
    <dgm:linClrLst meth="repeat">
      <a:schemeClr val="accent2">
        <a:tint val="60000"/>
      </a:schemeClr>
    </dgm:linClrLst>
    <dgm:effectClrLst/>
    <dgm:txLinClrLst/>
    <dgm:txFillClrLst/>
    <dgm:txEffectClrLst/>
  </dgm:styleLbl>
  <dgm:styleLbl name="parChTrans2D2">
    <dgm:fillClrLst meth="repeat">
      <a:schemeClr val="accent2"/>
    </dgm:fillClrLst>
    <dgm:linClrLst meth="repeat">
      <a:schemeClr val="accent2"/>
    </dgm:linClrLst>
    <dgm:effectClrLst/>
    <dgm:txLinClrLst/>
    <dgm:txFillClrLst/>
    <dgm:txEffectClrLst/>
  </dgm:styleLbl>
  <dgm:styleLbl name="parChTrans2D3">
    <dgm:fillClrLst meth="repeat">
      <a:schemeClr val="accent2"/>
    </dgm:fillClrLst>
    <dgm:linClrLst meth="repeat">
      <a:schemeClr val="accent2"/>
    </dgm:linClrLst>
    <dgm:effectClrLst/>
    <dgm:txLinClrLst/>
    <dgm:txFillClrLst/>
    <dgm:txEffectClrLst/>
  </dgm:styleLbl>
  <dgm:styleLbl name="parChTrans2D4">
    <dgm:fillClrLst meth="repeat">
      <a:schemeClr val="accent2"/>
    </dgm:fillClrLst>
    <dgm:linClrLst meth="repeat">
      <a:schemeClr val="accent2"/>
    </dgm:linClrLst>
    <dgm:effectClrLst/>
    <dgm:txLinClrLst/>
    <dgm:txFillClrLst meth="repeat">
      <a:schemeClr val="lt1"/>
    </dgm:txFillClrLst>
    <dgm:txEffectClrLst/>
  </dgm:styleLbl>
  <dgm:styleLbl name="parChTrans1D1">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2">
    <dgm:fillClrLst meth="repeat">
      <a:schemeClr val="accent2"/>
    </dgm:fillClrLst>
    <dgm:linClrLst meth="repeat">
      <a:schemeClr val="accent2">
        <a:shade val="60000"/>
      </a:schemeClr>
    </dgm:linClrLst>
    <dgm:effectClrLst/>
    <dgm:txLinClrLst/>
    <dgm:txFillClrLst meth="repeat">
      <a:schemeClr val="tx1"/>
    </dgm:txFillClrLst>
    <dgm:txEffectClrLst/>
  </dgm:styleLbl>
  <dgm:styleLbl name="parChTrans1D3">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parChTrans1D4">
    <dgm:fillClrLst meth="repeat">
      <a:schemeClr val="accent2"/>
    </dgm:fillClrLst>
    <dgm:linClrLst meth="repeat">
      <a:schemeClr val="accent2">
        <a:shade val="80000"/>
      </a:schemeClr>
    </dgm:linClrLst>
    <dgm:effectClrLst/>
    <dgm:txLinClrLst/>
    <dgm:txFillClrLst meth="repeat">
      <a:schemeClr val="tx1"/>
    </dgm:txFillClrLst>
    <dgm:txEffectClrLst/>
  </dgm:styleLbl>
  <dgm:styleLbl name="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conF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align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trAlignAcc1">
    <dgm:fillClrLst meth="repeat">
      <a:schemeClr val="accent2">
        <a:alpha val="40000"/>
        <a:tint val="40000"/>
      </a:schemeClr>
    </dgm:fillClrLst>
    <dgm:linClrLst meth="repeat">
      <a:schemeClr val="accent2"/>
    </dgm:linClrLst>
    <dgm:effectClrLst/>
    <dgm:txLinClrLst/>
    <dgm:txFillClrLst meth="repeat">
      <a:schemeClr val="dk1"/>
    </dgm:txFillClrLst>
    <dgm:txEffectClrLst/>
  </dgm:styleLbl>
  <dgm:styleLbl name="bgAcc1">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solidFgAcc1">
    <dgm:fillClrLst meth="repeat">
      <a:schemeClr val="lt1"/>
    </dgm:fillClrLst>
    <dgm:linClrLst meth="repeat">
      <a:schemeClr val="accent2"/>
    </dgm:linClrLst>
    <dgm:effectClrLst/>
    <dgm:txLinClrLst/>
    <dgm:txFillClrLst meth="repeat">
      <a:schemeClr val="dk1"/>
    </dgm:txFillClrLst>
    <dgm:txEffectClrLst/>
  </dgm:styleLbl>
  <dgm:styleLbl name="solidAlignAcc1">
    <dgm:fillClrLst meth="repeat">
      <a:schemeClr val="lt1"/>
    </dgm:fillClrLst>
    <dgm:linClrLst meth="repeat">
      <a:schemeClr val="accent2"/>
    </dgm:linClrLst>
    <dgm:effectClrLst/>
    <dgm:txLinClrLst/>
    <dgm:txFillClrLst meth="repeat">
      <a:schemeClr val="dk1"/>
    </dgm:txFillClrLst>
    <dgm:txEffectClrLst/>
  </dgm:styleLbl>
  <dgm:styleLbl name="solidBgAcc1">
    <dgm:fillClrLst meth="repeat">
      <a:schemeClr val="lt1"/>
    </dgm:fillClrLst>
    <dgm:linClrLst meth="repeat">
      <a:schemeClr val="accent2"/>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2">
        <a:alpha val="90000"/>
      </a:schemeClr>
    </dgm:linClrLst>
    <dgm:effectClrLst/>
    <dgm:txLinClrLst/>
    <dgm:txFillClrLst meth="repeat">
      <a:schemeClr val="dk1"/>
    </dgm:txFillClrLst>
    <dgm:txEffectClrLst/>
  </dgm:styleLbl>
  <dgm:styleLbl name="fgAcc0">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2">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3">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fgAcc4">
    <dgm:fillClrLst meth="repeat">
      <a:schemeClr val="accent2">
        <a:alpha val="90000"/>
        <a:tint val="40000"/>
      </a:schemeClr>
    </dgm:fillClrLst>
    <dgm:linClrLst meth="repeat">
      <a:schemeClr val="accent2"/>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accent2"/>
    </dgm:linClrLst>
    <dgm:effectClrLst/>
    <dgm:txLinClrLst/>
    <dgm:txFillClrLst meth="repeat">
      <a:schemeClr val="dk1"/>
    </dgm:txFillClrLst>
    <dgm:txEffectClrLst/>
  </dgm:styleLbl>
  <dgm:styleLbl name="dkBgShp">
    <dgm:fillClrLst meth="repeat">
      <a:schemeClr val="accent2">
        <a:shade val="80000"/>
      </a:schemeClr>
    </dgm:fillClrLst>
    <dgm:linClrLst meth="repeat">
      <a:schemeClr val="accent2"/>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FE17410-12D0-46FB-BCCD-7FB12B6B17A4}" type="doc">
      <dgm:prSet loTypeId="urn:microsoft.com/office/officeart/2005/8/layout/vList6" loCatId="list" qsTypeId="urn:microsoft.com/office/officeart/2005/8/quickstyle/simple1" qsCatId="simple" csTypeId="urn:microsoft.com/office/officeart/2005/8/colors/accent3_5" csCatId="accent3" phldr="1"/>
      <dgm:spPr/>
      <dgm:t>
        <a:bodyPr/>
        <a:lstStyle/>
        <a:p>
          <a:endParaRPr lang="es-ES"/>
        </a:p>
      </dgm:t>
    </dgm:pt>
    <dgm:pt modelId="{14A531F5-BE94-4ADC-B542-81AFD609FEC9}">
      <dgm:prSet phldrT="[Texto]" custT="1"/>
      <dgm:spPr/>
      <dgm:t>
        <a:bodyPr/>
        <a:lstStyle/>
        <a:p>
          <a:r>
            <a:rPr lang="es-CO" sz="1100" b="1" i="1">
              <a:solidFill>
                <a:sysClr val="windowText" lastClr="000000"/>
              </a:solidFill>
              <a:latin typeface="Arial" panose="020B0604020202020204" pitchFamily="34" charset="0"/>
              <a:cs typeface="Arial" panose="020B0604020202020204" pitchFamily="34" charset="0"/>
            </a:rPr>
            <a:t>Business Manager</a:t>
          </a:r>
          <a:r>
            <a:rPr lang="es-ES" sz="1100" b="1">
              <a:solidFill>
                <a:sysClr val="windowText" lastClr="000000"/>
              </a:solidFill>
              <a:latin typeface="Arial" panose="020B0604020202020204" pitchFamily="34" charset="0"/>
              <a:cs typeface="Arial" panose="020B0604020202020204" pitchFamily="34" charset="0"/>
            </a:rPr>
            <a:t> de Facebook</a:t>
          </a:r>
          <a:endParaRPr lang="es-ES" sz="1100">
            <a:solidFill>
              <a:sysClr val="windowText" lastClr="000000"/>
            </a:solidFill>
            <a:latin typeface="Arial" panose="020B0604020202020204" pitchFamily="34" charset="0"/>
            <a:cs typeface="Arial" panose="020B0604020202020204" pitchFamily="34" charset="0"/>
          </a:endParaRPr>
        </a:p>
      </dgm:t>
    </dgm:pt>
    <dgm:pt modelId="{B13B4D54-E577-4188-95A8-100081117C30}" type="parTrans" cxnId="{3ACE578C-1748-42EC-87B1-6B16EC390779}">
      <dgm:prSet/>
      <dgm:spPr/>
      <dgm:t>
        <a:bodyPr/>
        <a:lstStyle/>
        <a:p>
          <a:endParaRPr lang="es-ES"/>
        </a:p>
      </dgm:t>
    </dgm:pt>
    <dgm:pt modelId="{267F9F9E-9CE1-4D6D-8EC5-07419CCD939A}" type="sibTrans" cxnId="{3ACE578C-1748-42EC-87B1-6B16EC390779}">
      <dgm:prSet/>
      <dgm:spPr/>
      <dgm:t>
        <a:bodyPr/>
        <a:lstStyle/>
        <a:p>
          <a:endParaRPr lang="es-ES"/>
        </a:p>
      </dgm:t>
    </dgm:pt>
    <dgm:pt modelId="{8403DE8F-F0B1-4FD9-AD4E-CBFCE9818132}">
      <dgm:prSet phldrT="[Texto]" custT="1"/>
      <dgm:spPr/>
      <dgm:t>
        <a:bodyPr/>
        <a:lstStyle/>
        <a:p>
          <a:pPr algn="just"/>
          <a:r>
            <a:rPr lang="es-CO" sz="1100"/>
            <a:t> </a:t>
          </a:r>
          <a:r>
            <a:rPr lang="es-CO" sz="1000">
              <a:latin typeface="Arial" panose="020B0604020202020204" pitchFamily="34" charset="0"/>
              <a:cs typeface="Arial" panose="020B0604020202020204" pitchFamily="34" charset="0"/>
            </a:rPr>
            <a:t>Aplicación gratuita que ayuda a administrar  las acciones </a:t>
          </a:r>
          <a:r>
            <a:rPr lang="es-ES" sz="1000">
              <a:latin typeface="Arial" panose="020B0604020202020204" pitchFamily="34" charset="0"/>
              <a:cs typeface="Arial" panose="020B0604020202020204" pitchFamily="34" charset="0"/>
            </a:rPr>
            <a:t>que se deben tomar en </a:t>
          </a:r>
          <a:r>
            <a:rPr lang="es-ES" sz="1000" i="1">
              <a:latin typeface="Arial" panose="020B0604020202020204" pitchFamily="34" charset="0"/>
              <a:cs typeface="Arial" panose="020B0604020202020204" pitchFamily="34" charset="0"/>
            </a:rPr>
            <a:t>marketing </a:t>
          </a:r>
          <a:r>
            <a:rPr lang="es-ES" sz="1000" i="0">
              <a:latin typeface="Arial" panose="020B0604020202020204" pitchFamily="34" charset="0"/>
              <a:cs typeface="Arial" panose="020B0604020202020204" pitchFamily="34" charset="0"/>
            </a:rPr>
            <a:t>en el marco de una empresa para optimizar y hacer más rentable un negocio</a:t>
          </a:r>
          <a:r>
            <a:rPr lang="es-ES" sz="1100" i="0"/>
            <a:t>.</a:t>
          </a:r>
        </a:p>
      </dgm:t>
    </dgm:pt>
    <dgm:pt modelId="{0EFB9492-4124-43B0-9E64-4B533A0FEA71}" type="parTrans" cxnId="{76EC9D3E-7CFE-4233-9158-DE1191C4F757}">
      <dgm:prSet/>
      <dgm:spPr/>
      <dgm:t>
        <a:bodyPr/>
        <a:lstStyle/>
        <a:p>
          <a:endParaRPr lang="es-ES"/>
        </a:p>
      </dgm:t>
    </dgm:pt>
    <dgm:pt modelId="{CFE4FD32-2A9D-4C7D-858A-25874868860E}" type="sibTrans" cxnId="{76EC9D3E-7CFE-4233-9158-DE1191C4F757}">
      <dgm:prSet/>
      <dgm:spPr/>
      <dgm:t>
        <a:bodyPr/>
        <a:lstStyle/>
        <a:p>
          <a:endParaRPr lang="es-ES"/>
        </a:p>
      </dgm:t>
    </dgm:pt>
    <dgm:pt modelId="{59F948F6-7CBD-4F45-A787-F79B2B8EE938}">
      <dgm:prSet phldrT="[Texto]" custT="1"/>
      <dgm:spPr/>
      <dgm:t>
        <a:bodyPr/>
        <a:lstStyle/>
        <a:p>
          <a:r>
            <a:rPr lang="es-CO" sz="1100" b="1" i="1">
              <a:solidFill>
                <a:sysClr val="windowText" lastClr="000000"/>
              </a:solidFill>
              <a:latin typeface="Arial" panose="020B0604020202020204" pitchFamily="34" charset="0"/>
              <a:cs typeface="Arial" panose="020B0604020202020204" pitchFamily="34" charset="0"/>
            </a:rPr>
            <a:t>Marketplace</a:t>
          </a:r>
          <a:endParaRPr lang="es-ES" sz="1100">
            <a:solidFill>
              <a:sysClr val="windowText" lastClr="000000"/>
            </a:solidFill>
            <a:latin typeface="Arial" panose="020B0604020202020204" pitchFamily="34" charset="0"/>
            <a:cs typeface="Arial" panose="020B0604020202020204" pitchFamily="34" charset="0"/>
          </a:endParaRPr>
        </a:p>
      </dgm:t>
    </dgm:pt>
    <dgm:pt modelId="{AC0E4C22-F440-44F6-B7E1-B9A30A9000BF}" type="parTrans" cxnId="{236853A0-468C-49E1-ABB2-A3B43C01FD6B}">
      <dgm:prSet/>
      <dgm:spPr/>
      <dgm:t>
        <a:bodyPr/>
        <a:lstStyle/>
        <a:p>
          <a:endParaRPr lang="es-ES"/>
        </a:p>
      </dgm:t>
    </dgm:pt>
    <dgm:pt modelId="{8EC0FA25-75F6-410C-885B-334BD042DF14}" type="sibTrans" cxnId="{236853A0-468C-49E1-ABB2-A3B43C01FD6B}">
      <dgm:prSet/>
      <dgm:spPr/>
      <dgm:t>
        <a:bodyPr/>
        <a:lstStyle/>
        <a:p>
          <a:endParaRPr lang="es-ES"/>
        </a:p>
      </dgm:t>
    </dgm:pt>
    <dgm:pt modelId="{F73C2BDF-5718-4755-81EF-4867DF678EC0}">
      <dgm:prSet phldrT="[Texto]" custT="1"/>
      <dgm:spPr/>
      <dgm:t>
        <a:bodyPr/>
        <a:lstStyle/>
        <a:p>
          <a:pPr algn="just"/>
          <a:r>
            <a:rPr lang="es-CO" sz="1100"/>
            <a:t> </a:t>
          </a:r>
          <a:r>
            <a:rPr lang="es-CO" sz="1000">
              <a:latin typeface="Arial" panose="020B0604020202020204" pitchFamily="34" charset="0"/>
              <a:cs typeface="Arial" panose="020B0604020202020204" pitchFamily="34" charset="0"/>
            </a:rPr>
            <a:t>Herramienta dentro de la aplicación para la compra y venta de diferentes productos o servicios. Esta aplicación se ha convertido en una fuente primordial para campañas publicitarias digitales, ya que cuentan con información que segmenta de manera ágil el mercado ligado a los gustos y afinidades de un usuario</a:t>
          </a:r>
          <a:r>
            <a:rPr lang="es-CO" sz="1200"/>
            <a:t>.</a:t>
          </a:r>
          <a:endParaRPr lang="es-ES" sz="1200"/>
        </a:p>
      </dgm:t>
    </dgm:pt>
    <dgm:pt modelId="{D7C23BC8-6BFF-4C7C-B2C4-D286AE646075}" type="parTrans" cxnId="{543BC03C-2A10-4BC3-B681-D2835CF26AFC}">
      <dgm:prSet/>
      <dgm:spPr/>
      <dgm:t>
        <a:bodyPr/>
        <a:lstStyle/>
        <a:p>
          <a:endParaRPr lang="es-ES"/>
        </a:p>
      </dgm:t>
    </dgm:pt>
    <dgm:pt modelId="{FF437EBB-0752-400B-AC24-95939CE2AAD2}" type="sibTrans" cxnId="{543BC03C-2A10-4BC3-B681-D2835CF26AFC}">
      <dgm:prSet/>
      <dgm:spPr/>
      <dgm:t>
        <a:bodyPr/>
        <a:lstStyle/>
        <a:p>
          <a:endParaRPr lang="es-ES"/>
        </a:p>
      </dgm:t>
    </dgm:pt>
    <dgm:pt modelId="{0F630514-86AD-4DF8-A788-81A53EBE3C66}">
      <dgm:prSet phldrT="[Texto]" custT="1"/>
      <dgm:spPr/>
      <dgm:t>
        <a:bodyPr/>
        <a:lstStyle/>
        <a:p>
          <a:pPr algn="l"/>
          <a:endParaRPr lang="es-ES" sz="1200"/>
        </a:p>
      </dgm:t>
    </dgm:pt>
    <dgm:pt modelId="{4373BA5D-D15C-4D74-BD27-041A3766DD64}" type="parTrans" cxnId="{309CF991-C351-4D74-99B9-1D5739EF6A0A}">
      <dgm:prSet/>
      <dgm:spPr/>
      <dgm:t>
        <a:bodyPr/>
        <a:lstStyle/>
        <a:p>
          <a:endParaRPr lang="es-ES"/>
        </a:p>
      </dgm:t>
    </dgm:pt>
    <dgm:pt modelId="{56CD710D-A9D5-497E-9AE0-3F99C4021B8D}" type="sibTrans" cxnId="{309CF991-C351-4D74-99B9-1D5739EF6A0A}">
      <dgm:prSet/>
      <dgm:spPr/>
      <dgm:t>
        <a:bodyPr/>
        <a:lstStyle/>
        <a:p>
          <a:endParaRPr lang="es-ES"/>
        </a:p>
      </dgm:t>
    </dgm:pt>
    <dgm:pt modelId="{BE5BC10D-D192-4114-8033-FC01FA8444AF}">
      <dgm:prSet phldrT="[Texto]" custT="1"/>
      <dgm:spPr/>
      <dgm:t>
        <a:bodyPr/>
        <a:lstStyle/>
        <a:p>
          <a:pPr algn="l"/>
          <a:endParaRPr lang="es-ES" sz="1200"/>
        </a:p>
      </dgm:t>
    </dgm:pt>
    <dgm:pt modelId="{FDBE4AAE-5618-4999-A489-64D2570FC3FA}" type="parTrans" cxnId="{2C953E3A-FA8C-405C-A93C-762C03BFA316}">
      <dgm:prSet/>
      <dgm:spPr/>
    </dgm:pt>
    <dgm:pt modelId="{2EAB202E-838A-4958-A1E2-C49E03FF5A3B}" type="sibTrans" cxnId="{2C953E3A-FA8C-405C-A93C-762C03BFA316}">
      <dgm:prSet/>
      <dgm:spPr/>
    </dgm:pt>
    <dgm:pt modelId="{FA1E6B7E-79A2-4758-9A60-083EBB03AF94}" type="pres">
      <dgm:prSet presAssocID="{CFE17410-12D0-46FB-BCCD-7FB12B6B17A4}" presName="Name0" presStyleCnt="0">
        <dgm:presLayoutVars>
          <dgm:dir/>
          <dgm:animLvl val="lvl"/>
          <dgm:resizeHandles/>
        </dgm:presLayoutVars>
      </dgm:prSet>
      <dgm:spPr/>
      <dgm:t>
        <a:bodyPr/>
        <a:lstStyle/>
        <a:p>
          <a:endParaRPr lang="es-ES"/>
        </a:p>
      </dgm:t>
    </dgm:pt>
    <dgm:pt modelId="{FFDA04E6-F08A-43AC-8896-2E13D2E8E3AD}" type="pres">
      <dgm:prSet presAssocID="{14A531F5-BE94-4ADC-B542-81AFD609FEC9}" presName="linNode" presStyleCnt="0"/>
      <dgm:spPr/>
    </dgm:pt>
    <dgm:pt modelId="{4133F768-B9D9-4742-B3A3-FD138EC3F54D}" type="pres">
      <dgm:prSet presAssocID="{14A531F5-BE94-4ADC-B542-81AFD609FEC9}" presName="parentShp" presStyleLbl="node1" presStyleIdx="0" presStyleCnt="2" custScaleX="86288" custScaleY="93589">
        <dgm:presLayoutVars>
          <dgm:bulletEnabled val="1"/>
        </dgm:presLayoutVars>
      </dgm:prSet>
      <dgm:spPr/>
      <dgm:t>
        <a:bodyPr/>
        <a:lstStyle/>
        <a:p>
          <a:endParaRPr lang="es-ES"/>
        </a:p>
      </dgm:t>
    </dgm:pt>
    <dgm:pt modelId="{2E5E854A-E466-40E1-B7F0-ECA73F263CE5}" type="pres">
      <dgm:prSet presAssocID="{14A531F5-BE94-4ADC-B542-81AFD609FEC9}" presName="childShp" presStyleLbl="bgAccFollowNode1" presStyleIdx="0" presStyleCnt="2" custScaleX="109141" custScaleY="97123">
        <dgm:presLayoutVars>
          <dgm:bulletEnabled val="1"/>
        </dgm:presLayoutVars>
      </dgm:prSet>
      <dgm:spPr/>
      <dgm:t>
        <a:bodyPr/>
        <a:lstStyle/>
        <a:p>
          <a:endParaRPr lang="es-ES"/>
        </a:p>
      </dgm:t>
    </dgm:pt>
    <dgm:pt modelId="{EA5FAF2C-F1A3-48B7-A604-05A721AB1F9C}" type="pres">
      <dgm:prSet presAssocID="{267F9F9E-9CE1-4D6D-8EC5-07419CCD939A}" presName="spacing" presStyleCnt="0"/>
      <dgm:spPr/>
    </dgm:pt>
    <dgm:pt modelId="{8ED1F3D1-6662-4B85-A9F2-6C843CF0F62C}" type="pres">
      <dgm:prSet presAssocID="{59F948F6-7CBD-4F45-A787-F79B2B8EE938}" presName="linNode" presStyleCnt="0"/>
      <dgm:spPr/>
    </dgm:pt>
    <dgm:pt modelId="{F8EF6FB6-2215-4F69-9390-D14DAA2925B4}" type="pres">
      <dgm:prSet presAssocID="{59F948F6-7CBD-4F45-A787-F79B2B8EE938}" presName="parentShp" presStyleLbl="node1" presStyleIdx="1" presStyleCnt="2" custScaleX="90184" custScaleY="87945">
        <dgm:presLayoutVars>
          <dgm:bulletEnabled val="1"/>
        </dgm:presLayoutVars>
      </dgm:prSet>
      <dgm:spPr/>
      <dgm:t>
        <a:bodyPr/>
        <a:lstStyle/>
        <a:p>
          <a:endParaRPr lang="es-ES"/>
        </a:p>
      </dgm:t>
    </dgm:pt>
    <dgm:pt modelId="{2B21DDD8-075F-4770-B661-BEF397CBDEFA}" type="pres">
      <dgm:prSet presAssocID="{59F948F6-7CBD-4F45-A787-F79B2B8EE938}" presName="childShp" presStyleLbl="bgAccFollowNode1" presStyleIdx="1" presStyleCnt="2" custScaleX="106544" custScaleY="97288">
        <dgm:presLayoutVars>
          <dgm:bulletEnabled val="1"/>
        </dgm:presLayoutVars>
      </dgm:prSet>
      <dgm:spPr/>
      <dgm:t>
        <a:bodyPr/>
        <a:lstStyle/>
        <a:p>
          <a:endParaRPr lang="es-ES"/>
        </a:p>
      </dgm:t>
    </dgm:pt>
  </dgm:ptLst>
  <dgm:cxnLst>
    <dgm:cxn modelId="{236853A0-468C-49E1-ABB2-A3B43C01FD6B}" srcId="{CFE17410-12D0-46FB-BCCD-7FB12B6B17A4}" destId="{59F948F6-7CBD-4F45-A787-F79B2B8EE938}" srcOrd="1" destOrd="0" parTransId="{AC0E4C22-F440-44F6-B7E1-B9A30A9000BF}" sibTransId="{8EC0FA25-75F6-410C-885B-334BD042DF14}"/>
    <dgm:cxn modelId="{2C953E3A-FA8C-405C-A93C-762C03BFA316}" srcId="{59F948F6-7CBD-4F45-A787-F79B2B8EE938}" destId="{BE5BC10D-D192-4114-8033-FC01FA8444AF}" srcOrd="0" destOrd="0" parTransId="{FDBE4AAE-5618-4999-A489-64D2570FC3FA}" sibTransId="{2EAB202E-838A-4958-A1E2-C49E03FF5A3B}"/>
    <dgm:cxn modelId="{ECC36B51-1CC0-43B6-B47B-F11B7E1A077F}" type="presOf" srcId="{59F948F6-7CBD-4F45-A787-F79B2B8EE938}" destId="{F8EF6FB6-2215-4F69-9390-D14DAA2925B4}" srcOrd="0" destOrd="0" presId="urn:microsoft.com/office/officeart/2005/8/layout/vList6"/>
    <dgm:cxn modelId="{76EC9D3E-7CFE-4233-9158-DE1191C4F757}" srcId="{14A531F5-BE94-4ADC-B542-81AFD609FEC9}" destId="{8403DE8F-F0B1-4FD9-AD4E-CBFCE9818132}" srcOrd="1" destOrd="0" parTransId="{0EFB9492-4124-43B0-9E64-4B533A0FEA71}" sibTransId="{CFE4FD32-2A9D-4C7D-858A-25874868860E}"/>
    <dgm:cxn modelId="{543BC03C-2A10-4BC3-B681-D2835CF26AFC}" srcId="{59F948F6-7CBD-4F45-A787-F79B2B8EE938}" destId="{F73C2BDF-5718-4755-81EF-4867DF678EC0}" srcOrd="1" destOrd="0" parTransId="{D7C23BC8-6BFF-4C7C-B2C4-D286AE646075}" sibTransId="{FF437EBB-0752-400B-AC24-95939CE2AAD2}"/>
    <dgm:cxn modelId="{309CF991-C351-4D74-99B9-1D5739EF6A0A}" srcId="{14A531F5-BE94-4ADC-B542-81AFD609FEC9}" destId="{0F630514-86AD-4DF8-A788-81A53EBE3C66}" srcOrd="0" destOrd="0" parTransId="{4373BA5D-D15C-4D74-BD27-041A3766DD64}" sibTransId="{56CD710D-A9D5-497E-9AE0-3F99C4021B8D}"/>
    <dgm:cxn modelId="{559EECEF-DF9A-4127-9687-58A4C1066A08}" type="presOf" srcId="{CFE17410-12D0-46FB-BCCD-7FB12B6B17A4}" destId="{FA1E6B7E-79A2-4758-9A60-083EBB03AF94}" srcOrd="0" destOrd="0" presId="urn:microsoft.com/office/officeart/2005/8/layout/vList6"/>
    <dgm:cxn modelId="{8E5C4ED7-4B6D-4A6E-A006-A29DC5A007B4}" type="presOf" srcId="{F73C2BDF-5718-4755-81EF-4867DF678EC0}" destId="{2B21DDD8-075F-4770-B661-BEF397CBDEFA}" srcOrd="0" destOrd="1" presId="urn:microsoft.com/office/officeart/2005/8/layout/vList6"/>
    <dgm:cxn modelId="{3ACE578C-1748-42EC-87B1-6B16EC390779}" srcId="{CFE17410-12D0-46FB-BCCD-7FB12B6B17A4}" destId="{14A531F5-BE94-4ADC-B542-81AFD609FEC9}" srcOrd="0" destOrd="0" parTransId="{B13B4D54-E577-4188-95A8-100081117C30}" sibTransId="{267F9F9E-9CE1-4D6D-8EC5-07419CCD939A}"/>
    <dgm:cxn modelId="{36FA7F8E-6970-4E3C-8EC8-048023C48120}" type="presOf" srcId="{14A531F5-BE94-4ADC-B542-81AFD609FEC9}" destId="{4133F768-B9D9-4742-B3A3-FD138EC3F54D}" srcOrd="0" destOrd="0" presId="urn:microsoft.com/office/officeart/2005/8/layout/vList6"/>
    <dgm:cxn modelId="{1148E64D-6361-4EB1-A7C0-475492B223D4}" type="presOf" srcId="{8403DE8F-F0B1-4FD9-AD4E-CBFCE9818132}" destId="{2E5E854A-E466-40E1-B7F0-ECA73F263CE5}" srcOrd="0" destOrd="1" presId="urn:microsoft.com/office/officeart/2005/8/layout/vList6"/>
    <dgm:cxn modelId="{47F482E5-64AB-4519-AB00-DA81A79BF971}" type="presOf" srcId="{BE5BC10D-D192-4114-8033-FC01FA8444AF}" destId="{2B21DDD8-075F-4770-B661-BEF397CBDEFA}" srcOrd="0" destOrd="0" presId="urn:microsoft.com/office/officeart/2005/8/layout/vList6"/>
    <dgm:cxn modelId="{18C6465F-1EA4-480C-B6FF-E89BA3F5CBFC}" type="presOf" srcId="{0F630514-86AD-4DF8-A788-81A53EBE3C66}" destId="{2E5E854A-E466-40E1-B7F0-ECA73F263CE5}" srcOrd="0" destOrd="0" presId="urn:microsoft.com/office/officeart/2005/8/layout/vList6"/>
    <dgm:cxn modelId="{C7216898-C76D-4A43-A48A-A974440F1EE6}" type="presParOf" srcId="{FA1E6B7E-79A2-4758-9A60-083EBB03AF94}" destId="{FFDA04E6-F08A-43AC-8896-2E13D2E8E3AD}" srcOrd="0" destOrd="0" presId="urn:microsoft.com/office/officeart/2005/8/layout/vList6"/>
    <dgm:cxn modelId="{893EFFD1-1536-40B9-8C63-FA9AA3C3E8C3}" type="presParOf" srcId="{FFDA04E6-F08A-43AC-8896-2E13D2E8E3AD}" destId="{4133F768-B9D9-4742-B3A3-FD138EC3F54D}" srcOrd="0" destOrd="0" presId="urn:microsoft.com/office/officeart/2005/8/layout/vList6"/>
    <dgm:cxn modelId="{45984729-8C83-435B-809F-E90E29F520F4}" type="presParOf" srcId="{FFDA04E6-F08A-43AC-8896-2E13D2E8E3AD}" destId="{2E5E854A-E466-40E1-B7F0-ECA73F263CE5}" srcOrd="1" destOrd="0" presId="urn:microsoft.com/office/officeart/2005/8/layout/vList6"/>
    <dgm:cxn modelId="{9520FDAF-32F6-431A-97E9-8A8AA15FBADB}" type="presParOf" srcId="{FA1E6B7E-79A2-4758-9A60-083EBB03AF94}" destId="{EA5FAF2C-F1A3-48B7-A604-05A721AB1F9C}" srcOrd="1" destOrd="0" presId="urn:microsoft.com/office/officeart/2005/8/layout/vList6"/>
    <dgm:cxn modelId="{9DA26E53-00B3-446A-A428-5FC6479D92BF}" type="presParOf" srcId="{FA1E6B7E-79A2-4758-9A60-083EBB03AF94}" destId="{8ED1F3D1-6662-4B85-A9F2-6C843CF0F62C}" srcOrd="2" destOrd="0" presId="urn:microsoft.com/office/officeart/2005/8/layout/vList6"/>
    <dgm:cxn modelId="{4BB3E73D-F9A6-4ABE-8233-D5B57CA90275}" type="presParOf" srcId="{8ED1F3D1-6662-4B85-A9F2-6C843CF0F62C}" destId="{F8EF6FB6-2215-4F69-9390-D14DAA2925B4}" srcOrd="0" destOrd="0" presId="urn:microsoft.com/office/officeart/2005/8/layout/vList6"/>
    <dgm:cxn modelId="{86093CF2-DBB1-48E7-A507-DA215CB2836C}" type="presParOf" srcId="{8ED1F3D1-6662-4B85-A9F2-6C843CF0F62C}" destId="{2B21DDD8-075F-4770-B661-BEF397CBDEFA}" srcOrd="1" destOrd="0" presId="urn:microsoft.com/office/officeart/2005/8/layout/vList6"/>
  </dgm:cxnLst>
  <dgm:bg/>
  <dgm:whole/>
  <dgm:extLst>
    <a:ext uri="http://schemas.microsoft.com/office/drawing/2008/diagram">
      <dsp:dataModelExt xmlns:dsp="http://schemas.microsoft.com/office/drawing/2008/diagram" relId="rId3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CA5CC5BE-9BBE-44CE-BA80-31AF56491BA1}" type="doc">
      <dgm:prSet loTypeId="urn:microsoft.com/office/officeart/2005/8/layout/bProcess3" loCatId="process" qsTypeId="urn:microsoft.com/office/officeart/2005/8/quickstyle/simple1" qsCatId="simple" csTypeId="urn:microsoft.com/office/officeart/2005/8/colors/accent6_1" csCatId="accent6" phldr="1"/>
      <dgm:spPr/>
      <dgm:t>
        <a:bodyPr/>
        <a:lstStyle/>
        <a:p>
          <a:endParaRPr lang="es-ES"/>
        </a:p>
      </dgm:t>
    </dgm:pt>
    <dgm:pt modelId="{ED12C3A1-F49D-4CE5-B689-D20473182DF6}">
      <dgm:prSet phldrT="[Texto]" custT="1"/>
      <dgm:spPr/>
      <dgm:t>
        <a:bodyPr/>
        <a:lstStyle/>
        <a:p>
          <a:r>
            <a:rPr lang="es-ES" sz="1050" b="1">
              <a:latin typeface="Arial" panose="020B0604020202020204" pitchFamily="34" charset="0"/>
              <a:cs typeface="Arial" panose="020B0604020202020204" pitchFamily="34" charset="0"/>
            </a:rPr>
            <a:t>Investigación</a:t>
          </a:r>
        </a:p>
      </dgm:t>
    </dgm:pt>
    <dgm:pt modelId="{2B9A9A0E-F8E8-4E6F-A8D7-9716B0EE5CA0}" type="parTrans" cxnId="{FBD6C53F-4855-455F-A25C-E9694EAADCCE}">
      <dgm:prSet/>
      <dgm:spPr/>
      <dgm:t>
        <a:bodyPr/>
        <a:lstStyle/>
        <a:p>
          <a:endParaRPr lang="es-ES"/>
        </a:p>
      </dgm:t>
    </dgm:pt>
    <dgm:pt modelId="{B3D5C182-E1C6-45BF-AF8B-C252196EA076}" type="sibTrans" cxnId="{FBD6C53F-4855-455F-A25C-E9694EAADCCE}">
      <dgm:prSet/>
      <dgm:spPr/>
      <dgm:t>
        <a:bodyPr/>
        <a:lstStyle/>
        <a:p>
          <a:endParaRPr lang="es-ES"/>
        </a:p>
      </dgm:t>
    </dgm:pt>
    <dgm:pt modelId="{9C42DB9E-BCB7-4AB1-95B8-9FDA09B8F9AF}">
      <dgm:prSet phldrT="[Texto]" custT="1"/>
      <dgm:spPr/>
      <dgm:t>
        <a:bodyPr/>
        <a:lstStyle/>
        <a:p>
          <a:r>
            <a:rPr lang="es-ES" sz="1050" b="1">
              <a:latin typeface="Arial" panose="020B0604020202020204" pitchFamily="34" charset="0"/>
              <a:cs typeface="Arial" panose="020B0604020202020204" pitchFamily="34" charset="0"/>
            </a:rPr>
            <a:t>Ideación y planificación</a:t>
          </a:r>
        </a:p>
      </dgm:t>
    </dgm:pt>
    <dgm:pt modelId="{5E1704BD-916E-4D1F-92E7-17E18656A576}" type="parTrans" cxnId="{603EF10D-BE2B-4229-8BD2-0C987173E8D0}">
      <dgm:prSet/>
      <dgm:spPr/>
      <dgm:t>
        <a:bodyPr/>
        <a:lstStyle/>
        <a:p>
          <a:endParaRPr lang="es-ES"/>
        </a:p>
      </dgm:t>
    </dgm:pt>
    <dgm:pt modelId="{8CB89627-A0FD-4C50-B4AA-9F1ED854E639}" type="sibTrans" cxnId="{603EF10D-BE2B-4229-8BD2-0C987173E8D0}">
      <dgm:prSet/>
      <dgm:spPr/>
      <dgm:t>
        <a:bodyPr/>
        <a:lstStyle/>
        <a:p>
          <a:endParaRPr lang="es-ES"/>
        </a:p>
      </dgm:t>
    </dgm:pt>
    <dgm:pt modelId="{9DBCAEEC-39E8-4047-A42D-BA886B0160E5}">
      <dgm:prSet phldrT="[Texto]" custT="1"/>
      <dgm:spPr/>
      <dgm:t>
        <a:bodyPr/>
        <a:lstStyle/>
        <a:p>
          <a:r>
            <a:rPr lang="es-ES" sz="1050" b="1">
              <a:latin typeface="Arial" panose="020B0604020202020204" pitchFamily="34" charset="0"/>
              <a:cs typeface="Arial" panose="020B0604020202020204" pitchFamily="34" charset="0"/>
            </a:rPr>
            <a:t>Creación de contenido y optimización</a:t>
          </a:r>
        </a:p>
      </dgm:t>
    </dgm:pt>
    <dgm:pt modelId="{999B57D8-CF09-43E4-BE42-1B9334DE6CD7}" type="parTrans" cxnId="{69EF2E7D-E6F4-40E5-B3BA-218A3E666C25}">
      <dgm:prSet/>
      <dgm:spPr/>
      <dgm:t>
        <a:bodyPr/>
        <a:lstStyle/>
        <a:p>
          <a:endParaRPr lang="es-ES"/>
        </a:p>
      </dgm:t>
    </dgm:pt>
    <dgm:pt modelId="{35FB243B-221A-40E4-8810-38C7A64D809B}" type="sibTrans" cxnId="{69EF2E7D-E6F4-40E5-B3BA-218A3E666C25}">
      <dgm:prSet/>
      <dgm:spPr/>
      <dgm:t>
        <a:bodyPr/>
        <a:lstStyle/>
        <a:p>
          <a:endParaRPr lang="es-ES"/>
        </a:p>
      </dgm:t>
    </dgm:pt>
    <dgm:pt modelId="{57DA3E93-E8F0-4D74-A9CC-4995EEEEA2E1}">
      <dgm:prSet phldrT="[Texto]" custT="1"/>
      <dgm:spPr/>
      <dgm:t>
        <a:bodyPr/>
        <a:lstStyle/>
        <a:p>
          <a:r>
            <a:rPr lang="es-ES" sz="1050" b="1">
              <a:latin typeface="Arial" panose="020B0604020202020204" pitchFamily="34" charset="0"/>
              <a:cs typeface="Arial" panose="020B0604020202020204" pitchFamily="34" charset="0"/>
            </a:rPr>
            <a:t>Distribución de contenido</a:t>
          </a:r>
        </a:p>
      </dgm:t>
    </dgm:pt>
    <dgm:pt modelId="{6C966E3D-D649-4BED-B541-03789B3B0449}" type="parTrans" cxnId="{DF97C0C7-D605-43F3-9AE0-E5F71A13B413}">
      <dgm:prSet/>
      <dgm:spPr/>
      <dgm:t>
        <a:bodyPr/>
        <a:lstStyle/>
        <a:p>
          <a:endParaRPr lang="es-ES"/>
        </a:p>
      </dgm:t>
    </dgm:pt>
    <dgm:pt modelId="{AE10B171-235F-4F4B-949E-4004D681EB31}" type="sibTrans" cxnId="{DF97C0C7-D605-43F3-9AE0-E5F71A13B413}">
      <dgm:prSet/>
      <dgm:spPr/>
      <dgm:t>
        <a:bodyPr/>
        <a:lstStyle/>
        <a:p>
          <a:endParaRPr lang="es-ES"/>
        </a:p>
      </dgm:t>
    </dgm:pt>
    <dgm:pt modelId="{58828114-F2F7-4059-BC6F-7870DCF1C6AD}">
      <dgm:prSet phldrT="[Texto]" custT="1"/>
      <dgm:spPr/>
      <dgm:t>
        <a:bodyPr/>
        <a:lstStyle/>
        <a:p>
          <a:r>
            <a:rPr lang="es-ES" sz="1050" b="1">
              <a:latin typeface="Arial" panose="020B0604020202020204" pitchFamily="34" charset="0"/>
              <a:cs typeface="Arial" panose="020B0604020202020204" pitchFamily="34" charset="0"/>
            </a:rPr>
            <a:t>Análisis de resultados</a:t>
          </a:r>
        </a:p>
      </dgm:t>
    </dgm:pt>
    <dgm:pt modelId="{CBC7A9FC-D89D-4BAC-949C-691730412DC6}" type="parTrans" cxnId="{FC8FD068-26D4-4B06-8F00-F5F105121051}">
      <dgm:prSet/>
      <dgm:spPr/>
      <dgm:t>
        <a:bodyPr/>
        <a:lstStyle/>
        <a:p>
          <a:endParaRPr lang="es-ES"/>
        </a:p>
      </dgm:t>
    </dgm:pt>
    <dgm:pt modelId="{E72371BD-C1D8-4013-9F90-3C0364F3A6D3}" type="sibTrans" cxnId="{FC8FD068-26D4-4B06-8F00-F5F105121051}">
      <dgm:prSet/>
      <dgm:spPr/>
      <dgm:t>
        <a:bodyPr/>
        <a:lstStyle/>
        <a:p>
          <a:endParaRPr lang="es-ES"/>
        </a:p>
      </dgm:t>
    </dgm:pt>
    <dgm:pt modelId="{E671BDF3-1038-4DD8-B390-28231101BAFD}" type="pres">
      <dgm:prSet presAssocID="{CA5CC5BE-9BBE-44CE-BA80-31AF56491BA1}" presName="Name0" presStyleCnt="0">
        <dgm:presLayoutVars>
          <dgm:dir/>
          <dgm:resizeHandles val="exact"/>
        </dgm:presLayoutVars>
      </dgm:prSet>
      <dgm:spPr/>
      <dgm:t>
        <a:bodyPr/>
        <a:lstStyle/>
        <a:p>
          <a:endParaRPr lang="es-ES"/>
        </a:p>
      </dgm:t>
    </dgm:pt>
    <dgm:pt modelId="{A5FA1C22-02DD-410A-B700-2355AF5CD8DD}" type="pres">
      <dgm:prSet presAssocID="{ED12C3A1-F49D-4CE5-B689-D20473182DF6}" presName="node" presStyleLbl="node1" presStyleIdx="0" presStyleCnt="5" custLinFactNeighborX="-266">
        <dgm:presLayoutVars>
          <dgm:bulletEnabled val="1"/>
        </dgm:presLayoutVars>
      </dgm:prSet>
      <dgm:spPr/>
      <dgm:t>
        <a:bodyPr/>
        <a:lstStyle/>
        <a:p>
          <a:endParaRPr lang="es-ES"/>
        </a:p>
      </dgm:t>
    </dgm:pt>
    <dgm:pt modelId="{C1E0EDC5-D121-469E-891B-53A4F01DBA9C}" type="pres">
      <dgm:prSet presAssocID="{B3D5C182-E1C6-45BF-AF8B-C252196EA076}" presName="sibTrans" presStyleLbl="sibTrans1D1" presStyleIdx="0" presStyleCnt="4"/>
      <dgm:spPr/>
      <dgm:t>
        <a:bodyPr/>
        <a:lstStyle/>
        <a:p>
          <a:endParaRPr lang="es-ES"/>
        </a:p>
      </dgm:t>
    </dgm:pt>
    <dgm:pt modelId="{6FC5A875-3359-439F-8CCF-F4F532F9944D}" type="pres">
      <dgm:prSet presAssocID="{B3D5C182-E1C6-45BF-AF8B-C252196EA076}" presName="connectorText" presStyleLbl="sibTrans1D1" presStyleIdx="0" presStyleCnt="4"/>
      <dgm:spPr/>
      <dgm:t>
        <a:bodyPr/>
        <a:lstStyle/>
        <a:p>
          <a:endParaRPr lang="es-ES"/>
        </a:p>
      </dgm:t>
    </dgm:pt>
    <dgm:pt modelId="{9DC3A504-01F5-4A86-97E9-4A226C16941B}" type="pres">
      <dgm:prSet presAssocID="{9C42DB9E-BCB7-4AB1-95B8-9FDA09B8F9AF}" presName="node" presStyleLbl="node1" presStyleIdx="1" presStyleCnt="5">
        <dgm:presLayoutVars>
          <dgm:bulletEnabled val="1"/>
        </dgm:presLayoutVars>
      </dgm:prSet>
      <dgm:spPr/>
      <dgm:t>
        <a:bodyPr/>
        <a:lstStyle/>
        <a:p>
          <a:endParaRPr lang="es-ES"/>
        </a:p>
      </dgm:t>
    </dgm:pt>
    <dgm:pt modelId="{AF2EE206-6496-4BEA-A98C-FA7D122A9BB0}" type="pres">
      <dgm:prSet presAssocID="{8CB89627-A0FD-4C50-B4AA-9F1ED854E639}" presName="sibTrans" presStyleLbl="sibTrans1D1" presStyleIdx="1" presStyleCnt="4"/>
      <dgm:spPr/>
      <dgm:t>
        <a:bodyPr/>
        <a:lstStyle/>
        <a:p>
          <a:endParaRPr lang="es-ES"/>
        </a:p>
      </dgm:t>
    </dgm:pt>
    <dgm:pt modelId="{06CF04AD-D644-40CC-8646-460CEEE7B160}" type="pres">
      <dgm:prSet presAssocID="{8CB89627-A0FD-4C50-B4AA-9F1ED854E639}" presName="connectorText" presStyleLbl="sibTrans1D1" presStyleIdx="1" presStyleCnt="4"/>
      <dgm:spPr/>
      <dgm:t>
        <a:bodyPr/>
        <a:lstStyle/>
        <a:p>
          <a:endParaRPr lang="es-ES"/>
        </a:p>
      </dgm:t>
    </dgm:pt>
    <dgm:pt modelId="{39C33471-5C70-4A4D-B018-E2D3F550968C}" type="pres">
      <dgm:prSet presAssocID="{9DBCAEEC-39E8-4047-A42D-BA886B0160E5}" presName="node" presStyleLbl="node1" presStyleIdx="2" presStyleCnt="5">
        <dgm:presLayoutVars>
          <dgm:bulletEnabled val="1"/>
        </dgm:presLayoutVars>
      </dgm:prSet>
      <dgm:spPr/>
      <dgm:t>
        <a:bodyPr/>
        <a:lstStyle/>
        <a:p>
          <a:endParaRPr lang="es-ES"/>
        </a:p>
      </dgm:t>
    </dgm:pt>
    <dgm:pt modelId="{545AC87C-B256-4AA2-A110-5F42E97C0882}" type="pres">
      <dgm:prSet presAssocID="{35FB243B-221A-40E4-8810-38C7A64D809B}" presName="sibTrans" presStyleLbl="sibTrans1D1" presStyleIdx="2" presStyleCnt="4"/>
      <dgm:spPr/>
      <dgm:t>
        <a:bodyPr/>
        <a:lstStyle/>
        <a:p>
          <a:endParaRPr lang="es-ES"/>
        </a:p>
      </dgm:t>
    </dgm:pt>
    <dgm:pt modelId="{874496C0-1073-47B2-B452-EF855C62C730}" type="pres">
      <dgm:prSet presAssocID="{35FB243B-221A-40E4-8810-38C7A64D809B}" presName="connectorText" presStyleLbl="sibTrans1D1" presStyleIdx="2" presStyleCnt="4"/>
      <dgm:spPr/>
      <dgm:t>
        <a:bodyPr/>
        <a:lstStyle/>
        <a:p>
          <a:endParaRPr lang="es-ES"/>
        </a:p>
      </dgm:t>
    </dgm:pt>
    <dgm:pt modelId="{079584F8-73B7-4942-A517-5351803120E2}" type="pres">
      <dgm:prSet presAssocID="{57DA3E93-E8F0-4D74-A9CC-4995EEEEA2E1}" presName="node" presStyleLbl="node1" presStyleIdx="3" presStyleCnt="5">
        <dgm:presLayoutVars>
          <dgm:bulletEnabled val="1"/>
        </dgm:presLayoutVars>
      </dgm:prSet>
      <dgm:spPr/>
      <dgm:t>
        <a:bodyPr/>
        <a:lstStyle/>
        <a:p>
          <a:endParaRPr lang="es-ES"/>
        </a:p>
      </dgm:t>
    </dgm:pt>
    <dgm:pt modelId="{13E28965-6524-4CA7-9582-A79D01D81011}" type="pres">
      <dgm:prSet presAssocID="{AE10B171-235F-4F4B-949E-4004D681EB31}" presName="sibTrans" presStyleLbl="sibTrans1D1" presStyleIdx="3" presStyleCnt="4"/>
      <dgm:spPr/>
      <dgm:t>
        <a:bodyPr/>
        <a:lstStyle/>
        <a:p>
          <a:endParaRPr lang="es-ES"/>
        </a:p>
      </dgm:t>
    </dgm:pt>
    <dgm:pt modelId="{4932B32C-A787-44C3-B77C-898B3637E95C}" type="pres">
      <dgm:prSet presAssocID="{AE10B171-235F-4F4B-949E-4004D681EB31}" presName="connectorText" presStyleLbl="sibTrans1D1" presStyleIdx="3" presStyleCnt="4"/>
      <dgm:spPr/>
      <dgm:t>
        <a:bodyPr/>
        <a:lstStyle/>
        <a:p>
          <a:endParaRPr lang="es-ES"/>
        </a:p>
      </dgm:t>
    </dgm:pt>
    <dgm:pt modelId="{EE7CEDD9-F69C-4FB4-A33D-1F696296269C}" type="pres">
      <dgm:prSet presAssocID="{58828114-F2F7-4059-BC6F-7870DCF1C6AD}" presName="node" presStyleLbl="node1" presStyleIdx="4" presStyleCnt="5">
        <dgm:presLayoutVars>
          <dgm:bulletEnabled val="1"/>
        </dgm:presLayoutVars>
      </dgm:prSet>
      <dgm:spPr/>
      <dgm:t>
        <a:bodyPr/>
        <a:lstStyle/>
        <a:p>
          <a:endParaRPr lang="es-ES"/>
        </a:p>
      </dgm:t>
    </dgm:pt>
  </dgm:ptLst>
  <dgm:cxnLst>
    <dgm:cxn modelId="{FC8FD068-26D4-4B06-8F00-F5F105121051}" srcId="{CA5CC5BE-9BBE-44CE-BA80-31AF56491BA1}" destId="{58828114-F2F7-4059-BC6F-7870DCF1C6AD}" srcOrd="4" destOrd="0" parTransId="{CBC7A9FC-D89D-4BAC-949C-691730412DC6}" sibTransId="{E72371BD-C1D8-4013-9F90-3C0364F3A6D3}"/>
    <dgm:cxn modelId="{A853E850-3BCA-4A6D-9A3F-2E1B83A851CE}" type="presOf" srcId="{9DBCAEEC-39E8-4047-A42D-BA886B0160E5}" destId="{39C33471-5C70-4A4D-B018-E2D3F550968C}" srcOrd="0" destOrd="0" presId="urn:microsoft.com/office/officeart/2005/8/layout/bProcess3"/>
    <dgm:cxn modelId="{FD1400BD-7698-42AF-BF4F-9A37DF872B47}" type="presOf" srcId="{35FB243B-221A-40E4-8810-38C7A64D809B}" destId="{874496C0-1073-47B2-B452-EF855C62C730}" srcOrd="1" destOrd="0" presId="urn:microsoft.com/office/officeart/2005/8/layout/bProcess3"/>
    <dgm:cxn modelId="{2814624D-C089-4E18-9123-B8B261130E66}" type="presOf" srcId="{58828114-F2F7-4059-BC6F-7870DCF1C6AD}" destId="{EE7CEDD9-F69C-4FB4-A33D-1F696296269C}" srcOrd="0" destOrd="0" presId="urn:microsoft.com/office/officeart/2005/8/layout/bProcess3"/>
    <dgm:cxn modelId="{FBD6C53F-4855-455F-A25C-E9694EAADCCE}" srcId="{CA5CC5BE-9BBE-44CE-BA80-31AF56491BA1}" destId="{ED12C3A1-F49D-4CE5-B689-D20473182DF6}" srcOrd="0" destOrd="0" parTransId="{2B9A9A0E-F8E8-4E6F-A8D7-9716B0EE5CA0}" sibTransId="{B3D5C182-E1C6-45BF-AF8B-C252196EA076}"/>
    <dgm:cxn modelId="{8EAE2531-AEF3-4271-A51D-B81EB44E4BF3}" type="presOf" srcId="{57DA3E93-E8F0-4D74-A9CC-4995EEEEA2E1}" destId="{079584F8-73B7-4942-A517-5351803120E2}" srcOrd="0" destOrd="0" presId="urn:microsoft.com/office/officeart/2005/8/layout/bProcess3"/>
    <dgm:cxn modelId="{07A2B174-CD60-40A9-B5CF-6E381150BBF2}" type="presOf" srcId="{ED12C3A1-F49D-4CE5-B689-D20473182DF6}" destId="{A5FA1C22-02DD-410A-B700-2355AF5CD8DD}" srcOrd="0" destOrd="0" presId="urn:microsoft.com/office/officeart/2005/8/layout/bProcess3"/>
    <dgm:cxn modelId="{F41D251D-0DF6-49DA-91DB-F6F9F2C3290D}" type="presOf" srcId="{35FB243B-221A-40E4-8810-38C7A64D809B}" destId="{545AC87C-B256-4AA2-A110-5F42E97C0882}" srcOrd="0" destOrd="0" presId="urn:microsoft.com/office/officeart/2005/8/layout/bProcess3"/>
    <dgm:cxn modelId="{69EF2E7D-E6F4-40E5-B3BA-218A3E666C25}" srcId="{CA5CC5BE-9BBE-44CE-BA80-31AF56491BA1}" destId="{9DBCAEEC-39E8-4047-A42D-BA886B0160E5}" srcOrd="2" destOrd="0" parTransId="{999B57D8-CF09-43E4-BE42-1B9334DE6CD7}" sibTransId="{35FB243B-221A-40E4-8810-38C7A64D809B}"/>
    <dgm:cxn modelId="{603EF10D-BE2B-4229-8BD2-0C987173E8D0}" srcId="{CA5CC5BE-9BBE-44CE-BA80-31AF56491BA1}" destId="{9C42DB9E-BCB7-4AB1-95B8-9FDA09B8F9AF}" srcOrd="1" destOrd="0" parTransId="{5E1704BD-916E-4D1F-92E7-17E18656A576}" sibTransId="{8CB89627-A0FD-4C50-B4AA-9F1ED854E639}"/>
    <dgm:cxn modelId="{DF97C0C7-D605-43F3-9AE0-E5F71A13B413}" srcId="{CA5CC5BE-9BBE-44CE-BA80-31AF56491BA1}" destId="{57DA3E93-E8F0-4D74-A9CC-4995EEEEA2E1}" srcOrd="3" destOrd="0" parTransId="{6C966E3D-D649-4BED-B541-03789B3B0449}" sibTransId="{AE10B171-235F-4F4B-949E-4004D681EB31}"/>
    <dgm:cxn modelId="{E5DD7F79-E75F-4430-889E-355A77737B4F}" type="presOf" srcId="{B3D5C182-E1C6-45BF-AF8B-C252196EA076}" destId="{6FC5A875-3359-439F-8CCF-F4F532F9944D}" srcOrd="1" destOrd="0" presId="urn:microsoft.com/office/officeart/2005/8/layout/bProcess3"/>
    <dgm:cxn modelId="{76599B6C-7934-47E7-BFE9-EE67948AC26F}" type="presOf" srcId="{9C42DB9E-BCB7-4AB1-95B8-9FDA09B8F9AF}" destId="{9DC3A504-01F5-4A86-97E9-4A226C16941B}" srcOrd="0" destOrd="0" presId="urn:microsoft.com/office/officeart/2005/8/layout/bProcess3"/>
    <dgm:cxn modelId="{4898B762-4B17-43BC-A500-CA5F553A732C}" type="presOf" srcId="{8CB89627-A0FD-4C50-B4AA-9F1ED854E639}" destId="{06CF04AD-D644-40CC-8646-460CEEE7B160}" srcOrd="1" destOrd="0" presId="urn:microsoft.com/office/officeart/2005/8/layout/bProcess3"/>
    <dgm:cxn modelId="{ED7916B9-5F56-4DDB-BC67-834F6763DB83}" type="presOf" srcId="{AE10B171-235F-4F4B-949E-4004D681EB31}" destId="{13E28965-6524-4CA7-9582-A79D01D81011}" srcOrd="0" destOrd="0" presId="urn:microsoft.com/office/officeart/2005/8/layout/bProcess3"/>
    <dgm:cxn modelId="{BBBAAB91-04D9-4335-B295-FEAF59A5502F}" type="presOf" srcId="{8CB89627-A0FD-4C50-B4AA-9F1ED854E639}" destId="{AF2EE206-6496-4BEA-A98C-FA7D122A9BB0}" srcOrd="0" destOrd="0" presId="urn:microsoft.com/office/officeart/2005/8/layout/bProcess3"/>
    <dgm:cxn modelId="{40A06F4F-6244-40BB-B1D2-572FE91F35F4}" type="presOf" srcId="{CA5CC5BE-9BBE-44CE-BA80-31AF56491BA1}" destId="{E671BDF3-1038-4DD8-B390-28231101BAFD}" srcOrd="0" destOrd="0" presId="urn:microsoft.com/office/officeart/2005/8/layout/bProcess3"/>
    <dgm:cxn modelId="{44BB0F35-159A-47C9-BD0F-AF3125A64369}" type="presOf" srcId="{AE10B171-235F-4F4B-949E-4004D681EB31}" destId="{4932B32C-A787-44C3-B77C-898B3637E95C}" srcOrd="1" destOrd="0" presId="urn:microsoft.com/office/officeart/2005/8/layout/bProcess3"/>
    <dgm:cxn modelId="{EE2A92A9-294F-4D1D-8420-01AA86CB0D04}" type="presOf" srcId="{B3D5C182-E1C6-45BF-AF8B-C252196EA076}" destId="{C1E0EDC5-D121-469E-891B-53A4F01DBA9C}" srcOrd="0" destOrd="0" presId="urn:microsoft.com/office/officeart/2005/8/layout/bProcess3"/>
    <dgm:cxn modelId="{22494597-EDD7-4816-AC58-CB61DAF36495}" type="presParOf" srcId="{E671BDF3-1038-4DD8-B390-28231101BAFD}" destId="{A5FA1C22-02DD-410A-B700-2355AF5CD8DD}" srcOrd="0" destOrd="0" presId="urn:microsoft.com/office/officeart/2005/8/layout/bProcess3"/>
    <dgm:cxn modelId="{F7B2DE42-2402-4EEC-95F5-1EBDD5EEB4D5}" type="presParOf" srcId="{E671BDF3-1038-4DD8-B390-28231101BAFD}" destId="{C1E0EDC5-D121-469E-891B-53A4F01DBA9C}" srcOrd="1" destOrd="0" presId="urn:microsoft.com/office/officeart/2005/8/layout/bProcess3"/>
    <dgm:cxn modelId="{97C96D5F-341B-4057-BEB3-49DF59B0887E}" type="presParOf" srcId="{C1E0EDC5-D121-469E-891B-53A4F01DBA9C}" destId="{6FC5A875-3359-439F-8CCF-F4F532F9944D}" srcOrd="0" destOrd="0" presId="urn:microsoft.com/office/officeart/2005/8/layout/bProcess3"/>
    <dgm:cxn modelId="{96AA84F2-37B2-45BA-A6D8-3DEB25AC89AF}" type="presParOf" srcId="{E671BDF3-1038-4DD8-B390-28231101BAFD}" destId="{9DC3A504-01F5-4A86-97E9-4A226C16941B}" srcOrd="2" destOrd="0" presId="urn:microsoft.com/office/officeart/2005/8/layout/bProcess3"/>
    <dgm:cxn modelId="{D4C8A273-C6D8-49AD-81F4-4A22BDD411EA}" type="presParOf" srcId="{E671BDF3-1038-4DD8-B390-28231101BAFD}" destId="{AF2EE206-6496-4BEA-A98C-FA7D122A9BB0}" srcOrd="3" destOrd="0" presId="urn:microsoft.com/office/officeart/2005/8/layout/bProcess3"/>
    <dgm:cxn modelId="{C6E89271-544C-4945-8E15-944736395419}" type="presParOf" srcId="{AF2EE206-6496-4BEA-A98C-FA7D122A9BB0}" destId="{06CF04AD-D644-40CC-8646-460CEEE7B160}" srcOrd="0" destOrd="0" presId="urn:microsoft.com/office/officeart/2005/8/layout/bProcess3"/>
    <dgm:cxn modelId="{B9754FAD-ABD5-46A1-9CA1-B70928D22CA0}" type="presParOf" srcId="{E671BDF3-1038-4DD8-B390-28231101BAFD}" destId="{39C33471-5C70-4A4D-B018-E2D3F550968C}" srcOrd="4" destOrd="0" presId="urn:microsoft.com/office/officeart/2005/8/layout/bProcess3"/>
    <dgm:cxn modelId="{7DB208D9-2D5C-46E6-B7B5-584A722EE473}" type="presParOf" srcId="{E671BDF3-1038-4DD8-B390-28231101BAFD}" destId="{545AC87C-B256-4AA2-A110-5F42E97C0882}" srcOrd="5" destOrd="0" presId="urn:microsoft.com/office/officeart/2005/8/layout/bProcess3"/>
    <dgm:cxn modelId="{DE443965-093E-4923-9186-E587FA0B02B8}" type="presParOf" srcId="{545AC87C-B256-4AA2-A110-5F42E97C0882}" destId="{874496C0-1073-47B2-B452-EF855C62C730}" srcOrd="0" destOrd="0" presId="urn:microsoft.com/office/officeart/2005/8/layout/bProcess3"/>
    <dgm:cxn modelId="{BB19F8B6-0BE6-48A0-B3F1-C54CF1726CFB}" type="presParOf" srcId="{E671BDF3-1038-4DD8-B390-28231101BAFD}" destId="{079584F8-73B7-4942-A517-5351803120E2}" srcOrd="6" destOrd="0" presId="urn:microsoft.com/office/officeart/2005/8/layout/bProcess3"/>
    <dgm:cxn modelId="{E431789A-6357-4AB4-A658-BC01FBBD8E59}" type="presParOf" srcId="{E671BDF3-1038-4DD8-B390-28231101BAFD}" destId="{13E28965-6524-4CA7-9582-A79D01D81011}" srcOrd="7" destOrd="0" presId="urn:microsoft.com/office/officeart/2005/8/layout/bProcess3"/>
    <dgm:cxn modelId="{81FA811E-E531-44B3-870A-9FFD10C0918E}" type="presParOf" srcId="{13E28965-6524-4CA7-9582-A79D01D81011}" destId="{4932B32C-A787-44C3-B77C-898B3637E95C}" srcOrd="0" destOrd="0" presId="urn:microsoft.com/office/officeart/2005/8/layout/bProcess3"/>
    <dgm:cxn modelId="{DDFF216E-2FC0-46BD-A19C-9366BAEF4710}" type="presParOf" srcId="{E671BDF3-1038-4DD8-B390-28231101BAFD}" destId="{EE7CEDD9-F69C-4FB4-A33D-1F696296269C}" srcOrd="8" destOrd="0" presId="urn:microsoft.com/office/officeart/2005/8/layout/bProcess3"/>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D29DA26A-AF16-4F47-B604-12ECF93DEBD3}" type="doc">
      <dgm:prSet loTypeId="urn:microsoft.com/office/officeart/2008/layout/VerticalCurvedList" loCatId="list" qsTypeId="urn:microsoft.com/office/officeart/2005/8/quickstyle/simple1" qsCatId="simple" csTypeId="urn:microsoft.com/office/officeart/2005/8/colors/accent5_3" csCatId="accent5" phldr="1"/>
      <dgm:spPr/>
      <dgm:t>
        <a:bodyPr/>
        <a:lstStyle/>
        <a:p>
          <a:endParaRPr lang="es-ES"/>
        </a:p>
      </dgm:t>
    </dgm:pt>
    <dgm:pt modelId="{8D82A23B-E8F4-4E98-AB8C-B94A49A8C2B8}">
      <dgm:prSet phldrT="[Texto]" custT="1"/>
      <dgm:spPr/>
      <dgm:t>
        <a:bodyPr/>
        <a:lstStyle/>
        <a:p>
          <a:pPr algn="ctr"/>
          <a:endParaRPr lang="es-CO" sz="1000" b="1">
            <a:latin typeface="Arial" panose="020B0604020202020204" pitchFamily="34" charset="0"/>
            <a:cs typeface="Arial" panose="020B0604020202020204" pitchFamily="34" charset="0"/>
          </a:endParaRPr>
        </a:p>
        <a:p>
          <a:pPr algn="ctr"/>
          <a:r>
            <a:rPr lang="es-CO" sz="1000" b="1">
              <a:latin typeface="Arial" panose="020B0604020202020204" pitchFamily="34" charset="0"/>
              <a:cs typeface="Arial" panose="020B0604020202020204" pitchFamily="34" charset="0"/>
            </a:rPr>
            <a:t>Aumentar el reconocimiento de marca</a:t>
          </a:r>
          <a:endParaRPr lang="es-ES" sz="1000" b="1">
            <a:latin typeface="Arial" panose="020B0604020202020204" pitchFamily="34" charset="0"/>
            <a:cs typeface="Arial" panose="020B0604020202020204" pitchFamily="34" charset="0"/>
          </a:endParaRPr>
        </a:p>
      </dgm:t>
    </dgm:pt>
    <dgm:pt modelId="{3F0FA272-9882-4EE1-AB31-EB3C6D42648C}" type="parTrans" cxnId="{08D1449E-6F08-4C8F-9D4E-43B867A79B80}">
      <dgm:prSet/>
      <dgm:spPr/>
      <dgm:t>
        <a:bodyPr/>
        <a:lstStyle/>
        <a:p>
          <a:endParaRPr lang="es-ES"/>
        </a:p>
      </dgm:t>
    </dgm:pt>
    <dgm:pt modelId="{375EA310-368C-4A0D-A78F-8F4DE2BE3823}" type="sibTrans" cxnId="{08D1449E-6F08-4C8F-9D4E-43B867A79B80}">
      <dgm:prSet/>
      <dgm:spPr/>
      <dgm:t>
        <a:bodyPr/>
        <a:lstStyle/>
        <a:p>
          <a:endParaRPr lang="es-ES"/>
        </a:p>
      </dgm:t>
    </dgm:pt>
    <dgm:pt modelId="{565D9564-1069-4713-8A39-BE2339B0EF71}">
      <dgm:prSet phldrT="[Texto]" custT="1"/>
      <dgm:spPr/>
      <dgm:t>
        <a:bodyPr/>
        <a:lstStyle/>
        <a:p>
          <a:pPr algn="ctr"/>
          <a:r>
            <a:rPr lang="es-CO" sz="1000" b="1">
              <a:latin typeface="Arial" panose="020B0604020202020204" pitchFamily="34" charset="0"/>
              <a:cs typeface="Arial" panose="020B0604020202020204" pitchFamily="34" charset="0"/>
            </a:rPr>
            <a:t>Generar tráfico de calidad</a:t>
          </a:r>
          <a:endParaRPr lang="es-ES" sz="1000" b="1">
            <a:latin typeface="Arial" panose="020B0604020202020204" pitchFamily="34" charset="0"/>
            <a:cs typeface="Arial" panose="020B0604020202020204" pitchFamily="34" charset="0"/>
          </a:endParaRPr>
        </a:p>
      </dgm:t>
    </dgm:pt>
    <dgm:pt modelId="{FD477947-5022-41A1-8202-ABB225E4AEF5}" type="parTrans" cxnId="{78500ADF-C1A1-4EF9-9FBA-1BEF279A98E2}">
      <dgm:prSet/>
      <dgm:spPr/>
      <dgm:t>
        <a:bodyPr/>
        <a:lstStyle/>
        <a:p>
          <a:endParaRPr lang="es-ES"/>
        </a:p>
      </dgm:t>
    </dgm:pt>
    <dgm:pt modelId="{73B1E20A-D178-4A23-84FC-88A7977B50BC}" type="sibTrans" cxnId="{78500ADF-C1A1-4EF9-9FBA-1BEF279A98E2}">
      <dgm:prSet/>
      <dgm:spPr/>
      <dgm:t>
        <a:bodyPr/>
        <a:lstStyle/>
        <a:p>
          <a:endParaRPr lang="es-ES"/>
        </a:p>
      </dgm:t>
    </dgm:pt>
    <dgm:pt modelId="{DE608BB9-1D95-4876-8A3C-FD7DA0E96562}">
      <dgm:prSet phldrT="[Texto]" custT="1"/>
      <dgm:spPr/>
      <dgm:t>
        <a:bodyPr/>
        <a:lstStyle/>
        <a:p>
          <a:pPr algn="ctr"/>
          <a:r>
            <a:rPr lang="es-CO" sz="1000" b="1">
              <a:latin typeface="Arial" panose="020B0604020202020204" pitchFamily="34" charset="0"/>
              <a:cs typeface="Arial" panose="020B0604020202020204" pitchFamily="34" charset="0"/>
            </a:rPr>
            <a:t>Generar </a:t>
          </a:r>
          <a:r>
            <a:rPr lang="es-CO" sz="1000" b="1" i="1">
              <a:latin typeface="Arial" panose="020B0604020202020204" pitchFamily="34" charset="0"/>
              <a:cs typeface="Arial" panose="020B0604020202020204" pitchFamily="34" charset="0"/>
            </a:rPr>
            <a:t>leads</a:t>
          </a:r>
          <a:endParaRPr lang="es-ES" sz="1000" b="1">
            <a:latin typeface="Arial" panose="020B0604020202020204" pitchFamily="34" charset="0"/>
            <a:cs typeface="Arial" panose="020B0604020202020204" pitchFamily="34" charset="0"/>
          </a:endParaRPr>
        </a:p>
      </dgm:t>
    </dgm:pt>
    <dgm:pt modelId="{9C1D6A55-42D1-4983-AB36-46C11A74888E}" type="parTrans" cxnId="{55872051-5BEC-4B7F-8584-F096A75AA7F1}">
      <dgm:prSet/>
      <dgm:spPr/>
      <dgm:t>
        <a:bodyPr/>
        <a:lstStyle/>
        <a:p>
          <a:endParaRPr lang="es-ES"/>
        </a:p>
      </dgm:t>
    </dgm:pt>
    <dgm:pt modelId="{3597B348-FFAF-4CD1-A928-C77A309F65B0}" type="sibTrans" cxnId="{55872051-5BEC-4B7F-8584-F096A75AA7F1}">
      <dgm:prSet/>
      <dgm:spPr/>
      <dgm:t>
        <a:bodyPr/>
        <a:lstStyle/>
        <a:p>
          <a:endParaRPr lang="es-ES"/>
        </a:p>
      </dgm:t>
    </dgm:pt>
    <dgm:pt modelId="{16745A94-067F-4F0C-A6A3-8829262CCD2E}">
      <dgm:prSet custT="1"/>
      <dgm:spPr/>
      <dgm:t>
        <a:bodyPr/>
        <a:lstStyle/>
        <a:p>
          <a:pPr algn="l"/>
          <a:endParaRPr lang="es-ES" sz="1000">
            <a:latin typeface="Arial" panose="020B0604020202020204" pitchFamily="34" charset="0"/>
            <a:cs typeface="Arial" panose="020B0604020202020204" pitchFamily="34" charset="0"/>
          </a:endParaRPr>
        </a:p>
      </dgm:t>
    </dgm:pt>
    <dgm:pt modelId="{62712E0D-0C60-4D02-8B8D-706B036219D1}" type="parTrans" cxnId="{4CF387B4-EEE1-444B-90BF-71B2F4602DA7}">
      <dgm:prSet/>
      <dgm:spPr/>
      <dgm:t>
        <a:bodyPr/>
        <a:lstStyle/>
        <a:p>
          <a:endParaRPr lang="es-ES"/>
        </a:p>
      </dgm:t>
    </dgm:pt>
    <dgm:pt modelId="{DD909119-8114-4553-B22B-55D2D085558B}" type="sibTrans" cxnId="{4CF387B4-EEE1-444B-90BF-71B2F4602DA7}">
      <dgm:prSet/>
      <dgm:spPr/>
      <dgm:t>
        <a:bodyPr/>
        <a:lstStyle/>
        <a:p>
          <a:endParaRPr lang="es-ES"/>
        </a:p>
      </dgm:t>
    </dgm:pt>
    <dgm:pt modelId="{01837422-6D09-477E-9B2F-29956AAEE53A}">
      <dgm:prSet custT="1"/>
      <dgm:spPr/>
      <dgm:t>
        <a:bodyPr/>
        <a:lstStyle/>
        <a:p>
          <a:pPr algn="l"/>
          <a:endParaRPr lang="es-ES" sz="1000">
            <a:latin typeface="Arial" panose="020B0604020202020204" pitchFamily="34" charset="0"/>
            <a:cs typeface="Arial" panose="020B0604020202020204" pitchFamily="34" charset="0"/>
          </a:endParaRPr>
        </a:p>
      </dgm:t>
    </dgm:pt>
    <dgm:pt modelId="{A438FB82-7406-45C2-8E0A-895EAA49069D}" type="parTrans" cxnId="{E5445B1E-8587-4921-902C-5047F6D2D62C}">
      <dgm:prSet/>
      <dgm:spPr/>
      <dgm:t>
        <a:bodyPr/>
        <a:lstStyle/>
        <a:p>
          <a:endParaRPr lang="es-ES"/>
        </a:p>
      </dgm:t>
    </dgm:pt>
    <dgm:pt modelId="{6B02B500-D379-4429-9BB9-9B5C6CA2A0AC}" type="sibTrans" cxnId="{E5445B1E-8587-4921-902C-5047F6D2D62C}">
      <dgm:prSet/>
      <dgm:spPr/>
      <dgm:t>
        <a:bodyPr/>
        <a:lstStyle/>
        <a:p>
          <a:endParaRPr lang="es-ES"/>
        </a:p>
      </dgm:t>
    </dgm:pt>
    <dgm:pt modelId="{11EB7383-CCCC-4482-9FD8-74C4FCB73988}">
      <dgm:prSet custT="1"/>
      <dgm:spPr/>
      <dgm:t>
        <a:bodyPr/>
        <a:lstStyle/>
        <a:p>
          <a:pPr algn="ctr"/>
          <a:r>
            <a:rPr lang="es-CO" sz="1000" b="1">
              <a:latin typeface="Arial" panose="020B0604020202020204" pitchFamily="34" charset="0"/>
              <a:cs typeface="Arial" panose="020B0604020202020204" pitchFamily="34" charset="0"/>
            </a:rPr>
            <a:t>Aumentar el retorno a la inversión</a:t>
          </a:r>
          <a:endParaRPr lang="es-ES" sz="1000" b="1">
            <a:latin typeface="Arial" panose="020B0604020202020204" pitchFamily="34" charset="0"/>
            <a:cs typeface="Arial" panose="020B0604020202020204" pitchFamily="34" charset="0"/>
          </a:endParaRPr>
        </a:p>
      </dgm:t>
    </dgm:pt>
    <dgm:pt modelId="{1FED276C-61DC-4D76-90DB-5377572EB730}" type="parTrans" cxnId="{15B05E04-E825-4B19-80E6-2BEB0552F7FA}">
      <dgm:prSet/>
      <dgm:spPr/>
      <dgm:t>
        <a:bodyPr/>
        <a:lstStyle/>
        <a:p>
          <a:endParaRPr lang="es-ES"/>
        </a:p>
      </dgm:t>
    </dgm:pt>
    <dgm:pt modelId="{E1E59989-0153-48F5-AFAE-DEC501AE82B6}" type="sibTrans" cxnId="{15B05E04-E825-4B19-80E6-2BEB0552F7FA}">
      <dgm:prSet/>
      <dgm:spPr/>
      <dgm:t>
        <a:bodyPr/>
        <a:lstStyle/>
        <a:p>
          <a:endParaRPr lang="es-ES"/>
        </a:p>
      </dgm:t>
    </dgm:pt>
    <dgm:pt modelId="{3047F28E-4F50-477C-A519-1D025050E6F9}">
      <dgm:prSet custT="1"/>
      <dgm:spPr/>
      <dgm:t>
        <a:bodyPr/>
        <a:lstStyle/>
        <a:p>
          <a:pPr algn="ctr"/>
          <a:r>
            <a:rPr lang="es-CO" sz="1000" b="1">
              <a:latin typeface="Arial" panose="020B0604020202020204" pitchFamily="34" charset="0"/>
              <a:cs typeface="Arial" panose="020B0604020202020204" pitchFamily="34" charset="0"/>
            </a:rPr>
            <a:t>Fidelizar a los clientes</a:t>
          </a:r>
          <a:endParaRPr lang="es-ES" sz="1000" b="1">
            <a:latin typeface="Arial" panose="020B0604020202020204" pitchFamily="34" charset="0"/>
            <a:cs typeface="Arial" panose="020B0604020202020204" pitchFamily="34" charset="0"/>
          </a:endParaRPr>
        </a:p>
      </dgm:t>
    </dgm:pt>
    <dgm:pt modelId="{3711AF39-DB0B-4F11-9B46-8E5C651C7299}" type="parTrans" cxnId="{6D8871ED-A072-43D7-8345-D3A0D86DD281}">
      <dgm:prSet/>
      <dgm:spPr/>
      <dgm:t>
        <a:bodyPr/>
        <a:lstStyle/>
        <a:p>
          <a:endParaRPr lang="es-ES"/>
        </a:p>
      </dgm:t>
    </dgm:pt>
    <dgm:pt modelId="{BCA3AE6D-30A6-4725-9D97-7BD29134F104}" type="sibTrans" cxnId="{6D8871ED-A072-43D7-8345-D3A0D86DD281}">
      <dgm:prSet/>
      <dgm:spPr/>
      <dgm:t>
        <a:bodyPr/>
        <a:lstStyle/>
        <a:p>
          <a:endParaRPr lang="es-ES"/>
        </a:p>
      </dgm:t>
    </dgm:pt>
    <dgm:pt modelId="{8E9C34AC-C14B-4290-AD89-F41B54B9803D}" type="pres">
      <dgm:prSet presAssocID="{D29DA26A-AF16-4F47-B604-12ECF93DEBD3}" presName="Name0" presStyleCnt="0">
        <dgm:presLayoutVars>
          <dgm:chMax val="7"/>
          <dgm:chPref val="7"/>
          <dgm:dir/>
        </dgm:presLayoutVars>
      </dgm:prSet>
      <dgm:spPr/>
      <dgm:t>
        <a:bodyPr/>
        <a:lstStyle/>
        <a:p>
          <a:endParaRPr lang="es-ES"/>
        </a:p>
      </dgm:t>
    </dgm:pt>
    <dgm:pt modelId="{436CB6BF-A106-4819-8B42-67BE52FEF7B7}" type="pres">
      <dgm:prSet presAssocID="{D29DA26A-AF16-4F47-B604-12ECF93DEBD3}" presName="Name1" presStyleCnt="0"/>
      <dgm:spPr/>
    </dgm:pt>
    <dgm:pt modelId="{AB1141B2-1A19-4B3E-B1DE-CF30B2601236}" type="pres">
      <dgm:prSet presAssocID="{D29DA26A-AF16-4F47-B604-12ECF93DEBD3}" presName="cycle" presStyleCnt="0"/>
      <dgm:spPr/>
    </dgm:pt>
    <dgm:pt modelId="{A9093F7F-C346-42E6-A7F0-93E4A5D22A2F}" type="pres">
      <dgm:prSet presAssocID="{D29DA26A-AF16-4F47-B604-12ECF93DEBD3}" presName="srcNode" presStyleLbl="node1" presStyleIdx="0" presStyleCnt="5"/>
      <dgm:spPr/>
    </dgm:pt>
    <dgm:pt modelId="{93B61A21-CABB-4308-A081-BEFF486DF978}" type="pres">
      <dgm:prSet presAssocID="{D29DA26A-AF16-4F47-B604-12ECF93DEBD3}" presName="conn" presStyleLbl="parChTrans1D2" presStyleIdx="0" presStyleCnt="1"/>
      <dgm:spPr/>
      <dgm:t>
        <a:bodyPr/>
        <a:lstStyle/>
        <a:p>
          <a:endParaRPr lang="es-ES"/>
        </a:p>
      </dgm:t>
    </dgm:pt>
    <dgm:pt modelId="{A2685B4D-8216-4017-B8A5-26042BB706A1}" type="pres">
      <dgm:prSet presAssocID="{D29DA26A-AF16-4F47-B604-12ECF93DEBD3}" presName="extraNode" presStyleLbl="node1" presStyleIdx="0" presStyleCnt="5"/>
      <dgm:spPr/>
    </dgm:pt>
    <dgm:pt modelId="{B668B220-1B89-428C-9A23-651A402799B7}" type="pres">
      <dgm:prSet presAssocID="{D29DA26A-AF16-4F47-B604-12ECF93DEBD3}" presName="dstNode" presStyleLbl="node1" presStyleIdx="0" presStyleCnt="5"/>
      <dgm:spPr/>
    </dgm:pt>
    <dgm:pt modelId="{3C146D62-5414-440C-9155-0A7E6E742456}" type="pres">
      <dgm:prSet presAssocID="{8D82A23B-E8F4-4E98-AB8C-B94A49A8C2B8}" presName="text_1" presStyleLbl="node1" presStyleIdx="0" presStyleCnt="5">
        <dgm:presLayoutVars>
          <dgm:bulletEnabled val="1"/>
        </dgm:presLayoutVars>
      </dgm:prSet>
      <dgm:spPr/>
      <dgm:t>
        <a:bodyPr/>
        <a:lstStyle/>
        <a:p>
          <a:endParaRPr lang="es-ES"/>
        </a:p>
      </dgm:t>
    </dgm:pt>
    <dgm:pt modelId="{8A1A0F98-61BE-4E44-875E-30FBE0542863}" type="pres">
      <dgm:prSet presAssocID="{8D82A23B-E8F4-4E98-AB8C-B94A49A8C2B8}" presName="accent_1" presStyleCnt="0"/>
      <dgm:spPr/>
    </dgm:pt>
    <dgm:pt modelId="{2A5C25EF-9868-4A3E-B66D-987360226678}" type="pres">
      <dgm:prSet presAssocID="{8D82A23B-E8F4-4E98-AB8C-B94A49A8C2B8}" presName="accentRepeatNode" presStyleLbl="solidFgAcc1" presStyleIdx="0" presStyleCnt="5"/>
      <dgm:spPr/>
    </dgm:pt>
    <dgm:pt modelId="{BB767748-4452-4233-BAF6-9945CF202C54}" type="pres">
      <dgm:prSet presAssocID="{565D9564-1069-4713-8A39-BE2339B0EF71}" presName="text_2" presStyleLbl="node1" presStyleIdx="1" presStyleCnt="5">
        <dgm:presLayoutVars>
          <dgm:bulletEnabled val="1"/>
        </dgm:presLayoutVars>
      </dgm:prSet>
      <dgm:spPr/>
      <dgm:t>
        <a:bodyPr/>
        <a:lstStyle/>
        <a:p>
          <a:endParaRPr lang="es-ES"/>
        </a:p>
      </dgm:t>
    </dgm:pt>
    <dgm:pt modelId="{569CE000-19B5-44E9-95BB-AEED4B10AD6C}" type="pres">
      <dgm:prSet presAssocID="{565D9564-1069-4713-8A39-BE2339B0EF71}" presName="accent_2" presStyleCnt="0"/>
      <dgm:spPr/>
    </dgm:pt>
    <dgm:pt modelId="{4F7029E2-BA24-4C2E-A016-CDEC1D12D447}" type="pres">
      <dgm:prSet presAssocID="{565D9564-1069-4713-8A39-BE2339B0EF71}" presName="accentRepeatNode" presStyleLbl="solidFgAcc1" presStyleIdx="1" presStyleCnt="5"/>
      <dgm:spPr/>
    </dgm:pt>
    <dgm:pt modelId="{322AABB3-B74E-4850-B78A-EBD8AE275C5C}" type="pres">
      <dgm:prSet presAssocID="{DE608BB9-1D95-4876-8A3C-FD7DA0E96562}" presName="text_3" presStyleLbl="node1" presStyleIdx="2" presStyleCnt="5">
        <dgm:presLayoutVars>
          <dgm:bulletEnabled val="1"/>
        </dgm:presLayoutVars>
      </dgm:prSet>
      <dgm:spPr/>
      <dgm:t>
        <a:bodyPr/>
        <a:lstStyle/>
        <a:p>
          <a:endParaRPr lang="es-ES"/>
        </a:p>
      </dgm:t>
    </dgm:pt>
    <dgm:pt modelId="{3B294849-80E1-402A-9507-4ED8FD8DD0E2}" type="pres">
      <dgm:prSet presAssocID="{DE608BB9-1D95-4876-8A3C-FD7DA0E96562}" presName="accent_3" presStyleCnt="0"/>
      <dgm:spPr/>
    </dgm:pt>
    <dgm:pt modelId="{06B00AF9-B0A5-4810-927B-F39223E64FDF}" type="pres">
      <dgm:prSet presAssocID="{DE608BB9-1D95-4876-8A3C-FD7DA0E96562}" presName="accentRepeatNode" presStyleLbl="solidFgAcc1" presStyleIdx="2" presStyleCnt="5"/>
      <dgm:spPr/>
    </dgm:pt>
    <dgm:pt modelId="{508EF0A3-9F66-4E64-AAF6-436A3C35B043}" type="pres">
      <dgm:prSet presAssocID="{11EB7383-CCCC-4482-9FD8-74C4FCB73988}" presName="text_4" presStyleLbl="node1" presStyleIdx="3" presStyleCnt="5">
        <dgm:presLayoutVars>
          <dgm:bulletEnabled val="1"/>
        </dgm:presLayoutVars>
      </dgm:prSet>
      <dgm:spPr/>
      <dgm:t>
        <a:bodyPr/>
        <a:lstStyle/>
        <a:p>
          <a:endParaRPr lang="es-ES"/>
        </a:p>
      </dgm:t>
    </dgm:pt>
    <dgm:pt modelId="{EF8DECCA-94CA-4308-A5BD-7713BA68D0CA}" type="pres">
      <dgm:prSet presAssocID="{11EB7383-CCCC-4482-9FD8-74C4FCB73988}" presName="accent_4" presStyleCnt="0"/>
      <dgm:spPr/>
    </dgm:pt>
    <dgm:pt modelId="{0C3450F5-E9D4-47C8-AE51-2E109256541B}" type="pres">
      <dgm:prSet presAssocID="{11EB7383-CCCC-4482-9FD8-74C4FCB73988}" presName="accentRepeatNode" presStyleLbl="solidFgAcc1" presStyleIdx="3" presStyleCnt="5"/>
      <dgm:spPr/>
    </dgm:pt>
    <dgm:pt modelId="{98196E68-E169-487D-99DC-87298DA724E6}" type="pres">
      <dgm:prSet presAssocID="{3047F28E-4F50-477C-A519-1D025050E6F9}" presName="text_5" presStyleLbl="node1" presStyleIdx="4" presStyleCnt="5">
        <dgm:presLayoutVars>
          <dgm:bulletEnabled val="1"/>
        </dgm:presLayoutVars>
      </dgm:prSet>
      <dgm:spPr/>
      <dgm:t>
        <a:bodyPr/>
        <a:lstStyle/>
        <a:p>
          <a:endParaRPr lang="es-ES"/>
        </a:p>
      </dgm:t>
    </dgm:pt>
    <dgm:pt modelId="{6195AA5C-80DE-4AF9-8295-70410800AC72}" type="pres">
      <dgm:prSet presAssocID="{3047F28E-4F50-477C-A519-1D025050E6F9}" presName="accent_5" presStyleCnt="0"/>
      <dgm:spPr/>
    </dgm:pt>
    <dgm:pt modelId="{2CC1DBDF-EB5E-401A-BD20-258CC2319915}" type="pres">
      <dgm:prSet presAssocID="{3047F28E-4F50-477C-A519-1D025050E6F9}" presName="accentRepeatNode" presStyleLbl="solidFgAcc1" presStyleIdx="4" presStyleCnt="5"/>
      <dgm:spPr/>
    </dgm:pt>
  </dgm:ptLst>
  <dgm:cxnLst>
    <dgm:cxn modelId="{55872051-5BEC-4B7F-8584-F096A75AA7F1}" srcId="{D29DA26A-AF16-4F47-B604-12ECF93DEBD3}" destId="{DE608BB9-1D95-4876-8A3C-FD7DA0E96562}" srcOrd="2" destOrd="0" parTransId="{9C1D6A55-42D1-4983-AB36-46C11A74888E}" sibTransId="{3597B348-FFAF-4CD1-A928-C77A309F65B0}"/>
    <dgm:cxn modelId="{9703A012-5531-49BB-BDCB-390FDF8B48BB}" type="presOf" srcId="{D29DA26A-AF16-4F47-B604-12ECF93DEBD3}" destId="{8E9C34AC-C14B-4290-AD89-F41B54B9803D}" srcOrd="0" destOrd="0" presId="urn:microsoft.com/office/officeart/2008/layout/VerticalCurvedList"/>
    <dgm:cxn modelId="{15B05E04-E825-4B19-80E6-2BEB0552F7FA}" srcId="{D29DA26A-AF16-4F47-B604-12ECF93DEBD3}" destId="{11EB7383-CCCC-4482-9FD8-74C4FCB73988}" srcOrd="3" destOrd="0" parTransId="{1FED276C-61DC-4D76-90DB-5377572EB730}" sibTransId="{E1E59989-0153-48F5-AFAE-DEC501AE82B6}"/>
    <dgm:cxn modelId="{E5445B1E-8587-4921-902C-5047F6D2D62C}" srcId="{8D82A23B-E8F4-4E98-AB8C-B94A49A8C2B8}" destId="{01837422-6D09-477E-9B2F-29956AAEE53A}" srcOrd="1" destOrd="0" parTransId="{A438FB82-7406-45C2-8E0A-895EAA49069D}" sibTransId="{6B02B500-D379-4429-9BB9-9B5C6CA2A0AC}"/>
    <dgm:cxn modelId="{5012D437-BE36-4DD9-BF33-8ED21854904D}" type="presOf" srcId="{565D9564-1069-4713-8A39-BE2339B0EF71}" destId="{BB767748-4452-4233-BAF6-9945CF202C54}" srcOrd="0" destOrd="0" presId="urn:microsoft.com/office/officeart/2008/layout/VerticalCurvedList"/>
    <dgm:cxn modelId="{66979BBD-19C3-492F-B0FD-A118D4F78644}" type="presOf" srcId="{DE608BB9-1D95-4876-8A3C-FD7DA0E96562}" destId="{322AABB3-B74E-4850-B78A-EBD8AE275C5C}" srcOrd="0" destOrd="0" presId="urn:microsoft.com/office/officeart/2008/layout/VerticalCurvedList"/>
    <dgm:cxn modelId="{8805BA4C-CBED-4104-9DFD-3F05B64DF9C2}" type="presOf" srcId="{3047F28E-4F50-477C-A519-1D025050E6F9}" destId="{98196E68-E169-487D-99DC-87298DA724E6}" srcOrd="0" destOrd="0" presId="urn:microsoft.com/office/officeart/2008/layout/VerticalCurvedList"/>
    <dgm:cxn modelId="{4CF387B4-EEE1-444B-90BF-71B2F4602DA7}" srcId="{8D82A23B-E8F4-4E98-AB8C-B94A49A8C2B8}" destId="{16745A94-067F-4F0C-A6A3-8829262CCD2E}" srcOrd="0" destOrd="0" parTransId="{62712E0D-0C60-4D02-8B8D-706B036219D1}" sibTransId="{DD909119-8114-4553-B22B-55D2D085558B}"/>
    <dgm:cxn modelId="{3F46C246-5492-4ACD-AE31-19AEDB145DA6}" type="presOf" srcId="{8D82A23B-E8F4-4E98-AB8C-B94A49A8C2B8}" destId="{3C146D62-5414-440C-9155-0A7E6E742456}" srcOrd="0" destOrd="0" presId="urn:microsoft.com/office/officeart/2008/layout/VerticalCurvedList"/>
    <dgm:cxn modelId="{08D1449E-6F08-4C8F-9D4E-43B867A79B80}" srcId="{D29DA26A-AF16-4F47-B604-12ECF93DEBD3}" destId="{8D82A23B-E8F4-4E98-AB8C-B94A49A8C2B8}" srcOrd="0" destOrd="0" parTransId="{3F0FA272-9882-4EE1-AB31-EB3C6D42648C}" sibTransId="{375EA310-368C-4A0D-A78F-8F4DE2BE3823}"/>
    <dgm:cxn modelId="{6D8871ED-A072-43D7-8345-D3A0D86DD281}" srcId="{D29DA26A-AF16-4F47-B604-12ECF93DEBD3}" destId="{3047F28E-4F50-477C-A519-1D025050E6F9}" srcOrd="4" destOrd="0" parTransId="{3711AF39-DB0B-4F11-9B46-8E5C651C7299}" sibTransId="{BCA3AE6D-30A6-4725-9D97-7BD29134F104}"/>
    <dgm:cxn modelId="{ADA199D8-1298-4825-A2AA-A83956D0F029}" type="presOf" srcId="{01837422-6D09-477E-9B2F-29956AAEE53A}" destId="{3C146D62-5414-440C-9155-0A7E6E742456}" srcOrd="0" destOrd="2" presId="urn:microsoft.com/office/officeart/2008/layout/VerticalCurvedList"/>
    <dgm:cxn modelId="{92D7AE2A-EF01-4FFF-9927-BF7A8E1F5D6C}" type="presOf" srcId="{DD909119-8114-4553-B22B-55D2D085558B}" destId="{93B61A21-CABB-4308-A081-BEFF486DF978}" srcOrd="0" destOrd="0" presId="urn:microsoft.com/office/officeart/2008/layout/VerticalCurvedList"/>
    <dgm:cxn modelId="{78500ADF-C1A1-4EF9-9FBA-1BEF279A98E2}" srcId="{D29DA26A-AF16-4F47-B604-12ECF93DEBD3}" destId="{565D9564-1069-4713-8A39-BE2339B0EF71}" srcOrd="1" destOrd="0" parTransId="{FD477947-5022-41A1-8202-ABB225E4AEF5}" sibTransId="{73B1E20A-D178-4A23-84FC-88A7977B50BC}"/>
    <dgm:cxn modelId="{FD958998-22C3-477D-ACCD-E66C26273904}" type="presOf" srcId="{16745A94-067F-4F0C-A6A3-8829262CCD2E}" destId="{3C146D62-5414-440C-9155-0A7E6E742456}" srcOrd="0" destOrd="1" presId="urn:microsoft.com/office/officeart/2008/layout/VerticalCurvedList"/>
    <dgm:cxn modelId="{F3D185FF-9ED1-4BD3-BB1C-FEFF9BA17AA3}" type="presOf" srcId="{11EB7383-CCCC-4482-9FD8-74C4FCB73988}" destId="{508EF0A3-9F66-4E64-AAF6-436A3C35B043}" srcOrd="0" destOrd="0" presId="urn:microsoft.com/office/officeart/2008/layout/VerticalCurvedList"/>
    <dgm:cxn modelId="{5A2E73E5-C879-4CB6-AE09-84B6AFBEE499}" type="presParOf" srcId="{8E9C34AC-C14B-4290-AD89-F41B54B9803D}" destId="{436CB6BF-A106-4819-8B42-67BE52FEF7B7}" srcOrd="0" destOrd="0" presId="urn:microsoft.com/office/officeart/2008/layout/VerticalCurvedList"/>
    <dgm:cxn modelId="{68EE7C14-F8D9-480A-9065-BC908C90A5AB}" type="presParOf" srcId="{436CB6BF-A106-4819-8B42-67BE52FEF7B7}" destId="{AB1141B2-1A19-4B3E-B1DE-CF30B2601236}" srcOrd="0" destOrd="0" presId="urn:microsoft.com/office/officeart/2008/layout/VerticalCurvedList"/>
    <dgm:cxn modelId="{91118E10-39FE-450D-96FB-DCC62454FF87}" type="presParOf" srcId="{AB1141B2-1A19-4B3E-B1DE-CF30B2601236}" destId="{A9093F7F-C346-42E6-A7F0-93E4A5D22A2F}" srcOrd="0" destOrd="0" presId="urn:microsoft.com/office/officeart/2008/layout/VerticalCurvedList"/>
    <dgm:cxn modelId="{8DF90F12-39DF-4594-A502-3CDDD1807E7D}" type="presParOf" srcId="{AB1141B2-1A19-4B3E-B1DE-CF30B2601236}" destId="{93B61A21-CABB-4308-A081-BEFF486DF978}" srcOrd="1" destOrd="0" presId="urn:microsoft.com/office/officeart/2008/layout/VerticalCurvedList"/>
    <dgm:cxn modelId="{459E2B8F-BAD5-435E-8A7B-BECDA6AD4724}" type="presParOf" srcId="{AB1141B2-1A19-4B3E-B1DE-CF30B2601236}" destId="{A2685B4D-8216-4017-B8A5-26042BB706A1}" srcOrd="2" destOrd="0" presId="urn:microsoft.com/office/officeart/2008/layout/VerticalCurvedList"/>
    <dgm:cxn modelId="{A4918880-01C9-4DDF-A3D3-72FEECB54CB9}" type="presParOf" srcId="{AB1141B2-1A19-4B3E-B1DE-CF30B2601236}" destId="{B668B220-1B89-428C-9A23-651A402799B7}" srcOrd="3" destOrd="0" presId="urn:microsoft.com/office/officeart/2008/layout/VerticalCurvedList"/>
    <dgm:cxn modelId="{38E00F28-354A-41A0-9AF0-21DB4E03911B}" type="presParOf" srcId="{436CB6BF-A106-4819-8B42-67BE52FEF7B7}" destId="{3C146D62-5414-440C-9155-0A7E6E742456}" srcOrd="1" destOrd="0" presId="urn:microsoft.com/office/officeart/2008/layout/VerticalCurvedList"/>
    <dgm:cxn modelId="{C2F9E4AD-133B-4C0D-A314-0D67A0F7C9A7}" type="presParOf" srcId="{436CB6BF-A106-4819-8B42-67BE52FEF7B7}" destId="{8A1A0F98-61BE-4E44-875E-30FBE0542863}" srcOrd="2" destOrd="0" presId="urn:microsoft.com/office/officeart/2008/layout/VerticalCurvedList"/>
    <dgm:cxn modelId="{F055127D-B10D-47CF-860A-6B24D11C8C46}" type="presParOf" srcId="{8A1A0F98-61BE-4E44-875E-30FBE0542863}" destId="{2A5C25EF-9868-4A3E-B66D-987360226678}" srcOrd="0" destOrd="0" presId="urn:microsoft.com/office/officeart/2008/layout/VerticalCurvedList"/>
    <dgm:cxn modelId="{65AA5EFE-A95D-4173-88B1-BA8D9EE2E393}" type="presParOf" srcId="{436CB6BF-A106-4819-8B42-67BE52FEF7B7}" destId="{BB767748-4452-4233-BAF6-9945CF202C54}" srcOrd="3" destOrd="0" presId="urn:microsoft.com/office/officeart/2008/layout/VerticalCurvedList"/>
    <dgm:cxn modelId="{3FE4F430-3753-41EE-9297-A27794AA83D8}" type="presParOf" srcId="{436CB6BF-A106-4819-8B42-67BE52FEF7B7}" destId="{569CE000-19B5-44E9-95BB-AEED4B10AD6C}" srcOrd="4" destOrd="0" presId="urn:microsoft.com/office/officeart/2008/layout/VerticalCurvedList"/>
    <dgm:cxn modelId="{8DFC7C4E-797E-421D-89E6-B2EFF26237D6}" type="presParOf" srcId="{569CE000-19B5-44E9-95BB-AEED4B10AD6C}" destId="{4F7029E2-BA24-4C2E-A016-CDEC1D12D447}" srcOrd="0" destOrd="0" presId="urn:microsoft.com/office/officeart/2008/layout/VerticalCurvedList"/>
    <dgm:cxn modelId="{134E798D-E5A1-4C23-BCF6-00BBFA2D42A5}" type="presParOf" srcId="{436CB6BF-A106-4819-8B42-67BE52FEF7B7}" destId="{322AABB3-B74E-4850-B78A-EBD8AE275C5C}" srcOrd="5" destOrd="0" presId="urn:microsoft.com/office/officeart/2008/layout/VerticalCurvedList"/>
    <dgm:cxn modelId="{E696CEB9-288F-4760-BD95-5169D87D1F11}" type="presParOf" srcId="{436CB6BF-A106-4819-8B42-67BE52FEF7B7}" destId="{3B294849-80E1-402A-9507-4ED8FD8DD0E2}" srcOrd="6" destOrd="0" presId="urn:microsoft.com/office/officeart/2008/layout/VerticalCurvedList"/>
    <dgm:cxn modelId="{200C6609-097A-4432-BBC3-78C96400A0C8}" type="presParOf" srcId="{3B294849-80E1-402A-9507-4ED8FD8DD0E2}" destId="{06B00AF9-B0A5-4810-927B-F39223E64FDF}" srcOrd="0" destOrd="0" presId="urn:microsoft.com/office/officeart/2008/layout/VerticalCurvedList"/>
    <dgm:cxn modelId="{D649CE26-B333-40B1-8E69-57D1B95E3370}" type="presParOf" srcId="{436CB6BF-A106-4819-8B42-67BE52FEF7B7}" destId="{508EF0A3-9F66-4E64-AAF6-436A3C35B043}" srcOrd="7" destOrd="0" presId="urn:microsoft.com/office/officeart/2008/layout/VerticalCurvedList"/>
    <dgm:cxn modelId="{10B85266-568D-4E97-BD88-C6BB8BC6EE9F}" type="presParOf" srcId="{436CB6BF-A106-4819-8B42-67BE52FEF7B7}" destId="{EF8DECCA-94CA-4308-A5BD-7713BA68D0CA}" srcOrd="8" destOrd="0" presId="urn:microsoft.com/office/officeart/2008/layout/VerticalCurvedList"/>
    <dgm:cxn modelId="{19DB3C25-53FA-48BA-B68B-1D1187D6FE3B}" type="presParOf" srcId="{EF8DECCA-94CA-4308-A5BD-7713BA68D0CA}" destId="{0C3450F5-E9D4-47C8-AE51-2E109256541B}" srcOrd="0" destOrd="0" presId="urn:microsoft.com/office/officeart/2008/layout/VerticalCurvedList"/>
    <dgm:cxn modelId="{E996FAD9-0CD8-4F5A-9A40-32891C96FD49}" type="presParOf" srcId="{436CB6BF-A106-4819-8B42-67BE52FEF7B7}" destId="{98196E68-E169-487D-99DC-87298DA724E6}" srcOrd="9" destOrd="0" presId="urn:microsoft.com/office/officeart/2008/layout/VerticalCurvedList"/>
    <dgm:cxn modelId="{C9CA1C8F-7AD8-47A0-ADF3-F9921A7B1AC5}" type="presParOf" srcId="{436CB6BF-A106-4819-8B42-67BE52FEF7B7}" destId="{6195AA5C-80DE-4AF9-8295-70410800AC72}" srcOrd="10" destOrd="0" presId="urn:microsoft.com/office/officeart/2008/layout/VerticalCurvedList"/>
    <dgm:cxn modelId="{15E1CF6D-F96A-44FE-A358-91D3351B8491}" type="presParOf" srcId="{6195AA5C-80DE-4AF9-8295-70410800AC72}" destId="{2CC1DBDF-EB5E-401A-BD20-258CC2319915}" srcOrd="0" destOrd="0" presId="urn:microsoft.com/office/officeart/2008/layout/VerticalCurvedList"/>
  </dgm:cxnLst>
  <dgm:bg/>
  <dgm:whole/>
  <dgm:extLst>
    <a:ext uri="http://schemas.microsoft.com/office/drawing/2008/diagram">
      <dsp:dataModelExt xmlns:dsp="http://schemas.microsoft.com/office/drawing/2008/diagram" relId="rId4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BB8E1EBB-80A8-4005-BDDB-CF506D2604F1}" type="doc">
      <dgm:prSet loTypeId="urn:microsoft.com/office/officeart/2005/8/layout/pList2" loCatId="list" qsTypeId="urn:microsoft.com/office/officeart/2005/8/quickstyle/simple1" qsCatId="simple" csTypeId="urn:microsoft.com/office/officeart/2005/8/colors/accent2_1" csCatId="accent2" phldr="1"/>
      <dgm:spPr/>
      <dgm:t>
        <a:bodyPr/>
        <a:lstStyle/>
        <a:p>
          <a:endParaRPr lang="es-ES"/>
        </a:p>
      </dgm:t>
    </dgm:pt>
    <dgm:pt modelId="{37D2F68C-876E-45B3-BD0E-11D36BB8369E}">
      <dgm:prSet phldrT="[Texto]" custT="1"/>
      <dgm:spPr/>
      <dgm:t>
        <a:bodyPr/>
        <a:lstStyle/>
        <a:p>
          <a:pPr algn="just"/>
          <a:r>
            <a:rPr lang="es-CO" sz="900" b="1"/>
            <a:t>Textos: </a:t>
          </a:r>
          <a:r>
            <a:rPr lang="es-CO" sz="900"/>
            <a:t>se centra en brindar información que ayude a la audiencia a resolver sus problemas y está orientado a conseguir </a:t>
          </a:r>
          <a:r>
            <a:rPr lang="es-CO" sz="900" i="1"/>
            <a:t>leads</a:t>
          </a:r>
          <a:r>
            <a:rPr lang="es-CO" sz="900"/>
            <a:t> más calificados, algunos de los formatos que se encuentran de este tipo son: </a:t>
          </a:r>
          <a:r>
            <a:rPr lang="es-CO" sz="900" i="1"/>
            <a:t>blogs, ebooks, </a:t>
          </a:r>
          <a:r>
            <a:rPr lang="es-CO" sz="900"/>
            <a:t> listas, entre otros</a:t>
          </a:r>
          <a:endParaRPr lang="es-ES" sz="900"/>
        </a:p>
      </dgm:t>
    </dgm:pt>
    <dgm:pt modelId="{DF66A74C-F2A3-482C-8754-07D7E495C56C}" type="parTrans" cxnId="{B70E2648-248B-430F-BFD0-5A54E2B92752}">
      <dgm:prSet/>
      <dgm:spPr/>
      <dgm:t>
        <a:bodyPr/>
        <a:lstStyle/>
        <a:p>
          <a:endParaRPr lang="es-ES"/>
        </a:p>
      </dgm:t>
    </dgm:pt>
    <dgm:pt modelId="{51185F71-053E-4E39-96B5-8D4E0652B48E}" type="sibTrans" cxnId="{B70E2648-248B-430F-BFD0-5A54E2B92752}">
      <dgm:prSet/>
      <dgm:spPr/>
      <dgm:t>
        <a:bodyPr/>
        <a:lstStyle/>
        <a:p>
          <a:endParaRPr lang="es-ES"/>
        </a:p>
      </dgm:t>
    </dgm:pt>
    <dgm:pt modelId="{D223C221-3A65-40F9-8DFD-513B4A906ED7}">
      <dgm:prSet custT="1"/>
      <dgm:spPr/>
      <dgm:t>
        <a:bodyPr/>
        <a:lstStyle/>
        <a:p>
          <a:pPr algn="just"/>
          <a:r>
            <a:rPr lang="es-CO" sz="900" b="1"/>
            <a:t>Imágenes:</a:t>
          </a:r>
          <a:r>
            <a:rPr lang="es-CO" sz="900"/>
            <a:t> es uno de los contenidos más utilizados especialmente en redes sociales,  es más visual y atractivo para la audiencia y suele expresar el mensaje que se quiere transmitir de forma concisa y atractiva, algunos de estos formatos son: infografías, </a:t>
          </a:r>
          <a:r>
            <a:rPr lang="es-CO" sz="900" i="1"/>
            <a:t>gifs</a:t>
          </a:r>
          <a:r>
            <a:rPr lang="es-CO" sz="900"/>
            <a:t>, fotografías, etc.</a:t>
          </a:r>
          <a:endParaRPr lang="es-ES" sz="900"/>
        </a:p>
      </dgm:t>
    </dgm:pt>
    <dgm:pt modelId="{A20BB4A0-24C1-441E-A194-FA130A39F747}" type="parTrans" cxnId="{37E7B0FA-D47E-4EEF-A1F4-A32269FAA5F5}">
      <dgm:prSet/>
      <dgm:spPr/>
      <dgm:t>
        <a:bodyPr/>
        <a:lstStyle/>
        <a:p>
          <a:endParaRPr lang="es-ES"/>
        </a:p>
      </dgm:t>
    </dgm:pt>
    <dgm:pt modelId="{FF5A682A-27B3-4A99-BC0B-54323BA7BC78}" type="sibTrans" cxnId="{37E7B0FA-D47E-4EEF-A1F4-A32269FAA5F5}">
      <dgm:prSet/>
      <dgm:spPr/>
      <dgm:t>
        <a:bodyPr/>
        <a:lstStyle/>
        <a:p>
          <a:endParaRPr lang="es-ES"/>
        </a:p>
      </dgm:t>
    </dgm:pt>
    <dgm:pt modelId="{D8799900-8270-45C8-845B-D32C05DEADBC}">
      <dgm:prSet custT="1"/>
      <dgm:spPr/>
      <dgm:t>
        <a:bodyPr/>
        <a:lstStyle/>
        <a:p>
          <a:pPr algn="just"/>
          <a:r>
            <a:rPr lang="es-CO" sz="900" b="1"/>
            <a:t>Videos: </a:t>
          </a:r>
          <a:r>
            <a:rPr lang="es-CO" sz="900"/>
            <a:t>es el contenido preferido por los usuarios, se recomienda realizarlos en formatos cortos para asegurar que sean vistos hasta el final y también subtitularlos, de modo que puedan ser vistos sin sonido, algunos de los formatos de vídeo más usados son: entrevistas, </a:t>
          </a:r>
          <a:r>
            <a:rPr lang="es-CO" sz="900" i="1"/>
            <a:t>webinars</a:t>
          </a:r>
          <a:r>
            <a:rPr lang="es-CO" sz="900"/>
            <a:t>, transmisión en vivo, entre otros.</a:t>
          </a:r>
          <a:endParaRPr lang="es-ES" sz="900"/>
        </a:p>
      </dgm:t>
    </dgm:pt>
    <dgm:pt modelId="{9419C1BF-C7BA-48BA-8891-6A8447F1D74E}" type="parTrans" cxnId="{8971B8C5-C71A-4E6D-AAF5-1C1EA9E83123}">
      <dgm:prSet/>
      <dgm:spPr/>
      <dgm:t>
        <a:bodyPr/>
        <a:lstStyle/>
        <a:p>
          <a:endParaRPr lang="es-ES"/>
        </a:p>
      </dgm:t>
    </dgm:pt>
    <dgm:pt modelId="{EC2DA497-6AC6-4F17-9CD8-1F4D39B94C49}" type="sibTrans" cxnId="{8971B8C5-C71A-4E6D-AAF5-1C1EA9E83123}">
      <dgm:prSet/>
      <dgm:spPr/>
      <dgm:t>
        <a:bodyPr/>
        <a:lstStyle/>
        <a:p>
          <a:endParaRPr lang="es-ES"/>
        </a:p>
      </dgm:t>
    </dgm:pt>
    <dgm:pt modelId="{38EA7A9D-C1CC-43ED-9D78-91EFBB02871C}">
      <dgm:prSet custT="1"/>
      <dgm:spPr/>
      <dgm:t>
        <a:bodyPr/>
        <a:lstStyle/>
        <a:p>
          <a:pPr algn="just"/>
          <a:r>
            <a:rPr lang="es-CO" sz="900" b="1"/>
            <a:t>Audios: </a:t>
          </a:r>
          <a:r>
            <a:rPr lang="es-CO" sz="900"/>
            <a:t>este tipo de contenido puede ser escuchado en cualquier momento y lugar, entre los formatos más usados están: canciones, </a:t>
          </a:r>
          <a:r>
            <a:rPr lang="es-CO" sz="900" i="1"/>
            <a:t>podcast</a:t>
          </a:r>
          <a:r>
            <a:rPr lang="es-CO" sz="900"/>
            <a:t> y audiolibros.</a:t>
          </a:r>
          <a:endParaRPr lang="es-ES" sz="900"/>
        </a:p>
      </dgm:t>
    </dgm:pt>
    <dgm:pt modelId="{60F0732D-A000-4F15-B5F3-E012F16E7B9D}" type="parTrans" cxnId="{3FBBEB7C-9B84-475F-A07E-67F4E6A536C6}">
      <dgm:prSet/>
      <dgm:spPr/>
      <dgm:t>
        <a:bodyPr/>
        <a:lstStyle/>
        <a:p>
          <a:endParaRPr lang="es-ES"/>
        </a:p>
      </dgm:t>
    </dgm:pt>
    <dgm:pt modelId="{470CAD4F-809A-48F7-873C-3B498BB2A206}" type="sibTrans" cxnId="{3FBBEB7C-9B84-475F-A07E-67F4E6A536C6}">
      <dgm:prSet/>
      <dgm:spPr/>
      <dgm:t>
        <a:bodyPr/>
        <a:lstStyle/>
        <a:p>
          <a:endParaRPr lang="es-ES"/>
        </a:p>
      </dgm:t>
    </dgm:pt>
    <dgm:pt modelId="{F7901E7E-6157-4A86-805F-4DBF39EE5139}">
      <dgm:prSet custT="1"/>
      <dgm:spPr/>
      <dgm:t>
        <a:bodyPr/>
        <a:lstStyle/>
        <a:p>
          <a:pPr algn="just"/>
          <a:r>
            <a:rPr lang="es-CO" sz="900" b="1"/>
            <a:t>Contenido interactivo: </a:t>
          </a:r>
          <a:r>
            <a:rPr lang="es-CO" sz="900"/>
            <a:t>puede combinar uno o varios de los formatos mencionados, este tipo de contenido permite mejorar la visibilidad, aumentar la interacción e involucrar activamente a los consumidores.</a:t>
          </a:r>
          <a:endParaRPr lang="es-ES" sz="900"/>
        </a:p>
      </dgm:t>
    </dgm:pt>
    <dgm:pt modelId="{3C125604-2D44-4CA4-877B-75BCA23F9229}" type="parTrans" cxnId="{3CF8A840-7F48-4AAE-8F29-E7FCB4427872}">
      <dgm:prSet/>
      <dgm:spPr/>
      <dgm:t>
        <a:bodyPr/>
        <a:lstStyle/>
        <a:p>
          <a:endParaRPr lang="es-ES"/>
        </a:p>
      </dgm:t>
    </dgm:pt>
    <dgm:pt modelId="{695DE18C-D516-44EA-8349-EB609054277A}" type="sibTrans" cxnId="{3CF8A840-7F48-4AAE-8F29-E7FCB4427872}">
      <dgm:prSet/>
      <dgm:spPr/>
      <dgm:t>
        <a:bodyPr/>
        <a:lstStyle/>
        <a:p>
          <a:endParaRPr lang="es-ES"/>
        </a:p>
      </dgm:t>
    </dgm:pt>
    <dgm:pt modelId="{9A35BB91-0E11-4792-8E33-DD0FE387C703}" type="pres">
      <dgm:prSet presAssocID="{BB8E1EBB-80A8-4005-BDDB-CF506D2604F1}" presName="Name0" presStyleCnt="0">
        <dgm:presLayoutVars>
          <dgm:dir/>
          <dgm:resizeHandles val="exact"/>
        </dgm:presLayoutVars>
      </dgm:prSet>
      <dgm:spPr/>
    </dgm:pt>
    <dgm:pt modelId="{5770196E-E97D-42FB-87CF-067B841BB484}" type="pres">
      <dgm:prSet presAssocID="{BB8E1EBB-80A8-4005-BDDB-CF506D2604F1}" presName="bkgdShp" presStyleLbl="alignAccFollowNode1" presStyleIdx="0" presStyleCnt="1"/>
      <dgm:spPr/>
    </dgm:pt>
    <dgm:pt modelId="{121A56D2-A478-413B-A635-297DD87ECB86}" type="pres">
      <dgm:prSet presAssocID="{BB8E1EBB-80A8-4005-BDDB-CF506D2604F1}" presName="linComp" presStyleCnt="0"/>
      <dgm:spPr/>
    </dgm:pt>
    <dgm:pt modelId="{984744CF-691F-4EA7-BB71-C596D74F0F03}" type="pres">
      <dgm:prSet presAssocID="{37D2F68C-876E-45B3-BD0E-11D36BB8369E}" presName="compNode" presStyleCnt="0"/>
      <dgm:spPr/>
    </dgm:pt>
    <dgm:pt modelId="{CD949959-2B18-41AE-A57A-9FA90460E6B3}" type="pres">
      <dgm:prSet presAssocID="{37D2F68C-876E-45B3-BD0E-11D36BB8369E}" presName="node" presStyleLbl="node1" presStyleIdx="0" presStyleCnt="5" custScaleX="104896" custScaleY="97455">
        <dgm:presLayoutVars>
          <dgm:bulletEnabled val="1"/>
        </dgm:presLayoutVars>
      </dgm:prSet>
      <dgm:spPr/>
      <dgm:t>
        <a:bodyPr/>
        <a:lstStyle/>
        <a:p>
          <a:endParaRPr lang="es-ES"/>
        </a:p>
      </dgm:t>
    </dgm:pt>
    <dgm:pt modelId="{8903D7EA-F4E0-4314-8BC2-646AA3B80225}" type="pres">
      <dgm:prSet presAssocID="{37D2F68C-876E-45B3-BD0E-11D36BB8369E}" presName="invisiNode" presStyleLbl="node1" presStyleIdx="0" presStyleCnt="5"/>
      <dgm:spPr/>
    </dgm:pt>
    <dgm:pt modelId="{BF6433D1-0054-4106-BF4A-D9D134FD4E38}" type="pres">
      <dgm:prSet presAssocID="{37D2F68C-876E-45B3-BD0E-11D36BB8369E}" presName="imagNode" presStyleLbl="fgImgPlace1" presStyleIdx="0" presStyleCnt="5"/>
      <dgm:spPr>
        <a:blipFill rotWithShape="1">
          <a:blip xmlns:r="http://schemas.openxmlformats.org/officeDocument/2006/relationships" r:embed="rId1"/>
          <a:stretch>
            <a:fillRect/>
          </a:stretch>
        </a:blipFill>
      </dgm:spPr>
    </dgm:pt>
    <dgm:pt modelId="{993CD3C9-350A-4DE5-90F7-EC733D05C8B2}" type="pres">
      <dgm:prSet presAssocID="{51185F71-053E-4E39-96B5-8D4E0652B48E}" presName="sibTrans" presStyleLbl="sibTrans2D1" presStyleIdx="0" presStyleCnt="0"/>
      <dgm:spPr/>
    </dgm:pt>
    <dgm:pt modelId="{6244CCD1-971F-4807-AE05-B88727FE4355}" type="pres">
      <dgm:prSet presAssocID="{D223C221-3A65-40F9-8DFD-513B4A906ED7}" presName="compNode" presStyleCnt="0"/>
      <dgm:spPr/>
    </dgm:pt>
    <dgm:pt modelId="{657BC88C-BD23-4CA0-A7F7-07724020EC39}" type="pres">
      <dgm:prSet presAssocID="{D223C221-3A65-40F9-8DFD-513B4A906ED7}" presName="node" presStyleLbl="node1" presStyleIdx="1" presStyleCnt="5">
        <dgm:presLayoutVars>
          <dgm:bulletEnabled val="1"/>
        </dgm:presLayoutVars>
      </dgm:prSet>
      <dgm:spPr/>
    </dgm:pt>
    <dgm:pt modelId="{1E9BDEFA-BDAA-4136-9251-989CCB04616F}" type="pres">
      <dgm:prSet presAssocID="{D223C221-3A65-40F9-8DFD-513B4A906ED7}" presName="invisiNode" presStyleLbl="node1" presStyleIdx="1" presStyleCnt="5"/>
      <dgm:spPr/>
    </dgm:pt>
    <dgm:pt modelId="{3B944F24-2835-4C98-B3DC-60C6B7D67901}" type="pres">
      <dgm:prSet presAssocID="{D223C221-3A65-40F9-8DFD-513B4A906ED7}" presName="imagNode" presStyleLbl="fgImgPlace1" presStyleIdx="1" presStyleCnt="5"/>
      <dgm:spPr>
        <a:blipFill rotWithShape="1">
          <a:blip xmlns:r="http://schemas.openxmlformats.org/officeDocument/2006/relationships" r:embed="rId2"/>
          <a:stretch>
            <a:fillRect/>
          </a:stretch>
        </a:blipFill>
      </dgm:spPr>
    </dgm:pt>
    <dgm:pt modelId="{29B63838-F6B0-4B34-A4B1-25AE0E04C92F}" type="pres">
      <dgm:prSet presAssocID="{FF5A682A-27B3-4A99-BC0B-54323BA7BC78}" presName="sibTrans" presStyleLbl="sibTrans2D1" presStyleIdx="0" presStyleCnt="0"/>
      <dgm:spPr/>
    </dgm:pt>
    <dgm:pt modelId="{9A21D0AC-1AC9-483A-8CB1-1388BB76CA46}" type="pres">
      <dgm:prSet presAssocID="{D8799900-8270-45C8-845B-D32C05DEADBC}" presName="compNode" presStyleCnt="0"/>
      <dgm:spPr/>
    </dgm:pt>
    <dgm:pt modelId="{FC636583-EF85-4992-892A-60F3655BF90C}" type="pres">
      <dgm:prSet presAssocID="{D8799900-8270-45C8-845B-D32C05DEADBC}" presName="node" presStyleLbl="node1" presStyleIdx="2" presStyleCnt="5">
        <dgm:presLayoutVars>
          <dgm:bulletEnabled val="1"/>
        </dgm:presLayoutVars>
      </dgm:prSet>
      <dgm:spPr/>
    </dgm:pt>
    <dgm:pt modelId="{3A25C1D5-A778-4F55-B096-374E3EB9BBB3}" type="pres">
      <dgm:prSet presAssocID="{D8799900-8270-45C8-845B-D32C05DEADBC}" presName="invisiNode" presStyleLbl="node1" presStyleIdx="2" presStyleCnt="5"/>
      <dgm:spPr/>
    </dgm:pt>
    <dgm:pt modelId="{0CF848BC-FDF3-48AF-AEFA-D5AADF27A2BB}" type="pres">
      <dgm:prSet presAssocID="{D8799900-8270-45C8-845B-D32C05DEADBC}" presName="imagNode" presStyleLbl="fgImgPlace1" presStyleIdx="2" presStyleCnt="5"/>
      <dgm:spPr>
        <a:blipFill rotWithShape="1">
          <a:blip xmlns:r="http://schemas.openxmlformats.org/officeDocument/2006/relationships" r:embed="rId3"/>
          <a:stretch>
            <a:fillRect/>
          </a:stretch>
        </a:blipFill>
      </dgm:spPr>
    </dgm:pt>
    <dgm:pt modelId="{780DBB80-86F6-43FD-A3D7-DD9B4D7049BD}" type="pres">
      <dgm:prSet presAssocID="{EC2DA497-6AC6-4F17-9CD8-1F4D39B94C49}" presName="sibTrans" presStyleLbl="sibTrans2D1" presStyleIdx="0" presStyleCnt="0"/>
      <dgm:spPr/>
    </dgm:pt>
    <dgm:pt modelId="{31794E10-DB73-4BA2-A027-CF653E4E4F79}" type="pres">
      <dgm:prSet presAssocID="{38EA7A9D-C1CC-43ED-9D78-91EFBB02871C}" presName="compNode" presStyleCnt="0"/>
      <dgm:spPr/>
    </dgm:pt>
    <dgm:pt modelId="{E1690C4E-497A-406F-8F59-3159763F75E7}" type="pres">
      <dgm:prSet presAssocID="{38EA7A9D-C1CC-43ED-9D78-91EFBB02871C}" presName="node" presStyleLbl="node1" presStyleIdx="3" presStyleCnt="5">
        <dgm:presLayoutVars>
          <dgm:bulletEnabled val="1"/>
        </dgm:presLayoutVars>
      </dgm:prSet>
      <dgm:spPr/>
    </dgm:pt>
    <dgm:pt modelId="{863ED581-29F2-4DA3-A6C1-8F724482E571}" type="pres">
      <dgm:prSet presAssocID="{38EA7A9D-C1CC-43ED-9D78-91EFBB02871C}" presName="invisiNode" presStyleLbl="node1" presStyleIdx="3" presStyleCnt="5"/>
      <dgm:spPr/>
    </dgm:pt>
    <dgm:pt modelId="{A09207C1-EB25-46A3-8206-9C1E1D78EB29}" type="pres">
      <dgm:prSet presAssocID="{38EA7A9D-C1CC-43ED-9D78-91EFBB02871C}" presName="imagNode" presStyleLbl="fgImgPlace1" presStyleIdx="3" presStyleCnt="5"/>
      <dgm:spPr>
        <a:blipFill rotWithShape="1">
          <a:blip xmlns:r="http://schemas.openxmlformats.org/officeDocument/2006/relationships" r:embed="rId4"/>
          <a:stretch>
            <a:fillRect/>
          </a:stretch>
        </a:blipFill>
      </dgm:spPr>
    </dgm:pt>
    <dgm:pt modelId="{31E15B6F-9D4C-43C4-A6CD-59D43A1BCF84}" type="pres">
      <dgm:prSet presAssocID="{470CAD4F-809A-48F7-873C-3B498BB2A206}" presName="sibTrans" presStyleLbl="sibTrans2D1" presStyleIdx="0" presStyleCnt="0"/>
      <dgm:spPr/>
    </dgm:pt>
    <dgm:pt modelId="{86417C74-0001-4B59-9757-8D483E91C459}" type="pres">
      <dgm:prSet presAssocID="{F7901E7E-6157-4A86-805F-4DBF39EE5139}" presName="compNode" presStyleCnt="0"/>
      <dgm:spPr/>
    </dgm:pt>
    <dgm:pt modelId="{B1194B3D-E170-4844-BF5C-CF876D004760}" type="pres">
      <dgm:prSet presAssocID="{F7901E7E-6157-4A86-805F-4DBF39EE5139}" presName="node" presStyleLbl="node1" presStyleIdx="4" presStyleCnt="5">
        <dgm:presLayoutVars>
          <dgm:bulletEnabled val="1"/>
        </dgm:presLayoutVars>
      </dgm:prSet>
      <dgm:spPr/>
    </dgm:pt>
    <dgm:pt modelId="{078A400F-7FCD-47CF-B6CC-D3DA63EB4230}" type="pres">
      <dgm:prSet presAssocID="{F7901E7E-6157-4A86-805F-4DBF39EE5139}" presName="invisiNode" presStyleLbl="node1" presStyleIdx="4" presStyleCnt="5"/>
      <dgm:spPr/>
    </dgm:pt>
    <dgm:pt modelId="{133F31CB-922F-49F3-97C0-518B38B9EEE1}" type="pres">
      <dgm:prSet presAssocID="{F7901E7E-6157-4A86-805F-4DBF39EE5139}" presName="imagNode" presStyleLbl="fgImgPlace1" presStyleIdx="4" presStyleCnt="5"/>
      <dgm:spPr>
        <a:blipFill rotWithShape="1">
          <a:blip xmlns:r="http://schemas.openxmlformats.org/officeDocument/2006/relationships" r:embed="rId5"/>
          <a:stretch>
            <a:fillRect/>
          </a:stretch>
        </a:blipFill>
      </dgm:spPr>
    </dgm:pt>
  </dgm:ptLst>
  <dgm:cxnLst>
    <dgm:cxn modelId="{082F2A2C-7A50-4E6A-A58A-2D991840C7DC}" type="presOf" srcId="{FF5A682A-27B3-4A99-BC0B-54323BA7BC78}" destId="{29B63838-F6B0-4B34-A4B1-25AE0E04C92F}" srcOrd="0" destOrd="0" presId="urn:microsoft.com/office/officeart/2005/8/layout/pList2"/>
    <dgm:cxn modelId="{221AC236-91FA-496F-85CF-E5651C59C4CA}" type="presOf" srcId="{D223C221-3A65-40F9-8DFD-513B4A906ED7}" destId="{657BC88C-BD23-4CA0-A7F7-07724020EC39}" srcOrd="0" destOrd="0" presId="urn:microsoft.com/office/officeart/2005/8/layout/pList2"/>
    <dgm:cxn modelId="{351803F8-E768-4BEC-9D15-60C88CDE6039}" type="presOf" srcId="{470CAD4F-809A-48F7-873C-3B498BB2A206}" destId="{31E15B6F-9D4C-43C4-A6CD-59D43A1BCF84}" srcOrd="0" destOrd="0" presId="urn:microsoft.com/office/officeart/2005/8/layout/pList2"/>
    <dgm:cxn modelId="{37E7B0FA-D47E-4EEF-A1F4-A32269FAA5F5}" srcId="{BB8E1EBB-80A8-4005-BDDB-CF506D2604F1}" destId="{D223C221-3A65-40F9-8DFD-513B4A906ED7}" srcOrd="1" destOrd="0" parTransId="{A20BB4A0-24C1-441E-A194-FA130A39F747}" sibTransId="{FF5A682A-27B3-4A99-BC0B-54323BA7BC78}"/>
    <dgm:cxn modelId="{3FBBEB7C-9B84-475F-A07E-67F4E6A536C6}" srcId="{BB8E1EBB-80A8-4005-BDDB-CF506D2604F1}" destId="{38EA7A9D-C1CC-43ED-9D78-91EFBB02871C}" srcOrd="3" destOrd="0" parTransId="{60F0732D-A000-4F15-B5F3-E012F16E7B9D}" sibTransId="{470CAD4F-809A-48F7-873C-3B498BB2A206}"/>
    <dgm:cxn modelId="{FA9CFA8E-F523-4779-82CF-A99AE2EC1A50}" type="presOf" srcId="{51185F71-053E-4E39-96B5-8D4E0652B48E}" destId="{993CD3C9-350A-4DE5-90F7-EC733D05C8B2}" srcOrd="0" destOrd="0" presId="urn:microsoft.com/office/officeart/2005/8/layout/pList2"/>
    <dgm:cxn modelId="{1D2D73B9-8797-4DF5-A393-B5CA491F5EEB}" type="presOf" srcId="{EC2DA497-6AC6-4F17-9CD8-1F4D39B94C49}" destId="{780DBB80-86F6-43FD-A3D7-DD9B4D7049BD}" srcOrd="0" destOrd="0" presId="urn:microsoft.com/office/officeart/2005/8/layout/pList2"/>
    <dgm:cxn modelId="{BC703740-55CB-4706-9F72-0CEF5F912C1E}" type="presOf" srcId="{BB8E1EBB-80A8-4005-BDDB-CF506D2604F1}" destId="{9A35BB91-0E11-4792-8E33-DD0FE387C703}" srcOrd="0" destOrd="0" presId="urn:microsoft.com/office/officeart/2005/8/layout/pList2"/>
    <dgm:cxn modelId="{B70E2648-248B-430F-BFD0-5A54E2B92752}" srcId="{BB8E1EBB-80A8-4005-BDDB-CF506D2604F1}" destId="{37D2F68C-876E-45B3-BD0E-11D36BB8369E}" srcOrd="0" destOrd="0" parTransId="{DF66A74C-F2A3-482C-8754-07D7E495C56C}" sibTransId="{51185F71-053E-4E39-96B5-8D4E0652B48E}"/>
    <dgm:cxn modelId="{EB279CC6-A4E4-47BD-866B-9894E4EED5B3}" type="presOf" srcId="{37D2F68C-876E-45B3-BD0E-11D36BB8369E}" destId="{CD949959-2B18-41AE-A57A-9FA90460E6B3}" srcOrd="0" destOrd="0" presId="urn:microsoft.com/office/officeart/2005/8/layout/pList2"/>
    <dgm:cxn modelId="{00D2A16C-3ABF-434F-8CA7-40477156EAB2}" type="presOf" srcId="{38EA7A9D-C1CC-43ED-9D78-91EFBB02871C}" destId="{E1690C4E-497A-406F-8F59-3159763F75E7}" srcOrd="0" destOrd="0" presId="urn:microsoft.com/office/officeart/2005/8/layout/pList2"/>
    <dgm:cxn modelId="{E378B86A-B332-4665-AB4E-171B97573CC2}" type="presOf" srcId="{F7901E7E-6157-4A86-805F-4DBF39EE5139}" destId="{B1194B3D-E170-4844-BF5C-CF876D004760}" srcOrd="0" destOrd="0" presId="urn:microsoft.com/office/officeart/2005/8/layout/pList2"/>
    <dgm:cxn modelId="{8971B8C5-C71A-4E6D-AAF5-1C1EA9E83123}" srcId="{BB8E1EBB-80A8-4005-BDDB-CF506D2604F1}" destId="{D8799900-8270-45C8-845B-D32C05DEADBC}" srcOrd="2" destOrd="0" parTransId="{9419C1BF-C7BA-48BA-8891-6A8447F1D74E}" sibTransId="{EC2DA497-6AC6-4F17-9CD8-1F4D39B94C49}"/>
    <dgm:cxn modelId="{3CF8A840-7F48-4AAE-8F29-E7FCB4427872}" srcId="{BB8E1EBB-80A8-4005-BDDB-CF506D2604F1}" destId="{F7901E7E-6157-4A86-805F-4DBF39EE5139}" srcOrd="4" destOrd="0" parTransId="{3C125604-2D44-4CA4-877B-75BCA23F9229}" sibTransId="{695DE18C-D516-44EA-8349-EB609054277A}"/>
    <dgm:cxn modelId="{AF591C77-BD81-461F-B83A-C842C0455001}" type="presOf" srcId="{D8799900-8270-45C8-845B-D32C05DEADBC}" destId="{FC636583-EF85-4992-892A-60F3655BF90C}" srcOrd="0" destOrd="0" presId="urn:microsoft.com/office/officeart/2005/8/layout/pList2"/>
    <dgm:cxn modelId="{32246621-E466-490D-988A-569000A027B8}" type="presParOf" srcId="{9A35BB91-0E11-4792-8E33-DD0FE387C703}" destId="{5770196E-E97D-42FB-87CF-067B841BB484}" srcOrd="0" destOrd="0" presId="urn:microsoft.com/office/officeart/2005/8/layout/pList2"/>
    <dgm:cxn modelId="{81215146-DDC3-498E-AAEF-74AC4472C2E3}" type="presParOf" srcId="{9A35BB91-0E11-4792-8E33-DD0FE387C703}" destId="{121A56D2-A478-413B-A635-297DD87ECB86}" srcOrd="1" destOrd="0" presId="urn:microsoft.com/office/officeart/2005/8/layout/pList2"/>
    <dgm:cxn modelId="{1B01809E-6572-4A1F-88D9-DAB861826E47}" type="presParOf" srcId="{121A56D2-A478-413B-A635-297DD87ECB86}" destId="{984744CF-691F-4EA7-BB71-C596D74F0F03}" srcOrd="0" destOrd="0" presId="urn:microsoft.com/office/officeart/2005/8/layout/pList2"/>
    <dgm:cxn modelId="{539DC57B-7CBF-4601-81F7-AA05A82993E7}" type="presParOf" srcId="{984744CF-691F-4EA7-BB71-C596D74F0F03}" destId="{CD949959-2B18-41AE-A57A-9FA90460E6B3}" srcOrd="0" destOrd="0" presId="urn:microsoft.com/office/officeart/2005/8/layout/pList2"/>
    <dgm:cxn modelId="{5C47CC7B-2168-4819-8684-99AF40DD9DEB}" type="presParOf" srcId="{984744CF-691F-4EA7-BB71-C596D74F0F03}" destId="{8903D7EA-F4E0-4314-8BC2-646AA3B80225}" srcOrd="1" destOrd="0" presId="urn:microsoft.com/office/officeart/2005/8/layout/pList2"/>
    <dgm:cxn modelId="{AE4A1BF9-C145-4A22-B71B-BC9DD384571B}" type="presParOf" srcId="{984744CF-691F-4EA7-BB71-C596D74F0F03}" destId="{BF6433D1-0054-4106-BF4A-D9D134FD4E38}" srcOrd="2" destOrd="0" presId="urn:microsoft.com/office/officeart/2005/8/layout/pList2"/>
    <dgm:cxn modelId="{4D7E74E8-FE8A-4E57-90DC-DBFC5C2E7D83}" type="presParOf" srcId="{121A56D2-A478-413B-A635-297DD87ECB86}" destId="{993CD3C9-350A-4DE5-90F7-EC733D05C8B2}" srcOrd="1" destOrd="0" presId="urn:microsoft.com/office/officeart/2005/8/layout/pList2"/>
    <dgm:cxn modelId="{211FCBD1-66FB-4F0D-A2DB-A9B4B8BFB0F9}" type="presParOf" srcId="{121A56D2-A478-413B-A635-297DD87ECB86}" destId="{6244CCD1-971F-4807-AE05-B88727FE4355}" srcOrd="2" destOrd="0" presId="urn:microsoft.com/office/officeart/2005/8/layout/pList2"/>
    <dgm:cxn modelId="{612AE133-D3A7-4572-9DD6-DFF03B66CC77}" type="presParOf" srcId="{6244CCD1-971F-4807-AE05-B88727FE4355}" destId="{657BC88C-BD23-4CA0-A7F7-07724020EC39}" srcOrd="0" destOrd="0" presId="urn:microsoft.com/office/officeart/2005/8/layout/pList2"/>
    <dgm:cxn modelId="{AF75CAAF-35EB-4A36-88D8-E769441919F3}" type="presParOf" srcId="{6244CCD1-971F-4807-AE05-B88727FE4355}" destId="{1E9BDEFA-BDAA-4136-9251-989CCB04616F}" srcOrd="1" destOrd="0" presId="urn:microsoft.com/office/officeart/2005/8/layout/pList2"/>
    <dgm:cxn modelId="{DAA18F02-0844-46C3-8641-E7EAF36951FB}" type="presParOf" srcId="{6244CCD1-971F-4807-AE05-B88727FE4355}" destId="{3B944F24-2835-4C98-B3DC-60C6B7D67901}" srcOrd="2" destOrd="0" presId="urn:microsoft.com/office/officeart/2005/8/layout/pList2"/>
    <dgm:cxn modelId="{5A815F13-1ECC-46F6-8EB9-6620720BF06A}" type="presParOf" srcId="{121A56D2-A478-413B-A635-297DD87ECB86}" destId="{29B63838-F6B0-4B34-A4B1-25AE0E04C92F}" srcOrd="3" destOrd="0" presId="urn:microsoft.com/office/officeart/2005/8/layout/pList2"/>
    <dgm:cxn modelId="{15BD48B9-1361-4AB2-BAF4-E8057B2072B6}" type="presParOf" srcId="{121A56D2-A478-413B-A635-297DD87ECB86}" destId="{9A21D0AC-1AC9-483A-8CB1-1388BB76CA46}" srcOrd="4" destOrd="0" presId="urn:microsoft.com/office/officeart/2005/8/layout/pList2"/>
    <dgm:cxn modelId="{C7AFD070-F839-4F6E-B8B5-4F719A64B140}" type="presParOf" srcId="{9A21D0AC-1AC9-483A-8CB1-1388BB76CA46}" destId="{FC636583-EF85-4992-892A-60F3655BF90C}" srcOrd="0" destOrd="0" presId="urn:microsoft.com/office/officeart/2005/8/layout/pList2"/>
    <dgm:cxn modelId="{0AF8D035-ED54-4486-A8B1-5B8C658C8B6E}" type="presParOf" srcId="{9A21D0AC-1AC9-483A-8CB1-1388BB76CA46}" destId="{3A25C1D5-A778-4F55-B096-374E3EB9BBB3}" srcOrd="1" destOrd="0" presId="urn:microsoft.com/office/officeart/2005/8/layout/pList2"/>
    <dgm:cxn modelId="{DF40D36F-69EE-4946-B9C3-2DD17B996F89}" type="presParOf" srcId="{9A21D0AC-1AC9-483A-8CB1-1388BB76CA46}" destId="{0CF848BC-FDF3-48AF-AEFA-D5AADF27A2BB}" srcOrd="2" destOrd="0" presId="urn:microsoft.com/office/officeart/2005/8/layout/pList2"/>
    <dgm:cxn modelId="{EAF2DD16-C7E0-4CC5-A96E-C19923017064}" type="presParOf" srcId="{121A56D2-A478-413B-A635-297DD87ECB86}" destId="{780DBB80-86F6-43FD-A3D7-DD9B4D7049BD}" srcOrd="5" destOrd="0" presId="urn:microsoft.com/office/officeart/2005/8/layout/pList2"/>
    <dgm:cxn modelId="{B044924D-D427-43B0-8A04-CFFC3D3F822E}" type="presParOf" srcId="{121A56D2-A478-413B-A635-297DD87ECB86}" destId="{31794E10-DB73-4BA2-A027-CF653E4E4F79}" srcOrd="6" destOrd="0" presId="urn:microsoft.com/office/officeart/2005/8/layout/pList2"/>
    <dgm:cxn modelId="{34A59FD5-E9D6-4747-9DCC-DC7677A4EC20}" type="presParOf" srcId="{31794E10-DB73-4BA2-A027-CF653E4E4F79}" destId="{E1690C4E-497A-406F-8F59-3159763F75E7}" srcOrd="0" destOrd="0" presId="urn:microsoft.com/office/officeart/2005/8/layout/pList2"/>
    <dgm:cxn modelId="{FD2EC540-E000-49E0-A966-3F2230D464C1}" type="presParOf" srcId="{31794E10-DB73-4BA2-A027-CF653E4E4F79}" destId="{863ED581-29F2-4DA3-A6C1-8F724482E571}" srcOrd="1" destOrd="0" presId="urn:microsoft.com/office/officeart/2005/8/layout/pList2"/>
    <dgm:cxn modelId="{45028E63-F282-45AB-B25C-623F89447223}" type="presParOf" srcId="{31794E10-DB73-4BA2-A027-CF653E4E4F79}" destId="{A09207C1-EB25-46A3-8206-9C1E1D78EB29}" srcOrd="2" destOrd="0" presId="urn:microsoft.com/office/officeart/2005/8/layout/pList2"/>
    <dgm:cxn modelId="{4F6BDBBC-F331-49D0-A7F7-1B1DF7F02C40}" type="presParOf" srcId="{121A56D2-A478-413B-A635-297DD87ECB86}" destId="{31E15B6F-9D4C-43C4-A6CD-59D43A1BCF84}" srcOrd="7" destOrd="0" presId="urn:microsoft.com/office/officeart/2005/8/layout/pList2"/>
    <dgm:cxn modelId="{7D60F85A-65B7-4B31-9AFF-509AC561A5BA}" type="presParOf" srcId="{121A56D2-A478-413B-A635-297DD87ECB86}" destId="{86417C74-0001-4B59-9757-8D483E91C459}" srcOrd="8" destOrd="0" presId="urn:microsoft.com/office/officeart/2005/8/layout/pList2"/>
    <dgm:cxn modelId="{F297905C-239B-4E44-A457-5CEA44AF3579}" type="presParOf" srcId="{86417C74-0001-4B59-9757-8D483E91C459}" destId="{B1194B3D-E170-4844-BF5C-CF876D004760}" srcOrd="0" destOrd="0" presId="urn:microsoft.com/office/officeart/2005/8/layout/pList2"/>
    <dgm:cxn modelId="{EE9916CB-D761-4619-9A12-FEFD0C617A5A}" type="presParOf" srcId="{86417C74-0001-4B59-9757-8D483E91C459}" destId="{078A400F-7FCD-47CF-B6CC-D3DA63EB4230}" srcOrd="1" destOrd="0" presId="urn:microsoft.com/office/officeart/2005/8/layout/pList2"/>
    <dgm:cxn modelId="{D40201B1-0ED8-4734-8DC5-31E9B58D7C2E}" type="presParOf" srcId="{86417C74-0001-4B59-9757-8D483E91C459}" destId="{133F31CB-922F-49F3-97C0-518B38B9EEE1}" srcOrd="2" destOrd="0" presId="urn:microsoft.com/office/officeart/2005/8/layout/pList2"/>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E5E854A-E466-40E1-B7F0-ECA73F263CE5}">
      <dsp:nvSpPr>
        <dsp:cNvPr id="0" name=""/>
        <dsp:cNvSpPr/>
      </dsp:nvSpPr>
      <dsp:spPr>
        <a:xfrm>
          <a:off x="2143503" y="1489"/>
          <a:ext cx="4066790" cy="1568991"/>
        </a:xfrm>
        <a:prstGeom prst="rightArrow">
          <a:avLst>
            <a:gd name="adj1" fmla="val 75000"/>
            <a:gd name="adj2" fmla="val 50000"/>
          </a:avLst>
        </a:prstGeom>
        <a:solidFill>
          <a:schemeClr val="accent3">
            <a:alpha val="90000"/>
            <a:tint val="4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t" anchorCtr="0">
          <a:noAutofit/>
        </a:bodyPr>
        <a:lstStyle/>
        <a:p>
          <a:pPr marL="114300" lvl="1" indent="-114300" algn="l" defTabSz="533400">
            <a:lnSpc>
              <a:spcPct val="90000"/>
            </a:lnSpc>
            <a:spcBef>
              <a:spcPct val="0"/>
            </a:spcBef>
            <a:spcAft>
              <a:spcPct val="15000"/>
            </a:spcAft>
            <a:buChar char="••"/>
          </a:pPr>
          <a:endParaRPr lang="es-ES" sz="1200" kern="1200"/>
        </a:p>
        <a:p>
          <a:pPr marL="57150" lvl="1" indent="-57150" algn="just" defTabSz="488950">
            <a:lnSpc>
              <a:spcPct val="90000"/>
            </a:lnSpc>
            <a:spcBef>
              <a:spcPct val="0"/>
            </a:spcBef>
            <a:spcAft>
              <a:spcPct val="15000"/>
            </a:spcAft>
            <a:buChar char="••"/>
          </a:pPr>
          <a:r>
            <a:rPr lang="es-CO" sz="1100" kern="1200"/>
            <a:t> </a:t>
          </a:r>
          <a:r>
            <a:rPr lang="es-CO" sz="1000" kern="1200">
              <a:latin typeface="Arial" panose="020B0604020202020204" pitchFamily="34" charset="0"/>
              <a:cs typeface="Arial" panose="020B0604020202020204" pitchFamily="34" charset="0"/>
            </a:rPr>
            <a:t>Aplicación gratuita que ayuda a administrar  las acciones </a:t>
          </a:r>
          <a:r>
            <a:rPr lang="es-ES" sz="1000" kern="1200">
              <a:latin typeface="Arial" panose="020B0604020202020204" pitchFamily="34" charset="0"/>
              <a:cs typeface="Arial" panose="020B0604020202020204" pitchFamily="34" charset="0"/>
            </a:rPr>
            <a:t>que se deben tomar en </a:t>
          </a:r>
          <a:r>
            <a:rPr lang="es-ES" sz="1000" i="1" kern="1200">
              <a:latin typeface="Arial" panose="020B0604020202020204" pitchFamily="34" charset="0"/>
              <a:cs typeface="Arial" panose="020B0604020202020204" pitchFamily="34" charset="0"/>
            </a:rPr>
            <a:t>marketing </a:t>
          </a:r>
          <a:r>
            <a:rPr lang="es-ES" sz="1000" i="0" kern="1200">
              <a:latin typeface="Arial" panose="020B0604020202020204" pitchFamily="34" charset="0"/>
              <a:cs typeface="Arial" panose="020B0604020202020204" pitchFamily="34" charset="0"/>
            </a:rPr>
            <a:t>en el marco de una empresa para optimizar y hacer más rentable un negocio</a:t>
          </a:r>
          <a:r>
            <a:rPr lang="es-ES" sz="1100" i="0" kern="1200"/>
            <a:t>.</a:t>
          </a:r>
        </a:p>
      </dsp:txBody>
      <dsp:txXfrm>
        <a:off x="2143503" y="197613"/>
        <a:ext cx="3478418" cy="1176743"/>
      </dsp:txXfrm>
    </dsp:sp>
    <dsp:sp modelId="{4133F768-B9D9-4742-B3A3-FD138EC3F54D}">
      <dsp:nvSpPr>
        <dsp:cNvPr id="0" name=""/>
        <dsp:cNvSpPr/>
      </dsp:nvSpPr>
      <dsp:spPr>
        <a:xfrm>
          <a:off x="6" y="30034"/>
          <a:ext cx="2143497" cy="1511901"/>
        </a:xfrm>
        <a:prstGeom prst="roundRect">
          <a:avLst/>
        </a:prstGeom>
        <a:solidFill>
          <a:schemeClr val="accent3">
            <a:alpha val="9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20955" rIns="41910" bIns="20955" numCol="1" spcCol="1270" anchor="ctr" anchorCtr="0">
          <a:noAutofit/>
        </a:bodyPr>
        <a:lstStyle/>
        <a:p>
          <a:pPr lvl="0" algn="ctr" defTabSz="488950">
            <a:lnSpc>
              <a:spcPct val="90000"/>
            </a:lnSpc>
            <a:spcBef>
              <a:spcPct val="0"/>
            </a:spcBef>
            <a:spcAft>
              <a:spcPct val="35000"/>
            </a:spcAft>
          </a:pPr>
          <a:r>
            <a:rPr lang="es-CO" sz="1100" b="1" i="1" kern="1200">
              <a:solidFill>
                <a:sysClr val="windowText" lastClr="000000"/>
              </a:solidFill>
              <a:latin typeface="Arial" panose="020B0604020202020204" pitchFamily="34" charset="0"/>
              <a:cs typeface="Arial" panose="020B0604020202020204" pitchFamily="34" charset="0"/>
            </a:rPr>
            <a:t>Business Manager</a:t>
          </a:r>
          <a:r>
            <a:rPr lang="es-ES" sz="1100" b="1" kern="1200">
              <a:solidFill>
                <a:sysClr val="windowText" lastClr="000000"/>
              </a:solidFill>
              <a:latin typeface="Arial" panose="020B0604020202020204" pitchFamily="34" charset="0"/>
              <a:cs typeface="Arial" panose="020B0604020202020204" pitchFamily="34" charset="0"/>
            </a:rPr>
            <a:t> de Facebook</a:t>
          </a:r>
          <a:endParaRPr lang="es-ES" sz="1100" kern="1200">
            <a:solidFill>
              <a:sysClr val="windowText" lastClr="000000"/>
            </a:solidFill>
            <a:latin typeface="Arial" panose="020B0604020202020204" pitchFamily="34" charset="0"/>
            <a:cs typeface="Arial" panose="020B0604020202020204" pitchFamily="34" charset="0"/>
          </a:endParaRPr>
        </a:p>
      </dsp:txBody>
      <dsp:txXfrm>
        <a:off x="73811" y="103839"/>
        <a:ext cx="1995887" cy="1364291"/>
      </dsp:txXfrm>
    </dsp:sp>
    <dsp:sp modelId="{2B21DDD8-075F-4770-B661-BEF397CBDEFA}">
      <dsp:nvSpPr>
        <dsp:cNvPr id="0" name=""/>
        <dsp:cNvSpPr/>
      </dsp:nvSpPr>
      <dsp:spPr>
        <a:xfrm>
          <a:off x="2240278" y="1732028"/>
          <a:ext cx="3970021" cy="1571657"/>
        </a:xfrm>
        <a:prstGeom prst="rightArrow">
          <a:avLst>
            <a:gd name="adj1" fmla="val 75000"/>
            <a:gd name="adj2" fmla="val 50000"/>
          </a:avLst>
        </a:prstGeom>
        <a:solidFill>
          <a:schemeClr val="accent3">
            <a:alpha val="90000"/>
            <a:tint val="4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620" tIns="7620" rIns="7620" bIns="7620" numCol="1" spcCol="1270" anchor="t" anchorCtr="0">
          <a:noAutofit/>
        </a:bodyPr>
        <a:lstStyle/>
        <a:p>
          <a:pPr marL="114300" lvl="1" indent="-114300" algn="l" defTabSz="533400">
            <a:lnSpc>
              <a:spcPct val="90000"/>
            </a:lnSpc>
            <a:spcBef>
              <a:spcPct val="0"/>
            </a:spcBef>
            <a:spcAft>
              <a:spcPct val="15000"/>
            </a:spcAft>
            <a:buChar char="••"/>
          </a:pPr>
          <a:endParaRPr lang="es-ES" sz="1200" kern="1200"/>
        </a:p>
        <a:p>
          <a:pPr marL="57150" lvl="1" indent="-57150" algn="just" defTabSz="488950">
            <a:lnSpc>
              <a:spcPct val="90000"/>
            </a:lnSpc>
            <a:spcBef>
              <a:spcPct val="0"/>
            </a:spcBef>
            <a:spcAft>
              <a:spcPct val="15000"/>
            </a:spcAft>
            <a:buChar char="••"/>
          </a:pPr>
          <a:r>
            <a:rPr lang="es-CO" sz="1100" kern="1200"/>
            <a:t> </a:t>
          </a:r>
          <a:r>
            <a:rPr lang="es-CO" sz="1000" kern="1200">
              <a:latin typeface="Arial" panose="020B0604020202020204" pitchFamily="34" charset="0"/>
              <a:cs typeface="Arial" panose="020B0604020202020204" pitchFamily="34" charset="0"/>
            </a:rPr>
            <a:t>Herramienta dentro de la aplicación para la compra y venta de diferentes productos o servicios. Esta aplicación se ha convertido en una fuente primordial para campañas publicitarias digitales, ya que cuentan con información que segmenta de manera ágil el mercado ligado a los gustos y afinidades de un usuario</a:t>
          </a:r>
          <a:r>
            <a:rPr lang="es-CO" sz="1200" kern="1200"/>
            <a:t>.</a:t>
          </a:r>
          <a:endParaRPr lang="es-ES" sz="1200" kern="1200"/>
        </a:p>
      </dsp:txBody>
      <dsp:txXfrm>
        <a:off x="2240278" y="1928485"/>
        <a:ext cx="3380650" cy="1178743"/>
      </dsp:txXfrm>
    </dsp:sp>
    <dsp:sp modelId="{F8EF6FB6-2215-4F69-9390-D14DAA2925B4}">
      <dsp:nvSpPr>
        <dsp:cNvPr id="0" name=""/>
        <dsp:cNvSpPr/>
      </dsp:nvSpPr>
      <dsp:spPr>
        <a:xfrm>
          <a:off x="0" y="1807494"/>
          <a:ext cx="2240278" cy="1420724"/>
        </a:xfrm>
        <a:prstGeom prst="roundRect">
          <a:avLst/>
        </a:prstGeom>
        <a:solidFill>
          <a:schemeClr val="accent3">
            <a:alpha val="90000"/>
            <a:hueOff val="0"/>
            <a:satOff val="0"/>
            <a:lumOff val="0"/>
            <a:alphaOff val="-4000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20955" rIns="41910" bIns="20955" numCol="1" spcCol="1270" anchor="ctr" anchorCtr="0">
          <a:noAutofit/>
        </a:bodyPr>
        <a:lstStyle/>
        <a:p>
          <a:pPr lvl="0" algn="ctr" defTabSz="488950">
            <a:lnSpc>
              <a:spcPct val="90000"/>
            </a:lnSpc>
            <a:spcBef>
              <a:spcPct val="0"/>
            </a:spcBef>
            <a:spcAft>
              <a:spcPct val="35000"/>
            </a:spcAft>
          </a:pPr>
          <a:r>
            <a:rPr lang="es-CO" sz="1100" b="1" i="1" kern="1200">
              <a:solidFill>
                <a:sysClr val="windowText" lastClr="000000"/>
              </a:solidFill>
              <a:latin typeface="Arial" panose="020B0604020202020204" pitchFamily="34" charset="0"/>
              <a:cs typeface="Arial" panose="020B0604020202020204" pitchFamily="34" charset="0"/>
            </a:rPr>
            <a:t>Marketplace</a:t>
          </a:r>
          <a:endParaRPr lang="es-ES" sz="1100" kern="1200">
            <a:solidFill>
              <a:sysClr val="windowText" lastClr="000000"/>
            </a:solidFill>
            <a:latin typeface="Arial" panose="020B0604020202020204" pitchFamily="34" charset="0"/>
            <a:cs typeface="Arial" panose="020B0604020202020204" pitchFamily="34" charset="0"/>
          </a:endParaRPr>
        </a:p>
      </dsp:txBody>
      <dsp:txXfrm>
        <a:off x="69354" y="1876848"/>
        <a:ext cx="2101570" cy="1282016"/>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1E0EDC5-D121-469E-891B-53A4F01DBA9C}">
      <dsp:nvSpPr>
        <dsp:cNvPr id="0" name=""/>
        <dsp:cNvSpPr/>
      </dsp:nvSpPr>
      <dsp:spPr>
        <a:xfrm>
          <a:off x="1581433" y="897438"/>
          <a:ext cx="337749" cy="91440"/>
        </a:xfrm>
        <a:custGeom>
          <a:avLst/>
          <a:gdLst/>
          <a:ahLst/>
          <a:cxnLst/>
          <a:rect l="0" t="0" r="0" b="0"/>
          <a:pathLst>
            <a:path>
              <a:moveTo>
                <a:pt x="0" y="45720"/>
              </a:moveTo>
              <a:lnTo>
                <a:pt x="337749" y="45720"/>
              </a:lnTo>
            </a:path>
          </a:pathLst>
        </a:custGeom>
        <a:noFill/>
        <a:ln w="9525" cap="flat" cmpd="sng" algn="ctr">
          <a:solidFill>
            <a:schemeClr val="accent6">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1741099" y="941337"/>
        <a:ext cx="18417" cy="3641"/>
      </dsp:txXfrm>
    </dsp:sp>
    <dsp:sp modelId="{A5FA1C22-02DD-410A-B700-2355AF5CD8DD}">
      <dsp:nvSpPr>
        <dsp:cNvPr id="0" name=""/>
        <dsp:cNvSpPr/>
      </dsp:nvSpPr>
      <dsp:spPr>
        <a:xfrm>
          <a:off x="0" y="468187"/>
          <a:ext cx="1583233" cy="949940"/>
        </a:xfrm>
        <a:prstGeom prst="rect">
          <a:avLst/>
        </a:prstGeom>
        <a:solidFill>
          <a:schemeClr val="lt1">
            <a:hueOff val="0"/>
            <a:satOff val="0"/>
            <a:lumOff val="0"/>
            <a:alphaOff val="0"/>
          </a:schemeClr>
        </a:solidFill>
        <a:ln w="25400" cap="flat" cmpd="sng" algn="ctr">
          <a:solidFill>
            <a:schemeClr val="accent6">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66725">
            <a:lnSpc>
              <a:spcPct val="90000"/>
            </a:lnSpc>
            <a:spcBef>
              <a:spcPct val="0"/>
            </a:spcBef>
            <a:spcAft>
              <a:spcPct val="35000"/>
            </a:spcAft>
          </a:pPr>
          <a:r>
            <a:rPr lang="es-ES" sz="1050" b="1" kern="1200">
              <a:latin typeface="Arial" panose="020B0604020202020204" pitchFamily="34" charset="0"/>
              <a:cs typeface="Arial" panose="020B0604020202020204" pitchFamily="34" charset="0"/>
            </a:rPr>
            <a:t>Investigación</a:t>
          </a:r>
        </a:p>
      </dsp:txBody>
      <dsp:txXfrm>
        <a:off x="0" y="468187"/>
        <a:ext cx="1583233" cy="949940"/>
      </dsp:txXfrm>
    </dsp:sp>
    <dsp:sp modelId="{AF2EE206-6496-4BEA-A98C-FA7D122A9BB0}">
      <dsp:nvSpPr>
        <dsp:cNvPr id="0" name=""/>
        <dsp:cNvSpPr/>
      </dsp:nvSpPr>
      <dsp:spPr>
        <a:xfrm>
          <a:off x="3533016" y="897438"/>
          <a:ext cx="333543" cy="91440"/>
        </a:xfrm>
        <a:custGeom>
          <a:avLst/>
          <a:gdLst/>
          <a:ahLst/>
          <a:cxnLst/>
          <a:rect l="0" t="0" r="0" b="0"/>
          <a:pathLst>
            <a:path>
              <a:moveTo>
                <a:pt x="0" y="45720"/>
              </a:moveTo>
              <a:lnTo>
                <a:pt x="333543" y="45720"/>
              </a:lnTo>
            </a:path>
          </a:pathLst>
        </a:custGeom>
        <a:noFill/>
        <a:ln w="9525" cap="flat" cmpd="sng" algn="ctr">
          <a:solidFill>
            <a:schemeClr val="accent6">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3690685" y="941337"/>
        <a:ext cx="18207" cy="3641"/>
      </dsp:txXfrm>
    </dsp:sp>
    <dsp:sp modelId="{9DC3A504-01F5-4A86-97E9-4A226C16941B}">
      <dsp:nvSpPr>
        <dsp:cNvPr id="0" name=""/>
        <dsp:cNvSpPr/>
      </dsp:nvSpPr>
      <dsp:spPr>
        <a:xfrm>
          <a:off x="1951583" y="468187"/>
          <a:ext cx="1583233" cy="949940"/>
        </a:xfrm>
        <a:prstGeom prst="rect">
          <a:avLst/>
        </a:prstGeom>
        <a:solidFill>
          <a:schemeClr val="lt1">
            <a:hueOff val="0"/>
            <a:satOff val="0"/>
            <a:lumOff val="0"/>
            <a:alphaOff val="0"/>
          </a:schemeClr>
        </a:solidFill>
        <a:ln w="25400" cap="flat" cmpd="sng" algn="ctr">
          <a:solidFill>
            <a:schemeClr val="accent6">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66725">
            <a:lnSpc>
              <a:spcPct val="90000"/>
            </a:lnSpc>
            <a:spcBef>
              <a:spcPct val="0"/>
            </a:spcBef>
            <a:spcAft>
              <a:spcPct val="35000"/>
            </a:spcAft>
          </a:pPr>
          <a:r>
            <a:rPr lang="es-ES" sz="1050" b="1" kern="1200">
              <a:latin typeface="Arial" panose="020B0604020202020204" pitchFamily="34" charset="0"/>
              <a:cs typeface="Arial" panose="020B0604020202020204" pitchFamily="34" charset="0"/>
            </a:rPr>
            <a:t>Ideación y planificación</a:t>
          </a:r>
        </a:p>
      </dsp:txBody>
      <dsp:txXfrm>
        <a:off x="1951583" y="468187"/>
        <a:ext cx="1583233" cy="949940"/>
      </dsp:txXfrm>
    </dsp:sp>
    <dsp:sp modelId="{545AC87C-B256-4AA2-A110-5F42E97C0882}">
      <dsp:nvSpPr>
        <dsp:cNvPr id="0" name=""/>
        <dsp:cNvSpPr/>
      </dsp:nvSpPr>
      <dsp:spPr>
        <a:xfrm>
          <a:off x="795822" y="1416328"/>
          <a:ext cx="3894754" cy="333543"/>
        </a:xfrm>
        <a:custGeom>
          <a:avLst/>
          <a:gdLst/>
          <a:ahLst/>
          <a:cxnLst/>
          <a:rect l="0" t="0" r="0" b="0"/>
          <a:pathLst>
            <a:path>
              <a:moveTo>
                <a:pt x="3894754" y="0"/>
              </a:moveTo>
              <a:lnTo>
                <a:pt x="3894754" y="183871"/>
              </a:lnTo>
              <a:lnTo>
                <a:pt x="0" y="183871"/>
              </a:lnTo>
              <a:lnTo>
                <a:pt x="0" y="333543"/>
              </a:lnTo>
            </a:path>
          </a:pathLst>
        </a:custGeom>
        <a:noFill/>
        <a:ln w="9525" cap="flat" cmpd="sng" algn="ctr">
          <a:solidFill>
            <a:schemeClr val="accent6">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2645406" y="1581279"/>
        <a:ext cx="195587" cy="3641"/>
      </dsp:txXfrm>
    </dsp:sp>
    <dsp:sp modelId="{39C33471-5C70-4A4D-B018-E2D3F550968C}">
      <dsp:nvSpPr>
        <dsp:cNvPr id="0" name=""/>
        <dsp:cNvSpPr/>
      </dsp:nvSpPr>
      <dsp:spPr>
        <a:xfrm>
          <a:off x="3898960" y="468187"/>
          <a:ext cx="1583233" cy="949940"/>
        </a:xfrm>
        <a:prstGeom prst="rect">
          <a:avLst/>
        </a:prstGeom>
        <a:solidFill>
          <a:schemeClr val="lt1">
            <a:hueOff val="0"/>
            <a:satOff val="0"/>
            <a:lumOff val="0"/>
            <a:alphaOff val="0"/>
          </a:schemeClr>
        </a:solidFill>
        <a:ln w="25400" cap="flat" cmpd="sng" algn="ctr">
          <a:solidFill>
            <a:schemeClr val="accent6">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66725">
            <a:lnSpc>
              <a:spcPct val="90000"/>
            </a:lnSpc>
            <a:spcBef>
              <a:spcPct val="0"/>
            </a:spcBef>
            <a:spcAft>
              <a:spcPct val="35000"/>
            </a:spcAft>
          </a:pPr>
          <a:r>
            <a:rPr lang="es-ES" sz="1050" b="1" kern="1200">
              <a:latin typeface="Arial" panose="020B0604020202020204" pitchFamily="34" charset="0"/>
              <a:cs typeface="Arial" panose="020B0604020202020204" pitchFamily="34" charset="0"/>
            </a:rPr>
            <a:t>Creación de contenido y optimización</a:t>
          </a:r>
        </a:p>
      </dsp:txBody>
      <dsp:txXfrm>
        <a:off x="3898960" y="468187"/>
        <a:ext cx="1583233" cy="949940"/>
      </dsp:txXfrm>
    </dsp:sp>
    <dsp:sp modelId="{13E28965-6524-4CA7-9582-A79D01D81011}">
      <dsp:nvSpPr>
        <dsp:cNvPr id="0" name=""/>
        <dsp:cNvSpPr/>
      </dsp:nvSpPr>
      <dsp:spPr>
        <a:xfrm>
          <a:off x="1585639" y="2211521"/>
          <a:ext cx="333543" cy="91440"/>
        </a:xfrm>
        <a:custGeom>
          <a:avLst/>
          <a:gdLst/>
          <a:ahLst/>
          <a:cxnLst/>
          <a:rect l="0" t="0" r="0" b="0"/>
          <a:pathLst>
            <a:path>
              <a:moveTo>
                <a:pt x="0" y="45720"/>
              </a:moveTo>
              <a:lnTo>
                <a:pt x="333543" y="45720"/>
              </a:lnTo>
            </a:path>
          </a:pathLst>
        </a:custGeom>
        <a:noFill/>
        <a:ln w="9525" cap="flat" cmpd="sng" algn="ctr">
          <a:solidFill>
            <a:schemeClr val="accent6">
              <a:hueOff val="0"/>
              <a:satOff val="0"/>
              <a:lumOff val="0"/>
              <a:alphaOff val="0"/>
            </a:schemeClr>
          </a:solidFill>
          <a:prstDash val="solid"/>
          <a:tailEnd type="arrow"/>
        </a:ln>
        <a:effectLst/>
      </dsp:spPr>
      <dsp:style>
        <a:lnRef idx="1">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s-ES" sz="500" kern="1200"/>
        </a:p>
      </dsp:txBody>
      <dsp:txXfrm>
        <a:off x="1743307" y="2255421"/>
        <a:ext cx="18207" cy="3641"/>
      </dsp:txXfrm>
    </dsp:sp>
    <dsp:sp modelId="{079584F8-73B7-4942-A517-5351803120E2}">
      <dsp:nvSpPr>
        <dsp:cNvPr id="0" name=""/>
        <dsp:cNvSpPr/>
      </dsp:nvSpPr>
      <dsp:spPr>
        <a:xfrm>
          <a:off x="4205" y="1782271"/>
          <a:ext cx="1583233" cy="949940"/>
        </a:xfrm>
        <a:prstGeom prst="rect">
          <a:avLst/>
        </a:prstGeom>
        <a:solidFill>
          <a:schemeClr val="lt1">
            <a:hueOff val="0"/>
            <a:satOff val="0"/>
            <a:lumOff val="0"/>
            <a:alphaOff val="0"/>
          </a:schemeClr>
        </a:solidFill>
        <a:ln w="25400" cap="flat" cmpd="sng" algn="ctr">
          <a:solidFill>
            <a:schemeClr val="accent6">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66725">
            <a:lnSpc>
              <a:spcPct val="90000"/>
            </a:lnSpc>
            <a:spcBef>
              <a:spcPct val="0"/>
            </a:spcBef>
            <a:spcAft>
              <a:spcPct val="35000"/>
            </a:spcAft>
          </a:pPr>
          <a:r>
            <a:rPr lang="es-ES" sz="1050" b="1" kern="1200">
              <a:latin typeface="Arial" panose="020B0604020202020204" pitchFamily="34" charset="0"/>
              <a:cs typeface="Arial" panose="020B0604020202020204" pitchFamily="34" charset="0"/>
            </a:rPr>
            <a:t>Distribución de contenido</a:t>
          </a:r>
        </a:p>
      </dsp:txBody>
      <dsp:txXfrm>
        <a:off x="4205" y="1782271"/>
        <a:ext cx="1583233" cy="949940"/>
      </dsp:txXfrm>
    </dsp:sp>
    <dsp:sp modelId="{EE7CEDD9-F69C-4FB4-A33D-1F696296269C}">
      <dsp:nvSpPr>
        <dsp:cNvPr id="0" name=""/>
        <dsp:cNvSpPr/>
      </dsp:nvSpPr>
      <dsp:spPr>
        <a:xfrm>
          <a:off x="1951583" y="1782271"/>
          <a:ext cx="1583233" cy="949940"/>
        </a:xfrm>
        <a:prstGeom prst="rect">
          <a:avLst/>
        </a:prstGeom>
        <a:solidFill>
          <a:schemeClr val="lt1">
            <a:hueOff val="0"/>
            <a:satOff val="0"/>
            <a:lumOff val="0"/>
            <a:alphaOff val="0"/>
          </a:schemeClr>
        </a:solidFill>
        <a:ln w="25400" cap="flat" cmpd="sng" algn="ctr">
          <a:solidFill>
            <a:schemeClr val="accent6">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78232" numCol="1" spcCol="1270" anchor="ctr" anchorCtr="0">
          <a:noAutofit/>
        </a:bodyPr>
        <a:lstStyle/>
        <a:p>
          <a:pPr lvl="0" algn="ctr" defTabSz="466725">
            <a:lnSpc>
              <a:spcPct val="90000"/>
            </a:lnSpc>
            <a:spcBef>
              <a:spcPct val="0"/>
            </a:spcBef>
            <a:spcAft>
              <a:spcPct val="35000"/>
            </a:spcAft>
          </a:pPr>
          <a:r>
            <a:rPr lang="es-ES" sz="1050" b="1" kern="1200">
              <a:latin typeface="Arial" panose="020B0604020202020204" pitchFamily="34" charset="0"/>
              <a:cs typeface="Arial" panose="020B0604020202020204" pitchFamily="34" charset="0"/>
            </a:rPr>
            <a:t>Análisis de resultados</a:t>
          </a:r>
        </a:p>
      </dsp:txBody>
      <dsp:txXfrm>
        <a:off x="1951583" y="1782271"/>
        <a:ext cx="1583233" cy="94994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3B61A21-CABB-4308-A081-BEFF486DF978}">
      <dsp:nvSpPr>
        <dsp:cNvPr id="0" name=""/>
        <dsp:cNvSpPr/>
      </dsp:nvSpPr>
      <dsp:spPr>
        <a:xfrm>
          <a:off x="-3617274" y="-555868"/>
          <a:ext cx="4312137" cy="4312137"/>
        </a:xfrm>
        <a:prstGeom prst="blockArc">
          <a:avLst>
            <a:gd name="adj1" fmla="val 18900000"/>
            <a:gd name="adj2" fmla="val 2700000"/>
            <a:gd name="adj3" fmla="val 501"/>
          </a:avLst>
        </a:prstGeom>
        <a:noFill/>
        <a:ln w="25400" cap="flat" cmpd="sng" algn="ctr">
          <a:solidFill>
            <a:schemeClr val="accent5">
              <a:tint val="99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3C146D62-5414-440C-9155-0A7E6E742456}">
      <dsp:nvSpPr>
        <dsp:cNvPr id="0" name=""/>
        <dsp:cNvSpPr/>
      </dsp:nvSpPr>
      <dsp:spPr>
        <a:xfrm>
          <a:off x="304736" y="199960"/>
          <a:ext cx="5140116" cy="400178"/>
        </a:xfrm>
        <a:prstGeom prst="rect">
          <a:avLst/>
        </a:prstGeom>
        <a:solidFill>
          <a:schemeClr val="accent5">
            <a:shade val="80000"/>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641" tIns="25400" rIns="25400" bIns="25400" numCol="1" spcCol="1270" anchor="t" anchorCtr="0">
          <a:noAutofit/>
        </a:bodyPr>
        <a:lstStyle/>
        <a:p>
          <a:pPr lvl="0" algn="ctr" defTabSz="444500">
            <a:lnSpc>
              <a:spcPct val="90000"/>
            </a:lnSpc>
            <a:spcBef>
              <a:spcPct val="0"/>
            </a:spcBef>
            <a:spcAft>
              <a:spcPct val="35000"/>
            </a:spcAft>
          </a:pPr>
          <a:endParaRPr lang="es-CO" sz="1000" b="1" kern="1200">
            <a:latin typeface="Arial" panose="020B0604020202020204" pitchFamily="34" charset="0"/>
            <a:cs typeface="Arial" panose="020B0604020202020204" pitchFamily="34" charset="0"/>
          </a:endParaRPr>
        </a:p>
        <a:p>
          <a:pPr lvl="0" algn="ctr" defTabSz="444500">
            <a:lnSpc>
              <a:spcPct val="90000"/>
            </a:lnSpc>
            <a:spcBef>
              <a:spcPct val="0"/>
            </a:spcBef>
            <a:spcAft>
              <a:spcPct val="35000"/>
            </a:spcAft>
          </a:pPr>
          <a:r>
            <a:rPr lang="es-CO" sz="1000" b="1" kern="1200">
              <a:latin typeface="Arial" panose="020B0604020202020204" pitchFamily="34" charset="0"/>
              <a:cs typeface="Arial" panose="020B0604020202020204" pitchFamily="34" charset="0"/>
            </a:rPr>
            <a:t>Aumentar el reconocimiento de marca</a:t>
          </a:r>
          <a:endParaRPr lang="es-ES" sz="1000" b="1" kern="1200">
            <a:latin typeface="Arial" panose="020B0604020202020204" pitchFamily="34" charset="0"/>
            <a:cs typeface="Arial" panose="020B0604020202020204" pitchFamily="34" charset="0"/>
          </a:endParaRPr>
        </a:p>
        <a:p>
          <a:pPr marL="57150" lvl="1" indent="-57150" algn="l" defTabSz="444500">
            <a:lnSpc>
              <a:spcPct val="90000"/>
            </a:lnSpc>
            <a:spcBef>
              <a:spcPct val="0"/>
            </a:spcBef>
            <a:spcAft>
              <a:spcPct val="15000"/>
            </a:spcAft>
            <a:buChar char="••"/>
          </a:pPr>
          <a:endParaRPr lang="es-ES" sz="1000" kern="1200">
            <a:latin typeface="Arial" panose="020B0604020202020204" pitchFamily="34" charset="0"/>
            <a:cs typeface="Arial" panose="020B0604020202020204" pitchFamily="34" charset="0"/>
          </a:endParaRPr>
        </a:p>
        <a:p>
          <a:pPr marL="57150" lvl="1" indent="-57150" algn="l" defTabSz="444500">
            <a:lnSpc>
              <a:spcPct val="90000"/>
            </a:lnSpc>
            <a:spcBef>
              <a:spcPct val="0"/>
            </a:spcBef>
            <a:spcAft>
              <a:spcPct val="15000"/>
            </a:spcAft>
            <a:buChar char="••"/>
          </a:pPr>
          <a:endParaRPr lang="es-ES" sz="1000" kern="1200">
            <a:latin typeface="Arial" panose="020B0604020202020204" pitchFamily="34" charset="0"/>
            <a:cs typeface="Arial" panose="020B0604020202020204" pitchFamily="34" charset="0"/>
          </a:endParaRPr>
        </a:p>
      </dsp:txBody>
      <dsp:txXfrm>
        <a:off x="304736" y="199960"/>
        <a:ext cx="5140116" cy="400178"/>
      </dsp:txXfrm>
    </dsp:sp>
    <dsp:sp modelId="{2A5C25EF-9868-4A3E-B66D-987360226678}">
      <dsp:nvSpPr>
        <dsp:cNvPr id="0" name=""/>
        <dsp:cNvSpPr/>
      </dsp:nvSpPr>
      <dsp:spPr>
        <a:xfrm>
          <a:off x="54625" y="149938"/>
          <a:ext cx="500222" cy="500222"/>
        </a:xfrm>
        <a:prstGeom prst="ellipse">
          <a:avLst/>
        </a:prstGeom>
        <a:solidFill>
          <a:schemeClr val="lt1">
            <a:hueOff val="0"/>
            <a:satOff val="0"/>
            <a:lumOff val="0"/>
            <a:alphaOff val="0"/>
          </a:schemeClr>
        </a:solidFill>
        <a:ln w="25400" cap="flat" cmpd="sng" algn="ctr">
          <a:solidFill>
            <a:schemeClr val="accent5">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B767748-4452-4233-BAF6-9945CF202C54}">
      <dsp:nvSpPr>
        <dsp:cNvPr id="0" name=""/>
        <dsp:cNvSpPr/>
      </dsp:nvSpPr>
      <dsp:spPr>
        <a:xfrm>
          <a:off x="591492" y="800035"/>
          <a:ext cx="4853360" cy="400178"/>
        </a:xfrm>
        <a:prstGeom prst="rect">
          <a:avLst/>
        </a:prstGeom>
        <a:solidFill>
          <a:schemeClr val="accent5">
            <a:shade val="80000"/>
            <a:hueOff val="51305"/>
            <a:satOff val="-559"/>
            <a:lumOff val="6395"/>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641" tIns="25400" rIns="25400" bIns="25400" numCol="1" spcCol="1270" anchor="ctr" anchorCtr="0">
          <a:noAutofit/>
        </a:bodyPr>
        <a:lstStyle/>
        <a:p>
          <a:pPr lvl="0" algn="ctr" defTabSz="444500">
            <a:lnSpc>
              <a:spcPct val="90000"/>
            </a:lnSpc>
            <a:spcBef>
              <a:spcPct val="0"/>
            </a:spcBef>
            <a:spcAft>
              <a:spcPct val="35000"/>
            </a:spcAft>
          </a:pPr>
          <a:r>
            <a:rPr lang="es-CO" sz="1000" b="1" kern="1200">
              <a:latin typeface="Arial" panose="020B0604020202020204" pitchFamily="34" charset="0"/>
              <a:cs typeface="Arial" panose="020B0604020202020204" pitchFamily="34" charset="0"/>
            </a:rPr>
            <a:t>Generar tráfico de calidad</a:t>
          </a:r>
          <a:endParaRPr lang="es-ES" sz="1000" b="1" kern="1200">
            <a:latin typeface="Arial" panose="020B0604020202020204" pitchFamily="34" charset="0"/>
            <a:cs typeface="Arial" panose="020B0604020202020204" pitchFamily="34" charset="0"/>
          </a:endParaRPr>
        </a:p>
      </dsp:txBody>
      <dsp:txXfrm>
        <a:off x="591492" y="800035"/>
        <a:ext cx="4853360" cy="400178"/>
      </dsp:txXfrm>
    </dsp:sp>
    <dsp:sp modelId="{4F7029E2-BA24-4C2E-A016-CDEC1D12D447}">
      <dsp:nvSpPr>
        <dsp:cNvPr id="0" name=""/>
        <dsp:cNvSpPr/>
      </dsp:nvSpPr>
      <dsp:spPr>
        <a:xfrm>
          <a:off x="341380" y="750013"/>
          <a:ext cx="500222" cy="500222"/>
        </a:xfrm>
        <a:prstGeom prst="ellipse">
          <a:avLst/>
        </a:prstGeom>
        <a:solidFill>
          <a:schemeClr val="lt1">
            <a:hueOff val="0"/>
            <a:satOff val="0"/>
            <a:lumOff val="0"/>
            <a:alphaOff val="0"/>
          </a:schemeClr>
        </a:solidFill>
        <a:ln w="25400" cap="flat" cmpd="sng" algn="ctr">
          <a:solidFill>
            <a:schemeClr val="accent5">
              <a:shade val="80000"/>
              <a:hueOff val="51305"/>
              <a:satOff val="-559"/>
              <a:lumOff val="6395"/>
              <a:alphaOff val="0"/>
            </a:schemeClr>
          </a:solidFill>
          <a:prstDash val="solid"/>
        </a:ln>
        <a:effectLst/>
      </dsp:spPr>
      <dsp:style>
        <a:lnRef idx="2">
          <a:scrgbClr r="0" g="0" b="0"/>
        </a:lnRef>
        <a:fillRef idx="1">
          <a:scrgbClr r="0" g="0" b="0"/>
        </a:fillRef>
        <a:effectRef idx="0">
          <a:scrgbClr r="0" g="0" b="0"/>
        </a:effectRef>
        <a:fontRef idx="minor"/>
      </dsp:style>
    </dsp:sp>
    <dsp:sp modelId="{322AABB3-B74E-4850-B78A-EBD8AE275C5C}">
      <dsp:nvSpPr>
        <dsp:cNvPr id="0" name=""/>
        <dsp:cNvSpPr/>
      </dsp:nvSpPr>
      <dsp:spPr>
        <a:xfrm>
          <a:off x="679503" y="1400110"/>
          <a:ext cx="4765349" cy="400178"/>
        </a:xfrm>
        <a:prstGeom prst="rect">
          <a:avLst/>
        </a:prstGeom>
        <a:solidFill>
          <a:schemeClr val="accent5">
            <a:shade val="80000"/>
            <a:hueOff val="102610"/>
            <a:satOff val="-1119"/>
            <a:lumOff val="1278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641" tIns="25400" rIns="25400" bIns="25400" numCol="1" spcCol="1270" anchor="ctr" anchorCtr="0">
          <a:noAutofit/>
        </a:bodyPr>
        <a:lstStyle/>
        <a:p>
          <a:pPr lvl="0" algn="ctr" defTabSz="444500">
            <a:lnSpc>
              <a:spcPct val="90000"/>
            </a:lnSpc>
            <a:spcBef>
              <a:spcPct val="0"/>
            </a:spcBef>
            <a:spcAft>
              <a:spcPct val="35000"/>
            </a:spcAft>
          </a:pPr>
          <a:r>
            <a:rPr lang="es-CO" sz="1000" b="1" kern="1200">
              <a:latin typeface="Arial" panose="020B0604020202020204" pitchFamily="34" charset="0"/>
              <a:cs typeface="Arial" panose="020B0604020202020204" pitchFamily="34" charset="0"/>
            </a:rPr>
            <a:t>Generar </a:t>
          </a:r>
          <a:r>
            <a:rPr lang="es-CO" sz="1000" b="1" i="1" kern="1200">
              <a:latin typeface="Arial" panose="020B0604020202020204" pitchFamily="34" charset="0"/>
              <a:cs typeface="Arial" panose="020B0604020202020204" pitchFamily="34" charset="0"/>
            </a:rPr>
            <a:t>leads</a:t>
          </a:r>
          <a:endParaRPr lang="es-ES" sz="1000" b="1" kern="1200">
            <a:latin typeface="Arial" panose="020B0604020202020204" pitchFamily="34" charset="0"/>
            <a:cs typeface="Arial" panose="020B0604020202020204" pitchFamily="34" charset="0"/>
          </a:endParaRPr>
        </a:p>
      </dsp:txBody>
      <dsp:txXfrm>
        <a:off x="679503" y="1400110"/>
        <a:ext cx="4765349" cy="400178"/>
      </dsp:txXfrm>
    </dsp:sp>
    <dsp:sp modelId="{06B00AF9-B0A5-4810-927B-F39223E64FDF}">
      <dsp:nvSpPr>
        <dsp:cNvPr id="0" name=""/>
        <dsp:cNvSpPr/>
      </dsp:nvSpPr>
      <dsp:spPr>
        <a:xfrm>
          <a:off x="429391" y="1350088"/>
          <a:ext cx="500222" cy="500222"/>
        </a:xfrm>
        <a:prstGeom prst="ellipse">
          <a:avLst/>
        </a:prstGeom>
        <a:solidFill>
          <a:schemeClr val="lt1">
            <a:hueOff val="0"/>
            <a:satOff val="0"/>
            <a:lumOff val="0"/>
            <a:alphaOff val="0"/>
          </a:schemeClr>
        </a:solidFill>
        <a:ln w="25400" cap="flat" cmpd="sng" algn="ctr">
          <a:solidFill>
            <a:schemeClr val="accent5">
              <a:shade val="80000"/>
              <a:hueOff val="102610"/>
              <a:satOff val="-1119"/>
              <a:lumOff val="12789"/>
              <a:alphaOff val="0"/>
            </a:schemeClr>
          </a:solidFill>
          <a:prstDash val="solid"/>
        </a:ln>
        <a:effectLst/>
      </dsp:spPr>
      <dsp:style>
        <a:lnRef idx="2">
          <a:scrgbClr r="0" g="0" b="0"/>
        </a:lnRef>
        <a:fillRef idx="1">
          <a:scrgbClr r="0" g="0" b="0"/>
        </a:fillRef>
        <a:effectRef idx="0">
          <a:scrgbClr r="0" g="0" b="0"/>
        </a:effectRef>
        <a:fontRef idx="minor"/>
      </dsp:style>
    </dsp:sp>
    <dsp:sp modelId="{508EF0A3-9F66-4E64-AAF6-436A3C35B043}">
      <dsp:nvSpPr>
        <dsp:cNvPr id="0" name=""/>
        <dsp:cNvSpPr/>
      </dsp:nvSpPr>
      <dsp:spPr>
        <a:xfrm>
          <a:off x="591492" y="2000185"/>
          <a:ext cx="4853360" cy="400178"/>
        </a:xfrm>
        <a:prstGeom prst="rect">
          <a:avLst/>
        </a:prstGeom>
        <a:solidFill>
          <a:schemeClr val="accent5">
            <a:shade val="80000"/>
            <a:hueOff val="153916"/>
            <a:satOff val="-1678"/>
            <a:lumOff val="19184"/>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641" tIns="25400" rIns="25400" bIns="25400" numCol="1" spcCol="1270" anchor="ctr" anchorCtr="0">
          <a:noAutofit/>
        </a:bodyPr>
        <a:lstStyle/>
        <a:p>
          <a:pPr lvl="0" algn="ctr" defTabSz="444500">
            <a:lnSpc>
              <a:spcPct val="90000"/>
            </a:lnSpc>
            <a:spcBef>
              <a:spcPct val="0"/>
            </a:spcBef>
            <a:spcAft>
              <a:spcPct val="35000"/>
            </a:spcAft>
          </a:pPr>
          <a:r>
            <a:rPr lang="es-CO" sz="1000" b="1" kern="1200">
              <a:latin typeface="Arial" panose="020B0604020202020204" pitchFamily="34" charset="0"/>
              <a:cs typeface="Arial" panose="020B0604020202020204" pitchFamily="34" charset="0"/>
            </a:rPr>
            <a:t>Aumentar el retorno a la inversión</a:t>
          </a:r>
          <a:endParaRPr lang="es-ES" sz="1000" b="1" kern="1200">
            <a:latin typeface="Arial" panose="020B0604020202020204" pitchFamily="34" charset="0"/>
            <a:cs typeface="Arial" panose="020B0604020202020204" pitchFamily="34" charset="0"/>
          </a:endParaRPr>
        </a:p>
      </dsp:txBody>
      <dsp:txXfrm>
        <a:off x="591492" y="2000185"/>
        <a:ext cx="4853360" cy="400178"/>
      </dsp:txXfrm>
    </dsp:sp>
    <dsp:sp modelId="{0C3450F5-E9D4-47C8-AE51-2E109256541B}">
      <dsp:nvSpPr>
        <dsp:cNvPr id="0" name=""/>
        <dsp:cNvSpPr/>
      </dsp:nvSpPr>
      <dsp:spPr>
        <a:xfrm>
          <a:off x="341380" y="1950163"/>
          <a:ext cx="500222" cy="500222"/>
        </a:xfrm>
        <a:prstGeom prst="ellipse">
          <a:avLst/>
        </a:prstGeom>
        <a:solidFill>
          <a:schemeClr val="lt1">
            <a:hueOff val="0"/>
            <a:satOff val="0"/>
            <a:lumOff val="0"/>
            <a:alphaOff val="0"/>
          </a:schemeClr>
        </a:solidFill>
        <a:ln w="25400" cap="flat" cmpd="sng" algn="ctr">
          <a:solidFill>
            <a:schemeClr val="accent5">
              <a:shade val="80000"/>
              <a:hueOff val="153916"/>
              <a:satOff val="-1678"/>
              <a:lumOff val="19184"/>
              <a:alphaOff val="0"/>
            </a:schemeClr>
          </a:solidFill>
          <a:prstDash val="solid"/>
        </a:ln>
        <a:effectLst/>
      </dsp:spPr>
      <dsp:style>
        <a:lnRef idx="2">
          <a:scrgbClr r="0" g="0" b="0"/>
        </a:lnRef>
        <a:fillRef idx="1">
          <a:scrgbClr r="0" g="0" b="0"/>
        </a:fillRef>
        <a:effectRef idx="0">
          <a:scrgbClr r="0" g="0" b="0"/>
        </a:effectRef>
        <a:fontRef idx="minor"/>
      </dsp:style>
    </dsp:sp>
    <dsp:sp modelId="{98196E68-E169-487D-99DC-87298DA724E6}">
      <dsp:nvSpPr>
        <dsp:cNvPr id="0" name=""/>
        <dsp:cNvSpPr/>
      </dsp:nvSpPr>
      <dsp:spPr>
        <a:xfrm>
          <a:off x="304736" y="2600260"/>
          <a:ext cx="5140116" cy="400178"/>
        </a:xfrm>
        <a:prstGeom prst="rect">
          <a:avLst/>
        </a:prstGeom>
        <a:solidFill>
          <a:schemeClr val="accent5">
            <a:shade val="80000"/>
            <a:hueOff val="205221"/>
            <a:satOff val="-2238"/>
            <a:lumOff val="25579"/>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17641" tIns="25400" rIns="25400" bIns="25400" numCol="1" spcCol="1270" anchor="ctr" anchorCtr="0">
          <a:noAutofit/>
        </a:bodyPr>
        <a:lstStyle/>
        <a:p>
          <a:pPr lvl="0" algn="ctr" defTabSz="444500">
            <a:lnSpc>
              <a:spcPct val="90000"/>
            </a:lnSpc>
            <a:spcBef>
              <a:spcPct val="0"/>
            </a:spcBef>
            <a:spcAft>
              <a:spcPct val="35000"/>
            </a:spcAft>
          </a:pPr>
          <a:r>
            <a:rPr lang="es-CO" sz="1000" b="1" kern="1200">
              <a:latin typeface="Arial" panose="020B0604020202020204" pitchFamily="34" charset="0"/>
              <a:cs typeface="Arial" panose="020B0604020202020204" pitchFamily="34" charset="0"/>
            </a:rPr>
            <a:t>Fidelizar a los clientes</a:t>
          </a:r>
          <a:endParaRPr lang="es-ES" sz="1000" b="1" kern="1200">
            <a:latin typeface="Arial" panose="020B0604020202020204" pitchFamily="34" charset="0"/>
            <a:cs typeface="Arial" panose="020B0604020202020204" pitchFamily="34" charset="0"/>
          </a:endParaRPr>
        </a:p>
      </dsp:txBody>
      <dsp:txXfrm>
        <a:off x="304736" y="2600260"/>
        <a:ext cx="5140116" cy="400178"/>
      </dsp:txXfrm>
    </dsp:sp>
    <dsp:sp modelId="{2CC1DBDF-EB5E-401A-BD20-258CC2319915}">
      <dsp:nvSpPr>
        <dsp:cNvPr id="0" name=""/>
        <dsp:cNvSpPr/>
      </dsp:nvSpPr>
      <dsp:spPr>
        <a:xfrm>
          <a:off x="54625" y="2550238"/>
          <a:ext cx="500222" cy="500222"/>
        </a:xfrm>
        <a:prstGeom prst="ellipse">
          <a:avLst/>
        </a:prstGeom>
        <a:solidFill>
          <a:schemeClr val="lt1">
            <a:hueOff val="0"/>
            <a:satOff val="0"/>
            <a:lumOff val="0"/>
            <a:alphaOff val="0"/>
          </a:schemeClr>
        </a:solidFill>
        <a:ln w="25400" cap="flat" cmpd="sng" algn="ctr">
          <a:solidFill>
            <a:schemeClr val="accent5">
              <a:shade val="80000"/>
              <a:hueOff val="205221"/>
              <a:satOff val="-2238"/>
              <a:lumOff val="25579"/>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70196E-E97D-42FB-87CF-067B841BB484}">
      <dsp:nvSpPr>
        <dsp:cNvPr id="0" name=""/>
        <dsp:cNvSpPr/>
      </dsp:nvSpPr>
      <dsp:spPr>
        <a:xfrm>
          <a:off x="0" y="0"/>
          <a:ext cx="5981700" cy="2438876"/>
        </a:xfrm>
        <a:prstGeom prst="roundRect">
          <a:avLst>
            <a:gd name="adj" fmla="val 10000"/>
          </a:avLst>
        </a:prstGeom>
        <a:solidFill>
          <a:schemeClr val="lt1">
            <a:alpha val="90000"/>
            <a:tint val="40000"/>
            <a:hueOff val="0"/>
            <a:satOff val="0"/>
            <a:lumOff val="0"/>
            <a:alphaOff val="0"/>
          </a:schemeClr>
        </a:solidFill>
        <a:ln w="25400" cap="flat" cmpd="sng" algn="ctr">
          <a:solidFill>
            <a:schemeClr val="accent2">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F6433D1-0054-4106-BF4A-D9D134FD4E38}">
      <dsp:nvSpPr>
        <dsp:cNvPr id="0" name=""/>
        <dsp:cNvSpPr/>
      </dsp:nvSpPr>
      <dsp:spPr>
        <a:xfrm>
          <a:off x="207317" y="344149"/>
          <a:ext cx="1030937" cy="1788509"/>
        </a:xfrm>
        <a:prstGeom prst="roundRect">
          <a:avLst>
            <a:gd name="adj" fmla="val 10000"/>
          </a:avLst>
        </a:prstGeom>
        <a:blipFill rotWithShape="1">
          <a:blip xmlns:r="http://schemas.openxmlformats.org/officeDocument/2006/relationships" r:embed="rId1"/>
          <a:stretch>
            <a:fillRect/>
          </a:stretch>
        </a:blip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CD949959-2B18-41AE-A57A-9FA90460E6B3}">
      <dsp:nvSpPr>
        <dsp:cNvPr id="0" name=""/>
        <dsp:cNvSpPr/>
      </dsp:nvSpPr>
      <dsp:spPr>
        <a:xfrm rot="10800000">
          <a:off x="182080" y="2495773"/>
          <a:ext cx="1081412" cy="2904986"/>
        </a:xfrm>
        <a:prstGeom prst="round2SameRect">
          <a:avLst>
            <a:gd name="adj1" fmla="val 10500"/>
            <a:gd name="adj2" fmla="val 0"/>
          </a:avLst>
        </a:prstGeom>
        <a:solidFill>
          <a:schemeClr val="lt1">
            <a:hueOff val="0"/>
            <a:satOff val="0"/>
            <a:lumOff val="0"/>
            <a:alphaOff val="0"/>
          </a:schemeClr>
        </a:solid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lvl="0" algn="just" defTabSz="400050">
            <a:lnSpc>
              <a:spcPct val="90000"/>
            </a:lnSpc>
            <a:spcBef>
              <a:spcPct val="0"/>
            </a:spcBef>
            <a:spcAft>
              <a:spcPct val="35000"/>
            </a:spcAft>
          </a:pPr>
          <a:r>
            <a:rPr lang="es-CO" sz="900" b="1" kern="1200"/>
            <a:t>Textos: </a:t>
          </a:r>
          <a:r>
            <a:rPr lang="es-CO" sz="900" kern="1200"/>
            <a:t>se centra en brindar información que ayude a la audiencia a resolver sus problemas y está orientado a conseguir </a:t>
          </a:r>
          <a:r>
            <a:rPr lang="es-CO" sz="900" i="1" kern="1200"/>
            <a:t>leads</a:t>
          </a:r>
          <a:r>
            <a:rPr lang="es-CO" sz="900" kern="1200"/>
            <a:t> más calificados, algunos de los formatos que se encuentran de este tipo son: </a:t>
          </a:r>
          <a:r>
            <a:rPr lang="es-CO" sz="900" i="1" kern="1200"/>
            <a:t>blogs, ebooks, </a:t>
          </a:r>
          <a:r>
            <a:rPr lang="es-CO" sz="900" kern="1200"/>
            <a:t> listas, entre otros</a:t>
          </a:r>
          <a:endParaRPr lang="es-ES" sz="900" kern="1200"/>
        </a:p>
      </dsp:txBody>
      <dsp:txXfrm rot="10800000">
        <a:off x="215337" y="2495773"/>
        <a:ext cx="1014898" cy="2871729"/>
      </dsp:txXfrm>
    </dsp:sp>
    <dsp:sp modelId="{3B944F24-2835-4C98-B3DC-60C6B7D67901}">
      <dsp:nvSpPr>
        <dsp:cNvPr id="0" name=""/>
        <dsp:cNvSpPr/>
      </dsp:nvSpPr>
      <dsp:spPr>
        <a:xfrm>
          <a:off x="1366586" y="325183"/>
          <a:ext cx="1030937" cy="1788509"/>
        </a:xfrm>
        <a:prstGeom prst="roundRect">
          <a:avLst>
            <a:gd name="adj" fmla="val 10000"/>
          </a:avLst>
        </a:prstGeom>
        <a:blipFill rotWithShape="1">
          <a:blip xmlns:r="http://schemas.openxmlformats.org/officeDocument/2006/relationships" r:embed="rId2"/>
          <a:stretch>
            <a:fillRect/>
          </a:stretch>
        </a:blip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657BC88C-BD23-4CA0-A7F7-07724020EC39}">
      <dsp:nvSpPr>
        <dsp:cNvPr id="0" name=""/>
        <dsp:cNvSpPr/>
      </dsp:nvSpPr>
      <dsp:spPr>
        <a:xfrm rot="10800000">
          <a:off x="1366586" y="2438876"/>
          <a:ext cx="1030937" cy="2980848"/>
        </a:xfrm>
        <a:prstGeom prst="round2SameRect">
          <a:avLst>
            <a:gd name="adj1" fmla="val 10500"/>
            <a:gd name="adj2" fmla="val 0"/>
          </a:avLst>
        </a:prstGeom>
        <a:solidFill>
          <a:schemeClr val="lt1">
            <a:hueOff val="0"/>
            <a:satOff val="0"/>
            <a:lumOff val="0"/>
            <a:alphaOff val="0"/>
          </a:schemeClr>
        </a:solid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lvl="0" algn="just" defTabSz="400050">
            <a:lnSpc>
              <a:spcPct val="90000"/>
            </a:lnSpc>
            <a:spcBef>
              <a:spcPct val="0"/>
            </a:spcBef>
            <a:spcAft>
              <a:spcPct val="35000"/>
            </a:spcAft>
          </a:pPr>
          <a:r>
            <a:rPr lang="es-CO" sz="900" b="1" kern="1200"/>
            <a:t>Imágenes:</a:t>
          </a:r>
          <a:r>
            <a:rPr lang="es-CO" sz="900" kern="1200"/>
            <a:t> es uno de los contenidos más utilizados especialmente en redes sociales,  es más visual y atractivo para la audiencia y suele expresar el mensaje que se quiere transmitir de forma concisa y atractiva, algunos de estos formatos son: infografías, </a:t>
          </a:r>
          <a:r>
            <a:rPr lang="es-CO" sz="900" i="1" kern="1200"/>
            <a:t>gifs</a:t>
          </a:r>
          <a:r>
            <a:rPr lang="es-CO" sz="900" kern="1200"/>
            <a:t>, fotografías, etc.</a:t>
          </a:r>
          <a:endParaRPr lang="es-ES" sz="900" kern="1200"/>
        </a:p>
      </dsp:txBody>
      <dsp:txXfrm rot="10800000">
        <a:off x="1398291" y="2438876"/>
        <a:ext cx="967527" cy="2949143"/>
      </dsp:txXfrm>
    </dsp:sp>
    <dsp:sp modelId="{0CF848BC-FDF3-48AF-AEFA-D5AADF27A2BB}">
      <dsp:nvSpPr>
        <dsp:cNvPr id="0" name=""/>
        <dsp:cNvSpPr/>
      </dsp:nvSpPr>
      <dsp:spPr>
        <a:xfrm>
          <a:off x="2500618" y="325183"/>
          <a:ext cx="1030937" cy="1788509"/>
        </a:xfrm>
        <a:prstGeom prst="roundRect">
          <a:avLst>
            <a:gd name="adj" fmla="val 10000"/>
          </a:avLst>
        </a:prstGeom>
        <a:blipFill rotWithShape="1">
          <a:blip xmlns:r="http://schemas.openxmlformats.org/officeDocument/2006/relationships" r:embed="rId3"/>
          <a:stretch>
            <a:fillRect/>
          </a:stretch>
        </a:blip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FC636583-EF85-4992-892A-60F3655BF90C}">
      <dsp:nvSpPr>
        <dsp:cNvPr id="0" name=""/>
        <dsp:cNvSpPr/>
      </dsp:nvSpPr>
      <dsp:spPr>
        <a:xfrm rot="10800000">
          <a:off x="2500618" y="2438876"/>
          <a:ext cx="1030937" cy="2980848"/>
        </a:xfrm>
        <a:prstGeom prst="round2SameRect">
          <a:avLst>
            <a:gd name="adj1" fmla="val 10500"/>
            <a:gd name="adj2" fmla="val 0"/>
          </a:avLst>
        </a:prstGeom>
        <a:solidFill>
          <a:schemeClr val="lt1">
            <a:hueOff val="0"/>
            <a:satOff val="0"/>
            <a:lumOff val="0"/>
            <a:alphaOff val="0"/>
          </a:schemeClr>
        </a:solid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lvl="0" algn="just" defTabSz="400050">
            <a:lnSpc>
              <a:spcPct val="90000"/>
            </a:lnSpc>
            <a:spcBef>
              <a:spcPct val="0"/>
            </a:spcBef>
            <a:spcAft>
              <a:spcPct val="35000"/>
            </a:spcAft>
          </a:pPr>
          <a:r>
            <a:rPr lang="es-CO" sz="900" b="1" kern="1200"/>
            <a:t>Videos: </a:t>
          </a:r>
          <a:r>
            <a:rPr lang="es-CO" sz="900" kern="1200"/>
            <a:t>es el contenido preferido por los usuarios, se recomienda realizarlos en formatos cortos para asegurar que sean vistos hasta el final y también subtitularlos, de modo que puedan ser vistos sin sonido, algunos de los formatos de vídeo más usados son: entrevistas, </a:t>
          </a:r>
          <a:r>
            <a:rPr lang="es-CO" sz="900" i="1" kern="1200"/>
            <a:t>webinars</a:t>
          </a:r>
          <a:r>
            <a:rPr lang="es-CO" sz="900" kern="1200"/>
            <a:t>, transmisión en vivo, entre otros.</a:t>
          </a:r>
          <a:endParaRPr lang="es-ES" sz="900" kern="1200"/>
        </a:p>
      </dsp:txBody>
      <dsp:txXfrm rot="10800000">
        <a:off x="2532323" y="2438876"/>
        <a:ext cx="967527" cy="2949143"/>
      </dsp:txXfrm>
    </dsp:sp>
    <dsp:sp modelId="{A09207C1-EB25-46A3-8206-9C1E1D78EB29}">
      <dsp:nvSpPr>
        <dsp:cNvPr id="0" name=""/>
        <dsp:cNvSpPr/>
      </dsp:nvSpPr>
      <dsp:spPr>
        <a:xfrm>
          <a:off x="3634650" y="325183"/>
          <a:ext cx="1030937" cy="1788509"/>
        </a:xfrm>
        <a:prstGeom prst="roundRect">
          <a:avLst>
            <a:gd name="adj" fmla="val 10000"/>
          </a:avLst>
        </a:prstGeom>
        <a:blipFill rotWithShape="1">
          <a:blip xmlns:r="http://schemas.openxmlformats.org/officeDocument/2006/relationships" r:embed="rId4"/>
          <a:stretch>
            <a:fillRect/>
          </a:stretch>
        </a:blip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E1690C4E-497A-406F-8F59-3159763F75E7}">
      <dsp:nvSpPr>
        <dsp:cNvPr id="0" name=""/>
        <dsp:cNvSpPr/>
      </dsp:nvSpPr>
      <dsp:spPr>
        <a:xfrm rot="10800000">
          <a:off x="3634650" y="2438876"/>
          <a:ext cx="1030937" cy="2980848"/>
        </a:xfrm>
        <a:prstGeom prst="round2SameRect">
          <a:avLst>
            <a:gd name="adj1" fmla="val 10500"/>
            <a:gd name="adj2" fmla="val 0"/>
          </a:avLst>
        </a:prstGeom>
        <a:solidFill>
          <a:schemeClr val="lt1">
            <a:hueOff val="0"/>
            <a:satOff val="0"/>
            <a:lumOff val="0"/>
            <a:alphaOff val="0"/>
          </a:schemeClr>
        </a:solid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lvl="0" algn="just" defTabSz="400050">
            <a:lnSpc>
              <a:spcPct val="90000"/>
            </a:lnSpc>
            <a:spcBef>
              <a:spcPct val="0"/>
            </a:spcBef>
            <a:spcAft>
              <a:spcPct val="35000"/>
            </a:spcAft>
          </a:pPr>
          <a:r>
            <a:rPr lang="es-CO" sz="900" b="1" kern="1200"/>
            <a:t>Audios: </a:t>
          </a:r>
          <a:r>
            <a:rPr lang="es-CO" sz="900" kern="1200"/>
            <a:t>este tipo de contenido puede ser escuchado en cualquier momento y lugar, entre los formatos más usados están: canciones, </a:t>
          </a:r>
          <a:r>
            <a:rPr lang="es-CO" sz="900" i="1" kern="1200"/>
            <a:t>podcast</a:t>
          </a:r>
          <a:r>
            <a:rPr lang="es-CO" sz="900" kern="1200"/>
            <a:t> y audiolibros.</a:t>
          </a:r>
          <a:endParaRPr lang="es-ES" sz="900" kern="1200"/>
        </a:p>
      </dsp:txBody>
      <dsp:txXfrm rot="10800000">
        <a:off x="3666355" y="2438876"/>
        <a:ext cx="967527" cy="2949143"/>
      </dsp:txXfrm>
    </dsp:sp>
    <dsp:sp modelId="{133F31CB-922F-49F3-97C0-518B38B9EEE1}">
      <dsp:nvSpPr>
        <dsp:cNvPr id="0" name=""/>
        <dsp:cNvSpPr/>
      </dsp:nvSpPr>
      <dsp:spPr>
        <a:xfrm>
          <a:off x="4768681" y="325183"/>
          <a:ext cx="1030937" cy="1788509"/>
        </a:xfrm>
        <a:prstGeom prst="roundRect">
          <a:avLst>
            <a:gd name="adj" fmla="val 10000"/>
          </a:avLst>
        </a:prstGeom>
        <a:blipFill rotWithShape="1">
          <a:blip xmlns:r="http://schemas.openxmlformats.org/officeDocument/2006/relationships" r:embed="rId5"/>
          <a:stretch>
            <a:fillRect/>
          </a:stretch>
        </a:blip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 modelId="{B1194B3D-E170-4844-BF5C-CF876D004760}">
      <dsp:nvSpPr>
        <dsp:cNvPr id="0" name=""/>
        <dsp:cNvSpPr/>
      </dsp:nvSpPr>
      <dsp:spPr>
        <a:xfrm rot="10800000">
          <a:off x="4768681" y="2438876"/>
          <a:ext cx="1030937" cy="2980848"/>
        </a:xfrm>
        <a:prstGeom prst="round2SameRect">
          <a:avLst>
            <a:gd name="adj1" fmla="val 10500"/>
            <a:gd name="adj2" fmla="val 0"/>
          </a:avLst>
        </a:prstGeom>
        <a:solidFill>
          <a:schemeClr val="lt1">
            <a:hueOff val="0"/>
            <a:satOff val="0"/>
            <a:lumOff val="0"/>
            <a:alphaOff val="0"/>
          </a:schemeClr>
        </a:solidFill>
        <a:ln w="25400" cap="flat" cmpd="sng" algn="ctr">
          <a:solidFill>
            <a:schemeClr val="accent2">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4008" tIns="64008" rIns="64008" bIns="64008" numCol="1" spcCol="1270" anchor="t" anchorCtr="0">
          <a:noAutofit/>
        </a:bodyPr>
        <a:lstStyle/>
        <a:p>
          <a:pPr lvl="0" algn="just" defTabSz="400050">
            <a:lnSpc>
              <a:spcPct val="90000"/>
            </a:lnSpc>
            <a:spcBef>
              <a:spcPct val="0"/>
            </a:spcBef>
            <a:spcAft>
              <a:spcPct val="35000"/>
            </a:spcAft>
          </a:pPr>
          <a:r>
            <a:rPr lang="es-CO" sz="900" b="1" kern="1200"/>
            <a:t>Contenido interactivo: </a:t>
          </a:r>
          <a:r>
            <a:rPr lang="es-CO" sz="900" kern="1200"/>
            <a:t>puede combinar uno o varios de los formatos mencionados, este tipo de contenido permite mejorar la visibilidad, aumentar la interacción e involucrar activamente a los consumidores.</a:t>
          </a:r>
          <a:endParaRPr lang="es-ES" sz="900" kern="1200"/>
        </a:p>
      </dsp:txBody>
      <dsp:txXfrm rot="10800000">
        <a:off x="4800386" y="2438876"/>
        <a:ext cx="967527" cy="2949143"/>
      </dsp:txXfrm>
    </dsp:sp>
  </dsp:spTree>
</dsp:drawing>
</file>

<file path=word/diagrams/layout1.xml><?xml version="1.0" encoding="utf-8"?>
<dgm:layoutDef xmlns:dgm="http://schemas.openxmlformats.org/drawingml/2006/diagram" xmlns:a="http://schemas.openxmlformats.org/drawingml/2006/main" uniqueId="urn:microsoft.com/office/officeart/2005/8/layout/vList6">
  <dgm:title val=""/>
  <dgm:desc val=""/>
  <dgm:catLst>
    <dgm:cat type="process" pri="22000"/>
    <dgm:cat type="list" pri="1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0" destId="2" srcOrd="1" destOrd="0"/>
        <dgm:cxn modelId="13" srcId="1" destId="11" srcOrd="0" destOrd="0"/>
        <dgm:cxn modelId="14" srcId="1" destId="12" srcOrd="0" destOrd="0"/>
        <dgm:cxn modelId="23" srcId="2" destId="21" srcOrd="0" destOrd="0"/>
        <dgm:cxn modelId="24" srcId="2" destId="22" srcOrd="0"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dgm:varLst>
    <dgm:alg type="lin">
      <dgm:param type="linDir" val="fromT"/>
    </dgm:alg>
    <dgm:shape xmlns:r="http://schemas.openxmlformats.org/officeDocument/2006/relationships" r:blip="">
      <dgm:adjLst/>
    </dgm:shape>
    <dgm:presOf/>
    <dgm:constrLst>
      <dgm:constr type="w" for="ch" forName="linNode" refType="w"/>
      <dgm:constr type="h" for="ch" forName="linNode" refType="h"/>
      <dgm:constr type="h" for="ch" forName="spacing" refType="h" refFor="ch" refForName="linNode" fact="0.1"/>
      <dgm:constr type="primFontSz" for="des" forName="parentShp" op="equ" val="65"/>
      <dgm:constr type="primFontSz" for="des" forName="childShp" op="equ" val="65"/>
    </dgm:constrLst>
    <dgm:ruleLst/>
    <dgm:forEach name="Name1" axis="ch" ptType="node">
      <dgm:layoutNode name="linNode">
        <dgm:choose name="Name2">
          <dgm:if name="Name3" func="var" arg="dir" op="equ" val="norm">
            <dgm:alg type="lin">
              <dgm:param type="linDir" val="fromL"/>
            </dgm:alg>
          </dgm:if>
          <dgm:else name="Name4">
            <dgm:alg type="lin">
              <dgm:param type="linDir" val="fromR"/>
            </dgm:alg>
          </dgm:else>
        </dgm:choose>
        <dgm:shape xmlns:r="http://schemas.openxmlformats.org/officeDocument/2006/relationships" r:blip="">
          <dgm:adjLst/>
        </dgm:shape>
        <dgm:presOf/>
        <dgm:choose name="Name5">
          <dgm:if name="Name6" func="var" arg="dir" op="equ" val="norm">
            <dgm:constrLst>
              <dgm:constr type="w" for="ch" forName="parentShp" refType="w" fact="0.4"/>
              <dgm:constr type="h" for="ch" forName="parentShp" refType="h"/>
              <dgm:constr type="w" for="ch" forName="childShp" refType="w" fact="0.6"/>
              <dgm:constr type="h" for="ch" forName="childShp" refType="h" refFor="ch" refForName="parentShp"/>
            </dgm:constrLst>
          </dgm:if>
          <dgm:else name="Name7">
            <dgm:constrLst>
              <dgm:constr type="w" for="ch" forName="parentShp" refType="w" fact="0.4"/>
              <dgm:constr type="h" for="ch" forName="parentShp" refType="h"/>
              <dgm:constr type="w" for="ch" forName="childShp" refType="w" fact="0.6"/>
              <dgm:constr type="h" for="ch" forName="childShp" refType="h" refFor="ch" refForName="parentShp"/>
            </dgm:constrLst>
          </dgm:else>
        </dgm:choose>
        <dgm:ruleLst/>
        <dgm:layoutNode name="parentShp" styleLbl="node1">
          <dgm:varLst>
            <dgm:bulletEnabled val="1"/>
          </dgm:varLst>
          <dgm:alg type="tx"/>
          <dgm:shape xmlns:r="http://schemas.openxmlformats.org/officeDocument/2006/relationships" type="roundRect" r:blip="">
            <dgm:adjLst/>
          </dgm:shape>
          <dgm:presOf axis="self" ptType="node"/>
          <dgm:constrLst>
            <dgm:constr type="tMarg" refType="primFontSz" fact="0.15"/>
            <dgm:constr type="bMarg" refType="primFontSz" fact="0.15"/>
            <dgm:constr type="lMarg" refType="primFontSz" fact="0.3"/>
            <dgm:constr type="rMarg" refType="primFontSz" fact="0.3"/>
          </dgm:constrLst>
          <dgm:ruleLst>
            <dgm:rule type="primFontSz" val="5" fact="NaN" max="NaN"/>
          </dgm:ruleLst>
        </dgm:layoutNode>
        <dgm:layoutNode name="childShp" styleLbl="bgAccFollowNode1">
          <dgm:varLst>
            <dgm:bulletEnabled val="1"/>
          </dgm:varLst>
          <dgm:alg type="tx">
            <dgm:param type="stBulletLvl" val="1"/>
          </dgm:alg>
          <dgm:choose name="Name8">
            <dgm:if name="Name9" func="var" arg="dir" op="equ" val="norm">
              <dgm:shape xmlns:r="http://schemas.openxmlformats.org/officeDocument/2006/relationships" type="rightArrow" r:blip="" zOrderOff="-2">
                <dgm:adjLst>
                  <dgm:adj idx="1" val="0.75"/>
                </dgm:adjLst>
              </dgm:shape>
            </dgm:if>
            <dgm:else name="Name10">
              <dgm:shape xmlns:r="http://schemas.openxmlformats.org/officeDocument/2006/relationships" rot="180" type="rightArrow" r:blip="" zOrderOff="-2">
                <dgm:adjLst>
                  <dgm:adj idx="1" val="0.75"/>
                </dgm:adjLst>
              </dgm:shape>
            </dgm:else>
          </dgm:choose>
          <dgm:presOf axis="des" ptType="node"/>
          <dgm:constrLst>
            <dgm:constr type="secFontSz" refType="primFontSz"/>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dgm:forEach name="Name11" axis="followSib" ptType="sibTrans" cnt="1">
        <dgm:layoutNode name="spacing">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bProcess3">
  <dgm:title val=""/>
  <dgm:desc val=""/>
  <dgm:catLst>
    <dgm:cat type="process" pri="18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axis="self" func="var" arg="dir" op="equ" val="norm">
        <dgm:alg type="snake">
          <dgm:param type="grDir" val="tL"/>
          <dgm:param type="flowDir" val="row"/>
          <dgm:param type="contDir" val="sameDir"/>
          <dgm:param type="bkpt" val="endCnv"/>
        </dgm:alg>
      </dgm:if>
      <dgm:else name="Name3">
        <dgm:alg type="snake">
          <dgm:param type="grDir" val="tR"/>
          <dgm:param type="flowDir" val="row"/>
          <dgm:param type="contDir" val="same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23"/>
      <dgm:constr type="sp" refType="w" refFor="ch" refForName="sibTrans" op="equ"/>
      <dgm:constr type="userB" for="des" forName="connectorText" refType="sp"/>
      <dgm:constr type="primFontSz" for="ch" ptType="node" op="equ" val="65"/>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ect" r:blip="">
          <dgm:adjLst/>
        </dgm:shape>
        <dgm:presOf axis="desOrSelf" ptType="node"/>
        <dgm:constrLst>
          <dgm:constr type="h" refType="w" fact="0.6"/>
        </dgm:constrLst>
        <dgm:ruleLst>
          <dgm:rule type="primFontSz" val="5" fact="NaN" max="NaN"/>
        </dgm:ruleLst>
      </dgm:layoutNode>
      <dgm:forEach name="sibTransForEach" axis="followSib" ptType="sibTrans" cnt="1">
        <dgm:layoutNode name="sibTrans">
          <dgm:choose name="Name4">
            <dgm:if name="Name5" axis="self" func="var" arg="dir" op="equ" val="norm">
              <dgm:alg type="conn">
                <dgm:param type="connRout" val="bend"/>
                <dgm:param type="dim" val="1D"/>
                <dgm:param type="begPts" val="midR bCtr"/>
                <dgm:param type="endPts" val="midL tCtr"/>
              </dgm:alg>
            </dgm:if>
            <dgm:else name="Name6">
              <dgm:alg type="conn">
                <dgm:param type="connRout" val="bend"/>
                <dgm:param type="dim" val="1D"/>
                <dgm:param type="begPts" val="midL bCtr"/>
                <dgm:param type="endPts" val="midR tCtr"/>
              </dgm:alg>
            </dgm:else>
          </dgm:choose>
          <dgm:shape xmlns:r="http://schemas.openxmlformats.org/officeDocument/2006/relationships" type="conn" r:blip="" zOrderOff="-2">
            <dgm:adjLst/>
          </dgm:shape>
          <dgm:presOf axis="self"/>
          <dgm:constrLst>
            <dgm:constr type="begPad" val="-0.05"/>
            <dgm:constr type="endPad" val="0.9"/>
            <dgm:constr type="userA" for="ch" refType="connDist"/>
          </dgm:constrLst>
          <dgm:ruleLst/>
          <dgm:layoutNode name="connectorText">
            <dgm:alg type="tx">
              <dgm:param type="autoTxRot" val="upr"/>
            </dgm:alg>
            <dgm:shape xmlns:r="http://schemas.openxmlformats.org/officeDocument/2006/relationships" type="rect" r:blip="" hideGeom="1">
              <dgm:adjLst/>
            </dgm:shape>
            <dgm:presOf axis="self"/>
            <dgm:constrLst>
              <dgm:constr type="userA"/>
              <dgm:constr type="userB"/>
              <dgm:constr type="w" refType="userA" fact="0.05"/>
              <dgm:constr type="h" refType="userB" fact="0.01"/>
              <dgm:constr type="lMarg" val="1"/>
              <dgm:constr type="rMarg" val="1"/>
              <dgm:constr type="tMarg"/>
              <dgm:constr type="bMarg"/>
            </dgm:constrLst>
            <dgm:ruleLst>
              <dgm:rule type="w" val="NaN" fact="0.6" max="NaN"/>
              <dgm:rule type="h" val="NaN" fact="0.6" max="NaN"/>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VerticalCurvedList">
  <dgm:title val=""/>
  <dgm:desc val=""/>
  <dgm:catLst>
    <dgm:cat type="list" pri="20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alg type="composite"/>
    <dgm:shape xmlns:r="http://schemas.openxmlformats.org/officeDocument/2006/relationships" r:blip="">
      <dgm:adjLst/>
    </dgm:shape>
    <dgm:constrLst>
      <dgm:constr type="w" for="ch" refType="h" refFor="ch" op="gte" fact="0.8"/>
    </dgm:constrLst>
    <dgm:layoutNode name="Name1">
      <dgm:alg type="composite"/>
      <dgm:shape xmlns:r="http://schemas.openxmlformats.org/officeDocument/2006/relationships" r:blip="">
        <dgm:adjLst/>
      </dgm:shape>
      <dgm:choose name="Name2">
        <dgm:if name="Name3" func="var" arg="dir" op="equ" val="norm">
          <dgm:choose name="Name4">
            <dgm:if name="Name5" axis="ch" ptType="node" func="cnt" op="equ" val="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h" fact="0.225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primFontSz" for="ch" ptType="node" op="equ" val="65"/>
              </dgm:constrLst>
            </dgm:if>
            <dgm:if name="Name6" axis="ch" ptType="node" func="cnt" op="equ" val="2">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h" fact="0.1891"/>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h" fact="0.1891"/>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primFontSz" for="ch" ptType="node" op="equ" val="65"/>
              </dgm:constrLst>
            </dgm:if>
            <dgm:if name="Name7" axis="ch" ptType="node" func="cnt" op="equ" val="3">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h" fact="0.1526"/>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h" fact="0.2253"/>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h" fact="0.1526"/>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primFontSz" for="ch" ptType="node" op="equ" val="65"/>
              </dgm:constrLst>
            </dgm:if>
            <dgm:if name="Name8" axis="ch" ptType="node" func="cnt" op="equ" val="4">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h" fact="0.1268"/>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h" fact="0.215"/>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h" fact="0.21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h" fact="0.126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primFontSz" for="ch" ptType="node" op="equ" val="65"/>
              </dgm:constrLst>
            </dgm:if>
            <dgm:if name="Name9" axis="ch" ptType="node" func="cnt" op="equ" val="5">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h" fact="0.1082"/>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h" fact="0.197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h" fact="0.2253"/>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h" fact="0.1978"/>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h" fact="0.1082"/>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primFontSz" for="ch" ptType="node" op="equ" val="65"/>
              </dgm:constrLst>
            </dgm:if>
            <dgm:if name="Name10" axis="ch" ptType="node" func="cnt" op="equ" val="6">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h" fact="0.0943"/>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h" fact="0.1809"/>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h" fact="0.2205"/>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h" fact="0.2205"/>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h" fact="0.18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h" fact="0.0943"/>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primFontSz" for="ch" ptType="node" op="equ" val="65"/>
              </dgm:constrLst>
            </dgm:if>
            <dgm:else name="Name11">
              <dgm:constrLst>
                <dgm:constr type="h" for="ch" forName="cycle" refType="h"/>
                <dgm:constr type="w" for="ch" forName="cycle" refType="h" refFor="ch" refForName="cycle" fact="0.26"/>
                <dgm:constr type="l" for="ch" forName="cycle"/>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h" fact="0.0835"/>
                <dgm:constr type="l" for="ch" forName="text_1" refType="ctrX" refFor="ch" refForName="accent_1"/>
                <dgm:constr type="r" for="ch" forName="text_1" refType="w"/>
                <dgm:constr type="w" for="ch" forName="text_1" refType="h" refFor="ch" refForName="text_1" op="gte"/>
                <dgm:constr type="h" for="ch" forName="text_1" refType="h" refFor="ch" refForName="accent_1" fact="0.8"/>
                <dgm:constr type="ctrY" for="ch" forName="text_1" refType="ctrY" refFor="ch" refForName="accent_1"/>
                <dgm:constr type="l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h" fact="0.1658"/>
                <dgm:constr type="l" for="ch" forName="text_2" refType="ctrX" refFor="ch" refForName="accent_2"/>
                <dgm:constr type="r" for="ch" forName="text_2" refType="w"/>
                <dgm:constr type="w" for="ch" forName="text_2" refType="h" refFor="ch" refForName="text_2" op="gte"/>
                <dgm:constr type="h" for="ch" forName="text_2" refType="h" refFor="ch" refForName="accent_2" fact="0.8"/>
                <dgm:constr type="ctrY" for="ch" forName="text_2" refType="ctrY" refFor="ch" refForName="accent_2"/>
                <dgm:constr type="l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h" fact="0.2109"/>
                <dgm:constr type="l" for="ch" forName="text_3" refType="ctrX" refFor="ch" refForName="accent_3"/>
                <dgm:constr type="r" for="ch" forName="text_3" refType="w"/>
                <dgm:constr type="w" for="ch" forName="text_3" refType="h" refFor="ch" refForName="text_3" op="gte"/>
                <dgm:constr type="h" for="ch" forName="text_3" refType="h" refFor="ch" refForName="accent_3" fact="0.8"/>
                <dgm:constr type="ctrY" for="ch" forName="text_3" refType="ctrY" refFor="ch" refForName="accent_3"/>
                <dgm:constr type="l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h" fact="0.2253"/>
                <dgm:constr type="l" for="ch" forName="text_4" refType="ctrX" refFor="ch" refForName="accent_4"/>
                <dgm:constr type="r" for="ch" forName="text_4" refType="w"/>
                <dgm:constr type="w" for="ch" forName="text_4" refType="h" refFor="ch" refForName="text_4" op="gte"/>
                <dgm:constr type="h" for="ch" forName="text_4" refType="h" refFor="ch" refForName="accent_4" fact="0.8"/>
                <dgm:constr type="ctrY" for="ch" forName="text_4" refType="ctrY" refFor="ch" refForName="accent_4"/>
                <dgm:constr type="l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h" fact="0.2109"/>
                <dgm:constr type="l" for="ch" forName="text_5" refType="ctrX" refFor="ch" refForName="accent_5"/>
                <dgm:constr type="r" for="ch" forName="text_5" refType="w"/>
                <dgm:constr type="w" for="ch" forName="text_5" refType="h" refFor="ch" refForName="text_5" op="gte"/>
                <dgm:constr type="h" for="ch" forName="text_5" refType="h" refFor="ch" refForName="accent_5" fact="0.8"/>
                <dgm:constr type="ctrY" for="ch" forName="text_5" refType="ctrY" refFor="ch" refForName="accent_5"/>
                <dgm:constr type="l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h" fact="0.1658"/>
                <dgm:constr type="l" for="ch" forName="text_6" refType="ctrX" refFor="ch" refForName="accent_6"/>
                <dgm:constr type="r" for="ch" forName="text_6" refType="w"/>
                <dgm:constr type="w" for="ch" forName="text_6" refType="h" refFor="ch" refForName="text_6" op="gte"/>
                <dgm:constr type="h" for="ch" forName="text_6" refType="h" refFor="ch" refForName="accent_6" fact="0.8"/>
                <dgm:constr type="ctrY" for="ch" forName="text_6" refType="ctrY" refFor="ch" refForName="accent_6"/>
                <dgm:constr type="l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h" fact="0.0835"/>
                <dgm:constr type="l" for="ch" forName="text_7" refType="ctrX" refFor="ch" refForName="accent_7"/>
                <dgm:constr type="r" for="ch" forName="text_7" refType="w"/>
                <dgm:constr type="w" for="ch" forName="text_7" refType="h" refFor="ch" refForName="text_7" op="gte"/>
                <dgm:constr type="h" for="ch" forName="text_7" refType="h" refFor="ch" refForName="accent_7" fact="0.8"/>
                <dgm:constr type="ctrY" for="ch" forName="text_7" refType="ctrY" refFor="ch" refForName="accent_7"/>
                <dgm:constr type="lMarg" for="ch" forName="text_7" refType="w" refFor="ch" refForName="accent_7" fact="1.8"/>
                <dgm:constr type="primFontSz" for="ch" ptType="node" op="equ" val="65"/>
              </dgm:constrLst>
            </dgm:else>
          </dgm:choose>
        </dgm:if>
        <dgm:else name="Name12">
          <dgm:choose name="Name13">
            <dgm:if name="Name14" axis="ch" ptType="node" func="cnt" op="equ" val="1">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625"/>
                <dgm:constr type="w" for="ch" forName="accent_1" refType="h" refFor="ch" refForName="accent_1" op="equ"/>
                <dgm:constr type="ctrY" for="ch" forName="accent_1" refType="h" fact="0.5"/>
                <dgm:constr type="ctrX" for="ch" forName="accent_1" refType="w"/>
                <dgm:constr type="ctrXOff" for="ch" forName="accent_1" refType="h" fact="-0.225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primFontSz" for="ch" ptType="node" op="equ" val="65"/>
              </dgm:constrLst>
            </dgm:if>
            <dgm:if name="Name15" axis="ch" ptType="node" func="cnt" op="equ" val="2">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3571"/>
                <dgm:constr type="w" for="ch" forName="accent_1" refType="h" refFor="ch" refForName="accent_1" op="equ"/>
                <dgm:constr type="ctrY" for="ch" forName="accent_1" refType="h" fact="0.2857"/>
                <dgm:constr type="ctrX" for="ch" forName="accent_1" refType="w"/>
                <dgm:constr type="ctrXOff" for="ch" forName="accent_1" refType="h" fact="-0.1891"/>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3571"/>
                <dgm:constr type="w" for="ch" forName="accent_2" refType="h" refFor="ch" refForName="accent_2" op="equ"/>
                <dgm:constr type="ctrY" for="ch" forName="accent_2" refType="h" fact="0.7143"/>
                <dgm:constr type="ctrX" for="ch" forName="accent_2" refType="w"/>
                <dgm:constr type="ctrXOff" for="ch" forName="accent_2" refType="h" fact="-0.1891"/>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primFontSz" for="ch" ptType="node" op="equ" val="65"/>
              </dgm:constrLst>
            </dgm:if>
            <dgm:if name="Name16" axis="ch" ptType="node" func="cnt" op="equ" val="3">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25"/>
                <dgm:constr type="w" for="ch" forName="accent_1" refType="h" refFor="ch" refForName="accent_1" op="equ"/>
                <dgm:constr type="ctrY" for="ch" forName="accent_1" refType="h" fact="0.2"/>
                <dgm:constr type="ctrX" for="ch" forName="accent_1" refType="w"/>
                <dgm:constr type="ctrXOff" for="ch" forName="accent_1" refType="h" fact="-0.1526"/>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25"/>
                <dgm:constr type="w" for="ch" forName="accent_2" refType="h" refFor="ch" refForName="accent_2" op="equ"/>
                <dgm:constr type="ctrY" for="ch" forName="accent_2" refType="h" fact="0.5"/>
                <dgm:constr type="ctrX" for="ch" forName="accent_2" refType="w"/>
                <dgm:constr type="ctrXOff" for="ch" forName="accent_2" refType="h" fact="-0.2253"/>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25"/>
                <dgm:constr type="w" for="ch" forName="accent_3" refType="h" refFor="ch" refForName="accent_3" op="equ"/>
                <dgm:constr type="ctrY" for="ch" forName="accent_3" refType="h" fact="0.8"/>
                <dgm:constr type="ctrX" for="ch" forName="accent_3" refType="w"/>
                <dgm:constr type="ctrXOff" for="ch" forName="accent_3" refType="h" fact="-0.1526"/>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primFontSz" for="ch" ptType="node" op="equ" val="65"/>
              </dgm:constrLst>
            </dgm:if>
            <dgm:if name="Name17" axis="ch" ptType="node" func="cnt" op="equ" val="4">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923"/>
                <dgm:constr type="w" for="ch" forName="accent_1" refType="h" refFor="ch" refForName="accent_1" op="equ"/>
                <dgm:constr type="ctrY" for="ch" forName="accent_1" refType="h" fact="0.1538"/>
                <dgm:constr type="ctrX" for="ch" forName="accent_1" refType="w"/>
                <dgm:constr type="ctrXOff" for="ch" forName="accent_1" refType="h" fact="-0.1268"/>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923"/>
                <dgm:constr type="w" for="ch" forName="accent_2" refType="h" refFor="ch" refForName="accent_2" op="equ"/>
                <dgm:constr type="ctrY" for="ch" forName="accent_2" refType="h" fact="0.3846"/>
                <dgm:constr type="ctrX" for="ch" forName="accent_2" refType="w"/>
                <dgm:constr type="ctrXOff" for="ch" forName="accent_2" refType="h" fact="-0.215"/>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923"/>
                <dgm:constr type="w" for="ch" forName="accent_3" refType="h" refFor="ch" refForName="accent_3" op="equ"/>
                <dgm:constr type="ctrY" for="ch" forName="accent_3" refType="h" fact="0.6154"/>
                <dgm:constr type="ctrX" for="ch" forName="accent_3" refType="w"/>
                <dgm:constr type="ctrXOff" for="ch" forName="accent_3" refType="h" fact="-0.21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923"/>
                <dgm:constr type="w" for="ch" forName="accent_4" refType="h" refFor="ch" refForName="accent_4" op="equ"/>
                <dgm:constr type="ctrY" for="ch" forName="accent_4" refType="h" fact="0.8462"/>
                <dgm:constr type="ctrX" for="ch" forName="accent_4" refType="w"/>
                <dgm:constr type="ctrXOff" for="ch" forName="accent_4" refType="h" fact="-0.126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primFontSz" for="ch" ptType="node" op="equ" val="65"/>
              </dgm:constrLst>
            </dgm:if>
            <dgm:if name="Name18" axis="ch" ptType="node" func="cnt" op="equ" val="5">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563"/>
                <dgm:constr type="w" for="ch" forName="accent_1" refType="h" refFor="ch" refForName="accent_1" op="equ"/>
                <dgm:constr type="ctrY" for="ch" forName="accent_1" refType="h" fact="0.125"/>
                <dgm:constr type="ctrX" for="ch" forName="accent_1" refType="w"/>
                <dgm:constr type="ctrXOff" for="ch" forName="accent_1" refType="h" fact="-0.1082"/>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563"/>
                <dgm:constr type="w" for="ch" forName="accent_2" refType="h" refFor="ch" refForName="accent_2" op="equ"/>
                <dgm:constr type="ctrY" for="ch" forName="accent_2" refType="h" fact="0.3125"/>
                <dgm:constr type="ctrX" for="ch" forName="accent_2" refType="w"/>
                <dgm:constr type="ctrXOff" for="ch" forName="accent_2" refType="h" fact="-0.197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563"/>
                <dgm:constr type="w" for="ch" forName="accent_3" refType="h" refFor="ch" refForName="accent_3" op="equ"/>
                <dgm:constr type="ctrY" for="ch" forName="accent_3" refType="h" fact="0.5"/>
                <dgm:constr type="ctrX" for="ch" forName="accent_3" refType="w"/>
                <dgm:constr type="ctrXOff" for="ch" forName="accent_3" refType="h" fact="-0.2253"/>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563"/>
                <dgm:constr type="w" for="ch" forName="accent_4" refType="h" refFor="ch" refForName="accent_4" op="equ"/>
                <dgm:constr type="ctrY" for="ch" forName="accent_4" refType="h" fact="0.6875"/>
                <dgm:constr type="ctrX" for="ch" forName="accent_4" refType="w"/>
                <dgm:constr type="ctrXOff" for="ch" forName="accent_4" refType="h" fact="-0.1978"/>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563"/>
                <dgm:constr type="w" for="ch" forName="accent_5" refType="h" refFor="ch" refForName="accent_5" op="equ"/>
                <dgm:constr type="ctrY" for="ch" forName="accent_5" refType="h" fact="0.875"/>
                <dgm:constr type="ctrX" for="ch" forName="accent_5" refType="w"/>
                <dgm:constr type="ctrXOff" for="ch" forName="accent_5" refType="h" fact="-0.1082"/>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primFontSz" for="ch" ptType="node" op="equ" val="65"/>
              </dgm:constrLst>
            </dgm:if>
            <dgm:if name="Name19" axis="ch" ptType="node" func="cnt" op="equ" val="6">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316"/>
                <dgm:constr type="w" for="ch" forName="accent_1" refType="h" refFor="ch" refForName="accent_1" op="equ"/>
                <dgm:constr type="ctrY" for="ch" forName="accent_1" refType="h" fact="0.1053"/>
                <dgm:constr type="ctrX" for="ch" forName="accent_1" refType="w"/>
                <dgm:constr type="ctrXOff" for="ch" forName="accent_1" refType="h" fact="-0.0943"/>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316"/>
                <dgm:constr type="w" for="ch" forName="accent_2" refType="h" refFor="ch" refForName="accent_2" op="equ"/>
                <dgm:constr type="ctrY" for="ch" forName="accent_2" refType="h" fact="0.2632"/>
                <dgm:constr type="ctrX" for="ch" forName="accent_2" refType="w"/>
                <dgm:constr type="ctrXOff" for="ch" forName="accent_2" refType="h" fact="-0.1809"/>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316"/>
                <dgm:constr type="w" for="ch" forName="accent_3" refType="h" refFor="ch" refForName="accent_3" op="equ"/>
                <dgm:constr type="ctrY" for="ch" forName="accent_3" refType="h" fact="0.4211"/>
                <dgm:constr type="ctrX" for="ch" forName="accent_3" refType="w"/>
                <dgm:constr type="ctrXOff" for="ch" forName="accent_3" refType="h" fact="-0.2205"/>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316"/>
                <dgm:constr type="w" for="ch" forName="accent_4" refType="h" refFor="ch" refForName="accent_4" op="equ"/>
                <dgm:constr type="ctrY" for="ch" forName="accent_4" refType="h" fact="0.5789"/>
                <dgm:constr type="ctrX" for="ch" forName="accent_4" refType="w"/>
                <dgm:constr type="ctrXOff" for="ch" forName="accent_4" refType="h" fact="-0.2205"/>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316"/>
                <dgm:constr type="w" for="ch" forName="accent_5" refType="h" refFor="ch" refForName="accent_5" op="equ"/>
                <dgm:constr type="ctrY" for="ch" forName="accent_5" refType="h" fact="0.7368"/>
                <dgm:constr type="ctrX" for="ch" forName="accent_5" refType="w"/>
                <dgm:constr type="ctrXOff" for="ch" forName="accent_5" refType="h" fact="-0.18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316"/>
                <dgm:constr type="w" for="ch" forName="accent_6" refType="h" refFor="ch" refForName="accent_6" op="equ"/>
                <dgm:constr type="ctrY" for="ch" forName="accent_6" refType="h" fact="0.8947"/>
                <dgm:constr type="ctrX" for="ch" forName="accent_6" refType="w"/>
                <dgm:constr type="ctrXOff" for="ch" forName="accent_6" refType="h" fact="-0.0943"/>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primFontSz" for="ch" ptType="node" op="equ" val="65"/>
              </dgm:constrLst>
            </dgm:if>
            <dgm:else name="Name20">
              <dgm:constrLst>
                <dgm:constr type="h" for="ch" forName="cycle" refType="h"/>
                <dgm:constr type="w" for="ch" forName="cycle" refType="h" refFor="ch" refForName="cycle" fact="0.26"/>
                <dgm:constr type="r" for="ch" forName="cycle" refType="w"/>
                <dgm:constr type="ctrY" for="ch" forName="cycle" refType="h" fact="0.5"/>
                <dgm:constr type="diam" for="ch" forName="cycle" refType="h" fact="1.344"/>
                <dgm:constr type="h" for="ch" forName="accent_1" refType="h" fact="0.1136"/>
                <dgm:constr type="w" for="ch" forName="accent_1" refType="h" refFor="ch" refForName="accent_1" op="equ"/>
                <dgm:constr type="ctrY" for="ch" forName="accent_1" refType="h" fact="0.0909"/>
                <dgm:constr type="ctrX" for="ch" forName="accent_1" refType="w"/>
                <dgm:constr type="ctrXOff" for="ch" forName="accent_1" refType="h" fact="-0.0835"/>
                <dgm:constr type="r" for="ch" forName="text_1" refType="ctrX" refFor="ch" refForName="accent_1"/>
                <dgm:constr type="rOff" for="ch" forName="text_1" refType="ctrXOff" refFor="ch" refForName="accent_1"/>
                <dgm:constr type="l" for="ch" forName="text_1"/>
                <dgm:constr type="w" for="ch" forName="text_1" refType="h" refFor="ch" refForName="text_1" op="gte"/>
                <dgm:constr type="h" for="ch" forName="text_1" refType="h" refFor="ch" refForName="accent_1" fact="0.8"/>
                <dgm:constr type="ctrY" for="ch" forName="text_1" refType="ctrY" refFor="ch" refForName="accent_1"/>
                <dgm:constr type="rMarg" for="ch" forName="text_1" refType="w" refFor="ch" refForName="accent_1" fact="1.8"/>
                <dgm:constr type="h" for="ch" forName="accent_2" refType="h" fact="0.1136"/>
                <dgm:constr type="w" for="ch" forName="accent_2" refType="h" refFor="ch" refForName="accent_2" op="equ"/>
                <dgm:constr type="ctrY" for="ch" forName="accent_2" refType="h" fact="0.2273"/>
                <dgm:constr type="ctrX" for="ch" forName="accent_2" refType="w"/>
                <dgm:constr type="ctrXOff" for="ch" forName="accent_2" refType="h" fact="-0.1658"/>
                <dgm:constr type="r" for="ch" forName="text_2" refType="ctrX" refFor="ch" refForName="accent_2"/>
                <dgm:constr type="rOff" for="ch" forName="text_2" refType="ctrXOff" refFor="ch" refForName="accent_2"/>
                <dgm:constr type="l" for="ch" forName="text_2"/>
                <dgm:constr type="w" for="ch" forName="text_2" refType="h" refFor="ch" refForName="text_2" op="gte"/>
                <dgm:constr type="h" for="ch" forName="text_2" refType="h" refFor="ch" refForName="accent_2" fact="0.8"/>
                <dgm:constr type="ctrY" for="ch" forName="text_2" refType="ctrY" refFor="ch" refForName="accent_2"/>
                <dgm:constr type="rMarg" for="ch" forName="text_2" refType="w" refFor="ch" refForName="accent_2" fact="1.8"/>
                <dgm:constr type="h" for="ch" forName="accent_3" refType="h" fact="0.1136"/>
                <dgm:constr type="w" for="ch" forName="accent_3" refType="h" refFor="ch" refForName="accent_3" op="equ"/>
                <dgm:constr type="ctrY" for="ch" forName="accent_3" refType="h" fact="0.3636"/>
                <dgm:constr type="ctrX" for="ch" forName="accent_3" refType="w"/>
                <dgm:constr type="ctrXOff" for="ch" forName="accent_3" refType="h" fact="-0.2109"/>
                <dgm:constr type="r" for="ch" forName="text_3" refType="ctrX" refFor="ch" refForName="accent_3"/>
                <dgm:constr type="rOff" for="ch" forName="text_3" refType="ctrXOff" refFor="ch" refForName="accent_3"/>
                <dgm:constr type="l" for="ch" forName="text_3"/>
                <dgm:constr type="w" for="ch" forName="text_3" refType="h" refFor="ch" refForName="text_3" op="gte"/>
                <dgm:constr type="h" for="ch" forName="text_3" refType="h" refFor="ch" refForName="accent_3" fact="0.8"/>
                <dgm:constr type="ctrY" for="ch" forName="text_3" refType="ctrY" refFor="ch" refForName="accent_3"/>
                <dgm:constr type="rMarg" for="ch" forName="text_3" refType="w" refFor="ch" refForName="accent_3" fact="1.8"/>
                <dgm:constr type="h" for="ch" forName="accent_4" refType="h" fact="0.1136"/>
                <dgm:constr type="w" for="ch" forName="accent_4" refType="h" refFor="ch" refForName="accent_4" op="equ"/>
                <dgm:constr type="ctrY" for="ch" forName="accent_4" refType="h" fact="0.5"/>
                <dgm:constr type="ctrX" for="ch" forName="accent_4" refType="w"/>
                <dgm:constr type="ctrXOff" for="ch" forName="accent_4" refType="h" fact="-0.2253"/>
                <dgm:constr type="r" for="ch" forName="text_4" refType="ctrX" refFor="ch" refForName="accent_4"/>
                <dgm:constr type="rOff" for="ch" forName="text_4" refType="ctrXOff" refFor="ch" refForName="accent_4"/>
                <dgm:constr type="l" for="ch" forName="text_4"/>
                <dgm:constr type="w" for="ch" forName="text_4" refType="h" refFor="ch" refForName="text_4" op="gte"/>
                <dgm:constr type="h" for="ch" forName="text_4" refType="h" refFor="ch" refForName="accent_4" fact="0.8"/>
                <dgm:constr type="ctrY" for="ch" forName="text_4" refType="ctrY" refFor="ch" refForName="accent_4"/>
                <dgm:constr type="rMarg" for="ch" forName="text_4" refType="w" refFor="ch" refForName="accent_4" fact="1.8"/>
                <dgm:constr type="h" for="ch" forName="accent_5" refType="h" fact="0.1136"/>
                <dgm:constr type="w" for="ch" forName="accent_5" refType="h" refFor="ch" refForName="accent_5" op="equ"/>
                <dgm:constr type="ctrY" for="ch" forName="accent_5" refType="h" fact="0.6364"/>
                <dgm:constr type="ctrX" for="ch" forName="accent_5" refType="w"/>
                <dgm:constr type="ctrXOff" for="ch" forName="accent_5" refType="h" fact="-0.2109"/>
                <dgm:constr type="r" for="ch" forName="text_5" refType="ctrX" refFor="ch" refForName="accent_5"/>
                <dgm:constr type="rOff" for="ch" forName="text_5" refType="ctrXOff" refFor="ch" refForName="accent_5"/>
                <dgm:constr type="l" for="ch" forName="text_5"/>
                <dgm:constr type="w" for="ch" forName="text_5" refType="h" refFor="ch" refForName="text_5" op="gte"/>
                <dgm:constr type="h" for="ch" forName="text_5" refType="h" refFor="ch" refForName="accent_5" fact="0.8"/>
                <dgm:constr type="ctrY" for="ch" forName="text_5" refType="ctrY" refFor="ch" refForName="accent_5"/>
                <dgm:constr type="rMarg" for="ch" forName="text_5" refType="w" refFor="ch" refForName="accent_5" fact="1.8"/>
                <dgm:constr type="h" for="ch" forName="accent_6" refType="h" fact="0.1136"/>
                <dgm:constr type="w" for="ch" forName="accent_6" refType="h" refFor="ch" refForName="accent_6" op="equ"/>
                <dgm:constr type="ctrY" for="ch" forName="accent_6" refType="h" fact="0.7727"/>
                <dgm:constr type="ctrX" for="ch" forName="accent_6" refType="w"/>
                <dgm:constr type="ctrXOff" for="ch" forName="accent_6" refType="h" fact="-0.1658"/>
                <dgm:constr type="r" for="ch" forName="text_6" refType="ctrX" refFor="ch" refForName="accent_6"/>
                <dgm:constr type="rOff" for="ch" forName="text_6" refType="ctrXOff" refFor="ch" refForName="accent_6"/>
                <dgm:constr type="l" for="ch" forName="text_6"/>
                <dgm:constr type="w" for="ch" forName="text_6" refType="h" refFor="ch" refForName="text_6" op="gte"/>
                <dgm:constr type="h" for="ch" forName="text_6" refType="h" refFor="ch" refForName="accent_6" fact="0.8"/>
                <dgm:constr type="ctrY" for="ch" forName="text_6" refType="ctrY" refFor="ch" refForName="accent_6"/>
                <dgm:constr type="rMarg" for="ch" forName="text_6" refType="w" refFor="ch" refForName="accent_6" fact="1.8"/>
                <dgm:constr type="h" for="ch" forName="accent_7" refType="h" fact="0.1136"/>
                <dgm:constr type="w" for="ch" forName="accent_7" refType="h" refFor="ch" refForName="accent_7" op="equ"/>
                <dgm:constr type="ctrY" for="ch" forName="accent_7" refType="h" fact="0.9091"/>
                <dgm:constr type="ctrX" for="ch" forName="accent_7" refType="w"/>
                <dgm:constr type="ctrXOff" for="ch" forName="accent_7" refType="h" fact="-0.0835"/>
                <dgm:constr type="r" for="ch" forName="text_7" refType="ctrX" refFor="ch" refForName="accent_7"/>
                <dgm:constr type="rOff" for="ch" forName="text_7" refType="ctrXOff" refFor="ch" refForName="accent_7"/>
                <dgm:constr type="l" for="ch" forName="text_7"/>
                <dgm:constr type="w" for="ch" forName="text_7" refType="h" refFor="ch" refForName="text_7" op="gte"/>
                <dgm:constr type="h" for="ch" forName="text_7" refType="h" refFor="ch" refForName="accent_7" fact="0.8"/>
                <dgm:constr type="ctrY" for="ch" forName="text_7" refType="ctrY" refFor="ch" refForName="accent_7"/>
                <dgm:constr type="rMarg" for="ch" forName="text_7" refType="w" refFor="ch" refForName="accent_7" fact="1.8"/>
                <dgm:constr type="primFontSz" for="ch" ptType="node" op="equ" val="65"/>
              </dgm:constrLst>
            </dgm:else>
          </dgm:choose>
        </dgm:else>
      </dgm:choose>
      <dgm:layoutNode name="cycle">
        <dgm:choose name="Name21">
          <dgm:if name="Name22" func="var" arg="dir" op="equ" val="norm">
            <dgm:alg type="cycle">
              <dgm:param type="stAng" val="45"/>
              <dgm:param type="spanAng" val="90"/>
            </dgm:alg>
          </dgm:if>
          <dgm:else name="Name23">
            <dgm:alg type="cycle">
              <dgm:param type="stAng" val="225"/>
              <dgm:param type="spanAng" val="90"/>
            </dgm:alg>
          </dgm:else>
        </dgm:choose>
        <dgm:shape xmlns:r="http://schemas.openxmlformats.org/officeDocument/2006/relationships" r:blip="">
          <dgm:adjLst/>
        </dgm:shape>
        <dgm:presOf/>
        <dgm:constrLst>
          <dgm:constr type="w" for="ch" val="1"/>
          <dgm:constr type="h" for="ch" val="1"/>
          <dgm:constr type="diam" for="ch" forName="conn" refType="diam"/>
        </dgm:constrLst>
        <dgm:layoutNode name="srcNode">
          <dgm:alg type="sp"/>
          <dgm:shape xmlns:r="http://schemas.openxmlformats.org/officeDocument/2006/relationships" type="rect" r:blip="" hideGeom="1">
            <dgm:adjLst/>
          </dgm:shape>
          <dgm:presOf/>
        </dgm:layoutNode>
        <dgm:layoutNode name="conn" styleLbl="parChTrans1D2">
          <dgm:alg type="conn">
            <dgm:param type="connRout" val="curve"/>
            <dgm:param type="srcNode" val="srcNode"/>
            <dgm:param type="dstNode" val="dstNode"/>
            <dgm:param type="begPts" val="ctr"/>
            <dgm:param type="endPts" val="ctr"/>
            <dgm:param type="endSty" val="noArr"/>
          </dgm:alg>
          <dgm:shape xmlns:r="http://schemas.openxmlformats.org/officeDocument/2006/relationships" type="conn" r:blip="">
            <dgm:adjLst/>
          </dgm:shape>
          <dgm:presOf axis="desOrSelf" ptType="sibTrans" hideLastTrans="0" st="0" cnt="1"/>
          <dgm:constrLst>
            <dgm:constr type="begPad"/>
            <dgm:constr type="endPad"/>
          </dgm:constrLst>
        </dgm:layoutNode>
        <dgm:layoutNode name="extraNode">
          <dgm:alg type="sp"/>
          <dgm:shape xmlns:r="http://schemas.openxmlformats.org/officeDocument/2006/relationships" type="rect" r:blip="" hideGeom="1">
            <dgm:adjLst/>
          </dgm:shape>
          <dgm:presOf/>
        </dgm:layoutNode>
        <dgm:layoutNode name="dstNode">
          <dgm:alg type="sp"/>
          <dgm:shape xmlns:r="http://schemas.openxmlformats.org/officeDocument/2006/relationships" type="rect" r:blip="" hideGeom="1">
            <dgm:adjLst/>
          </dgm:shape>
          <dgm:presOf/>
        </dgm:layoutNode>
      </dgm:layoutNode>
      <dgm:forEach name="wrapper" axis="self" ptType="parTrans">
        <dgm:forEach name="wrapper2" axis="self" ptType="sibTrans" st="2">
          <dgm:forEach name="accentRepeat" axis="self">
            <dgm:layoutNode name="accentRepeatNode" styleLbl="solidFgAcc1">
              <dgm:alg type="sp"/>
              <dgm:shape xmlns:r="http://schemas.openxmlformats.org/officeDocument/2006/relationships" type="ellipse" r:blip="">
                <dgm:adjLst/>
              </dgm:shape>
              <dgm:presOf/>
            </dgm:layoutNode>
          </dgm:forEach>
        </dgm:forEach>
      </dgm:forEach>
      <dgm:forEach name="Name24" axis="ch" ptType="node" cnt="1">
        <dgm:layoutNode name="text_1" styleLbl="node1">
          <dgm:varLst>
            <dgm:bulletEnabled val="1"/>
          </dgm:varLst>
          <dgm:choose name="Name25">
            <dgm:if name="Name26" func="var" arg="dir" op="equ" val="norm">
              <dgm:alg type="tx">
                <dgm:param type="parTxLTRAlign" val="l"/>
                <dgm:param type="shpTxLTRAlignCh" val="l"/>
                <dgm:param type="parTxRTLAlign" val="l"/>
                <dgm:param type="shpTxRTLAlignCh" val="l"/>
              </dgm:alg>
            </dgm:if>
            <dgm:else name="Name2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1">
          <dgm:alg type="sp"/>
          <dgm:shape xmlns:r="http://schemas.openxmlformats.org/officeDocument/2006/relationships" r:blip="">
            <dgm:adjLst/>
          </dgm:shape>
          <dgm:presOf/>
          <dgm:constrLst/>
          <dgm:forEach name="Name28" ref="accentRepeat"/>
        </dgm:layoutNode>
      </dgm:forEach>
      <dgm:forEach name="Name29" axis="ch" ptType="node" st="2" cnt="1">
        <dgm:layoutNode name="text_2" styleLbl="node1">
          <dgm:varLst>
            <dgm:bulletEnabled val="1"/>
          </dgm:varLst>
          <dgm:choose name="Name30">
            <dgm:if name="Name31" func="var" arg="dir" op="equ" val="norm">
              <dgm:alg type="tx">
                <dgm:param type="parTxLTRAlign" val="l"/>
                <dgm:param type="shpTxLTRAlignCh" val="l"/>
                <dgm:param type="parTxRTLAlign" val="l"/>
                <dgm:param type="shpTxRTLAlignCh" val="l"/>
              </dgm:alg>
            </dgm:if>
            <dgm:else name="Name3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2">
          <dgm:alg type="sp"/>
          <dgm:shape xmlns:r="http://schemas.openxmlformats.org/officeDocument/2006/relationships" r:blip="">
            <dgm:adjLst/>
          </dgm:shape>
          <dgm:presOf/>
          <dgm:constrLst/>
          <dgm:forEach name="Name33" ref="accentRepeat"/>
        </dgm:layoutNode>
      </dgm:forEach>
      <dgm:forEach name="Name34" axis="ch" ptType="node" st="3" cnt="1">
        <dgm:layoutNode name="text_3" styleLbl="node1">
          <dgm:varLst>
            <dgm:bulletEnabled val="1"/>
          </dgm:varLst>
          <dgm:choose name="Name35">
            <dgm:if name="Name36" func="var" arg="dir" op="equ" val="norm">
              <dgm:alg type="tx">
                <dgm:param type="parTxLTRAlign" val="l"/>
                <dgm:param type="shpTxLTRAlignCh" val="l"/>
                <dgm:param type="parTxRTLAlign" val="l"/>
                <dgm:param type="shpTxRTLAlignCh" val="l"/>
              </dgm:alg>
            </dgm:if>
            <dgm:else name="Name3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3">
          <dgm:alg type="sp"/>
          <dgm:shape xmlns:r="http://schemas.openxmlformats.org/officeDocument/2006/relationships" r:blip="">
            <dgm:adjLst/>
          </dgm:shape>
          <dgm:presOf/>
          <dgm:constrLst/>
          <dgm:forEach name="Name38" ref="accentRepeat"/>
        </dgm:layoutNode>
      </dgm:forEach>
      <dgm:forEach name="Name39" axis="ch" ptType="node" st="4" cnt="1">
        <dgm:layoutNode name="text_4" styleLbl="node1">
          <dgm:varLst>
            <dgm:bulletEnabled val="1"/>
          </dgm:varLst>
          <dgm:choose name="Name40">
            <dgm:if name="Name41" func="var" arg="dir" op="equ" val="norm">
              <dgm:alg type="tx">
                <dgm:param type="parTxLTRAlign" val="l"/>
                <dgm:param type="shpTxLTRAlignCh" val="l"/>
                <dgm:param type="parTxRTLAlign" val="l"/>
                <dgm:param type="shpTxRTLAlignCh" val="l"/>
              </dgm:alg>
            </dgm:if>
            <dgm:else name="Name4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4">
          <dgm:alg type="sp"/>
          <dgm:shape xmlns:r="http://schemas.openxmlformats.org/officeDocument/2006/relationships" r:blip="">
            <dgm:adjLst/>
          </dgm:shape>
          <dgm:presOf/>
          <dgm:constrLst/>
          <dgm:forEach name="Name43" ref="accentRepeat"/>
        </dgm:layoutNode>
      </dgm:forEach>
      <dgm:forEach name="Name44" axis="ch" ptType="node" st="5" cnt="1">
        <dgm:layoutNode name="text_5" styleLbl="node1">
          <dgm:varLst>
            <dgm:bulletEnabled val="1"/>
          </dgm:varLst>
          <dgm:choose name="Name45">
            <dgm:if name="Name46" func="var" arg="dir" op="equ" val="norm">
              <dgm:alg type="tx">
                <dgm:param type="parTxLTRAlign" val="l"/>
                <dgm:param type="shpTxLTRAlignCh" val="l"/>
                <dgm:param type="parTxRTLAlign" val="l"/>
                <dgm:param type="shpTxRTLAlignCh" val="l"/>
              </dgm:alg>
            </dgm:if>
            <dgm:else name="Name4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5">
          <dgm:alg type="sp"/>
          <dgm:shape xmlns:r="http://schemas.openxmlformats.org/officeDocument/2006/relationships" r:blip="">
            <dgm:adjLst/>
          </dgm:shape>
          <dgm:presOf/>
          <dgm:constrLst/>
          <dgm:forEach name="Name48" ref="accentRepeat"/>
        </dgm:layoutNode>
      </dgm:forEach>
      <dgm:forEach name="Name49" axis="ch" ptType="node" st="6" cnt="1">
        <dgm:layoutNode name="text_6" styleLbl="node1">
          <dgm:varLst>
            <dgm:bulletEnabled val="1"/>
          </dgm:varLst>
          <dgm:choose name="Name50">
            <dgm:if name="Name51" func="var" arg="dir" op="equ" val="norm">
              <dgm:alg type="tx">
                <dgm:param type="parTxLTRAlign" val="l"/>
                <dgm:param type="shpTxLTRAlignCh" val="l"/>
                <dgm:param type="parTxRTLAlign" val="l"/>
                <dgm:param type="shpTxRTLAlignCh" val="l"/>
              </dgm:alg>
            </dgm:if>
            <dgm:else name="Name52">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6">
          <dgm:alg type="sp"/>
          <dgm:shape xmlns:r="http://schemas.openxmlformats.org/officeDocument/2006/relationships" r:blip="">
            <dgm:adjLst/>
          </dgm:shape>
          <dgm:presOf/>
          <dgm:constrLst/>
          <dgm:forEach name="Name53" ref="accentRepeat"/>
        </dgm:layoutNode>
      </dgm:forEach>
      <dgm:forEach name="Name54" axis="ch" ptType="node" st="7" cnt="1">
        <dgm:layoutNode name="text_7" styleLbl="node1">
          <dgm:varLst>
            <dgm:bulletEnabled val="1"/>
          </dgm:varLst>
          <dgm:choose name="Name55">
            <dgm:if name="Name56" func="var" arg="dir" op="equ" val="norm">
              <dgm:alg type="tx">
                <dgm:param type="parTxLTRAlign" val="l"/>
                <dgm:param type="shpTxLTRAlignCh" val="l"/>
                <dgm:param type="parTxRTLAlign" val="l"/>
                <dgm:param type="shpTxRTLAlignCh" val="l"/>
              </dgm:alg>
            </dgm:if>
            <dgm:else name="Name57">
              <dgm:alg type="tx">
                <dgm:param type="parTxLTRAlign" val="r"/>
                <dgm:param type="shpTxLTRAlignCh" val="r"/>
                <dgm:param type="parTxRTLAlign" val="r"/>
                <dgm:param type="shpTxRTLAlignCh" val="r"/>
              </dgm:alg>
            </dgm:else>
          </dgm:choose>
          <dgm:shape xmlns:r="http://schemas.openxmlformats.org/officeDocument/2006/relationships" type="rect" r:blip="">
            <dgm:adjLst/>
          </dgm:shape>
          <dgm:presOf axis="desOrSelf" ptType="node"/>
          <dgm:constrLst>
            <dgm:constr type="primFontSz" val="65"/>
            <dgm:constr type="lMarg" refType="primFontSz" fact="0.2"/>
            <dgm:constr type="rMarg" refType="primFontSz" fact="0.2"/>
            <dgm:constr type="tMarg" refType="primFontSz" fact="0.2"/>
            <dgm:constr type="bMarg" refType="primFontSz" fact="0.2"/>
          </dgm:constrLst>
          <dgm:ruleLst>
            <dgm:rule type="primFontSz" val="5" fact="NaN" max="NaN"/>
          </dgm:ruleLst>
        </dgm:layoutNode>
        <dgm:layoutNode name="accent_7">
          <dgm:alg type="sp"/>
          <dgm:shape xmlns:r="http://schemas.openxmlformats.org/officeDocument/2006/relationships" r:blip="">
            <dgm:adjLst/>
          </dgm:shape>
          <dgm:presOf/>
          <dgm:constrLst/>
          <dgm:forEach name="Name58" ref="accentRepeat"/>
        </dgm:layoutNode>
      </dgm:forEach>
    </dgm:layoutNode>
  </dgm:layoutNode>
</dgm:layoutDef>
</file>

<file path=word/diagrams/layout4.xml><?xml version="1.0" encoding="utf-8"?>
<dgm:layoutDef xmlns:dgm="http://schemas.openxmlformats.org/drawingml/2006/diagram" xmlns:a="http://schemas.openxmlformats.org/drawingml/2006/main" uniqueId="urn:microsoft.com/office/officeart/2005/8/layout/pList2">
  <dgm:title val=""/>
  <dgm:desc val=""/>
  <dgm:catLst>
    <dgm:cat type="list" pri="11000"/>
    <dgm:cat type="picture" pri="24000"/>
    <dgm:cat type="pictureconvert" pri="24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alg type="composite"/>
    <dgm:shape xmlns:r="http://schemas.openxmlformats.org/officeDocument/2006/relationships" r:blip="">
      <dgm:adjLst/>
    </dgm:shape>
    <dgm:presOf/>
    <dgm:constrLst>
      <dgm:constr type="w" for="ch" forName="bkgdShp" refType="w"/>
      <dgm:constr type="h" for="ch" forName="bkgdShp" refType="h" fact="0.45"/>
      <dgm:constr type="t" for="ch" forName="bkgdShp"/>
      <dgm:constr type="w" for="ch" forName="linComp" refType="w" fact="0.94"/>
      <dgm:constr type="h" for="ch" forName="linComp" refType="h"/>
      <dgm:constr type="ctrX" for="ch" forName="linComp" refType="w" fact="0.5"/>
    </dgm:constrLst>
    <dgm:ruleLst/>
    <dgm:choose name="Name1">
      <dgm:if name="Name2" axis="ch" ptType="node" func="cnt" op="gte" val="1">
        <dgm:layoutNode name="bkgdShp" styleLbl="alignAccFollowNode1">
          <dgm:alg type="sp"/>
          <dgm:shape xmlns:r="http://schemas.openxmlformats.org/officeDocument/2006/relationships" type="roundRect" r:blip="">
            <dgm:adjLst>
              <dgm:adj idx="1" val="0.1"/>
            </dgm:adjLst>
          </dgm:shape>
          <dgm:presOf/>
          <dgm:constrLst/>
          <dgm:ruleLst/>
        </dgm:layoutNode>
        <dgm:layoutNode name="linComp">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w" for="ch" forName="compNode" refType="w"/>
            <dgm:constr type="h" for="ch" forName="compNode" refType="h"/>
            <dgm:constr type="w" for="ch" ptType="sibTrans" refType="w" refFor="ch" refForName="compNode" fact="0.1"/>
            <dgm:constr type="h" for="ch" ptType="sibTrans" op="equ"/>
            <dgm:constr type="h" for="ch" forName="compNode" op="equ"/>
            <dgm:constr type="primFontSz" for="des" forName="node" op="equ"/>
          </dgm:constrLst>
          <dgm:ruleLst/>
          <dgm:forEach name="nodesForEach" axis="ch" ptType="node">
            <dgm:layoutNode name="compNode">
              <dgm:alg type="composite"/>
              <dgm:shape xmlns:r="http://schemas.openxmlformats.org/officeDocument/2006/relationships" r:blip="">
                <dgm:adjLst/>
              </dgm:shape>
              <dgm:presOf/>
              <dgm:constrLst>
                <dgm:constr type="w" for="ch" forName="node" refType="w"/>
                <dgm:constr type="h" for="ch" forName="node" refType="h" fact="0.55"/>
                <dgm:constr type="b" for="ch" forName="node" refType="h"/>
                <dgm:constr type="w" for="ch" forName="invisiNode" refType="w" fact="0.75"/>
                <dgm:constr type="h" for="ch" forName="invisiNode" refType="h" fact="0.06"/>
                <dgm:constr type="t" for="ch" forName="invisiNode"/>
                <dgm:constr type="w" for="ch" forName="imagNode" refType="w"/>
                <dgm:constr type="h" for="ch" forName="imagNode" refType="h" fact="0.33"/>
                <dgm:constr type="ctrX" for="ch" forName="imagNode" refType="w" fact="0.5"/>
                <dgm:constr type="t" for="ch" forName="imagNode" refType="h" fact="0.06"/>
              </dgm:constrLst>
              <dgm:ruleLst/>
              <dgm:layoutNode name="node" styleLbl="node1">
                <dgm:varLst>
                  <dgm:bulletEnabled val="1"/>
                </dgm:varLst>
                <dgm:alg type="tx">
                  <dgm:param type="txAnchorVert" val="t"/>
                </dgm:alg>
                <dgm:shape xmlns:r="http://schemas.openxmlformats.org/officeDocument/2006/relationships" rot="180" type="round2SameRect" r:blip="">
                  <dgm:adjLst>
                    <dgm:adj idx="1" val="0.105"/>
                  </dgm:adjLst>
                </dgm:shape>
                <dgm:presOf axis="desOrSelf" ptType="node"/>
                <dgm:constrLst>
                  <dgm:constr type="primFontSz" val="65"/>
                </dgm:constrLst>
                <dgm:ruleLst>
                  <dgm:rule type="primFontSz" val="5" fact="NaN" max="NaN"/>
                </dgm:ruleLst>
              </dgm:layoutNode>
              <dgm:layoutNode name="invisiNode">
                <dgm:alg type="sp"/>
                <dgm:shape xmlns:r="http://schemas.openxmlformats.org/officeDocument/2006/relationships" type="roundRect" r:blip="" hideGeom="1">
                  <dgm:adjLst>
                    <dgm:adj idx="1" val="0.1"/>
                  </dgm:adjLst>
                </dgm:shape>
                <dgm:presOf/>
                <dgm:constrLst/>
                <dgm:ruleLst/>
              </dgm:layoutNode>
              <dgm:layoutNode name="imagNode" styleLbl="fgImgPlace1">
                <dgm:alg type="sp"/>
                <dgm:shape xmlns:r="http://schemas.openxmlformats.org/officeDocument/2006/relationships" type="roundRect" r:blip="" zOrderOff="-2" blipPhldr="1">
                  <dgm:adjLst>
                    <dgm:adj idx="1" val="0.1"/>
                  </dgm:adjLst>
                </dgm:shape>
                <dgm:presOf/>
                <dgm:constrLst/>
                <dgm:ruleLst/>
              </dgm:layoutNode>
            </dgm:layoutNode>
            <dgm:forEach name="sibTransForEach" axis="followSib" ptType="sibTrans" cnt="1">
              <dgm:layoutNode name="sibTrans">
                <dgm:alg type="sp"/>
                <dgm:shape xmlns:r="http://schemas.openxmlformats.org/officeDocument/2006/relationships" type="rect" r:blip="" hideGeom="1">
                  <dgm:adjLst/>
                </dgm:shape>
                <dgm:presOf axis="self"/>
                <dgm:constrLst/>
                <dgm:ruleLst/>
              </dgm:layoutNode>
            </dgm:forEach>
          </dgm:forEach>
        </dgm:layoutNode>
      </dgm:if>
      <dgm:else name="Name6"/>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DefaultPlaceholder_1081868574"/>
        <w:category>
          <w:name w:val="General"/>
          <w:gallery w:val="placeholder"/>
        </w:category>
        <w:types>
          <w:type w:val="bbPlcHdr"/>
        </w:types>
        <w:behaviors>
          <w:behavior w:val="content"/>
        </w:behaviors>
        <w:guid w:val="{A26D7582-9B40-4750-9AED-FDC2ABBA213C}"/>
      </w:docPartPr>
      <w:docPartBody>
        <w:p w:rsidR="00242998" w:rsidRDefault="00242998"/>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Noto Sans Symbols">
    <w:altName w:val="Times New Roman"/>
    <w:charset w:val="00"/>
    <w:family w:val="auto"/>
    <w:pitch w:val="default"/>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Apple Color Emoji">
    <w:altName w:val="Calibri"/>
    <w:charset w:val="00"/>
    <w:family w:val="auto"/>
    <w:pitch w:val="default"/>
  </w:font>
  <w:font w:name="MS Gothic">
    <w:altName w:val="ＭＳ ゴシック"/>
    <w:panose1 w:val="020B0609070205080204"/>
    <w:charset w:val="80"/>
    <w:family w:val="modern"/>
    <w:pitch w:val="fixed"/>
    <w:sig w:usb0="E00002FF" w:usb1="6AC7FDFB" w:usb2="00000012" w:usb3="00000000" w:csb0="0002009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defaultTabStop w:val="708"/>
  <w:hyphenationZone w:val="425"/>
  <w:characterSpacingControl w:val="doNotCompress"/>
  <w:compat>
    <w:useFELayout/>
    <w:compatSetting w:name="compatibilityMode" w:uri="http://schemas.microsoft.com/office/word" w:val="12"/>
  </w:compat>
  <w:rsids>
    <w:rsidRoot w:val="00242998"/>
    <w:rsid w:val="00242998"/>
    <w:rsid w:val="00A0163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RoKn8Znnb0p6Tj8X1urKNHUaIsw==">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</go:docsCustomData>
</go:gDocsCustomXmlDataStorage>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3" ma:contentTypeDescription="Crear nuevo documento." ma:contentTypeScope="" ma:versionID="c27e9dff27dbbef6126b7e1a03a96eaf">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5282fca2a66791c7f7987122c07bb49b"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SharedWithUsers xmlns="1d52d4bc-3f95-4709-b359-1b96840d7671">
      <UserInfo>
        <DisplayName/>
        <AccountId xsi:nil="true"/>
        <AccountType/>
      </UserInfo>
    </SharedWithUsers>
    <MediaLengthInSeconds xmlns="8d1bea48-6525-4b05-8cf5-c6ad0dd5b02f" xsi:nil="true"/>
  </documentManagement>
</p:properties>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44E1E13-BC42-436C-BF55-F4A51BAF47C8}">
  <ds:schemaRefs>
    <ds:schemaRef ds:uri="http://schemas.microsoft.com/sharepoint/v3/contenttype/forms"/>
  </ds:schemaRefs>
</ds:datastoreItem>
</file>

<file path=customXml/itemProps3.xml><?xml version="1.0" encoding="utf-8"?>
<ds:datastoreItem xmlns:ds="http://schemas.openxmlformats.org/officeDocument/2006/customXml" ds:itemID="{E67BF882-08DD-4C86-9533-9E3E36CC3A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623ACAA0-DFA0-4A20-9BF7-A8BD61263BCE}">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docProps/app.xml><?xml version="1.0" encoding="utf-8"?>
<Properties xmlns="http://schemas.openxmlformats.org/officeDocument/2006/extended-properties" xmlns:vt="http://schemas.openxmlformats.org/officeDocument/2006/docPropsVTypes">
  <Template>Normal</Template>
  <TotalTime>314</TotalTime>
  <Pages>23</Pages>
  <Words>6428</Words>
  <Characters>35355</Characters>
  <Application>Microsoft Office Word</Application>
  <DocSecurity>0</DocSecurity>
  <Lines>294</Lines>
  <Paragraphs>83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41700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Diana Carolina Jaramillo Rojas</dc:creator>
  <cp:lastModifiedBy>Gloria</cp:lastModifiedBy>
  <cp:revision>14</cp:revision>
  <dcterms:created xsi:type="dcterms:W3CDTF">2023-06-26T17:50:00Z</dcterms:created>
  <dcterms:modified xsi:type="dcterms:W3CDTF">2023-06-27T18:00:00Z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Order">
    <vt:r8>16243800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_ColorHex">
    <vt:lpwstr/>
  </property>
  <property fmtid="{D5CDD505-2E9C-101B-9397-08002B2CF9AE}" pid="8" name="_Emoji">
    <vt:lpwstr/>
  </property>
  <property fmtid="{D5CDD505-2E9C-101B-9397-08002B2CF9AE}" pid="9" name="ComplianceAssetId">
    <vt:lpwstr/>
  </property>
  <property fmtid="{D5CDD505-2E9C-101B-9397-08002B2CF9AE}" pid="10" name="_ExtendedDescription">
    <vt:lpwstr/>
  </property>
  <property fmtid="{D5CDD505-2E9C-101B-9397-08002B2CF9AE}" pid="11" name="_ColorTag">
    <vt:lpwstr/>
  </property>
  <property fmtid="{D5CDD505-2E9C-101B-9397-08002B2CF9AE}" pid="12" name="MediaServiceImageTags">
    <vt:lpwstr/>
  </property>
  <property fmtid="{D5CDD505-2E9C-101B-9397-08002B2CF9AE}" pid="13" name="MSIP_Label_1299739c-ad3d-4908-806e-4d91151a6e13_Enabled">
    <vt:lpwstr>true</vt:lpwstr>
  </property>
  <property fmtid="{D5CDD505-2E9C-101B-9397-08002B2CF9AE}" pid="14" name="MSIP_Label_1299739c-ad3d-4908-806e-4d91151a6e13_SetDate">
    <vt:lpwstr>2023-06-21T13:26:16Z</vt:lpwstr>
  </property>
  <property fmtid="{D5CDD505-2E9C-101B-9397-08002B2CF9AE}" pid="15" name="MSIP_Label_1299739c-ad3d-4908-806e-4d91151a6e13_Method">
    <vt:lpwstr>Standard</vt:lpwstr>
  </property>
  <property fmtid="{D5CDD505-2E9C-101B-9397-08002B2CF9AE}" pid="16" name="MSIP_Label_1299739c-ad3d-4908-806e-4d91151a6e13_Name">
    <vt:lpwstr>All Employees (Unrestricted)</vt:lpwstr>
  </property>
  <property fmtid="{D5CDD505-2E9C-101B-9397-08002B2CF9AE}" pid="17" name="MSIP_Label_1299739c-ad3d-4908-806e-4d91151a6e13_SiteId">
    <vt:lpwstr>cbc2c381-2f2e-4d93-91d1-506c9316ace7</vt:lpwstr>
  </property>
  <property fmtid="{D5CDD505-2E9C-101B-9397-08002B2CF9AE}" pid="18" name="MSIP_Label_1299739c-ad3d-4908-806e-4d91151a6e13_ActionId">
    <vt:lpwstr>be2f68dc-eff8-4dfc-9699-34688be39b69</vt:lpwstr>
  </property>
  <property fmtid="{D5CDD505-2E9C-101B-9397-08002B2CF9AE}" pid="19" name="MSIP_Label_1299739c-ad3d-4908-806e-4d91151a6e13_ContentBits">
    <vt:lpwstr>0</vt:lpwstr>
  </property>
</Properties>
</file>