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A3BAA" w:rsidRPr="0080681A" w:rsidRDefault="00D6066F">
      <w:pPr>
        <w:jc w:val="center"/>
        <w:rPr>
          <w:rFonts w:ascii="Arial" w:eastAsia="Arial" w:hAnsi="Arial" w:cs="Arial"/>
          <w:b/>
          <w:sz w:val="20"/>
          <w:szCs w:val="20"/>
          <w:lang w:val="es-ES_tradnl"/>
        </w:rPr>
      </w:pPr>
      <w:r w:rsidRPr="0080681A">
        <w:rPr>
          <w:rFonts w:ascii="Arial" w:eastAsia="Arial" w:hAnsi="Arial" w:cs="Arial"/>
          <w:b/>
          <w:sz w:val="20"/>
          <w:szCs w:val="20"/>
          <w:lang w:val="es-ES_tradnl"/>
        </w:rPr>
        <w:t>FORMATO PARA EL DESARROLLO DE COMPONENTE FORMATIVO</w:t>
      </w:r>
    </w:p>
    <w:p w14:paraId="00000002" w14:textId="77777777" w:rsidR="00DA3BAA" w:rsidRPr="0080681A" w:rsidRDefault="00DA3BAA">
      <w:pPr>
        <w:tabs>
          <w:tab w:val="left" w:pos="3224"/>
        </w:tabs>
        <w:rPr>
          <w:rFonts w:ascii="Arial" w:eastAsia="Arial" w:hAnsi="Arial" w:cs="Arial"/>
          <w:sz w:val="20"/>
          <w:szCs w:val="20"/>
          <w:lang w:val="es-ES_tradnl"/>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3BAA" w:rsidRPr="0080681A" w14:paraId="339EF88B" w14:textId="77777777">
        <w:trPr>
          <w:trHeight w:val="340"/>
        </w:trPr>
        <w:tc>
          <w:tcPr>
            <w:tcW w:w="3397" w:type="dxa"/>
            <w:vAlign w:val="center"/>
          </w:tcPr>
          <w:p w14:paraId="00000003" w14:textId="77777777" w:rsidR="00DA3BAA" w:rsidRPr="0080681A" w:rsidRDefault="00D6066F">
            <w:pPr>
              <w:rPr>
                <w:rFonts w:ascii="Arial" w:eastAsia="Arial" w:hAnsi="Arial" w:cs="Arial"/>
                <w:sz w:val="20"/>
                <w:szCs w:val="20"/>
                <w:lang w:val="es-ES_tradnl"/>
              </w:rPr>
            </w:pPr>
            <w:r w:rsidRPr="0080681A">
              <w:rPr>
                <w:rFonts w:ascii="Arial" w:eastAsia="Arial" w:hAnsi="Arial" w:cs="Arial"/>
                <w:b/>
                <w:sz w:val="20"/>
                <w:szCs w:val="20"/>
                <w:lang w:val="es-ES_tradnl"/>
              </w:rPr>
              <w:t>PROGRAMA DE FORMACIÓN</w:t>
            </w:r>
          </w:p>
        </w:tc>
        <w:tc>
          <w:tcPr>
            <w:tcW w:w="6565" w:type="dxa"/>
            <w:vAlign w:val="center"/>
          </w:tcPr>
          <w:p w14:paraId="00000004" w14:textId="652B6160" w:rsidR="00DA3BAA" w:rsidRPr="0080681A" w:rsidRDefault="00302778">
            <w:pPr>
              <w:rPr>
                <w:rFonts w:ascii="Arial" w:eastAsia="Arial" w:hAnsi="Arial" w:cs="Arial"/>
                <w:sz w:val="20"/>
                <w:szCs w:val="20"/>
                <w:lang w:val="es-ES_tradnl"/>
              </w:rPr>
            </w:pPr>
            <w:r>
              <w:rPr>
                <w:rFonts w:ascii="Arial" w:eastAsia="Arial" w:hAnsi="Arial" w:cs="Arial"/>
                <w:sz w:val="20"/>
                <w:szCs w:val="20"/>
                <w:lang w:val="es-ES_tradnl"/>
              </w:rPr>
              <w:t>C</w:t>
            </w:r>
            <w:r w:rsidR="00543ACB" w:rsidRPr="0080681A">
              <w:rPr>
                <w:rFonts w:ascii="Arial" w:eastAsia="Arial" w:hAnsi="Arial" w:cs="Arial"/>
                <w:sz w:val="20"/>
                <w:szCs w:val="20"/>
                <w:lang w:val="es-ES_tradnl"/>
              </w:rPr>
              <w:t>oordinación de procesos logísticos</w:t>
            </w:r>
          </w:p>
        </w:tc>
      </w:tr>
    </w:tbl>
    <w:p w14:paraId="00000005" w14:textId="77777777" w:rsidR="00DA3BAA" w:rsidRPr="0080681A" w:rsidRDefault="00DA3BAA">
      <w:pPr>
        <w:rPr>
          <w:rFonts w:ascii="Arial" w:eastAsia="Arial" w:hAnsi="Arial" w:cs="Arial"/>
          <w:sz w:val="20"/>
          <w:szCs w:val="20"/>
          <w:lang w:val="es-ES_tradnl"/>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A3BAA" w:rsidRPr="0080681A" w14:paraId="74B1BB05" w14:textId="77777777">
        <w:trPr>
          <w:trHeight w:val="340"/>
        </w:trPr>
        <w:tc>
          <w:tcPr>
            <w:tcW w:w="1838" w:type="dxa"/>
            <w:vAlign w:val="center"/>
          </w:tcPr>
          <w:p w14:paraId="00000006" w14:textId="77777777" w:rsidR="00DA3BAA" w:rsidRPr="0080681A" w:rsidRDefault="00D6066F">
            <w:pPr>
              <w:rPr>
                <w:rFonts w:ascii="Arial" w:eastAsia="Arial" w:hAnsi="Arial" w:cs="Arial"/>
                <w:sz w:val="20"/>
                <w:szCs w:val="20"/>
                <w:lang w:val="es-ES_tradnl"/>
              </w:rPr>
            </w:pPr>
            <w:r w:rsidRPr="0080681A">
              <w:rPr>
                <w:rFonts w:ascii="Arial" w:eastAsia="Arial" w:hAnsi="Arial" w:cs="Arial"/>
                <w:sz w:val="20"/>
                <w:szCs w:val="20"/>
                <w:lang w:val="es-ES_tradnl"/>
              </w:rPr>
              <w:t>COMPETENCIA</w:t>
            </w:r>
          </w:p>
        </w:tc>
        <w:tc>
          <w:tcPr>
            <w:tcW w:w="2835" w:type="dxa"/>
            <w:vAlign w:val="center"/>
          </w:tcPr>
          <w:p w14:paraId="00000007" w14:textId="77777777" w:rsidR="00DA3BAA" w:rsidRPr="0080681A" w:rsidRDefault="00D6066F">
            <w:pPr>
              <w:rPr>
                <w:rFonts w:ascii="Arial" w:eastAsia="Arial" w:hAnsi="Arial" w:cs="Arial"/>
                <w:b w:val="0"/>
                <w:sz w:val="20"/>
                <w:szCs w:val="20"/>
                <w:lang w:val="es-ES_tradnl"/>
              </w:rPr>
            </w:pPr>
            <w:r w:rsidRPr="0080681A">
              <w:rPr>
                <w:rFonts w:ascii="Arial" w:eastAsia="Arial" w:hAnsi="Arial" w:cs="Arial"/>
                <w:b w:val="0"/>
                <w:sz w:val="20"/>
                <w:szCs w:val="20"/>
                <w:lang w:val="es-ES_tradnl"/>
              </w:rPr>
              <w:t>210101067 - Planear integración de cadenas de suministro según normativa y modelos de gestión.</w:t>
            </w:r>
          </w:p>
        </w:tc>
        <w:tc>
          <w:tcPr>
            <w:tcW w:w="2126" w:type="dxa"/>
            <w:vAlign w:val="center"/>
          </w:tcPr>
          <w:p w14:paraId="00000008" w14:textId="77777777" w:rsidR="00DA3BAA" w:rsidRPr="0080681A" w:rsidRDefault="00D6066F">
            <w:pPr>
              <w:rPr>
                <w:rFonts w:ascii="Arial" w:eastAsia="Arial" w:hAnsi="Arial" w:cs="Arial"/>
                <w:sz w:val="20"/>
                <w:szCs w:val="20"/>
                <w:lang w:val="es-ES_tradnl"/>
              </w:rPr>
            </w:pPr>
            <w:r w:rsidRPr="0080681A">
              <w:rPr>
                <w:rFonts w:ascii="Arial" w:eastAsia="Arial" w:hAnsi="Arial" w:cs="Arial"/>
                <w:sz w:val="20"/>
                <w:szCs w:val="20"/>
                <w:lang w:val="es-ES_tradnl"/>
              </w:rPr>
              <w:t>RESULTADOS DE APRENDIZAJE</w:t>
            </w:r>
          </w:p>
        </w:tc>
        <w:tc>
          <w:tcPr>
            <w:tcW w:w="3163" w:type="dxa"/>
            <w:vAlign w:val="center"/>
          </w:tcPr>
          <w:p w14:paraId="00000009" w14:textId="77777777" w:rsidR="00DA3BAA" w:rsidRPr="0080681A" w:rsidRDefault="00D6066F">
            <w:pPr>
              <w:rPr>
                <w:rFonts w:ascii="Arial" w:eastAsia="Arial" w:hAnsi="Arial" w:cs="Arial"/>
                <w:b w:val="0"/>
                <w:sz w:val="20"/>
                <w:szCs w:val="20"/>
                <w:lang w:val="es-ES_tradnl"/>
              </w:rPr>
            </w:pPr>
            <w:r w:rsidRPr="0080681A">
              <w:rPr>
                <w:rFonts w:ascii="Arial" w:eastAsia="Arial" w:hAnsi="Arial" w:cs="Arial"/>
                <w:b w:val="0"/>
                <w:sz w:val="20"/>
                <w:szCs w:val="20"/>
                <w:lang w:val="es-ES_tradnl"/>
              </w:rPr>
              <w:t>210101067-01. Identificar modelos de gestión de la cadena de suministro según las necesidades de la organización.</w:t>
            </w:r>
          </w:p>
          <w:p w14:paraId="0000000A" w14:textId="77777777" w:rsidR="00DA3BAA" w:rsidRPr="0080681A" w:rsidRDefault="00DA3BAA">
            <w:pPr>
              <w:rPr>
                <w:rFonts w:ascii="Arial" w:eastAsia="Arial" w:hAnsi="Arial" w:cs="Arial"/>
                <w:b w:val="0"/>
                <w:sz w:val="20"/>
                <w:szCs w:val="20"/>
                <w:lang w:val="es-ES_tradnl"/>
              </w:rPr>
            </w:pPr>
          </w:p>
          <w:p w14:paraId="0000000B" w14:textId="77777777" w:rsidR="00DA3BAA" w:rsidRPr="0080681A" w:rsidRDefault="00D6066F">
            <w:pPr>
              <w:rPr>
                <w:rFonts w:ascii="Arial" w:eastAsia="Arial" w:hAnsi="Arial" w:cs="Arial"/>
                <w:b w:val="0"/>
                <w:sz w:val="20"/>
                <w:szCs w:val="20"/>
                <w:lang w:val="es-ES_tradnl"/>
              </w:rPr>
            </w:pPr>
            <w:r w:rsidRPr="0080681A">
              <w:rPr>
                <w:rFonts w:ascii="Arial" w:eastAsia="Arial" w:hAnsi="Arial" w:cs="Arial"/>
                <w:b w:val="0"/>
                <w:sz w:val="20"/>
                <w:szCs w:val="20"/>
                <w:lang w:val="es-ES_tradnl"/>
              </w:rPr>
              <w:t>210101067-02. Determinar requerimientos de la cadena de suministro de acuerdo con las características de la organización.</w:t>
            </w:r>
          </w:p>
          <w:p w14:paraId="0000000C" w14:textId="77777777" w:rsidR="00DA3BAA" w:rsidRPr="0080681A" w:rsidRDefault="00DA3BAA">
            <w:pPr>
              <w:rPr>
                <w:rFonts w:ascii="Arial" w:eastAsia="Arial" w:hAnsi="Arial" w:cs="Arial"/>
                <w:b w:val="0"/>
                <w:sz w:val="20"/>
                <w:szCs w:val="20"/>
                <w:lang w:val="es-ES_tradnl"/>
              </w:rPr>
            </w:pPr>
          </w:p>
          <w:p w14:paraId="0000000D" w14:textId="77777777" w:rsidR="00DA3BAA" w:rsidRPr="0080681A" w:rsidRDefault="00D6066F">
            <w:pPr>
              <w:rPr>
                <w:rFonts w:ascii="Arial" w:eastAsia="Arial" w:hAnsi="Arial" w:cs="Arial"/>
                <w:b w:val="0"/>
                <w:sz w:val="20"/>
                <w:szCs w:val="20"/>
                <w:lang w:val="es-ES_tradnl"/>
              </w:rPr>
            </w:pPr>
            <w:r w:rsidRPr="0080681A">
              <w:rPr>
                <w:rFonts w:ascii="Arial" w:eastAsia="Arial" w:hAnsi="Arial" w:cs="Arial"/>
                <w:b w:val="0"/>
                <w:sz w:val="20"/>
                <w:szCs w:val="20"/>
                <w:lang w:val="es-ES_tradnl"/>
              </w:rPr>
              <w:t>210101067-03. Implementar las mejores prácticas de la cadena de suministro de acuerdo con tendencias del mercado.</w:t>
            </w:r>
          </w:p>
          <w:p w14:paraId="0000000E" w14:textId="77777777" w:rsidR="00DA3BAA" w:rsidRPr="0080681A" w:rsidRDefault="00DA3BAA">
            <w:pPr>
              <w:rPr>
                <w:rFonts w:ascii="Arial" w:eastAsia="Arial" w:hAnsi="Arial" w:cs="Arial"/>
                <w:b w:val="0"/>
                <w:sz w:val="20"/>
                <w:szCs w:val="20"/>
                <w:lang w:val="es-ES_tradnl"/>
              </w:rPr>
            </w:pPr>
          </w:p>
          <w:p w14:paraId="0000000F" w14:textId="12F1773C" w:rsidR="00DA3BAA" w:rsidRPr="0080681A" w:rsidRDefault="00D6066F">
            <w:pPr>
              <w:rPr>
                <w:rFonts w:ascii="Arial" w:eastAsia="Arial" w:hAnsi="Arial" w:cs="Arial"/>
                <w:b w:val="0"/>
                <w:sz w:val="20"/>
                <w:szCs w:val="20"/>
                <w:lang w:val="es-ES_tradnl"/>
              </w:rPr>
            </w:pPr>
            <w:r w:rsidRPr="0080681A">
              <w:rPr>
                <w:rFonts w:ascii="Arial" w:eastAsia="Arial" w:hAnsi="Arial" w:cs="Arial"/>
                <w:b w:val="0"/>
                <w:sz w:val="20"/>
                <w:szCs w:val="20"/>
                <w:lang w:val="es-ES_tradnl"/>
              </w:rPr>
              <w:t>210101067-</w:t>
            </w:r>
            <w:r w:rsidR="006E5154" w:rsidRPr="0080681A">
              <w:rPr>
                <w:rFonts w:ascii="Arial" w:eastAsia="Arial" w:hAnsi="Arial" w:cs="Arial"/>
                <w:b w:val="0"/>
                <w:sz w:val="20"/>
                <w:szCs w:val="20"/>
                <w:lang w:val="es-ES_tradnl"/>
              </w:rPr>
              <w:t>04. Reportar</w:t>
            </w:r>
            <w:r w:rsidRPr="0080681A">
              <w:rPr>
                <w:rFonts w:ascii="Arial" w:eastAsia="Arial" w:hAnsi="Arial" w:cs="Arial"/>
                <w:b w:val="0"/>
                <w:sz w:val="20"/>
                <w:szCs w:val="20"/>
                <w:lang w:val="es-ES_tradnl"/>
              </w:rPr>
              <w:t xml:space="preserve"> novedades del desempeño de la cadena de suministro de acuerdo con las políticas de la organización.</w:t>
            </w:r>
          </w:p>
        </w:tc>
      </w:tr>
    </w:tbl>
    <w:p w14:paraId="00000010" w14:textId="77777777" w:rsidR="00DA3BAA" w:rsidRPr="0080681A" w:rsidRDefault="00DA3BAA">
      <w:pPr>
        <w:rPr>
          <w:rFonts w:ascii="Arial" w:eastAsia="Arial" w:hAnsi="Arial" w:cs="Arial"/>
          <w:sz w:val="20"/>
          <w:szCs w:val="20"/>
          <w:lang w:val="es-ES_tradnl"/>
        </w:rPr>
      </w:pPr>
    </w:p>
    <w:p w14:paraId="00000011" w14:textId="77777777" w:rsidR="00DA3BAA" w:rsidRPr="0080681A" w:rsidRDefault="00DA3BAA">
      <w:pPr>
        <w:rPr>
          <w:rFonts w:ascii="Arial" w:eastAsia="Arial" w:hAnsi="Arial" w:cs="Arial"/>
          <w:sz w:val="20"/>
          <w:szCs w:val="20"/>
          <w:lang w:val="es-ES_tradnl"/>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3BAA" w:rsidRPr="0080681A" w14:paraId="61609671" w14:textId="77777777">
        <w:trPr>
          <w:trHeight w:val="340"/>
        </w:trPr>
        <w:tc>
          <w:tcPr>
            <w:tcW w:w="3397" w:type="dxa"/>
            <w:vAlign w:val="center"/>
          </w:tcPr>
          <w:p w14:paraId="00000012"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NÚMERO DEL COMPONENTE FORMATIVO</w:t>
            </w:r>
          </w:p>
        </w:tc>
        <w:tc>
          <w:tcPr>
            <w:tcW w:w="6565" w:type="dxa"/>
            <w:vAlign w:val="center"/>
          </w:tcPr>
          <w:p w14:paraId="00000013" w14:textId="1F75F4C7" w:rsidR="00DA3BAA" w:rsidRPr="0080681A" w:rsidRDefault="00A84B87">
            <w:pPr>
              <w:spacing w:line="276" w:lineRule="auto"/>
              <w:rPr>
                <w:rFonts w:ascii="Arial" w:eastAsia="Arial" w:hAnsi="Arial" w:cs="Arial"/>
                <w:b w:val="0"/>
                <w:sz w:val="20"/>
                <w:szCs w:val="20"/>
                <w:lang w:val="es-ES_tradnl"/>
              </w:rPr>
            </w:pPr>
            <w:r>
              <w:rPr>
                <w:rFonts w:ascii="Arial" w:eastAsia="Arial" w:hAnsi="Arial" w:cs="Arial"/>
                <w:b w:val="0"/>
                <w:sz w:val="20"/>
                <w:szCs w:val="20"/>
                <w:lang w:val="es-ES_tradnl"/>
              </w:rPr>
              <w:t>01</w:t>
            </w:r>
          </w:p>
        </w:tc>
      </w:tr>
      <w:tr w:rsidR="00DA3BAA" w:rsidRPr="0080681A" w14:paraId="51784EFB" w14:textId="77777777">
        <w:trPr>
          <w:trHeight w:val="340"/>
        </w:trPr>
        <w:tc>
          <w:tcPr>
            <w:tcW w:w="3397" w:type="dxa"/>
            <w:vAlign w:val="center"/>
          </w:tcPr>
          <w:p w14:paraId="00000014"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NOMBRE DEL COMPONENTE FORMATIVO</w:t>
            </w:r>
          </w:p>
        </w:tc>
        <w:tc>
          <w:tcPr>
            <w:tcW w:w="6565" w:type="dxa"/>
            <w:vAlign w:val="center"/>
          </w:tcPr>
          <w:p w14:paraId="00000015" w14:textId="7EF46E6B" w:rsidR="00DA3BAA" w:rsidRPr="0080681A" w:rsidRDefault="00D6066F" w:rsidP="00543ACB">
            <w:pPr>
              <w:spacing w:line="276" w:lineRule="auto"/>
              <w:rPr>
                <w:rFonts w:ascii="Arial" w:eastAsia="Arial" w:hAnsi="Arial" w:cs="Arial"/>
                <w:b w:val="0"/>
                <w:sz w:val="20"/>
                <w:szCs w:val="20"/>
                <w:lang w:val="es-ES_tradnl"/>
              </w:rPr>
            </w:pPr>
            <w:r w:rsidRPr="0080681A">
              <w:rPr>
                <w:rFonts w:ascii="Arial" w:eastAsia="Arial" w:hAnsi="Arial" w:cs="Arial"/>
                <w:b w:val="0"/>
                <w:sz w:val="20"/>
                <w:szCs w:val="20"/>
                <w:lang w:val="es-ES_tradnl"/>
              </w:rPr>
              <w:t xml:space="preserve">Planear cadena de suministros </w:t>
            </w:r>
          </w:p>
        </w:tc>
      </w:tr>
      <w:tr w:rsidR="00DA3BAA" w:rsidRPr="0080681A" w14:paraId="0F7ADC89" w14:textId="77777777">
        <w:trPr>
          <w:trHeight w:val="340"/>
        </w:trPr>
        <w:tc>
          <w:tcPr>
            <w:tcW w:w="3397" w:type="dxa"/>
            <w:vAlign w:val="center"/>
          </w:tcPr>
          <w:p w14:paraId="00000016"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BREVE DESCRIPCIÓN</w:t>
            </w:r>
          </w:p>
        </w:tc>
        <w:tc>
          <w:tcPr>
            <w:tcW w:w="6565" w:type="dxa"/>
            <w:vAlign w:val="center"/>
          </w:tcPr>
          <w:p w14:paraId="00000017" w14:textId="023CF1E4" w:rsidR="00DA3BAA" w:rsidRPr="0080681A" w:rsidRDefault="00D6066F" w:rsidP="00543ACB">
            <w:pPr>
              <w:rPr>
                <w:rFonts w:ascii="Arial" w:eastAsia="Arial" w:hAnsi="Arial" w:cs="Arial"/>
                <w:b w:val="0"/>
                <w:sz w:val="20"/>
                <w:szCs w:val="20"/>
                <w:lang w:val="es-ES_tradnl"/>
              </w:rPr>
            </w:pPr>
            <w:r w:rsidRPr="0080681A">
              <w:rPr>
                <w:rFonts w:ascii="Arial" w:eastAsia="Arial" w:hAnsi="Arial" w:cs="Arial"/>
                <w:b w:val="0"/>
                <w:sz w:val="20"/>
                <w:szCs w:val="20"/>
                <w:lang w:val="es-ES_tradnl"/>
              </w:rPr>
              <w:t>La logística se ha convertido en una ventaja competitiva en el entorno actual, repleta de avances tecnológicos, alta competencia y mayor exigencia de parte del cliente. Esto obliga a las empresas a ser más eficientes y productivas en los diferentes procesos de la cadena de abastecimientos y poder competir a nivel local e internacional.</w:t>
            </w:r>
          </w:p>
        </w:tc>
      </w:tr>
      <w:tr w:rsidR="00DA3BAA" w:rsidRPr="0080681A" w14:paraId="776B3614" w14:textId="77777777">
        <w:trPr>
          <w:trHeight w:val="340"/>
        </w:trPr>
        <w:tc>
          <w:tcPr>
            <w:tcW w:w="3397" w:type="dxa"/>
            <w:vAlign w:val="center"/>
          </w:tcPr>
          <w:p w14:paraId="00000018"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PALABRAS CLAVE</w:t>
            </w:r>
          </w:p>
        </w:tc>
        <w:tc>
          <w:tcPr>
            <w:tcW w:w="6565" w:type="dxa"/>
            <w:vAlign w:val="center"/>
          </w:tcPr>
          <w:p w14:paraId="00000019" w14:textId="77777777" w:rsidR="00DA3BAA" w:rsidRPr="0080681A" w:rsidRDefault="00D6066F">
            <w:pPr>
              <w:spacing w:line="276" w:lineRule="auto"/>
              <w:rPr>
                <w:rFonts w:ascii="Arial" w:eastAsia="Arial" w:hAnsi="Arial" w:cs="Arial"/>
                <w:b w:val="0"/>
                <w:sz w:val="20"/>
                <w:szCs w:val="20"/>
                <w:lang w:val="es-ES_tradnl"/>
              </w:rPr>
            </w:pPr>
            <w:r w:rsidRPr="0080681A">
              <w:rPr>
                <w:rFonts w:ascii="Arial" w:eastAsia="Arial" w:hAnsi="Arial" w:cs="Arial"/>
                <w:b w:val="0"/>
                <w:sz w:val="20"/>
                <w:szCs w:val="20"/>
                <w:lang w:val="es-ES_tradnl"/>
              </w:rPr>
              <w:t>Cadena de abastecimiento, cadena de valor, logística Integral, macroprocesos, procesos.</w:t>
            </w:r>
          </w:p>
        </w:tc>
      </w:tr>
    </w:tbl>
    <w:p w14:paraId="0000001A" w14:textId="77777777" w:rsidR="00DA3BAA" w:rsidRPr="0080681A" w:rsidRDefault="00DA3BAA">
      <w:pPr>
        <w:rPr>
          <w:rFonts w:ascii="Arial" w:eastAsia="Arial" w:hAnsi="Arial" w:cs="Arial"/>
          <w:sz w:val="20"/>
          <w:szCs w:val="20"/>
          <w:lang w:val="es-ES_tradnl"/>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3BAA" w:rsidRPr="0080681A" w14:paraId="670693F3" w14:textId="77777777">
        <w:trPr>
          <w:trHeight w:val="340"/>
        </w:trPr>
        <w:tc>
          <w:tcPr>
            <w:tcW w:w="3397" w:type="dxa"/>
            <w:vAlign w:val="center"/>
          </w:tcPr>
          <w:p w14:paraId="0000001B"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ÁREA OCUPACIONAL</w:t>
            </w:r>
          </w:p>
        </w:tc>
        <w:tc>
          <w:tcPr>
            <w:tcW w:w="6565" w:type="dxa"/>
            <w:vAlign w:val="center"/>
          </w:tcPr>
          <w:p w14:paraId="0000001C" w14:textId="1ABF6683" w:rsidR="00DA3BAA" w:rsidRPr="0080681A" w:rsidRDefault="00D6066F">
            <w:pPr>
              <w:spacing w:line="276" w:lineRule="auto"/>
              <w:rPr>
                <w:rFonts w:ascii="Arial" w:eastAsia="Arial" w:hAnsi="Arial" w:cs="Arial"/>
                <w:b w:val="0"/>
                <w:sz w:val="20"/>
                <w:szCs w:val="20"/>
                <w:lang w:val="es-ES_tradnl"/>
              </w:rPr>
            </w:pPr>
            <w:r w:rsidRPr="0080681A">
              <w:rPr>
                <w:rFonts w:ascii="Arial" w:eastAsia="Arial" w:hAnsi="Arial" w:cs="Arial"/>
                <w:b w:val="0"/>
                <w:sz w:val="20"/>
                <w:szCs w:val="20"/>
                <w:lang w:val="es-ES_tradnl"/>
              </w:rPr>
              <w:t xml:space="preserve">9 - </w:t>
            </w:r>
            <w:r w:rsidR="00543ACB" w:rsidRPr="0080681A">
              <w:rPr>
                <w:rFonts w:ascii="Arial" w:eastAsia="Arial" w:hAnsi="Arial" w:cs="Arial"/>
                <w:b w:val="0"/>
                <w:sz w:val="20"/>
                <w:szCs w:val="20"/>
                <w:lang w:val="es-ES_tradnl"/>
              </w:rPr>
              <w:t>Procesamiento, fabricación y ensamble</w:t>
            </w:r>
            <w:r w:rsidR="00EA5CF6">
              <w:rPr>
                <w:rFonts w:ascii="Arial" w:eastAsia="Arial" w:hAnsi="Arial" w:cs="Arial"/>
                <w:b w:val="0"/>
                <w:sz w:val="20"/>
                <w:szCs w:val="20"/>
                <w:lang w:val="es-ES_tradnl"/>
              </w:rPr>
              <w:t>.</w:t>
            </w:r>
          </w:p>
        </w:tc>
      </w:tr>
      <w:tr w:rsidR="00DA3BAA" w:rsidRPr="0080681A" w14:paraId="2C992CE5" w14:textId="77777777">
        <w:trPr>
          <w:trHeight w:val="465"/>
        </w:trPr>
        <w:tc>
          <w:tcPr>
            <w:tcW w:w="3397" w:type="dxa"/>
            <w:vAlign w:val="center"/>
          </w:tcPr>
          <w:p w14:paraId="0000001D" w14:textId="77777777" w:rsidR="00DA3BAA" w:rsidRPr="0080681A" w:rsidRDefault="00D6066F">
            <w:pPr>
              <w:spacing w:line="276" w:lineRule="auto"/>
              <w:rPr>
                <w:rFonts w:ascii="Arial" w:eastAsia="Arial" w:hAnsi="Arial" w:cs="Arial"/>
                <w:sz w:val="20"/>
                <w:szCs w:val="20"/>
                <w:lang w:val="es-ES_tradnl"/>
              </w:rPr>
            </w:pPr>
            <w:r w:rsidRPr="0080681A">
              <w:rPr>
                <w:rFonts w:ascii="Arial" w:eastAsia="Arial" w:hAnsi="Arial" w:cs="Arial"/>
                <w:sz w:val="20"/>
                <w:szCs w:val="20"/>
                <w:lang w:val="es-ES_tradnl"/>
              </w:rPr>
              <w:t>IDIOMA</w:t>
            </w:r>
          </w:p>
        </w:tc>
        <w:tc>
          <w:tcPr>
            <w:tcW w:w="6565" w:type="dxa"/>
            <w:vAlign w:val="center"/>
          </w:tcPr>
          <w:p w14:paraId="0000001E" w14:textId="77777777" w:rsidR="00DA3BAA" w:rsidRPr="0080681A" w:rsidRDefault="00CB67AE">
            <w:pPr>
              <w:spacing w:line="276" w:lineRule="auto"/>
              <w:rPr>
                <w:rFonts w:ascii="Arial" w:eastAsia="Arial" w:hAnsi="Arial" w:cs="Arial"/>
                <w:b w:val="0"/>
                <w:sz w:val="20"/>
                <w:szCs w:val="20"/>
                <w:lang w:val="es-ES_tradnl"/>
              </w:rPr>
            </w:pPr>
            <w:sdt>
              <w:sdtPr>
                <w:rPr>
                  <w:lang w:val="es-ES_tradnl"/>
                </w:rPr>
                <w:tag w:val="goog_rdk_0"/>
                <w:id w:val="-660390048"/>
              </w:sdtPr>
              <w:sdtEndPr/>
              <w:sdtContent/>
            </w:sdt>
            <w:sdt>
              <w:sdtPr>
                <w:rPr>
                  <w:lang w:val="es-ES_tradnl"/>
                </w:rPr>
                <w:tag w:val="goog_rdk_1"/>
                <w:id w:val="-1761514713"/>
              </w:sdtPr>
              <w:sdtEndPr/>
              <w:sdtContent/>
            </w:sdt>
            <w:r w:rsidR="00D6066F" w:rsidRPr="0080681A">
              <w:rPr>
                <w:rFonts w:ascii="Arial" w:eastAsia="Arial" w:hAnsi="Arial" w:cs="Arial"/>
                <w:b w:val="0"/>
                <w:sz w:val="20"/>
                <w:szCs w:val="20"/>
                <w:lang w:val="es-ES_tradnl"/>
              </w:rPr>
              <w:t>Español</w:t>
            </w:r>
          </w:p>
        </w:tc>
      </w:tr>
    </w:tbl>
    <w:p w14:paraId="0000001F" w14:textId="77777777" w:rsidR="00DA3BAA" w:rsidRPr="0080681A" w:rsidRDefault="00DA3BAA">
      <w:pPr>
        <w:rPr>
          <w:rFonts w:ascii="Arial" w:eastAsia="Arial" w:hAnsi="Arial" w:cs="Arial"/>
          <w:sz w:val="20"/>
          <w:szCs w:val="20"/>
          <w:lang w:val="es-ES_tradnl"/>
        </w:rPr>
      </w:pPr>
    </w:p>
    <w:p w14:paraId="00000020" w14:textId="77777777" w:rsidR="00DA3BAA" w:rsidRPr="0080681A" w:rsidRDefault="00DA3BAA">
      <w:pPr>
        <w:rPr>
          <w:rFonts w:ascii="Arial" w:eastAsia="Arial" w:hAnsi="Arial" w:cs="Arial"/>
          <w:sz w:val="20"/>
          <w:szCs w:val="20"/>
          <w:lang w:val="es-ES_tradnl"/>
        </w:rPr>
      </w:pPr>
    </w:p>
    <w:p w14:paraId="00000021" w14:textId="0897B078" w:rsidR="00DA3BAA" w:rsidRPr="00A84B87" w:rsidRDefault="00D6066F" w:rsidP="00A84B87">
      <w:pPr>
        <w:pStyle w:val="Prrafodelista"/>
        <w:numPr>
          <w:ilvl w:val="0"/>
          <w:numId w:val="21"/>
        </w:numPr>
        <w:pBdr>
          <w:top w:val="nil"/>
          <w:left w:val="nil"/>
          <w:bottom w:val="nil"/>
          <w:right w:val="nil"/>
          <w:between w:val="nil"/>
        </w:pBdr>
        <w:rPr>
          <w:b/>
          <w:color w:val="000000"/>
          <w:sz w:val="20"/>
          <w:szCs w:val="20"/>
          <w:lang w:val="es-ES_tradnl"/>
        </w:rPr>
      </w:pPr>
      <w:r w:rsidRPr="00A84B87">
        <w:rPr>
          <w:b/>
          <w:color w:val="000000"/>
          <w:sz w:val="20"/>
          <w:szCs w:val="20"/>
          <w:lang w:val="es-ES_tradnl"/>
        </w:rPr>
        <w:t xml:space="preserve">TABLA DE </w:t>
      </w:r>
      <w:sdt>
        <w:sdtPr>
          <w:rPr>
            <w:lang w:val="es-ES_tradnl"/>
          </w:rPr>
          <w:tag w:val="goog_rdk_2"/>
          <w:id w:val="381210264"/>
        </w:sdtPr>
        <w:sdtEndPr/>
        <w:sdtContent/>
      </w:sdt>
      <w:sdt>
        <w:sdtPr>
          <w:rPr>
            <w:lang w:val="es-ES_tradnl"/>
          </w:rPr>
          <w:tag w:val="goog_rdk_3"/>
          <w:id w:val="250318543"/>
        </w:sdtPr>
        <w:sdtEndPr/>
        <w:sdtContent/>
      </w:sdt>
      <w:r w:rsidRPr="00A84B87">
        <w:rPr>
          <w:b/>
          <w:color w:val="000000"/>
          <w:sz w:val="20"/>
          <w:szCs w:val="20"/>
          <w:lang w:val="es-ES_tradnl"/>
        </w:rPr>
        <w:t>CONTENIDOS</w:t>
      </w:r>
    </w:p>
    <w:p w14:paraId="00000022" w14:textId="77777777" w:rsidR="00DA3BAA" w:rsidRPr="0080681A" w:rsidRDefault="00DA3BAA">
      <w:pPr>
        <w:pBdr>
          <w:top w:val="nil"/>
          <w:left w:val="nil"/>
          <w:bottom w:val="nil"/>
          <w:right w:val="nil"/>
          <w:between w:val="nil"/>
        </w:pBdr>
        <w:ind w:left="567"/>
        <w:rPr>
          <w:rFonts w:ascii="Arial" w:eastAsia="Arial" w:hAnsi="Arial" w:cs="Arial"/>
          <w:sz w:val="22"/>
          <w:szCs w:val="22"/>
          <w:lang w:val="es-ES_tradnl"/>
        </w:rPr>
      </w:pPr>
    </w:p>
    <w:p w14:paraId="00000023" w14:textId="75153E6E" w:rsidR="00DA3BAA" w:rsidRPr="0080681A" w:rsidRDefault="00543ACB">
      <w:pPr>
        <w:pBdr>
          <w:top w:val="nil"/>
          <w:left w:val="nil"/>
          <w:bottom w:val="nil"/>
          <w:right w:val="nil"/>
          <w:between w:val="nil"/>
        </w:pBdr>
        <w:ind w:left="142"/>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Introducción</w:t>
      </w:r>
    </w:p>
    <w:p w14:paraId="00000025" w14:textId="63D81F4B" w:rsidR="00DA3BAA" w:rsidRDefault="00543ACB" w:rsidP="00187ADA">
      <w:pPr>
        <w:numPr>
          <w:ilvl w:val="0"/>
          <w:numId w:val="13"/>
        </w:numPr>
        <w:pBdr>
          <w:top w:val="nil"/>
          <w:left w:val="nil"/>
          <w:bottom w:val="nil"/>
          <w:right w:val="nil"/>
          <w:between w:val="nil"/>
        </w:pBdr>
        <w:ind w:left="567"/>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Cadena de suministros</w:t>
      </w:r>
    </w:p>
    <w:p w14:paraId="1B354B03" w14:textId="77777777" w:rsidR="00187ADA" w:rsidRPr="00187ADA" w:rsidRDefault="00187ADA" w:rsidP="00187ADA">
      <w:pPr>
        <w:pBdr>
          <w:top w:val="nil"/>
          <w:left w:val="nil"/>
          <w:bottom w:val="nil"/>
          <w:right w:val="nil"/>
          <w:between w:val="nil"/>
        </w:pBdr>
        <w:rPr>
          <w:rFonts w:ascii="Arial" w:eastAsia="Arial" w:hAnsi="Arial" w:cs="Arial"/>
          <w:b/>
          <w:color w:val="000000"/>
          <w:sz w:val="20"/>
          <w:szCs w:val="20"/>
          <w:lang w:val="es-ES_tradnl"/>
        </w:rPr>
      </w:pPr>
    </w:p>
    <w:p w14:paraId="00000026" w14:textId="0CAEEEAA"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Plane</w:t>
      </w:r>
      <w:r w:rsidR="00543ACB" w:rsidRPr="0080681A">
        <w:rPr>
          <w:rFonts w:ascii="Arial" w:eastAsia="Arial" w:hAnsi="Arial" w:cs="Arial"/>
          <w:color w:val="000000"/>
          <w:sz w:val="20"/>
          <w:szCs w:val="20"/>
          <w:lang w:val="es-ES_tradnl"/>
        </w:rPr>
        <w:t>ación estratégica de logística</w:t>
      </w:r>
    </w:p>
    <w:p w14:paraId="00000027" w14:textId="4EFBEE9E" w:rsidR="00DA3BAA" w:rsidRPr="0080681A" w:rsidRDefault="00543ACB">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Conceptos generales</w:t>
      </w:r>
    </w:p>
    <w:p w14:paraId="00000028" w14:textId="76818EFF"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Importan</w:t>
      </w:r>
      <w:r w:rsidR="00543ACB" w:rsidRPr="0080681A">
        <w:rPr>
          <w:rFonts w:ascii="Arial" w:eastAsia="Arial" w:hAnsi="Arial" w:cs="Arial"/>
          <w:color w:val="000000"/>
          <w:sz w:val="20"/>
          <w:szCs w:val="20"/>
          <w:lang w:val="es-ES_tradnl"/>
        </w:rPr>
        <w:t>cia de la cadena de suministros</w:t>
      </w:r>
    </w:p>
    <w:p w14:paraId="00000029" w14:textId="36FEAC72"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Funcio</w:t>
      </w:r>
      <w:r w:rsidR="00543ACB" w:rsidRPr="0080681A">
        <w:rPr>
          <w:rFonts w:ascii="Arial" w:eastAsia="Arial" w:hAnsi="Arial" w:cs="Arial"/>
          <w:color w:val="000000"/>
          <w:sz w:val="20"/>
          <w:szCs w:val="20"/>
          <w:lang w:val="es-ES_tradnl"/>
        </w:rPr>
        <w:t>nes de la cadena de suministros</w:t>
      </w:r>
    </w:p>
    <w:p w14:paraId="0000002A" w14:textId="6DFF872B"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Responsabilida</w:t>
      </w:r>
      <w:r w:rsidR="00543ACB" w:rsidRPr="0080681A">
        <w:rPr>
          <w:rFonts w:ascii="Arial" w:eastAsia="Arial" w:hAnsi="Arial" w:cs="Arial"/>
          <w:color w:val="000000"/>
          <w:sz w:val="20"/>
          <w:szCs w:val="20"/>
          <w:lang w:val="es-ES_tradnl"/>
        </w:rPr>
        <w:t>des en la cadena de suministros</w:t>
      </w:r>
    </w:p>
    <w:p w14:paraId="0000002B" w14:textId="77777777"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Clasificación de macroprocesos.</w:t>
      </w:r>
    </w:p>
    <w:p w14:paraId="0000002C" w14:textId="1B8EBCA2"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Clasificación de los subprocesos de la</w:t>
      </w:r>
      <w:r w:rsidR="00046635" w:rsidRPr="0080681A">
        <w:rPr>
          <w:rFonts w:ascii="Arial" w:eastAsia="Arial" w:hAnsi="Arial" w:cs="Arial"/>
          <w:color w:val="000000"/>
          <w:sz w:val="20"/>
          <w:szCs w:val="20"/>
          <w:lang w:val="es-ES_tradnl"/>
        </w:rPr>
        <w:t xml:space="preserve"> cadena de abastecimiento</w:t>
      </w:r>
    </w:p>
    <w:p w14:paraId="0000002D" w14:textId="3E75FFAF" w:rsidR="00DA3BAA" w:rsidRPr="0080681A" w:rsidRDefault="00D6066F">
      <w:pPr>
        <w:numPr>
          <w:ilvl w:val="1"/>
          <w:numId w:val="1"/>
        </w:numPr>
        <w:pBdr>
          <w:top w:val="nil"/>
          <w:left w:val="nil"/>
          <w:bottom w:val="nil"/>
          <w:right w:val="nil"/>
          <w:between w:val="nil"/>
        </w:pBdr>
        <w:spacing w:line="276" w:lineRule="auto"/>
        <w:ind w:left="99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Modelos de gestión</w:t>
      </w:r>
      <w:r w:rsidR="00046635" w:rsidRPr="0080681A">
        <w:rPr>
          <w:rFonts w:ascii="Arial" w:eastAsia="Arial" w:hAnsi="Arial" w:cs="Arial"/>
          <w:color w:val="000000"/>
          <w:sz w:val="20"/>
          <w:szCs w:val="20"/>
          <w:lang w:val="es-ES_tradnl"/>
        </w:rPr>
        <w:t xml:space="preserve"> de la cadena de abastecimiento</w:t>
      </w:r>
    </w:p>
    <w:p w14:paraId="0000002E" w14:textId="77777777" w:rsidR="00DA3BAA" w:rsidRPr="0080681A" w:rsidRDefault="00D6066F">
      <w:pPr>
        <w:numPr>
          <w:ilvl w:val="0"/>
          <w:numId w:val="15"/>
        </w:numPr>
        <w:pBdr>
          <w:top w:val="nil"/>
          <w:left w:val="nil"/>
          <w:bottom w:val="nil"/>
          <w:right w:val="nil"/>
          <w:between w:val="nil"/>
        </w:pBdr>
        <w:ind w:left="567"/>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Gestión de la cadena de suministros</w:t>
      </w:r>
    </w:p>
    <w:p w14:paraId="0000002F" w14:textId="2FBDBE86" w:rsidR="00DA3BAA" w:rsidRPr="0080681A" w:rsidRDefault="00046635">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Cadena de valor</w:t>
      </w:r>
    </w:p>
    <w:p w14:paraId="00000030" w14:textId="2AB73A7E" w:rsidR="00DA3BAA" w:rsidRPr="0080681A" w:rsidRDefault="00046635">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Redes logísticas</w:t>
      </w:r>
    </w:p>
    <w:p w14:paraId="00000031" w14:textId="3F4466EB"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Clasificación de macropro</w:t>
      </w:r>
      <w:r w:rsidR="00046635" w:rsidRPr="0080681A">
        <w:rPr>
          <w:rFonts w:ascii="Arial" w:eastAsia="Arial" w:hAnsi="Arial" w:cs="Arial"/>
          <w:color w:val="000000"/>
          <w:sz w:val="20"/>
          <w:szCs w:val="20"/>
          <w:lang w:val="es-ES_tradnl"/>
        </w:rPr>
        <w:t>cesos como actores de la cadena</w:t>
      </w:r>
    </w:p>
    <w:p w14:paraId="00000032" w14:textId="61CE8669"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Clasificación de los subprocesos de la cadena de </w:t>
      </w:r>
      <w:r w:rsidR="00046635" w:rsidRPr="0080681A">
        <w:rPr>
          <w:rFonts w:ascii="Arial" w:eastAsia="Arial" w:hAnsi="Arial" w:cs="Arial"/>
          <w:color w:val="000000"/>
          <w:sz w:val="20"/>
          <w:szCs w:val="20"/>
          <w:lang w:val="es-ES_tradnl"/>
        </w:rPr>
        <w:t>abastecimiento</w:t>
      </w:r>
    </w:p>
    <w:p w14:paraId="00000033" w14:textId="77777777" w:rsidR="00DA3BAA" w:rsidRPr="0080681A" w:rsidRDefault="00CB67AE">
      <w:pPr>
        <w:numPr>
          <w:ilvl w:val="2"/>
          <w:numId w:val="15"/>
        </w:numPr>
        <w:pBdr>
          <w:between w:val="nil"/>
        </w:pBdr>
        <w:ind w:left="1701"/>
        <w:jc w:val="both"/>
        <w:rPr>
          <w:rFonts w:ascii="Arial" w:eastAsia="Arial" w:hAnsi="Arial" w:cs="Arial"/>
          <w:color w:val="000000"/>
          <w:sz w:val="20"/>
          <w:szCs w:val="20"/>
          <w:lang w:val="es-ES_tradnl"/>
        </w:rPr>
      </w:pPr>
      <w:sdt>
        <w:sdtPr>
          <w:rPr>
            <w:lang w:val="es-ES_tradnl"/>
          </w:rPr>
          <w:tag w:val="goog_rdk_4"/>
          <w:id w:val="-2009892075"/>
        </w:sdtPr>
        <w:sdtEndPr/>
        <w:sdtContent/>
      </w:sdt>
      <w:sdt>
        <w:sdtPr>
          <w:rPr>
            <w:lang w:val="es-ES_tradnl"/>
          </w:rPr>
          <w:tag w:val="goog_rdk_5"/>
          <w:id w:val="836958557"/>
        </w:sdtPr>
        <w:sdtEndPr/>
        <w:sdtContent/>
      </w:sdt>
      <w:r w:rsidR="00D6066F" w:rsidRPr="0080681A">
        <w:rPr>
          <w:rFonts w:ascii="Arial" w:eastAsia="Arial" w:hAnsi="Arial" w:cs="Arial"/>
          <w:sz w:val="20"/>
          <w:szCs w:val="20"/>
          <w:lang w:val="es-ES_tradnl"/>
        </w:rPr>
        <w:t>Logística</w:t>
      </w:r>
      <w:r w:rsidR="00D6066F" w:rsidRPr="0080681A">
        <w:rPr>
          <w:rFonts w:ascii="Arial" w:eastAsia="Arial" w:hAnsi="Arial" w:cs="Arial"/>
          <w:color w:val="000000"/>
          <w:sz w:val="20"/>
          <w:szCs w:val="20"/>
          <w:lang w:val="es-ES_tradnl"/>
        </w:rPr>
        <w:t xml:space="preserve"> de aprovisionamiento.</w:t>
      </w:r>
    </w:p>
    <w:p w14:paraId="00000034" w14:textId="77777777" w:rsidR="00DA3BAA" w:rsidRPr="0080681A" w:rsidRDefault="00D6066F">
      <w:pPr>
        <w:numPr>
          <w:ilvl w:val="2"/>
          <w:numId w:val="15"/>
        </w:numPr>
        <w:pBdr>
          <w:between w:val="nil"/>
        </w:pBdr>
        <w:ind w:left="1701"/>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Logística de producción.</w:t>
      </w:r>
    </w:p>
    <w:p w14:paraId="00000035" w14:textId="77777777" w:rsidR="00DA3BAA" w:rsidRPr="0080681A" w:rsidRDefault="00D6066F">
      <w:pPr>
        <w:numPr>
          <w:ilvl w:val="2"/>
          <w:numId w:val="15"/>
        </w:numPr>
        <w:pBdr>
          <w:between w:val="nil"/>
        </w:pBdr>
        <w:ind w:left="1701"/>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Logística de distribución.</w:t>
      </w:r>
    </w:p>
    <w:p w14:paraId="00000036" w14:textId="74BBBEB1"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sz w:val="20"/>
          <w:szCs w:val="20"/>
          <w:lang w:val="es-ES_tradnl"/>
        </w:rPr>
        <w:t>Logística</w:t>
      </w:r>
      <w:r w:rsidR="00046635" w:rsidRPr="0080681A">
        <w:rPr>
          <w:rFonts w:ascii="Arial" w:eastAsia="Arial" w:hAnsi="Arial" w:cs="Arial"/>
          <w:color w:val="000000"/>
          <w:sz w:val="20"/>
          <w:szCs w:val="20"/>
          <w:lang w:val="es-ES_tradnl"/>
        </w:rPr>
        <w:t xml:space="preserve"> inversa o de reversa</w:t>
      </w:r>
    </w:p>
    <w:p w14:paraId="00000037" w14:textId="022E39EF" w:rsidR="00DA3BAA" w:rsidRPr="0080681A" w:rsidRDefault="007E3B02">
      <w:pPr>
        <w:numPr>
          <w:ilvl w:val="1"/>
          <w:numId w:val="15"/>
        </w:numPr>
        <w:pBdr>
          <w:top w:val="nil"/>
          <w:left w:val="nil"/>
          <w:bottom w:val="nil"/>
          <w:right w:val="nil"/>
          <w:between w:val="nil"/>
        </w:pBdr>
        <w:ind w:left="993"/>
        <w:rPr>
          <w:rFonts w:ascii="Arial" w:eastAsia="Arial" w:hAnsi="Arial" w:cs="Arial"/>
          <w:i/>
          <w:color w:val="000000"/>
          <w:sz w:val="20"/>
          <w:szCs w:val="20"/>
          <w:lang w:val="es-ES_tradnl"/>
        </w:rPr>
      </w:pPr>
      <w:r>
        <w:rPr>
          <w:rFonts w:ascii="Arial" w:eastAsia="Arial" w:hAnsi="Arial" w:cs="Arial"/>
          <w:i/>
          <w:color w:val="000000"/>
          <w:sz w:val="20"/>
          <w:szCs w:val="20"/>
          <w:lang w:val="es-ES_tradnl"/>
        </w:rPr>
        <w:t>E-</w:t>
      </w:r>
      <w:proofErr w:type="spellStart"/>
      <w:r>
        <w:rPr>
          <w:rFonts w:ascii="Arial" w:eastAsia="Arial" w:hAnsi="Arial" w:cs="Arial"/>
          <w:i/>
          <w:color w:val="000000"/>
          <w:sz w:val="20"/>
          <w:szCs w:val="20"/>
          <w:lang w:val="es-ES_tradnl"/>
        </w:rPr>
        <w:t>l</w:t>
      </w:r>
      <w:r w:rsidR="00D6066F" w:rsidRPr="0080681A">
        <w:rPr>
          <w:rFonts w:ascii="Arial" w:eastAsia="Arial" w:hAnsi="Arial" w:cs="Arial"/>
          <w:i/>
          <w:color w:val="000000"/>
          <w:sz w:val="20"/>
          <w:szCs w:val="20"/>
          <w:lang w:val="es-ES_tradnl"/>
        </w:rPr>
        <w:t>ogisticis</w:t>
      </w:r>
      <w:proofErr w:type="spellEnd"/>
    </w:p>
    <w:p w14:paraId="00000038" w14:textId="6F2A0E38"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 xml:space="preserve">CPFR o la </w:t>
      </w:r>
      <w:r w:rsidR="00046635" w:rsidRPr="006F0C24">
        <w:rPr>
          <w:rFonts w:ascii="Arial" w:eastAsia="Arial" w:hAnsi="Arial" w:cs="Arial"/>
          <w:color w:val="000000"/>
          <w:sz w:val="20"/>
          <w:szCs w:val="20"/>
          <w:lang w:val="es-ES_tradnl"/>
        </w:rPr>
        <w:t>planificación, pronosticación y reabastecimiento colaborativos</w:t>
      </w:r>
    </w:p>
    <w:p w14:paraId="00000039" w14:textId="63905066" w:rsidR="00DA3BAA" w:rsidRPr="006F0C24" w:rsidRDefault="00D6066F">
      <w:pPr>
        <w:numPr>
          <w:ilvl w:val="0"/>
          <w:numId w:val="15"/>
        </w:numPr>
        <w:pBdr>
          <w:top w:val="nil"/>
          <w:left w:val="nil"/>
          <w:bottom w:val="nil"/>
          <w:right w:val="nil"/>
          <w:between w:val="nil"/>
        </w:pBdr>
        <w:ind w:left="567"/>
        <w:rPr>
          <w:rFonts w:ascii="Arial" w:eastAsia="Arial" w:hAnsi="Arial" w:cs="Arial"/>
          <w:b/>
          <w:color w:val="000000"/>
          <w:sz w:val="20"/>
          <w:szCs w:val="20"/>
          <w:lang w:val="es-ES_tradnl"/>
        </w:rPr>
      </w:pPr>
      <w:r w:rsidRPr="006F0C24">
        <w:rPr>
          <w:rFonts w:ascii="Arial" w:eastAsia="Arial" w:hAnsi="Arial" w:cs="Arial"/>
          <w:b/>
          <w:color w:val="000000"/>
          <w:sz w:val="20"/>
          <w:szCs w:val="20"/>
          <w:lang w:val="es-ES_tradnl"/>
        </w:rPr>
        <w:t xml:space="preserve">Integración de la cadena de </w:t>
      </w:r>
      <w:r w:rsidR="00046635" w:rsidRPr="006F0C24">
        <w:rPr>
          <w:rFonts w:ascii="Arial" w:eastAsia="Arial" w:hAnsi="Arial" w:cs="Arial"/>
          <w:b/>
          <w:color w:val="000000"/>
          <w:sz w:val="20"/>
          <w:szCs w:val="20"/>
          <w:lang w:val="es-ES_tradnl"/>
        </w:rPr>
        <w:t>suministros</w:t>
      </w:r>
    </w:p>
    <w:p w14:paraId="0000003A" w14:textId="77777777"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Normatividad aplicada a los procesos logísticos</w:t>
      </w:r>
    </w:p>
    <w:p w14:paraId="0000003B" w14:textId="0936E857"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Alianz</w:t>
      </w:r>
      <w:r w:rsidR="00046635" w:rsidRPr="006F0C24">
        <w:rPr>
          <w:rFonts w:ascii="Arial" w:eastAsia="Arial" w:hAnsi="Arial" w:cs="Arial"/>
          <w:color w:val="000000"/>
          <w:sz w:val="20"/>
          <w:szCs w:val="20"/>
          <w:lang w:val="es-ES_tradnl"/>
        </w:rPr>
        <w:t>as entre clientes y proveedores</w:t>
      </w:r>
    </w:p>
    <w:p w14:paraId="0000003C" w14:textId="242C192C"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Req</w:t>
      </w:r>
      <w:r w:rsidR="00046635" w:rsidRPr="006F0C24">
        <w:rPr>
          <w:rFonts w:ascii="Arial" w:eastAsia="Arial" w:hAnsi="Arial" w:cs="Arial"/>
          <w:color w:val="000000"/>
          <w:sz w:val="20"/>
          <w:szCs w:val="20"/>
          <w:lang w:val="es-ES_tradnl"/>
        </w:rPr>
        <w:t>uerimientos de manejo ambiental</w:t>
      </w:r>
    </w:p>
    <w:p w14:paraId="0000003D" w14:textId="6CC164BB"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Trazabil</w:t>
      </w:r>
      <w:r w:rsidR="00046635" w:rsidRPr="006F0C24">
        <w:rPr>
          <w:rFonts w:ascii="Arial" w:eastAsia="Arial" w:hAnsi="Arial" w:cs="Arial"/>
          <w:color w:val="000000"/>
          <w:sz w:val="20"/>
          <w:szCs w:val="20"/>
          <w:lang w:val="es-ES_tradnl"/>
        </w:rPr>
        <w:t>idad en los procesos logísticos</w:t>
      </w:r>
    </w:p>
    <w:p w14:paraId="0000003E" w14:textId="77777777"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Sistemas de gestión de calidad.</w:t>
      </w:r>
    </w:p>
    <w:p w14:paraId="0000003F" w14:textId="55EAA980" w:rsidR="00DA3BAA" w:rsidRPr="006F0C24"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6F0C24">
        <w:rPr>
          <w:rFonts w:ascii="Arial" w:eastAsia="Arial" w:hAnsi="Arial" w:cs="Arial"/>
          <w:color w:val="000000"/>
          <w:sz w:val="20"/>
          <w:szCs w:val="20"/>
          <w:lang w:val="es-ES_tradnl"/>
        </w:rPr>
        <w:t xml:space="preserve">Sistemas seguridad y salud en el trabajo OSHAS </w:t>
      </w:r>
      <w:r w:rsidR="00046635" w:rsidRPr="006F0C24">
        <w:rPr>
          <w:rFonts w:ascii="Arial" w:eastAsia="Arial" w:hAnsi="Arial" w:cs="Arial"/>
          <w:color w:val="000000"/>
          <w:sz w:val="20"/>
          <w:szCs w:val="20"/>
          <w:lang w:val="es-ES_tradnl"/>
        </w:rPr>
        <w:t>18000</w:t>
      </w:r>
    </w:p>
    <w:p w14:paraId="00000040" w14:textId="77777777" w:rsidR="00DA3BAA" w:rsidRPr="006F0C24" w:rsidRDefault="00D6066F">
      <w:pPr>
        <w:numPr>
          <w:ilvl w:val="0"/>
          <w:numId w:val="15"/>
        </w:numPr>
        <w:pBdr>
          <w:top w:val="nil"/>
          <w:left w:val="nil"/>
          <w:bottom w:val="nil"/>
          <w:right w:val="nil"/>
          <w:between w:val="nil"/>
        </w:pBdr>
        <w:ind w:left="567"/>
        <w:rPr>
          <w:rFonts w:ascii="Arial" w:eastAsia="Arial" w:hAnsi="Arial" w:cs="Arial"/>
          <w:b/>
          <w:color w:val="000000"/>
          <w:sz w:val="20"/>
          <w:szCs w:val="20"/>
          <w:lang w:val="es-ES_tradnl"/>
        </w:rPr>
      </w:pPr>
      <w:r w:rsidRPr="006F0C24">
        <w:rPr>
          <w:rFonts w:ascii="Arial" w:eastAsia="Arial" w:hAnsi="Arial" w:cs="Arial"/>
          <w:b/>
          <w:color w:val="000000"/>
          <w:sz w:val="20"/>
          <w:szCs w:val="20"/>
          <w:lang w:val="es-ES_tradnl"/>
        </w:rPr>
        <w:t>Evaluación de la cadena de suministros</w:t>
      </w:r>
    </w:p>
    <w:p w14:paraId="00000041" w14:textId="51B013CC"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i/>
          <w:color w:val="000000"/>
          <w:sz w:val="20"/>
          <w:szCs w:val="20"/>
          <w:lang w:val="es-ES_tradnl"/>
        </w:rPr>
        <w:t>Benchmarking</w:t>
      </w:r>
      <w:r w:rsidRPr="0080681A">
        <w:rPr>
          <w:rFonts w:ascii="Arial" w:eastAsia="Arial" w:hAnsi="Arial" w:cs="Arial"/>
          <w:color w:val="000000"/>
          <w:sz w:val="20"/>
          <w:szCs w:val="20"/>
          <w:lang w:val="es-ES_tradnl"/>
        </w:rPr>
        <w:t xml:space="preserve"> </w:t>
      </w:r>
      <w:r w:rsidR="00046635" w:rsidRPr="0080681A">
        <w:rPr>
          <w:rFonts w:ascii="Arial" w:eastAsia="Arial" w:hAnsi="Arial" w:cs="Arial"/>
          <w:color w:val="000000"/>
          <w:sz w:val="20"/>
          <w:szCs w:val="20"/>
          <w:lang w:val="es-ES_tradnl"/>
        </w:rPr>
        <w:t>qué es, cómo funciona, utilidad</w:t>
      </w:r>
    </w:p>
    <w:p w14:paraId="00000042" w14:textId="14835271"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Valor </w:t>
      </w:r>
      <w:r w:rsidR="00046635" w:rsidRPr="0080681A">
        <w:rPr>
          <w:rFonts w:ascii="Arial" w:eastAsia="Arial" w:hAnsi="Arial" w:cs="Arial"/>
          <w:color w:val="000000"/>
          <w:sz w:val="20"/>
          <w:szCs w:val="20"/>
          <w:lang w:val="es-ES_tradnl"/>
        </w:rPr>
        <w:t>agregado</w:t>
      </w:r>
    </w:p>
    <w:p w14:paraId="00000043" w14:textId="18AD1C2C" w:rsidR="00DA3BAA" w:rsidRPr="0080681A" w:rsidRDefault="00046635">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Mejoramiento de procesos</w:t>
      </w:r>
    </w:p>
    <w:p w14:paraId="00000044" w14:textId="77777777" w:rsidR="00DA3BAA" w:rsidRPr="0080681A" w:rsidRDefault="00D6066F">
      <w:pPr>
        <w:numPr>
          <w:ilvl w:val="2"/>
          <w:numId w:val="15"/>
        </w:numPr>
        <w:pBdr>
          <w:between w:val="nil"/>
        </w:pBdr>
        <w:ind w:left="1701"/>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Indicadores logísticos.</w:t>
      </w:r>
    </w:p>
    <w:p w14:paraId="00000045" w14:textId="77777777" w:rsidR="00DA3BAA" w:rsidRPr="0080681A" w:rsidRDefault="00D6066F">
      <w:pPr>
        <w:numPr>
          <w:ilvl w:val="2"/>
          <w:numId w:val="15"/>
        </w:numPr>
        <w:pBdr>
          <w:between w:val="nil"/>
        </w:pBdr>
        <w:ind w:left="1701"/>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Objetivos.</w:t>
      </w:r>
    </w:p>
    <w:p w14:paraId="00000046" w14:textId="77777777" w:rsidR="00DA3BAA" w:rsidRPr="0080681A" w:rsidRDefault="00D6066F">
      <w:pPr>
        <w:numPr>
          <w:ilvl w:val="2"/>
          <w:numId w:val="15"/>
        </w:numPr>
        <w:pBdr>
          <w:between w:val="nil"/>
        </w:pBdr>
        <w:ind w:left="1701"/>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Utilidades.</w:t>
      </w:r>
    </w:p>
    <w:p w14:paraId="00000047" w14:textId="631E35E7"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Medición del desempeño </w:t>
      </w:r>
      <w:r w:rsidRPr="0080681A">
        <w:rPr>
          <w:rFonts w:ascii="Arial" w:eastAsia="Arial" w:hAnsi="Arial" w:cs="Arial"/>
          <w:sz w:val="20"/>
          <w:szCs w:val="20"/>
          <w:lang w:val="es-ES_tradnl"/>
        </w:rPr>
        <w:t>logística</w:t>
      </w:r>
      <w:r w:rsidR="00046635" w:rsidRPr="0080681A">
        <w:rPr>
          <w:rFonts w:ascii="Arial" w:eastAsia="Arial" w:hAnsi="Arial" w:cs="Arial"/>
          <w:color w:val="000000"/>
          <w:sz w:val="20"/>
          <w:szCs w:val="20"/>
          <w:lang w:val="es-ES_tradnl"/>
        </w:rPr>
        <w:t xml:space="preserve"> de aprovisionamiento</w:t>
      </w:r>
    </w:p>
    <w:p w14:paraId="00000048" w14:textId="77777777" w:rsidR="00DA3BAA" w:rsidRPr="0080681A" w:rsidRDefault="00D6066F">
      <w:pPr>
        <w:numPr>
          <w:ilvl w:val="2"/>
          <w:numId w:val="15"/>
        </w:numPr>
        <w:pBdr>
          <w:between w:val="nil"/>
        </w:pBdr>
        <w:ind w:left="1843"/>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Indicadores de compras y abastecimiento.</w:t>
      </w:r>
    </w:p>
    <w:p w14:paraId="00000049" w14:textId="77777777" w:rsidR="00DA3BAA" w:rsidRPr="0080681A" w:rsidRDefault="00D6066F">
      <w:pPr>
        <w:numPr>
          <w:ilvl w:val="2"/>
          <w:numId w:val="15"/>
        </w:numPr>
        <w:pBdr>
          <w:between w:val="nil"/>
        </w:pBdr>
        <w:ind w:left="184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Indicadores de almacenamiento y bodegaje.</w:t>
      </w:r>
    </w:p>
    <w:p w14:paraId="0000004A" w14:textId="361AEBE9"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Medición del desempeño </w:t>
      </w:r>
      <w:r w:rsidRPr="0080681A">
        <w:rPr>
          <w:rFonts w:ascii="Arial" w:eastAsia="Arial" w:hAnsi="Arial" w:cs="Arial"/>
          <w:sz w:val="20"/>
          <w:szCs w:val="20"/>
          <w:lang w:val="es-ES_tradnl"/>
        </w:rPr>
        <w:t>logística</w:t>
      </w:r>
      <w:r w:rsidR="00046635" w:rsidRPr="0080681A">
        <w:rPr>
          <w:rFonts w:ascii="Arial" w:eastAsia="Arial" w:hAnsi="Arial" w:cs="Arial"/>
          <w:color w:val="000000"/>
          <w:sz w:val="20"/>
          <w:szCs w:val="20"/>
          <w:lang w:val="es-ES_tradnl"/>
        </w:rPr>
        <w:t xml:space="preserve"> interna</w:t>
      </w:r>
    </w:p>
    <w:p w14:paraId="0000004B" w14:textId="41BD4305" w:rsidR="00DA3BAA" w:rsidRPr="0080681A" w:rsidRDefault="00D6066F">
      <w:pPr>
        <w:numPr>
          <w:ilvl w:val="1"/>
          <w:numId w:val="15"/>
        </w:numPr>
        <w:pBdr>
          <w:top w:val="nil"/>
          <w:left w:val="nil"/>
          <w:bottom w:val="nil"/>
          <w:right w:val="nil"/>
          <w:between w:val="nil"/>
        </w:pBdr>
        <w:ind w:left="993"/>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Medición del desempeño </w:t>
      </w:r>
      <w:r w:rsidRPr="0080681A">
        <w:rPr>
          <w:rFonts w:ascii="Arial" w:eastAsia="Arial" w:hAnsi="Arial" w:cs="Arial"/>
          <w:sz w:val="20"/>
          <w:szCs w:val="20"/>
          <w:lang w:val="es-ES_tradnl"/>
        </w:rPr>
        <w:t>logística</w:t>
      </w:r>
      <w:r w:rsidR="00046635" w:rsidRPr="0080681A">
        <w:rPr>
          <w:rFonts w:ascii="Arial" w:eastAsia="Arial" w:hAnsi="Arial" w:cs="Arial"/>
          <w:color w:val="000000"/>
          <w:sz w:val="20"/>
          <w:szCs w:val="20"/>
          <w:lang w:val="es-ES_tradnl"/>
        </w:rPr>
        <w:t xml:space="preserve"> salida</w:t>
      </w:r>
    </w:p>
    <w:p w14:paraId="0000004C" w14:textId="4B1EF4B5" w:rsidR="00DA3BAA" w:rsidRPr="0080681A" w:rsidRDefault="00D6066F">
      <w:pPr>
        <w:numPr>
          <w:ilvl w:val="1"/>
          <w:numId w:val="15"/>
        </w:numPr>
        <w:pBdr>
          <w:top w:val="nil"/>
          <w:left w:val="nil"/>
          <w:bottom w:val="nil"/>
          <w:right w:val="nil"/>
          <w:between w:val="nil"/>
        </w:pBdr>
        <w:ind w:left="993"/>
        <w:rPr>
          <w:color w:val="000000"/>
          <w:sz w:val="20"/>
          <w:szCs w:val="20"/>
          <w:lang w:val="es-ES_tradnl"/>
        </w:rPr>
      </w:pPr>
      <w:r w:rsidRPr="0080681A">
        <w:rPr>
          <w:rFonts w:ascii="Arial" w:eastAsia="Arial" w:hAnsi="Arial" w:cs="Arial"/>
          <w:color w:val="000000"/>
          <w:sz w:val="20"/>
          <w:szCs w:val="20"/>
          <w:lang w:val="es-ES_tradnl"/>
        </w:rPr>
        <w:t>Sistema</w:t>
      </w:r>
      <w:r w:rsidR="00046635" w:rsidRPr="0080681A">
        <w:rPr>
          <w:rFonts w:ascii="Arial" w:eastAsia="Arial" w:hAnsi="Arial" w:cs="Arial"/>
          <w:color w:val="000000"/>
          <w:sz w:val="20"/>
          <w:szCs w:val="20"/>
          <w:lang w:val="es-ES_tradnl"/>
        </w:rPr>
        <w:t>s de recolección de información</w:t>
      </w:r>
    </w:p>
    <w:p w14:paraId="0000004D" w14:textId="77777777" w:rsidR="00DA3BAA" w:rsidRPr="0080681A" w:rsidRDefault="00DA3BAA">
      <w:pPr>
        <w:pBdr>
          <w:top w:val="nil"/>
          <w:left w:val="nil"/>
          <w:bottom w:val="nil"/>
          <w:right w:val="nil"/>
          <w:between w:val="nil"/>
        </w:pBdr>
        <w:ind w:left="567"/>
        <w:rPr>
          <w:rFonts w:ascii="Arial" w:eastAsia="Arial" w:hAnsi="Arial" w:cs="Arial"/>
          <w:sz w:val="22"/>
          <w:szCs w:val="22"/>
          <w:lang w:val="es-ES_tradnl"/>
        </w:rPr>
      </w:pPr>
    </w:p>
    <w:p w14:paraId="0000004E" w14:textId="67A968BF" w:rsidR="00DA3BAA" w:rsidRPr="0080681A" w:rsidRDefault="00DA3BAA">
      <w:pPr>
        <w:pBdr>
          <w:top w:val="nil"/>
          <w:left w:val="nil"/>
          <w:bottom w:val="nil"/>
          <w:right w:val="nil"/>
          <w:between w:val="nil"/>
        </w:pBdr>
        <w:ind w:left="567"/>
        <w:rPr>
          <w:rFonts w:ascii="Arial" w:eastAsia="Arial" w:hAnsi="Arial" w:cs="Arial"/>
          <w:sz w:val="22"/>
          <w:szCs w:val="22"/>
          <w:lang w:val="es-ES_tradnl"/>
        </w:rPr>
      </w:pPr>
    </w:p>
    <w:p w14:paraId="6924687C" w14:textId="34C95BFA"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2BDA541F" w14:textId="71D9FBFB"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52A4BA67" w14:textId="148FE2C1"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6F0C5196" w14:textId="77777777" w:rsidR="00046635" w:rsidRPr="0080681A" w:rsidRDefault="00046635">
      <w:pPr>
        <w:pBdr>
          <w:top w:val="nil"/>
          <w:left w:val="nil"/>
          <w:bottom w:val="nil"/>
          <w:right w:val="nil"/>
          <w:between w:val="nil"/>
        </w:pBdr>
        <w:ind w:left="567"/>
        <w:rPr>
          <w:rFonts w:ascii="Arial" w:eastAsia="Arial" w:hAnsi="Arial" w:cs="Arial"/>
          <w:sz w:val="22"/>
          <w:szCs w:val="22"/>
          <w:lang w:val="es-ES_tradnl"/>
        </w:rPr>
      </w:pPr>
    </w:p>
    <w:p w14:paraId="6EFAB7B7" w14:textId="2366CAC3"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397D683E" w14:textId="1B14DE5A"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0AA2F5A5" w14:textId="28B67157"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7A26EB7F" w14:textId="42255F9F"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2ED23399" w14:textId="51125072"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46A4F36A" w14:textId="411B06B8"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44DD992F" w14:textId="044A7FD6"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3916ED77" w14:textId="3FA0B4F7"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134B2D31" w14:textId="461172E3"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26715040" w14:textId="77777777" w:rsidR="00D6066F" w:rsidRPr="0080681A" w:rsidRDefault="00D6066F">
      <w:pPr>
        <w:pBdr>
          <w:top w:val="nil"/>
          <w:left w:val="nil"/>
          <w:bottom w:val="nil"/>
          <w:right w:val="nil"/>
          <w:between w:val="nil"/>
        </w:pBdr>
        <w:ind w:left="567"/>
        <w:rPr>
          <w:rFonts w:ascii="Arial" w:eastAsia="Arial" w:hAnsi="Arial" w:cs="Arial"/>
          <w:sz w:val="22"/>
          <w:szCs w:val="22"/>
          <w:lang w:val="es-ES_tradnl"/>
        </w:rPr>
      </w:pPr>
    </w:p>
    <w:p w14:paraId="0000004F" w14:textId="77777777" w:rsidR="00DA3BAA" w:rsidRPr="0080681A" w:rsidRDefault="00DA3BAA">
      <w:pPr>
        <w:pBdr>
          <w:top w:val="nil"/>
          <w:left w:val="nil"/>
          <w:bottom w:val="nil"/>
          <w:right w:val="nil"/>
          <w:between w:val="nil"/>
        </w:pBdr>
        <w:ind w:left="567"/>
        <w:rPr>
          <w:rFonts w:ascii="Arial" w:eastAsia="Arial" w:hAnsi="Arial" w:cs="Arial"/>
          <w:b/>
          <w:color w:val="000000"/>
          <w:sz w:val="20"/>
          <w:szCs w:val="20"/>
          <w:lang w:val="es-ES_tradnl"/>
        </w:rPr>
      </w:pPr>
    </w:p>
    <w:p w14:paraId="00000050" w14:textId="61DD063E" w:rsidR="00DA3BAA" w:rsidRPr="00A84B87" w:rsidRDefault="00A84B87" w:rsidP="00A84B87">
      <w:pPr>
        <w:pStyle w:val="Prrafodelista"/>
        <w:numPr>
          <w:ilvl w:val="0"/>
          <w:numId w:val="21"/>
        </w:numPr>
        <w:pBdr>
          <w:top w:val="nil"/>
          <w:left w:val="nil"/>
          <w:bottom w:val="nil"/>
          <w:right w:val="nil"/>
          <w:between w:val="nil"/>
        </w:pBdr>
        <w:jc w:val="both"/>
        <w:rPr>
          <w:b/>
          <w:color w:val="000000"/>
          <w:sz w:val="20"/>
          <w:szCs w:val="20"/>
          <w:lang w:val="es-ES_tradnl"/>
        </w:rPr>
      </w:pPr>
      <w:r>
        <w:rPr>
          <w:b/>
          <w:color w:val="000000"/>
          <w:sz w:val="20"/>
          <w:szCs w:val="20"/>
          <w:lang w:val="es-ES_tradnl"/>
        </w:rPr>
        <w:t xml:space="preserve">INTRODUCCIÓN </w:t>
      </w:r>
    </w:p>
    <w:p w14:paraId="00000051" w14:textId="384CF131" w:rsidR="00DA3BAA" w:rsidRPr="0080681A" w:rsidRDefault="00DA3BAA">
      <w:pPr>
        <w:rPr>
          <w:rFonts w:ascii="Arial" w:eastAsia="Arial" w:hAnsi="Arial" w:cs="Arial"/>
          <w:b/>
          <w:sz w:val="20"/>
          <w:szCs w:val="20"/>
          <w:lang w:val="es-ES_tradnl"/>
        </w:rPr>
      </w:pPr>
    </w:p>
    <w:p w14:paraId="00000052" w14:textId="348423C1" w:rsidR="00DA3BAA" w:rsidRPr="0080681A" w:rsidRDefault="00DA3BAA">
      <w:pPr>
        <w:pBdr>
          <w:top w:val="nil"/>
          <w:left w:val="nil"/>
          <w:bottom w:val="nil"/>
          <w:right w:val="nil"/>
          <w:between w:val="nil"/>
        </w:pBdr>
        <w:rPr>
          <w:rFonts w:ascii="Arial" w:eastAsia="Arial" w:hAnsi="Arial" w:cs="Arial"/>
          <w:b/>
          <w:color w:val="000000"/>
          <w:sz w:val="20"/>
          <w:szCs w:val="20"/>
          <w:lang w:val="es-ES_tradnl"/>
        </w:rPr>
      </w:pPr>
    </w:p>
    <w:p w14:paraId="4D626995" w14:textId="4A431042" w:rsidR="00A84B87" w:rsidRDefault="00CB67AE" w:rsidP="00A84B87">
      <w:pPr>
        <w:pBdr>
          <w:top w:val="nil"/>
          <w:left w:val="nil"/>
          <w:bottom w:val="nil"/>
          <w:right w:val="nil"/>
          <w:between w:val="nil"/>
        </w:pBdr>
        <w:tabs>
          <w:tab w:val="right" w:pos="9972"/>
        </w:tabs>
        <w:ind w:left="644"/>
        <w:rPr>
          <w:lang w:val="es-ES_tradnl"/>
        </w:rPr>
      </w:pPr>
      <w:sdt>
        <w:sdtPr>
          <w:rPr>
            <w:lang w:val="es-ES_tradnl"/>
          </w:rPr>
          <w:tag w:val="goog_rdk_6"/>
          <w:id w:val="-653919609"/>
        </w:sdtPr>
        <w:sdtEndPr/>
        <w:sdtContent/>
      </w:sdt>
    </w:p>
    <w:p w14:paraId="6E545E14" w14:textId="73A7708F" w:rsidR="00A84B87" w:rsidRDefault="00DA4EB7" w:rsidP="00A84B87">
      <w:pPr>
        <w:pBdr>
          <w:top w:val="nil"/>
          <w:left w:val="nil"/>
          <w:bottom w:val="nil"/>
          <w:right w:val="nil"/>
          <w:between w:val="nil"/>
        </w:pBdr>
        <w:tabs>
          <w:tab w:val="right" w:pos="9972"/>
        </w:tabs>
        <w:ind w:left="644"/>
        <w:rPr>
          <w:lang w:val="es-ES_tradnl"/>
        </w:rPr>
      </w:pPr>
      <w:commentRangeStart w:id="0"/>
      <w:r>
        <w:rPr>
          <w:noProof/>
        </w:rPr>
        <w:drawing>
          <wp:inline distT="0" distB="0" distL="0" distR="0" wp14:anchorId="79960965" wp14:editId="63B37919">
            <wp:extent cx="4657725" cy="2360157"/>
            <wp:effectExtent l="0" t="0" r="0" b="2540"/>
            <wp:docPr id="11713026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02614"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674470" cy="2368642"/>
                    </a:xfrm>
                    <a:prstGeom prst="rect">
                      <a:avLst/>
                    </a:prstGeom>
                  </pic:spPr>
                </pic:pic>
              </a:graphicData>
            </a:graphic>
          </wp:inline>
        </w:drawing>
      </w:r>
      <w:commentRangeEnd w:id="0"/>
      <w:r>
        <w:rPr>
          <w:rStyle w:val="Refdecomentario"/>
          <w:rFonts w:ascii="Arial" w:eastAsia="Arial" w:hAnsi="Arial" w:cs="Arial"/>
        </w:rPr>
        <w:commentReference w:id="0"/>
      </w:r>
    </w:p>
    <w:p w14:paraId="56BAB466" w14:textId="77777777" w:rsidR="00A84B87" w:rsidRDefault="00A84B87" w:rsidP="00A84B87">
      <w:pPr>
        <w:pBdr>
          <w:top w:val="nil"/>
          <w:left w:val="nil"/>
          <w:bottom w:val="nil"/>
          <w:right w:val="nil"/>
          <w:between w:val="nil"/>
        </w:pBdr>
        <w:tabs>
          <w:tab w:val="right" w:pos="9972"/>
        </w:tabs>
        <w:ind w:left="644"/>
        <w:rPr>
          <w:lang w:val="es-ES_tradnl"/>
        </w:rPr>
      </w:pPr>
    </w:p>
    <w:p w14:paraId="5D592C14" w14:textId="77777777" w:rsidR="00A84B87" w:rsidRDefault="00A84B87" w:rsidP="00A84B87">
      <w:pPr>
        <w:pBdr>
          <w:top w:val="nil"/>
          <w:left w:val="nil"/>
          <w:bottom w:val="nil"/>
          <w:right w:val="nil"/>
          <w:between w:val="nil"/>
        </w:pBdr>
        <w:tabs>
          <w:tab w:val="right" w:pos="9972"/>
        </w:tabs>
        <w:ind w:left="644"/>
        <w:rPr>
          <w:lang w:val="es-ES_tradnl"/>
        </w:rPr>
      </w:pPr>
    </w:p>
    <w:p w14:paraId="461F4B2A" w14:textId="5DE59E94" w:rsidR="002A3C23" w:rsidRPr="009F448F" w:rsidRDefault="009F448F" w:rsidP="00FA78D7">
      <w:pPr>
        <w:pBdr>
          <w:top w:val="nil"/>
          <w:left w:val="nil"/>
          <w:bottom w:val="nil"/>
          <w:right w:val="nil"/>
          <w:between w:val="nil"/>
        </w:pBdr>
        <w:tabs>
          <w:tab w:val="right" w:pos="9972"/>
        </w:tabs>
        <w:rPr>
          <w:rFonts w:ascii="Arial" w:hAnsi="Arial" w:cs="Arial"/>
          <w:sz w:val="20"/>
          <w:szCs w:val="20"/>
          <w:lang w:val="es-ES_tradnl"/>
        </w:rPr>
      </w:pPr>
      <w:r w:rsidRPr="009F448F">
        <w:rPr>
          <w:rFonts w:ascii="Arial" w:hAnsi="Arial" w:cs="Arial"/>
          <w:sz w:val="20"/>
          <w:szCs w:val="20"/>
          <w:lang w:val="es-ES_tradnl"/>
        </w:rPr>
        <w:t>Síntesis del video:</w:t>
      </w:r>
    </w:p>
    <w:p w14:paraId="4DA264C7" w14:textId="77777777" w:rsidR="009F448F" w:rsidRPr="009F448F" w:rsidRDefault="009F448F" w:rsidP="00FA78D7">
      <w:pPr>
        <w:pBdr>
          <w:top w:val="nil"/>
          <w:left w:val="nil"/>
          <w:bottom w:val="nil"/>
          <w:right w:val="nil"/>
          <w:between w:val="nil"/>
        </w:pBdr>
        <w:tabs>
          <w:tab w:val="right" w:pos="9972"/>
        </w:tabs>
        <w:rPr>
          <w:rFonts w:ascii="Arial" w:hAnsi="Arial" w:cs="Arial"/>
          <w:sz w:val="20"/>
          <w:szCs w:val="20"/>
          <w:lang w:val="es-ES_tradnl"/>
        </w:rPr>
      </w:pPr>
    </w:p>
    <w:p w14:paraId="44D07A1E" w14:textId="239C535E" w:rsidR="009F448F" w:rsidRPr="009F448F" w:rsidRDefault="009F448F" w:rsidP="00FA78D7">
      <w:pPr>
        <w:pBdr>
          <w:top w:val="nil"/>
          <w:left w:val="nil"/>
          <w:bottom w:val="nil"/>
          <w:right w:val="nil"/>
          <w:between w:val="nil"/>
        </w:pBdr>
        <w:tabs>
          <w:tab w:val="right" w:pos="9972"/>
        </w:tabs>
        <w:rPr>
          <w:rFonts w:ascii="Arial" w:hAnsi="Arial" w:cs="Arial"/>
          <w:sz w:val="20"/>
          <w:szCs w:val="20"/>
          <w:lang w:val="es-ES_tradnl"/>
        </w:rPr>
      </w:pPr>
      <w:r w:rsidRPr="009F448F">
        <w:rPr>
          <w:rFonts w:ascii="Arial" w:hAnsi="Arial" w:cs="Arial"/>
          <w:sz w:val="20"/>
          <w:szCs w:val="20"/>
          <w:lang w:val="es-ES_tradnl"/>
        </w:rPr>
        <w:t>La administración de la cadena de abastecimiento en empresas comerciales e industriales busca mejorar la competitividad mediante la integración de relaciones entre clientes y proveedores. Esta red de unidades de negocio implica procesos de excelencia, flujo constante de información, productos y fondos, selección de proveedores, manufactura, almacenamiento y distribución con ayuda de tecnología y trazabilidad de mercancías.</w:t>
      </w:r>
    </w:p>
    <w:p w14:paraId="3E9C5D93" w14:textId="77777777" w:rsidR="00A84B87" w:rsidRDefault="00A84B87" w:rsidP="00A84B87">
      <w:pPr>
        <w:pBdr>
          <w:top w:val="nil"/>
          <w:left w:val="nil"/>
          <w:bottom w:val="nil"/>
          <w:right w:val="nil"/>
          <w:between w:val="nil"/>
        </w:pBdr>
        <w:tabs>
          <w:tab w:val="right" w:pos="9972"/>
        </w:tabs>
        <w:ind w:left="644"/>
        <w:rPr>
          <w:lang w:val="es-ES_tradnl"/>
        </w:rPr>
      </w:pPr>
    </w:p>
    <w:p w14:paraId="0FBEB350" w14:textId="0A4208F8" w:rsidR="00A84B87" w:rsidRPr="00A84B87" w:rsidRDefault="00A84B87" w:rsidP="00A84B87">
      <w:pPr>
        <w:pStyle w:val="Prrafodelista"/>
        <w:numPr>
          <w:ilvl w:val="0"/>
          <w:numId w:val="21"/>
        </w:numPr>
        <w:pBdr>
          <w:top w:val="nil"/>
          <w:left w:val="nil"/>
          <w:bottom w:val="nil"/>
          <w:right w:val="nil"/>
          <w:between w:val="nil"/>
        </w:pBdr>
        <w:jc w:val="both"/>
        <w:rPr>
          <w:b/>
          <w:color w:val="000000"/>
          <w:sz w:val="20"/>
          <w:szCs w:val="20"/>
          <w:lang w:val="es-ES_tradnl"/>
        </w:rPr>
      </w:pPr>
      <w:r w:rsidRPr="00A84B87">
        <w:rPr>
          <w:b/>
          <w:color w:val="000000"/>
          <w:sz w:val="20"/>
          <w:szCs w:val="20"/>
          <w:lang w:val="es-ES_tradnl"/>
        </w:rPr>
        <w:t xml:space="preserve">DESARROLLO DE CONTENIDOS: </w:t>
      </w:r>
    </w:p>
    <w:p w14:paraId="00000053" w14:textId="40FCD5A1" w:rsidR="00DA3BAA" w:rsidRPr="0080681A" w:rsidRDefault="00A84B87" w:rsidP="00A84B87">
      <w:pPr>
        <w:pBdr>
          <w:top w:val="nil"/>
          <w:left w:val="nil"/>
          <w:bottom w:val="nil"/>
          <w:right w:val="nil"/>
          <w:between w:val="nil"/>
        </w:pBdr>
        <w:tabs>
          <w:tab w:val="right" w:pos="9972"/>
        </w:tabs>
        <w:ind w:left="644"/>
        <w:rPr>
          <w:rFonts w:ascii="Arial" w:eastAsia="Arial" w:hAnsi="Arial" w:cs="Arial"/>
          <w:color w:val="000000"/>
          <w:sz w:val="20"/>
          <w:szCs w:val="20"/>
          <w:lang w:val="es-ES_tradnl"/>
        </w:rPr>
      </w:pPr>
      <w:r>
        <w:rPr>
          <w:lang w:val="es-ES_tradnl"/>
        </w:rPr>
        <w:tab/>
      </w:r>
    </w:p>
    <w:p w14:paraId="00000054" w14:textId="77777777" w:rsidR="00DA3BAA" w:rsidRPr="0080681A" w:rsidRDefault="00DA3BAA">
      <w:pPr>
        <w:pBdr>
          <w:top w:val="nil"/>
          <w:left w:val="nil"/>
          <w:bottom w:val="nil"/>
          <w:right w:val="nil"/>
          <w:between w:val="nil"/>
        </w:pBdr>
        <w:ind w:left="644"/>
        <w:rPr>
          <w:rFonts w:ascii="Arial" w:eastAsia="Arial" w:hAnsi="Arial" w:cs="Arial"/>
          <w:color w:val="000000"/>
          <w:sz w:val="20"/>
          <w:szCs w:val="20"/>
          <w:lang w:val="es-ES_tradnl"/>
        </w:rPr>
      </w:pPr>
    </w:p>
    <w:p w14:paraId="00000055" w14:textId="5733889A" w:rsidR="00DA3BAA" w:rsidRPr="0080681A" w:rsidRDefault="00046635" w:rsidP="00046635">
      <w:pPr>
        <w:numPr>
          <w:ilvl w:val="0"/>
          <w:numId w:val="4"/>
        </w:numPr>
        <w:pBdr>
          <w:top w:val="nil"/>
          <w:left w:val="nil"/>
          <w:bottom w:val="nil"/>
          <w:right w:val="nil"/>
          <w:between w:val="nil"/>
        </w:pBdr>
        <w:ind w:hanging="359"/>
        <w:jc w:val="cente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Cadena de suministros</w:t>
      </w:r>
    </w:p>
    <w:p w14:paraId="46A2D8EF" w14:textId="77777777" w:rsidR="00046635" w:rsidRPr="0080681A" w:rsidRDefault="00046635" w:rsidP="00046635">
      <w:pPr>
        <w:pBdr>
          <w:top w:val="nil"/>
          <w:left w:val="nil"/>
          <w:bottom w:val="nil"/>
          <w:right w:val="nil"/>
          <w:between w:val="nil"/>
        </w:pBdr>
        <w:ind w:left="644"/>
        <w:rPr>
          <w:rFonts w:ascii="Arial" w:eastAsia="Arial" w:hAnsi="Arial" w:cs="Arial"/>
          <w:b/>
          <w:color w:val="000000"/>
          <w:sz w:val="20"/>
          <w:szCs w:val="20"/>
          <w:lang w:val="es-ES_tradnl"/>
        </w:rPr>
      </w:pPr>
    </w:p>
    <w:p w14:paraId="00000056" w14:textId="504DB4DB" w:rsidR="00DA3BAA" w:rsidRPr="0080681A" w:rsidRDefault="00D6066F" w:rsidP="001C1A51">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cadena de suministro o </w:t>
      </w:r>
      <w:proofErr w:type="spellStart"/>
      <w:r w:rsidRPr="0080681A">
        <w:rPr>
          <w:rFonts w:ascii="Arial" w:eastAsia="Arial" w:hAnsi="Arial" w:cs="Arial"/>
          <w:i/>
          <w:color w:val="000000"/>
          <w:sz w:val="20"/>
          <w:szCs w:val="20"/>
          <w:lang w:val="es-ES_tradnl"/>
        </w:rPr>
        <w:t>supply</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chain</w:t>
      </w:r>
      <w:proofErr w:type="spellEnd"/>
      <w:r w:rsidRPr="0080681A">
        <w:rPr>
          <w:rFonts w:ascii="Arial" w:eastAsia="Arial" w:hAnsi="Arial" w:cs="Arial"/>
          <w:color w:val="000000"/>
          <w:sz w:val="20"/>
          <w:szCs w:val="20"/>
          <w:lang w:val="es-ES_tradnl"/>
        </w:rPr>
        <w:t xml:space="preserve"> es el proceso que se genera desde que el cliente realiza un pedido hasta que el producto o servicio ha sido entregado y cobrado. Por tanto, la </w:t>
      </w:r>
      <w:proofErr w:type="spellStart"/>
      <w:r w:rsidRPr="0080681A">
        <w:rPr>
          <w:rFonts w:ascii="Arial" w:eastAsia="Arial" w:hAnsi="Arial" w:cs="Arial"/>
          <w:i/>
          <w:color w:val="000000"/>
          <w:sz w:val="20"/>
          <w:szCs w:val="20"/>
          <w:lang w:val="es-ES_tradnl"/>
        </w:rPr>
        <w:t>supply</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chain</w:t>
      </w:r>
      <w:proofErr w:type="spellEnd"/>
      <w:r w:rsidRPr="0080681A">
        <w:rPr>
          <w:rFonts w:ascii="Arial" w:eastAsia="Arial" w:hAnsi="Arial" w:cs="Arial"/>
          <w:color w:val="000000"/>
          <w:sz w:val="20"/>
          <w:szCs w:val="20"/>
          <w:lang w:val="es-ES_tradnl"/>
        </w:rPr>
        <w:t xml:space="preserve"> comprende la planificación, ejecución y control de todas las actividades relacionadas con el flujo de materiales y de información desde la compra de materias primas hasta la entrega final del producto al cliente, pasando por su transformación intermedia</w:t>
      </w:r>
      <w:r w:rsidR="00046635" w:rsidRPr="0080681A">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Castellanos</w:t>
      </w:r>
      <w:r w:rsidR="00046635" w:rsidRPr="0080681A">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2015).</w:t>
      </w:r>
    </w:p>
    <w:p w14:paraId="00000057" w14:textId="77777777" w:rsidR="00DA3BAA" w:rsidRPr="0080681A" w:rsidRDefault="00DA3BAA" w:rsidP="001C1A51">
      <w:pPr>
        <w:pBdr>
          <w:top w:val="nil"/>
          <w:left w:val="nil"/>
          <w:bottom w:val="nil"/>
          <w:right w:val="nil"/>
          <w:between w:val="nil"/>
        </w:pBdr>
        <w:jc w:val="both"/>
        <w:rPr>
          <w:rFonts w:ascii="Arial" w:eastAsia="Arial" w:hAnsi="Arial" w:cs="Arial"/>
          <w:color w:val="000000"/>
          <w:sz w:val="20"/>
          <w:szCs w:val="20"/>
          <w:lang w:val="es-ES_tradnl"/>
        </w:rPr>
      </w:pPr>
    </w:p>
    <w:p w14:paraId="00000058" w14:textId="0222707A" w:rsidR="00DA3BAA" w:rsidRPr="0080681A" w:rsidRDefault="00D6066F" w:rsidP="001C1A51">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En consecuencia, </w:t>
      </w:r>
      <w:r w:rsidR="00046635" w:rsidRPr="0080681A">
        <w:rPr>
          <w:rFonts w:ascii="Arial" w:eastAsia="Arial" w:hAnsi="Arial" w:cs="Arial"/>
          <w:color w:val="000000"/>
          <w:sz w:val="20"/>
          <w:szCs w:val="20"/>
          <w:lang w:val="es-ES_tradnl"/>
        </w:rPr>
        <w:t>se puede</w:t>
      </w:r>
      <w:r w:rsidRPr="0080681A">
        <w:rPr>
          <w:rFonts w:ascii="Arial" w:eastAsia="Arial" w:hAnsi="Arial" w:cs="Arial"/>
          <w:color w:val="000000"/>
          <w:sz w:val="20"/>
          <w:szCs w:val="20"/>
          <w:lang w:val="es-ES_tradnl"/>
        </w:rPr>
        <w:t xml:space="preserve"> definir la cadena de suministro como el conjunto de pasos y redes que se tejen desde el origen del producto hasta el cliente final. Esta cadena está compuesta </w:t>
      </w:r>
      <w:r w:rsidR="0078327B" w:rsidRPr="0080681A">
        <w:rPr>
          <w:rFonts w:ascii="Arial" w:eastAsia="Arial" w:hAnsi="Arial" w:cs="Arial"/>
          <w:color w:val="000000"/>
          <w:sz w:val="20"/>
          <w:szCs w:val="20"/>
          <w:lang w:val="es-ES_tradnl"/>
        </w:rPr>
        <w:t xml:space="preserve">por </w:t>
      </w:r>
      <w:r w:rsidRPr="0080681A">
        <w:rPr>
          <w:rFonts w:ascii="Arial" w:eastAsia="Arial" w:hAnsi="Arial" w:cs="Arial"/>
          <w:color w:val="000000"/>
          <w:sz w:val="20"/>
          <w:szCs w:val="20"/>
          <w:lang w:val="es-ES_tradnl"/>
        </w:rPr>
        <w:t>distintos proveedores y empresas que van abasteciendo en cada uno de los siguientes eslabones.</w:t>
      </w:r>
    </w:p>
    <w:p w14:paraId="00000059"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5A" w14:textId="38021107" w:rsidR="00DA3BAA" w:rsidRPr="0080681A" w:rsidRDefault="00D6066F" w:rsidP="00BF1927">
      <w:pPr>
        <w:keepNext/>
        <w:pBdr>
          <w:top w:val="nil"/>
          <w:left w:val="nil"/>
          <w:bottom w:val="nil"/>
          <w:right w:val="nil"/>
          <w:between w:val="nil"/>
        </w:pBdr>
        <w:spacing w:after="200"/>
        <w:ind w:left="644"/>
        <w:rPr>
          <w:rFonts w:ascii="Arial" w:eastAsia="Arial" w:hAnsi="Arial" w:cs="Arial"/>
          <w:color w:val="000000"/>
          <w:sz w:val="20"/>
          <w:szCs w:val="20"/>
          <w:lang w:val="es-ES_tradnl"/>
        </w:rPr>
      </w:pPr>
      <w:bookmarkStart w:id="1" w:name="_heading=h.3znysh7" w:colFirst="0" w:colLast="0"/>
      <w:bookmarkEnd w:id="1"/>
      <w:r w:rsidRPr="0080681A">
        <w:rPr>
          <w:rFonts w:ascii="Arial" w:eastAsia="Arial" w:hAnsi="Arial" w:cs="Arial"/>
          <w:b/>
          <w:color w:val="000000"/>
          <w:sz w:val="20"/>
          <w:szCs w:val="20"/>
          <w:lang w:val="es-ES_tradnl"/>
        </w:rPr>
        <w:t>Figura 1.</w:t>
      </w:r>
      <w:r w:rsidRPr="0080681A">
        <w:rPr>
          <w:rFonts w:ascii="Arial" w:eastAsia="Arial" w:hAnsi="Arial" w:cs="Arial"/>
          <w:color w:val="000000"/>
          <w:sz w:val="20"/>
          <w:szCs w:val="20"/>
          <w:lang w:val="es-ES_tradnl"/>
        </w:rPr>
        <w:t xml:space="preserve"> </w:t>
      </w:r>
      <w:r w:rsidR="00BF1927" w:rsidRPr="0080681A">
        <w:rPr>
          <w:rFonts w:ascii="Arial" w:eastAsia="Arial" w:hAnsi="Arial" w:cs="Arial"/>
          <w:color w:val="000000"/>
          <w:sz w:val="20"/>
          <w:szCs w:val="20"/>
          <w:lang w:val="es-ES_tradnl"/>
        </w:rPr>
        <w:br/>
      </w:r>
      <w:r w:rsidRPr="0080681A">
        <w:rPr>
          <w:rFonts w:ascii="Arial" w:eastAsia="Arial" w:hAnsi="Arial" w:cs="Arial"/>
          <w:color w:val="000000"/>
          <w:sz w:val="20"/>
          <w:szCs w:val="20"/>
          <w:lang w:val="es-ES_tradnl"/>
        </w:rPr>
        <w:t>Diferentes etapas de la cadena de suministro</w:t>
      </w:r>
    </w:p>
    <w:p w14:paraId="0000005B" w14:textId="017DD41F"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7"/>
          <w:id w:val="-412705571"/>
        </w:sdtPr>
        <w:sdtEndPr/>
        <w:sdtContent/>
      </w:sdt>
      <w:sdt>
        <w:sdtPr>
          <w:rPr>
            <w:lang w:val="es-ES_tradnl"/>
          </w:rPr>
          <w:tag w:val="goog_rdk_8"/>
          <w:id w:val="771744665"/>
        </w:sdtPr>
        <w:sdtEndPr/>
        <w:sdtContent/>
      </w:sdt>
      <w:sdt>
        <w:sdtPr>
          <w:rPr>
            <w:lang w:val="es-ES_tradnl"/>
          </w:rPr>
          <w:tag w:val="goog_rdk_9"/>
          <w:id w:val="-952638450"/>
        </w:sdtPr>
        <w:sdtEndPr/>
        <w:sdtContent/>
      </w:sdt>
      <w:sdt>
        <w:sdtPr>
          <w:rPr>
            <w:lang w:val="es-ES_tradnl"/>
          </w:rPr>
          <w:tag w:val="goog_rdk_10"/>
          <w:id w:val="1694805833"/>
        </w:sdtPr>
        <w:sdtEndPr/>
        <w:sdtContent/>
      </w:sdt>
      <w:r w:rsidR="00FA78D7" w:rsidRPr="00FA78D7">
        <w:rPr>
          <w:noProof/>
        </w:rPr>
        <w:t xml:space="preserve"> </w:t>
      </w:r>
      <w:r w:rsidR="00FA78D7">
        <w:rPr>
          <w:noProof/>
        </w:rPr>
        <w:drawing>
          <wp:inline distT="0" distB="0" distL="0" distR="0" wp14:anchorId="4525E623" wp14:editId="1EEE1813">
            <wp:extent cx="5905500" cy="2600325"/>
            <wp:effectExtent l="0" t="0" r="0" b="9525"/>
            <wp:docPr id="1638698078" name="Imagen 1" descr="A lo largo de estas etapas, el flujo de información y el flujo de materiales y productos son cruciales para asegurar una cadena de suministro. Al final de la figura se describen cada una de ell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8078" name="Imagen 1" descr="A lo largo de estas etapas, el flujo de información y el flujo de materiales y productos son cruciales para asegurar una cadena de suministro. Al final de la figura se describen cada una de ellas.&#10;"/>
                    <pic:cNvPicPr/>
                  </pic:nvPicPr>
                  <pic:blipFill>
                    <a:blip r:embed="rId17"/>
                    <a:stretch>
                      <a:fillRect/>
                    </a:stretch>
                  </pic:blipFill>
                  <pic:spPr>
                    <a:xfrm>
                      <a:off x="0" y="0"/>
                      <a:ext cx="5905500" cy="2600325"/>
                    </a:xfrm>
                    <a:prstGeom prst="rect">
                      <a:avLst/>
                    </a:prstGeom>
                  </pic:spPr>
                </pic:pic>
              </a:graphicData>
            </a:graphic>
          </wp:inline>
        </w:drawing>
      </w:r>
    </w:p>
    <w:p w14:paraId="0000005C" w14:textId="62BFC4EA" w:rsidR="00DA3BAA" w:rsidRPr="0080681A" w:rsidRDefault="00DA3BAA" w:rsidP="00BF1927">
      <w:pPr>
        <w:pBdr>
          <w:top w:val="nil"/>
          <w:left w:val="nil"/>
          <w:bottom w:val="nil"/>
          <w:right w:val="nil"/>
          <w:between w:val="nil"/>
        </w:pBdr>
        <w:ind w:left="644"/>
        <w:rPr>
          <w:rFonts w:ascii="Arial" w:eastAsia="Arial" w:hAnsi="Arial" w:cs="Arial"/>
          <w:b/>
          <w:color w:val="000000"/>
          <w:sz w:val="20"/>
          <w:szCs w:val="20"/>
          <w:lang w:val="es-ES_tradnl"/>
        </w:rPr>
      </w:pPr>
    </w:p>
    <w:p w14:paraId="0000005D"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5E" w14:textId="77777777" w:rsidR="00DA3BA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1E7C46ED" w14:textId="77777777" w:rsidR="009F4BC7" w:rsidRPr="009F4BC7" w:rsidRDefault="009F4BC7">
      <w:pPr>
        <w:pBdr>
          <w:top w:val="nil"/>
          <w:left w:val="nil"/>
          <w:bottom w:val="nil"/>
          <w:right w:val="nil"/>
          <w:between w:val="nil"/>
        </w:pBdr>
        <w:ind w:left="644"/>
        <w:jc w:val="both"/>
        <w:rPr>
          <w:rFonts w:ascii="Arial" w:eastAsia="Arial" w:hAnsi="Arial" w:cs="Arial"/>
          <w:b/>
          <w:color w:val="000000"/>
          <w:sz w:val="20"/>
          <w:szCs w:val="20"/>
        </w:rPr>
      </w:pPr>
    </w:p>
    <w:p w14:paraId="2EA5398C"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Flujo de información</w:t>
      </w:r>
    </w:p>
    <w:p w14:paraId="139D8342"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Flujo de materiales y productos</w:t>
      </w:r>
    </w:p>
    <w:p w14:paraId="1CC134D3"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Proveedor</w:t>
      </w:r>
    </w:p>
    <w:p w14:paraId="3B143ED2"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Recepción de materias primas</w:t>
      </w:r>
    </w:p>
    <w:p w14:paraId="12BAD2A9"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Fabricación</w:t>
      </w:r>
    </w:p>
    <w:p w14:paraId="2430651A"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Almacenaje</w:t>
      </w:r>
    </w:p>
    <w:p w14:paraId="6FA369C3"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Transporte</w:t>
      </w:r>
    </w:p>
    <w:p w14:paraId="6B1D5D71" w14:textId="77777777" w:rsidR="009F4BC7" w:rsidRP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Punto de venta</w:t>
      </w:r>
    </w:p>
    <w:p w14:paraId="0E5F3B13" w14:textId="60969EC7" w:rsidR="009F4BC7" w:rsidRDefault="009F4BC7" w:rsidP="009F4BC7">
      <w:pPr>
        <w:pBdr>
          <w:top w:val="nil"/>
          <w:left w:val="nil"/>
          <w:bottom w:val="nil"/>
          <w:right w:val="nil"/>
          <w:between w:val="nil"/>
        </w:pBdr>
        <w:ind w:left="644"/>
        <w:jc w:val="both"/>
        <w:rPr>
          <w:rFonts w:ascii="Arial" w:eastAsia="Arial" w:hAnsi="Arial" w:cs="Arial"/>
          <w:b/>
          <w:color w:val="000000"/>
          <w:sz w:val="20"/>
          <w:szCs w:val="20"/>
          <w:lang w:val="es-ES_tradnl"/>
        </w:rPr>
      </w:pPr>
      <w:r w:rsidRPr="009F4BC7">
        <w:rPr>
          <w:rFonts w:ascii="Arial" w:eastAsia="Arial" w:hAnsi="Arial" w:cs="Arial"/>
          <w:b/>
          <w:color w:val="000000"/>
          <w:sz w:val="20"/>
          <w:szCs w:val="20"/>
          <w:lang w:val="es-ES_tradnl"/>
        </w:rPr>
        <w:t>Cliente</w:t>
      </w:r>
    </w:p>
    <w:p w14:paraId="5DE5A6FE" w14:textId="77777777" w:rsidR="009F4BC7" w:rsidRDefault="009F4BC7">
      <w:pPr>
        <w:pBdr>
          <w:top w:val="nil"/>
          <w:left w:val="nil"/>
          <w:bottom w:val="nil"/>
          <w:right w:val="nil"/>
          <w:between w:val="nil"/>
        </w:pBdr>
        <w:ind w:left="644"/>
        <w:jc w:val="both"/>
        <w:rPr>
          <w:rFonts w:ascii="Arial" w:eastAsia="Arial" w:hAnsi="Arial" w:cs="Arial"/>
          <w:b/>
          <w:color w:val="000000"/>
          <w:sz w:val="20"/>
          <w:szCs w:val="20"/>
          <w:lang w:val="es-ES_tradnl"/>
        </w:rPr>
      </w:pPr>
    </w:p>
    <w:p w14:paraId="2A12833E" w14:textId="77777777" w:rsidR="009F4BC7" w:rsidRDefault="009F4BC7" w:rsidP="009F4BC7">
      <w:pPr>
        <w:pBdr>
          <w:top w:val="nil"/>
          <w:left w:val="nil"/>
          <w:bottom w:val="nil"/>
          <w:right w:val="nil"/>
          <w:between w:val="nil"/>
        </w:pBdr>
        <w:jc w:val="both"/>
        <w:rPr>
          <w:rFonts w:ascii="Arial" w:eastAsia="Arial" w:hAnsi="Arial" w:cs="Arial"/>
          <w:b/>
          <w:color w:val="000000"/>
          <w:sz w:val="20"/>
          <w:szCs w:val="20"/>
          <w:lang w:val="es-ES_tradnl"/>
        </w:rPr>
      </w:pPr>
    </w:p>
    <w:p w14:paraId="2ADD7A8C" w14:textId="77777777" w:rsidR="009F4BC7" w:rsidRDefault="009F4BC7">
      <w:pPr>
        <w:pBdr>
          <w:top w:val="nil"/>
          <w:left w:val="nil"/>
          <w:bottom w:val="nil"/>
          <w:right w:val="nil"/>
          <w:between w:val="nil"/>
        </w:pBdr>
        <w:ind w:left="644"/>
        <w:jc w:val="both"/>
        <w:rPr>
          <w:rFonts w:ascii="Arial" w:eastAsia="Arial" w:hAnsi="Arial" w:cs="Arial"/>
          <w:b/>
          <w:color w:val="000000"/>
          <w:sz w:val="20"/>
          <w:szCs w:val="20"/>
          <w:lang w:val="es-ES_tradnl"/>
        </w:rPr>
      </w:pPr>
    </w:p>
    <w:p w14:paraId="293D1C9A" w14:textId="77777777" w:rsidR="009F4BC7" w:rsidRPr="0080681A" w:rsidRDefault="009F4BC7">
      <w:pPr>
        <w:pBdr>
          <w:top w:val="nil"/>
          <w:left w:val="nil"/>
          <w:bottom w:val="nil"/>
          <w:right w:val="nil"/>
          <w:between w:val="nil"/>
        </w:pBdr>
        <w:ind w:left="644"/>
        <w:jc w:val="both"/>
        <w:rPr>
          <w:rFonts w:ascii="Arial" w:eastAsia="Arial" w:hAnsi="Arial" w:cs="Arial"/>
          <w:b/>
          <w:color w:val="000000"/>
          <w:sz w:val="20"/>
          <w:szCs w:val="20"/>
          <w:lang w:val="es-ES_tradnl"/>
        </w:rPr>
      </w:pPr>
    </w:p>
    <w:p w14:paraId="00000060" w14:textId="72AAFABA" w:rsidR="00DA3BAA" w:rsidRPr="0080681A" w:rsidRDefault="0078327B">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w:t>
      </w:r>
      <w:r w:rsidR="00D6066F" w:rsidRPr="0080681A">
        <w:rPr>
          <w:rFonts w:ascii="Arial" w:eastAsia="Arial" w:hAnsi="Arial" w:cs="Arial"/>
          <w:color w:val="000000"/>
          <w:sz w:val="20"/>
          <w:szCs w:val="20"/>
          <w:lang w:val="es-ES_tradnl"/>
        </w:rPr>
        <w:t xml:space="preserve"> cadena de suministro hace referencia al flujo completo que sigue un producto hasta su venta</w:t>
      </w:r>
      <w:r w:rsidRPr="0080681A">
        <w:rPr>
          <w:rFonts w:ascii="Arial" w:eastAsia="Arial" w:hAnsi="Arial" w:cs="Arial"/>
          <w:color w:val="000000"/>
          <w:sz w:val="20"/>
          <w:szCs w:val="20"/>
          <w:lang w:val="es-ES_tradnl"/>
        </w:rPr>
        <w:t>; e</w:t>
      </w:r>
      <w:r w:rsidR="00D6066F" w:rsidRPr="0080681A">
        <w:rPr>
          <w:rFonts w:ascii="Arial" w:eastAsia="Arial" w:hAnsi="Arial" w:cs="Arial"/>
          <w:color w:val="000000"/>
          <w:sz w:val="20"/>
          <w:szCs w:val="20"/>
          <w:lang w:val="es-ES_tradnl"/>
        </w:rPr>
        <w:t>n cambio, la logística forma parte de la cadena de suministro y se trata de una disciplina centrada en el almacenamiento de productos, en su transporte y su distribución.</w:t>
      </w:r>
    </w:p>
    <w:p w14:paraId="00000061"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62"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De esta forma, la logística es el área empresarial responsable de hacer llegar el producto correcto, al destino indicado en el tiempo establecido, en las cantidades precisas, con el coste y la calidad requeridas siempre en consonancia con las condiciones que han sido previamente acordadas con el cliente.</w:t>
      </w:r>
    </w:p>
    <w:p w14:paraId="00000063"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65" w14:textId="1D66A174" w:rsidR="00DA3BAA" w:rsidRPr="00B20F37" w:rsidRDefault="0078327B">
      <w:pPr>
        <w:keepNext/>
        <w:pBdr>
          <w:top w:val="nil"/>
          <w:left w:val="nil"/>
          <w:bottom w:val="nil"/>
          <w:right w:val="nil"/>
          <w:between w:val="nil"/>
        </w:pBdr>
        <w:spacing w:after="200"/>
        <w:rPr>
          <w:rFonts w:ascii="Arial" w:eastAsia="Arial" w:hAnsi="Arial" w:cs="Arial"/>
          <w:color w:val="000000"/>
          <w:sz w:val="20"/>
          <w:szCs w:val="20"/>
          <w:lang w:val="es-ES_tradnl"/>
        </w:rPr>
      </w:pPr>
      <w:bookmarkStart w:id="2" w:name="_heading=h.tyjcwt" w:colFirst="0" w:colLast="0"/>
      <w:bookmarkEnd w:id="2"/>
      <w:r w:rsidRPr="0080681A">
        <w:rPr>
          <w:rFonts w:ascii="Arial" w:eastAsia="Arial" w:hAnsi="Arial" w:cs="Arial"/>
          <w:b/>
          <w:color w:val="000000"/>
          <w:sz w:val="20"/>
          <w:szCs w:val="20"/>
          <w:lang w:val="es-ES_tradnl"/>
        </w:rPr>
        <w:t>Tabla 1</w:t>
      </w:r>
      <w:r w:rsidR="00B20F37">
        <w:rPr>
          <w:rFonts w:ascii="Arial" w:eastAsia="Arial" w:hAnsi="Arial" w:cs="Arial"/>
          <w:color w:val="000000"/>
          <w:sz w:val="20"/>
          <w:szCs w:val="20"/>
          <w:lang w:val="es-ES_tradnl"/>
        </w:rPr>
        <w:t xml:space="preserve">. </w:t>
      </w:r>
      <w:r w:rsidR="00D6066F" w:rsidRPr="0080681A">
        <w:rPr>
          <w:rFonts w:ascii="Arial" w:eastAsia="Arial" w:hAnsi="Arial" w:cs="Arial"/>
          <w:i/>
          <w:color w:val="000000"/>
          <w:sz w:val="20"/>
          <w:szCs w:val="20"/>
          <w:lang w:val="es-ES_tradnl"/>
        </w:rPr>
        <w:t>Diferencias entre la cadena de suministro y la logística</w:t>
      </w:r>
    </w:p>
    <w:tbl>
      <w:tblPr>
        <w:tblStyle w:val="af"/>
        <w:tblW w:w="9322" w:type="dxa"/>
        <w:jc w:val="center"/>
        <w:tblInd w:w="0" w:type="dxa"/>
        <w:tblLayout w:type="fixed"/>
        <w:tblLook w:val="0400" w:firstRow="0" w:lastRow="0" w:firstColumn="0" w:lastColumn="0" w:noHBand="0" w:noVBand="1"/>
        <w:tblCaption w:val="Diferencias entre la cadena de suministro y la logística"/>
        <w:tblDescription w:val="Gestion de la cadena de suministro y gestion logística."/>
      </w:tblPr>
      <w:tblGrid>
        <w:gridCol w:w="1686"/>
        <w:gridCol w:w="3818"/>
        <w:gridCol w:w="3818"/>
      </w:tblGrid>
      <w:tr w:rsidR="00DA3BAA" w:rsidRPr="0080681A" w14:paraId="6EEB49DE" w14:textId="77777777">
        <w:trPr>
          <w:trHeight w:val="578"/>
          <w:jc w:val="center"/>
        </w:trPr>
        <w:tc>
          <w:tcPr>
            <w:tcW w:w="1686" w:type="dxa"/>
            <w:tcBorders>
              <w:top w:val="nil"/>
              <w:left w:val="nil"/>
              <w:bottom w:val="nil"/>
              <w:right w:val="nil"/>
            </w:tcBorders>
            <w:shd w:val="clear" w:color="auto" w:fill="auto"/>
            <w:vAlign w:val="center"/>
          </w:tcPr>
          <w:p w14:paraId="00000066" w14:textId="77777777" w:rsidR="00DA3BAA" w:rsidRPr="0080681A" w:rsidRDefault="00CB67AE">
            <w:pPr>
              <w:rPr>
                <w:rFonts w:ascii="Arial" w:eastAsia="Arial" w:hAnsi="Arial" w:cs="Arial"/>
                <w:sz w:val="20"/>
                <w:szCs w:val="20"/>
                <w:lang w:val="es-ES_tradnl"/>
              </w:rPr>
            </w:pPr>
            <w:sdt>
              <w:sdtPr>
                <w:rPr>
                  <w:lang w:val="es-ES_tradnl"/>
                </w:rPr>
                <w:tag w:val="goog_rdk_11"/>
                <w:id w:val="1242917200"/>
              </w:sdtPr>
              <w:sdtEndPr/>
              <w:sdtContent/>
            </w:sdt>
          </w:p>
        </w:tc>
        <w:tc>
          <w:tcPr>
            <w:tcW w:w="38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067" w14:textId="77777777" w:rsidR="00DA3BAA" w:rsidRPr="0080681A" w:rsidRDefault="00D6066F">
            <w:pPr>
              <w:jc w:val="center"/>
              <w:rPr>
                <w:rFonts w:ascii="Arial" w:eastAsia="Arial" w:hAnsi="Arial" w:cs="Arial"/>
                <w:b/>
                <w:sz w:val="20"/>
                <w:szCs w:val="20"/>
                <w:lang w:val="es-ES_tradnl"/>
              </w:rPr>
            </w:pPr>
            <w:r w:rsidRPr="0080681A">
              <w:rPr>
                <w:rFonts w:ascii="Arial" w:eastAsia="Arial" w:hAnsi="Arial" w:cs="Arial"/>
                <w:b/>
                <w:sz w:val="20"/>
                <w:szCs w:val="20"/>
                <w:lang w:val="es-ES_tradnl"/>
              </w:rPr>
              <w:t>Gestión de la cadena de suministro</w:t>
            </w:r>
          </w:p>
        </w:tc>
        <w:tc>
          <w:tcPr>
            <w:tcW w:w="3818" w:type="dxa"/>
            <w:tcBorders>
              <w:top w:val="single" w:sz="4" w:space="0" w:color="000000"/>
              <w:left w:val="nil"/>
              <w:bottom w:val="single" w:sz="4" w:space="0" w:color="000000"/>
              <w:right w:val="single" w:sz="4" w:space="0" w:color="000000"/>
            </w:tcBorders>
            <w:shd w:val="clear" w:color="auto" w:fill="FFFFFF"/>
            <w:vAlign w:val="center"/>
          </w:tcPr>
          <w:p w14:paraId="00000068" w14:textId="77777777" w:rsidR="00DA3BAA" w:rsidRPr="0080681A" w:rsidRDefault="00D6066F">
            <w:pPr>
              <w:jc w:val="center"/>
              <w:rPr>
                <w:rFonts w:ascii="Arial" w:eastAsia="Arial" w:hAnsi="Arial" w:cs="Arial"/>
                <w:b/>
                <w:sz w:val="20"/>
                <w:szCs w:val="20"/>
                <w:lang w:val="es-ES_tradnl"/>
              </w:rPr>
            </w:pPr>
            <w:r w:rsidRPr="0080681A">
              <w:rPr>
                <w:rFonts w:ascii="Arial" w:eastAsia="Arial" w:hAnsi="Arial" w:cs="Arial"/>
                <w:b/>
                <w:sz w:val="20"/>
                <w:szCs w:val="20"/>
                <w:lang w:val="es-ES_tradnl"/>
              </w:rPr>
              <w:t>Gestión logística</w:t>
            </w:r>
          </w:p>
        </w:tc>
      </w:tr>
      <w:tr w:rsidR="00DA3BAA" w:rsidRPr="0080681A" w14:paraId="537DAA28" w14:textId="77777777">
        <w:trPr>
          <w:trHeight w:val="81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069" w14:textId="77777777" w:rsidR="00DA3BAA" w:rsidRPr="0080681A" w:rsidRDefault="00D6066F">
            <w:pPr>
              <w:jc w:val="center"/>
              <w:rPr>
                <w:rFonts w:ascii="Arial" w:eastAsia="Arial" w:hAnsi="Arial" w:cs="Arial"/>
                <w:b/>
                <w:sz w:val="18"/>
                <w:szCs w:val="18"/>
                <w:lang w:val="es-ES_tradnl"/>
              </w:rPr>
            </w:pPr>
            <w:r w:rsidRPr="0080681A">
              <w:rPr>
                <w:rFonts w:ascii="Arial" w:eastAsia="Arial" w:hAnsi="Arial" w:cs="Arial"/>
                <w:b/>
                <w:sz w:val="18"/>
                <w:szCs w:val="18"/>
                <w:lang w:val="es-ES_tradnl"/>
              </w:rPr>
              <w:t>Definición</w:t>
            </w:r>
          </w:p>
        </w:tc>
        <w:tc>
          <w:tcPr>
            <w:tcW w:w="3818" w:type="dxa"/>
            <w:tcBorders>
              <w:top w:val="nil"/>
              <w:left w:val="nil"/>
              <w:bottom w:val="single" w:sz="4" w:space="0" w:color="000000"/>
              <w:right w:val="single" w:sz="4" w:space="0" w:color="000000"/>
            </w:tcBorders>
            <w:shd w:val="clear" w:color="auto" w:fill="FFFFFF"/>
            <w:vAlign w:val="center"/>
          </w:tcPr>
          <w:p w14:paraId="0000006A" w14:textId="0547AE4F"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Se trata del proceso global de suministro de un producto. Hace referencia a la colaboración entre fabricantes, proveedores, distribuidores, socios comerciales y consumidores</w:t>
            </w:r>
            <w:r w:rsidR="0078327B" w:rsidRPr="0080681A">
              <w:rPr>
                <w:rFonts w:ascii="Arial" w:eastAsia="Arial" w:hAnsi="Arial" w:cs="Arial"/>
                <w:sz w:val="18"/>
                <w:szCs w:val="18"/>
                <w:lang w:val="es-ES_tradnl"/>
              </w:rPr>
              <w:t>.</w:t>
            </w:r>
          </w:p>
        </w:tc>
        <w:tc>
          <w:tcPr>
            <w:tcW w:w="3818" w:type="dxa"/>
            <w:tcBorders>
              <w:top w:val="nil"/>
              <w:left w:val="nil"/>
              <w:bottom w:val="single" w:sz="4" w:space="0" w:color="000000"/>
              <w:right w:val="single" w:sz="4" w:space="0" w:color="000000"/>
            </w:tcBorders>
            <w:shd w:val="clear" w:color="auto" w:fill="FFFFFF"/>
            <w:vAlign w:val="center"/>
          </w:tcPr>
          <w:p w14:paraId="0000006B" w14:textId="29F6BB15"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Es un apartado de la cadena de suministro y abarca la gestión del almacén y de los flujos de transporte internos y externos desde el aprovisionamiento hasta la entrega final</w:t>
            </w:r>
            <w:r w:rsidR="0078327B" w:rsidRPr="0080681A">
              <w:rPr>
                <w:rFonts w:ascii="Arial" w:eastAsia="Arial" w:hAnsi="Arial" w:cs="Arial"/>
                <w:sz w:val="18"/>
                <w:szCs w:val="18"/>
                <w:lang w:val="es-ES_tradnl"/>
              </w:rPr>
              <w:t>.</w:t>
            </w:r>
          </w:p>
        </w:tc>
      </w:tr>
      <w:tr w:rsidR="00DA3BAA" w:rsidRPr="0080681A" w14:paraId="16F59893" w14:textId="77777777">
        <w:trPr>
          <w:trHeight w:val="819"/>
          <w:jc w:val="center"/>
        </w:trPr>
        <w:tc>
          <w:tcPr>
            <w:tcW w:w="1686" w:type="dxa"/>
            <w:tcBorders>
              <w:top w:val="nil"/>
              <w:left w:val="single" w:sz="4" w:space="0" w:color="000000"/>
              <w:bottom w:val="single" w:sz="4" w:space="0" w:color="000000"/>
              <w:right w:val="single" w:sz="4" w:space="0" w:color="000000"/>
            </w:tcBorders>
            <w:shd w:val="clear" w:color="auto" w:fill="FFFFFF"/>
            <w:vAlign w:val="center"/>
          </w:tcPr>
          <w:p w14:paraId="0000006C" w14:textId="77777777" w:rsidR="00DA3BAA" w:rsidRPr="0080681A" w:rsidRDefault="00D6066F">
            <w:pPr>
              <w:jc w:val="center"/>
              <w:rPr>
                <w:rFonts w:ascii="Arial" w:eastAsia="Arial" w:hAnsi="Arial" w:cs="Arial"/>
                <w:b/>
                <w:sz w:val="18"/>
                <w:szCs w:val="18"/>
                <w:lang w:val="es-ES_tradnl"/>
              </w:rPr>
            </w:pPr>
            <w:r w:rsidRPr="0080681A">
              <w:rPr>
                <w:rFonts w:ascii="Arial" w:eastAsia="Arial" w:hAnsi="Arial" w:cs="Arial"/>
                <w:b/>
                <w:sz w:val="18"/>
                <w:szCs w:val="18"/>
                <w:lang w:val="es-ES_tradnl"/>
              </w:rPr>
              <w:t>Objetivos</w:t>
            </w:r>
          </w:p>
        </w:tc>
        <w:tc>
          <w:tcPr>
            <w:tcW w:w="3818" w:type="dxa"/>
            <w:tcBorders>
              <w:top w:val="nil"/>
              <w:left w:val="nil"/>
              <w:bottom w:val="single" w:sz="4" w:space="0" w:color="000000"/>
              <w:right w:val="single" w:sz="4" w:space="0" w:color="000000"/>
            </w:tcBorders>
            <w:shd w:val="clear" w:color="auto" w:fill="FFFFFF"/>
            <w:vAlign w:val="center"/>
          </w:tcPr>
          <w:p w14:paraId="0000006D" w14:textId="6706A729"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Conseguir la máxima competitividad en el mercado y optimizar los beneficios</w:t>
            </w:r>
            <w:r w:rsidR="0078327B" w:rsidRPr="0080681A">
              <w:rPr>
                <w:rFonts w:ascii="Arial" w:eastAsia="Arial" w:hAnsi="Arial" w:cs="Arial"/>
                <w:sz w:val="18"/>
                <w:szCs w:val="18"/>
                <w:lang w:val="es-ES_tradnl"/>
              </w:rPr>
              <w:t>.</w:t>
            </w:r>
          </w:p>
        </w:tc>
        <w:tc>
          <w:tcPr>
            <w:tcW w:w="3818" w:type="dxa"/>
            <w:tcBorders>
              <w:top w:val="nil"/>
              <w:left w:val="nil"/>
              <w:bottom w:val="single" w:sz="4" w:space="0" w:color="000000"/>
              <w:right w:val="single" w:sz="4" w:space="0" w:color="000000"/>
            </w:tcBorders>
            <w:shd w:val="clear" w:color="auto" w:fill="FFFFFF"/>
            <w:vAlign w:val="center"/>
          </w:tcPr>
          <w:p w14:paraId="0000006E" w14:textId="7973D8CF"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Lograr la satisfacción del cliente por medio de una perfecta gestión del pedido</w:t>
            </w:r>
            <w:r w:rsidR="0078327B" w:rsidRPr="0080681A">
              <w:rPr>
                <w:rFonts w:ascii="Arial" w:eastAsia="Arial" w:hAnsi="Arial" w:cs="Arial"/>
                <w:sz w:val="18"/>
                <w:szCs w:val="18"/>
                <w:lang w:val="es-ES_tradnl"/>
              </w:rPr>
              <w:t>.</w:t>
            </w:r>
          </w:p>
        </w:tc>
      </w:tr>
      <w:tr w:rsidR="00DA3BAA" w:rsidRPr="0080681A" w14:paraId="66EB0349" w14:textId="77777777">
        <w:trPr>
          <w:trHeight w:val="819"/>
          <w:jc w:val="center"/>
        </w:trPr>
        <w:tc>
          <w:tcPr>
            <w:tcW w:w="1686" w:type="dxa"/>
            <w:tcBorders>
              <w:top w:val="nil"/>
              <w:left w:val="single" w:sz="4" w:space="0" w:color="000000"/>
              <w:bottom w:val="single" w:sz="4" w:space="0" w:color="000000"/>
              <w:right w:val="single" w:sz="4" w:space="0" w:color="000000"/>
            </w:tcBorders>
            <w:shd w:val="clear" w:color="auto" w:fill="FFFFFF"/>
            <w:vAlign w:val="center"/>
          </w:tcPr>
          <w:p w14:paraId="0000006F" w14:textId="77777777" w:rsidR="00DA3BAA" w:rsidRPr="0080681A" w:rsidRDefault="00D6066F">
            <w:pPr>
              <w:jc w:val="center"/>
              <w:rPr>
                <w:rFonts w:ascii="Arial" w:eastAsia="Arial" w:hAnsi="Arial" w:cs="Arial"/>
                <w:b/>
                <w:sz w:val="18"/>
                <w:szCs w:val="18"/>
                <w:lang w:val="es-ES_tradnl"/>
              </w:rPr>
            </w:pPr>
            <w:r w:rsidRPr="0080681A">
              <w:rPr>
                <w:rFonts w:ascii="Arial" w:eastAsia="Arial" w:hAnsi="Arial" w:cs="Arial"/>
                <w:b/>
                <w:sz w:val="18"/>
                <w:szCs w:val="18"/>
                <w:lang w:val="es-ES_tradnl"/>
              </w:rPr>
              <w:t>Empresas involucradas</w:t>
            </w:r>
          </w:p>
        </w:tc>
        <w:tc>
          <w:tcPr>
            <w:tcW w:w="3818" w:type="dxa"/>
            <w:tcBorders>
              <w:top w:val="nil"/>
              <w:left w:val="nil"/>
              <w:bottom w:val="single" w:sz="4" w:space="0" w:color="000000"/>
              <w:right w:val="single" w:sz="4" w:space="0" w:color="000000"/>
            </w:tcBorders>
            <w:shd w:val="clear" w:color="auto" w:fill="FFFFFF"/>
            <w:vAlign w:val="center"/>
          </w:tcPr>
          <w:p w14:paraId="00000070" w14:textId="0EF3D6C5"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Generalmente, son varias organizaciones las que participan en una misma cadena de suministro</w:t>
            </w:r>
            <w:r w:rsidR="0078327B" w:rsidRPr="0080681A">
              <w:rPr>
                <w:rFonts w:ascii="Arial" w:eastAsia="Arial" w:hAnsi="Arial" w:cs="Arial"/>
                <w:sz w:val="18"/>
                <w:szCs w:val="18"/>
                <w:lang w:val="es-ES_tradnl"/>
              </w:rPr>
              <w:t>.</w:t>
            </w:r>
          </w:p>
        </w:tc>
        <w:tc>
          <w:tcPr>
            <w:tcW w:w="3818" w:type="dxa"/>
            <w:tcBorders>
              <w:top w:val="nil"/>
              <w:left w:val="nil"/>
              <w:bottom w:val="single" w:sz="4" w:space="0" w:color="000000"/>
              <w:right w:val="single" w:sz="4" w:space="0" w:color="000000"/>
            </w:tcBorders>
            <w:shd w:val="clear" w:color="auto" w:fill="FFFFFF"/>
            <w:vAlign w:val="center"/>
          </w:tcPr>
          <w:p w14:paraId="00000071" w14:textId="6C5188A3"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Puede ser gestionada íntegramente desde la misma empresa</w:t>
            </w:r>
            <w:r w:rsidR="0078327B" w:rsidRPr="0080681A">
              <w:rPr>
                <w:rFonts w:ascii="Arial" w:eastAsia="Arial" w:hAnsi="Arial" w:cs="Arial"/>
                <w:sz w:val="18"/>
                <w:szCs w:val="18"/>
                <w:lang w:val="es-ES_tradnl"/>
              </w:rPr>
              <w:t>.</w:t>
            </w:r>
          </w:p>
        </w:tc>
      </w:tr>
      <w:tr w:rsidR="00DA3BAA" w:rsidRPr="0080681A" w14:paraId="60E9F716" w14:textId="77777777">
        <w:trPr>
          <w:trHeight w:val="819"/>
          <w:jc w:val="center"/>
        </w:trPr>
        <w:tc>
          <w:tcPr>
            <w:tcW w:w="1686" w:type="dxa"/>
            <w:tcBorders>
              <w:top w:val="nil"/>
              <w:left w:val="single" w:sz="4" w:space="0" w:color="000000"/>
              <w:bottom w:val="single" w:sz="4" w:space="0" w:color="000000"/>
              <w:right w:val="single" w:sz="4" w:space="0" w:color="000000"/>
            </w:tcBorders>
            <w:shd w:val="clear" w:color="auto" w:fill="FFFFFF"/>
            <w:vAlign w:val="center"/>
          </w:tcPr>
          <w:p w14:paraId="00000072" w14:textId="77777777" w:rsidR="00DA3BAA" w:rsidRPr="0080681A" w:rsidRDefault="00D6066F">
            <w:pPr>
              <w:jc w:val="center"/>
              <w:rPr>
                <w:rFonts w:ascii="Arial" w:eastAsia="Arial" w:hAnsi="Arial" w:cs="Arial"/>
                <w:b/>
                <w:sz w:val="18"/>
                <w:szCs w:val="18"/>
                <w:lang w:val="es-ES_tradnl"/>
              </w:rPr>
            </w:pPr>
            <w:r w:rsidRPr="0080681A">
              <w:rPr>
                <w:rFonts w:ascii="Arial" w:eastAsia="Arial" w:hAnsi="Arial" w:cs="Arial"/>
                <w:b/>
                <w:sz w:val="18"/>
                <w:szCs w:val="18"/>
                <w:lang w:val="es-ES_tradnl"/>
              </w:rPr>
              <w:t>Relación entre ambas</w:t>
            </w:r>
          </w:p>
        </w:tc>
        <w:tc>
          <w:tcPr>
            <w:tcW w:w="3818" w:type="dxa"/>
            <w:tcBorders>
              <w:top w:val="nil"/>
              <w:left w:val="nil"/>
              <w:bottom w:val="single" w:sz="4" w:space="0" w:color="000000"/>
              <w:right w:val="single" w:sz="4" w:space="0" w:color="000000"/>
            </w:tcBorders>
            <w:shd w:val="clear" w:color="auto" w:fill="FFFFFF"/>
            <w:vAlign w:val="center"/>
          </w:tcPr>
          <w:p w14:paraId="00000073" w14:textId="26E63378"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 xml:space="preserve">La cadena de suministro hace referencia al ecosistema completo, </w:t>
            </w:r>
            <w:r w:rsidR="00074D49" w:rsidRPr="0080681A">
              <w:rPr>
                <w:rFonts w:ascii="Arial" w:eastAsia="Arial" w:hAnsi="Arial" w:cs="Arial"/>
                <w:sz w:val="18"/>
                <w:szCs w:val="18"/>
                <w:lang w:val="es-ES_tradnl"/>
              </w:rPr>
              <w:t xml:space="preserve">es decir </w:t>
            </w:r>
            <w:r w:rsidRPr="0080681A">
              <w:rPr>
                <w:rFonts w:ascii="Arial" w:eastAsia="Arial" w:hAnsi="Arial" w:cs="Arial"/>
                <w:sz w:val="18"/>
                <w:szCs w:val="18"/>
                <w:lang w:val="es-ES_tradnl"/>
              </w:rPr>
              <w:t>al conjunto de procesos que resultan en un producto</w:t>
            </w:r>
            <w:r w:rsidR="0078327B" w:rsidRPr="0080681A">
              <w:rPr>
                <w:rFonts w:ascii="Arial" w:eastAsia="Arial" w:hAnsi="Arial" w:cs="Arial"/>
                <w:sz w:val="18"/>
                <w:szCs w:val="18"/>
                <w:lang w:val="es-ES_tradnl"/>
              </w:rPr>
              <w:t>.</w:t>
            </w:r>
          </w:p>
        </w:tc>
        <w:tc>
          <w:tcPr>
            <w:tcW w:w="3818" w:type="dxa"/>
            <w:tcBorders>
              <w:top w:val="nil"/>
              <w:left w:val="nil"/>
              <w:bottom w:val="single" w:sz="4" w:space="0" w:color="000000"/>
              <w:right w:val="single" w:sz="4" w:space="0" w:color="000000"/>
            </w:tcBorders>
            <w:shd w:val="clear" w:color="auto" w:fill="FFFFFF"/>
            <w:vAlign w:val="center"/>
          </w:tcPr>
          <w:p w14:paraId="00000074" w14:textId="77777777"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La logística ocupa una parcela de operaciones que forma parte de la cadena de suministro</w:t>
            </w:r>
          </w:p>
        </w:tc>
      </w:tr>
      <w:tr w:rsidR="00DA3BAA" w:rsidRPr="0080681A" w14:paraId="0AB8F298" w14:textId="77777777">
        <w:trPr>
          <w:trHeight w:val="819"/>
          <w:jc w:val="center"/>
        </w:trPr>
        <w:tc>
          <w:tcPr>
            <w:tcW w:w="1686" w:type="dxa"/>
            <w:tcBorders>
              <w:top w:val="nil"/>
              <w:left w:val="single" w:sz="4" w:space="0" w:color="000000"/>
              <w:bottom w:val="single" w:sz="4" w:space="0" w:color="000000"/>
              <w:right w:val="single" w:sz="4" w:space="0" w:color="000000"/>
            </w:tcBorders>
            <w:shd w:val="clear" w:color="auto" w:fill="FFFFFF"/>
            <w:vAlign w:val="center"/>
          </w:tcPr>
          <w:p w14:paraId="00000075" w14:textId="77777777" w:rsidR="00DA3BAA" w:rsidRPr="0080681A" w:rsidRDefault="00D6066F">
            <w:pPr>
              <w:jc w:val="center"/>
              <w:rPr>
                <w:rFonts w:ascii="Arial" w:eastAsia="Arial" w:hAnsi="Arial" w:cs="Arial"/>
                <w:b/>
                <w:sz w:val="18"/>
                <w:szCs w:val="18"/>
                <w:lang w:val="es-ES_tradnl"/>
              </w:rPr>
            </w:pPr>
            <w:r w:rsidRPr="0080681A">
              <w:rPr>
                <w:rFonts w:ascii="Arial" w:eastAsia="Arial" w:hAnsi="Arial" w:cs="Arial"/>
                <w:b/>
                <w:sz w:val="18"/>
                <w:szCs w:val="18"/>
                <w:lang w:val="es-ES_tradnl"/>
              </w:rPr>
              <w:t>Áreas empresariales implicadas</w:t>
            </w:r>
          </w:p>
        </w:tc>
        <w:tc>
          <w:tcPr>
            <w:tcW w:w="3818" w:type="dxa"/>
            <w:tcBorders>
              <w:top w:val="nil"/>
              <w:left w:val="nil"/>
              <w:bottom w:val="single" w:sz="4" w:space="0" w:color="000000"/>
              <w:right w:val="single" w:sz="4" w:space="0" w:color="000000"/>
            </w:tcBorders>
            <w:shd w:val="clear" w:color="auto" w:fill="FFFFFF"/>
            <w:vAlign w:val="center"/>
          </w:tcPr>
          <w:p w14:paraId="00000076" w14:textId="2AA26ECA"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Incluye más áreas como: desarrollo de productos, control de calidad, servicio al cliente, actividades logísticas…, entre otras</w:t>
            </w:r>
            <w:r w:rsidR="0078327B" w:rsidRPr="0080681A">
              <w:rPr>
                <w:rFonts w:ascii="Arial" w:eastAsia="Arial" w:hAnsi="Arial" w:cs="Arial"/>
                <w:sz w:val="18"/>
                <w:szCs w:val="18"/>
                <w:lang w:val="es-ES_tradnl"/>
              </w:rPr>
              <w:t>.</w:t>
            </w:r>
          </w:p>
        </w:tc>
        <w:tc>
          <w:tcPr>
            <w:tcW w:w="3818" w:type="dxa"/>
            <w:tcBorders>
              <w:top w:val="nil"/>
              <w:left w:val="nil"/>
              <w:bottom w:val="single" w:sz="4" w:space="0" w:color="000000"/>
              <w:right w:val="single" w:sz="4" w:space="0" w:color="000000"/>
            </w:tcBorders>
            <w:shd w:val="clear" w:color="auto" w:fill="FFFFFF"/>
            <w:vAlign w:val="center"/>
          </w:tcPr>
          <w:p w14:paraId="00000077" w14:textId="34810C3B" w:rsidR="00DA3BAA" w:rsidRPr="0080681A" w:rsidRDefault="00D6066F">
            <w:pPr>
              <w:jc w:val="both"/>
              <w:rPr>
                <w:rFonts w:ascii="Arial" w:eastAsia="Arial" w:hAnsi="Arial" w:cs="Arial"/>
                <w:sz w:val="18"/>
                <w:szCs w:val="18"/>
                <w:lang w:val="es-ES_tradnl"/>
              </w:rPr>
            </w:pPr>
            <w:r w:rsidRPr="0080681A">
              <w:rPr>
                <w:rFonts w:ascii="Arial" w:eastAsia="Arial" w:hAnsi="Arial" w:cs="Arial"/>
                <w:sz w:val="18"/>
                <w:szCs w:val="18"/>
                <w:lang w:val="es-ES_tradnl"/>
              </w:rPr>
              <w:t xml:space="preserve">Principalmente, almacenamiento, transporte y gestión del </w:t>
            </w:r>
            <w:r w:rsidRPr="0080681A">
              <w:rPr>
                <w:rFonts w:ascii="Arial" w:eastAsia="Arial" w:hAnsi="Arial" w:cs="Arial"/>
                <w:i/>
                <w:sz w:val="18"/>
                <w:szCs w:val="18"/>
                <w:lang w:val="es-ES_tradnl"/>
              </w:rPr>
              <w:t>stock</w:t>
            </w:r>
            <w:r w:rsidR="0078327B" w:rsidRPr="0080681A">
              <w:rPr>
                <w:rFonts w:ascii="Arial" w:eastAsia="Arial" w:hAnsi="Arial" w:cs="Arial"/>
                <w:sz w:val="18"/>
                <w:szCs w:val="18"/>
                <w:lang w:val="es-ES_tradnl"/>
              </w:rPr>
              <w:t>.</w:t>
            </w:r>
          </w:p>
        </w:tc>
      </w:tr>
    </w:tbl>
    <w:p w14:paraId="00000078" w14:textId="603CE89C" w:rsidR="00DA3BAA" w:rsidRPr="0080681A" w:rsidRDefault="00BF1927" w:rsidP="00BF1927">
      <w:pPr>
        <w:pBdr>
          <w:top w:val="nil"/>
          <w:left w:val="nil"/>
          <w:bottom w:val="nil"/>
          <w:right w:val="nil"/>
          <w:between w:val="nil"/>
        </w:pBdr>
        <w:ind w:left="644"/>
        <w:rPr>
          <w:rFonts w:ascii="Arial" w:eastAsia="Arial" w:hAnsi="Arial" w:cs="Arial"/>
          <w:b/>
          <w:color w:val="000000"/>
          <w:sz w:val="20"/>
          <w:szCs w:val="20"/>
          <w:lang w:val="es-ES_tradnl"/>
        </w:rPr>
      </w:pPr>
      <w:r w:rsidRPr="0080681A">
        <w:rPr>
          <w:rFonts w:ascii="Arial" w:eastAsia="Arial" w:hAnsi="Arial" w:cs="Arial"/>
          <w:color w:val="000000"/>
          <w:sz w:val="20"/>
          <w:szCs w:val="20"/>
          <w:lang w:val="es-ES_tradnl"/>
        </w:rPr>
        <w:t xml:space="preserve">Nota. Tomada </w:t>
      </w:r>
      <w:r w:rsidR="00D6066F" w:rsidRPr="0080681A">
        <w:rPr>
          <w:rFonts w:ascii="Arial" w:eastAsia="Arial" w:hAnsi="Arial" w:cs="Arial"/>
          <w:color w:val="000000"/>
          <w:sz w:val="20"/>
          <w:szCs w:val="20"/>
          <w:lang w:val="es-ES_tradnl"/>
        </w:rPr>
        <w:t>de</w:t>
      </w:r>
      <w:r w:rsidR="00D6066F" w:rsidRPr="0080681A">
        <w:rPr>
          <w:rFonts w:ascii="Arial" w:eastAsia="Arial" w:hAnsi="Arial" w:cs="Arial"/>
          <w:b/>
          <w:color w:val="000000"/>
          <w:sz w:val="20"/>
          <w:szCs w:val="20"/>
          <w:lang w:val="es-ES_tradnl"/>
        </w:rPr>
        <w:t xml:space="preserve"> </w:t>
      </w:r>
      <w:r w:rsidR="00D6066F" w:rsidRPr="0080681A">
        <w:rPr>
          <w:rFonts w:ascii="Arial" w:eastAsia="Arial" w:hAnsi="Arial" w:cs="Arial"/>
          <w:color w:val="000000"/>
          <w:sz w:val="20"/>
          <w:szCs w:val="20"/>
          <w:lang w:val="es-ES_tradnl"/>
        </w:rPr>
        <w:t>Mecalux (2019)</w:t>
      </w:r>
    </w:p>
    <w:p w14:paraId="00000079"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07A"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07B"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07C"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07D" w14:textId="68513817" w:rsidR="00DA3BAA" w:rsidRPr="0080681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sz w:val="20"/>
          <w:szCs w:val="20"/>
          <w:lang w:val="es-ES_tradnl"/>
        </w:rPr>
        <w:t>Planeación</w:t>
      </w:r>
      <w:r w:rsidRPr="0080681A">
        <w:rPr>
          <w:rFonts w:ascii="Arial" w:eastAsia="Arial" w:hAnsi="Arial" w:cs="Arial"/>
          <w:b/>
          <w:color w:val="000000"/>
          <w:sz w:val="20"/>
          <w:szCs w:val="20"/>
          <w:lang w:val="es-ES_tradnl"/>
        </w:rPr>
        <w:t xml:space="preserve"> estratégica de </w:t>
      </w:r>
      <w:r w:rsidRPr="0080681A">
        <w:rPr>
          <w:rFonts w:ascii="Arial" w:eastAsia="Arial" w:hAnsi="Arial" w:cs="Arial"/>
          <w:b/>
          <w:sz w:val="20"/>
          <w:szCs w:val="20"/>
          <w:lang w:val="es-ES_tradnl"/>
        </w:rPr>
        <w:t>logística</w:t>
      </w:r>
    </w:p>
    <w:p w14:paraId="0000007E"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Al igual que cualquier actividad empresarial, el objetivo clave de la logística es lograr una tasa de retorno de la inversión más elevada y mejorar la rentabilidad, para conseguirlo, se debe efectuar una planeación dentro de la empresa, la cual puede cubrir los siguientes niveles: </w:t>
      </w:r>
      <w:r w:rsidRPr="0080681A">
        <w:rPr>
          <w:rFonts w:ascii="Arial" w:eastAsia="Arial" w:hAnsi="Arial" w:cs="Arial"/>
          <w:b/>
          <w:color w:val="000000"/>
          <w:sz w:val="20"/>
          <w:szCs w:val="20"/>
          <w:lang w:val="es-ES_tradnl"/>
        </w:rPr>
        <w:t>planeación estratégica; planeación táctica; planeación operativa.</w:t>
      </w:r>
    </w:p>
    <w:p w14:paraId="0000007F" w14:textId="77777777" w:rsidR="00DA3BAA" w:rsidRPr="0080681A" w:rsidRDefault="00DA3BAA">
      <w:pPr>
        <w:pBdr>
          <w:top w:val="nil"/>
          <w:left w:val="nil"/>
          <w:bottom w:val="nil"/>
          <w:right w:val="nil"/>
          <w:between w:val="nil"/>
        </w:pBdr>
        <w:jc w:val="both"/>
        <w:rPr>
          <w:rFonts w:ascii="Arial" w:eastAsia="Arial" w:hAnsi="Arial" w:cs="Arial"/>
          <w:color w:val="000000"/>
          <w:sz w:val="20"/>
          <w:szCs w:val="20"/>
          <w:lang w:val="es-ES_tradnl"/>
        </w:rPr>
      </w:pPr>
    </w:p>
    <w:p w14:paraId="00000080" w14:textId="77777777" w:rsidR="00DA3BAA" w:rsidRPr="0080681A" w:rsidRDefault="00CB67AE">
      <w:pPr>
        <w:pBdr>
          <w:top w:val="nil"/>
          <w:left w:val="nil"/>
          <w:bottom w:val="nil"/>
          <w:right w:val="nil"/>
          <w:between w:val="nil"/>
        </w:pBdr>
        <w:ind w:left="709"/>
        <w:jc w:val="both"/>
        <w:rPr>
          <w:rFonts w:ascii="Arial" w:eastAsia="Arial" w:hAnsi="Arial" w:cs="Arial"/>
          <w:color w:val="000000"/>
          <w:sz w:val="20"/>
          <w:szCs w:val="20"/>
          <w:lang w:val="es-ES_tradnl"/>
        </w:rPr>
      </w:pPr>
      <w:sdt>
        <w:sdtPr>
          <w:rPr>
            <w:lang w:val="es-ES_tradnl"/>
          </w:rPr>
          <w:tag w:val="goog_rdk_12"/>
          <w:id w:val="-394429398"/>
        </w:sdtPr>
        <w:sdtEndPr/>
        <w:sdtContent>
          <w:commentRangeStart w:id="3"/>
        </w:sdtContent>
      </w:sdt>
      <w:r w:rsidR="00D6066F" w:rsidRPr="0080681A">
        <w:rPr>
          <w:rFonts w:ascii="Arial" w:eastAsia="Arial" w:hAnsi="Arial" w:cs="Arial"/>
          <w:color w:val="000000"/>
          <w:sz w:val="20"/>
          <w:szCs w:val="20"/>
          <w:lang w:val="es-ES_tradnl"/>
        </w:rPr>
        <w:t>… el objetivo clave de la logística es lograr una tasa de retorno de la inversión más elevada y mejorar la rentabilidad…</w:t>
      </w:r>
      <w:commentRangeEnd w:id="3"/>
      <w:r w:rsidR="00D6066F" w:rsidRPr="0080681A">
        <w:rPr>
          <w:lang w:val="es-ES_tradnl"/>
        </w:rPr>
        <w:commentReference w:id="3"/>
      </w:r>
    </w:p>
    <w:p w14:paraId="00000081"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82" w14:textId="13E3CF6E" w:rsidR="00DA3BAA" w:rsidRPr="0080681A" w:rsidRDefault="00D6066F">
      <w:pPr>
        <w:keepNext/>
        <w:pBdr>
          <w:top w:val="nil"/>
          <w:left w:val="nil"/>
          <w:bottom w:val="nil"/>
          <w:right w:val="nil"/>
          <w:between w:val="nil"/>
        </w:pBdr>
        <w:spacing w:after="200"/>
        <w:rPr>
          <w:rFonts w:ascii="Arial" w:eastAsia="Arial" w:hAnsi="Arial" w:cs="Arial"/>
          <w:color w:val="000000"/>
          <w:sz w:val="20"/>
          <w:szCs w:val="20"/>
          <w:lang w:val="es-ES_tradnl"/>
        </w:rPr>
      </w:pPr>
      <w:bookmarkStart w:id="4" w:name="_heading=h.1t3h5sf" w:colFirst="0" w:colLast="0"/>
      <w:bookmarkEnd w:id="4"/>
      <w:r w:rsidRPr="0080681A">
        <w:rPr>
          <w:rFonts w:ascii="Arial" w:eastAsia="Arial" w:hAnsi="Arial" w:cs="Arial"/>
          <w:b/>
          <w:color w:val="000000"/>
          <w:sz w:val="20"/>
          <w:szCs w:val="20"/>
          <w:lang w:val="es-ES_tradnl"/>
        </w:rPr>
        <w:t>Figura 2</w:t>
      </w:r>
      <w:r w:rsidRPr="0080681A">
        <w:rPr>
          <w:rFonts w:ascii="Arial" w:eastAsia="Arial" w:hAnsi="Arial" w:cs="Arial"/>
          <w:color w:val="000000"/>
          <w:sz w:val="20"/>
          <w:szCs w:val="20"/>
          <w:lang w:val="es-ES_tradnl"/>
        </w:rPr>
        <w:t xml:space="preserve"> </w:t>
      </w:r>
    </w:p>
    <w:p w14:paraId="41BE620A" w14:textId="6E682CF3" w:rsidR="00D371B7" w:rsidRDefault="00D6066F">
      <w:pPr>
        <w:keepNext/>
        <w:pBdr>
          <w:top w:val="nil"/>
          <w:left w:val="nil"/>
          <w:bottom w:val="nil"/>
          <w:right w:val="nil"/>
          <w:between w:val="nil"/>
        </w:pBdr>
        <w:spacing w:after="200"/>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La cadena logística y sus niveles estratégicos</w:t>
      </w:r>
    </w:p>
    <w:p w14:paraId="5CBC0AFB" w14:textId="1E32B449" w:rsidR="00D371B7" w:rsidRDefault="00D371B7">
      <w:pPr>
        <w:keepNext/>
        <w:pBdr>
          <w:top w:val="nil"/>
          <w:left w:val="nil"/>
          <w:bottom w:val="nil"/>
          <w:right w:val="nil"/>
          <w:between w:val="nil"/>
        </w:pBdr>
        <w:spacing w:after="200"/>
        <w:rPr>
          <w:rFonts w:ascii="Arial" w:eastAsia="Arial" w:hAnsi="Arial" w:cs="Arial"/>
          <w:i/>
          <w:color w:val="000000"/>
          <w:sz w:val="20"/>
          <w:szCs w:val="20"/>
          <w:lang w:val="es-ES_tradnl"/>
        </w:rPr>
      </w:pPr>
      <w:commentRangeStart w:id="5"/>
      <w:r>
        <w:rPr>
          <w:noProof/>
        </w:rPr>
        <w:drawing>
          <wp:inline distT="0" distB="0" distL="0" distR="0" wp14:anchorId="1A3B1436" wp14:editId="2538489B">
            <wp:extent cx="4381500" cy="2417114"/>
            <wp:effectExtent l="0" t="0" r="0" b="2540"/>
            <wp:docPr id="2066014147" name="Imagen 1" descr="Diagrama que representa los actores de la cadena logística teniendo en cuenta sus niveles estratégicos. Ver descripción debajo de la figur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4147" name="Imagen 1" descr="Diagrama que representa los actores de la cadena logística teniendo en cuenta sus niveles estratégicos. Ver descripción debajo de la figura.">
                      <a:extLst>
                        <a:ext uri="{C183D7F6-B498-43B3-948B-1728B52AA6E4}">
                          <adec:decorative xmlns:adec="http://schemas.microsoft.com/office/drawing/2017/decorative" val="0"/>
                        </a:ext>
                      </a:extLst>
                    </pic:cNvPr>
                    <pic:cNvPicPr/>
                  </pic:nvPicPr>
                  <pic:blipFill>
                    <a:blip r:embed="rId18"/>
                    <a:stretch>
                      <a:fillRect/>
                    </a:stretch>
                  </pic:blipFill>
                  <pic:spPr>
                    <a:xfrm>
                      <a:off x="0" y="0"/>
                      <a:ext cx="4389100" cy="2421307"/>
                    </a:xfrm>
                    <a:prstGeom prst="rect">
                      <a:avLst/>
                    </a:prstGeom>
                  </pic:spPr>
                </pic:pic>
              </a:graphicData>
            </a:graphic>
          </wp:inline>
        </w:drawing>
      </w:r>
      <w:commentRangeEnd w:id="5"/>
      <w:r>
        <w:rPr>
          <w:rStyle w:val="Refdecomentario"/>
          <w:rFonts w:ascii="Arial" w:eastAsia="Arial" w:hAnsi="Arial" w:cs="Arial"/>
        </w:rPr>
        <w:commentReference w:id="5"/>
      </w:r>
    </w:p>
    <w:p w14:paraId="2AEFA2BD"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b/>
          <w:bCs/>
          <w:i/>
          <w:color w:val="000000"/>
          <w:sz w:val="20"/>
          <w:szCs w:val="20"/>
          <w:lang w:val="es-ES_tradnl"/>
        </w:rPr>
      </w:pPr>
      <w:r w:rsidRPr="002C462B">
        <w:rPr>
          <w:rFonts w:ascii="Arial" w:eastAsia="Arial" w:hAnsi="Arial" w:cs="Arial"/>
          <w:b/>
          <w:bCs/>
          <w:i/>
          <w:color w:val="000000"/>
          <w:sz w:val="20"/>
          <w:szCs w:val="20"/>
          <w:lang w:val="es-ES_tradnl"/>
        </w:rPr>
        <w:t>Proveedores</w:t>
      </w:r>
    </w:p>
    <w:p w14:paraId="464303BA"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Abastecimiento</w:t>
      </w:r>
    </w:p>
    <w:p w14:paraId="13F2D2F6"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Compras</w:t>
      </w:r>
    </w:p>
    <w:p w14:paraId="6593D96B"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Ventas</w:t>
      </w:r>
    </w:p>
    <w:p w14:paraId="7408C498"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Finanzas</w:t>
      </w:r>
    </w:p>
    <w:p w14:paraId="0F6AFC8C" w14:textId="77777777" w:rsid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Inventario MP</w:t>
      </w:r>
    </w:p>
    <w:p w14:paraId="54100E17"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p>
    <w:p w14:paraId="16674E1E"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b/>
          <w:bCs/>
          <w:i/>
          <w:color w:val="000000"/>
          <w:sz w:val="20"/>
          <w:szCs w:val="20"/>
          <w:lang w:val="es-ES_tradnl"/>
        </w:rPr>
      </w:pPr>
      <w:r w:rsidRPr="002C462B">
        <w:rPr>
          <w:rFonts w:ascii="Arial" w:eastAsia="Arial" w:hAnsi="Arial" w:cs="Arial"/>
          <w:b/>
          <w:bCs/>
          <w:i/>
          <w:color w:val="000000"/>
          <w:sz w:val="20"/>
          <w:szCs w:val="20"/>
          <w:lang w:val="es-ES_tradnl"/>
        </w:rPr>
        <w:t>Planificación</w:t>
      </w:r>
    </w:p>
    <w:p w14:paraId="142CA4C6"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Producción</w:t>
      </w:r>
    </w:p>
    <w:p w14:paraId="0FBA0B89"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Inventario MP</w:t>
      </w:r>
    </w:p>
    <w:p w14:paraId="6F5944CF"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Producción</w:t>
      </w:r>
    </w:p>
    <w:p w14:paraId="4EB1A253"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Compras</w:t>
      </w:r>
    </w:p>
    <w:p w14:paraId="0FAD1E00" w14:textId="77777777" w:rsid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Ventas</w:t>
      </w:r>
    </w:p>
    <w:p w14:paraId="291EDF7E"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p>
    <w:p w14:paraId="7F64A34A"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b/>
          <w:bCs/>
          <w:i/>
          <w:color w:val="000000"/>
          <w:sz w:val="20"/>
          <w:szCs w:val="20"/>
          <w:lang w:val="es-ES_tradnl"/>
        </w:rPr>
      </w:pPr>
      <w:r w:rsidRPr="002C462B">
        <w:rPr>
          <w:rFonts w:ascii="Arial" w:eastAsia="Arial" w:hAnsi="Arial" w:cs="Arial"/>
          <w:b/>
          <w:bCs/>
          <w:i/>
          <w:color w:val="000000"/>
          <w:sz w:val="20"/>
          <w:szCs w:val="20"/>
          <w:lang w:val="es-ES_tradnl"/>
        </w:rPr>
        <w:t>Logística</w:t>
      </w:r>
    </w:p>
    <w:p w14:paraId="52D93E0D"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Distribución</w:t>
      </w:r>
    </w:p>
    <w:p w14:paraId="732E4F69"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Ventas</w:t>
      </w:r>
    </w:p>
    <w:p w14:paraId="52A9756A"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Inventario MP</w:t>
      </w:r>
    </w:p>
    <w:p w14:paraId="4A0A5087" w14:textId="77777777" w:rsidR="002C462B" w:rsidRP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Transporte</w:t>
      </w:r>
    </w:p>
    <w:p w14:paraId="1C79CAF4" w14:textId="08C02FE6" w:rsidR="002C462B" w:rsidRDefault="002C462B" w:rsidP="002C462B">
      <w:pPr>
        <w:keepNext/>
        <w:pBdr>
          <w:top w:val="nil"/>
          <w:left w:val="nil"/>
          <w:bottom w:val="nil"/>
          <w:right w:val="nil"/>
          <w:between w:val="nil"/>
        </w:pBdr>
        <w:spacing w:after="200"/>
        <w:contextualSpacing/>
        <w:rPr>
          <w:rFonts w:ascii="Arial" w:eastAsia="Arial" w:hAnsi="Arial" w:cs="Arial"/>
          <w:i/>
          <w:color w:val="000000"/>
          <w:sz w:val="20"/>
          <w:szCs w:val="20"/>
          <w:lang w:val="es-ES_tradnl"/>
        </w:rPr>
      </w:pPr>
      <w:r w:rsidRPr="002C462B">
        <w:rPr>
          <w:rFonts w:ascii="Arial" w:eastAsia="Arial" w:hAnsi="Arial" w:cs="Arial"/>
          <w:i/>
          <w:color w:val="000000"/>
          <w:sz w:val="20"/>
          <w:szCs w:val="20"/>
          <w:lang w:val="es-ES_tradnl"/>
        </w:rPr>
        <w:t>Clientes</w:t>
      </w:r>
    </w:p>
    <w:p w14:paraId="49129016"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592C00E5"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7D240C4C"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61E3B754"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3E8D0055"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74B4EACA"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2E1DE04B" w14:textId="77777777" w:rsidR="002C462B"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68464D3A" w14:textId="77777777" w:rsidR="002C462B" w:rsidRPr="0080681A" w:rsidRDefault="002C462B">
      <w:pPr>
        <w:keepNext/>
        <w:pBdr>
          <w:top w:val="nil"/>
          <w:left w:val="nil"/>
          <w:bottom w:val="nil"/>
          <w:right w:val="nil"/>
          <w:between w:val="nil"/>
        </w:pBdr>
        <w:spacing w:after="200"/>
        <w:rPr>
          <w:rFonts w:ascii="Arial" w:eastAsia="Arial" w:hAnsi="Arial" w:cs="Arial"/>
          <w:i/>
          <w:color w:val="000000"/>
          <w:sz w:val="20"/>
          <w:szCs w:val="20"/>
          <w:lang w:val="es-ES_tradnl"/>
        </w:rPr>
      </w:pPr>
    </w:p>
    <w:p w14:paraId="00000086" w14:textId="2F8932AE" w:rsidR="00DA3BAA" w:rsidRPr="0080681A" w:rsidRDefault="00CB67AE" w:rsidP="00D371B7">
      <w:pPr>
        <w:pBdr>
          <w:top w:val="nil"/>
          <w:left w:val="nil"/>
          <w:bottom w:val="nil"/>
          <w:right w:val="nil"/>
          <w:between w:val="nil"/>
        </w:pBdr>
        <w:ind w:left="644"/>
        <w:jc w:val="center"/>
        <w:rPr>
          <w:rFonts w:ascii="Arial" w:eastAsia="Arial" w:hAnsi="Arial" w:cs="Arial"/>
          <w:color w:val="000000"/>
          <w:sz w:val="20"/>
          <w:szCs w:val="20"/>
          <w:lang w:val="es-ES_tradnl"/>
        </w:rPr>
      </w:pPr>
      <w:sdt>
        <w:sdtPr>
          <w:rPr>
            <w:lang w:val="es-ES_tradnl"/>
          </w:rPr>
          <w:tag w:val="goog_rdk_13"/>
          <w:id w:val="-947080899"/>
        </w:sdtPr>
        <w:sdtEndPr/>
        <w:sdtContent/>
      </w:sdt>
      <w:sdt>
        <w:sdtPr>
          <w:rPr>
            <w:lang w:val="es-ES_tradnl"/>
          </w:rPr>
          <w:tag w:val="goog_rdk_14"/>
          <w:id w:val="-469060223"/>
          <w:showingPlcHdr/>
        </w:sdtPr>
        <w:sdtEndPr/>
        <w:sdtContent>
          <w:r w:rsidR="00D371B7">
            <w:rPr>
              <w:lang w:val="es-ES_tradnl"/>
            </w:rPr>
            <w:t xml:space="preserve">     </w:t>
          </w:r>
        </w:sdtContent>
      </w:sdt>
    </w:p>
    <w:p w14:paraId="00000087" w14:textId="16BC2D86" w:rsidR="00DA3BAA" w:rsidRPr="0080681A" w:rsidRDefault="00D6066F" w:rsidP="00137F0A">
      <w:pPr>
        <w:numPr>
          <w:ilvl w:val="0"/>
          <w:numId w:val="5"/>
        </w:numPr>
        <w:pBdr>
          <w:top w:val="nil"/>
          <w:left w:val="nil"/>
          <w:bottom w:val="nil"/>
          <w:right w:val="nil"/>
          <w:between w:val="nil"/>
        </w:pBdr>
        <w:ind w:left="720"/>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Planeación estratégica: </w:t>
      </w:r>
      <w:r w:rsidR="00074D49" w:rsidRPr="0080681A">
        <w:rPr>
          <w:rFonts w:ascii="Arial" w:eastAsia="Arial" w:hAnsi="Arial" w:cs="Arial"/>
          <w:color w:val="000000"/>
          <w:sz w:val="20"/>
          <w:szCs w:val="20"/>
          <w:lang w:val="es-ES_tradnl"/>
        </w:rPr>
        <w:t xml:space="preserve">se </w:t>
      </w:r>
      <w:r w:rsidRPr="0080681A">
        <w:rPr>
          <w:rFonts w:ascii="Arial" w:eastAsia="Arial" w:hAnsi="Arial" w:cs="Arial"/>
          <w:color w:val="000000"/>
          <w:sz w:val="20"/>
          <w:szCs w:val="20"/>
          <w:lang w:val="es-ES_tradnl"/>
        </w:rPr>
        <w:t xml:space="preserve">busca analizar tanto el entorno en el que se desarrolla la empresa como los aspectos al interior de la misma. </w:t>
      </w:r>
    </w:p>
    <w:p w14:paraId="00000088" w14:textId="6E495C88" w:rsidR="00DA3BAA" w:rsidRPr="0080681A" w:rsidRDefault="00D6066F" w:rsidP="00137F0A">
      <w:pPr>
        <w:numPr>
          <w:ilvl w:val="0"/>
          <w:numId w:val="5"/>
        </w:numPr>
        <w:pBdr>
          <w:top w:val="nil"/>
          <w:left w:val="nil"/>
          <w:bottom w:val="nil"/>
          <w:right w:val="nil"/>
          <w:between w:val="nil"/>
        </w:pBdr>
        <w:ind w:left="720"/>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Planeación táctica: </w:t>
      </w:r>
      <w:r w:rsidR="00074D49" w:rsidRPr="0080681A">
        <w:rPr>
          <w:rFonts w:ascii="Arial" w:eastAsia="Arial" w:hAnsi="Arial" w:cs="Arial"/>
          <w:color w:val="000000"/>
          <w:sz w:val="20"/>
          <w:szCs w:val="20"/>
          <w:lang w:val="es-ES_tradnl"/>
        </w:rPr>
        <w:t xml:space="preserve">se </w:t>
      </w:r>
      <w:r w:rsidRPr="0080681A">
        <w:rPr>
          <w:rFonts w:ascii="Arial" w:eastAsia="Arial" w:hAnsi="Arial" w:cs="Arial"/>
          <w:color w:val="000000"/>
          <w:sz w:val="20"/>
          <w:szCs w:val="20"/>
          <w:lang w:val="es-ES_tradnl"/>
        </w:rPr>
        <w:t xml:space="preserve">basa en la toma de decisiones en concordancia con los objetivos de la compañía. </w:t>
      </w:r>
    </w:p>
    <w:p w14:paraId="00000089" w14:textId="61A0383D" w:rsidR="00DA3BAA" w:rsidRPr="0080681A" w:rsidRDefault="00D6066F" w:rsidP="00137F0A">
      <w:pPr>
        <w:numPr>
          <w:ilvl w:val="0"/>
          <w:numId w:val="5"/>
        </w:numPr>
        <w:pBdr>
          <w:top w:val="nil"/>
          <w:left w:val="nil"/>
          <w:bottom w:val="nil"/>
          <w:right w:val="nil"/>
          <w:between w:val="nil"/>
        </w:pBdr>
        <w:ind w:left="720"/>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Planeación operacional: </w:t>
      </w:r>
      <w:r w:rsidR="00074D49" w:rsidRPr="0080681A">
        <w:rPr>
          <w:rFonts w:ascii="Arial" w:eastAsia="Arial" w:hAnsi="Arial" w:cs="Arial"/>
          <w:color w:val="000000"/>
          <w:sz w:val="20"/>
          <w:szCs w:val="20"/>
          <w:lang w:val="es-ES_tradnl"/>
        </w:rPr>
        <w:t xml:space="preserve">se </w:t>
      </w:r>
      <w:r w:rsidRPr="0080681A">
        <w:rPr>
          <w:rFonts w:ascii="Arial" w:eastAsia="Arial" w:hAnsi="Arial" w:cs="Arial"/>
          <w:color w:val="000000"/>
          <w:sz w:val="20"/>
          <w:szCs w:val="20"/>
          <w:lang w:val="es-ES_tradnl"/>
        </w:rPr>
        <w:t xml:space="preserve">establece la demanda y los procesos productivos para la distribución del producto. </w:t>
      </w:r>
    </w:p>
    <w:p w14:paraId="0000008A"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8B" w14:textId="6B25442C"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Fortaleciendo </w:t>
      </w:r>
      <w:r w:rsidR="00616457" w:rsidRPr="0080681A">
        <w:rPr>
          <w:rFonts w:ascii="Arial" w:eastAsia="Arial" w:hAnsi="Arial" w:cs="Arial"/>
          <w:color w:val="000000"/>
          <w:sz w:val="20"/>
          <w:szCs w:val="20"/>
          <w:lang w:val="es-ES_tradnl"/>
        </w:rPr>
        <w:t>este proceso de</w:t>
      </w:r>
      <w:r w:rsidRPr="0080681A">
        <w:rPr>
          <w:rFonts w:ascii="Arial" w:eastAsia="Arial" w:hAnsi="Arial" w:cs="Arial"/>
          <w:color w:val="000000"/>
          <w:sz w:val="20"/>
          <w:szCs w:val="20"/>
          <w:lang w:val="es-ES_tradnl"/>
        </w:rPr>
        <w:t xml:space="preserve"> formación</w:t>
      </w:r>
      <w:r w:rsidR="00616457" w:rsidRPr="0080681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es necesario leer el siguiente documento que relaciona los conceptos de la administración estratégica enfocado a la planeación. </w:t>
      </w:r>
    </w:p>
    <w:p w14:paraId="0000008C"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8D" w14:textId="77777777" w:rsidR="00DA3BAA" w:rsidRPr="0080681A" w:rsidRDefault="00CB67AE" w:rsidP="00137F0A">
      <w:pPr>
        <w:pBdr>
          <w:top w:val="nil"/>
          <w:left w:val="nil"/>
          <w:bottom w:val="nil"/>
          <w:right w:val="nil"/>
          <w:between w:val="nil"/>
        </w:pBdr>
        <w:jc w:val="both"/>
        <w:rPr>
          <w:rFonts w:ascii="Arial" w:eastAsia="Arial" w:hAnsi="Arial" w:cs="Arial"/>
          <w:color w:val="000000"/>
          <w:sz w:val="20"/>
          <w:szCs w:val="20"/>
          <w:highlight w:val="yellow"/>
          <w:lang w:val="es-ES_tradnl"/>
        </w:rPr>
      </w:pPr>
      <w:sdt>
        <w:sdtPr>
          <w:rPr>
            <w:lang w:val="es-ES_tradnl"/>
          </w:rPr>
          <w:tag w:val="goog_rdk_15"/>
          <w:id w:val="-1601098710"/>
        </w:sdtPr>
        <w:sdtEndPr/>
        <w:sdtContent>
          <w:commentRangeStart w:id="6"/>
        </w:sdtContent>
      </w:sdt>
      <w:r w:rsidR="00D6066F" w:rsidRPr="0080681A">
        <w:rPr>
          <w:rFonts w:ascii="Arial" w:eastAsia="Arial" w:hAnsi="Arial" w:cs="Arial"/>
          <w:b/>
          <w:color w:val="000000"/>
          <w:sz w:val="20"/>
          <w:szCs w:val="20"/>
          <w:highlight w:val="yellow"/>
          <w:lang w:val="es-ES_tradnl"/>
        </w:rPr>
        <w:t>Base de Datos:</w:t>
      </w:r>
      <w:r w:rsidR="00D6066F" w:rsidRPr="0080681A">
        <w:rPr>
          <w:rFonts w:ascii="Arial" w:eastAsia="Arial" w:hAnsi="Arial" w:cs="Arial"/>
          <w:color w:val="000000"/>
          <w:sz w:val="20"/>
          <w:szCs w:val="20"/>
          <w:highlight w:val="yellow"/>
          <w:lang w:val="es-ES_tradnl"/>
        </w:rPr>
        <w:t xml:space="preserve"> Biblioteca SENA</w:t>
      </w:r>
    </w:p>
    <w:p w14:paraId="0000008E"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highlight w:val="yellow"/>
          <w:lang w:val="es-ES_tradnl"/>
        </w:rPr>
      </w:pPr>
      <w:r w:rsidRPr="0080681A">
        <w:rPr>
          <w:rFonts w:ascii="Arial" w:eastAsia="Arial" w:hAnsi="Arial" w:cs="Arial"/>
          <w:b/>
          <w:color w:val="000000"/>
          <w:sz w:val="20"/>
          <w:szCs w:val="20"/>
          <w:highlight w:val="yellow"/>
          <w:lang w:val="es-ES_tradnl"/>
        </w:rPr>
        <w:t>Recursos:</w:t>
      </w:r>
      <w:r w:rsidRPr="0080681A">
        <w:rPr>
          <w:rFonts w:ascii="Arial" w:eastAsia="Arial" w:hAnsi="Arial" w:cs="Arial"/>
          <w:color w:val="000000"/>
          <w:sz w:val="20"/>
          <w:szCs w:val="20"/>
          <w:highlight w:val="yellow"/>
          <w:lang w:val="es-ES_tradnl"/>
        </w:rPr>
        <w:t xml:space="preserve"> E-Book 7-24</w:t>
      </w:r>
    </w:p>
    <w:p w14:paraId="0000008F" w14:textId="021D646D" w:rsidR="00DA3BAA" w:rsidRPr="0080681A" w:rsidRDefault="00D6066F" w:rsidP="00137F0A">
      <w:pPr>
        <w:pBdr>
          <w:top w:val="nil"/>
          <w:left w:val="nil"/>
          <w:bottom w:val="nil"/>
          <w:right w:val="nil"/>
          <w:between w:val="nil"/>
        </w:pBdr>
        <w:jc w:val="both"/>
        <w:rPr>
          <w:rFonts w:ascii="Arial" w:eastAsia="Arial" w:hAnsi="Arial" w:cs="Arial"/>
          <w:b/>
          <w:color w:val="000000"/>
          <w:sz w:val="20"/>
          <w:szCs w:val="20"/>
          <w:highlight w:val="yellow"/>
          <w:lang w:val="es-ES_tradnl"/>
        </w:rPr>
      </w:pPr>
      <w:r w:rsidRPr="0080681A">
        <w:rPr>
          <w:rFonts w:ascii="Arial" w:eastAsia="Arial" w:hAnsi="Arial" w:cs="Arial"/>
          <w:b/>
          <w:color w:val="000000"/>
          <w:sz w:val="20"/>
          <w:szCs w:val="20"/>
          <w:highlight w:val="yellow"/>
          <w:lang w:val="es-ES_tradnl"/>
        </w:rPr>
        <w:t xml:space="preserve">Libro: </w:t>
      </w:r>
      <w:r w:rsidRPr="007E3B02">
        <w:rPr>
          <w:rFonts w:ascii="Arial" w:eastAsia="Arial" w:hAnsi="Arial" w:cs="Arial"/>
          <w:i/>
          <w:color w:val="000000"/>
          <w:sz w:val="20"/>
          <w:szCs w:val="20"/>
          <w:highlight w:val="yellow"/>
          <w:lang w:val="es-ES_tradnl"/>
        </w:rPr>
        <w:t xml:space="preserve">Conceptos de </w:t>
      </w:r>
      <w:r w:rsidR="007E3B02" w:rsidRPr="007E3B02">
        <w:rPr>
          <w:rFonts w:ascii="Arial" w:eastAsia="Arial" w:hAnsi="Arial" w:cs="Arial"/>
          <w:i/>
          <w:color w:val="000000"/>
          <w:sz w:val="20"/>
          <w:szCs w:val="20"/>
          <w:highlight w:val="yellow"/>
          <w:lang w:val="es-ES_tradnl"/>
        </w:rPr>
        <w:t>administración estratégica</w:t>
      </w:r>
    </w:p>
    <w:p w14:paraId="00000090"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highlight w:val="yellow"/>
          <w:lang w:val="es-ES_tradnl"/>
        </w:rPr>
      </w:pPr>
      <w:r w:rsidRPr="0080681A">
        <w:rPr>
          <w:rFonts w:ascii="Arial" w:eastAsia="Arial" w:hAnsi="Arial" w:cs="Arial"/>
          <w:b/>
          <w:color w:val="000000"/>
          <w:sz w:val="20"/>
          <w:szCs w:val="20"/>
          <w:highlight w:val="yellow"/>
          <w:lang w:val="es-ES_tradnl"/>
        </w:rPr>
        <w:t xml:space="preserve">Autor: </w:t>
      </w:r>
      <w:r w:rsidRPr="0080681A">
        <w:rPr>
          <w:rFonts w:ascii="Arial" w:eastAsia="Arial" w:hAnsi="Arial" w:cs="Arial"/>
          <w:color w:val="000000"/>
          <w:sz w:val="20"/>
          <w:szCs w:val="20"/>
          <w:highlight w:val="yellow"/>
          <w:lang w:val="es-ES_tradnl"/>
        </w:rPr>
        <w:t>David (2013)</w:t>
      </w:r>
    </w:p>
    <w:p w14:paraId="00000091"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highlight w:val="yellow"/>
          <w:lang w:val="es-ES_tradnl"/>
        </w:rPr>
      </w:pPr>
      <w:r w:rsidRPr="0080681A">
        <w:rPr>
          <w:rFonts w:ascii="Arial" w:eastAsia="Arial" w:hAnsi="Arial" w:cs="Arial"/>
          <w:b/>
          <w:sz w:val="20"/>
          <w:szCs w:val="20"/>
          <w:highlight w:val="yellow"/>
          <w:lang w:val="es-ES_tradnl"/>
        </w:rPr>
        <w:t>Capítulo</w:t>
      </w:r>
      <w:r w:rsidRPr="0080681A">
        <w:rPr>
          <w:rFonts w:ascii="Arial" w:eastAsia="Arial" w:hAnsi="Arial" w:cs="Arial"/>
          <w:b/>
          <w:color w:val="000000"/>
          <w:sz w:val="20"/>
          <w:szCs w:val="20"/>
          <w:highlight w:val="yellow"/>
          <w:lang w:val="es-ES_tradnl"/>
        </w:rPr>
        <w:t xml:space="preserve">: </w:t>
      </w:r>
      <w:r w:rsidRPr="0080681A">
        <w:rPr>
          <w:rFonts w:ascii="Arial" w:eastAsia="Arial" w:hAnsi="Arial" w:cs="Arial"/>
          <w:color w:val="000000"/>
          <w:sz w:val="20"/>
          <w:szCs w:val="20"/>
          <w:highlight w:val="yellow"/>
          <w:lang w:val="es-ES_tradnl"/>
        </w:rPr>
        <w:t>1 al 6</w:t>
      </w:r>
    </w:p>
    <w:p w14:paraId="00000092" w14:textId="77777777" w:rsidR="00DA3BAA" w:rsidRPr="0080681A" w:rsidRDefault="00D6066F" w:rsidP="00137F0A">
      <w:pPr>
        <w:pBdr>
          <w:top w:val="nil"/>
          <w:left w:val="nil"/>
          <w:bottom w:val="nil"/>
          <w:right w:val="nil"/>
          <w:between w:val="nil"/>
        </w:pBdr>
        <w:jc w:val="both"/>
        <w:rPr>
          <w:rFonts w:ascii="Arial" w:eastAsia="Arial" w:hAnsi="Arial" w:cs="Arial"/>
          <w:sz w:val="20"/>
          <w:szCs w:val="20"/>
          <w:lang w:val="es-ES_tradnl"/>
        </w:rPr>
      </w:pPr>
      <w:r w:rsidRPr="0080681A">
        <w:rPr>
          <w:rFonts w:ascii="Arial" w:eastAsia="Arial" w:hAnsi="Arial" w:cs="Arial"/>
          <w:b/>
          <w:color w:val="000000"/>
          <w:sz w:val="20"/>
          <w:szCs w:val="20"/>
          <w:highlight w:val="yellow"/>
          <w:lang w:val="es-ES_tradnl"/>
        </w:rPr>
        <w:t xml:space="preserve">Link de acceso directo: </w:t>
      </w:r>
      <w:hyperlink r:id="rId19">
        <w:r w:rsidRPr="0080681A">
          <w:rPr>
            <w:rFonts w:ascii="Arial" w:eastAsia="Arial" w:hAnsi="Arial" w:cs="Arial"/>
            <w:color w:val="0000FF"/>
            <w:sz w:val="20"/>
            <w:szCs w:val="20"/>
            <w:u w:val="single"/>
            <w:lang w:val="es-ES_tradnl"/>
          </w:rPr>
          <w:t>http://www.ebooks7-24.com.bdigital.sena.edu.co/?il=5029&amp;pg=30</w:t>
        </w:r>
      </w:hyperlink>
      <w:r w:rsidRPr="0080681A">
        <w:rPr>
          <w:rFonts w:ascii="Arial" w:eastAsia="Arial" w:hAnsi="Arial" w:cs="Arial"/>
          <w:sz w:val="20"/>
          <w:szCs w:val="20"/>
          <w:lang w:val="es-ES_tradnl"/>
        </w:rPr>
        <w:t xml:space="preserve"> </w:t>
      </w:r>
      <w:commentRangeEnd w:id="6"/>
      <w:r w:rsidRPr="0080681A">
        <w:rPr>
          <w:lang w:val="es-ES_tradnl"/>
        </w:rPr>
        <w:commentReference w:id="6"/>
      </w:r>
    </w:p>
    <w:p w14:paraId="00000093" w14:textId="0FB52E98" w:rsidR="00DA3BAA" w:rsidRPr="0080681A" w:rsidRDefault="00CB67AE" w:rsidP="00137F0A">
      <w:pPr>
        <w:pBdr>
          <w:top w:val="nil"/>
          <w:left w:val="nil"/>
          <w:bottom w:val="nil"/>
          <w:right w:val="nil"/>
          <w:between w:val="nil"/>
        </w:pBdr>
        <w:jc w:val="both"/>
        <w:rPr>
          <w:rFonts w:ascii="Arial" w:eastAsia="Arial" w:hAnsi="Arial" w:cs="Arial"/>
          <w:i/>
          <w:color w:val="000000"/>
          <w:sz w:val="18"/>
          <w:szCs w:val="18"/>
          <w:lang w:val="es-ES_tradnl"/>
        </w:rPr>
      </w:pPr>
      <w:sdt>
        <w:sdtPr>
          <w:rPr>
            <w:lang w:val="es-ES_tradnl"/>
          </w:rPr>
          <w:tag w:val="goog_rdk_16"/>
          <w:id w:val="368656674"/>
        </w:sdtPr>
        <w:sdtEndPr/>
        <w:sdtContent>
          <w:commentRangeStart w:id="7"/>
        </w:sdtContent>
      </w:sdt>
      <w:r w:rsidR="00D6066F" w:rsidRPr="0080681A">
        <w:rPr>
          <w:rFonts w:ascii="Arial" w:eastAsia="Arial" w:hAnsi="Arial" w:cs="Arial"/>
          <w:i/>
          <w:color w:val="000000"/>
          <w:sz w:val="18"/>
          <w:szCs w:val="18"/>
          <w:lang w:val="es-ES_tradnl"/>
        </w:rPr>
        <w:t>Estimado aprendiz</w:t>
      </w:r>
      <w:r w:rsidR="00434ABF" w:rsidRPr="0080681A">
        <w:rPr>
          <w:rFonts w:ascii="Arial" w:eastAsia="Arial" w:hAnsi="Arial" w:cs="Arial"/>
          <w:i/>
          <w:color w:val="000000"/>
          <w:sz w:val="18"/>
          <w:szCs w:val="18"/>
          <w:lang w:val="es-ES_tradnl"/>
        </w:rPr>
        <w:t>,</w:t>
      </w:r>
      <w:r w:rsidR="00D6066F" w:rsidRPr="0080681A">
        <w:rPr>
          <w:rFonts w:ascii="Arial" w:eastAsia="Arial" w:hAnsi="Arial" w:cs="Arial"/>
          <w:i/>
          <w:color w:val="000000"/>
          <w:sz w:val="18"/>
          <w:szCs w:val="18"/>
          <w:lang w:val="es-ES_tradnl"/>
        </w:rPr>
        <w:t xml:space="preserve"> debe recordar que para ingresar a las bases de datos del Sena se ingresa con el número del documento de identidad sin puntos en el campo de usuario y contraseña.</w:t>
      </w:r>
      <w:commentRangeEnd w:id="7"/>
      <w:r w:rsidR="00D6066F" w:rsidRPr="0080681A">
        <w:rPr>
          <w:lang w:val="es-ES_tradnl"/>
        </w:rPr>
        <w:commentReference w:id="7"/>
      </w:r>
    </w:p>
    <w:p w14:paraId="00000094"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95" w14:textId="25976BC0" w:rsidR="00DA3BAA" w:rsidRPr="0080681A" w:rsidRDefault="00434ABF" w:rsidP="00137F0A">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Conceptos generales</w:t>
      </w:r>
    </w:p>
    <w:p w14:paraId="00000096" w14:textId="6FB2788E"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No se tiene un concepto general de la logística y cadena de suministros debido a que la literatura actual es extensa en relación </w:t>
      </w:r>
      <w:r w:rsidR="00095999" w:rsidRPr="0080681A">
        <w:rPr>
          <w:rFonts w:ascii="Arial" w:eastAsia="Arial" w:hAnsi="Arial" w:cs="Arial"/>
          <w:color w:val="000000"/>
          <w:sz w:val="20"/>
          <w:szCs w:val="20"/>
          <w:lang w:val="es-ES_tradnl"/>
        </w:rPr>
        <w:t>con</w:t>
      </w:r>
      <w:r w:rsidRPr="0080681A">
        <w:rPr>
          <w:rFonts w:ascii="Arial" w:eastAsia="Arial" w:hAnsi="Arial" w:cs="Arial"/>
          <w:color w:val="000000"/>
          <w:sz w:val="20"/>
          <w:szCs w:val="20"/>
          <w:lang w:val="es-ES_tradnl"/>
        </w:rPr>
        <w:t xml:space="preserve"> las definiciones sobre este término, algunas muy simples y otras más complejas que apuntan a un concepto integrador, sistémico y racionalizador que</w:t>
      </w:r>
      <w:r w:rsidR="00095999" w:rsidRPr="0080681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fundamentalmente</w:t>
      </w:r>
      <w:r w:rsidR="00095999" w:rsidRPr="0080681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se orientan a la satisfacción del cliente con los costos mínimos, con la calidad requerida, en el tiempo convenido y en la cantidad y</w:t>
      </w:r>
      <w:r w:rsidR="0080681A" w:rsidRPr="0080681A">
        <w:rPr>
          <w:rFonts w:ascii="Arial" w:eastAsia="Arial" w:hAnsi="Arial" w:cs="Arial"/>
          <w:color w:val="000000"/>
          <w:sz w:val="20"/>
          <w:szCs w:val="20"/>
          <w:lang w:val="es-ES_tradnl"/>
        </w:rPr>
        <w:t xml:space="preserve"> lugar especificados por este. A continuación, s</w:t>
      </w:r>
      <w:r w:rsidRPr="0080681A">
        <w:rPr>
          <w:rFonts w:ascii="Arial" w:eastAsia="Arial" w:hAnsi="Arial" w:cs="Arial"/>
          <w:color w:val="000000"/>
          <w:sz w:val="20"/>
          <w:szCs w:val="20"/>
          <w:lang w:val="es-ES_tradnl"/>
        </w:rPr>
        <w:t xml:space="preserve">e relacionan </w:t>
      </w:r>
      <w:r w:rsidR="0080681A" w:rsidRPr="0080681A">
        <w:rPr>
          <w:rFonts w:ascii="Arial" w:eastAsia="Arial" w:hAnsi="Arial" w:cs="Arial"/>
          <w:color w:val="000000"/>
          <w:sz w:val="20"/>
          <w:szCs w:val="20"/>
          <w:lang w:val="es-ES_tradnl"/>
        </w:rPr>
        <w:t>varios</w:t>
      </w:r>
      <w:r w:rsidRPr="0080681A">
        <w:rPr>
          <w:rFonts w:ascii="Arial" w:eastAsia="Arial" w:hAnsi="Arial" w:cs="Arial"/>
          <w:color w:val="000000"/>
          <w:sz w:val="20"/>
          <w:szCs w:val="20"/>
          <w:lang w:val="es-ES_tradnl"/>
        </w:rPr>
        <w:t xml:space="preserve"> autores con el fin de ilustrar la gran variedad literaria con la que se cuenta:</w:t>
      </w:r>
    </w:p>
    <w:p w14:paraId="0000009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26A31AC5" w14:textId="77777777" w:rsidR="0080681A" w:rsidRPr="0080681A" w:rsidRDefault="00CB67AE" w:rsidP="00137F0A">
      <w:p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17"/>
          <w:id w:val="-510991506"/>
        </w:sdtPr>
        <w:sdtEndPr/>
        <w:sdtContent>
          <w:commentRangeStart w:id="8"/>
        </w:sdtContent>
      </w:sdt>
      <w:r w:rsidR="00D6066F" w:rsidRPr="0080681A">
        <w:rPr>
          <w:rFonts w:ascii="Arial" w:eastAsia="Arial" w:hAnsi="Arial" w:cs="Arial"/>
          <w:color w:val="000000"/>
          <w:sz w:val="20"/>
          <w:szCs w:val="20"/>
          <w:lang w:val="es-ES_tradnl"/>
        </w:rPr>
        <w:t xml:space="preserve">Ballou (2004) en su extensa obra sobre la logística, </w:t>
      </w:r>
      <w:r w:rsidR="0080681A" w:rsidRPr="0080681A">
        <w:rPr>
          <w:rFonts w:ascii="Arial" w:eastAsia="Arial" w:hAnsi="Arial" w:cs="Arial"/>
          <w:color w:val="000000"/>
          <w:sz w:val="20"/>
          <w:szCs w:val="20"/>
          <w:lang w:val="es-ES_tradnl"/>
        </w:rPr>
        <w:t xml:space="preserve">la </w:t>
      </w:r>
      <w:r w:rsidR="00D6066F" w:rsidRPr="0080681A">
        <w:rPr>
          <w:rFonts w:ascii="Arial" w:eastAsia="Arial" w:hAnsi="Arial" w:cs="Arial"/>
          <w:color w:val="000000"/>
          <w:sz w:val="20"/>
          <w:szCs w:val="20"/>
          <w:lang w:val="es-ES_tradnl"/>
        </w:rPr>
        <w:t>define</w:t>
      </w:r>
      <w:r w:rsidR="0080681A" w:rsidRPr="0080681A">
        <w:rPr>
          <w:rFonts w:ascii="Arial" w:eastAsia="Arial" w:hAnsi="Arial" w:cs="Arial"/>
          <w:color w:val="000000"/>
          <w:sz w:val="20"/>
          <w:szCs w:val="20"/>
          <w:lang w:val="es-ES_tradnl"/>
        </w:rPr>
        <w:t xml:space="preserve"> así</w:t>
      </w:r>
    </w:p>
    <w:p w14:paraId="66ABF92E" w14:textId="77777777" w:rsidR="0080681A" w:rsidRPr="0080681A" w:rsidRDefault="0080681A" w:rsidP="00137F0A">
      <w:pPr>
        <w:pBdr>
          <w:top w:val="nil"/>
          <w:left w:val="nil"/>
          <w:bottom w:val="nil"/>
          <w:right w:val="nil"/>
          <w:between w:val="nil"/>
        </w:pBdr>
        <w:jc w:val="both"/>
        <w:rPr>
          <w:rFonts w:ascii="Arial" w:eastAsia="Arial" w:hAnsi="Arial" w:cs="Arial"/>
          <w:color w:val="000000"/>
          <w:sz w:val="20"/>
          <w:szCs w:val="20"/>
          <w:lang w:val="es-ES_tradnl"/>
        </w:rPr>
      </w:pPr>
    </w:p>
    <w:p w14:paraId="00000098" w14:textId="535D483F" w:rsidR="00DA3BAA" w:rsidRPr="0080681A" w:rsidRDefault="00D6066F" w:rsidP="00137F0A">
      <w:pPr>
        <w:pBdr>
          <w:top w:val="nil"/>
          <w:left w:val="nil"/>
          <w:bottom w:val="nil"/>
          <w:right w:val="nil"/>
          <w:between w:val="nil"/>
        </w:pBdr>
        <w:ind w:left="796"/>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Las actividades que se dirigen para conformar la logística de los negocios (proceso de la cadena de suministros) varían de una empresa a otra, dependiendo de la estructura organizacional de cada una, de las honestas diferencias de opinión, de la administración respecto de lo que constituye la cadena de suministros para su negocio y de la importancia de las actividades individuales para sus operaciones</w:t>
      </w:r>
      <w:r w:rsidR="0080681A" w:rsidRPr="0080681A">
        <w:rPr>
          <w:rFonts w:ascii="Arial" w:eastAsia="Arial" w:hAnsi="Arial" w:cs="Arial"/>
          <w:color w:val="000000"/>
          <w:sz w:val="20"/>
          <w:szCs w:val="20"/>
          <w:lang w:val="es-ES_tradnl"/>
        </w:rPr>
        <w:t xml:space="preserve"> (</w:t>
      </w:r>
      <w:proofErr w:type="spellStart"/>
      <w:r w:rsidR="0080681A" w:rsidRPr="0080681A">
        <w:rPr>
          <w:rFonts w:ascii="Arial" w:eastAsia="Arial" w:hAnsi="Arial" w:cs="Arial"/>
          <w:color w:val="000000"/>
          <w:sz w:val="20"/>
          <w:szCs w:val="20"/>
          <w:lang w:val="es-ES_tradnl"/>
        </w:rPr>
        <w:t>s.p.</w:t>
      </w:r>
      <w:proofErr w:type="spellEnd"/>
      <w:r w:rsidR="0080681A" w:rsidRPr="0080681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w:t>
      </w:r>
    </w:p>
    <w:p w14:paraId="00000099" w14:textId="77777777" w:rsidR="00DA3BAA" w:rsidRPr="0080681A" w:rsidRDefault="00DA3BAA" w:rsidP="00137F0A">
      <w:pPr>
        <w:pBdr>
          <w:top w:val="nil"/>
          <w:left w:val="nil"/>
          <w:bottom w:val="nil"/>
          <w:right w:val="nil"/>
          <w:between w:val="nil"/>
        </w:pBdr>
        <w:jc w:val="both"/>
        <w:rPr>
          <w:rFonts w:ascii="Arial" w:eastAsia="Arial" w:hAnsi="Arial" w:cs="Arial"/>
          <w:i/>
          <w:color w:val="000000"/>
          <w:sz w:val="20"/>
          <w:szCs w:val="20"/>
          <w:lang w:val="es-ES_tradnl"/>
        </w:rPr>
      </w:pPr>
    </w:p>
    <w:p w14:paraId="2BEC1C51" w14:textId="3554359F" w:rsidR="0080681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302778">
        <w:rPr>
          <w:rFonts w:ascii="Arial" w:eastAsia="Arial" w:hAnsi="Arial" w:cs="Arial"/>
          <w:color w:val="000000"/>
          <w:sz w:val="20"/>
          <w:szCs w:val="20"/>
          <w:lang w:val="en-US"/>
        </w:rPr>
        <w:t xml:space="preserve">La </w:t>
      </w:r>
      <w:proofErr w:type="spellStart"/>
      <w:r w:rsidRPr="00302778">
        <w:rPr>
          <w:rFonts w:ascii="Arial" w:eastAsia="Arial" w:hAnsi="Arial" w:cs="Arial"/>
          <w:color w:val="000000"/>
          <w:sz w:val="20"/>
          <w:szCs w:val="20"/>
          <w:lang w:val="en-US"/>
        </w:rPr>
        <w:t>definición</w:t>
      </w:r>
      <w:proofErr w:type="spellEnd"/>
      <w:r w:rsidRPr="00302778">
        <w:rPr>
          <w:rFonts w:ascii="Arial" w:eastAsia="Arial" w:hAnsi="Arial" w:cs="Arial"/>
          <w:color w:val="000000"/>
          <w:sz w:val="20"/>
          <w:szCs w:val="20"/>
          <w:lang w:val="en-US"/>
        </w:rPr>
        <w:t xml:space="preserve"> </w:t>
      </w:r>
      <w:proofErr w:type="spellStart"/>
      <w:r w:rsidRPr="00302778">
        <w:rPr>
          <w:rFonts w:ascii="Arial" w:eastAsia="Arial" w:hAnsi="Arial" w:cs="Arial"/>
          <w:color w:val="000000"/>
          <w:sz w:val="20"/>
          <w:szCs w:val="20"/>
          <w:lang w:val="en-US"/>
        </w:rPr>
        <w:t>promulgada</w:t>
      </w:r>
      <w:proofErr w:type="spellEnd"/>
      <w:r w:rsidRPr="00302778">
        <w:rPr>
          <w:rFonts w:ascii="Arial" w:eastAsia="Arial" w:hAnsi="Arial" w:cs="Arial"/>
          <w:color w:val="000000"/>
          <w:sz w:val="20"/>
          <w:szCs w:val="20"/>
          <w:lang w:val="en-US"/>
        </w:rPr>
        <w:t xml:space="preserve"> </w:t>
      </w:r>
      <w:proofErr w:type="spellStart"/>
      <w:r w:rsidRPr="00302778">
        <w:rPr>
          <w:rFonts w:ascii="Arial" w:eastAsia="Arial" w:hAnsi="Arial" w:cs="Arial"/>
          <w:color w:val="000000"/>
          <w:sz w:val="20"/>
          <w:szCs w:val="20"/>
          <w:lang w:val="en-US"/>
        </w:rPr>
        <w:t>por</w:t>
      </w:r>
      <w:proofErr w:type="spellEnd"/>
      <w:r w:rsidRPr="00302778">
        <w:rPr>
          <w:rFonts w:ascii="Arial" w:eastAsia="Arial" w:hAnsi="Arial" w:cs="Arial"/>
          <w:color w:val="000000"/>
          <w:sz w:val="20"/>
          <w:szCs w:val="20"/>
          <w:lang w:val="en-US"/>
        </w:rPr>
        <w:t xml:space="preserve"> </w:t>
      </w:r>
      <w:proofErr w:type="spellStart"/>
      <w:r w:rsidRPr="00302778">
        <w:rPr>
          <w:rFonts w:ascii="Arial" w:eastAsia="Arial" w:hAnsi="Arial" w:cs="Arial"/>
          <w:color w:val="000000"/>
          <w:sz w:val="20"/>
          <w:szCs w:val="20"/>
          <w:lang w:val="en-US"/>
        </w:rPr>
        <w:t>el</w:t>
      </w:r>
      <w:proofErr w:type="spellEnd"/>
      <w:r w:rsidRPr="00302778">
        <w:rPr>
          <w:rFonts w:ascii="Arial" w:eastAsia="Arial" w:hAnsi="Arial" w:cs="Arial"/>
          <w:color w:val="000000"/>
          <w:sz w:val="20"/>
          <w:szCs w:val="20"/>
          <w:lang w:val="en-US"/>
        </w:rPr>
        <w:t xml:space="preserve"> Council of Supply Chain Management Professionals CSCMP (</w:t>
      </w:r>
      <w:proofErr w:type="spellStart"/>
      <w:r w:rsidRPr="00302778">
        <w:rPr>
          <w:rFonts w:ascii="Arial" w:eastAsia="Arial" w:hAnsi="Arial" w:cs="Arial"/>
          <w:color w:val="000000"/>
          <w:sz w:val="20"/>
          <w:szCs w:val="20"/>
          <w:lang w:val="en-US"/>
        </w:rPr>
        <w:t>s.f.</w:t>
      </w:r>
      <w:proofErr w:type="spellEnd"/>
      <w:r w:rsidRPr="00302778">
        <w:rPr>
          <w:rFonts w:ascii="Arial" w:eastAsia="Arial" w:hAnsi="Arial" w:cs="Arial"/>
          <w:color w:val="000000"/>
          <w:sz w:val="20"/>
          <w:szCs w:val="20"/>
          <w:lang w:val="en-US"/>
        </w:rPr>
        <w:t>)</w:t>
      </w:r>
      <w:r w:rsidR="00AA3E30" w:rsidRPr="00302778">
        <w:rPr>
          <w:rFonts w:ascii="Arial" w:eastAsia="Arial" w:hAnsi="Arial" w:cs="Arial"/>
          <w:color w:val="000000"/>
          <w:sz w:val="20"/>
          <w:szCs w:val="20"/>
          <w:lang w:val="en-US"/>
        </w:rPr>
        <w:t xml:space="preserve"> </w:t>
      </w:r>
      <w:r w:rsidRPr="0080681A">
        <w:rPr>
          <w:rFonts w:ascii="Arial" w:eastAsia="Arial" w:hAnsi="Arial" w:cs="Arial"/>
          <w:color w:val="000000"/>
          <w:sz w:val="20"/>
          <w:szCs w:val="20"/>
          <w:lang w:val="es-ES_tradnl"/>
        </w:rPr>
        <w:t xml:space="preserve">(Consejo de Profesionales de la Gestión de la Cadena de Suministro CSCMP, por sus siglas en inglés), </w:t>
      </w:r>
      <w:r w:rsidR="0080681A" w:rsidRPr="0080681A">
        <w:rPr>
          <w:rFonts w:ascii="Arial" w:eastAsia="Arial" w:hAnsi="Arial" w:cs="Arial"/>
          <w:color w:val="000000"/>
          <w:sz w:val="20"/>
          <w:szCs w:val="20"/>
          <w:lang w:val="es-ES_tradnl"/>
        </w:rPr>
        <w:t>que</w:t>
      </w:r>
      <w:r w:rsidRPr="0080681A">
        <w:rPr>
          <w:rFonts w:ascii="Arial" w:eastAsia="Arial" w:hAnsi="Arial" w:cs="Arial"/>
          <w:color w:val="000000"/>
          <w:sz w:val="20"/>
          <w:szCs w:val="20"/>
          <w:lang w:val="es-ES_tradnl"/>
        </w:rPr>
        <w:t xml:space="preserve"> desde 1963 ha brindado oportunidades de desarrollo profesional y educación a la comunidad de gestión de la cadena de suministro y logística, manifiesta: </w:t>
      </w:r>
    </w:p>
    <w:p w14:paraId="58CFB27F" w14:textId="77777777" w:rsidR="0080681A" w:rsidRPr="0080681A" w:rsidRDefault="0080681A" w:rsidP="00137F0A">
      <w:pPr>
        <w:pBdr>
          <w:top w:val="nil"/>
          <w:left w:val="nil"/>
          <w:bottom w:val="nil"/>
          <w:right w:val="nil"/>
          <w:between w:val="nil"/>
        </w:pBdr>
        <w:jc w:val="both"/>
        <w:rPr>
          <w:rFonts w:ascii="Arial" w:eastAsia="Arial" w:hAnsi="Arial" w:cs="Arial"/>
          <w:color w:val="000000"/>
          <w:sz w:val="20"/>
          <w:szCs w:val="20"/>
          <w:lang w:val="es-ES_tradnl"/>
        </w:rPr>
      </w:pPr>
    </w:p>
    <w:p w14:paraId="0000009A" w14:textId="11F7387E" w:rsidR="00DA3BAA" w:rsidRPr="0080681A" w:rsidRDefault="00D6066F" w:rsidP="00137F0A">
      <w:pPr>
        <w:pBdr>
          <w:top w:val="nil"/>
          <w:left w:val="nil"/>
          <w:bottom w:val="nil"/>
          <w:right w:val="nil"/>
          <w:between w:val="nil"/>
        </w:pBdr>
        <w:ind w:left="796"/>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logística es el proceso de planear, implementar y controlar el flujo y almacenamiento eficiente y a un costo efectivo de las materias primas, inventarios en proceso, de producto terminado e información relacionada, desde los puntos de origen hasta los de consumo; con el propósito de satisfacer las necesidades de los clientes.</w:t>
      </w:r>
    </w:p>
    <w:p w14:paraId="0000009B" w14:textId="77777777" w:rsidR="00DA3BAA" w:rsidRPr="0080681A" w:rsidRDefault="00DA3BAA" w:rsidP="00137F0A">
      <w:pPr>
        <w:pBdr>
          <w:top w:val="nil"/>
          <w:left w:val="nil"/>
          <w:bottom w:val="nil"/>
          <w:right w:val="nil"/>
          <w:between w:val="nil"/>
        </w:pBdr>
        <w:jc w:val="both"/>
        <w:rPr>
          <w:rFonts w:ascii="Arial" w:eastAsia="Arial" w:hAnsi="Arial" w:cs="Arial"/>
          <w:i/>
          <w:color w:val="000000"/>
          <w:sz w:val="20"/>
          <w:szCs w:val="20"/>
          <w:lang w:val="es-ES_tradnl"/>
        </w:rPr>
      </w:pPr>
    </w:p>
    <w:p w14:paraId="0168C29B" w14:textId="46727963" w:rsid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Según Mora (2010)</w:t>
      </w:r>
      <w:r w:rsidR="0080681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w:t>
      </w:r>
    </w:p>
    <w:p w14:paraId="6F33357E" w14:textId="77777777" w:rsidR="0080681A" w:rsidRDefault="0080681A" w:rsidP="00137F0A">
      <w:pPr>
        <w:pBdr>
          <w:top w:val="nil"/>
          <w:left w:val="nil"/>
          <w:bottom w:val="nil"/>
          <w:right w:val="nil"/>
          <w:between w:val="nil"/>
        </w:pBdr>
        <w:jc w:val="both"/>
        <w:rPr>
          <w:rFonts w:ascii="Arial" w:eastAsia="Arial" w:hAnsi="Arial" w:cs="Arial"/>
          <w:i/>
          <w:color w:val="000000"/>
          <w:sz w:val="20"/>
          <w:szCs w:val="20"/>
          <w:lang w:val="es-ES_tradnl"/>
        </w:rPr>
      </w:pPr>
    </w:p>
    <w:p w14:paraId="0000009C" w14:textId="706205AA" w:rsidR="00DA3BAA" w:rsidRPr="0080681A" w:rsidRDefault="00D6066F" w:rsidP="00137F0A">
      <w:pPr>
        <w:pBdr>
          <w:top w:val="nil"/>
          <w:left w:val="nil"/>
          <w:bottom w:val="nil"/>
          <w:right w:val="nil"/>
          <w:between w:val="nil"/>
        </w:pBdr>
        <w:ind w:left="796"/>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logística es un conjunto de actividades que son repetidas muchas veces a lo largo de la cadena de abastecimiento, desde que las materias primas son convertidas en productos terminados y se agrega valor para los consumidores. Debido a que las fuentes de materias primas, fábricas y puntos de venta no están típicamente localizadas en los </w:t>
      </w:r>
      <w:r w:rsidRPr="00BF2EA2">
        <w:rPr>
          <w:rFonts w:ascii="Arial" w:eastAsia="Arial" w:hAnsi="Arial" w:cs="Arial"/>
          <w:color w:val="000000"/>
          <w:sz w:val="20"/>
          <w:szCs w:val="20"/>
          <w:lang w:val="es-ES_tradnl"/>
        </w:rPr>
        <w:t>mis</w:t>
      </w:r>
      <w:r w:rsidR="00936ABA" w:rsidRPr="00BF2EA2">
        <w:rPr>
          <w:rFonts w:ascii="Arial" w:eastAsia="Arial" w:hAnsi="Arial" w:cs="Arial"/>
          <w:color w:val="000000"/>
          <w:sz w:val="20"/>
          <w:szCs w:val="20"/>
          <w:lang w:val="es-ES_tradnl"/>
        </w:rPr>
        <w:t xml:space="preserve">mos </w:t>
      </w:r>
      <w:r w:rsidRPr="0080681A">
        <w:rPr>
          <w:rFonts w:ascii="Arial" w:eastAsia="Arial" w:hAnsi="Arial" w:cs="Arial"/>
          <w:color w:val="000000"/>
          <w:sz w:val="20"/>
          <w:szCs w:val="20"/>
          <w:lang w:val="es-ES_tradnl"/>
        </w:rPr>
        <w:t>lugares y el canal representa una secuencia de pasos de manufactura, las actividades logísticas ocurren muchas veces antes que un producto llegue al mercado. Aún luego, las acciones logísticas se repiten también cuando los bienes son usados y reciclados en el canal logístico</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w:t>
      </w:r>
      <w:commentRangeEnd w:id="8"/>
      <w:r w:rsidRPr="0080681A">
        <w:rPr>
          <w:lang w:val="es-ES_tradnl"/>
        </w:rPr>
        <w:commentReference w:id="8"/>
      </w:r>
    </w:p>
    <w:p w14:paraId="0000009D" w14:textId="77777777" w:rsidR="00DA3BAA" w:rsidRPr="0080681A" w:rsidRDefault="00DA3BAA">
      <w:pPr>
        <w:pBdr>
          <w:top w:val="nil"/>
          <w:left w:val="nil"/>
          <w:bottom w:val="nil"/>
          <w:right w:val="nil"/>
          <w:between w:val="nil"/>
        </w:pBdr>
        <w:ind w:left="644"/>
        <w:jc w:val="both"/>
        <w:rPr>
          <w:rFonts w:ascii="Arial" w:eastAsia="Arial" w:hAnsi="Arial" w:cs="Arial"/>
          <w:i/>
          <w:color w:val="000000"/>
          <w:sz w:val="20"/>
          <w:szCs w:val="20"/>
          <w:lang w:val="es-ES_tradnl"/>
        </w:rPr>
      </w:pPr>
    </w:p>
    <w:p w14:paraId="0000009E" w14:textId="2DD4F452" w:rsidR="00DA3BAA" w:rsidRPr="0080681A" w:rsidRDefault="00CB67AE" w:rsidP="00137F0A">
      <w:p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18"/>
          <w:id w:val="171922007"/>
        </w:sdtPr>
        <w:sdtEndPr/>
        <w:sdtContent>
          <w:commentRangeStart w:id="9"/>
        </w:sdtContent>
      </w:sdt>
      <w:r w:rsidR="00D6066F" w:rsidRPr="0080681A">
        <w:rPr>
          <w:rFonts w:ascii="Arial" w:eastAsia="Arial" w:hAnsi="Arial" w:cs="Arial"/>
          <w:color w:val="000000"/>
          <w:sz w:val="20"/>
          <w:szCs w:val="20"/>
          <w:lang w:val="es-ES_tradnl"/>
        </w:rPr>
        <w:t xml:space="preserve">Visto en otro contexto, la </w:t>
      </w:r>
      <w:r w:rsidR="00D6066F" w:rsidRPr="0080681A">
        <w:rPr>
          <w:rFonts w:ascii="Arial" w:eastAsia="Arial" w:hAnsi="Arial" w:cs="Arial"/>
          <w:b/>
          <w:color w:val="000000"/>
          <w:sz w:val="20"/>
          <w:szCs w:val="20"/>
          <w:lang w:val="es-ES_tradnl"/>
        </w:rPr>
        <w:t xml:space="preserve">logística </w:t>
      </w:r>
      <w:r w:rsidR="00D6066F" w:rsidRPr="0080681A">
        <w:rPr>
          <w:rFonts w:ascii="Arial" w:eastAsia="Arial" w:hAnsi="Arial" w:cs="Arial"/>
          <w:color w:val="000000"/>
          <w:sz w:val="20"/>
          <w:szCs w:val="20"/>
          <w:lang w:val="es-ES_tradnl"/>
        </w:rPr>
        <w:t>es la parte de la cadena de suministros que planifica, implementa y controla el flujo efectivo y eficiente</w:t>
      </w:r>
      <w:r w:rsidR="00677CF9">
        <w:rPr>
          <w:rFonts w:ascii="Arial" w:eastAsia="Arial" w:hAnsi="Arial" w:cs="Arial"/>
          <w:color w:val="000000"/>
          <w:sz w:val="20"/>
          <w:szCs w:val="20"/>
          <w:lang w:val="es-ES_tradnl"/>
        </w:rPr>
        <w:t>, así como</w:t>
      </w:r>
      <w:r w:rsidR="00D6066F" w:rsidRPr="0080681A">
        <w:rPr>
          <w:rFonts w:ascii="Arial" w:eastAsia="Arial" w:hAnsi="Arial" w:cs="Arial"/>
          <w:color w:val="000000"/>
          <w:sz w:val="20"/>
          <w:szCs w:val="20"/>
          <w:lang w:val="es-ES_tradnl"/>
        </w:rPr>
        <w:t xml:space="preserve"> el almacenamiento de artículos y servicios y la información relacionada desde un punto de origen hasta un punto de destino con el objetivo de satisfacer a los clientes. Por esta razón, la logística se convierte en uno de los factores más importantes de la competitividad, ya que puede definir el éxito o el fracaso de la comercialización de un producto.</w:t>
      </w:r>
      <w:commentRangeEnd w:id="9"/>
      <w:r w:rsidR="00D6066F" w:rsidRPr="0080681A">
        <w:rPr>
          <w:lang w:val="es-ES_tradnl"/>
        </w:rPr>
        <w:commentReference w:id="9"/>
      </w:r>
    </w:p>
    <w:p w14:paraId="0000009F"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A0" w14:textId="77777777" w:rsidR="00DA3BAA" w:rsidRPr="0080681A" w:rsidRDefault="00DA3BAA">
      <w:pPr>
        <w:pBdr>
          <w:top w:val="nil"/>
          <w:left w:val="nil"/>
          <w:bottom w:val="nil"/>
          <w:right w:val="nil"/>
          <w:between w:val="nil"/>
        </w:pBdr>
        <w:ind w:left="1004"/>
        <w:rPr>
          <w:rFonts w:ascii="Arial" w:eastAsia="Arial" w:hAnsi="Arial" w:cs="Arial"/>
          <w:color w:val="000000"/>
          <w:sz w:val="20"/>
          <w:szCs w:val="20"/>
          <w:lang w:val="es-ES_tradnl"/>
        </w:rPr>
      </w:pPr>
    </w:p>
    <w:p w14:paraId="000000A1" w14:textId="77777777" w:rsidR="00DA3BAA" w:rsidRPr="0080681A" w:rsidRDefault="00DA3BAA">
      <w:pPr>
        <w:pBdr>
          <w:top w:val="nil"/>
          <w:left w:val="nil"/>
          <w:bottom w:val="nil"/>
          <w:right w:val="nil"/>
          <w:between w:val="nil"/>
        </w:pBdr>
        <w:ind w:left="1004"/>
        <w:rPr>
          <w:rFonts w:ascii="Arial" w:eastAsia="Arial" w:hAnsi="Arial" w:cs="Arial"/>
          <w:color w:val="000000"/>
          <w:sz w:val="20"/>
          <w:szCs w:val="20"/>
          <w:lang w:val="es-ES_tradnl"/>
        </w:rPr>
      </w:pPr>
    </w:p>
    <w:p w14:paraId="000000A2" w14:textId="6CB99536" w:rsidR="00DA3BAA" w:rsidRPr="0080681A" w:rsidRDefault="00D6066F" w:rsidP="00137F0A">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Importan</w:t>
      </w:r>
      <w:r w:rsidR="00677CF9">
        <w:rPr>
          <w:rFonts w:ascii="Arial" w:eastAsia="Arial" w:hAnsi="Arial" w:cs="Arial"/>
          <w:b/>
          <w:color w:val="000000"/>
          <w:sz w:val="20"/>
          <w:szCs w:val="20"/>
          <w:lang w:val="es-ES_tradnl"/>
        </w:rPr>
        <w:t>cia de la cadena de suministros</w:t>
      </w:r>
    </w:p>
    <w:p w14:paraId="000000A3"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importancia de la logística radica en la necesidad de mejorar el servicio a un cliente, optimizando la fase de mercadeo y transporte al menor costo posible:</w:t>
      </w:r>
    </w:p>
    <w:p w14:paraId="000000A4"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A5"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A continuación, se relacionan algunas actividades que pueden derivarse de la gerencia logística:</w:t>
      </w:r>
    </w:p>
    <w:p w14:paraId="000000A6"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A7" w14:textId="77777777" w:rsidR="00DA3BAA" w:rsidRPr="0080681A" w:rsidRDefault="00CB67AE" w:rsidP="00137F0A">
      <w:pPr>
        <w:numPr>
          <w:ilvl w:val="0"/>
          <w:numId w:val="20"/>
        </w:numPr>
        <w:pBdr>
          <w:top w:val="nil"/>
          <w:left w:val="nil"/>
          <w:bottom w:val="nil"/>
          <w:right w:val="nil"/>
          <w:between w:val="nil"/>
        </w:pBdr>
        <w:ind w:left="360"/>
        <w:jc w:val="both"/>
        <w:rPr>
          <w:rFonts w:ascii="Arial" w:eastAsia="Arial" w:hAnsi="Arial" w:cs="Arial"/>
          <w:b/>
          <w:color w:val="000000"/>
          <w:sz w:val="20"/>
          <w:szCs w:val="20"/>
          <w:lang w:val="es-ES_tradnl"/>
        </w:rPr>
      </w:pPr>
      <w:sdt>
        <w:sdtPr>
          <w:rPr>
            <w:lang w:val="es-ES_tradnl"/>
          </w:rPr>
          <w:tag w:val="goog_rdk_19"/>
          <w:id w:val="2132744617"/>
        </w:sdtPr>
        <w:sdtEndPr/>
        <w:sdtContent>
          <w:commentRangeStart w:id="10"/>
        </w:sdtContent>
      </w:sdt>
      <w:r w:rsidR="00D6066F" w:rsidRPr="0080681A">
        <w:rPr>
          <w:rFonts w:ascii="Arial" w:eastAsia="Arial" w:hAnsi="Arial" w:cs="Arial"/>
          <w:b/>
          <w:color w:val="000000"/>
          <w:sz w:val="20"/>
          <w:szCs w:val="20"/>
          <w:lang w:val="es-ES_tradnl"/>
        </w:rPr>
        <w:t>Aumento en las líneas de producción</w:t>
      </w:r>
    </w:p>
    <w:p w14:paraId="000000A8" w14:textId="77777777" w:rsidR="00DA3BAA" w:rsidRPr="0080681A" w:rsidRDefault="00D6066F" w:rsidP="00137F0A">
      <w:pPr>
        <w:numPr>
          <w:ilvl w:val="0"/>
          <w:numId w:val="6"/>
        </w:numPr>
        <w:pBdr>
          <w:top w:val="nil"/>
          <w:left w:val="nil"/>
          <w:bottom w:val="nil"/>
          <w:right w:val="nil"/>
          <w:between w:val="nil"/>
        </w:pBdr>
        <w:ind w:left="1080"/>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Incrementar la competitividad y mejorar la rentabilidad de las empresas para acometer al reto de la globalización.</w:t>
      </w:r>
    </w:p>
    <w:p w14:paraId="000000A9" w14:textId="77777777" w:rsidR="00DA3BAA" w:rsidRPr="0080681A" w:rsidRDefault="00D6066F" w:rsidP="00137F0A">
      <w:pPr>
        <w:numPr>
          <w:ilvl w:val="0"/>
          <w:numId w:val="20"/>
        </w:numPr>
        <w:pBdr>
          <w:top w:val="nil"/>
          <w:left w:val="nil"/>
          <w:bottom w:val="nil"/>
          <w:right w:val="nil"/>
          <w:between w:val="nil"/>
        </w:pBdr>
        <w:ind w:left="360"/>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La eficiencia en producción para alcanzar niveles altos</w:t>
      </w:r>
    </w:p>
    <w:p w14:paraId="000000AA" w14:textId="77777777" w:rsidR="00DA3BAA" w:rsidRPr="0080681A" w:rsidRDefault="00D6066F" w:rsidP="00137F0A">
      <w:pPr>
        <w:numPr>
          <w:ilvl w:val="0"/>
          <w:numId w:val="6"/>
        </w:numPr>
        <w:pBdr>
          <w:top w:val="nil"/>
          <w:left w:val="nil"/>
          <w:bottom w:val="nil"/>
          <w:right w:val="nil"/>
          <w:between w:val="nil"/>
        </w:pBdr>
        <w:ind w:left="1080"/>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Coordinación </w:t>
      </w:r>
      <w:r w:rsidRPr="0080681A">
        <w:rPr>
          <w:rFonts w:ascii="Arial" w:eastAsia="Arial" w:hAnsi="Arial" w:cs="Arial"/>
          <w:sz w:val="20"/>
          <w:szCs w:val="20"/>
          <w:lang w:val="es-ES_tradnl"/>
        </w:rPr>
        <w:t>óptima</w:t>
      </w:r>
      <w:r w:rsidRPr="0080681A">
        <w:rPr>
          <w:rFonts w:ascii="Arial" w:eastAsia="Arial" w:hAnsi="Arial" w:cs="Arial"/>
          <w:color w:val="000000"/>
          <w:sz w:val="20"/>
          <w:szCs w:val="20"/>
          <w:lang w:val="es-ES_tradnl"/>
        </w:rPr>
        <w:t xml:space="preserve"> de todos los factores que influyen en el proceso de planificación interna y externa: Calidad, protección, empaque, etc.</w:t>
      </w:r>
    </w:p>
    <w:p w14:paraId="000000AB" w14:textId="77777777" w:rsidR="00DA3BAA" w:rsidRPr="0080681A" w:rsidRDefault="00D6066F" w:rsidP="00137F0A">
      <w:pPr>
        <w:numPr>
          <w:ilvl w:val="0"/>
          <w:numId w:val="20"/>
        </w:numPr>
        <w:pBdr>
          <w:top w:val="nil"/>
          <w:left w:val="nil"/>
          <w:bottom w:val="nil"/>
          <w:right w:val="nil"/>
          <w:between w:val="nil"/>
        </w:pBdr>
        <w:ind w:left="360"/>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La cadena de distribución debe contener cada vez menos inventarios</w:t>
      </w:r>
    </w:p>
    <w:p w14:paraId="000000AC" w14:textId="77777777" w:rsidR="00DA3BAA" w:rsidRPr="0080681A" w:rsidRDefault="00D6066F" w:rsidP="00137F0A">
      <w:pPr>
        <w:numPr>
          <w:ilvl w:val="0"/>
          <w:numId w:val="6"/>
        </w:numPr>
        <w:pBdr>
          <w:top w:val="nil"/>
          <w:left w:val="nil"/>
          <w:bottom w:val="nil"/>
          <w:right w:val="nil"/>
          <w:between w:val="nil"/>
        </w:pBdr>
        <w:ind w:left="1080"/>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producto adquiere su valor cuando el cliente lo recibe en el tiempo y en la forma adecuada, al menor costo posible.</w:t>
      </w:r>
    </w:p>
    <w:p w14:paraId="000000AD" w14:textId="77777777" w:rsidR="00DA3BAA" w:rsidRPr="0080681A" w:rsidRDefault="00D6066F" w:rsidP="00137F0A">
      <w:pPr>
        <w:numPr>
          <w:ilvl w:val="0"/>
          <w:numId w:val="20"/>
        </w:numPr>
        <w:pBdr>
          <w:top w:val="nil"/>
          <w:left w:val="nil"/>
          <w:bottom w:val="nil"/>
          <w:right w:val="nil"/>
          <w:between w:val="nil"/>
        </w:pBdr>
        <w:ind w:left="360"/>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Desarrollo de sistemas de información TIC</w:t>
      </w:r>
    </w:p>
    <w:p w14:paraId="000000AE" w14:textId="77777777" w:rsidR="00DA3BAA" w:rsidRPr="0080681A" w:rsidRDefault="00D6066F" w:rsidP="00137F0A">
      <w:pPr>
        <w:numPr>
          <w:ilvl w:val="0"/>
          <w:numId w:val="6"/>
        </w:numPr>
        <w:pBdr>
          <w:top w:val="nil"/>
          <w:left w:val="nil"/>
          <w:bottom w:val="nil"/>
          <w:right w:val="nil"/>
          <w:between w:val="nil"/>
        </w:pBdr>
        <w:ind w:left="1080"/>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Facilitar la información en tiempo real gracias a la utilización de software que permitan la comunicación entre las diferentes áreas. </w:t>
      </w:r>
      <w:commentRangeEnd w:id="10"/>
      <w:r w:rsidRPr="0080681A">
        <w:rPr>
          <w:lang w:val="es-ES_tradnl"/>
        </w:rPr>
        <w:commentReference w:id="10"/>
      </w:r>
    </w:p>
    <w:p w14:paraId="000000AF"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B0" w14:textId="1EC8A41B" w:rsidR="00DA3BAA" w:rsidRPr="0080681A" w:rsidRDefault="00D6066F" w:rsidP="00137F0A">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Funcio</w:t>
      </w:r>
      <w:r w:rsidR="00677CF9">
        <w:rPr>
          <w:rFonts w:ascii="Arial" w:eastAsia="Arial" w:hAnsi="Arial" w:cs="Arial"/>
          <w:b/>
          <w:color w:val="000000"/>
          <w:sz w:val="20"/>
          <w:szCs w:val="20"/>
          <w:lang w:val="es-ES_tradnl"/>
        </w:rPr>
        <w:t>nes de la cadena de suministros</w:t>
      </w:r>
    </w:p>
    <w:p w14:paraId="000000B1" w14:textId="1A3FCE5A"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Las funciones de la logística se basan</w:t>
      </w:r>
      <w:r w:rsidR="00677CF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principalmente</w:t>
      </w:r>
      <w:r w:rsidR="00677CF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en la administración de los flujos físicos (materias primas, productos terminados, etc.), teniendo en cuenta los recursos (humanos, consumibles, etc.), los bienes necesarios (almacenes, bodegas, herramientas, sistemas informáticos, camiones, etc.), y los servicios (transporte o almacenes subcontratados).</w:t>
      </w:r>
    </w:p>
    <w:p w14:paraId="000000B2" w14:textId="77777777" w:rsidR="00DA3BAA" w:rsidRPr="0080681A" w:rsidRDefault="00DA3BAA" w:rsidP="00137F0A">
      <w:pPr>
        <w:pBdr>
          <w:top w:val="nil"/>
          <w:left w:val="nil"/>
          <w:bottom w:val="nil"/>
          <w:right w:val="nil"/>
          <w:between w:val="nil"/>
        </w:pBdr>
        <w:jc w:val="both"/>
        <w:rPr>
          <w:rFonts w:ascii="Arial" w:eastAsia="Arial" w:hAnsi="Arial" w:cs="Arial"/>
          <w:color w:val="000000"/>
          <w:sz w:val="20"/>
          <w:szCs w:val="20"/>
          <w:lang w:val="es-ES_tradnl"/>
        </w:rPr>
      </w:pPr>
    </w:p>
    <w:p w14:paraId="000000B3" w14:textId="77777777" w:rsidR="00DA3BAA" w:rsidRPr="0080681A" w:rsidRDefault="00DA3BAA" w:rsidP="00137F0A">
      <w:pPr>
        <w:pBdr>
          <w:top w:val="nil"/>
          <w:left w:val="nil"/>
          <w:bottom w:val="nil"/>
          <w:right w:val="nil"/>
          <w:between w:val="nil"/>
        </w:pBdr>
        <w:ind w:left="360"/>
        <w:rPr>
          <w:rFonts w:ascii="Arial" w:eastAsia="Arial" w:hAnsi="Arial" w:cs="Arial"/>
          <w:color w:val="000000"/>
          <w:sz w:val="20"/>
          <w:szCs w:val="20"/>
          <w:lang w:val="es-ES_tradnl"/>
        </w:rPr>
      </w:pPr>
    </w:p>
    <w:p w14:paraId="000000B4" w14:textId="40897049" w:rsidR="00DA3BAA" w:rsidRPr="0080681A" w:rsidRDefault="00D6066F" w:rsidP="00137F0A">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Responsabilidades en la cadena de sumi</w:t>
      </w:r>
      <w:r w:rsidR="00677CF9">
        <w:rPr>
          <w:rFonts w:ascii="Arial" w:eastAsia="Arial" w:hAnsi="Arial" w:cs="Arial"/>
          <w:b/>
          <w:color w:val="000000"/>
          <w:sz w:val="20"/>
          <w:szCs w:val="20"/>
          <w:lang w:val="es-ES_tradnl"/>
        </w:rPr>
        <w:t>nistros</w:t>
      </w:r>
    </w:p>
    <w:p w14:paraId="000000B5" w14:textId="77777777" w:rsidR="00DA3BAA" w:rsidRPr="0080681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Como se anotó anteriormente, la necesidad de las organizaciones de ser eficientes en la cadena de abastecimiento y competitivas en el mercado actual, ha ayudado a desarrollar el esquema logístico a nivel interno y con un acelerado crecimiento a nivel mundial. Entre las responsabilidades más importantes que motivan a las compañías a tecnificarse y a desarrollar intensamente su cadena logística se destacan:</w:t>
      </w:r>
    </w:p>
    <w:p w14:paraId="15688D5D" w14:textId="10BCF501" w:rsidR="00F36382" w:rsidRPr="00F36382" w:rsidRDefault="00CB67AE" w:rsidP="00F36382">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20"/>
          <w:id w:val="817072504"/>
        </w:sdtPr>
        <w:sdtEndPr/>
        <w:sdtContent/>
      </w:sdt>
      <w:bookmarkStart w:id="11" w:name="_heading=h.26in1rg" w:colFirst="0" w:colLast="0"/>
      <w:bookmarkEnd w:id="11"/>
    </w:p>
    <w:p w14:paraId="718B2760" w14:textId="0B49C567" w:rsidR="00F36382" w:rsidRDefault="00F36382">
      <w:pPr>
        <w:pBdr>
          <w:top w:val="nil"/>
          <w:left w:val="nil"/>
          <w:bottom w:val="nil"/>
          <w:right w:val="nil"/>
          <w:between w:val="nil"/>
        </w:pBdr>
        <w:ind w:left="720"/>
        <w:rPr>
          <w:noProof/>
          <w:lang w:val="es-ES_tradnl" w:eastAsia="es-CO"/>
        </w:rPr>
      </w:pPr>
      <w:commentRangeStart w:id="12"/>
      <w:r>
        <w:rPr>
          <w:noProof/>
        </w:rPr>
        <w:drawing>
          <wp:inline distT="0" distB="0" distL="0" distR="0" wp14:anchorId="2826A56F" wp14:editId="7C732DA5">
            <wp:extent cx="3670126" cy="3875447"/>
            <wp:effectExtent l="0" t="0" r="6985" b="0"/>
            <wp:docPr id="1982810398" name="Imagen 1" descr="Interfaz de responsabilidades de la  empresa en función a la operación logística. Ver textos debajo de la figur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0398" name="Imagen 1" descr="Interfaz de responsabilidades de la  empresa en función a la operación logística. Ver textos debajo de la figura.&#10;">
                      <a:extLst>
                        <a:ext uri="{C183D7F6-B498-43B3-948B-1728B52AA6E4}">
                          <adec:decorative xmlns:adec="http://schemas.microsoft.com/office/drawing/2017/decorative" val="0"/>
                        </a:ext>
                      </a:extLst>
                    </pic:cNvPr>
                    <pic:cNvPicPr/>
                  </pic:nvPicPr>
                  <pic:blipFill>
                    <a:blip r:embed="rId20"/>
                    <a:stretch>
                      <a:fillRect/>
                    </a:stretch>
                  </pic:blipFill>
                  <pic:spPr>
                    <a:xfrm>
                      <a:off x="0" y="0"/>
                      <a:ext cx="3689831" cy="3896255"/>
                    </a:xfrm>
                    <a:prstGeom prst="rect">
                      <a:avLst/>
                    </a:prstGeom>
                  </pic:spPr>
                </pic:pic>
              </a:graphicData>
            </a:graphic>
          </wp:inline>
        </w:drawing>
      </w:r>
      <w:commentRangeEnd w:id="12"/>
      <w:r>
        <w:rPr>
          <w:rStyle w:val="Refdecomentario"/>
          <w:rFonts w:ascii="Arial" w:eastAsia="Arial" w:hAnsi="Arial" w:cs="Arial"/>
        </w:rPr>
        <w:commentReference w:id="12"/>
      </w:r>
    </w:p>
    <w:p w14:paraId="33BBCEFB" w14:textId="77777777" w:rsidR="00404063" w:rsidRDefault="00404063" w:rsidP="00404063">
      <w:pPr>
        <w:pBdr>
          <w:top w:val="nil"/>
          <w:left w:val="nil"/>
          <w:bottom w:val="nil"/>
          <w:right w:val="nil"/>
          <w:between w:val="nil"/>
        </w:pBdr>
        <w:rPr>
          <w:rFonts w:ascii="Arial" w:eastAsia="Arial" w:hAnsi="Arial" w:cs="Arial"/>
          <w:color w:val="000000"/>
          <w:sz w:val="20"/>
          <w:szCs w:val="20"/>
          <w:lang w:val="es-ES_tradnl"/>
        </w:rPr>
      </w:pPr>
    </w:p>
    <w:p w14:paraId="6D8CDF68" w14:textId="77777777" w:rsidR="00404063" w:rsidRDefault="00404063">
      <w:pPr>
        <w:pBdr>
          <w:top w:val="nil"/>
          <w:left w:val="nil"/>
          <w:bottom w:val="nil"/>
          <w:right w:val="nil"/>
          <w:between w:val="nil"/>
        </w:pBdr>
        <w:ind w:left="1004"/>
        <w:rPr>
          <w:rFonts w:ascii="Arial" w:eastAsia="Arial" w:hAnsi="Arial" w:cs="Arial"/>
          <w:color w:val="000000"/>
          <w:sz w:val="20"/>
          <w:szCs w:val="20"/>
          <w:lang w:val="es-ES_tradnl"/>
        </w:rPr>
      </w:pPr>
    </w:p>
    <w:p w14:paraId="15FCA3CD" w14:textId="77777777" w:rsidR="00404063" w:rsidRPr="0080681A" w:rsidRDefault="00404063">
      <w:pPr>
        <w:pBdr>
          <w:top w:val="nil"/>
          <w:left w:val="nil"/>
          <w:bottom w:val="nil"/>
          <w:right w:val="nil"/>
          <w:between w:val="nil"/>
        </w:pBdr>
        <w:ind w:left="1004"/>
        <w:rPr>
          <w:rFonts w:ascii="Arial" w:eastAsia="Arial" w:hAnsi="Arial" w:cs="Arial"/>
          <w:color w:val="000000"/>
          <w:sz w:val="20"/>
          <w:szCs w:val="20"/>
          <w:lang w:val="es-ES_tradnl"/>
        </w:rPr>
      </w:pPr>
    </w:p>
    <w:p w14:paraId="000000B9" w14:textId="2BA80D59" w:rsidR="00DA3BAA" w:rsidRPr="00187ADA" w:rsidRDefault="00EA5CF6" w:rsidP="00187ADA">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Pr>
          <w:rFonts w:ascii="Arial" w:eastAsia="Arial" w:hAnsi="Arial" w:cs="Arial"/>
          <w:b/>
          <w:color w:val="000000"/>
          <w:sz w:val="20"/>
          <w:szCs w:val="20"/>
          <w:lang w:val="es-ES_tradnl"/>
        </w:rPr>
        <w:t xml:space="preserve"> </w:t>
      </w:r>
      <w:r w:rsidR="00677CF9" w:rsidRPr="00187ADA">
        <w:rPr>
          <w:rFonts w:ascii="Arial" w:eastAsia="Arial" w:hAnsi="Arial" w:cs="Arial"/>
          <w:b/>
          <w:color w:val="000000"/>
          <w:sz w:val="20"/>
          <w:szCs w:val="20"/>
          <w:lang w:val="es-ES_tradnl"/>
        </w:rPr>
        <w:t>Clasificación de macroprocesos</w:t>
      </w:r>
    </w:p>
    <w:p w14:paraId="000000BA" w14:textId="3BCC6769" w:rsidR="00DA3BAA" w:rsidRDefault="00D6066F" w:rsidP="00137F0A">
      <w:pPr>
        <w:pBdr>
          <w:top w:val="nil"/>
          <w:left w:val="nil"/>
          <w:bottom w:val="nil"/>
          <w:right w:val="nil"/>
          <w:between w:val="nil"/>
        </w:pBdr>
        <w:jc w:val="both"/>
        <w:rPr>
          <w:rFonts w:ascii="Arial" w:eastAsia="Arial" w:hAnsi="Arial" w:cs="Arial"/>
          <w:color w:val="000000"/>
          <w:sz w:val="20"/>
          <w:szCs w:val="20"/>
          <w:lang w:val="es-ES_tradnl"/>
        </w:rPr>
      </w:pPr>
      <w:r w:rsidRPr="00187ADA">
        <w:rPr>
          <w:rFonts w:ascii="Arial" w:eastAsia="Arial" w:hAnsi="Arial" w:cs="Arial"/>
          <w:color w:val="000000"/>
          <w:sz w:val="20"/>
          <w:szCs w:val="20"/>
          <w:lang w:val="es-ES_tradnl"/>
        </w:rPr>
        <w:t>La logística de una empresa la componen las funciones y procesos de apoyo, por lo tanto, puede entenderse como el conjunto de tres procesos empresariales que no hacen parte constitutiva de la empresa, pero que</w:t>
      </w:r>
      <w:r w:rsidR="00677CF9" w:rsidRPr="00187ADA">
        <w:rPr>
          <w:rFonts w:ascii="Arial" w:eastAsia="Arial" w:hAnsi="Arial" w:cs="Arial"/>
          <w:color w:val="000000"/>
          <w:sz w:val="20"/>
          <w:szCs w:val="20"/>
          <w:lang w:val="es-ES_tradnl"/>
        </w:rPr>
        <w:t xml:space="preserve"> sí</w:t>
      </w:r>
      <w:r w:rsidRPr="00187ADA">
        <w:rPr>
          <w:rFonts w:ascii="Arial" w:eastAsia="Arial" w:hAnsi="Arial" w:cs="Arial"/>
          <w:color w:val="000000"/>
          <w:sz w:val="20"/>
          <w:szCs w:val="20"/>
          <w:lang w:val="es-ES_tradnl"/>
        </w:rPr>
        <w:t xml:space="preserve"> aseguran la consecución del objetivo fundamental de la misma, es</w:t>
      </w:r>
      <w:r w:rsidR="00EA5CF6" w:rsidRPr="00187ADA">
        <w:rPr>
          <w:rFonts w:ascii="Arial" w:eastAsia="Arial" w:hAnsi="Arial" w:cs="Arial"/>
          <w:color w:val="000000"/>
          <w:sz w:val="20"/>
          <w:szCs w:val="20"/>
          <w:lang w:val="es-ES_tradnl"/>
        </w:rPr>
        <w:t>t</w:t>
      </w:r>
      <w:r w:rsidRPr="00187ADA">
        <w:rPr>
          <w:rFonts w:ascii="Arial" w:eastAsia="Arial" w:hAnsi="Arial" w:cs="Arial"/>
          <w:color w:val="000000"/>
          <w:sz w:val="20"/>
          <w:szCs w:val="20"/>
          <w:lang w:val="es-ES_tradnl"/>
        </w:rPr>
        <w:t>os procesos son esquematizados en la siguiente figura:</w:t>
      </w:r>
    </w:p>
    <w:p w14:paraId="4936C875" w14:textId="77777777" w:rsidR="00677CF9" w:rsidRDefault="00677CF9" w:rsidP="00137F0A">
      <w:pPr>
        <w:pBdr>
          <w:top w:val="nil"/>
          <w:left w:val="nil"/>
          <w:bottom w:val="nil"/>
          <w:right w:val="nil"/>
          <w:between w:val="nil"/>
        </w:pBdr>
        <w:jc w:val="both"/>
        <w:rPr>
          <w:rFonts w:ascii="Arial" w:eastAsia="Arial" w:hAnsi="Arial" w:cs="Arial"/>
          <w:color w:val="000000"/>
          <w:sz w:val="20"/>
          <w:szCs w:val="20"/>
          <w:lang w:val="es-ES_tradnl"/>
        </w:rPr>
      </w:pPr>
    </w:p>
    <w:p w14:paraId="5E244750" w14:textId="68837DFA" w:rsidR="00677CF9" w:rsidRPr="00677CF9" w:rsidRDefault="00677CF9" w:rsidP="00137F0A">
      <w:pPr>
        <w:spacing w:after="200"/>
        <w:textDirection w:val="btLr"/>
        <w:rPr>
          <w:rFonts w:ascii="Arial" w:hAnsi="Arial" w:cs="Arial"/>
          <w:sz w:val="28"/>
        </w:rPr>
      </w:pPr>
      <w:r>
        <w:rPr>
          <w:rFonts w:ascii="Arial" w:hAnsi="Arial" w:cs="Arial"/>
          <w:b/>
          <w:color w:val="000000"/>
          <w:sz w:val="20"/>
        </w:rPr>
        <w:t>Figura 3</w:t>
      </w:r>
      <w:r>
        <w:rPr>
          <w:rFonts w:ascii="Arial" w:hAnsi="Arial" w:cs="Arial"/>
          <w:b/>
          <w:color w:val="000000"/>
          <w:sz w:val="20"/>
        </w:rPr>
        <w:br/>
      </w:r>
      <w:r w:rsidRPr="00677CF9">
        <w:rPr>
          <w:rFonts w:ascii="Arial" w:hAnsi="Arial" w:cs="Arial"/>
          <w:i/>
          <w:color w:val="000000"/>
          <w:sz w:val="20"/>
        </w:rPr>
        <w:t>Esquema del proceso logístico</w:t>
      </w:r>
    </w:p>
    <w:p w14:paraId="000000BF" w14:textId="6355F82B" w:rsidR="00DA3BAA" w:rsidRPr="0080681A" w:rsidRDefault="00DA3BAA" w:rsidP="00F36382">
      <w:pPr>
        <w:pBdr>
          <w:top w:val="nil"/>
          <w:left w:val="nil"/>
          <w:bottom w:val="nil"/>
          <w:right w:val="nil"/>
          <w:between w:val="nil"/>
        </w:pBdr>
        <w:jc w:val="both"/>
        <w:rPr>
          <w:rFonts w:ascii="Arial" w:eastAsia="Arial" w:hAnsi="Arial" w:cs="Arial"/>
          <w:color w:val="000000"/>
          <w:sz w:val="20"/>
          <w:szCs w:val="20"/>
          <w:lang w:val="es-ES_tradnl"/>
        </w:rPr>
      </w:pPr>
    </w:p>
    <w:p w14:paraId="000000C0"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C1" w14:textId="428FB010" w:rsidR="00DA3BAA" w:rsidRPr="0080681A" w:rsidRDefault="00F36382">
      <w:pPr>
        <w:pBdr>
          <w:top w:val="nil"/>
          <w:left w:val="nil"/>
          <w:bottom w:val="nil"/>
          <w:right w:val="nil"/>
          <w:between w:val="nil"/>
        </w:pBdr>
        <w:ind w:left="644"/>
        <w:jc w:val="both"/>
        <w:rPr>
          <w:rFonts w:ascii="Arial" w:eastAsia="Arial" w:hAnsi="Arial" w:cs="Arial"/>
          <w:color w:val="000000"/>
          <w:sz w:val="20"/>
          <w:szCs w:val="20"/>
          <w:lang w:val="es-ES_tradnl"/>
        </w:rPr>
      </w:pPr>
      <w:commentRangeStart w:id="13"/>
      <w:r>
        <w:rPr>
          <w:noProof/>
        </w:rPr>
        <w:drawing>
          <wp:inline distT="0" distB="0" distL="0" distR="0" wp14:anchorId="1D623520" wp14:editId="35317DB9">
            <wp:extent cx="4813260" cy="2530258"/>
            <wp:effectExtent l="0" t="0" r="6985" b="3810"/>
            <wp:docPr id="2140143781" name="Imagen 1" descr="Diagrama que presenta el flujo de información de TICS, Tomada de la Universidad Tecnología de Chile. Ver textos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3781" name="Imagen 1" descr="Diagrama que presenta el flujo de información de TICS, Tomada de la Universidad Tecnología de Chile. Ver textos debajo de la figura."/>
                    <pic:cNvPicPr/>
                  </pic:nvPicPr>
                  <pic:blipFill>
                    <a:blip r:embed="rId21"/>
                    <a:stretch>
                      <a:fillRect/>
                    </a:stretch>
                  </pic:blipFill>
                  <pic:spPr>
                    <a:xfrm>
                      <a:off x="0" y="0"/>
                      <a:ext cx="4829002" cy="2538533"/>
                    </a:xfrm>
                    <a:prstGeom prst="rect">
                      <a:avLst/>
                    </a:prstGeom>
                  </pic:spPr>
                </pic:pic>
              </a:graphicData>
            </a:graphic>
          </wp:inline>
        </w:drawing>
      </w:r>
      <w:commentRangeEnd w:id="13"/>
      <w:r>
        <w:rPr>
          <w:rStyle w:val="Refdecomentario"/>
          <w:rFonts w:ascii="Arial" w:eastAsia="Arial" w:hAnsi="Arial" w:cs="Arial"/>
        </w:rPr>
        <w:commentReference w:id="13"/>
      </w:r>
    </w:p>
    <w:p w14:paraId="000000D2" w14:textId="238F7535" w:rsidR="00DA3BAA" w:rsidRPr="00566BD7" w:rsidRDefault="00DA3BAA" w:rsidP="00566BD7">
      <w:pPr>
        <w:pBdr>
          <w:top w:val="nil"/>
          <w:left w:val="nil"/>
          <w:bottom w:val="nil"/>
          <w:right w:val="nil"/>
          <w:between w:val="nil"/>
        </w:pBdr>
        <w:jc w:val="both"/>
        <w:rPr>
          <w:rFonts w:ascii="Arial" w:eastAsia="Arial" w:hAnsi="Arial" w:cs="Arial"/>
          <w:sz w:val="20"/>
          <w:szCs w:val="20"/>
          <w:lang w:val="es-ES_tradnl"/>
        </w:rPr>
      </w:pPr>
    </w:p>
    <w:p w14:paraId="000000D3" w14:textId="7398C69F" w:rsidR="00DA3BAA" w:rsidRPr="0080681A" w:rsidRDefault="00D6066F" w:rsidP="00CC2F91">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Clasificación </w:t>
      </w:r>
      <w:r w:rsidR="00566BD7" w:rsidRPr="0080681A">
        <w:rPr>
          <w:rFonts w:ascii="Arial" w:eastAsia="Arial" w:hAnsi="Arial" w:cs="Arial"/>
          <w:b/>
          <w:color w:val="000000"/>
          <w:sz w:val="20"/>
          <w:szCs w:val="20"/>
          <w:lang w:val="es-ES_tradnl"/>
        </w:rPr>
        <w:t>de los subprocesos</w:t>
      </w:r>
      <w:r w:rsidR="00677CF9">
        <w:rPr>
          <w:rFonts w:ascii="Arial" w:eastAsia="Arial" w:hAnsi="Arial" w:cs="Arial"/>
          <w:b/>
          <w:color w:val="000000"/>
          <w:sz w:val="20"/>
          <w:szCs w:val="20"/>
          <w:lang w:val="es-ES_tradnl"/>
        </w:rPr>
        <w:t xml:space="preserve"> de la cadena de abastecimiento</w:t>
      </w:r>
    </w:p>
    <w:p w14:paraId="000000D4" w14:textId="60DD9EB1" w:rsidR="00DA3BAA" w:rsidRPr="0080681A" w:rsidRDefault="00D6066F" w:rsidP="00CC2F91">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Los elementos que conforman la logística a saber son tres</w:t>
      </w:r>
      <w:r w:rsidR="00677CF9">
        <w:rPr>
          <w:rFonts w:ascii="Arial" w:eastAsia="Arial" w:hAnsi="Arial" w:cs="Arial"/>
          <w:color w:val="000000"/>
          <w:sz w:val="20"/>
          <w:szCs w:val="20"/>
          <w:lang w:val="es-ES_tradnl"/>
        </w:rPr>
        <w:t xml:space="preserve"> (3)</w:t>
      </w:r>
      <w:r w:rsidR="00EA5CF6">
        <w:rPr>
          <w:rFonts w:ascii="Arial" w:eastAsia="Arial" w:hAnsi="Arial" w:cs="Arial"/>
          <w:color w:val="000000"/>
          <w:sz w:val="20"/>
          <w:szCs w:val="20"/>
          <w:lang w:val="es-ES_tradnl"/>
        </w:rPr>
        <w:t xml:space="preserve"> como se </w:t>
      </w:r>
      <w:r w:rsidRPr="0080681A">
        <w:rPr>
          <w:rFonts w:ascii="Arial" w:eastAsia="Arial" w:hAnsi="Arial" w:cs="Arial"/>
          <w:color w:val="000000"/>
          <w:sz w:val="20"/>
          <w:szCs w:val="20"/>
          <w:lang w:val="es-ES_tradnl"/>
        </w:rPr>
        <w:t xml:space="preserve">presentan a continuación: </w:t>
      </w:r>
    </w:p>
    <w:p w14:paraId="000000D5" w14:textId="652442D1" w:rsidR="00DA3BAA" w:rsidRPr="0080681A" w:rsidRDefault="00DA3BAA" w:rsidP="00CC2F91">
      <w:pPr>
        <w:pBdr>
          <w:top w:val="nil"/>
          <w:left w:val="nil"/>
          <w:bottom w:val="nil"/>
          <w:right w:val="nil"/>
          <w:between w:val="nil"/>
        </w:pBdr>
        <w:jc w:val="both"/>
        <w:rPr>
          <w:rFonts w:ascii="Arial" w:eastAsia="Arial" w:hAnsi="Arial" w:cs="Arial"/>
          <w:color w:val="000000"/>
          <w:sz w:val="20"/>
          <w:szCs w:val="20"/>
          <w:lang w:val="es-ES_tradnl"/>
        </w:rPr>
      </w:pPr>
    </w:p>
    <w:p w14:paraId="000000D6" w14:textId="0CD5907F" w:rsidR="00DA3BAA" w:rsidRDefault="00DA3BAA" w:rsidP="00CC2F91">
      <w:pPr>
        <w:pBdr>
          <w:top w:val="nil"/>
          <w:left w:val="nil"/>
          <w:bottom w:val="nil"/>
          <w:right w:val="nil"/>
          <w:between w:val="nil"/>
        </w:pBdr>
        <w:jc w:val="both"/>
        <w:rPr>
          <w:rFonts w:ascii="Arial" w:eastAsia="Arial" w:hAnsi="Arial" w:cs="Arial"/>
          <w:color w:val="000000"/>
          <w:sz w:val="20"/>
          <w:szCs w:val="20"/>
          <w:lang w:val="es-ES_tradnl"/>
        </w:rPr>
      </w:pPr>
    </w:p>
    <w:p w14:paraId="225A84BA" w14:textId="3E1E1F5C" w:rsidR="00566BD7" w:rsidRDefault="00566BD7" w:rsidP="00CC2F91">
      <w:pPr>
        <w:pBdr>
          <w:top w:val="nil"/>
          <w:left w:val="nil"/>
          <w:bottom w:val="nil"/>
          <w:right w:val="nil"/>
          <w:between w:val="nil"/>
        </w:pBdr>
        <w:jc w:val="both"/>
        <w:rPr>
          <w:rFonts w:ascii="Arial" w:eastAsia="Arial" w:hAnsi="Arial" w:cs="Arial"/>
          <w:color w:val="000000"/>
          <w:sz w:val="20"/>
          <w:szCs w:val="20"/>
          <w:lang w:val="es-ES_tradnl"/>
        </w:rPr>
      </w:pPr>
      <w:r>
        <w:rPr>
          <w:noProof/>
        </w:rPr>
        <w:drawing>
          <wp:inline distT="0" distB="0" distL="0" distR="0" wp14:anchorId="24A5DCAC" wp14:editId="772B22A0">
            <wp:extent cx="4000500" cy="4206314"/>
            <wp:effectExtent l="0" t="0" r="0" b="3810"/>
            <wp:docPr id="314331202" name="Imagen 1" descr="Imágenes que representan el abastecimiento, producción y distribución en la cadena de abast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31202" name="Imagen 1" descr="Imágenes que representan el abastecimiento, producción y distribución en la cadena de abastecimiento."/>
                    <pic:cNvPicPr/>
                  </pic:nvPicPr>
                  <pic:blipFill>
                    <a:blip r:embed="rId22"/>
                    <a:stretch>
                      <a:fillRect/>
                    </a:stretch>
                  </pic:blipFill>
                  <pic:spPr>
                    <a:xfrm>
                      <a:off x="0" y="0"/>
                      <a:ext cx="4004091" cy="4210090"/>
                    </a:xfrm>
                    <a:prstGeom prst="rect">
                      <a:avLst/>
                    </a:prstGeom>
                  </pic:spPr>
                </pic:pic>
              </a:graphicData>
            </a:graphic>
          </wp:inline>
        </w:drawing>
      </w:r>
    </w:p>
    <w:p w14:paraId="4B8A7656" w14:textId="77777777" w:rsidR="00566BD7" w:rsidRDefault="00566BD7" w:rsidP="00CC2F91">
      <w:pPr>
        <w:pBdr>
          <w:top w:val="nil"/>
          <w:left w:val="nil"/>
          <w:bottom w:val="nil"/>
          <w:right w:val="nil"/>
          <w:between w:val="nil"/>
        </w:pBdr>
        <w:jc w:val="both"/>
        <w:rPr>
          <w:rFonts w:ascii="Arial" w:eastAsia="Arial" w:hAnsi="Arial" w:cs="Arial"/>
          <w:color w:val="000000"/>
          <w:sz w:val="20"/>
          <w:szCs w:val="20"/>
          <w:lang w:val="es-ES_tradnl"/>
        </w:rPr>
      </w:pPr>
    </w:p>
    <w:p w14:paraId="000000D7" w14:textId="77777777" w:rsidR="00DA3BAA" w:rsidRPr="0080681A" w:rsidRDefault="00DA3BAA" w:rsidP="00566BD7">
      <w:pPr>
        <w:pBdr>
          <w:top w:val="nil"/>
          <w:left w:val="nil"/>
          <w:bottom w:val="nil"/>
          <w:right w:val="nil"/>
          <w:between w:val="nil"/>
        </w:pBdr>
        <w:rPr>
          <w:rFonts w:ascii="Arial" w:eastAsia="Arial" w:hAnsi="Arial" w:cs="Arial"/>
          <w:color w:val="000000"/>
          <w:sz w:val="20"/>
          <w:szCs w:val="20"/>
          <w:lang w:val="es-ES_tradnl"/>
        </w:rPr>
      </w:pPr>
    </w:p>
    <w:p w14:paraId="000000D8" w14:textId="681F4639" w:rsidR="00DA3BAA" w:rsidRDefault="00D6066F" w:rsidP="00CC2F91">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Modelos de gestión</w:t>
      </w:r>
      <w:r w:rsidR="00677CF9">
        <w:rPr>
          <w:rFonts w:ascii="Arial" w:eastAsia="Arial" w:hAnsi="Arial" w:cs="Arial"/>
          <w:b/>
          <w:color w:val="000000"/>
          <w:sz w:val="20"/>
          <w:szCs w:val="20"/>
          <w:lang w:val="es-ES_tradnl"/>
        </w:rPr>
        <w:t xml:space="preserve"> de la cadena de abastecimiento</w:t>
      </w:r>
    </w:p>
    <w:p w14:paraId="23F425A1" w14:textId="77777777" w:rsidR="00566BD7" w:rsidRPr="0080681A" w:rsidRDefault="00566BD7" w:rsidP="00566BD7">
      <w:pPr>
        <w:pBdr>
          <w:top w:val="nil"/>
          <w:left w:val="nil"/>
          <w:bottom w:val="nil"/>
          <w:right w:val="nil"/>
          <w:between w:val="nil"/>
        </w:pBdr>
        <w:ind w:left="360"/>
        <w:rPr>
          <w:rFonts w:ascii="Arial" w:eastAsia="Arial" w:hAnsi="Arial" w:cs="Arial"/>
          <w:b/>
          <w:color w:val="000000"/>
          <w:sz w:val="20"/>
          <w:szCs w:val="20"/>
          <w:lang w:val="es-ES_tradnl"/>
        </w:rPr>
      </w:pPr>
    </w:p>
    <w:p w14:paraId="52CF9FEA" w14:textId="7E646FBE" w:rsidR="00677CF9" w:rsidRDefault="00D6066F" w:rsidP="00CC2F91">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importancia de tecnólogos o profesionales en el sector es cada vez mejor vista y más importante tal como lo dice Mora (2010)</w:t>
      </w:r>
      <w:r w:rsidR="00677CF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w:t>
      </w:r>
    </w:p>
    <w:p w14:paraId="09B1ED3C" w14:textId="77777777" w:rsidR="00677CF9" w:rsidRDefault="00677CF9" w:rsidP="00CC2F91">
      <w:pPr>
        <w:pBdr>
          <w:top w:val="nil"/>
          <w:left w:val="nil"/>
          <w:bottom w:val="nil"/>
          <w:right w:val="nil"/>
          <w:between w:val="nil"/>
        </w:pBdr>
        <w:jc w:val="both"/>
        <w:rPr>
          <w:rFonts w:ascii="Arial" w:eastAsia="Arial" w:hAnsi="Arial" w:cs="Arial"/>
          <w:color w:val="000000"/>
          <w:sz w:val="20"/>
          <w:szCs w:val="20"/>
          <w:lang w:val="es-ES_tradnl"/>
        </w:rPr>
      </w:pPr>
    </w:p>
    <w:p w14:paraId="3752CBE2" w14:textId="4081E44B" w:rsidR="00677CF9" w:rsidRDefault="00566BD7" w:rsidP="00CC2F91">
      <w:pPr>
        <w:pBdr>
          <w:top w:val="nil"/>
          <w:left w:val="nil"/>
          <w:bottom w:val="nil"/>
          <w:right w:val="nil"/>
          <w:between w:val="nil"/>
        </w:pBdr>
        <w:jc w:val="both"/>
        <w:rPr>
          <w:rFonts w:ascii="Arial" w:eastAsia="Arial" w:hAnsi="Arial" w:cs="Arial"/>
          <w:color w:val="000000"/>
          <w:sz w:val="20"/>
          <w:szCs w:val="20"/>
          <w:lang w:val="es-ES_tradnl"/>
        </w:rPr>
      </w:pPr>
      <w:r>
        <w:rPr>
          <w:noProof/>
        </w:rPr>
        <w:drawing>
          <wp:inline distT="0" distB="0" distL="0" distR="0" wp14:anchorId="521FF247" wp14:editId="2E9E7040">
            <wp:extent cx="5181600" cy="2076450"/>
            <wp:effectExtent l="0" t="0" r="0" b="0"/>
            <wp:docPr id="5284736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3635" name="Imagen 1" descr="Interfaz de usuario gráfica, Texto, Aplicación&#10;&#10;Descripción generada automáticamente"/>
                    <pic:cNvPicPr/>
                  </pic:nvPicPr>
                  <pic:blipFill>
                    <a:blip r:embed="rId23"/>
                    <a:stretch>
                      <a:fillRect/>
                    </a:stretch>
                  </pic:blipFill>
                  <pic:spPr>
                    <a:xfrm>
                      <a:off x="0" y="0"/>
                      <a:ext cx="5181600" cy="2076450"/>
                    </a:xfrm>
                    <a:prstGeom prst="rect">
                      <a:avLst/>
                    </a:prstGeom>
                  </pic:spPr>
                </pic:pic>
              </a:graphicData>
            </a:graphic>
          </wp:inline>
        </w:drawing>
      </w:r>
    </w:p>
    <w:p w14:paraId="05A1357D" w14:textId="77777777" w:rsidR="00566BD7" w:rsidRDefault="00566BD7" w:rsidP="00CC2F91">
      <w:pPr>
        <w:pBdr>
          <w:top w:val="nil"/>
          <w:left w:val="nil"/>
          <w:bottom w:val="nil"/>
          <w:right w:val="nil"/>
          <w:between w:val="nil"/>
        </w:pBdr>
        <w:jc w:val="both"/>
        <w:rPr>
          <w:rFonts w:ascii="Arial" w:eastAsia="Arial" w:hAnsi="Arial" w:cs="Arial"/>
          <w:color w:val="000000"/>
          <w:sz w:val="20"/>
          <w:szCs w:val="20"/>
          <w:lang w:val="es-ES_tradnl"/>
        </w:rPr>
      </w:pPr>
    </w:p>
    <w:p w14:paraId="1D30CBA7" w14:textId="77777777" w:rsidR="00566BD7" w:rsidRDefault="00566BD7" w:rsidP="00CC2F91">
      <w:pPr>
        <w:pBdr>
          <w:top w:val="nil"/>
          <w:left w:val="nil"/>
          <w:bottom w:val="nil"/>
          <w:right w:val="nil"/>
          <w:between w:val="nil"/>
        </w:pBdr>
        <w:jc w:val="both"/>
        <w:rPr>
          <w:rFonts w:ascii="Arial" w:eastAsia="Arial" w:hAnsi="Arial" w:cs="Arial"/>
          <w:color w:val="000000"/>
          <w:sz w:val="20"/>
          <w:szCs w:val="20"/>
          <w:lang w:val="es-ES_tradnl"/>
        </w:rPr>
      </w:pPr>
    </w:p>
    <w:p w14:paraId="000000D9" w14:textId="06B05FAB" w:rsidR="00DA3BAA" w:rsidRPr="0080681A" w:rsidRDefault="00677CF9" w:rsidP="00CC2F91">
      <w:pPr>
        <w:pBdr>
          <w:top w:val="nil"/>
          <w:left w:val="nil"/>
          <w:bottom w:val="nil"/>
          <w:right w:val="nil"/>
          <w:between w:val="nil"/>
        </w:pBdr>
        <w:jc w:val="both"/>
        <w:rPr>
          <w:rFonts w:ascii="Arial" w:eastAsia="Arial" w:hAnsi="Arial" w:cs="Arial"/>
          <w:color w:val="000000"/>
          <w:sz w:val="20"/>
          <w:szCs w:val="20"/>
          <w:lang w:val="es-ES_tradnl"/>
        </w:rPr>
      </w:pPr>
      <w:r>
        <w:rPr>
          <w:rFonts w:ascii="Arial" w:eastAsia="Arial" w:hAnsi="Arial" w:cs="Arial"/>
          <w:color w:val="000000"/>
          <w:sz w:val="20"/>
          <w:szCs w:val="20"/>
          <w:lang w:val="es-ES_tradnl"/>
        </w:rPr>
        <w:t>Lo anterior, d</w:t>
      </w:r>
      <w:r w:rsidR="00D6066F" w:rsidRPr="0080681A">
        <w:rPr>
          <w:rFonts w:ascii="Arial" w:eastAsia="Arial" w:hAnsi="Arial" w:cs="Arial"/>
          <w:color w:val="000000"/>
          <w:sz w:val="20"/>
          <w:szCs w:val="20"/>
          <w:lang w:val="es-ES_tradnl"/>
        </w:rPr>
        <w:t xml:space="preserve">eja entrever la necesidad de formar en un renacimiento empresarial constante personal en esta área que sea </w:t>
      </w:r>
      <w:r w:rsidR="00D6066F" w:rsidRPr="0080681A">
        <w:rPr>
          <w:rFonts w:ascii="Arial" w:eastAsia="Arial" w:hAnsi="Arial" w:cs="Arial"/>
          <w:sz w:val="20"/>
          <w:szCs w:val="20"/>
          <w:lang w:val="es-ES_tradnl"/>
        </w:rPr>
        <w:t>consciente</w:t>
      </w:r>
      <w:r w:rsidR="00D6066F" w:rsidRPr="0080681A">
        <w:rPr>
          <w:rFonts w:ascii="Arial" w:eastAsia="Arial" w:hAnsi="Arial" w:cs="Arial"/>
          <w:color w:val="000000"/>
          <w:sz w:val="20"/>
          <w:szCs w:val="20"/>
          <w:lang w:val="es-ES_tradnl"/>
        </w:rPr>
        <w:t xml:space="preserve"> de su importancia y la asuma con la responsabilidad necesaria en cada momento.</w:t>
      </w:r>
    </w:p>
    <w:p w14:paraId="000000DA" w14:textId="77777777" w:rsidR="00DA3BAA" w:rsidRPr="0080681A" w:rsidRDefault="00DA3BAA" w:rsidP="00CC2F91">
      <w:pPr>
        <w:pBdr>
          <w:top w:val="nil"/>
          <w:left w:val="nil"/>
          <w:bottom w:val="nil"/>
          <w:right w:val="nil"/>
          <w:between w:val="nil"/>
        </w:pBdr>
        <w:jc w:val="both"/>
        <w:rPr>
          <w:rFonts w:ascii="Arial" w:eastAsia="Arial" w:hAnsi="Arial" w:cs="Arial"/>
          <w:color w:val="000000"/>
          <w:sz w:val="20"/>
          <w:szCs w:val="20"/>
          <w:lang w:val="es-ES_tradnl"/>
        </w:rPr>
      </w:pPr>
    </w:p>
    <w:bookmarkStart w:id="14" w:name="_heading=h.44sinio" w:colFirst="0" w:colLast="0"/>
    <w:bookmarkEnd w:id="14"/>
    <w:p w14:paraId="000000DB" w14:textId="495F7B39" w:rsidR="00DA3BAA" w:rsidRPr="0080681A" w:rsidRDefault="00CB67AE" w:rsidP="00CC2F91">
      <w:p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24"/>
          <w:id w:val="-1959712613"/>
        </w:sdtPr>
        <w:sdtEndPr/>
        <w:sdtContent>
          <w:commentRangeStart w:id="15"/>
        </w:sdtContent>
      </w:sdt>
      <w:r w:rsidR="00D6066F" w:rsidRPr="0080681A">
        <w:rPr>
          <w:rFonts w:ascii="Arial" w:eastAsia="Arial" w:hAnsi="Arial" w:cs="Arial"/>
          <w:color w:val="000000"/>
          <w:sz w:val="20"/>
          <w:szCs w:val="20"/>
          <w:lang w:val="es-ES_tradnl"/>
        </w:rPr>
        <w:t>El nuevo perfil del gerente de logística para el siglo XXI, corresponde a una persona integral y con una serie de competencias laborales que sirven de base para</w:t>
      </w:r>
      <w:r w:rsidR="00D6066F" w:rsidRPr="0080681A">
        <w:rPr>
          <w:rFonts w:ascii="Arial" w:eastAsia="Arial" w:hAnsi="Arial" w:cs="Arial"/>
          <w:color w:val="000000"/>
          <w:sz w:val="20"/>
          <w:szCs w:val="20"/>
          <w:lang w:val="es-ES_tradnl"/>
        </w:rPr>
        <w:tab/>
        <w:t xml:space="preserve">una labor más integral </w:t>
      </w:r>
      <w:r w:rsidR="00137F0A">
        <w:rPr>
          <w:rFonts w:ascii="Arial" w:eastAsia="Arial" w:hAnsi="Arial" w:cs="Arial"/>
          <w:color w:val="000000"/>
          <w:sz w:val="20"/>
          <w:szCs w:val="20"/>
          <w:lang w:val="es-ES_tradnl"/>
        </w:rPr>
        <w:t xml:space="preserve">y </w:t>
      </w:r>
      <w:r w:rsidR="00D6066F" w:rsidRPr="0080681A">
        <w:rPr>
          <w:rFonts w:ascii="Arial" w:eastAsia="Arial" w:hAnsi="Arial" w:cs="Arial"/>
          <w:color w:val="000000"/>
          <w:sz w:val="20"/>
          <w:szCs w:val="20"/>
          <w:lang w:val="es-ES_tradnl"/>
        </w:rPr>
        <w:t xml:space="preserve">enfocada </w:t>
      </w:r>
      <w:r w:rsidR="00137F0A">
        <w:rPr>
          <w:rFonts w:ascii="Arial" w:eastAsia="Arial" w:hAnsi="Arial" w:cs="Arial"/>
          <w:color w:val="000000"/>
          <w:sz w:val="20"/>
          <w:szCs w:val="20"/>
          <w:lang w:val="es-ES_tradnl"/>
        </w:rPr>
        <w:t>en</w:t>
      </w:r>
      <w:r w:rsidR="00D6066F" w:rsidRPr="0080681A">
        <w:rPr>
          <w:rFonts w:ascii="Arial" w:eastAsia="Arial" w:hAnsi="Arial" w:cs="Arial"/>
          <w:color w:val="000000"/>
          <w:sz w:val="20"/>
          <w:szCs w:val="20"/>
          <w:lang w:val="es-ES_tradnl"/>
        </w:rPr>
        <w:t xml:space="preserve"> la integración de las actividades empresariales; en función de la optimización de los recursos financieros puestos a disposición de las operaciones de la compañía, de la proyección hacia nuevos mercados y la expan</w:t>
      </w:r>
      <w:r w:rsidR="00137F0A">
        <w:rPr>
          <w:rFonts w:ascii="Arial" w:eastAsia="Arial" w:hAnsi="Arial" w:cs="Arial"/>
          <w:color w:val="000000"/>
          <w:sz w:val="20"/>
          <w:szCs w:val="20"/>
          <w:lang w:val="es-ES_tradnl"/>
        </w:rPr>
        <w:t xml:space="preserve">sión de los actuales; así como en </w:t>
      </w:r>
      <w:r w:rsidR="00D6066F" w:rsidRPr="0080681A">
        <w:rPr>
          <w:rFonts w:ascii="Arial" w:eastAsia="Arial" w:hAnsi="Arial" w:cs="Arial"/>
          <w:color w:val="000000"/>
          <w:sz w:val="20"/>
          <w:szCs w:val="20"/>
          <w:lang w:val="es-ES_tradnl"/>
        </w:rPr>
        <w:t>el fortalecimiento y paulatino aumento de la capacidad de respuesta de la industria en los mercados globales.</w:t>
      </w:r>
      <w:commentRangeEnd w:id="15"/>
      <w:r w:rsidR="00D6066F" w:rsidRPr="0080681A">
        <w:rPr>
          <w:lang w:val="es-ES_tradnl"/>
        </w:rPr>
        <w:commentReference w:id="15"/>
      </w:r>
    </w:p>
    <w:p w14:paraId="000000DC" w14:textId="77777777" w:rsidR="00DA3BAA" w:rsidRPr="0080681A" w:rsidRDefault="00DA3BAA" w:rsidP="00CC2F91">
      <w:pPr>
        <w:pBdr>
          <w:top w:val="nil"/>
          <w:left w:val="nil"/>
          <w:bottom w:val="nil"/>
          <w:right w:val="nil"/>
          <w:between w:val="nil"/>
        </w:pBdr>
        <w:ind w:left="796"/>
        <w:jc w:val="both"/>
        <w:rPr>
          <w:rFonts w:ascii="Arial" w:eastAsia="Arial" w:hAnsi="Arial" w:cs="Arial"/>
          <w:color w:val="000000"/>
          <w:sz w:val="20"/>
          <w:szCs w:val="20"/>
          <w:lang w:val="es-ES_tradnl"/>
        </w:rPr>
      </w:pPr>
    </w:p>
    <w:p w14:paraId="000000DD" w14:textId="77777777" w:rsidR="00DA3BAA" w:rsidRPr="0080681A" w:rsidRDefault="00DA3BAA" w:rsidP="00CC2F91">
      <w:pPr>
        <w:ind w:left="152"/>
        <w:rPr>
          <w:rFonts w:ascii="Arial" w:eastAsia="Arial" w:hAnsi="Arial" w:cs="Arial"/>
          <w:color w:val="948A54"/>
          <w:sz w:val="20"/>
          <w:szCs w:val="20"/>
          <w:lang w:val="es-ES_tradnl"/>
        </w:rPr>
      </w:pPr>
    </w:p>
    <w:p w14:paraId="000000DE" w14:textId="77777777" w:rsidR="00DA3BAA" w:rsidRDefault="00D6066F" w:rsidP="00111D3E">
      <w:pPr>
        <w:numPr>
          <w:ilvl w:val="0"/>
          <w:numId w:val="4"/>
        </w:numPr>
        <w:pBdr>
          <w:top w:val="nil"/>
          <w:left w:val="nil"/>
          <w:bottom w:val="nil"/>
          <w:right w:val="nil"/>
          <w:between w:val="nil"/>
        </w:pBdr>
        <w:ind w:left="512" w:hanging="360"/>
        <w:jc w:val="cente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Gestión de la cadena de suministros</w:t>
      </w:r>
    </w:p>
    <w:p w14:paraId="1335B3A2" w14:textId="77777777" w:rsidR="00111D3E" w:rsidRPr="0080681A" w:rsidRDefault="00111D3E" w:rsidP="00111D3E">
      <w:pPr>
        <w:pBdr>
          <w:top w:val="nil"/>
          <w:left w:val="nil"/>
          <w:bottom w:val="nil"/>
          <w:right w:val="nil"/>
          <w:between w:val="nil"/>
        </w:pBdr>
        <w:ind w:left="512"/>
        <w:rPr>
          <w:rFonts w:ascii="Arial" w:eastAsia="Arial" w:hAnsi="Arial" w:cs="Arial"/>
          <w:b/>
          <w:color w:val="000000"/>
          <w:sz w:val="20"/>
          <w:szCs w:val="20"/>
          <w:lang w:val="es-ES_tradnl"/>
        </w:rPr>
      </w:pPr>
    </w:p>
    <w:p w14:paraId="000000DF" w14:textId="77777777" w:rsidR="00DA3BAA" w:rsidRDefault="00D6066F" w:rsidP="00CC2F91">
      <w:pPr>
        <w:pBdr>
          <w:top w:val="nil"/>
          <w:left w:val="nil"/>
          <w:bottom w:val="nil"/>
          <w:right w:val="nil"/>
          <w:between w:val="nil"/>
        </w:pBdr>
        <w:ind w:left="152"/>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cadena de suministro es una red de proveedores, fábricas, almacenes, centros de distribución y ventas al por menor; a través de los cuales se adquieren y se transforman las materias primas, para entregar al cliente productos o servicios.</w:t>
      </w:r>
    </w:p>
    <w:p w14:paraId="4D0A6C8E" w14:textId="5DF56D96" w:rsidR="00566BD7" w:rsidRDefault="00566BD7" w:rsidP="00CC2F91">
      <w:pPr>
        <w:pBdr>
          <w:top w:val="nil"/>
          <w:left w:val="nil"/>
          <w:bottom w:val="nil"/>
          <w:right w:val="nil"/>
          <w:between w:val="nil"/>
        </w:pBdr>
        <w:ind w:left="152"/>
        <w:jc w:val="both"/>
        <w:rPr>
          <w:rFonts w:ascii="Arial" w:eastAsia="Arial" w:hAnsi="Arial" w:cs="Arial"/>
          <w:color w:val="000000"/>
          <w:sz w:val="20"/>
          <w:szCs w:val="20"/>
          <w:lang w:val="es-ES_tradnl"/>
        </w:rPr>
      </w:pPr>
    </w:p>
    <w:p w14:paraId="000000E0" w14:textId="21694CB7" w:rsidR="00DA3BAA" w:rsidRPr="0080681A" w:rsidRDefault="00DA3BAA" w:rsidP="00566BD7">
      <w:pPr>
        <w:pBdr>
          <w:top w:val="nil"/>
          <w:left w:val="nil"/>
          <w:bottom w:val="nil"/>
          <w:right w:val="nil"/>
          <w:between w:val="nil"/>
        </w:pBdr>
        <w:jc w:val="both"/>
        <w:rPr>
          <w:rFonts w:ascii="Arial" w:eastAsia="Arial" w:hAnsi="Arial" w:cs="Arial"/>
          <w:color w:val="000000"/>
          <w:sz w:val="20"/>
          <w:szCs w:val="20"/>
          <w:lang w:val="es-ES_tradnl"/>
        </w:rPr>
      </w:pPr>
    </w:p>
    <w:p w14:paraId="000000E1" w14:textId="37115D14" w:rsidR="00DA3BAA" w:rsidRPr="0080681A" w:rsidRDefault="00566BD7" w:rsidP="00CC2F91">
      <w:pPr>
        <w:pBdr>
          <w:top w:val="nil"/>
          <w:left w:val="nil"/>
          <w:bottom w:val="nil"/>
          <w:right w:val="nil"/>
          <w:between w:val="nil"/>
        </w:pBdr>
        <w:ind w:left="152"/>
        <w:jc w:val="both"/>
        <w:rPr>
          <w:rFonts w:ascii="Arial" w:eastAsia="Arial" w:hAnsi="Arial" w:cs="Arial"/>
          <w:color w:val="000000"/>
          <w:sz w:val="20"/>
          <w:szCs w:val="20"/>
          <w:lang w:val="es-ES_tradnl"/>
        </w:rPr>
      </w:pPr>
      <w:r>
        <w:rPr>
          <w:noProof/>
        </w:rPr>
        <w:drawing>
          <wp:anchor distT="0" distB="0" distL="114300" distR="114300" simplePos="0" relativeHeight="251663360" behindDoc="1" locked="0" layoutInCell="1" allowOverlap="1" wp14:anchorId="34077D83" wp14:editId="4CDC3AED">
            <wp:simplePos x="0" y="0"/>
            <wp:positionH relativeFrom="column">
              <wp:posOffset>3832860</wp:posOffset>
            </wp:positionH>
            <wp:positionV relativeFrom="paragraph">
              <wp:posOffset>78105</wp:posOffset>
            </wp:positionV>
            <wp:extent cx="2371725" cy="1638300"/>
            <wp:effectExtent l="0" t="0" r="9525" b="0"/>
            <wp:wrapTight wrapText="bothSides">
              <wp:wrapPolygon edited="0">
                <wp:start x="0" y="0"/>
                <wp:lineTo x="0" y="21349"/>
                <wp:lineTo x="21513" y="21349"/>
                <wp:lineTo x="21513" y="0"/>
                <wp:lineTo x="0" y="0"/>
              </wp:wrapPolygon>
            </wp:wrapTight>
            <wp:docPr id="19009988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8819" name="Imagen 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2371725" cy="1638300"/>
                    </a:xfrm>
                    <a:prstGeom prst="rect">
                      <a:avLst/>
                    </a:prstGeom>
                  </pic:spPr>
                </pic:pic>
              </a:graphicData>
            </a:graphic>
          </wp:anchor>
        </w:drawing>
      </w:r>
      <w:r w:rsidR="00297ABC">
        <w:rPr>
          <w:rFonts w:ascii="Arial" w:eastAsia="Arial" w:hAnsi="Arial" w:cs="Arial"/>
          <w:color w:val="000000"/>
          <w:sz w:val="20"/>
          <w:szCs w:val="20"/>
          <w:lang w:val="es-ES_tradnl"/>
        </w:rPr>
        <w:t>Con base e</w:t>
      </w:r>
      <w:r w:rsidR="00D6066F" w:rsidRPr="0080681A">
        <w:rPr>
          <w:rFonts w:ascii="Arial" w:eastAsia="Arial" w:hAnsi="Arial" w:cs="Arial"/>
          <w:color w:val="000000"/>
          <w:sz w:val="20"/>
          <w:szCs w:val="20"/>
          <w:lang w:val="es-ES_tradnl"/>
        </w:rPr>
        <w:t xml:space="preserve">n Bautista, Martínez </w:t>
      </w:r>
      <w:r w:rsidR="00297ABC">
        <w:rPr>
          <w:rFonts w:ascii="Arial" w:eastAsia="Arial" w:hAnsi="Arial" w:cs="Arial"/>
          <w:color w:val="000000"/>
          <w:sz w:val="20"/>
          <w:szCs w:val="20"/>
          <w:lang w:val="es-ES_tradnl"/>
        </w:rPr>
        <w:t>y</w:t>
      </w:r>
      <w:r w:rsidR="00D6066F" w:rsidRPr="0080681A">
        <w:rPr>
          <w:rFonts w:ascii="Arial" w:eastAsia="Arial" w:hAnsi="Arial" w:cs="Arial"/>
          <w:color w:val="000000"/>
          <w:sz w:val="20"/>
          <w:szCs w:val="20"/>
          <w:lang w:val="es-ES_tradnl"/>
        </w:rPr>
        <w:t xml:space="preserve"> Fernández (2015) se debe entender que la cadena de suministros se ocupa de cuestiones estratégicas, tales como la integración de los procesos de negocio internos y externos, el desarrollo de vínculos estrechos entre los socios del canal, y la gestión de los productos y la información a medida que avanzan a través de fronteras organizativas y empresariales; en otro nivel, puede ser una herramienta táctica y operativa aplicada a la gestión de las actividades operacionales en curso. Estas actividades pueden incluir: el servicio al cliente, el control de los flujos de entrada y salida de materiales e información, la eliminación de las ineficiencias de los canales y los costos, que se extienden desde la adquisición de materias primas hasta la fabricación, distribución, consumo y el retorno final a través del canal por medio de reciclaje o eliminación. </w:t>
      </w:r>
    </w:p>
    <w:p w14:paraId="000000E2" w14:textId="77777777" w:rsidR="00DA3BAA" w:rsidRPr="0080681A" w:rsidRDefault="00DA3BAA" w:rsidP="00CC2F91">
      <w:pPr>
        <w:pBdr>
          <w:top w:val="nil"/>
          <w:left w:val="nil"/>
          <w:bottom w:val="nil"/>
          <w:right w:val="nil"/>
          <w:between w:val="nil"/>
        </w:pBdr>
        <w:ind w:left="152"/>
        <w:jc w:val="both"/>
        <w:rPr>
          <w:rFonts w:ascii="Arial" w:eastAsia="Arial" w:hAnsi="Arial" w:cs="Arial"/>
          <w:b/>
          <w:color w:val="000000"/>
          <w:sz w:val="20"/>
          <w:szCs w:val="20"/>
          <w:lang w:val="es-ES_tradnl"/>
        </w:rPr>
      </w:pPr>
    </w:p>
    <w:p w14:paraId="000000E3" w14:textId="527B892D" w:rsidR="00DA3BAA" w:rsidRPr="0080681A" w:rsidRDefault="00297ABC" w:rsidP="00CC2F91">
      <w:pPr>
        <w:numPr>
          <w:ilvl w:val="1"/>
          <w:numId w:val="4"/>
        </w:numPr>
        <w:pBdr>
          <w:top w:val="nil"/>
          <w:left w:val="nil"/>
          <w:bottom w:val="nil"/>
          <w:right w:val="nil"/>
          <w:between w:val="nil"/>
        </w:pBdr>
        <w:ind w:left="512"/>
        <w:rPr>
          <w:rFonts w:ascii="Arial" w:eastAsia="Arial" w:hAnsi="Arial" w:cs="Arial"/>
          <w:b/>
          <w:color w:val="000000"/>
          <w:sz w:val="20"/>
          <w:szCs w:val="20"/>
          <w:lang w:val="es-ES_tradnl"/>
        </w:rPr>
      </w:pPr>
      <w:r>
        <w:rPr>
          <w:rFonts w:ascii="Arial" w:eastAsia="Arial" w:hAnsi="Arial" w:cs="Arial"/>
          <w:b/>
          <w:color w:val="000000"/>
          <w:sz w:val="20"/>
          <w:szCs w:val="20"/>
          <w:lang w:val="es-ES_tradnl"/>
        </w:rPr>
        <w:t>Cadena de valor</w:t>
      </w:r>
    </w:p>
    <w:p w14:paraId="3D0E2023" w14:textId="63EDA314" w:rsidR="00CC2F91" w:rsidRDefault="00D6066F" w:rsidP="00CC2F91">
      <w:pPr>
        <w:pBdr>
          <w:top w:val="nil"/>
          <w:left w:val="nil"/>
          <w:bottom w:val="nil"/>
          <w:right w:val="nil"/>
          <w:between w:val="nil"/>
        </w:pBdr>
        <w:ind w:left="152"/>
        <w:jc w:val="both"/>
        <w:rPr>
          <w:rFonts w:ascii="Arial" w:eastAsia="Arial" w:hAnsi="Arial" w:cs="Arial"/>
          <w:color w:val="000000"/>
          <w:sz w:val="20"/>
          <w:szCs w:val="20"/>
          <w:lang w:val="es-ES_tradnl"/>
        </w:rPr>
      </w:pPr>
      <w:r w:rsidRPr="0080681A">
        <w:rPr>
          <w:rFonts w:ascii="Arial" w:eastAsia="Arial" w:hAnsi="Arial" w:cs="Arial"/>
          <w:sz w:val="20"/>
          <w:szCs w:val="20"/>
          <w:lang w:val="es-ES_tradnl"/>
        </w:rPr>
        <w:t>E</w:t>
      </w:r>
      <w:r w:rsidR="00CC2F91">
        <w:rPr>
          <w:rFonts w:ascii="Arial" w:eastAsia="Arial" w:hAnsi="Arial" w:cs="Arial"/>
          <w:sz w:val="20"/>
          <w:szCs w:val="20"/>
          <w:lang w:val="es-ES_tradnl"/>
        </w:rPr>
        <w:t>ste t</w:t>
      </w:r>
      <w:r w:rsidRPr="0080681A">
        <w:rPr>
          <w:rFonts w:ascii="Arial" w:eastAsia="Arial" w:hAnsi="Arial" w:cs="Arial"/>
          <w:sz w:val="20"/>
          <w:szCs w:val="20"/>
          <w:lang w:val="es-ES_tradnl"/>
        </w:rPr>
        <w:t>érmino</w:t>
      </w:r>
      <w:r w:rsidRPr="0080681A">
        <w:rPr>
          <w:rFonts w:ascii="Arial" w:eastAsia="Arial" w:hAnsi="Arial" w:cs="Arial"/>
          <w:color w:val="000000"/>
          <w:sz w:val="20"/>
          <w:szCs w:val="20"/>
          <w:lang w:val="es-ES_tradnl"/>
        </w:rPr>
        <w:t xml:space="preserve"> acuñado por Porter (1991) identifica</w:t>
      </w:r>
      <w:r w:rsidR="00CC2F91">
        <w:rPr>
          <w:rFonts w:ascii="Arial" w:eastAsia="Arial" w:hAnsi="Arial" w:cs="Arial"/>
          <w:color w:val="000000"/>
          <w:sz w:val="20"/>
          <w:szCs w:val="20"/>
          <w:lang w:val="es-ES_tradnl"/>
        </w:rPr>
        <w:t>, entonces</w:t>
      </w:r>
      <w:r w:rsidRPr="0080681A">
        <w:rPr>
          <w:rFonts w:ascii="Arial" w:eastAsia="Arial" w:hAnsi="Arial" w:cs="Arial"/>
          <w:color w:val="000000"/>
          <w:sz w:val="20"/>
          <w:szCs w:val="20"/>
          <w:lang w:val="es-ES_tradnl"/>
        </w:rPr>
        <w:t xml:space="preserve">,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las principales actividades que crean un valor para los clientes y las actividades de apoyo relacionadas</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La cadena permite también identificar los distintos costos en </w:t>
      </w:r>
      <w:r w:rsidR="00CC2F91">
        <w:rPr>
          <w:rFonts w:ascii="Arial" w:eastAsia="Arial" w:hAnsi="Arial" w:cs="Arial"/>
          <w:color w:val="000000"/>
          <w:sz w:val="20"/>
          <w:szCs w:val="20"/>
          <w:lang w:val="es-ES_tradnl"/>
        </w:rPr>
        <w:t xml:space="preserve">los </w:t>
      </w:r>
      <w:r w:rsidRPr="0080681A">
        <w:rPr>
          <w:rFonts w:ascii="Arial" w:eastAsia="Arial" w:hAnsi="Arial" w:cs="Arial"/>
          <w:color w:val="000000"/>
          <w:sz w:val="20"/>
          <w:szCs w:val="20"/>
          <w:lang w:val="es-ES_tradnl"/>
        </w:rPr>
        <w:t xml:space="preserve">que incurre una organización a través de las distintas actividades que conforman su proceso productivo, por lo que constituye un elemento indispensable para determinar la estructura de costos de una compañía. </w:t>
      </w:r>
    </w:p>
    <w:p w14:paraId="5FCD9C4E" w14:textId="77777777" w:rsidR="00CC2F91" w:rsidRDefault="00CC2F91" w:rsidP="00CC2F91">
      <w:pPr>
        <w:pBdr>
          <w:top w:val="nil"/>
          <w:left w:val="nil"/>
          <w:bottom w:val="nil"/>
          <w:right w:val="nil"/>
          <w:between w:val="nil"/>
        </w:pBdr>
        <w:ind w:left="152"/>
        <w:jc w:val="both"/>
        <w:rPr>
          <w:rFonts w:ascii="Arial" w:eastAsia="Arial" w:hAnsi="Arial" w:cs="Arial"/>
          <w:color w:val="000000"/>
          <w:sz w:val="20"/>
          <w:szCs w:val="20"/>
          <w:lang w:val="es-ES_tradnl"/>
        </w:rPr>
      </w:pPr>
    </w:p>
    <w:p w14:paraId="000000E4" w14:textId="14381C18" w:rsidR="00DA3BAA" w:rsidRPr="0080681A" w:rsidRDefault="00D6066F" w:rsidP="00CC2F91">
      <w:pPr>
        <w:pBdr>
          <w:top w:val="nil"/>
          <w:left w:val="nil"/>
          <w:bottom w:val="nil"/>
          <w:right w:val="nil"/>
          <w:between w:val="nil"/>
        </w:pBdr>
        <w:ind w:left="152"/>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Según Quintero </w:t>
      </w:r>
      <w:r w:rsidR="00CC2F91">
        <w:rPr>
          <w:rFonts w:ascii="Arial" w:eastAsia="Arial" w:hAnsi="Arial" w:cs="Arial"/>
          <w:color w:val="000000"/>
          <w:sz w:val="20"/>
          <w:szCs w:val="20"/>
          <w:lang w:val="es-ES_tradnl"/>
        </w:rPr>
        <w:t>y</w:t>
      </w:r>
      <w:r w:rsidRPr="0080681A">
        <w:rPr>
          <w:rFonts w:ascii="Arial" w:eastAsia="Arial" w:hAnsi="Arial" w:cs="Arial"/>
          <w:color w:val="000000"/>
          <w:sz w:val="20"/>
          <w:szCs w:val="20"/>
          <w:lang w:val="es-ES_tradnl"/>
        </w:rPr>
        <w:t xml:space="preserve"> Sánchez (2006), desde el punto de vista estratégico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la cadena de valor de una compañía y la forma en la cual desempeña cada actividad refleja la evolución de su propio negocio y de sus operaciones internas</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la estrategia, los enfoques que utiliza en su ejecución y la economía fundamental de las actividades mismas también son relacionadas por los autores fortaleciendo el concepto. </w:t>
      </w:r>
    </w:p>
    <w:p w14:paraId="000000E5" w14:textId="77777777" w:rsidR="00DA3BAA" w:rsidRPr="0080681A" w:rsidRDefault="00DA3BAA" w:rsidP="00CC2F91">
      <w:pPr>
        <w:pBdr>
          <w:top w:val="nil"/>
          <w:left w:val="nil"/>
          <w:bottom w:val="nil"/>
          <w:right w:val="nil"/>
          <w:between w:val="nil"/>
        </w:pBdr>
        <w:ind w:left="152"/>
        <w:jc w:val="both"/>
        <w:rPr>
          <w:rFonts w:ascii="Arial" w:eastAsia="Arial" w:hAnsi="Arial" w:cs="Arial"/>
          <w:color w:val="000000"/>
          <w:sz w:val="20"/>
          <w:szCs w:val="20"/>
          <w:lang w:val="es-ES_tradnl"/>
        </w:rPr>
      </w:pPr>
    </w:p>
    <w:p w14:paraId="000000E6" w14:textId="489E4366" w:rsidR="00DA3BAA" w:rsidRPr="0080681A" w:rsidRDefault="00D6066F" w:rsidP="00CC2F91">
      <w:pPr>
        <w:pBdr>
          <w:top w:val="nil"/>
          <w:left w:val="nil"/>
          <w:bottom w:val="nil"/>
          <w:right w:val="nil"/>
          <w:between w:val="nil"/>
        </w:pBdr>
        <w:ind w:left="152"/>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Es indispensable en el proceso formativo que relaciona estos conceptos de manera directa, por eso debe leer el documento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Cadena de valor y cadena logística </w:t>
      </w:r>
      <w:r w:rsidRPr="0080681A">
        <w:rPr>
          <w:rFonts w:ascii="Arial" w:eastAsia="Arial" w:hAnsi="Arial" w:cs="Arial"/>
          <w:i/>
          <w:color w:val="000000"/>
          <w:sz w:val="20"/>
          <w:szCs w:val="20"/>
          <w:lang w:val="es-ES_tradnl"/>
        </w:rPr>
        <w:t>versus</w:t>
      </w:r>
      <w:r w:rsidRPr="0080681A">
        <w:rPr>
          <w:rFonts w:ascii="Arial" w:eastAsia="Arial" w:hAnsi="Arial" w:cs="Arial"/>
          <w:color w:val="000000"/>
          <w:sz w:val="20"/>
          <w:szCs w:val="20"/>
          <w:lang w:val="es-ES_tradnl"/>
        </w:rPr>
        <w:t xml:space="preserve"> cadena de suministros</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de </w:t>
      </w:r>
      <w:r w:rsidR="00CC2F91" w:rsidRPr="0080681A">
        <w:rPr>
          <w:rFonts w:ascii="Arial" w:eastAsia="Arial" w:hAnsi="Arial" w:cs="Arial"/>
          <w:color w:val="000000"/>
          <w:sz w:val="20"/>
          <w:szCs w:val="20"/>
          <w:lang w:val="es-ES_tradnl"/>
        </w:rPr>
        <w:t>Núñez</w:t>
      </w:r>
      <w:r w:rsidRPr="0080681A">
        <w:rPr>
          <w:rFonts w:ascii="Arial" w:eastAsia="Arial" w:hAnsi="Arial" w:cs="Arial"/>
          <w:color w:val="000000"/>
          <w:sz w:val="20"/>
          <w:szCs w:val="20"/>
          <w:lang w:val="es-ES_tradnl"/>
        </w:rPr>
        <w:t xml:space="preserve"> </w:t>
      </w:r>
      <w:r w:rsidR="00CC2F91">
        <w:rPr>
          <w:rFonts w:ascii="Arial" w:eastAsia="Arial" w:hAnsi="Arial" w:cs="Arial"/>
          <w:color w:val="000000"/>
          <w:sz w:val="20"/>
          <w:szCs w:val="20"/>
          <w:lang w:val="es-ES_tradnl"/>
        </w:rPr>
        <w:t>y</w:t>
      </w:r>
      <w:r w:rsidRPr="0080681A">
        <w:rPr>
          <w:rFonts w:ascii="Arial" w:eastAsia="Arial" w:hAnsi="Arial" w:cs="Arial"/>
          <w:color w:val="000000"/>
          <w:sz w:val="20"/>
          <w:szCs w:val="20"/>
          <w:lang w:val="es-ES_tradnl"/>
        </w:rPr>
        <w:t xml:space="preserve"> </w:t>
      </w:r>
      <w:r w:rsidR="00CC2F91" w:rsidRPr="0080681A">
        <w:rPr>
          <w:rFonts w:ascii="Arial" w:eastAsia="Arial" w:hAnsi="Arial" w:cs="Arial"/>
          <w:color w:val="000000"/>
          <w:sz w:val="20"/>
          <w:szCs w:val="20"/>
          <w:lang w:val="es-ES_tradnl"/>
        </w:rPr>
        <w:t>López</w:t>
      </w:r>
      <w:r w:rsidRPr="0080681A">
        <w:rPr>
          <w:rFonts w:ascii="Arial" w:eastAsia="Arial" w:hAnsi="Arial" w:cs="Arial"/>
          <w:color w:val="000000"/>
          <w:sz w:val="20"/>
          <w:szCs w:val="20"/>
          <w:lang w:val="es-ES_tradnl"/>
        </w:rPr>
        <w:t xml:space="preserve"> (2015).</w:t>
      </w:r>
    </w:p>
    <w:p w14:paraId="000000E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E8"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highlight w:val="yellow"/>
          <w:lang w:val="es-ES_tradnl"/>
        </w:rPr>
      </w:pPr>
      <w:sdt>
        <w:sdtPr>
          <w:rPr>
            <w:lang w:val="es-ES_tradnl"/>
          </w:rPr>
          <w:tag w:val="goog_rdk_25"/>
          <w:id w:val="376130037"/>
        </w:sdtPr>
        <w:sdtEndPr/>
        <w:sdtContent>
          <w:commentRangeStart w:id="16"/>
        </w:sdtContent>
      </w:sdt>
      <w:r w:rsidR="00D6066F" w:rsidRPr="0080681A">
        <w:rPr>
          <w:rFonts w:ascii="Arial" w:eastAsia="Arial" w:hAnsi="Arial" w:cs="Arial"/>
          <w:b/>
          <w:color w:val="000000"/>
          <w:sz w:val="20"/>
          <w:szCs w:val="20"/>
          <w:highlight w:val="yellow"/>
          <w:lang w:val="es-ES_tradnl"/>
        </w:rPr>
        <w:t>Base de Datos:</w:t>
      </w:r>
      <w:r w:rsidR="00D6066F" w:rsidRPr="0080681A">
        <w:rPr>
          <w:rFonts w:ascii="Arial" w:eastAsia="Arial" w:hAnsi="Arial" w:cs="Arial"/>
          <w:color w:val="000000"/>
          <w:sz w:val="20"/>
          <w:szCs w:val="20"/>
          <w:highlight w:val="yellow"/>
          <w:lang w:val="es-ES_tradnl"/>
        </w:rPr>
        <w:t xml:space="preserve"> Biblioteca SENA</w:t>
      </w:r>
    </w:p>
    <w:p w14:paraId="000000E9" w14:textId="4BDE0CCE" w:rsidR="00DA3BAA" w:rsidRPr="0080681A" w:rsidRDefault="00D6066F">
      <w:pPr>
        <w:pBdr>
          <w:top w:val="nil"/>
          <w:left w:val="nil"/>
          <w:bottom w:val="nil"/>
          <w:right w:val="nil"/>
          <w:between w:val="nil"/>
        </w:pBdr>
        <w:ind w:left="644"/>
        <w:jc w:val="both"/>
        <w:rPr>
          <w:rFonts w:ascii="Arial" w:eastAsia="Arial" w:hAnsi="Arial" w:cs="Arial"/>
          <w:color w:val="000000"/>
          <w:sz w:val="20"/>
          <w:szCs w:val="20"/>
          <w:highlight w:val="yellow"/>
          <w:lang w:val="es-ES_tradnl"/>
        </w:rPr>
      </w:pPr>
      <w:r w:rsidRPr="0080681A">
        <w:rPr>
          <w:rFonts w:ascii="Arial" w:eastAsia="Arial" w:hAnsi="Arial" w:cs="Arial"/>
          <w:b/>
          <w:color w:val="000000"/>
          <w:sz w:val="20"/>
          <w:szCs w:val="20"/>
          <w:highlight w:val="yellow"/>
          <w:lang w:val="es-ES_tradnl"/>
        </w:rPr>
        <w:t>Recursos:</w:t>
      </w:r>
      <w:r w:rsidRPr="0080681A">
        <w:rPr>
          <w:rFonts w:ascii="Arial" w:eastAsia="Arial" w:hAnsi="Arial" w:cs="Arial"/>
          <w:color w:val="000000"/>
          <w:sz w:val="20"/>
          <w:szCs w:val="20"/>
          <w:highlight w:val="yellow"/>
          <w:lang w:val="es-ES_tradnl"/>
        </w:rPr>
        <w:t xml:space="preserve"> e</w:t>
      </w:r>
      <w:r w:rsidR="007E3B02">
        <w:rPr>
          <w:rFonts w:ascii="Arial" w:eastAsia="Arial" w:hAnsi="Arial" w:cs="Arial"/>
          <w:color w:val="000000"/>
          <w:sz w:val="20"/>
          <w:szCs w:val="20"/>
          <w:highlight w:val="yellow"/>
          <w:lang w:val="es-ES_tradnl"/>
        </w:rPr>
        <w:t>-l</w:t>
      </w:r>
      <w:r w:rsidRPr="0080681A">
        <w:rPr>
          <w:rFonts w:ascii="Arial" w:eastAsia="Arial" w:hAnsi="Arial" w:cs="Arial"/>
          <w:color w:val="000000"/>
          <w:sz w:val="20"/>
          <w:szCs w:val="20"/>
          <w:highlight w:val="yellow"/>
          <w:lang w:val="es-ES_tradnl"/>
        </w:rPr>
        <w:t>ibro</w:t>
      </w:r>
    </w:p>
    <w:p w14:paraId="000000EA" w14:textId="21B73FAA"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highlight w:val="yellow"/>
          <w:lang w:val="es-ES_tradnl"/>
        </w:rPr>
      </w:pPr>
      <w:r w:rsidRPr="0080681A">
        <w:rPr>
          <w:rFonts w:ascii="Arial" w:eastAsia="Arial" w:hAnsi="Arial" w:cs="Arial"/>
          <w:b/>
          <w:color w:val="000000"/>
          <w:sz w:val="20"/>
          <w:szCs w:val="20"/>
          <w:highlight w:val="yellow"/>
          <w:lang w:val="es-ES_tradnl"/>
        </w:rPr>
        <w:t xml:space="preserve">Libro: </w:t>
      </w:r>
      <w:r w:rsidRPr="00CC2F91">
        <w:rPr>
          <w:rFonts w:ascii="Arial" w:eastAsia="Arial" w:hAnsi="Arial" w:cs="Arial"/>
          <w:i/>
          <w:color w:val="000000"/>
          <w:sz w:val="20"/>
          <w:szCs w:val="20"/>
          <w:highlight w:val="yellow"/>
          <w:lang w:val="es-ES_tradnl"/>
        </w:rPr>
        <w:t xml:space="preserve">La </w:t>
      </w:r>
      <w:r w:rsidR="00CC2F91" w:rsidRPr="00CC2F91">
        <w:rPr>
          <w:rFonts w:ascii="Arial" w:eastAsia="Arial" w:hAnsi="Arial" w:cs="Arial"/>
          <w:i/>
          <w:color w:val="000000"/>
          <w:sz w:val="20"/>
          <w:szCs w:val="20"/>
          <w:highlight w:val="yellow"/>
          <w:lang w:val="es-ES_tradnl"/>
        </w:rPr>
        <w:t xml:space="preserve">logística </w:t>
      </w:r>
      <w:r w:rsidRPr="00CC2F91">
        <w:rPr>
          <w:rFonts w:ascii="Arial" w:eastAsia="Arial" w:hAnsi="Arial" w:cs="Arial"/>
          <w:i/>
          <w:color w:val="000000"/>
          <w:sz w:val="20"/>
          <w:szCs w:val="20"/>
          <w:highlight w:val="yellow"/>
          <w:lang w:val="es-ES_tradnl"/>
        </w:rPr>
        <w:t xml:space="preserve">en la empresa: </w:t>
      </w:r>
      <w:r w:rsidR="00CC2F91" w:rsidRPr="00CC2F91">
        <w:rPr>
          <w:rFonts w:ascii="Arial" w:eastAsia="Arial" w:hAnsi="Arial" w:cs="Arial"/>
          <w:i/>
          <w:color w:val="000000"/>
          <w:sz w:val="20"/>
          <w:szCs w:val="20"/>
          <w:highlight w:val="yellow"/>
          <w:lang w:val="es-ES_tradnl"/>
        </w:rPr>
        <w:t xml:space="preserve">un </w:t>
      </w:r>
      <w:r w:rsidRPr="00CC2F91">
        <w:rPr>
          <w:rFonts w:ascii="Arial" w:eastAsia="Arial" w:hAnsi="Arial" w:cs="Arial"/>
          <w:i/>
          <w:color w:val="000000"/>
          <w:sz w:val="20"/>
          <w:szCs w:val="20"/>
          <w:highlight w:val="yellow"/>
          <w:lang w:val="es-ES_tradnl"/>
        </w:rPr>
        <w:t>área estratégica para alcanzar ventajas competitivas</w:t>
      </w:r>
    </w:p>
    <w:p w14:paraId="000000EB" w14:textId="5F014B6C" w:rsidR="00DA3BAA" w:rsidRPr="0080681A" w:rsidRDefault="00D6066F">
      <w:pPr>
        <w:pBdr>
          <w:top w:val="nil"/>
          <w:left w:val="nil"/>
          <w:bottom w:val="nil"/>
          <w:right w:val="nil"/>
          <w:between w:val="nil"/>
        </w:pBdr>
        <w:ind w:left="644"/>
        <w:jc w:val="both"/>
        <w:rPr>
          <w:rFonts w:ascii="Arial" w:eastAsia="Arial" w:hAnsi="Arial" w:cs="Arial"/>
          <w:color w:val="000000"/>
          <w:sz w:val="20"/>
          <w:szCs w:val="20"/>
          <w:highlight w:val="yellow"/>
          <w:lang w:val="es-ES_tradnl"/>
        </w:rPr>
      </w:pPr>
      <w:r w:rsidRPr="0080681A">
        <w:rPr>
          <w:rFonts w:ascii="Arial" w:eastAsia="Arial" w:hAnsi="Arial" w:cs="Arial"/>
          <w:b/>
          <w:color w:val="000000"/>
          <w:sz w:val="20"/>
          <w:szCs w:val="20"/>
          <w:highlight w:val="yellow"/>
          <w:lang w:val="es-ES_tradnl"/>
        </w:rPr>
        <w:t xml:space="preserve">Autor: </w:t>
      </w:r>
      <w:r w:rsidR="00CC2F91" w:rsidRPr="0080681A">
        <w:rPr>
          <w:rFonts w:ascii="Arial" w:eastAsia="Arial" w:hAnsi="Arial" w:cs="Arial"/>
          <w:color w:val="000000"/>
          <w:sz w:val="20"/>
          <w:szCs w:val="20"/>
          <w:lang w:val="es-ES_tradnl"/>
        </w:rPr>
        <w:t>Núñez</w:t>
      </w:r>
      <w:r w:rsidRPr="0080681A">
        <w:rPr>
          <w:rFonts w:ascii="Arial" w:eastAsia="Arial" w:hAnsi="Arial" w:cs="Arial"/>
          <w:color w:val="000000"/>
          <w:sz w:val="20"/>
          <w:szCs w:val="20"/>
          <w:lang w:val="es-ES_tradnl"/>
        </w:rPr>
        <w:t xml:space="preserve"> </w:t>
      </w:r>
      <w:r w:rsidR="00CC2F91">
        <w:rPr>
          <w:rFonts w:ascii="Arial" w:eastAsia="Arial" w:hAnsi="Arial" w:cs="Arial"/>
          <w:color w:val="000000"/>
          <w:sz w:val="20"/>
          <w:szCs w:val="20"/>
          <w:lang w:val="es-ES_tradnl"/>
        </w:rPr>
        <w:t>y</w:t>
      </w:r>
      <w:r w:rsidRPr="0080681A">
        <w:rPr>
          <w:rFonts w:ascii="Arial" w:eastAsia="Arial" w:hAnsi="Arial" w:cs="Arial"/>
          <w:color w:val="000000"/>
          <w:sz w:val="20"/>
          <w:szCs w:val="20"/>
          <w:lang w:val="es-ES_tradnl"/>
        </w:rPr>
        <w:t xml:space="preserve"> </w:t>
      </w:r>
      <w:r w:rsidR="00CC2F91" w:rsidRPr="0080681A">
        <w:rPr>
          <w:rFonts w:ascii="Arial" w:eastAsia="Arial" w:hAnsi="Arial" w:cs="Arial"/>
          <w:color w:val="000000"/>
          <w:sz w:val="20"/>
          <w:szCs w:val="20"/>
          <w:lang w:val="es-ES_tradnl"/>
        </w:rPr>
        <w:t>López</w:t>
      </w:r>
      <w:r w:rsidRPr="0080681A">
        <w:rPr>
          <w:rFonts w:ascii="Arial" w:eastAsia="Arial" w:hAnsi="Arial" w:cs="Arial"/>
          <w:color w:val="000000"/>
          <w:sz w:val="20"/>
          <w:szCs w:val="20"/>
          <w:lang w:val="es-ES_tradnl"/>
        </w:rPr>
        <w:t xml:space="preserve"> (2015)</w:t>
      </w:r>
    </w:p>
    <w:p w14:paraId="000000EC"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highlight w:val="yellow"/>
          <w:lang w:val="es-ES_tradnl"/>
        </w:rPr>
      </w:pPr>
      <w:r w:rsidRPr="0080681A">
        <w:rPr>
          <w:rFonts w:ascii="Arial" w:eastAsia="Arial" w:hAnsi="Arial" w:cs="Arial"/>
          <w:b/>
          <w:color w:val="000000"/>
          <w:sz w:val="20"/>
          <w:szCs w:val="20"/>
          <w:highlight w:val="yellow"/>
          <w:lang w:val="es-ES_tradnl"/>
        </w:rPr>
        <w:t xml:space="preserve">Página: </w:t>
      </w:r>
      <w:r w:rsidRPr="0080681A">
        <w:rPr>
          <w:rFonts w:ascii="Arial" w:eastAsia="Arial" w:hAnsi="Arial" w:cs="Arial"/>
          <w:color w:val="000000"/>
          <w:sz w:val="20"/>
          <w:szCs w:val="20"/>
          <w:highlight w:val="yellow"/>
          <w:lang w:val="es-ES_tradnl"/>
        </w:rPr>
        <w:t>61 al 64</w:t>
      </w:r>
    </w:p>
    <w:p w14:paraId="000000ED" w14:textId="77777777" w:rsidR="00DA3BAA" w:rsidRPr="0080681A" w:rsidRDefault="00D6066F">
      <w:pPr>
        <w:pBdr>
          <w:top w:val="nil"/>
          <w:left w:val="nil"/>
          <w:bottom w:val="nil"/>
          <w:right w:val="nil"/>
          <w:between w:val="nil"/>
        </w:pBdr>
        <w:ind w:left="644"/>
        <w:jc w:val="both"/>
        <w:rPr>
          <w:rFonts w:ascii="Arial" w:eastAsia="Arial" w:hAnsi="Arial" w:cs="Arial"/>
          <w:sz w:val="20"/>
          <w:szCs w:val="20"/>
          <w:lang w:val="es-ES_tradnl"/>
        </w:rPr>
      </w:pPr>
      <w:r w:rsidRPr="0080681A">
        <w:rPr>
          <w:rFonts w:ascii="Arial" w:eastAsia="Arial" w:hAnsi="Arial" w:cs="Arial"/>
          <w:b/>
          <w:color w:val="000000"/>
          <w:sz w:val="20"/>
          <w:szCs w:val="20"/>
          <w:highlight w:val="yellow"/>
          <w:lang w:val="es-ES_tradnl"/>
        </w:rPr>
        <w:t xml:space="preserve">Link de acceso directo: </w:t>
      </w:r>
      <w:hyperlink r:id="rId25">
        <w:r w:rsidRPr="0080681A">
          <w:rPr>
            <w:rFonts w:ascii="Arial" w:eastAsia="Arial" w:hAnsi="Arial" w:cs="Arial"/>
            <w:color w:val="0000FF"/>
            <w:sz w:val="20"/>
            <w:szCs w:val="20"/>
            <w:u w:val="single"/>
            <w:lang w:val="es-ES_tradnl"/>
          </w:rPr>
          <w:t>https://elibro-net.bdigital.sena.edu.co/es/ereader/senavirtual/48968?page=62</w:t>
        </w:r>
      </w:hyperlink>
      <w:r w:rsidRPr="0080681A">
        <w:rPr>
          <w:rFonts w:ascii="Arial" w:eastAsia="Arial" w:hAnsi="Arial" w:cs="Arial"/>
          <w:sz w:val="20"/>
          <w:szCs w:val="20"/>
          <w:lang w:val="es-ES_tradnl"/>
        </w:rPr>
        <w:t xml:space="preserve"> </w:t>
      </w:r>
      <w:commentRangeEnd w:id="16"/>
      <w:r w:rsidRPr="0080681A">
        <w:rPr>
          <w:lang w:val="es-ES_tradnl"/>
        </w:rPr>
        <w:commentReference w:id="16"/>
      </w:r>
    </w:p>
    <w:p w14:paraId="000000EE" w14:textId="0217668F" w:rsidR="00DA3BAA" w:rsidRPr="0080681A" w:rsidRDefault="00CB67AE">
      <w:pPr>
        <w:pBdr>
          <w:top w:val="nil"/>
          <w:left w:val="nil"/>
          <w:bottom w:val="nil"/>
          <w:right w:val="nil"/>
          <w:between w:val="nil"/>
        </w:pBdr>
        <w:ind w:left="644"/>
        <w:jc w:val="both"/>
        <w:rPr>
          <w:rFonts w:ascii="Arial" w:eastAsia="Arial" w:hAnsi="Arial" w:cs="Arial"/>
          <w:i/>
          <w:color w:val="000000"/>
          <w:sz w:val="18"/>
          <w:szCs w:val="18"/>
          <w:lang w:val="es-ES_tradnl"/>
        </w:rPr>
      </w:pPr>
      <w:sdt>
        <w:sdtPr>
          <w:rPr>
            <w:lang w:val="es-ES_tradnl"/>
          </w:rPr>
          <w:tag w:val="goog_rdk_26"/>
          <w:id w:val="2020192295"/>
        </w:sdtPr>
        <w:sdtEndPr/>
        <w:sdtContent>
          <w:commentRangeStart w:id="17"/>
        </w:sdtContent>
      </w:sdt>
      <w:r w:rsidR="00D6066F" w:rsidRPr="0080681A">
        <w:rPr>
          <w:rFonts w:ascii="Arial" w:eastAsia="Arial" w:hAnsi="Arial" w:cs="Arial"/>
          <w:i/>
          <w:color w:val="000000"/>
          <w:sz w:val="18"/>
          <w:szCs w:val="18"/>
          <w:lang w:val="es-ES_tradnl"/>
        </w:rPr>
        <w:t>Estimado aprendiz</w:t>
      </w:r>
      <w:r w:rsidR="00CC2F91">
        <w:rPr>
          <w:rFonts w:ascii="Arial" w:eastAsia="Arial" w:hAnsi="Arial" w:cs="Arial"/>
          <w:i/>
          <w:color w:val="000000"/>
          <w:sz w:val="18"/>
          <w:szCs w:val="18"/>
          <w:lang w:val="es-ES_tradnl"/>
        </w:rPr>
        <w:t>,</w:t>
      </w:r>
      <w:r w:rsidR="00D6066F" w:rsidRPr="0080681A">
        <w:rPr>
          <w:rFonts w:ascii="Arial" w:eastAsia="Arial" w:hAnsi="Arial" w:cs="Arial"/>
          <w:i/>
          <w:color w:val="000000"/>
          <w:sz w:val="18"/>
          <w:szCs w:val="18"/>
          <w:lang w:val="es-ES_tradnl"/>
        </w:rPr>
        <w:t xml:space="preserve"> debe recordar que para ingresar a las bases de datos del Sena se ingresa con el número del documento de identidad sin puntos en el campo de usuario y contraseña.</w:t>
      </w:r>
      <w:commentRangeEnd w:id="17"/>
      <w:r w:rsidR="00D6066F" w:rsidRPr="0080681A">
        <w:rPr>
          <w:lang w:val="es-ES_tradnl"/>
        </w:rPr>
        <w:commentReference w:id="17"/>
      </w:r>
    </w:p>
    <w:p w14:paraId="000000EF" w14:textId="77777777" w:rsidR="00DA3BAA" w:rsidRPr="0080681A" w:rsidRDefault="00DA3BAA">
      <w:pPr>
        <w:pBdr>
          <w:top w:val="nil"/>
          <w:left w:val="nil"/>
          <w:bottom w:val="nil"/>
          <w:right w:val="nil"/>
          <w:between w:val="nil"/>
        </w:pBdr>
        <w:jc w:val="both"/>
        <w:rPr>
          <w:rFonts w:ascii="Arial" w:eastAsia="Arial" w:hAnsi="Arial" w:cs="Arial"/>
          <w:color w:val="000000"/>
          <w:sz w:val="20"/>
          <w:szCs w:val="20"/>
          <w:highlight w:val="white"/>
          <w:lang w:val="es-ES_tradnl"/>
        </w:rPr>
      </w:pPr>
    </w:p>
    <w:p w14:paraId="000000F0" w14:textId="0373873A" w:rsidR="00DA3BAA" w:rsidRPr="0080681A" w:rsidRDefault="00CC2F91" w:rsidP="00CC2F91">
      <w:pPr>
        <w:numPr>
          <w:ilvl w:val="1"/>
          <w:numId w:val="4"/>
        </w:numPr>
        <w:pBdr>
          <w:top w:val="nil"/>
          <w:left w:val="nil"/>
          <w:bottom w:val="nil"/>
          <w:right w:val="nil"/>
          <w:between w:val="nil"/>
        </w:pBdr>
        <w:ind w:left="360"/>
        <w:rPr>
          <w:rFonts w:ascii="Arial" w:eastAsia="Arial" w:hAnsi="Arial" w:cs="Arial"/>
          <w:b/>
          <w:color w:val="000000"/>
          <w:sz w:val="20"/>
          <w:szCs w:val="20"/>
          <w:lang w:val="es-ES_tradnl"/>
        </w:rPr>
      </w:pPr>
      <w:r>
        <w:rPr>
          <w:rFonts w:ascii="Arial" w:eastAsia="Arial" w:hAnsi="Arial" w:cs="Arial"/>
          <w:b/>
          <w:color w:val="000000"/>
          <w:sz w:val="20"/>
          <w:szCs w:val="20"/>
          <w:lang w:val="es-ES_tradnl"/>
        </w:rPr>
        <w:t>Redes logísticas</w:t>
      </w:r>
    </w:p>
    <w:p w14:paraId="000000F1" w14:textId="77777777" w:rsidR="00DA3BAA" w:rsidRPr="0080681A" w:rsidRDefault="00D6066F" w:rsidP="00CC2F91">
      <w:p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cadena logística es la vía imaginaria mediante la cual se realiza el movimiento de mercancías desde su origen hasta el consumidor final, esta movilización se lleva a cabo a través del servicio, la manipulación, </w:t>
      </w:r>
      <w:r w:rsidRPr="0080681A">
        <w:rPr>
          <w:rFonts w:ascii="Arial" w:eastAsia="Arial" w:hAnsi="Arial" w:cs="Arial"/>
          <w:sz w:val="20"/>
          <w:szCs w:val="20"/>
          <w:lang w:val="es-ES_tradnl"/>
        </w:rPr>
        <w:t>transformación, desplazamiento</w:t>
      </w:r>
      <w:r w:rsidRPr="0080681A">
        <w:rPr>
          <w:rFonts w:ascii="Arial" w:eastAsia="Arial" w:hAnsi="Arial" w:cs="Arial"/>
          <w:color w:val="000000"/>
          <w:sz w:val="20"/>
          <w:szCs w:val="20"/>
          <w:lang w:val="es-ES_tradnl"/>
        </w:rPr>
        <w:t xml:space="preserve"> y almacenamiento que sufren los productos desde que son materia prima hasta su elaboración como mercancía final. Estas cadenas se diseñan para que puedan cubrir los diferentes modos de transporte a saber: marítimo, terrestre (férreo y carretera), aéreo, y en su construcción participan diferentes actores.</w:t>
      </w:r>
    </w:p>
    <w:p w14:paraId="000000F2" w14:textId="48B99549"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12A0F14F" w14:textId="435623D7" w:rsidR="00D6066F"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p>
    <w:p w14:paraId="5AA9B52A" w14:textId="3B97DFBB" w:rsidR="00D6066F"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p>
    <w:p w14:paraId="000000F3" w14:textId="77777777"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Figura 4. </w:t>
      </w:r>
    </w:p>
    <w:p w14:paraId="000000F4" w14:textId="77777777" w:rsidR="00DA3BAA" w:rsidRPr="0080681A" w:rsidRDefault="00D6066F">
      <w:pPr>
        <w:pBdr>
          <w:top w:val="nil"/>
          <w:left w:val="nil"/>
          <w:bottom w:val="nil"/>
          <w:right w:val="nil"/>
          <w:between w:val="nil"/>
        </w:pBdr>
        <w:ind w:left="644"/>
        <w:jc w:val="both"/>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Medios de transporte.</w:t>
      </w:r>
    </w:p>
    <w:p w14:paraId="000000F5" w14:textId="1E94902F" w:rsidR="00DA3BAA" w:rsidRPr="0080681A" w:rsidRDefault="00CB67AE">
      <w:pPr>
        <w:pBdr>
          <w:top w:val="nil"/>
          <w:left w:val="nil"/>
          <w:bottom w:val="nil"/>
          <w:right w:val="nil"/>
          <w:between w:val="nil"/>
        </w:pBdr>
        <w:ind w:left="644"/>
        <w:jc w:val="center"/>
        <w:rPr>
          <w:rFonts w:ascii="Arial" w:eastAsia="Arial" w:hAnsi="Arial" w:cs="Arial"/>
          <w:color w:val="000000"/>
          <w:sz w:val="20"/>
          <w:szCs w:val="20"/>
          <w:lang w:val="es-ES_tradnl"/>
        </w:rPr>
      </w:pPr>
      <w:sdt>
        <w:sdtPr>
          <w:rPr>
            <w:lang w:val="es-ES_tradnl"/>
          </w:rPr>
          <w:tag w:val="goog_rdk_27"/>
          <w:id w:val="1309510489"/>
        </w:sdtPr>
        <w:sdtEndPr/>
        <w:sdtContent/>
      </w:sdt>
    </w:p>
    <w:p w14:paraId="2E2D5687" w14:textId="4A798280" w:rsidR="00CC2F91" w:rsidRDefault="000E1F63">
      <w:pPr>
        <w:pBdr>
          <w:top w:val="nil"/>
          <w:left w:val="nil"/>
          <w:bottom w:val="nil"/>
          <w:right w:val="nil"/>
          <w:between w:val="nil"/>
        </w:pBdr>
        <w:ind w:left="644"/>
        <w:jc w:val="both"/>
        <w:rPr>
          <w:rFonts w:ascii="Arial" w:eastAsia="Arial" w:hAnsi="Arial" w:cs="Arial"/>
          <w:color w:val="000000"/>
          <w:sz w:val="20"/>
          <w:szCs w:val="20"/>
          <w:lang w:val="es-ES_tradnl"/>
        </w:rPr>
      </w:pPr>
      <w:r>
        <w:rPr>
          <w:noProof/>
        </w:rPr>
        <w:drawing>
          <wp:inline distT="0" distB="0" distL="0" distR="0" wp14:anchorId="3290335B" wp14:editId="37CD7808">
            <wp:extent cx="4819650" cy="2257425"/>
            <wp:effectExtent l="0" t="0" r="0" b="9525"/>
            <wp:docPr id="6378064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6461" name="Imagen 1">
                      <a:extLst>
                        <a:ext uri="{C183D7F6-B498-43B3-948B-1728B52AA6E4}">
                          <adec:decorative xmlns:adec="http://schemas.microsoft.com/office/drawing/2017/decorative" val="1"/>
                        </a:ext>
                      </a:extLst>
                    </pic:cNvPr>
                    <pic:cNvPicPr/>
                  </pic:nvPicPr>
                  <pic:blipFill>
                    <a:blip r:embed="rId26"/>
                    <a:stretch>
                      <a:fillRect/>
                    </a:stretch>
                  </pic:blipFill>
                  <pic:spPr>
                    <a:xfrm>
                      <a:off x="0" y="0"/>
                      <a:ext cx="4819650" cy="2257425"/>
                    </a:xfrm>
                    <a:prstGeom prst="rect">
                      <a:avLst/>
                    </a:prstGeom>
                  </pic:spPr>
                </pic:pic>
              </a:graphicData>
            </a:graphic>
          </wp:inline>
        </w:drawing>
      </w:r>
    </w:p>
    <w:p w14:paraId="4402111C" w14:textId="77777777" w:rsidR="00CC2F91" w:rsidRPr="0080681A" w:rsidRDefault="00CC2F91">
      <w:pPr>
        <w:pBdr>
          <w:top w:val="nil"/>
          <w:left w:val="nil"/>
          <w:bottom w:val="nil"/>
          <w:right w:val="nil"/>
          <w:between w:val="nil"/>
        </w:pBdr>
        <w:ind w:left="644"/>
        <w:jc w:val="both"/>
        <w:rPr>
          <w:rFonts w:ascii="Arial" w:eastAsia="Arial" w:hAnsi="Arial" w:cs="Arial"/>
          <w:color w:val="000000"/>
          <w:sz w:val="20"/>
          <w:szCs w:val="20"/>
          <w:lang w:val="es-ES_tradnl"/>
        </w:rPr>
      </w:pPr>
    </w:p>
    <w:p w14:paraId="000000F7"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gestión de estos procesos nos ayuda a direccionar las tres grandes logísticas de la empresa: aprovisionamiento, producción y distribución.</w:t>
      </w:r>
    </w:p>
    <w:p w14:paraId="000000F8"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0F9" w14:textId="77777777"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Figura 5. </w:t>
      </w:r>
    </w:p>
    <w:p w14:paraId="000000FA"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i/>
          <w:color w:val="000000"/>
          <w:sz w:val="20"/>
          <w:szCs w:val="20"/>
          <w:lang w:val="es-ES_tradnl"/>
        </w:rPr>
        <w:t>Tres grandes logísticas de la empresa</w:t>
      </w:r>
    </w:p>
    <w:p w14:paraId="000000FB" w14:textId="753431DD" w:rsidR="00DA3BAA" w:rsidRPr="0080681A" w:rsidRDefault="00CB67AE">
      <w:pPr>
        <w:pBdr>
          <w:top w:val="nil"/>
          <w:left w:val="nil"/>
          <w:bottom w:val="nil"/>
          <w:right w:val="nil"/>
          <w:between w:val="nil"/>
        </w:pBdr>
        <w:ind w:left="644"/>
        <w:jc w:val="center"/>
        <w:rPr>
          <w:rFonts w:ascii="Arial" w:eastAsia="Arial" w:hAnsi="Arial" w:cs="Arial"/>
          <w:color w:val="000000"/>
          <w:sz w:val="20"/>
          <w:szCs w:val="20"/>
          <w:lang w:val="es-ES_tradnl"/>
        </w:rPr>
      </w:pPr>
      <w:sdt>
        <w:sdtPr>
          <w:rPr>
            <w:lang w:val="es-ES_tradnl"/>
          </w:rPr>
          <w:tag w:val="goog_rdk_28"/>
          <w:id w:val="1378274677"/>
        </w:sdtPr>
        <w:sdtEndPr/>
        <w:sdtContent/>
      </w:sdt>
      <w:sdt>
        <w:sdtPr>
          <w:rPr>
            <w:lang w:val="es-ES_tradnl"/>
          </w:rPr>
          <w:tag w:val="goog_rdk_29"/>
          <w:id w:val="2045703199"/>
        </w:sdtPr>
        <w:sdtEndPr/>
        <w:sdtContent>
          <w:commentRangeStart w:id="18"/>
        </w:sdtContent>
      </w:sdt>
      <w:commentRangeEnd w:id="18"/>
      <w:r w:rsidR="00D6066F" w:rsidRPr="0080681A">
        <w:rPr>
          <w:lang w:val="es-ES_tradnl"/>
        </w:rPr>
        <w:commentReference w:id="18"/>
      </w:r>
    </w:p>
    <w:p w14:paraId="000000FC" w14:textId="77777777" w:rsidR="00DA3BAA" w:rsidRDefault="00DA3BAA">
      <w:pPr>
        <w:pBdr>
          <w:top w:val="nil"/>
          <w:left w:val="nil"/>
          <w:bottom w:val="nil"/>
          <w:right w:val="nil"/>
          <w:between w:val="nil"/>
        </w:pBdr>
        <w:ind w:left="644"/>
        <w:jc w:val="center"/>
        <w:rPr>
          <w:rFonts w:ascii="Arial" w:eastAsia="Arial" w:hAnsi="Arial" w:cs="Arial"/>
          <w:color w:val="000000"/>
          <w:sz w:val="20"/>
          <w:szCs w:val="20"/>
          <w:lang w:val="es-ES_tradnl"/>
        </w:rPr>
      </w:pPr>
    </w:p>
    <w:p w14:paraId="6D6E0F55" w14:textId="7577F866" w:rsidR="00795C8D" w:rsidRDefault="00795C8D">
      <w:pPr>
        <w:pBdr>
          <w:top w:val="nil"/>
          <w:left w:val="nil"/>
          <w:bottom w:val="nil"/>
          <w:right w:val="nil"/>
          <w:between w:val="nil"/>
        </w:pBdr>
        <w:ind w:left="644"/>
        <w:jc w:val="center"/>
        <w:rPr>
          <w:rFonts w:ascii="Arial" w:eastAsia="Arial" w:hAnsi="Arial" w:cs="Arial"/>
          <w:color w:val="000000"/>
          <w:sz w:val="20"/>
          <w:szCs w:val="20"/>
          <w:lang w:val="es-ES_tradnl"/>
        </w:rPr>
      </w:pPr>
      <w:r>
        <w:rPr>
          <w:noProof/>
        </w:rPr>
        <w:drawing>
          <wp:inline distT="0" distB="0" distL="0" distR="0" wp14:anchorId="16814503" wp14:editId="0AD699C3">
            <wp:extent cx="4752975" cy="1362075"/>
            <wp:effectExtent l="0" t="0" r="9525" b="9525"/>
            <wp:docPr id="1345577287" name="Imagen 1" descr="Diagrama que explica tres grandes logísticas de la empresa: aprovisionamiento, producción y distrib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77287" name="Imagen 1" descr="Diagrama que explica tres grandes logísticas de la empresa: aprovisionamiento, producción y distribución.&#10;"/>
                    <pic:cNvPicPr/>
                  </pic:nvPicPr>
                  <pic:blipFill>
                    <a:blip r:embed="rId27"/>
                    <a:stretch>
                      <a:fillRect/>
                    </a:stretch>
                  </pic:blipFill>
                  <pic:spPr>
                    <a:xfrm>
                      <a:off x="0" y="0"/>
                      <a:ext cx="4752975" cy="1362075"/>
                    </a:xfrm>
                    <a:prstGeom prst="rect">
                      <a:avLst/>
                    </a:prstGeom>
                  </pic:spPr>
                </pic:pic>
              </a:graphicData>
            </a:graphic>
          </wp:inline>
        </w:drawing>
      </w:r>
    </w:p>
    <w:p w14:paraId="68A9EB18" w14:textId="77777777" w:rsidR="00795C8D" w:rsidRDefault="00795C8D">
      <w:pPr>
        <w:pBdr>
          <w:top w:val="nil"/>
          <w:left w:val="nil"/>
          <w:bottom w:val="nil"/>
          <w:right w:val="nil"/>
          <w:between w:val="nil"/>
        </w:pBdr>
        <w:ind w:left="644"/>
        <w:jc w:val="center"/>
        <w:rPr>
          <w:rFonts w:ascii="Arial" w:eastAsia="Arial" w:hAnsi="Arial" w:cs="Arial"/>
          <w:color w:val="000000"/>
          <w:sz w:val="20"/>
          <w:szCs w:val="20"/>
          <w:lang w:val="es-ES_tradnl"/>
        </w:rPr>
      </w:pPr>
    </w:p>
    <w:p w14:paraId="7D86E15D" w14:textId="77777777" w:rsidR="00795C8D" w:rsidRDefault="00795C8D">
      <w:pPr>
        <w:pBdr>
          <w:top w:val="nil"/>
          <w:left w:val="nil"/>
          <w:bottom w:val="nil"/>
          <w:right w:val="nil"/>
          <w:between w:val="nil"/>
        </w:pBdr>
        <w:ind w:left="644"/>
        <w:jc w:val="center"/>
        <w:rPr>
          <w:rFonts w:ascii="Arial" w:eastAsia="Arial" w:hAnsi="Arial" w:cs="Arial"/>
          <w:color w:val="000000"/>
          <w:sz w:val="20"/>
          <w:szCs w:val="20"/>
          <w:lang w:val="es-ES_tradnl"/>
        </w:rPr>
      </w:pPr>
    </w:p>
    <w:p w14:paraId="73CFCACB" w14:textId="77777777" w:rsidR="00795C8D" w:rsidRPr="0080681A" w:rsidRDefault="00795C8D">
      <w:pPr>
        <w:pBdr>
          <w:top w:val="nil"/>
          <w:left w:val="nil"/>
          <w:bottom w:val="nil"/>
          <w:right w:val="nil"/>
          <w:between w:val="nil"/>
        </w:pBdr>
        <w:ind w:left="644"/>
        <w:jc w:val="center"/>
        <w:rPr>
          <w:rFonts w:ascii="Arial" w:eastAsia="Arial" w:hAnsi="Arial" w:cs="Arial"/>
          <w:color w:val="000000"/>
          <w:sz w:val="20"/>
          <w:szCs w:val="20"/>
          <w:lang w:val="es-ES_tradnl"/>
        </w:rPr>
      </w:pPr>
    </w:p>
    <w:p w14:paraId="000000FD"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0FE" w14:textId="059459BC" w:rsidR="00DA3BA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Clasificación de macropro</w:t>
      </w:r>
      <w:r w:rsidR="00511120">
        <w:rPr>
          <w:rFonts w:ascii="Arial" w:eastAsia="Arial" w:hAnsi="Arial" w:cs="Arial"/>
          <w:b/>
          <w:color w:val="000000"/>
          <w:sz w:val="20"/>
          <w:szCs w:val="20"/>
          <w:lang w:val="es-ES_tradnl"/>
        </w:rPr>
        <w:t>cesos como actores de la cadena</w:t>
      </w:r>
    </w:p>
    <w:p w14:paraId="4AAB44DB" w14:textId="11EF44A4" w:rsidR="00795C8D" w:rsidRPr="0080681A" w:rsidRDefault="00795C8D" w:rsidP="00795C8D">
      <w:pPr>
        <w:pBdr>
          <w:top w:val="nil"/>
          <w:left w:val="nil"/>
          <w:bottom w:val="nil"/>
          <w:right w:val="nil"/>
          <w:between w:val="nil"/>
        </w:pBdr>
        <w:ind w:left="644"/>
        <w:rPr>
          <w:rFonts w:ascii="Arial" w:eastAsia="Arial" w:hAnsi="Arial" w:cs="Arial"/>
          <w:b/>
          <w:color w:val="000000"/>
          <w:sz w:val="20"/>
          <w:szCs w:val="20"/>
          <w:lang w:val="es-ES_tradnl"/>
        </w:rPr>
      </w:pPr>
    </w:p>
    <w:p w14:paraId="000000FF" w14:textId="508DF926"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rFonts w:ascii="Arial" w:eastAsia="Arial" w:hAnsi="Arial" w:cs="Arial"/>
          <w:color w:val="000000"/>
          <w:sz w:val="20"/>
          <w:szCs w:val="20"/>
          <w:lang w:val="es-ES_tradnl"/>
        </w:rPr>
        <w:t>Cumplirle al cliente tiene una serie de novedades que no se pueden enumerar en algunos casos</w:t>
      </w:r>
      <w:r w:rsidR="00511120">
        <w:rPr>
          <w:rFonts w:ascii="Arial" w:eastAsia="Arial" w:hAnsi="Arial" w:cs="Arial"/>
          <w:color w:val="000000"/>
          <w:sz w:val="20"/>
          <w:szCs w:val="20"/>
          <w:lang w:val="es-ES_tradnl"/>
        </w:rPr>
        <w:t>, pues</w:t>
      </w:r>
      <w:r w:rsidRPr="0080681A">
        <w:rPr>
          <w:rFonts w:ascii="Arial" w:eastAsia="Arial" w:hAnsi="Arial" w:cs="Arial"/>
          <w:color w:val="000000"/>
          <w:sz w:val="20"/>
          <w:szCs w:val="20"/>
          <w:lang w:val="es-ES_tradnl"/>
        </w:rPr>
        <w:t xml:space="preserve">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son muchos los puntos críticos que se manejan durante la gestión de la cadena, y para su administración y cumplimiento </w:t>
      </w:r>
      <w:r w:rsidRPr="00BF2EA2">
        <w:rPr>
          <w:rFonts w:ascii="Arial" w:eastAsia="Arial" w:hAnsi="Arial" w:cs="Arial"/>
          <w:color w:val="000000"/>
          <w:sz w:val="20"/>
          <w:szCs w:val="20"/>
          <w:lang w:val="es-ES_tradnl"/>
        </w:rPr>
        <w:t>debe</w:t>
      </w:r>
      <w:r w:rsidR="00936ABA" w:rsidRPr="00BF2EA2">
        <w:rPr>
          <w:rFonts w:ascii="Arial" w:eastAsia="Arial" w:hAnsi="Arial" w:cs="Arial"/>
          <w:color w:val="000000"/>
          <w:sz w:val="20"/>
          <w:szCs w:val="20"/>
          <w:lang w:val="es-ES_tradnl"/>
        </w:rPr>
        <w:t xml:space="preserve">mos </w:t>
      </w:r>
      <w:r w:rsidRPr="0080681A">
        <w:rPr>
          <w:rFonts w:ascii="Arial" w:eastAsia="Arial" w:hAnsi="Arial" w:cs="Arial"/>
          <w:color w:val="000000"/>
          <w:sz w:val="20"/>
          <w:szCs w:val="20"/>
          <w:lang w:val="es-ES_tradnl"/>
        </w:rPr>
        <w:t>contar con elementos de apoyo imprescindibles para gestionarla correctamente</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w:t>
      </w:r>
      <w:r w:rsidR="00511120">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Rojas, Guisao </w:t>
      </w:r>
      <w:r w:rsidR="00511120">
        <w:rPr>
          <w:rFonts w:ascii="Arial" w:eastAsia="Arial" w:hAnsi="Arial" w:cs="Arial"/>
          <w:color w:val="000000"/>
          <w:sz w:val="20"/>
          <w:szCs w:val="20"/>
          <w:lang w:val="es-ES_tradnl"/>
        </w:rPr>
        <w:t>y</w:t>
      </w:r>
      <w:r w:rsidRPr="0080681A">
        <w:rPr>
          <w:rFonts w:ascii="Arial" w:eastAsia="Arial" w:hAnsi="Arial" w:cs="Arial"/>
          <w:color w:val="000000"/>
          <w:sz w:val="20"/>
          <w:szCs w:val="20"/>
          <w:lang w:val="es-ES_tradnl"/>
        </w:rPr>
        <w:t xml:space="preserve"> Cano</w:t>
      </w:r>
      <w:r w:rsidR="00511120">
        <w:rPr>
          <w:rFonts w:ascii="Arial" w:eastAsia="Arial" w:hAnsi="Arial" w:cs="Arial"/>
          <w:color w:val="000000"/>
          <w:sz w:val="20"/>
          <w:szCs w:val="20"/>
          <w:lang w:val="es-ES_tradnl"/>
        </w:rPr>
        <w:t>, 2</w:t>
      </w:r>
      <w:r w:rsidRPr="0080681A">
        <w:rPr>
          <w:rFonts w:ascii="Arial" w:eastAsia="Arial" w:hAnsi="Arial" w:cs="Arial"/>
          <w:color w:val="000000"/>
          <w:sz w:val="20"/>
          <w:szCs w:val="20"/>
          <w:lang w:val="es-ES_tradnl"/>
        </w:rPr>
        <w:t xml:space="preserve">001). Al gestionar estas logísticas </w:t>
      </w:r>
      <w:r w:rsidR="00511120">
        <w:rPr>
          <w:rFonts w:ascii="Arial" w:eastAsia="Arial" w:hAnsi="Arial" w:cs="Arial"/>
          <w:color w:val="000000"/>
          <w:sz w:val="20"/>
          <w:szCs w:val="20"/>
          <w:lang w:val="es-ES_tradnl"/>
        </w:rPr>
        <w:t xml:space="preserve">se logra </w:t>
      </w:r>
      <w:r w:rsidRPr="0080681A">
        <w:rPr>
          <w:rFonts w:ascii="Arial" w:eastAsia="Arial" w:hAnsi="Arial" w:cs="Arial"/>
          <w:color w:val="000000"/>
          <w:sz w:val="20"/>
          <w:szCs w:val="20"/>
          <w:lang w:val="es-ES_tradnl"/>
        </w:rPr>
        <w:t xml:space="preserve">identificar y establecer la movilización entre las diferentes unidades, a diseñar diferentes pasos o caminos para lograr su fin principal: </w:t>
      </w:r>
      <w:r w:rsidRPr="0080681A">
        <w:rPr>
          <w:rFonts w:ascii="Arial" w:eastAsia="Arial" w:hAnsi="Arial" w:cs="Arial"/>
          <w:b/>
          <w:color w:val="000000"/>
          <w:sz w:val="20"/>
          <w:szCs w:val="20"/>
          <w:lang w:val="es-ES_tradnl"/>
        </w:rPr>
        <w:t>cumplirle al cliente.</w:t>
      </w:r>
    </w:p>
    <w:p w14:paraId="00000100" w14:textId="77777777" w:rsidR="00DA3BA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00000108" w14:textId="7A0FD552" w:rsidR="00DA3BAA" w:rsidRPr="00471683" w:rsidRDefault="00471683" w:rsidP="00471683">
      <w:pPr>
        <w:pBdr>
          <w:top w:val="nil"/>
          <w:left w:val="nil"/>
          <w:bottom w:val="nil"/>
          <w:right w:val="nil"/>
          <w:between w:val="nil"/>
        </w:pBdr>
        <w:ind w:left="644"/>
        <w:jc w:val="both"/>
        <w:rPr>
          <w:rFonts w:ascii="Arial" w:eastAsia="Arial" w:hAnsi="Arial" w:cs="Arial"/>
          <w:b/>
          <w:color w:val="000000"/>
          <w:sz w:val="20"/>
          <w:szCs w:val="20"/>
          <w:lang w:val="es-ES_tradnl"/>
        </w:rPr>
      </w:pPr>
      <w:commentRangeStart w:id="19"/>
      <w:r>
        <w:rPr>
          <w:noProof/>
        </w:rPr>
        <w:drawing>
          <wp:inline distT="0" distB="0" distL="0" distR="0" wp14:anchorId="2BC7FEEB" wp14:editId="76F5DFC8">
            <wp:extent cx="4715256" cy="2667000"/>
            <wp:effectExtent l="0" t="0" r="9525" b="0"/>
            <wp:docPr id="426961154" name="Imagen 1" descr="Actores de la cadena de suministro con un botón para descargar un documento PDF que estaría representando un recurso info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1154" name="Imagen 1" descr="Actores de la cadena de suministro con un botón para descargar un documento PDF que estaría representando un recurso infográfico."/>
                    <pic:cNvPicPr/>
                  </pic:nvPicPr>
                  <pic:blipFill>
                    <a:blip r:embed="rId28"/>
                    <a:stretch>
                      <a:fillRect/>
                    </a:stretch>
                  </pic:blipFill>
                  <pic:spPr>
                    <a:xfrm>
                      <a:off x="0" y="0"/>
                      <a:ext cx="4719245" cy="2669256"/>
                    </a:xfrm>
                    <a:prstGeom prst="rect">
                      <a:avLst/>
                    </a:prstGeom>
                  </pic:spPr>
                </pic:pic>
              </a:graphicData>
            </a:graphic>
          </wp:inline>
        </w:drawing>
      </w:r>
      <w:commentRangeEnd w:id="19"/>
      <w:r>
        <w:rPr>
          <w:rStyle w:val="Refdecomentario"/>
          <w:rFonts w:ascii="Arial" w:eastAsia="Arial" w:hAnsi="Arial" w:cs="Arial"/>
        </w:rPr>
        <w:commentReference w:id="19"/>
      </w:r>
    </w:p>
    <w:p w14:paraId="00000109" w14:textId="77777777" w:rsidR="00DA3BAA" w:rsidRPr="0080681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0000010A" w14:textId="77777777" w:rsidR="00DA3BAA" w:rsidRPr="0080681A" w:rsidRDefault="00D6066F">
      <w:pPr>
        <w:keepNext/>
        <w:pBdr>
          <w:top w:val="nil"/>
          <w:left w:val="nil"/>
          <w:bottom w:val="nil"/>
          <w:right w:val="nil"/>
          <w:between w:val="nil"/>
        </w:pBdr>
        <w:spacing w:after="200"/>
        <w:rPr>
          <w:rFonts w:ascii="Arial" w:eastAsia="Arial" w:hAnsi="Arial" w:cs="Arial"/>
          <w:color w:val="000000"/>
          <w:sz w:val="20"/>
          <w:szCs w:val="20"/>
          <w:lang w:val="es-ES_tradnl"/>
        </w:rPr>
      </w:pPr>
      <w:bookmarkStart w:id="20" w:name="_heading=h.4i7ojhp" w:colFirst="0" w:colLast="0"/>
      <w:bookmarkEnd w:id="20"/>
      <w:r w:rsidRPr="0080681A">
        <w:rPr>
          <w:rFonts w:ascii="Arial" w:eastAsia="Arial" w:hAnsi="Arial" w:cs="Arial"/>
          <w:b/>
          <w:color w:val="000000"/>
          <w:sz w:val="20"/>
          <w:szCs w:val="20"/>
          <w:lang w:val="es-ES_tradnl"/>
        </w:rPr>
        <w:t>Figura 6.</w:t>
      </w:r>
      <w:r w:rsidRPr="0080681A">
        <w:rPr>
          <w:rFonts w:ascii="Arial" w:eastAsia="Arial" w:hAnsi="Arial" w:cs="Arial"/>
          <w:color w:val="000000"/>
          <w:sz w:val="20"/>
          <w:szCs w:val="20"/>
          <w:lang w:val="es-ES_tradnl"/>
        </w:rPr>
        <w:t xml:space="preserve"> </w:t>
      </w:r>
    </w:p>
    <w:p w14:paraId="0000010B" w14:textId="77777777" w:rsidR="00DA3BAA" w:rsidRPr="0080681A" w:rsidRDefault="00D6066F">
      <w:pPr>
        <w:keepNext/>
        <w:pBdr>
          <w:top w:val="nil"/>
          <w:left w:val="nil"/>
          <w:bottom w:val="nil"/>
          <w:right w:val="nil"/>
          <w:between w:val="nil"/>
        </w:pBdr>
        <w:spacing w:after="200"/>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Divisiones de la logística</w:t>
      </w:r>
    </w:p>
    <w:p w14:paraId="0000010D" w14:textId="5196F0C5" w:rsidR="00DA3BAA" w:rsidRDefault="00CB67AE" w:rsidP="00795C8D">
      <w:pPr>
        <w:pBdr>
          <w:top w:val="nil"/>
          <w:left w:val="nil"/>
          <w:bottom w:val="nil"/>
          <w:right w:val="nil"/>
          <w:between w:val="nil"/>
        </w:pBdr>
        <w:ind w:left="644"/>
        <w:jc w:val="center"/>
        <w:rPr>
          <w:rFonts w:ascii="Arial" w:eastAsia="Arial" w:hAnsi="Arial" w:cs="Arial"/>
          <w:color w:val="000000"/>
          <w:sz w:val="20"/>
          <w:szCs w:val="20"/>
          <w:lang w:val="es-ES_tradnl"/>
        </w:rPr>
      </w:pPr>
      <w:sdt>
        <w:sdtPr>
          <w:rPr>
            <w:lang w:val="es-ES_tradnl"/>
          </w:rPr>
          <w:tag w:val="goog_rdk_31"/>
          <w:id w:val="562456828"/>
        </w:sdtPr>
        <w:sdtEndPr/>
        <w:sdtContent/>
      </w:sdt>
      <w:sdt>
        <w:sdtPr>
          <w:rPr>
            <w:lang w:val="es-ES_tradnl"/>
          </w:rPr>
          <w:tag w:val="goog_rdk_32"/>
          <w:id w:val="-588693968"/>
          <w:showingPlcHdr/>
        </w:sdtPr>
        <w:sdtEndPr/>
        <w:sdtContent>
          <w:r w:rsidR="00CA2472">
            <w:rPr>
              <w:lang w:val="es-ES_tradnl"/>
            </w:rPr>
            <w:t xml:space="preserve">     </w:t>
          </w:r>
        </w:sdtContent>
      </w:sdt>
    </w:p>
    <w:p w14:paraId="68DAB52B" w14:textId="7D2FF870" w:rsidR="00AA765E" w:rsidRPr="00D157F8" w:rsidRDefault="00795C8D" w:rsidP="00D157F8">
      <w:pPr>
        <w:pBdr>
          <w:top w:val="nil"/>
          <w:left w:val="nil"/>
          <w:bottom w:val="nil"/>
          <w:right w:val="nil"/>
          <w:between w:val="nil"/>
        </w:pBdr>
        <w:ind w:left="644"/>
        <w:rPr>
          <w:rStyle w:val="cf01"/>
          <w:rFonts w:ascii="Arial" w:eastAsia="Arial" w:hAnsi="Arial" w:cs="Arial"/>
          <w:color w:val="000000"/>
          <w:sz w:val="20"/>
          <w:szCs w:val="20"/>
          <w:lang w:val="es-ES_tradnl"/>
        </w:rPr>
      </w:pPr>
      <w:commentRangeStart w:id="21"/>
      <w:r>
        <w:rPr>
          <w:noProof/>
        </w:rPr>
        <w:drawing>
          <wp:inline distT="0" distB="0" distL="0" distR="0" wp14:anchorId="0D40B1CF" wp14:editId="5C9E1E55">
            <wp:extent cx="4248150" cy="3867150"/>
            <wp:effectExtent l="0" t="0" r="0" b="0"/>
            <wp:docPr id="1530449766" name="Imagen 1" descr="Diagrama que representa las divisiones de la logística: logística integral,  logística de entrada, logística interna y logística de salida. Leer debajo de la figura los tex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9766" name="Imagen 1" descr="Diagrama que representa las divisiones de la logística: logística integral,  logística de entrada, logística interna y logística de salida. Leer debajo de la figura los textos.&#10;"/>
                    <pic:cNvPicPr/>
                  </pic:nvPicPr>
                  <pic:blipFill>
                    <a:blip r:embed="rId29"/>
                    <a:stretch>
                      <a:fillRect/>
                    </a:stretch>
                  </pic:blipFill>
                  <pic:spPr>
                    <a:xfrm>
                      <a:off x="0" y="0"/>
                      <a:ext cx="4248150" cy="3867150"/>
                    </a:xfrm>
                    <a:prstGeom prst="rect">
                      <a:avLst/>
                    </a:prstGeom>
                  </pic:spPr>
                </pic:pic>
              </a:graphicData>
            </a:graphic>
          </wp:inline>
        </w:drawing>
      </w:r>
      <w:commentRangeEnd w:id="21"/>
      <w:r w:rsidR="00AA765E">
        <w:rPr>
          <w:rStyle w:val="Refdecomentario"/>
          <w:rFonts w:ascii="Arial" w:eastAsia="Arial" w:hAnsi="Arial" w:cs="Arial"/>
        </w:rPr>
        <w:commentReference w:id="21"/>
      </w:r>
    </w:p>
    <w:p w14:paraId="0A8A488F" w14:textId="77777777" w:rsidR="00795C8D" w:rsidRPr="00795C8D" w:rsidRDefault="00795C8D" w:rsidP="00BF1927">
      <w:pPr>
        <w:pBdr>
          <w:top w:val="nil"/>
          <w:left w:val="nil"/>
          <w:bottom w:val="nil"/>
          <w:right w:val="nil"/>
          <w:between w:val="nil"/>
        </w:pBdr>
        <w:ind w:left="644"/>
        <w:rPr>
          <w:rFonts w:ascii="Arial" w:eastAsia="Arial" w:hAnsi="Arial" w:cs="Arial"/>
          <w:b/>
          <w:color w:val="000000"/>
          <w:sz w:val="20"/>
          <w:szCs w:val="20"/>
        </w:rPr>
      </w:pPr>
    </w:p>
    <w:p w14:paraId="0000010E" w14:textId="77777777" w:rsidR="00DA3BAA" w:rsidRPr="0080681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0000010F"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33"/>
          <w:id w:val="2124257513"/>
        </w:sdtPr>
        <w:sdtEndPr/>
        <w:sdtContent>
          <w:commentRangeStart w:id="22"/>
        </w:sdtContent>
      </w:sdt>
      <w:r w:rsidR="00D6066F" w:rsidRPr="0080681A">
        <w:rPr>
          <w:rFonts w:ascii="Arial" w:eastAsia="Arial" w:hAnsi="Arial" w:cs="Arial"/>
          <w:color w:val="000000"/>
          <w:sz w:val="20"/>
          <w:szCs w:val="20"/>
          <w:lang w:val="es-ES_tradnl"/>
        </w:rPr>
        <w:t xml:space="preserve">Al gestionar estas tres logísticas, se busca convertir la cadena de suministro de la empresa en un proceso eficiente para la satisfacción del cliente, es decir, </w:t>
      </w:r>
      <w:r w:rsidR="00D6066F" w:rsidRPr="0080681A">
        <w:rPr>
          <w:rFonts w:ascii="Arial" w:eastAsia="Arial" w:hAnsi="Arial" w:cs="Arial"/>
          <w:b/>
          <w:color w:val="000000"/>
          <w:sz w:val="20"/>
          <w:szCs w:val="20"/>
          <w:lang w:val="es-ES_tradnl"/>
        </w:rPr>
        <w:t>la efectividad de toda la cadena debe ser más importante que la efectividad de cada una por separado</w:t>
      </w:r>
      <w:r w:rsidR="00D6066F" w:rsidRPr="0080681A">
        <w:rPr>
          <w:rFonts w:ascii="Arial" w:eastAsia="Arial" w:hAnsi="Arial" w:cs="Arial"/>
          <w:color w:val="000000"/>
          <w:sz w:val="20"/>
          <w:szCs w:val="20"/>
          <w:lang w:val="es-ES_tradnl"/>
        </w:rPr>
        <w:t>, a través de sus diferentes funciones.</w:t>
      </w:r>
      <w:commentRangeEnd w:id="22"/>
      <w:r w:rsidR="00D6066F" w:rsidRPr="0080681A">
        <w:rPr>
          <w:lang w:val="es-ES_tradnl"/>
        </w:rPr>
        <w:commentReference w:id="22"/>
      </w:r>
    </w:p>
    <w:p w14:paraId="00000110" w14:textId="77777777" w:rsidR="00DA3BAA" w:rsidRPr="0080681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00000111" w14:textId="189B9E80" w:rsidR="00DA3BA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Clasificación </w:t>
      </w:r>
      <w:r w:rsidR="00B023ED" w:rsidRPr="0080681A">
        <w:rPr>
          <w:rFonts w:ascii="Arial" w:eastAsia="Arial" w:hAnsi="Arial" w:cs="Arial"/>
          <w:b/>
          <w:color w:val="000000"/>
          <w:sz w:val="20"/>
          <w:szCs w:val="20"/>
          <w:lang w:val="es-ES_tradnl"/>
        </w:rPr>
        <w:t>de los subprocesos</w:t>
      </w:r>
      <w:r w:rsidR="00511120">
        <w:rPr>
          <w:rFonts w:ascii="Arial" w:eastAsia="Arial" w:hAnsi="Arial" w:cs="Arial"/>
          <w:b/>
          <w:color w:val="000000"/>
          <w:sz w:val="20"/>
          <w:szCs w:val="20"/>
          <w:lang w:val="es-ES_tradnl"/>
        </w:rPr>
        <w:t xml:space="preserve"> de la cadena de abastecimiento</w:t>
      </w:r>
    </w:p>
    <w:p w14:paraId="06936BED" w14:textId="77777777" w:rsidR="00511120" w:rsidRPr="0080681A" w:rsidRDefault="00511120" w:rsidP="00511120">
      <w:pPr>
        <w:pBdr>
          <w:top w:val="nil"/>
          <w:left w:val="nil"/>
          <w:bottom w:val="nil"/>
          <w:right w:val="nil"/>
          <w:between w:val="nil"/>
        </w:pBdr>
        <w:ind w:left="1004"/>
        <w:rPr>
          <w:rFonts w:ascii="Arial" w:eastAsia="Arial" w:hAnsi="Arial" w:cs="Arial"/>
          <w:b/>
          <w:color w:val="000000"/>
          <w:sz w:val="20"/>
          <w:szCs w:val="20"/>
          <w:lang w:val="es-ES_tradnl"/>
        </w:rPr>
      </w:pPr>
    </w:p>
    <w:p w14:paraId="00000112" w14:textId="08A7C2C2"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Es fundamental contar con el apoyo de los demás integrantes de la cadena de abastecimiento, los cuales se relacionan a continuación</w:t>
      </w:r>
      <w:r w:rsidR="00511120">
        <w:rPr>
          <w:rFonts w:ascii="Arial" w:eastAsia="Arial" w:hAnsi="Arial" w:cs="Arial"/>
          <w:color w:val="000000"/>
          <w:sz w:val="20"/>
          <w:szCs w:val="20"/>
          <w:lang w:val="es-ES_tradnl"/>
        </w:rPr>
        <w:t>.</w:t>
      </w:r>
    </w:p>
    <w:p w14:paraId="00000113"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14" w14:textId="77777777" w:rsidR="00DA3BAA" w:rsidRPr="0080681A" w:rsidRDefault="00D6066F">
      <w:pPr>
        <w:numPr>
          <w:ilvl w:val="2"/>
          <w:numId w:val="4"/>
        </w:numPr>
        <w:pBdr>
          <w:top w:val="nil"/>
          <w:left w:val="nil"/>
          <w:bottom w:val="nil"/>
          <w:right w:val="nil"/>
          <w:between w:val="nil"/>
        </w:pBdr>
        <w:jc w:val="both"/>
        <w:rPr>
          <w:rFonts w:ascii="Arial" w:eastAsia="Arial" w:hAnsi="Arial" w:cs="Arial"/>
          <w:b/>
          <w:color w:val="000000"/>
          <w:sz w:val="20"/>
          <w:szCs w:val="20"/>
          <w:lang w:val="es-ES_tradnl"/>
        </w:rPr>
      </w:pPr>
      <w:r w:rsidRPr="0080681A">
        <w:rPr>
          <w:rFonts w:ascii="Arial" w:eastAsia="Arial" w:hAnsi="Arial" w:cs="Arial"/>
          <w:b/>
          <w:sz w:val="20"/>
          <w:szCs w:val="20"/>
          <w:lang w:val="es-ES_tradnl"/>
        </w:rPr>
        <w:t>Logística</w:t>
      </w:r>
      <w:r w:rsidRPr="0080681A">
        <w:rPr>
          <w:rFonts w:ascii="Arial" w:eastAsia="Arial" w:hAnsi="Arial" w:cs="Arial"/>
          <w:b/>
          <w:color w:val="000000"/>
          <w:sz w:val="20"/>
          <w:szCs w:val="20"/>
          <w:lang w:val="es-ES_tradnl"/>
        </w:rPr>
        <w:t xml:space="preserve"> de aprovisionamiento.</w:t>
      </w:r>
    </w:p>
    <w:p w14:paraId="00000115" w14:textId="26E7498C"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Es la gestión de asegurar el abastecimiento de las mercancías necesarias para la producción, con el fin de evitar faltantes a los clientes. El aprovisionamiento contempla todos procesos y actividades </w:t>
      </w:r>
      <w:r w:rsidRPr="0080681A">
        <w:rPr>
          <w:rFonts w:ascii="Arial" w:eastAsia="Arial" w:hAnsi="Arial" w:cs="Arial"/>
          <w:sz w:val="20"/>
          <w:szCs w:val="20"/>
          <w:lang w:val="es-ES_tradnl"/>
        </w:rPr>
        <w:t>destinadas a controlar</w:t>
      </w:r>
      <w:r w:rsidRPr="0080681A">
        <w:rPr>
          <w:rFonts w:ascii="Arial" w:eastAsia="Arial" w:hAnsi="Arial" w:cs="Arial"/>
          <w:color w:val="000000"/>
          <w:sz w:val="20"/>
          <w:szCs w:val="20"/>
          <w:lang w:val="es-ES_tradnl"/>
        </w:rPr>
        <w:t xml:space="preserve"> el suministro que realizan los diferentes proveedores con los que cuenta la empresa en el desarrollo de sus operaciones. </w:t>
      </w:r>
    </w:p>
    <w:p w14:paraId="0000011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17" w14:textId="37616F44"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Según Anaya (2015)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aprovisionar es una función destinada a poner a disposición de la empresa todos aquellos productos y servicios del exterior que le son necesarios para su funcionamiento</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mientras que las compras constituyen una función más restringida, que tiene por objeto adquirir aquellos bienes y servicios que la empresa necesita, garantizando el abastecimiento de las cantidades requeridas en términos de tiempo, calidad y precio. En otras palabras, se debe definir con claridad cu</w:t>
      </w:r>
      <w:r w:rsidR="00EA5CF6">
        <w:rPr>
          <w:rFonts w:ascii="Arial" w:eastAsia="Arial" w:hAnsi="Arial" w:cs="Arial"/>
          <w:color w:val="000000"/>
          <w:sz w:val="20"/>
          <w:szCs w:val="20"/>
          <w:lang w:val="es-ES_tradnl"/>
        </w:rPr>
        <w:t>ánto, cuándo y dónde comprar, qué productos hay que reponer, cuá</w:t>
      </w:r>
      <w:r w:rsidRPr="0080681A">
        <w:rPr>
          <w:rFonts w:ascii="Arial" w:eastAsia="Arial" w:hAnsi="Arial" w:cs="Arial"/>
          <w:color w:val="000000"/>
          <w:sz w:val="20"/>
          <w:szCs w:val="20"/>
          <w:lang w:val="es-ES_tradnl"/>
        </w:rPr>
        <w:t>nto producto hay qu</w:t>
      </w:r>
      <w:r w:rsidR="00EA5CF6">
        <w:rPr>
          <w:rFonts w:ascii="Arial" w:eastAsia="Arial" w:hAnsi="Arial" w:cs="Arial"/>
          <w:color w:val="000000"/>
          <w:sz w:val="20"/>
          <w:szCs w:val="20"/>
          <w:lang w:val="es-ES_tradnl"/>
        </w:rPr>
        <w:t>e comprar, cuá</w:t>
      </w:r>
      <w:r w:rsidRPr="0080681A">
        <w:rPr>
          <w:rFonts w:ascii="Arial" w:eastAsia="Arial" w:hAnsi="Arial" w:cs="Arial"/>
          <w:color w:val="000000"/>
          <w:sz w:val="20"/>
          <w:szCs w:val="20"/>
          <w:lang w:val="es-ES_tradnl"/>
        </w:rPr>
        <w:t>ndo</w:t>
      </w:r>
      <w:r w:rsidR="00EA5CF6">
        <w:rPr>
          <w:rFonts w:ascii="Arial" w:eastAsia="Arial" w:hAnsi="Arial" w:cs="Arial"/>
          <w:color w:val="000000"/>
          <w:sz w:val="20"/>
          <w:szCs w:val="20"/>
          <w:lang w:val="es-ES_tradnl"/>
        </w:rPr>
        <w:t xml:space="preserve"> hay que realizar el pedido y dó</w:t>
      </w:r>
      <w:r w:rsidRPr="0080681A">
        <w:rPr>
          <w:rFonts w:ascii="Arial" w:eastAsia="Arial" w:hAnsi="Arial" w:cs="Arial"/>
          <w:color w:val="000000"/>
          <w:sz w:val="20"/>
          <w:szCs w:val="20"/>
          <w:lang w:val="es-ES_tradnl"/>
        </w:rPr>
        <w:t xml:space="preserve">nde hay que situar el producto. </w:t>
      </w:r>
    </w:p>
    <w:p w14:paraId="00000118"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19" w14:textId="77777777" w:rsidR="00DA3BAA" w:rsidRPr="0080681A" w:rsidRDefault="00D6066F" w:rsidP="00511120">
      <w:pPr>
        <w:keepNext/>
        <w:pBdr>
          <w:top w:val="nil"/>
          <w:left w:val="nil"/>
          <w:bottom w:val="nil"/>
          <w:right w:val="nil"/>
          <w:between w:val="nil"/>
        </w:pBdr>
        <w:spacing w:after="200"/>
        <w:ind w:left="644"/>
        <w:rPr>
          <w:rFonts w:ascii="Arial" w:eastAsia="Arial" w:hAnsi="Arial" w:cs="Arial"/>
          <w:color w:val="000000"/>
          <w:sz w:val="20"/>
          <w:szCs w:val="20"/>
          <w:lang w:val="es-ES_tradnl"/>
        </w:rPr>
      </w:pPr>
      <w:bookmarkStart w:id="23" w:name="_heading=h.3whwml4" w:colFirst="0" w:colLast="0"/>
      <w:bookmarkEnd w:id="23"/>
      <w:r w:rsidRPr="0080681A">
        <w:rPr>
          <w:rFonts w:ascii="Arial" w:eastAsia="Arial" w:hAnsi="Arial" w:cs="Arial"/>
          <w:b/>
          <w:color w:val="000000"/>
          <w:sz w:val="20"/>
          <w:szCs w:val="20"/>
          <w:lang w:val="es-ES_tradnl"/>
        </w:rPr>
        <w:t>Figura 7.</w:t>
      </w:r>
    </w:p>
    <w:p w14:paraId="7AF2A008" w14:textId="0725BEF9" w:rsidR="00B023ED" w:rsidRDefault="00D6066F" w:rsidP="00B023ED">
      <w:pPr>
        <w:keepNext/>
        <w:pBdr>
          <w:top w:val="nil"/>
          <w:left w:val="nil"/>
          <w:bottom w:val="nil"/>
          <w:right w:val="nil"/>
          <w:between w:val="nil"/>
        </w:pBdr>
        <w:spacing w:after="200"/>
        <w:ind w:left="644"/>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Ciclo del abastecimiento</w:t>
      </w:r>
    </w:p>
    <w:p w14:paraId="0000011D" w14:textId="3C0E5399" w:rsidR="00DA3BAA" w:rsidRPr="00B023ED" w:rsidRDefault="00B023ED" w:rsidP="00F2502D">
      <w:pPr>
        <w:keepNext/>
        <w:pBdr>
          <w:top w:val="nil"/>
          <w:left w:val="nil"/>
          <w:bottom w:val="nil"/>
          <w:right w:val="nil"/>
          <w:between w:val="nil"/>
        </w:pBdr>
        <w:spacing w:after="200"/>
        <w:ind w:left="644"/>
        <w:jc w:val="center"/>
        <w:rPr>
          <w:rFonts w:ascii="Arial" w:eastAsia="Arial" w:hAnsi="Arial" w:cs="Arial"/>
          <w:i/>
          <w:color w:val="000000"/>
          <w:sz w:val="20"/>
          <w:szCs w:val="20"/>
          <w:lang w:val="es-ES_tradnl"/>
        </w:rPr>
      </w:pPr>
      <w:commentRangeStart w:id="24"/>
      <w:r>
        <w:rPr>
          <w:noProof/>
        </w:rPr>
        <w:drawing>
          <wp:inline distT="0" distB="0" distL="0" distR="0" wp14:anchorId="02334328" wp14:editId="7D8194A6">
            <wp:extent cx="3276600" cy="2774595"/>
            <wp:effectExtent l="0" t="0" r="0" b="6985"/>
            <wp:docPr id="512958922" name="Imagen 1" descr="Infografía que representa el ciclo de abastecimiento: &#10;1. Determinar las necesidades&#10;2. Determinar la fuente de adquisición&#10;3. Seleccionar el proveedor&#10;4. Gestión de pedido y orden de compra&#10;5. Supervisión del pedido&#10;6. Entrada de mercaderías y gestión de stock&#10;7. Control de facturas&#10;8. Gestión de p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58922" name="Imagen 1" descr="Infografía que representa el ciclo de abastecimiento: &#10;1. Determinar las necesidades&#10;2. Determinar la fuente de adquisición&#10;3. Seleccionar el proveedor&#10;4. Gestión de pedido y orden de compra&#10;5. Supervisión del pedido&#10;6. Entrada de mercaderías y gestión de stock&#10;7. Control de facturas&#10;8. Gestión de pagos"/>
                    <pic:cNvPicPr/>
                  </pic:nvPicPr>
                  <pic:blipFill>
                    <a:blip r:embed="rId30"/>
                    <a:stretch>
                      <a:fillRect/>
                    </a:stretch>
                  </pic:blipFill>
                  <pic:spPr>
                    <a:xfrm>
                      <a:off x="0" y="0"/>
                      <a:ext cx="3279536" cy="2777081"/>
                    </a:xfrm>
                    <a:prstGeom prst="rect">
                      <a:avLst/>
                    </a:prstGeom>
                  </pic:spPr>
                </pic:pic>
              </a:graphicData>
            </a:graphic>
          </wp:inline>
        </w:drawing>
      </w:r>
      <w:commentRangeEnd w:id="24"/>
      <w:r>
        <w:rPr>
          <w:rStyle w:val="Refdecomentario"/>
          <w:rFonts w:ascii="Arial" w:eastAsia="Arial" w:hAnsi="Arial" w:cs="Arial"/>
        </w:rPr>
        <w:commentReference w:id="24"/>
      </w:r>
    </w:p>
    <w:p w14:paraId="0000011E"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1F" w14:textId="77777777" w:rsidR="00DA3BAA" w:rsidRPr="0080681A" w:rsidRDefault="00D6066F" w:rsidP="0006016A">
      <w:pPr>
        <w:pBdr>
          <w:top w:val="nil"/>
          <w:left w:val="nil"/>
          <w:bottom w:val="nil"/>
          <w:right w:val="nil"/>
          <w:between w:val="nil"/>
        </w:pBdr>
        <w:ind w:left="340"/>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En consecuencia, en toda actividad de aprovisionamiento se implican unas actividades y acciones a nivel operativo y administrativo a saber:</w:t>
      </w:r>
    </w:p>
    <w:p w14:paraId="00000120"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21" w14:textId="163D3BCE" w:rsidR="00DA3BAA" w:rsidRPr="0080681A" w:rsidRDefault="00CB67AE" w:rsidP="0006016A">
      <w:pPr>
        <w:pBdr>
          <w:top w:val="nil"/>
          <w:left w:val="nil"/>
          <w:bottom w:val="nil"/>
          <w:right w:val="nil"/>
          <w:between w:val="nil"/>
        </w:pBdr>
        <w:ind w:left="340"/>
        <w:jc w:val="both"/>
        <w:rPr>
          <w:rFonts w:ascii="Arial" w:eastAsia="Arial" w:hAnsi="Arial" w:cs="Arial"/>
          <w:color w:val="000000"/>
          <w:sz w:val="20"/>
          <w:szCs w:val="20"/>
          <w:lang w:val="es-ES_tradnl"/>
        </w:rPr>
      </w:pPr>
      <w:sdt>
        <w:sdtPr>
          <w:rPr>
            <w:lang w:val="es-ES_tradnl"/>
          </w:rPr>
          <w:tag w:val="goog_rdk_36"/>
          <w:id w:val="-1205249261"/>
          <w:showingPlcHdr/>
        </w:sdtPr>
        <w:sdtEndPr/>
        <w:sdtContent>
          <w:r w:rsidR="0006016A">
            <w:rPr>
              <w:lang w:val="es-ES_tradnl"/>
            </w:rPr>
            <w:t xml:space="preserve">     </w:t>
          </w:r>
        </w:sdtContent>
      </w:sdt>
      <w:r w:rsidR="00D6066F" w:rsidRPr="0080681A">
        <w:rPr>
          <w:rFonts w:ascii="Arial" w:eastAsia="Arial" w:hAnsi="Arial" w:cs="Arial"/>
          <w:b/>
          <w:color w:val="000000"/>
          <w:sz w:val="20"/>
          <w:szCs w:val="20"/>
          <w:lang w:val="es-ES_tradnl"/>
        </w:rPr>
        <w:t xml:space="preserve">Decisión: </w:t>
      </w:r>
      <w:r w:rsidR="00511120" w:rsidRPr="0080681A">
        <w:rPr>
          <w:rFonts w:ascii="Arial" w:eastAsia="Arial" w:hAnsi="Arial" w:cs="Arial"/>
          <w:color w:val="000000"/>
          <w:sz w:val="20"/>
          <w:szCs w:val="20"/>
          <w:lang w:val="es-ES_tradnl"/>
        </w:rPr>
        <w:t xml:space="preserve">se </w:t>
      </w:r>
      <w:r w:rsidR="00D6066F" w:rsidRPr="0080681A">
        <w:rPr>
          <w:rFonts w:ascii="Arial" w:eastAsia="Arial" w:hAnsi="Arial" w:cs="Arial"/>
          <w:color w:val="000000"/>
          <w:sz w:val="20"/>
          <w:szCs w:val="20"/>
          <w:lang w:val="es-ES_tradnl"/>
        </w:rPr>
        <w:t xml:space="preserve">debe tener en cuenta la planeación de la compra, la selección, evaluación y calificación de los </w:t>
      </w:r>
      <w:r w:rsidR="0006016A">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 xml:space="preserve">proveedores y el desarrollo de los mismos. </w:t>
      </w:r>
    </w:p>
    <w:p w14:paraId="00000122" w14:textId="77777777" w:rsidR="00DA3BAA" w:rsidRPr="0080681A" w:rsidRDefault="00D6066F" w:rsidP="0006016A">
      <w:pPr>
        <w:numPr>
          <w:ilvl w:val="0"/>
          <w:numId w:val="6"/>
        </w:numPr>
        <w:pBdr>
          <w:top w:val="nil"/>
          <w:left w:val="nil"/>
          <w:bottom w:val="nil"/>
          <w:right w:val="nil"/>
          <w:between w:val="nil"/>
        </w:pBdr>
        <w:ind w:left="757"/>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función más importante de la gestión de compras es buscar al proveedor adecuado antes de realizar el requerimiento.</w:t>
      </w:r>
    </w:p>
    <w:p w14:paraId="00000123" w14:textId="77777777" w:rsidR="00DA3BAA" w:rsidRPr="0080681A" w:rsidRDefault="00D6066F" w:rsidP="0006016A">
      <w:pPr>
        <w:numPr>
          <w:ilvl w:val="0"/>
          <w:numId w:val="6"/>
        </w:numPr>
        <w:pBdr>
          <w:top w:val="nil"/>
          <w:left w:val="nil"/>
          <w:bottom w:val="nil"/>
          <w:right w:val="nil"/>
          <w:between w:val="nil"/>
        </w:pBdr>
        <w:ind w:left="757"/>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Se </w:t>
      </w:r>
      <w:r w:rsidRPr="0080681A">
        <w:rPr>
          <w:rFonts w:ascii="Arial" w:eastAsia="Arial" w:hAnsi="Arial" w:cs="Arial"/>
          <w:sz w:val="20"/>
          <w:szCs w:val="20"/>
          <w:lang w:val="es-ES_tradnl"/>
        </w:rPr>
        <w:t>debe</w:t>
      </w:r>
      <w:r w:rsidRPr="0080681A">
        <w:rPr>
          <w:rFonts w:ascii="Arial" w:eastAsia="Arial" w:hAnsi="Arial" w:cs="Arial"/>
          <w:color w:val="000000"/>
          <w:sz w:val="20"/>
          <w:szCs w:val="20"/>
          <w:lang w:val="es-ES_tradnl"/>
        </w:rPr>
        <w:t xml:space="preserve"> realizar un proceso de búsqueda y selección de proveedores de bienes y servicios más adecuados a sus necesidades.</w:t>
      </w:r>
    </w:p>
    <w:p w14:paraId="00000124" w14:textId="77777777" w:rsidR="00DA3BAA" w:rsidRPr="0080681A" w:rsidRDefault="00D6066F" w:rsidP="0006016A">
      <w:pPr>
        <w:numPr>
          <w:ilvl w:val="0"/>
          <w:numId w:val="6"/>
        </w:numPr>
        <w:pBdr>
          <w:top w:val="nil"/>
          <w:left w:val="nil"/>
          <w:bottom w:val="nil"/>
          <w:right w:val="nil"/>
          <w:between w:val="nil"/>
        </w:pBdr>
        <w:ind w:left="757"/>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propósito es establecer una lista de las empresas que fabrican los productos que se requieren para solicitar la información y luego seleccionar la más adecuada a las necesidades de la empresa.</w:t>
      </w:r>
    </w:p>
    <w:p w14:paraId="00000125" w14:textId="77777777" w:rsidR="00DA3BAA" w:rsidRPr="0080681A" w:rsidRDefault="00D6066F" w:rsidP="0006016A">
      <w:pPr>
        <w:numPr>
          <w:ilvl w:val="0"/>
          <w:numId w:val="6"/>
        </w:numPr>
        <w:pBdr>
          <w:top w:val="nil"/>
          <w:left w:val="nil"/>
          <w:bottom w:val="nil"/>
          <w:right w:val="nil"/>
          <w:between w:val="nil"/>
        </w:pBdr>
        <w:ind w:left="757"/>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No es muy recomendable tener a un solo proveedor y hacerle todo el pedido que necesitamos.</w:t>
      </w:r>
    </w:p>
    <w:p w14:paraId="0000012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2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28" w14:textId="77777777" w:rsidR="00DA3BAA" w:rsidRPr="0080681A" w:rsidRDefault="00D6066F">
      <w:pPr>
        <w:keepNext/>
        <w:pBdr>
          <w:top w:val="nil"/>
          <w:left w:val="nil"/>
          <w:bottom w:val="nil"/>
          <w:right w:val="nil"/>
          <w:between w:val="nil"/>
        </w:pBdr>
        <w:spacing w:after="200"/>
        <w:rPr>
          <w:rFonts w:ascii="Arial" w:eastAsia="Arial" w:hAnsi="Arial" w:cs="Arial"/>
          <w:b/>
          <w:color w:val="000000"/>
          <w:sz w:val="20"/>
          <w:szCs w:val="20"/>
          <w:lang w:val="es-ES_tradnl"/>
        </w:rPr>
      </w:pPr>
      <w:bookmarkStart w:id="25" w:name="_heading=h.2bn6wsx" w:colFirst="0" w:colLast="0"/>
      <w:bookmarkEnd w:id="25"/>
      <w:r w:rsidRPr="0080681A">
        <w:rPr>
          <w:rFonts w:ascii="Arial" w:eastAsia="Arial" w:hAnsi="Arial" w:cs="Arial"/>
          <w:b/>
          <w:color w:val="000000"/>
          <w:sz w:val="20"/>
          <w:szCs w:val="20"/>
          <w:lang w:val="es-ES_tradnl"/>
        </w:rPr>
        <w:t>Figura 8.</w:t>
      </w:r>
    </w:p>
    <w:p w14:paraId="00000129" w14:textId="2FF64A23" w:rsidR="00DA3BAA" w:rsidRPr="0080681A" w:rsidRDefault="00D6066F">
      <w:pPr>
        <w:keepNext/>
        <w:pBdr>
          <w:top w:val="nil"/>
          <w:left w:val="nil"/>
          <w:bottom w:val="nil"/>
          <w:right w:val="nil"/>
          <w:between w:val="nil"/>
        </w:pBdr>
        <w:spacing w:after="200"/>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Aspectos clave para la selección de proveedores</w:t>
      </w:r>
    </w:p>
    <w:p w14:paraId="699F7A50" w14:textId="0260F3D5" w:rsidR="005766AB" w:rsidRDefault="005766AB" w:rsidP="005766AB">
      <w:pPr>
        <w:pBdr>
          <w:top w:val="nil"/>
          <w:left w:val="nil"/>
          <w:bottom w:val="nil"/>
          <w:right w:val="nil"/>
          <w:between w:val="nil"/>
        </w:pBdr>
        <w:ind w:left="644"/>
        <w:jc w:val="center"/>
        <w:rPr>
          <w:rFonts w:ascii="Arial" w:eastAsia="Arial" w:hAnsi="Arial" w:cs="Arial"/>
          <w:color w:val="000000"/>
          <w:sz w:val="20"/>
          <w:szCs w:val="20"/>
          <w:lang w:val="es-ES_tradnl"/>
        </w:rPr>
      </w:pPr>
      <w:commentRangeStart w:id="26"/>
      <w:r>
        <w:rPr>
          <w:noProof/>
        </w:rPr>
        <w:drawing>
          <wp:inline distT="0" distB="0" distL="0" distR="0" wp14:anchorId="5C76E04F" wp14:editId="124D9415">
            <wp:extent cx="2790825" cy="2428875"/>
            <wp:effectExtent l="0" t="0" r="9525" b="9525"/>
            <wp:docPr id="1492638135" name="Imagen 1" descr="Diagrama infográfico con el título selección de proveedores y despliega 5 rectángulos redondeados con los textos:&#10;Selección de Proveedores&#10;Entrega oportuna&#10;Excelente servicio&#10;El mejor precio&#10;Garantía de devolución&#10;Calidad de los product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8135" name="Imagen 1" descr="Diagrama infográfico con el título selección de proveedores y despliega 5 rectángulos redondeados con los textos:&#10;Selección de Proveedores&#10;Entrega oportuna&#10;Excelente servicio&#10;El mejor precio&#10;Garantía de devolución&#10;Calidad de los productos&#10;&#10;"/>
                    <pic:cNvPicPr/>
                  </pic:nvPicPr>
                  <pic:blipFill>
                    <a:blip r:embed="rId31"/>
                    <a:stretch>
                      <a:fillRect/>
                    </a:stretch>
                  </pic:blipFill>
                  <pic:spPr>
                    <a:xfrm>
                      <a:off x="0" y="0"/>
                      <a:ext cx="2790825" cy="2428875"/>
                    </a:xfrm>
                    <a:prstGeom prst="rect">
                      <a:avLst/>
                    </a:prstGeom>
                  </pic:spPr>
                </pic:pic>
              </a:graphicData>
            </a:graphic>
          </wp:inline>
        </w:drawing>
      </w:r>
      <w:commentRangeEnd w:id="26"/>
      <w:r>
        <w:rPr>
          <w:rStyle w:val="Refdecomentario"/>
          <w:rFonts w:ascii="Arial" w:eastAsia="Arial" w:hAnsi="Arial" w:cs="Arial"/>
        </w:rPr>
        <w:commentReference w:id="26"/>
      </w:r>
    </w:p>
    <w:p w14:paraId="55DA2539" w14:textId="77777777" w:rsidR="005766AB" w:rsidRDefault="005766AB" w:rsidP="00BF1927">
      <w:pPr>
        <w:pBdr>
          <w:top w:val="nil"/>
          <w:left w:val="nil"/>
          <w:bottom w:val="nil"/>
          <w:right w:val="nil"/>
          <w:between w:val="nil"/>
        </w:pBdr>
        <w:ind w:left="644"/>
        <w:rPr>
          <w:rFonts w:ascii="Arial" w:eastAsia="Arial" w:hAnsi="Arial" w:cs="Arial"/>
          <w:color w:val="000000"/>
          <w:sz w:val="20"/>
          <w:szCs w:val="20"/>
          <w:lang w:val="es-ES_tradnl"/>
        </w:rPr>
      </w:pPr>
    </w:p>
    <w:p w14:paraId="338FFCE8" w14:textId="77777777" w:rsidR="005766AB" w:rsidRPr="0080681A" w:rsidRDefault="005766AB" w:rsidP="00BF1927">
      <w:pPr>
        <w:pBdr>
          <w:top w:val="nil"/>
          <w:left w:val="nil"/>
          <w:bottom w:val="nil"/>
          <w:right w:val="nil"/>
          <w:between w:val="nil"/>
        </w:pBdr>
        <w:ind w:left="644"/>
        <w:rPr>
          <w:rFonts w:ascii="Arial" w:eastAsia="Arial" w:hAnsi="Arial" w:cs="Arial"/>
          <w:color w:val="000000"/>
          <w:sz w:val="20"/>
          <w:szCs w:val="20"/>
          <w:lang w:val="es-ES_tradnl"/>
        </w:rPr>
      </w:pPr>
    </w:p>
    <w:p w14:paraId="0000012C"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2D" w14:textId="7E69F1FA" w:rsidR="00DA3BAA" w:rsidRPr="0080681A" w:rsidRDefault="00D6066F">
      <w:pPr>
        <w:numPr>
          <w:ilvl w:val="0"/>
          <w:numId w:val="11"/>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Compra: </w:t>
      </w:r>
      <w:r w:rsidR="00511120" w:rsidRPr="0080681A">
        <w:rPr>
          <w:rFonts w:ascii="Arial" w:eastAsia="Arial" w:hAnsi="Arial" w:cs="Arial"/>
          <w:color w:val="000000"/>
          <w:sz w:val="20"/>
          <w:szCs w:val="20"/>
          <w:lang w:val="es-ES_tradnl"/>
        </w:rPr>
        <w:t xml:space="preserve">debe </w:t>
      </w:r>
      <w:r w:rsidRPr="0080681A">
        <w:rPr>
          <w:rFonts w:ascii="Arial" w:eastAsia="Arial" w:hAnsi="Arial" w:cs="Arial"/>
          <w:color w:val="000000"/>
          <w:sz w:val="20"/>
          <w:szCs w:val="20"/>
          <w:lang w:val="es-ES_tradnl"/>
        </w:rPr>
        <w:t>tener en cuenta la evaluación de las ofertas, los documentos de la compra, el envío la recepción de los pedidos, la calidad y el precio.</w:t>
      </w:r>
    </w:p>
    <w:p w14:paraId="0000012E" w14:textId="55379D2D" w:rsidR="00DA3BAA" w:rsidRPr="0080681A" w:rsidRDefault="00D6066F">
      <w:pPr>
        <w:numPr>
          <w:ilvl w:val="0"/>
          <w:numId w:val="9"/>
        </w:numPr>
        <w:pBdr>
          <w:top w:val="nil"/>
          <w:left w:val="nil"/>
          <w:bottom w:val="nil"/>
          <w:right w:val="nil"/>
          <w:between w:val="nil"/>
        </w:pBdr>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Preparación de la negociación: </w:t>
      </w:r>
      <w:r w:rsidR="00511120" w:rsidRPr="0080681A">
        <w:rPr>
          <w:rFonts w:ascii="Arial" w:eastAsia="Arial" w:hAnsi="Arial" w:cs="Arial"/>
          <w:color w:val="000000"/>
          <w:sz w:val="20"/>
          <w:szCs w:val="20"/>
          <w:lang w:val="es-ES_tradnl"/>
        </w:rPr>
        <w:t xml:space="preserve">recolección </w:t>
      </w:r>
      <w:r w:rsidRPr="0080681A">
        <w:rPr>
          <w:rFonts w:ascii="Arial" w:eastAsia="Arial" w:hAnsi="Arial" w:cs="Arial"/>
          <w:color w:val="000000"/>
          <w:sz w:val="20"/>
          <w:szCs w:val="20"/>
          <w:lang w:val="es-ES_tradnl"/>
        </w:rPr>
        <w:t>de la información, fijación de los objetivos e identificación de las oportunidades</w:t>
      </w:r>
    </w:p>
    <w:p w14:paraId="0000012F" w14:textId="44899F18" w:rsidR="00DA3BAA" w:rsidRPr="0080681A" w:rsidRDefault="00D6066F">
      <w:pPr>
        <w:numPr>
          <w:ilvl w:val="0"/>
          <w:numId w:val="9"/>
        </w:numPr>
        <w:pBdr>
          <w:top w:val="nil"/>
          <w:left w:val="nil"/>
          <w:bottom w:val="nil"/>
          <w:right w:val="nil"/>
          <w:between w:val="nil"/>
        </w:pBdr>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Desarrollo de la negociación: </w:t>
      </w:r>
      <w:r w:rsidR="00511120" w:rsidRPr="0080681A">
        <w:rPr>
          <w:rFonts w:ascii="Arial" w:eastAsia="Arial" w:hAnsi="Arial" w:cs="Arial"/>
          <w:color w:val="000000"/>
          <w:sz w:val="20"/>
          <w:szCs w:val="20"/>
          <w:lang w:val="es-ES_tradnl"/>
        </w:rPr>
        <w:t xml:space="preserve">la </w:t>
      </w:r>
      <w:r w:rsidRPr="0080681A">
        <w:rPr>
          <w:rFonts w:ascii="Arial" w:eastAsia="Arial" w:hAnsi="Arial" w:cs="Arial"/>
          <w:color w:val="000000"/>
          <w:sz w:val="20"/>
          <w:szCs w:val="20"/>
          <w:lang w:val="es-ES_tradnl"/>
        </w:rPr>
        <w:t>organización material de la negociación y búsqueda de información complementaria.</w:t>
      </w:r>
    </w:p>
    <w:p w14:paraId="00000130" w14:textId="23EA7187" w:rsidR="00DA3BAA" w:rsidRPr="0080681A" w:rsidRDefault="00D6066F">
      <w:pPr>
        <w:numPr>
          <w:ilvl w:val="0"/>
          <w:numId w:val="9"/>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Concreción del resultado: </w:t>
      </w:r>
      <w:r w:rsidR="00511120" w:rsidRPr="0080681A">
        <w:rPr>
          <w:rFonts w:ascii="Arial" w:eastAsia="Arial" w:hAnsi="Arial" w:cs="Arial"/>
          <w:color w:val="000000"/>
          <w:sz w:val="20"/>
          <w:szCs w:val="20"/>
          <w:lang w:val="es-ES_tradnl"/>
        </w:rPr>
        <w:t xml:space="preserve">firma </w:t>
      </w:r>
      <w:r w:rsidRPr="0080681A">
        <w:rPr>
          <w:rFonts w:ascii="Arial" w:eastAsia="Arial" w:hAnsi="Arial" w:cs="Arial"/>
          <w:color w:val="000000"/>
          <w:sz w:val="20"/>
          <w:szCs w:val="20"/>
          <w:lang w:val="es-ES_tradnl"/>
        </w:rPr>
        <w:t>y cierre del acuerdo.</w:t>
      </w:r>
    </w:p>
    <w:p w14:paraId="00000131" w14:textId="77777777" w:rsidR="00DA3BAA" w:rsidRPr="0080681A" w:rsidRDefault="00DA3BAA">
      <w:pPr>
        <w:pBdr>
          <w:top w:val="nil"/>
          <w:left w:val="nil"/>
          <w:bottom w:val="nil"/>
          <w:right w:val="nil"/>
          <w:between w:val="nil"/>
        </w:pBdr>
        <w:ind w:left="1724"/>
        <w:jc w:val="both"/>
        <w:rPr>
          <w:rFonts w:ascii="Arial" w:eastAsia="Arial" w:hAnsi="Arial" w:cs="Arial"/>
          <w:color w:val="000000"/>
          <w:sz w:val="20"/>
          <w:szCs w:val="20"/>
          <w:lang w:val="es-ES_tradnl"/>
        </w:rPr>
      </w:pPr>
    </w:p>
    <w:p w14:paraId="00000132" w14:textId="6D3BF7D3" w:rsidR="00DA3BAA" w:rsidRPr="0080681A" w:rsidRDefault="00511120">
      <w:pPr>
        <w:numPr>
          <w:ilvl w:val="0"/>
          <w:numId w:val="11"/>
        </w:numPr>
        <w:pBdr>
          <w:top w:val="nil"/>
          <w:left w:val="nil"/>
          <w:bottom w:val="nil"/>
          <w:right w:val="nil"/>
          <w:between w:val="nil"/>
        </w:pBdr>
        <w:jc w:val="both"/>
        <w:rPr>
          <w:rFonts w:ascii="Arial" w:eastAsia="Arial" w:hAnsi="Arial" w:cs="Arial"/>
          <w:b/>
          <w:color w:val="000000"/>
          <w:sz w:val="20"/>
          <w:szCs w:val="20"/>
          <w:lang w:val="es-ES_tradnl"/>
        </w:rPr>
      </w:pPr>
      <w:proofErr w:type="spellStart"/>
      <w:r>
        <w:rPr>
          <w:rFonts w:ascii="Arial" w:eastAsia="Arial" w:hAnsi="Arial" w:cs="Arial"/>
          <w:b/>
          <w:color w:val="000000"/>
          <w:sz w:val="20"/>
          <w:szCs w:val="20"/>
          <w:lang w:val="es-ES_tradnl"/>
        </w:rPr>
        <w:t>Post</w:t>
      </w:r>
      <w:r w:rsidR="00D6066F" w:rsidRPr="0080681A">
        <w:rPr>
          <w:rFonts w:ascii="Arial" w:eastAsia="Arial" w:hAnsi="Arial" w:cs="Arial"/>
          <w:b/>
          <w:color w:val="000000"/>
          <w:sz w:val="20"/>
          <w:szCs w:val="20"/>
          <w:lang w:val="es-ES_tradnl"/>
        </w:rPr>
        <w:t>compra</w:t>
      </w:r>
      <w:proofErr w:type="spellEnd"/>
      <w:r w:rsidR="00D6066F" w:rsidRPr="0080681A">
        <w:rPr>
          <w:rFonts w:ascii="Arial" w:eastAsia="Arial" w:hAnsi="Arial" w:cs="Arial"/>
          <w:b/>
          <w:color w:val="000000"/>
          <w:sz w:val="20"/>
          <w:szCs w:val="20"/>
          <w:lang w:val="es-ES_tradnl"/>
        </w:rPr>
        <w:t xml:space="preserve">: </w:t>
      </w:r>
      <w:r w:rsidRPr="0080681A">
        <w:rPr>
          <w:rFonts w:ascii="Arial" w:eastAsia="Arial" w:hAnsi="Arial" w:cs="Arial"/>
          <w:color w:val="000000"/>
          <w:sz w:val="20"/>
          <w:szCs w:val="20"/>
          <w:lang w:val="es-ES_tradnl"/>
        </w:rPr>
        <w:t xml:space="preserve">se </w:t>
      </w:r>
      <w:r w:rsidR="00D6066F" w:rsidRPr="0080681A">
        <w:rPr>
          <w:rFonts w:ascii="Arial" w:eastAsia="Arial" w:hAnsi="Arial" w:cs="Arial"/>
          <w:color w:val="000000"/>
          <w:sz w:val="20"/>
          <w:szCs w:val="20"/>
          <w:lang w:val="es-ES_tradnl"/>
        </w:rPr>
        <w:t>enmarca el manejo de mercancía, el tipo de carga, el almacenamiento, inventario y la estantería.</w:t>
      </w:r>
    </w:p>
    <w:p w14:paraId="00000133" w14:textId="79925E53" w:rsidR="00DA3BAA" w:rsidRPr="0080681A" w:rsidRDefault="00D6066F">
      <w:pPr>
        <w:numPr>
          <w:ilvl w:val="0"/>
          <w:numId w:val="14"/>
        </w:numPr>
        <w:pBdr>
          <w:top w:val="nil"/>
          <w:left w:val="nil"/>
          <w:bottom w:val="nil"/>
          <w:right w:val="nil"/>
          <w:between w:val="nil"/>
        </w:pBdr>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Almacenamiento: </w:t>
      </w:r>
      <w:r w:rsidR="00511120" w:rsidRPr="0080681A">
        <w:rPr>
          <w:rFonts w:ascii="Arial" w:eastAsia="Arial" w:hAnsi="Arial" w:cs="Arial"/>
          <w:color w:val="000000"/>
          <w:sz w:val="20"/>
          <w:szCs w:val="20"/>
          <w:lang w:val="es-ES_tradnl"/>
        </w:rPr>
        <w:t xml:space="preserve">dar </w:t>
      </w:r>
      <w:r w:rsidRPr="0080681A">
        <w:rPr>
          <w:rFonts w:ascii="Arial" w:eastAsia="Arial" w:hAnsi="Arial" w:cs="Arial"/>
          <w:color w:val="000000"/>
          <w:sz w:val="20"/>
          <w:szCs w:val="20"/>
          <w:lang w:val="es-ES_tradnl"/>
        </w:rPr>
        <w:t>ubicación específica a cualquier material (materias primas, productos semielaborados terminados), con el fin de ubicarlos oportunamente cuando sea requerido y optimizar los espacios.</w:t>
      </w:r>
    </w:p>
    <w:p w14:paraId="00000134" w14:textId="77777777" w:rsidR="00DA3BAA" w:rsidRPr="0080681A" w:rsidRDefault="00DA3BAA">
      <w:pPr>
        <w:pBdr>
          <w:top w:val="nil"/>
          <w:left w:val="nil"/>
          <w:bottom w:val="nil"/>
          <w:right w:val="nil"/>
          <w:between w:val="nil"/>
        </w:pBdr>
        <w:ind w:left="1724"/>
        <w:jc w:val="both"/>
        <w:rPr>
          <w:rFonts w:ascii="Arial" w:eastAsia="Arial" w:hAnsi="Arial" w:cs="Arial"/>
          <w:b/>
          <w:color w:val="000000"/>
          <w:sz w:val="20"/>
          <w:szCs w:val="20"/>
          <w:lang w:val="es-ES_tradnl"/>
        </w:rPr>
      </w:pPr>
    </w:p>
    <w:p w14:paraId="00000135" w14:textId="77777777" w:rsidR="00DA3BAA" w:rsidRPr="0080681A" w:rsidRDefault="00D6066F">
      <w:pPr>
        <w:pBdr>
          <w:top w:val="nil"/>
          <w:left w:val="nil"/>
          <w:bottom w:val="nil"/>
          <w:right w:val="nil"/>
          <w:between w:val="nil"/>
        </w:pBdr>
        <w:ind w:left="172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función principal de la gestión del almacén o bodega consiste en optimizar los flujos físicos, además de definir los criterios para seleccionar los materiales que saldrán a atender una petición. </w:t>
      </w:r>
    </w:p>
    <w:p w14:paraId="00000136" w14:textId="77777777" w:rsidR="00DA3BAA" w:rsidRPr="0080681A" w:rsidRDefault="00DA3BAA">
      <w:pPr>
        <w:pBdr>
          <w:top w:val="nil"/>
          <w:left w:val="nil"/>
          <w:bottom w:val="nil"/>
          <w:right w:val="nil"/>
          <w:between w:val="nil"/>
        </w:pBdr>
        <w:ind w:left="1724"/>
        <w:jc w:val="both"/>
        <w:rPr>
          <w:rFonts w:ascii="Arial" w:eastAsia="Arial" w:hAnsi="Arial" w:cs="Arial"/>
          <w:color w:val="000000"/>
          <w:sz w:val="20"/>
          <w:szCs w:val="20"/>
          <w:lang w:val="es-ES_tradnl"/>
        </w:rPr>
      </w:pPr>
    </w:p>
    <w:p w14:paraId="00000137" w14:textId="77777777" w:rsidR="00DA3BAA" w:rsidRDefault="00D6066F">
      <w:pPr>
        <w:pBdr>
          <w:top w:val="nil"/>
          <w:left w:val="nil"/>
          <w:bottom w:val="nil"/>
          <w:right w:val="nil"/>
          <w:between w:val="nil"/>
        </w:pBdr>
        <w:ind w:left="172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En el proceso de almacenamiento se interrelacionan actividades, tales como pedidos, inventarios, etc., los cuales se resumen en el siguiente esquema:</w:t>
      </w:r>
    </w:p>
    <w:p w14:paraId="62D7DBB2" w14:textId="77777777" w:rsidR="00F2502D" w:rsidRDefault="00F2502D">
      <w:pPr>
        <w:pBdr>
          <w:top w:val="nil"/>
          <w:left w:val="nil"/>
          <w:bottom w:val="nil"/>
          <w:right w:val="nil"/>
          <w:between w:val="nil"/>
        </w:pBdr>
        <w:ind w:left="1724"/>
        <w:jc w:val="both"/>
        <w:rPr>
          <w:rFonts w:ascii="Arial" w:eastAsia="Arial" w:hAnsi="Arial" w:cs="Arial"/>
          <w:color w:val="000000"/>
          <w:sz w:val="20"/>
          <w:szCs w:val="20"/>
          <w:lang w:val="es-ES_tradnl"/>
        </w:rPr>
      </w:pPr>
    </w:p>
    <w:p w14:paraId="60EEB56A" w14:textId="77777777" w:rsidR="00F2502D" w:rsidRPr="0080681A" w:rsidRDefault="00F2502D" w:rsidP="00F2502D">
      <w:pPr>
        <w:numPr>
          <w:ilvl w:val="0"/>
          <w:numId w:val="11"/>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Servicio: </w:t>
      </w:r>
      <w:r w:rsidRPr="0080681A">
        <w:rPr>
          <w:rFonts w:ascii="Arial" w:eastAsia="Arial" w:hAnsi="Arial" w:cs="Arial"/>
          <w:color w:val="000000"/>
          <w:sz w:val="20"/>
          <w:szCs w:val="20"/>
          <w:lang w:val="es-ES_tradnl"/>
        </w:rPr>
        <w:t xml:space="preserve">de acuerdo </w:t>
      </w:r>
      <w:r>
        <w:rPr>
          <w:rFonts w:ascii="Arial" w:eastAsia="Arial" w:hAnsi="Arial" w:cs="Arial"/>
          <w:color w:val="000000"/>
          <w:sz w:val="20"/>
          <w:szCs w:val="20"/>
          <w:lang w:val="es-ES_tradnl"/>
        </w:rPr>
        <w:t>con</w:t>
      </w:r>
      <w:r w:rsidRPr="0080681A">
        <w:rPr>
          <w:rFonts w:ascii="Arial" w:eastAsia="Arial" w:hAnsi="Arial" w:cs="Arial"/>
          <w:color w:val="000000"/>
          <w:sz w:val="20"/>
          <w:szCs w:val="20"/>
          <w:lang w:val="es-ES_tradnl"/>
        </w:rPr>
        <w:t xml:space="preserve"> lo establecido en la negociación, </w:t>
      </w:r>
      <w:r>
        <w:rPr>
          <w:rFonts w:ascii="Arial" w:eastAsia="Arial" w:hAnsi="Arial" w:cs="Arial"/>
          <w:color w:val="000000"/>
          <w:sz w:val="20"/>
          <w:szCs w:val="20"/>
          <w:lang w:val="es-ES_tradnl"/>
        </w:rPr>
        <w:t xml:space="preserve">se encuentra </w:t>
      </w:r>
      <w:r w:rsidRPr="0080681A">
        <w:rPr>
          <w:rFonts w:ascii="Arial" w:eastAsia="Arial" w:hAnsi="Arial" w:cs="Arial"/>
          <w:color w:val="000000"/>
          <w:sz w:val="20"/>
          <w:szCs w:val="20"/>
          <w:lang w:val="es-ES_tradnl"/>
        </w:rPr>
        <w:t>el mantenimiento y el servicio al cliente.</w:t>
      </w:r>
    </w:p>
    <w:p w14:paraId="35DFACA3" w14:textId="77777777" w:rsidR="00F2502D" w:rsidRPr="0080681A" w:rsidRDefault="00F2502D">
      <w:pPr>
        <w:pBdr>
          <w:top w:val="nil"/>
          <w:left w:val="nil"/>
          <w:bottom w:val="nil"/>
          <w:right w:val="nil"/>
          <w:between w:val="nil"/>
        </w:pBdr>
        <w:ind w:left="1724"/>
        <w:jc w:val="both"/>
        <w:rPr>
          <w:rFonts w:ascii="Arial" w:eastAsia="Arial" w:hAnsi="Arial" w:cs="Arial"/>
          <w:color w:val="000000"/>
          <w:sz w:val="20"/>
          <w:szCs w:val="20"/>
          <w:lang w:val="es-ES_tradnl"/>
        </w:rPr>
      </w:pPr>
    </w:p>
    <w:p w14:paraId="00000141"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42" w14:textId="77777777" w:rsidR="00DA3BAA" w:rsidRPr="0080681A" w:rsidRDefault="00D6066F">
      <w:pPr>
        <w:numPr>
          <w:ilvl w:val="2"/>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Logística de producción.</w:t>
      </w:r>
    </w:p>
    <w:p w14:paraId="00000143" w14:textId="6393AE11"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39"/>
          <w:id w:val="1702815700"/>
        </w:sdtPr>
        <w:sdtEndPr/>
        <w:sdtContent>
          <w:commentRangeStart w:id="27"/>
        </w:sdtContent>
      </w:sdt>
      <w:r w:rsidR="00D6066F" w:rsidRPr="0080681A">
        <w:rPr>
          <w:rFonts w:ascii="Arial" w:eastAsia="Arial" w:hAnsi="Arial" w:cs="Arial"/>
          <w:color w:val="000000"/>
          <w:sz w:val="20"/>
          <w:szCs w:val="20"/>
          <w:lang w:val="es-ES_tradnl"/>
        </w:rPr>
        <w:t xml:space="preserve">Es la parte donde se gestionan los flujos físicos y administrativos de la </w:t>
      </w:r>
      <w:r w:rsidR="00D6066F" w:rsidRPr="0080681A">
        <w:rPr>
          <w:rFonts w:ascii="Arial" w:eastAsia="Arial" w:hAnsi="Arial" w:cs="Arial"/>
          <w:b/>
          <w:color w:val="000000"/>
          <w:sz w:val="20"/>
          <w:szCs w:val="20"/>
          <w:lang w:val="es-ES_tradnl"/>
        </w:rPr>
        <w:t>transformación</w:t>
      </w:r>
      <w:r w:rsidR="00D6066F" w:rsidRPr="0080681A">
        <w:rPr>
          <w:rFonts w:ascii="Arial" w:eastAsia="Arial" w:hAnsi="Arial" w:cs="Arial"/>
          <w:color w:val="000000"/>
          <w:sz w:val="20"/>
          <w:szCs w:val="20"/>
          <w:lang w:val="es-ES_tradnl"/>
        </w:rPr>
        <w:t xml:space="preserve"> de los materiales, el </w:t>
      </w:r>
      <w:r w:rsidR="00D6066F" w:rsidRPr="0080681A">
        <w:rPr>
          <w:rFonts w:ascii="Arial" w:eastAsia="Arial" w:hAnsi="Arial" w:cs="Arial"/>
          <w:b/>
          <w:color w:val="000000"/>
          <w:sz w:val="20"/>
          <w:szCs w:val="20"/>
          <w:lang w:val="es-ES_tradnl"/>
        </w:rPr>
        <w:t>ensamble</w:t>
      </w:r>
      <w:r w:rsidR="00D6066F" w:rsidRPr="0080681A">
        <w:rPr>
          <w:rFonts w:ascii="Arial" w:eastAsia="Arial" w:hAnsi="Arial" w:cs="Arial"/>
          <w:color w:val="000000"/>
          <w:sz w:val="20"/>
          <w:szCs w:val="20"/>
          <w:lang w:val="es-ES_tradnl"/>
        </w:rPr>
        <w:t xml:space="preserve"> de las piezas y elementos y</w:t>
      </w:r>
      <w:r w:rsidR="00645CBE">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 xml:space="preserve">el </w:t>
      </w:r>
      <w:r w:rsidR="00D6066F" w:rsidRPr="0080681A">
        <w:rPr>
          <w:rFonts w:ascii="Arial" w:eastAsia="Arial" w:hAnsi="Arial" w:cs="Arial"/>
          <w:b/>
          <w:color w:val="000000"/>
          <w:sz w:val="20"/>
          <w:szCs w:val="20"/>
          <w:lang w:val="es-ES_tradnl"/>
        </w:rPr>
        <w:t>almacenamiento</w:t>
      </w:r>
      <w:r w:rsidR="00D6066F" w:rsidRPr="0080681A">
        <w:rPr>
          <w:rFonts w:ascii="Arial" w:eastAsia="Arial" w:hAnsi="Arial" w:cs="Arial"/>
          <w:color w:val="000000"/>
          <w:sz w:val="20"/>
          <w:szCs w:val="20"/>
          <w:lang w:val="es-ES_tradnl"/>
        </w:rPr>
        <w:t xml:space="preserve"> de productos terminados, con el fin de </w:t>
      </w:r>
      <w:r w:rsidR="00645CBE">
        <w:rPr>
          <w:rFonts w:ascii="Arial" w:eastAsia="Arial" w:hAnsi="Arial" w:cs="Arial"/>
          <w:color w:val="000000"/>
          <w:sz w:val="20"/>
          <w:szCs w:val="20"/>
          <w:lang w:val="es-ES_tradnl"/>
        </w:rPr>
        <w:t>disponerlos</w:t>
      </w:r>
      <w:r w:rsidR="00D6066F" w:rsidRPr="0080681A">
        <w:rPr>
          <w:rFonts w:ascii="Arial" w:eastAsia="Arial" w:hAnsi="Arial" w:cs="Arial"/>
          <w:color w:val="000000"/>
          <w:sz w:val="20"/>
          <w:szCs w:val="20"/>
          <w:lang w:val="es-ES_tradnl"/>
        </w:rPr>
        <w:t xml:space="preserve"> para su distribución.</w:t>
      </w:r>
      <w:commentRangeEnd w:id="27"/>
      <w:r w:rsidR="00D6066F" w:rsidRPr="0080681A">
        <w:rPr>
          <w:lang w:val="es-ES_tradnl"/>
        </w:rPr>
        <w:commentReference w:id="27"/>
      </w:r>
    </w:p>
    <w:p w14:paraId="00000144"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45"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logística de producción conlleva una serie de actividades que se inician cuando el productor o fabricante de un bien, adquiere elementos para que el producto que se elabore llegue a buen término y coordine la entrega hacia el consumidor final, a través de la gestión de </w:t>
      </w:r>
      <w:r w:rsidRPr="00645CBE">
        <w:rPr>
          <w:rFonts w:ascii="Arial" w:eastAsia="Arial" w:hAnsi="Arial" w:cs="Arial"/>
          <w:i/>
          <w:color w:val="000000"/>
          <w:sz w:val="20"/>
          <w:szCs w:val="20"/>
          <w:lang w:val="es-ES_tradnl"/>
        </w:rPr>
        <w:t>stock</w:t>
      </w:r>
      <w:r w:rsidRPr="0080681A">
        <w:rPr>
          <w:rFonts w:ascii="Arial" w:eastAsia="Arial" w:hAnsi="Arial" w:cs="Arial"/>
          <w:color w:val="000000"/>
          <w:sz w:val="20"/>
          <w:szCs w:val="20"/>
          <w:lang w:val="es-ES_tradnl"/>
        </w:rPr>
        <w:t>, compras, almacenaje, y distribución.</w:t>
      </w:r>
    </w:p>
    <w:p w14:paraId="0000014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4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48" w14:textId="44D66D39" w:rsidR="00DA3BAA" w:rsidRPr="0080681A" w:rsidRDefault="00645CBE">
      <w:pPr>
        <w:keepNext/>
        <w:pBdr>
          <w:top w:val="nil"/>
          <w:left w:val="nil"/>
          <w:bottom w:val="nil"/>
          <w:right w:val="nil"/>
          <w:between w:val="nil"/>
        </w:pBdr>
        <w:spacing w:after="200"/>
        <w:rPr>
          <w:rFonts w:ascii="Arial" w:eastAsia="Arial" w:hAnsi="Arial" w:cs="Arial"/>
          <w:b/>
          <w:color w:val="000000"/>
          <w:sz w:val="20"/>
          <w:szCs w:val="20"/>
          <w:lang w:val="es-ES_tradnl"/>
        </w:rPr>
      </w:pPr>
      <w:bookmarkStart w:id="28" w:name="_heading=h.1pxezwc" w:colFirst="0" w:colLast="0"/>
      <w:bookmarkEnd w:id="28"/>
      <w:r>
        <w:rPr>
          <w:rFonts w:ascii="Arial" w:eastAsia="Arial" w:hAnsi="Arial" w:cs="Arial"/>
          <w:b/>
          <w:color w:val="000000"/>
          <w:sz w:val="20"/>
          <w:szCs w:val="20"/>
          <w:lang w:val="es-ES_tradnl"/>
        </w:rPr>
        <w:t>Figura 10</w:t>
      </w:r>
    </w:p>
    <w:p w14:paraId="00000149" w14:textId="77777777" w:rsidR="00DA3BAA" w:rsidRPr="0080681A" w:rsidRDefault="00D6066F">
      <w:pPr>
        <w:keepNext/>
        <w:pBdr>
          <w:top w:val="nil"/>
          <w:left w:val="nil"/>
          <w:bottom w:val="nil"/>
          <w:right w:val="nil"/>
          <w:between w:val="nil"/>
        </w:pBdr>
        <w:spacing w:after="200"/>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Gestión de coordinación de procesos de producción</w:t>
      </w:r>
    </w:p>
    <w:p w14:paraId="6C95FDB4" w14:textId="7BAB5961" w:rsidR="00BB1557" w:rsidRDefault="00BB1557" w:rsidP="00F2502D">
      <w:pPr>
        <w:pBdr>
          <w:top w:val="nil"/>
          <w:left w:val="nil"/>
          <w:bottom w:val="nil"/>
          <w:right w:val="nil"/>
          <w:between w:val="nil"/>
        </w:pBdr>
        <w:jc w:val="center"/>
        <w:rPr>
          <w:rFonts w:ascii="Arial" w:eastAsia="Arial" w:hAnsi="Arial" w:cs="Arial"/>
          <w:b/>
          <w:color w:val="000000"/>
          <w:sz w:val="20"/>
          <w:szCs w:val="20"/>
          <w:lang w:val="es-ES_tradnl"/>
        </w:rPr>
      </w:pPr>
      <w:commentRangeStart w:id="29"/>
      <w:r>
        <w:rPr>
          <w:noProof/>
        </w:rPr>
        <w:drawing>
          <wp:inline distT="0" distB="0" distL="0" distR="0" wp14:anchorId="7790D8AB" wp14:editId="0CF1FB00">
            <wp:extent cx="2793305" cy="2562391"/>
            <wp:effectExtent l="0" t="0" r="7620" b="0"/>
            <wp:docPr id="314851761" name="Imagen 1" descr="Imagen que representa los procesos de producción: &#10;Control de productos&#10;Planeamiento de materiales requerido (MRP)&#10;Control taller&#10;Recepción, almacenamiento y transporte&#10;&#10;Tomado de  Castellanos (2015)&#10;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1761" name="Imagen 1" descr="Imagen que representa los procesos de producción: &#10;Control de productos&#10;Planeamiento de materiales requerido (MRP)&#10;Control taller&#10;Recepción, almacenamiento y transporte&#10;&#10;Tomado de  Castellanos (2015)&#10;Producción"/>
                    <pic:cNvPicPr/>
                  </pic:nvPicPr>
                  <pic:blipFill>
                    <a:blip r:embed="rId32"/>
                    <a:stretch>
                      <a:fillRect/>
                    </a:stretch>
                  </pic:blipFill>
                  <pic:spPr>
                    <a:xfrm>
                      <a:off x="0" y="0"/>
                      <a:ext cx="2804869" cy="2572999"/>
                    </a:xfrm>
                    <a:prstGeom prst="rect">
                      <a:avLst/>
                    </a:prstGeom>
                  </pic:spPr>
                </pic:pic>
              </a:graphicData>
            </a:graphic>
          </wp:inline>
        </w:drawing>
      </w:r>
      <w:commentRangeEnd w:id="29"/>
      <w:r>
        <w:rPr>
          <w:rStyle w:val="Refdecomentario"/>
          <w:rFonts w:ascii="Arial" w:eastAsia="Arial" w:hAnsi="Arial" w:cs="Arial"/>
        </w:rPr>
        <w:commentReference w:id="29"/>
      </w:r>
    </w:p>
    <w:p w14:paraId="26BBC385" w14:textId="77777777" w:rsidR="00BB1557" w:rsidRPr="0080681A" w:rsidRDefault="00BB1557">
      <w:pPr>
        <w:pBdr>
          <w:top w:val="nil"/>
          <w:left w:val="nil"/>
          <w:bottom w:val="nil"/>
          <w:right w:val="nil"/>
          <w:between w:val="nil"/>
        </w:pBdr>
        <w:ind w:left="1724"/>
        <w:rPr>
          <w:rFonts w:ascii="Arial" w:eastAsia="Arial" w:hAnsi="Arial" w:cs="Arial"/>
          <w:b/>
          <w:color w:val="000000"/>
          <w:sz w:val="20"/>
          <w:szCs w:val="20"/>
          <w:lang w:val="es-ES_tradnl"/>
        </w:rPr>
      </w:pPr>
    </w:p>
    <w:p w14:paraId="0000014D" w14:textId="77777777" w:rsidR="00DA3BAA" w:rsidRPr="0080681A" w:rsidRDefault="00DA3BAA">
      <w:pPr>
        <w:pBdr>
          <w:top w:val="nil"/>
          <w:left w:val="nil"/>
          <w:bottom w:val="nil"/>
          <w:right w:val="nil"/>
          <w:between w:val="nil"/>
        </w:pBdr>
        <w:ind w:left="1724"/>
        <w:rPr>
          <w:rFonts w:ascii="Arial" w:eastAsia="Arial" w:hAnsi="Arial" w:cs="Arial"/>
          <w:b/>
          <w:color w:val="000000"/>
          <w:sz w:val="20"/>
          <w:szCs w:val="20"/>
          <w:lang w:val="es-ES_tradnl"/>
        </w:rPr>
      </w:pPr>
    </w:p>
    <w:p w14:paraId="0000014E" w14:textId="77777777" w:rsidR="00DA3BAA" w:rsidRPr="0080681A" w:rsidRDefault="00DA3BAA">
      <w:pPr>
        <w:pBdr>
          <w:top w:val="nil"/>
          <w:left w:val="nil"/>
          <w:bottom w:val="nil"/>
          <w:right w:val="nil"/>
          <w:between w:val="nil"/>
        </w:pBdr>
        <w:ind w:left="1724"/>
        <w:rPr>
          <w:rFonts w:ascii="Arial" w:eastAsia="Arial" w:hAnsi="Arial" w:cs="Arial"/>
          <w:b/>
          <w:color w:val="000000"/>
          <w:sz w:val="20"/>
          <w:szCs w:val="20"/>
          <w:lang w:val="es-ES_tradnl"/>
        </w:rPr>
      </w:pPr>
    </w:p>
    <w:p w14:paraId="0000014F" w14:textId="075DB6AF" w:rsidR="00DA3BAA" w:rsidRPr="0080681A" w:rsidRDefault="00645CBE">
      <w:pPr>
        <w:numPr>
          <w:ilvl w:val="2"/>
          <w:numId w:val="4"/>
        </w:numPr>
        <w:pBdr>
          <w:top w:val="nil"/>
          <w:left w:val="nil"/>
          <w:bottom w:val="nil"/>
          <w:right w:val="nil"/>
          <w:between w:val="nil"/>
        </w:pBdr>
        <w:rPr>
          <w:rFonts w:ascii="Arial" w:eastAsia="Arial" w:hAnsi="Arial" w:cs="Arial"/>
          <w:b/>
          <w:color w:val="000000"/>
          <w:sz w:val="20"/>
          <w:szCs w:val="20"/>
          <w:lang w:val="es-ES_tradnl"/>
        </w:rPr>
      </w:pPr>
      <w:r>
        <w:rPr>
          <w:rFonts w:ascii="Arial" w:eastAsia="Arial" w:hAnsi="Arial" w:cs="Arial"/>
          <w:b/>
          <w:color w:val="000000"/>
          <w:sz w:val="20"/>
          <w:szCs w:val="20"/>
          <w:lang w:val="es-ES_tradnl"/>
        </w:rPr>
        <w:t>Logística de distribución</w:t>
      </w:r>
    </w:p>
    <w:p w14:paraId="00000150"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Una vez los productos han sido elaborados, terminados y almacenados, el siguiente paso consiste en organizar la distribución y transporte de los productos, a fin de cubrir la demanda del mercado y llevarlos hasta su destino final. </w:t>
      </w:r>
    </w:p>
    <w:p w14:paraId="00000151"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52"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42"/>
          <w:id w:val="1128971320"/>
        </w:sdtPr>
        <w:sdtEndPr/>
        <w:sdtContent>
          <w:commentRangeStart w:id="30"/>
        </w:sdtContent>
      </w:sdt>
      <w:r w:rsidR="00D6066F" w:rsidRPr="0080681A">
        <w:rPr>
          <w:rFonts w:ascii="Arial" w:eastAsia="Arial" w:hAnsi="Arial" w:cs="Arial"/>
          <w:color w:val="000000"/>
          <w:sz w:val="20"/>
          <w:szCs w:val="20"/>
          <w:lang w:val="es-ES_tradnl"/>
        </w:rPr>
        <w:t xml:space="preserve">La gestión de distribución es la más crítica en las empresas, ya que supone el contacto con el cliente. Además, porque aquí se desarrollan todas aquellas actividades que ayudan a completar las </w:t>
      </w:r>
      <w:r w:rsidR="00D6066F" w:rsidRPr="0080681A">
        <w:rPr>
          <w:rFonts w:ascii="Arial" w:eastAsia="Arial" w:hAnsi="Arial" w:cs="Arial"/>
          <w:sz w:val="20"/>
          <w:szCs w:val="20"/>
          <w:lang w:val="es-ES_tradnl"/>
        </w:rPr>
        <w:t>órdenes</w:t>
      </w:r>
      <w:r w:rsidR="00D6066F" w:rsidRPr="0080681A">
        <w:rPr>
          <w:rFonts w:ascii="Arial" w:eastAsia="Arial" w:hAnsi="Arial" w:cs="Arial"/>
          <w:color w:val="000000"/>
          <w:sz w:val="20"/>
          <w:szCs w:val="20"/>
          <w:lang w:val="es-ES_tradnl"/>
        </w:rPr>
        <w:t xml:space="preserve"> de pedido con el fin de asegurar el servicio al cliente.</w:t>
      </w:r>
      <w:commentRangeEnd w:id="30"/>
      <w:r w:rsidR="00D6066F" w:rsidRPr="0080681A">
        <w:rPr>
          <w:lang w:val="es-ES_tradnl"/>
        </w:rPr>
        <w:commentReference w:id="30"/>
      </w:r>
    </w:p>
    <w:p w14:paraId="00000153"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54" w14:textId="02301971" w:rsidR="00DA3BAA" w:rsidRPr="0080681A" w:rsidRDefault="00645CBE" w:rsidP="00645CBE">
      <w:pPr>
        <w:keepNext/>
        <w:pBdr>
          <w:top w:val="nil"/>
          <w:left w:val="nil"/>
          <w:bottom w:val="nil"/>
          <w:right w:val="nil"/>
          <w:between w:val="nil"/>
        </w:pBdr>
        <w:spacing w:after="200"/>
        <w:ind w:left="644"/>
        <w:rPr>
          <w:rFonts w:ascii="Arial" w:eastAsia="Arial" w:hAnsi="Arial" w:cs="Arial"/>
          <w:color w:val="000000"/>
          <w:sz w:val="20"/>
          <w:szCs w:val="20"/>
          <w:lang w:val="es-ES_tradnl"/>
        </w:rPr>
      </w:pPr>
      <w:bookmarkStart w:id="31" w:name="_heading=h.2p2csry" w:colFirst="0" w:colLast="0"/>
      <w:bookmarkEnd w:id="31"/>
      <w:r>
        <w:rPr>
          <w:rFonts w:ascii="Arial" w:eastAsia="Arial" w:hAnsi="Arial" w:cs="Arial"/>
          <w:b/>
          <w:color w:val="000000"/>
          <w:sz w:val="20"/>
          <w:szCs w:val="20"/>
          <w:lang w:val="es-ES_tradnl"/>
        </w:rPr>
        <w:t>Figura 11</w:t>
      </w:r>
    </w:p>
    <w:p w14:paraId="00000155" w14:textId="77777777" w:rsidR="00DA3BAA" w:rsidRDefault="00D6066F" w:rsidP="00645CBE">
      <w:pPr>
        <w:keepNext/>
        <w:pBdr>
          <w:top w:val="nil"/>
          <w:left w:val="nil"/>
          <w:bottom w:val="nil"/>
          <w:right w:val="nil"/>
          <w:between w:val="nil"/>
        </w:pBdr>
        <w:spacing w:after="200"/>
        <w:ind w:left="644"/>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Gestión de coordinación de procesos</w:t>
      </w:r>
    </w:p>
    <w:p w14:paraId="6919F213" w14:textId="5AA04469" w:rsidR="00BB1557" w:rsidRDefault="00BB1557" w:rsidP="00BB1557">
      <w:pPr>
        <w:keepNext/>
        <w:pBdr>
          <w:top w:val="nil"/>
          <w:left w:val="nil"/>
          <w:bottom w:val="nil"/>
          <w:right w:val="nil"/>
          <w:between w:val="nil"/>
        </w:pBdr>
        <w:spacing w:after="200"/>
        <w:ind w:left="644"/>
        <w:rPr>
          <w:rFonts w:ascii="Arial" w:eastAsia="Arial" w:hAnsi="Arial" w:cs="Arial"/>
          <w:i/>
          <w:color w:val="000000"/>
          <w:sz w:val="20"/>
          <w:szCs w:val="20"/>
          <w:lang w:val="es-ES_tradnl"/>
        </w:rPr>
      </w:pPr>
      <w:commentRangeStart w:id="32"/>
      <w:r>
        <w:rPr>
          <w:noProof/>
        </w:rPr>
        <w:drawing>
          <wp:inline distT="0" distB="0" distL="0" distR="0" wp14:anchorId="0A725425" wp14:editId="1E513405">
            <wp:extent cx="5895975" cy="2181225"/>
            <wp:effectExtent l="0" t="0" r="9525" b="9525"/>
            <wp:docPr id="1029889702" name="Imagen 1" descr="Diagrama de flujo que representa cada uno de los procesos donde intervienen órdenes, proveedor /vendedor, industria/distribuidor, vendedor final. Ver los textos debajo de la 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89702" name="Imagen 1" descr="Diagrama de flujo que representa cada uno de los procesos donde intervienen órdenes, proveedor /vendedor, industria/distribuidor, vendedor final. Ver los textos debajo de la imagen.&#10;"/>
                    <pic:cNvPicPr/>
                  </pic:nvPicPr>
                  <pic:blipFill>
                    <a:blip r:embed="rId33"/>
                    <a:stretch>
                      <a:fillRect/>
                    </a:stretch>
                  </pic:blipFill>
                  <pic:spPr>
                    <a:xfrm>
                      <a:off x="0" y="0"/>
                      <a:ext cx="5895975" cy="2181225"/>
                    </a:xfrm>
                    <a:prstGeom prst="rect">
                      <a:avLst/>
                    </a:prstGeom>
                  </pic:spPr>
                </pic:pic>
              </a:graphicData>
            </a:graphic>
          </wp:inline>
        </w:drawing>
      </w:r>
      <w:commentRangeEnd w:id="32"/>
      <w:r w:rsidR="00D80FCF">
        <w:rPr>
          <w:rStyle w:val="Refdecomentario"/>
          <w:rFonts w:ascii="Arial" w:eastAsia="Arial" w:hAnsi="Arial" w:cs="Arial"/>
        </w:rPr>
        <w:commentReference w:id="32"/>
      </w:r>
    </w:p>
    <w:p w14:paraId="00000159" w14:textId="77777777" w:rsidR="00DA3BAA" w:rsidRPr="0080681A" w:rsidRDefault="00DA3BAA">
      <w:pPr>
        <w:pBdr>
          <w:top w:val="nil"/>
          <w:left w:val="nil"/>
          <w:bottom w:val="nil"/>
          <w:right w:val="nil"/>
          <w:between w:val="nil"/>
        </w:pBdr>
        <w:ind w:left="1724"/>
        <w:rPr>
          <w:rFonts w:ascii="Arial" w:eastAsia="Arial" w:hAnsi="Arial" w:cs="Arial"/>
          <w:b/>
          <w:color w:val="000000"/>
          <w:sz w:val="20"/>
          <w:szCs w:val="20"/>
          <w:lang w:val="es-ES_tradnl"/>
        </w:rPr>
      </w:pPr>
    </w:p>
    <w:p w14:paraId="0000015A"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5B" w14:textId="368BF81F" w:rsidR="00DA3BAA" w:rsidRPr="0080681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sz w:val="20"/>
          <w:szCs w:val="20"/>
          <w:lang w:val="es-ES_tradnl"/>
        </w:rPr>
        <w:t>Logística</w:t>
      </w:r>
      <w:r w:rsidR="00645CBE">
        <w:rPr>
          <w:rFonts w:ascii="Arial" w:eastAsia="Arial" w:hAnsi="Arial" w:cs="Arial"/>
          <w:b/>
          <w:color w:val="000000"/>
          <w:sz w:val="20"/>
          <w:szCs w:val="20"/>
          <w:lang w:val="es-ES_tradnl"/>
        </w:rPr>
        <w:t xml:space="preserve"> inversa o de reversa</w:t>
      </w:r>
    </w:p>
    <w:p w14:paraId="559862AE" w14:textId="77777777" w:rsidR="00645CBE"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definición dada por el Consejo Ejecutivo de Logística Inversa de Estados</w:t>
      </w:r>
      <w:r w:rsidR="00645CBE">
        <w:rPr>
          <w:rFonts w:ascii="Arial" w:eastAsia="Arial" w:hAnsi="Arial" w:cs="Arial"/>
          <w:color w:val="000000"/>
          <w:sz w:val="20"/>
          <w:szCs w:val="20"/>
          <w:lang w:val="es-ES_tradnl"/>
        </w:rPr>
        <w:t xml:space="preserve"> Unidos, según la cual la </w:t>
      </w:r>
      <w:proofErr w:type="spellStart"/>
      <w:r w:rsidR="00645CBE">
        <w:rPr>
          <w:rFonts w:ascii="Arial" w:eastAsia="Arial" w:hAnsi="Arial" w:cs="Arial"/>
          <w:color w:val="000000"/>
          <w:sz w:val="20"/>
          <w:szCs w:val="20"/>
          <w:lang w:val="es-ES_tradnl"/>
        </w:rPr>
        <w:t>retro</w:t>
      </w:r>
      <w:r w:rsidRPr="0080681A">
        <w:rPr>
          <w:rFonts w:ascii="Arial" w:eastAsia="Arial" w:hAnsi="Arial" w:cs="Arial"/>
          <w:color w:val="000000"/>
          <w:sz w:val="20"/>
          <w:szCs w:val="20"/>
          <w:lang w:val="es-ES_tradnl"/>
        </w:rPr>
        <w:t>logística</w:t>
      </w:r>
      <w:proofErr w:type="spellEnd"/>
      <w:r w:rsidRPr="0080681A">
        <w:rPr>
          <w:rFonts w:ascii="Arial" w:eastAsia="Arial" w:hAnsi="Arial" w:cs="Arial"/>
          <w:color w:val="000000"/>
          <w:sz w:val="20"/>
          <w:szCs w:val="20"/>
          <w:lang w:val="es-ES_tradnl"/>
        </w:rPr>
        <w:t xml:space="preserve"> es</w:t>
      </w:r>
      <w:r w:rsidR="00645CBE">
        <w:rPr>
          <w:rFonts w:ascii="Arial" w:eastAsia="Arial" w:hAnsi="Arial" w:cs="Arial"/>
          <w:color w:val="000000"/>
          <w:sz w:val="20"/>
          <w:szCs w:val="20"/>
          <w:lang w:val="es-ES_tradnl"/>
        </w:rPr>
        <w:t>:</w:t>
      </w:r>
    </w:p>
    <w:p w14:paraId="123A7114" w14:textId="77777777" w:rsidR="00645CBE" w:rsidRDefault="00645CBE">
      <w:pPr>
        <w:pBdr>
          <w:top w:val="nil"/>
          <w:left w:val="nil"/>
          <w:bottom w:val="nil"/>
          <w:right w:val="nil"/>
          <w:between w:val="nil"/>
        </w:pBdr>
        <w:ind w:left="644"/>
        <w:jc w:val="both"/>
        <w:rPr>
          <w:rFonts w:ascii="Arial" w:eastAsia="Arial" w:hAnsi="Arial" w:cs="Arial"/>
          <w:color w:val="000000"/>
          <w:sz w:val="20"/>
          <w:szCs w:val="20"/>
          <w:lang w:val="es-ES_tradnl"/>
        </w:rPr>
      </w:pPr>
    </w:p>
    <w:p w14:paraId="13C29751" w14:textId="15348535" w:rsidR="00645CBE" w:rsidRDefault="00645CBE" w:rsidP="003A0420">
      <w:pPr>
        <w:pBdr>
          <w:top w:val="nil"/>
          <w:left w:val="nil"/>
          <w:bottom w:val="nil"/>
          <w:right w:val="nil"/>
          <w:between w:val="nil"/>
        </w:pBdr>
        <w:ind w:left="624"/>
        <w:jc w:val="both"/>
        <w:rPr>
          <w:rFonts w:ascii="Arial" w:eastAsia="Arial" w:hAnsi="Arial" w:cs="Arial"/>
          <w:color w:val="000000"/>
          <w:sz w:val="20"/>
          <w:szCs w:val="20"/>
          <w:lang w:val="es-ES_tradnl"/>
        </w:rPr>
      </w:pPr>
      <w:r>
        <w:rPr>
          <w:rFonts w:ascii="Arial" w:eastAsia="Arial" w:hAnsi="Arial" w:cs="Arial"/>
          <w:color w:val="000000"/>
          <w:sz w:val="20"/>
          <w:szCs w:val="20"/>
          <w:lang w:val="es-ES_tradnl"/>
        </w:rPr>
        <w:t xml:space="preserve">El </w:t>
      </w:r>
      <w:r w:rsidR="00D6066F" w:rsidRPr="0080681A">
        <w:rPr>
          <w:rFonts w:ascii="Arial" w:eastAsia="Arial" w:hAnsi="Arial" w:cs="Arial"/>
          <w:color w:val="000000"/>
          <w:sz w:val="20"/>
          <w:szCs w:val="20"/>
          <w:lang w:val="es-ES_tradnl"/>
        </w:rPr>
        <w:t>proceso de planificación, implantación y control eficiente del flujo efectivo de costes y almacenaje de materiales, inventarios en curso y productos terminados, así como de la información relacionada, desde el punto de consumo al punto de origen, con el fin de recuperar valor o asegurar su correcta eliminación</w:t>
      </w:r>
      <w:r w:rsidR="00AA3E30">
        <w:rPr>
          <w:rFonts w:ascii="Arial" w:eastAsia="Arial" w:hAnsi="Arial" w:cs="Arial"/>
          <w:color w:val="000000"/>
          <w:sz w:val="20"/>
          <w:szCs w:val="20"/>
          <w:lang w:val="es-ES_tradnl"/>
        </w:rPr>
        <w:t xml:space="preserve"> </w:t>
      </w:r>
      <w:r>
        <w:rPr>
          <w:rFonts w:ascii="Arial" w:eastAsia="Arial" w:hAnsi="Arial" w:cs="Arial"/>
          <w:color w:val="000000"/>
          <w:sz w:val="20"/>
          <w:szCs w:val="20"/>
          <w:lang w:val="es-ES_tradnl"/>
        </w:rPr>
        <w:t>(</w:t>
      </w:r>
      <w:r w:rsidR="00D6066F" w:rsidRPr="00EA5CF6">
        <w:rPr>
          <w:rFonts w:ascii="Arial" w:eastAsia="Arial" w:hAnsi="Arial" w:cs="Arial"/>
          <w:i/>
          <w:color w:val="000000"/>
          <w:sz w:val="20"/>
          <w:szCs w:val="20"/>
          <w:lang w:val="es-ES_tradnl"/>
        </w:rPr>
        <w:t>Revista de Logística Legis</w:t>
      </w:r>
      <w:r>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 xml:space="preserve">2016) </w:t>
      </w:r>
    </w:p>
    <w:p w14:paraId="7AAF8BE7" w14:textId="77777777" w:rsidR="00645CBE" w:rsidRDefault="00645CBE">
      <w:pPr>
        <w:pBdr>
          <w:top w:val="nil"/>
          <w:left w:val="nil"/>
          <w:bottom w:val="nil"/>
          <w:right w:val="nil"/>
          <w:between w:val="nil"/>
        </w:pBdr>
        <w:ind w:left="644"/>
        <w:jc w:val="both"/>
        <w:rPr>
          <w:rFonts w:ascii="Arial" w:eastAsia="Arial" w:hAnsi="Arial" w:cs="Arial"/>
          <w:color w:val="000000"/>
          <w:sz w:val="20"/>
          <w:szCs w:val="20"/>
          <w:lang w:val="es-ES_tradnl"/>
        </w:rPr>
      </w:pPr>
    </w:p>
    <w:p w14:paraId="0000015C" w14:textId="471FF952" w:rsidR="00DA3BAA" w:rsidRPr="0080681A" w:rsidRDefault="00645CBE">
      <w:pPr>
        <w:pBdr>
          <w:top w:val="nil"/>
          <w:left w:val="nil"/>
          <w:bottom w:val="nil"/>
          <w:right w:val="nil"/>
          <w:between w:val="nil"/>
        </w:pBdr>
        <w:ind w:left="644"/>
        <w:jc w:val="both"/>
        <w:rPr>
          <w:rFonts w:ascii="Arial" w:eastAsia="Arial" w:hAnsi="Arial" w:cs="Arial"/>
          <w:color w:val="000000"/>
          <w:sz w:val="20"/>
          <w:szCs w:val="20"/>
          <w:lang w:val="es-ES_tradnl"/>
        </w:rPr>
      </w:pPr>
      <w:r>
        <w:rPr>
          <w:rFonts w:ascii="Arial" w:eastAsia="Arial" w:hAnsi="Arial" w:cs="Arial"/>
          <w:color w:val="000000"/>
          <w:sz w:val="20"/>
          <w:szCs w:val="20"/>
          <w:lang w:val="es-ES_tradnl"/>
        </w:rPr>
        <w:t>Es</w:t>
      </w:r>
      <w:r w:rsidR="00D6066F" w:rsidRPr="0080681A">
        <w:rPr>
          <w:rFonts w:ascii="Arial" w:eastAsia="Arial" w:hAnsi="Arial" w:cs="Arial"/>
          <w:color w:val="000000"/>
          <w:sz w:val="20"/>
          <w:szCs w:val="20"/>
          <w:lang w:val="es-ES_tradnl"/>
        </w:rPr>
        <w:t xml:space="preserve"> decir</w:t>
      </w:r>
      <w:r w:rsidR="00165FD5">
        <w:rPr>
          <w:rFonts w:ascii="Arial" w:eastAsia="Arial" w:hAnsi="Arial" w:cs="Arial"/>
          <w:color w:val="000000"/>
          <w:sz w:val="20"/>
          <w:szCs w:val="20"/>
          <w:lang w:val="es-ES_tradnl"/>
        </w:rPr>
        <w:t>,</w:t>
      </w:r>
      <w:r w:rsidR="00D6066F" w:rsidRPr="0080681A">
        <w:rPr>
          <w:rFonts w:ascii="Arial" w:eastAsia="Arial" w:hAnsi="Arial" w:cs="Arial"/>
          <w:color w:val="000000"/>
          <w:sz w:val="20"/>
          <w:szCs w:val="20"/>
          <w:lang w:val="es-ES_tradnl"/>
        </w:rPr>
        <w:t xml:space="preserve"> que la logística inversa es la parte de la logística que mayor atención presta a las mercancías, puesto que gestiona su regreso dentro de la cadena de suministros, buscando que se lleve a cabo de la forma más efectiva y adecuada posible de este fenómeno convirtiéndolo en una oportunidad de mejora en la reducción de costos de las empresas.</w:t>
      </w:r>
    </w:p>
    <w:p w14:paraId="0000015D"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5E" w14:textId="77777777" w:rsidR="00DA3BAA" w:rsidRPr="0080681A" w:rsidRDefault="00CB67AE">
      <w:pPr>
        <w:pBdr>
          <w:top w:val="nil"/>
          <w:left w:val="nil"/>
          <w:bottom w:val="nil"/>
          <w:right w:val="nil"/>
          <w:between w:val="nil"/>
        </w:pBdr>
        <w:ind w:left="644"/>
        <w:jc w:val="both"/>
        <w:rPr>
          <w:rFonts w:ascii="Arial" w:eastAsia="Arial" w:hAnsi="Arial" w:cs="Arial"/>
          <w:b/>
          <w:color w:val="000000"/>
          <w:sz w:val="20"/>
          <w:szCs w:val="20"/>
          <w:lang w:val="es-ES_tradnl"/>
        </w:rPr>
      </w:pPr>
      <w:sdt>
        <w:sdtPr>
          <w:rPr>
            <w:lang w:val="es-ES_tradnl"/>
          </w:rPr>
          <w:tag w:val="goog_rdk_45"/>
          <w:id w:val="-351497324"/>
        </w:sdtPr>
        <w:sdtEndPr/>
        <w:sdtContent>
          <w:commentRangeStart w:id="33"/>
        </w:sdtContent>
      </w:sdt>
      <w:r w:rsidR="00D6066F" w:rsidRPr="0080681A">
        <w:rPr>
          <w:rFonts w:ascii="Arial" w:eastAsia="Arial" w:hAnsi="Arial" w:cs="Arial"/>
          <w:color w:val="000000"/>
          <w:sz w:val="20"/>
          <w:szCs w:val="20"/>
          <w:lang w:val="es-ES_tradnl"/>
        </w:rPr>
        <w:t xml:space="preserve">Las causas que motivan este proceso se encuentran enmarcadas en devoluciones y/o inconformidades que presenta el producto terminado, puesto que acarrea la </w:t>
      </w:r>
      <w:r w:rsidR="00D6066F" w:rsidRPr="0080681A">
        <w:rPr>
          <w:rFonts w:ascii="Arial" w:eastAsia="Arial" w:hAnsi="Arial" w:cs="Arial"/>
          <w:b/>
          <w:color w:val="000000"/>
          <w:sz w:val="20"/>
          <w:szCs w:val="20"/>
          <w:lang w:val="es-ES_tradnl"/>
        </w:rPr>
        <w:t>recogida</w:t>
      </w:r>
      <w:r w:rsidR="00D6066F" w:rsidRPr="0080681A">
        <w:rPr>
          <w:rFonts w:ascii="Arial" w:eastAsia="Arial" w:hAnsi="Arial" w:cs="Arial"/>
          <w:color w:val="000000"/>
          <w:sz w:val="20"/>
          <w:szCs w:val="20"/>
          <w:lang w:val="es-ES_tradnl"/>
        </w:rPr>
        <w:t xml:space="preserve"> de los productos en las instalaciones de los clientes; y, una </w:t>
      </w:r>
      <w:r w:rsidR="00D6066F" w:rsidRPr="0080681A">
        <w:rPr>
          <w:rFonts w:ascii="Arial" w:eastAsia="Arial" w:hAnsi="Arial" w:cs="Arial"/>
          <w:b/>
          <w:color w:val="000000"/>
          <w:sz w:val="20"/>
          <w:szCs w:val="20"/>
          <w:lang w:val="es-ES_tradnl"/>
        </w:rPr>
        <w:t xml:space="preserve">puesta de conformidad, </w:t>
      </w:r>
      <w:r w:rsidR="00D6066F" w:rsidRPr="0080681A">
        <w:rPr>
          <w:rFonts w:ascii="Arial" w:eastAsia="Arial" w:hAnsi="Arial" w:cs="Arial"/>
          <w:color w:val="000000"/>
          <w:sz w:val="20"/>
          <w:szCs w:val="20"/>
          <w:lang w:val="es-ES_tradnl"/>
        </w:rPr>
        <w:t>enmarcado en el proceso de garantía por reparación, producto defectuoso, daño por obsolescencia, etc.</w:t>
      </w:r>
      <w:commentRangeEnd w:id="33"/>
      <w:r w:rsidR="00D6066F" w:rsidRPr="0080681A">
        <w:rPr>
          <w:lang w:val="es-ES_tradnl"/>
        </w:rPr>
        <w:commentReference w:id="33"/>
      </w:r>
    </w:p>
    <w:p w14:paraId="0000015F"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60" w14:textId="4669F00B" w:rsidR="00DA3BAA" w:rsidRPr="0080681A" w:rsidRDefault="00165FD5">
      <w:pPr>
        <w:keepNext/>
        <w:pBdr>
          <w:top w:val="nil"/>
          <w:left w:val="nil"/>
          <w:bottom w:val="nil"/>
          <w:right w:val="nil"/>
          <w:between w:val="nil"/>
        </w:pBdr>
        <w:spacing w:after="200"/>
        <w:rPr>
          <w:rFonts w:ascii="Arial" w:eastAsia="Arial" w:hAnsi="Arial" w:cs="Arial"/>
          <w:color w:val="000000"/>
          <w:sz w:val="20"/>
          <w:szCs w:val="20"/>
          <w:lang w:val="es-ES_tradnl"/>
        </w:rPr>
      </w:pPr>
      <w:bookmarkStart w:id="34" w:name="_heading=h.3o7alnk" w:colFirst="0" w:colLast="0"/>
      <w:bookmarkEnd w:id="34"/>
      <w:r>
        <w:rPr>
          <w:rFonts w:ascii="Arial" w:eastAsia="Arial" w:hAnsi="Arial" w:cs="Arial"/>
          <w:b/>
          <w:color w:val="000000"/>
          <w:sz w:val="20"/>
          <w:szCs w:val="20"/>
          <w:lang w:val="es-ES_tradnl"/>
        </w:rPr>
        <w:t>Figura 12</w:t>
      </w:r>
    </w:p>
    <w:p w14:paraId="00000161" w14:textId="77777777" w:rsidR="00DA3BAA" w:rsidRDefault="00D6066F">
      <w:pPr>
        <w:keepNext/>
        <w:pBdr>
          <w:top w:val="nil"/>
          <w:left w:val="nil"/>
          <w:bottom w:val="nil"/>
          <w:right w:val="nil"/>
          <w:between w:val="nil"/>
        </w:pBdr>
        <w:spacing w:after="200"/>
        <w:rPr>
          <w:rFonts w:ascii="Arial" w:eastAsia="Arial" w:hAnsi="Arial" w:cs="Arial"/>
          <w:i/>
          <w:color w:val="000000"/>
          <w:sz w:val="20"/>
          <w:szCs w:val="20"/>
          <w:lang w:val="es-ES_tradnl"/>
        </w:rPr>
      </w:pPr>
      <w:r w:rsidRPr="0080681A">
        <w:rPr>
          <w:rFonts w:ascii="Arial" w:eastAsia="Arial" w:hAnsi="Arial" w:cs="Arial"/>
          <w:i/>
          <w:color w:val="000000"/>
          <w:sz w:val="20"/>
          <w:szCs w:val="20"/>
          <w:lang w:val="es-ES_tradnl"/>
        </w:rPr>
        <w:t>Actividades de logística inversa</w:t>
      </w:r>
    </w:p>
    <w:p w14:paraId="0610D91A" w14:textId="77777777" w:rsidR="00000DAB" w:rsidRDefault="00000DAB">
      <w:pPr>
        <w:keepNext/>
        <w:pBdr>
          <w:top w:val="nil"/>
          <w:left w:val="nil"/>
          <w:bottom w:val="nil"/>
          <w:right w:val="nil"/>
          <w:between w:val="nil"/>
        </w:pBdr>
        <w:spacing w:after="200"/>
        <w:rPr>
          <w:rFonts w:ascii="Arial" w:eastAsia="Arial" w:hAnsi="Arial" w:cs="Arial"/>
          <w:i/>
          <w:color w:val="000000"/>
          <w:sz w:val="20"/>
          <w:szCs w:val="20"/>
          <w:lang w:val="es-ES_tradnl"/>
        </w:rPr>
      </w:pPr>
    </w:p>
    <w:p w14:paraId="7EF7E245" w14:textId="7C72C12F" w:rsidR="00000DAB" w:rsidRDefault="00000DAB">
      <w:pPr>
        <w:keepNext/>
        <w:pBdr>
          <w:top w:val="nil"/>
          <w:left w:val="nil"/>
          <w:bottom w:val="nil"/>
          <w:right w:val="nil"/>
          <w:between w:val="nil"/>
        </w:pBdr>
        <w:spacing w:after="200"/>
        <w:rPr>
          <w:rFonts w:ascii="Arial" w:eastAsia="Arial" w:hAnsi="Arial" w:cs="Arial"/>
          <w:i/>
          <w:color w:val="000000"/>
          <w:sz w:val="20"/>
          <w:szCs w:val="20"/>
          <w:lang w:val="es-ES_tradnl"/>
        </w:rPr>
      </w:pPr>
      <w:commentRangeStart w:id="35"/>
      <w:r>
        <w:rPr>
          <w:noProof/>
        </w:rPr>
        <w:drawing>
          <wp:inline distT="0" distB="0" distL="0" distR="0" wp14:anchorId="596A21FB" wp14:editId="36E1D541">
            <wp:extent cx="5124450" cy="3514725"/>
            <wp:effectExtent l="0" t="0" r="0" b="9525"/>
            <wp:docPr id="343848645" name="Imagen 1" descr="Diagrama que representa cada una de las actividades de la logística inversa. Tomada de Castellanos (2015). Ver textos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8645" name="Imagen 1" descr="Diagrama que representa cada una de las actividades de la logística inversa. Tomada de Castellanos (2015). Ver textos debajo de la figura."/>
                    <pic:cNvPicPr/>
                  </pic:nvPicPr>
                  <pic:blipFill>
                    <a:blip r:embed="rId34"/>
                    <a:stretch>
                      <a:fillRect/>
                    </a:stretch>
                  </pic:blipFill>
                  <pic:spPr>
                    <a:xfrm>
                      <a:off x="0" y="0"/>
                      <a:ext cx="5124450" cy="3514725"/>
                    </a:xfrm>
                    <a:prstGeom prst="rect">
                      <a:avLst/>
                    </a:prstGeom>
                  </pic:spPr>
                </pic:pic>
              </a:graphicData>
            </a:graphic>
          </wp:inline>
        </w:drawing>
      </w:r>
      <w:commentRangeEnd w:id="35"/>
      <w:r w:rsidR="006A4FAA">
        <w:rPr>
          <w:rStyle w:val="Refdecomentario"/>
          <w:rFonts w:ascii="Arial" w:eastAsia="Arial" w:hAnsi="Arial" w:cs="Arial"/>
        </w:rPr>
        <w:commentReference w:id="35"/>
      </w:r>
    </w:p>
    <w:p w14:paraId="00000165"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48"/>
          <w:id w:val="1316068157"/>
        </w:sdtPr>
        <w:sdtEndPr/>
        <w:sdtContent>
          <w:commentRangeStart w:id="36"/>
        </w:sdtContent>
      </w:sdt>
      <w:r w:rsidR="00D6066F" w:rsidRPr="0080681A">
        <w:rPr>
          <w:rFonts w:ascii="Arial" w:eastAsia="Arial" w:hAnsi="Arial" w:cs="Arial"/>
          <w:color w:val="000000"/>
          <w:sz w:val="20"/>
          <w:szCs w:val="20"/>
          <w:lang w:val="es-ES_tradnl"/>
        </w:rPr>
        <w:t xml:space="preserve">Para la implementación de una política de devoluciones, se debe tener claridad del proceso y establecer los plazos, estado del producto, documentación necesaria, etc. </w:t>
      </w:r>
      <w:commentRangeEnd w:id="36"/>
      <w:r w:rsidR="00D6066F" w:rsidRPr="0080681A">
        <w:rPr>
          <w:lang w:val="es-ES_tradnl"/>
        </w:rPr>
        <w:commentReference w:id="36"/>
      </w:r>
    </w:p>
    <w:p w14:paraId="0000016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67"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68" w14:textId="16125C2C" w:rsidR="00DA3BAA" w:rsidRPr="00165FD5" w:rsidRDefault="00165FD5">
      <w:pPr>
        <w:numPr>
          <w:ilvl w:val="1"/>
          <w:numId w:val="4"/>
        </w:numPr>
        <w:pBdr>
          <w:top w:val="nil"/>
          <w:left w:val="nil"/>
          <w:bottom w:val="nil"/>
          <w:right w:val="nil"/>
          <w:between w:val="nil"/>
        </w:pBdr>
        <w:rPr>
          <w:rFonts w:ascii="Arial" w:eastAsia="Arial" w:hAnsi="Arial" w:cs="Arial"/>
          <w:b/>
          <w:i/>
          <w:color w:val="000000"/>
          <w:sz w:val="20"/>
          <w:szCs w:val="20"/>
          <w:lang w:val="es-ES_tradnl"/>
        </w:rPr>
      </w:pPr>
      <w:r>
        <w:rPr>
          <w:rFonts w:ascii="Arial" w:eastAsia="Arial" w:hAnsi="Arial" w:cs="Arial"/>
          <w:b/>
          <w:i/>
          <w:color w:val="000000"/>
          <w:sz w:val="20"/>
          <w:szCs w:val="20"/>
          <w:lang w:val="es-ES_tradnl"/>
        </w:rPr>
        <w:t xml:space="preserve"> E-</w:t>
      </w:r>
      <w:proofErr w:type="spellStart"/>
      <w:r>
        <w:rPr>
          <w:rFonts w:ascii="Arial" w:eastAsia="Arial" w:hAnsi="Arial" w:cs="Arial"/>
          <w:b/>
          <w:i/>
          <w:color w:val="000000"/>
          <w:sz w:val="20"/>
          <w:szCs w:val="20"/>
          <w:lang w:val="es-ES_tradnl"/>
        </w:rPr>
        <w:t>l</w:t>
      </w:r>
      <w:r w:rsidR="00D6066F" w:rsidRPr="00165FD5">
        <w:rPr>
          <w:rFonts w:ascii="Arial" w:eastAsia="Arial" w:hAnsi="Arial" w:cs="Arial"/>
          <w:b/>
          <w:i/>
          <w:color w:val="000000"/>
          <w:sz w:val="20"/>
          <w:szCs w:val="20"/>
          <w:lang w:val="es-ES_tradnl"/>
        </w:rPr>
        <w:t>ogisticis</w:t>
      </w:r>
      <w:proofErr w:type="spellEnd"/>
    </w:p>
    <w:p w14:paraId="00000169"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El </w:t>
      </w:r>
      <w:r w:rsidRPr="0080681A">
        <w:rPr>
          <w:rFonts w:ascii="Arial" w:eastAsia="Arial" w:hAnsi="Arial" w:cs="Arial"/>
          <w:i/>
          <w:color w:val="000000"/>
          <w:sz w:val="20"/>
          <w:szCs w:val="20"/>
          <w:lang w:val="es-ES_tradnl"/>
        </w:rPr>
        <w:t>e-</w:t>
      </w:r>
      <w:proofErr w:type="spellStart"/>
      <w:r w:rsidRPr="0080681A">
        <w:rPr>
          <w:rFonts w:ascii="Arial" w:eastAsia="Arial" w:hAnsi="Arial" w:cs="Arial"/>
          <w:i/>
          <w:color w:val="000000"/>
          <w:sz w:val="20"/>
          <w:szCs w:val="20"/>
          <w:lang w:val="es-ES_tradnl"/>
        </w:rPr>
        <w:t>commerce</w:t>
      </w:r>
      <w:proofErr w:type="spellEnd"/>
      <w:r w:rsidRPr="0080681A">
        <w:rPr>
          <w:rFonts w:ascii="Arial" w:eastAsia="Arial" w:hAnsi="Arial" w:cs="Arial"/>
          <w:color w:val="000000"/>
          <w:sz w:val="20"/>
          <w:szCs w:val="20"/>
          <w:lang w:val="es-ES_tradnl"/>
        </w:rPr>
        <w:t xml:space="preserve"> o comercio electrónico abarca los términos de compra, venta, distribución y desarrollo de todas las herramientas, así como el aprovisionamiento de información al consumidor acerca de un producto o servicio a través de internet. </w:t>
      </w:r>
    </w:p>
    <w:p w14:paraId="0000016A"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6B"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Dentro de este servicio, se encuentra la logística del comercio electrónico o </w:t>
      </w:r>
      <w:r w:rsidRPr="0080681A">
        <w:rPr>
          <w:rFonts w:ascii="Arial" w:eastAsia="Arial" w:hAnsi="Arial" w:cs="Arial"/>
          <w:i/>
          <w:color w:val="000000"/>
          <w:sz w:val="20"/>
          <w:szCs w:val="20"/>
          <w:lang w:val="es-ES_tradnl"/>
        </w:rPr>
        <w:t>e-</w:t>
      </w:r>
      <w:proofErr w:type="spellStart"/>
      <w:r w:rsidRPr="0080681A">
        <w:rPr>
          <w:rFonts w:ascii="Arial" w:eastAsia="Arial" w:hAnsi="Arial" w:cs="Arial"/>
          <w:i/>
          <w:color w:val="000000"/>
          <w:sz w:val="20"/>
          <w:szCs w:val="20"/>
          <w:lang w:val="es-ES_tradnl"/>
        </w:rPr>
        <w:t>logistics</w:t>
      </w:r>
      <w:proofErr w:type="spellEnd"/>
      <w:r w:rsidRPr="0080681A">
        <w:rPr>
          <w:rFonts w:ascii="Arial" w:eastAsia="Arial" w:hAnsi="Arial" w:cs="Arial"/>
          <w:color w:val="000000"/>
          <w:sz w:val="20"/>
          <w:szCs w:val="20"/>
          <w:lang w:val="es-ES_tradnl"/>
        </w:rPr>
        <w:t>, que ha revolucionado el proceso de consumo, puesto que el consumidor está a un clic de distancia de acceder a diversidad de productos y compañías. Este escenario tiene su foco puesto en la logística, con lo cual este aspecto se vuelve un tema central. El tiempo y forma en que cada producto llegará a su comprador, construirá la experiencia de compra de ese consumidor y obliga a las empresas a revisar la cadena de abastecimiento y a replantear su estructura logística para satisfacer las necesidades.</w:t>
      </w:r>
    </w:p>
    <w:p w14:paraId="0000016C"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6D"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49"/>
          <w:id w:val="1508870641"/>
        </w:sdtPr>
        <w:sdtEndPr/>
        <w:sdtContent>
          <w:commentRangeStart w:id="37"/>
        </w:sdtContent>
      </w:sdt>
      <w:r w:rsidR="00D6066F" w:rsidRPr="0080681A">
        <w:rPr>
          <w:rFonts w:ascii="Arial" w:eastAsia="Arial" w:hAnsi="Arial" w:cs="Arial"/>
          <w:color w:val="000000"/>
          <w:sz w:val="20"/>
          <w:szCs w:val="20"/>
          <w:lang w:val="es-ES_tradnl"/>
        </w:rPr>
        <w:t xml:space="preserve">Las empresas </w:t>
      </w:r>
      <w:proofErr w:type="spellStart"/>
      <w:r w:rsidR="00D6066F" w:rsidRPr="00165FD5">
        <w:rPr>
          <w:rFonts w:ascii="Arial" w:eastAsia="Arial" w:hAnsi="Arial" w:cs="Arial"/>
          <w:color w:val="000000"/>
          <w:sz w:val="20"/>
          <w:szCs w:val="20"/>
          <w:lang w:val="es-ES_tradnl"/>
        </w:rPr>
        <w:t>DotCom</w:t>
      </w:r>
      <w:proofErr w:type="spellEnd"/>
      <w:r w:rsidR="00D6066F" w:rsidRPr="00165FD5">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w:t>
      </w:r>
      <w:proofErr w:type="spellStart"/>
      <w:r w:rsidR="00D6066F" w:rsidRPr="0080681A">
        <w:rPr>
          <w:rFonts w:ascii="Arial" w:eastAsia="Arial" w:hAnsi="Arial" w:cs="Arial"/>
          <w:color w:val="000000"/>
          <w:sz w:val="20"/>
          <w:szCs w:val="20"/>
          <w:lang w:val="es-ES_tradnl"/>
        </w:rPr>
        <w:t>com</w:t>
      </w:r>
      <w:proofErr w:type="spellEnd"/>
      <w:r w:rsidR="00D6066F" w:rsidRPr="0080681A">
        <w:rPr>
          <w:rFonts w:ascii="Arial" w:eastAsia="Arial" w:hAnsi="Arial" w:cs="Arial"/>
          <w:color w:val="000000"/>
          <w:sz w:val="20"/>
          <w:szCs w:val="20"/>
          <w:lang w:val="es-ES_tradnl"/>
        </w:rPr>
        <w:t xml:space="preserve">) o empresas que realiza la mayor parte de sus actividades </w:t>
      </w:r>
      <w:r w:rsidR="00D6066F" w:rsidRPr="00165FD5">
        <w:rPr>
          <w:rFonts w:ascii="Arial" w:eastAsia="Arial" w:hAnsi="Arial" w:cs="Arial"/>
          <w:i/>
          <w:color w:val="000000"/>
          <w:sz w:val="20"/>
          <w:szCs w:val="20"/>
          <w:lang w:val="es-ES_tradnl"/>
        </w:rPr>
        <w:t>online</w:t>
      </w:r>
      <w:r w:rsidR="00D6066F" w:rsidRPr="0080681A">
        <w:rPr>
          <w:rFonts w:ascii="Arial" w:eastAsia="Arial" w:hAnsi="Arial" w:cs="Arial"/>
          <w:color w:val="000000"/>
          <w:sz w:val="20"/>
          <w:szCs w:val="20"/>
          <w:lang w:val="es-ES_tradnl"/>
        </w:rPr>
        <w:t>, implementan los procesos de logística, almacenamiento, manejo de inventarios, control de stocks, empaquetado, y, en algunos casos, cobro contra entrega, reembolso de los productos, y distribución, necesarios para llevar los productos que ofrecen hasta las manos de los consumidores y así adaptar su actual estructura a las exigencias del mercado.</w:t>
      </w:r>
      <w:commentRangeEnd w:id="37"/>
      <w:r w:rsidR="00D6066F" w:rsidRPr="0080681A">
        <w:rPr>
          <w:lang w:val="es-ES_tradnl"/>
        </w:rPr>
        <w:commentReference w:id="37"/>
      </w:r>
    </w:p>
    <w:p w14:paraId="0000016E"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6F" w14:textId="77777777" w:rsidR="00DA3BA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Como la logística del </w:t>
      </w:r>
      <w:r w:rsidRPr="0080681A">
        <w:rPr>
          <w:rFonts w:ascii="Arial" w:eastAsia="Arial" w:hAnsi="Arial" w:cs="Arial"/>
          <w:i/>
          <w:color w:val="000000"/>
          <w:sz w:val="20"/>
          <w:szCs w:val="20"/>
          <w:lang w:val="es-ES_tradnl"/>
        </w:rPr>
        <w:t>e-</w:t>
      </w:r>
      <w:proofErr w:type="spellStart"/>
      <w:r w:rsidRPr="0080681A">
        <w:rPr>
          <w:rFonts w:ascii="Arial" w:eastAsia="Arial" w:hAnsi="Arial" w:cs="Arial"/>
          <w:i/>
          <w:color w:val="000000"/>
          <w:sz w:val="20"/>
          <w:szCs w:val="20"/>
          <w:lang w:val="es-ES_tradnl"/>
        </w:rPr>
        <w:t>commerce</w:t>
      </w:r>
      <w:proofErr w:type="spellEnd"/>
      <w:r w:rsidRPr="0080681A">
        <w:rPr>
          <w:rFonts w:ascii="Arial" w:eastAsia="Arial" w:hAnsi="Arial" w:cs="Arial"/>
          <w:color w:val="000000"/>
          <w:sz w:val="20"/>
          <w:szCs w:val="20"/>
          <w:lang w:val="es-ES_tradnl"/>
        </w:rPr>
        <w:t xml:space="preserve"> no sigue los patrones de la logística tradicional, la solución está en los canales de distribución </w:t>
      </w:r>
      <w:r w:rsidRPr="0080681A">
        <w:rPr>
          <w:rFonts w:ascii="Arial" w:eastAsia="Arial" w:hAnsi="Arial" w:cs="Arial"/>
          <w:i/>
          <w:color w:val="000000"/>
          <w:sz w:val="20"/>
          <w:szCs w:val="20"/>
          <w:lang w:val="es-ES_tradnl"/>
        </w:rPr>
        <w:t>online</w:t>
      </w:r>
      <w:r w:rsidRPr="0080681A">
        <w:rPr>
          <w:rFonts w:ascii="Arial" w:eastAsia="Arial" w:hAnsi="Arial" w:cs="Arial"/>
          <w:color w:val="000000"/>
          <w:sz w:val="20"/>
          <w:szCs w:val="20"/>
          <w:lang w:val="es-ES_tradnl"/>
        </w:rPr>
        <w:t>, que cuenta con las siguientes ventajas:</w:t>
      </w:r>
    </w:p>
    <w:p w14:paraId="41803292" w14:textId="77777777" w:rsidR="004932C0" w:rsidRDefault="004932C0">
      <w:pPr>
        <w:pBdr>
          <w:top w:val="nil"/>
          <w:left w:val="nil"/>
          <w:bottom w:val="nil"/>
          <w:right w:val="nil"/>
          <w:between w:val="nil"/>
        </w:pBdr>
        <w:ind w:left="644"/>
        <w:jc w:val="both"/>
        <w:rPr>
          <w:rFonts w:ascii="Arial" w:eastAsia="Arial" w:hAnsi="Arial" w:cs="Arial"/>
          <w:color w:val="000000"/>
          <w:sz w:val="20"/>
          <w:szCs w:val="20"/>
          <w:lang w:val="es-ES_tradnl"/>
        </w:rPr>
      </w:pPr>
    </w:p>
    <w:p w14:paraId="321BD35F" w14:textId="77777777" w:rsidR="004932C0" w:rsidRPr="00F2502D" w:rsidRDefault="004932C0" w:rsidP="004932C0">
      <w:pPr>
        <w:pBdr>
          <w:top w:val="nil"/>
          <w:left w:val="nil"/>
          <w:bottom w:val="nil"/>
          <w:right w:val="nil"/>
          <w:between w:val="nil"/>
        </w:pBdr>
        <w:ind w:left="644"/>
        <w:jc w:val="both"/>
        <w:rPr>
          <w:rFonts w:ascii="Arial" w:eastAsia="Arial" w:hAnsi="Arial" w:cs="Arial"/>
          <w:b/>
          <w:bCs/>
          <w:color w:val="000000"/>
          <w:sz w:val="20"/>
          <w:szCs w:val="20"/>
          <w:lang w:val="es-ES_tradnl"/>
        </w:rPr>
      </w:pPr>
      <w:r w:rsidRPr="00F2502D">
        <w:rPr>
          <w:rFonts w:ascii="Arial" w:eastAsia="Arial" w:hAnsi="Arial" w:cs="Arial"/>
          <w:b/>
          <w:bCs/>
          <w:color w:val="000000"/>
          <w:sz w:val="20"/>
          <w:szCs w:val="20"/>
          <w:lang w:val="es-ES_tradnl"/>
        </w:rPr>
        <w:t xml:space="preserve">Tabla 2. </w:t>
      </w:r>
    </w:p>
    <w:p w14:paraId="194DDFA8" w14:textId="4C3B8F7B" w:rsidR="00FA091D" w:rsidRPr="004932C0" w:rsidRDefault="004932C0" w:rsidP="004932C0">
      <w:pPr>
        <w:pBdr>
          <w:top w:val="nil"/>
          <w:left w:val="nil"/>
          <w:bottom w:val="nil"/>
          <w:right w:val="nil"/>
          <w:between w:val="nil"/>
        </w:pBdr>
        <w:ind w:left="644"/>
        <w:jc w:val="both"/>
        <w:rPr>
          <w:rFonts w:ascii="Arial" w:eastAsia="Arial" w:hAnsi="Arial" w:cs="Arial"/>
          <w:i/>
          <w:iCs/>
          <w:color w:val="000000"/>
          <w:sz w:val="20"/>
          <w:szCs w:val="20"/>
          <w:lang w:val="es-ES_tradnl"/>
        </w:rPr>
      </w:pPr>
      <w:r w:rsidRPr="004932C0">
        <w:rPr>
          <w:rFonts w:ascii="Arial" w:eastAsia="Arial" w:hAnsi="Arial" w:cs="Arial"/>
          <w:i/>
          <w:iCs/>
          <w:color w:val="000000"/>
          <w:sz w:val="20"/>
          <w:szCs w:val="20"/>
          <w:lang w:val="es-ES_tradnl"/>
        </w:rPr>
        <w:t>Comparativos de beneficios e-</w:t>
      </w:r>
      <w:proofErr w:type="spellStart"/>
      <w:r w:rsidRPr="004932C0">
        <w:rPr>
          <w:rFonts w:ascii="Arial" w:eastAsia="Arial" w:hAnsi="Arial" w:cs="Arial"/>
          <w:i/>
          <w:iCs/>
          <w:color w:val="000000"/>
          <w:sz w:val="20"/>
          <w:szCs w:val="20"/>
          <w:lang w:val="es-ES_tradnl"/>
        </w:rPr>
        <w:t>logistics</w:t>
      </w:r>
      <w:proofErr w:type="spellEnd"/>
      <w:r w:rsidRPr="004932C0">
        <w:rPr>
          <w:rFonts w:ascii="Arial" w:eastAsia="Arial" w:hAnsi="Arial" w:cs="Arial"/>
          <w:i/>
          <w:iCs/>
          <w:color w:val="000000"/>
          <w:sz w:val="20"/>
          <w:szCs w:val="20"/>
          <w:lang w:val="es-ES_tradnl"/>
        </w:rPr>
        <w:t xml:space="preserve"> entre empresa y clientes</w:t>
      </w:r>
    </w:p>
    <w:tbl>
      <w:tblPr>
        <w:tblStyle w:val="Tablaconcuadrcula4-nfasis31"/>
        <w:tblpPr w:leftFromText="141" w:rightFromText="141" w:vertAnchor="text" w:horzAnchor="page" w:tblpX="1681" w:tblpY="327"/>
        <w:tblW w:w="8036" w:type="dxa"/>
        <w:tblLayout w:type="fixed"/>
        <w:tblLook w:val="0420" w:firstRow="1" w:lastRow="0" w:firstColumn="0" w:lastColumn="0" w:noHBand="0" w:noVBand="1"/>
        <w:tblCaption w:val="Comparativos de beneficios e-logistics entre empresa y clientes"/>
        <w:tblDescription w:val="Beneficios para la empresa y beneficios para los clientes. "/>
      </w:tblPr>
      <w:tblGrid>
        <w:gridCol w:w="2965"/>
        <w:gridCol w:w="5071"/>
      </w:tblGrid>
      <w:tr w:rsidR="004932C0" w:rsidRPr="004932C0" w14:paraId="5A330470" w14:textId="77777777" w:rsidTr="004932C0">
        <w:trPr>
          <w:cnfStyle w:val="100000000000" w:firstRow="1" w:lastRow="0" w:firstColumn="0" w:lastColumn="0" w:oddVBand="0" w:evenVBand="0" w:oddHBand="0" w:evenHBand="0" w:firstRowFirstColumn="0" w:firstRowLastColumn="0" w:lastRowFirstColumn="0" w:lastRowLastColumn="0"/>
          <w:trHeight w:val="700"/>
          <w:tblHeader/>
        </w:trPr>
        <w:tc>
          <w:tcPr>
            <w:tcW w:w="2965" w:type="dxa"/>
            <w:vAlign w:val="center"/>
          </w:tcPr>
          <w:p w14:paraId="64530014" w14:textId="1995458F" w:rsidR="004932C0" w:rsidRPr="004932C0" w:rsidRDefault="004932C0" w:rsidP="004932C0">
            <w:pPr>
              <w:rPr>
                <w:rFonts w:ascii="Arial" w:hAnsi="Arial"/>
                <w:color w:val="0D0D0D"/>
                <w:sz w:val="21"/>
              </w:rPr>
            </w:pPr>
            <w:bookmarkStart w:id="38" w:name="_heading=h.ihv636" w:colFirst="0" w:colLast="0"/>
            <w:bookmarkEnd w:id="38"/>
            <w:r w:rsidRPr="0080681A">
              <w:rPr>
                <w:rFonts w:ascii="Arial" w:eastAsia="Arial" w:hAnsi="Arial" w:cs="Arial"/>
                <w:color w:val="000000"/>
                <w:sz w:val="20"/>
                <w:szCs w:val="20"/>
                <w:lang w:val="es-ES_tradnl"/>
              </w:rPr>
              <w:t>Beneficios para la empresa</w:t>
            </w:r>
          </w:p>
        </w:tc>
        <w:tc>
          <w:tcPr>
            <w:tcW w:w="5071" w:type="dxa"/>
            <w:vAlign w:val="center"/>
          </w:tcPr>
          <w:p w14:paraId="5F36F3C7" w14:textId="324ACAAF" w:rsidR="004932C0" w:rsidRPr="004932C0" w:rsidRDefault="004932C0" w:rsidP="004932C0">
            <w:pPr>
              <w:rPr>
                <w:rFonts w:ascii="Arial" w:hAnsi="Arial"/>
                <w:color w:val="0D0D0D"/>
                <w:sz w:val="21"/>
              </w:rPr>
            </w:pPr>
            <w:r w:rsidRPr="0080681A">
              <w:rPr>
                <w:rFonts w:ascii="Arial" w:eastAsia="Arial" w:hAnsi="Arial" w:cs="Arial"/>
                <w:color w:val="000000"/>
                <w:sz w:val="20"/>
                <w:szCs w:val="20"/>
                <w:lang w:val="es-ES_tradnl"/>
              </w:rPr>
              <w:t>Beneficios para los clientes</w:t>
            </w:r>
          </w:p>
        </w:tc>
      </w:tr>
      <w:tr w:rsidR="004932C0" w:rsidRPr="004932C0" w14:paraId="58BBCA3F" w14:textId="77777777" w:rsidTr="004932C0">
        <w:trPr>
          <w:cnfStyle w:val="000000100000" w:firstRow="0" w:lastRow="0" w:firstColumn="0" w:lastColumn="0" w:oddVBand="0" w:evenVBand="0" w:oddHBand="1" w:evenHBand="0" w:firstRowFirstColumn="0" w:firstRowLastColumn="0" w:lastRowFirstColumn="0" w:lastRowLastColumn="0"/>
          <w:trHeight w:val="590"/>
        </w:trPr>
        <w:tc>
          <w:tcPr>
            <w:tcW w:w="2965" w:type="dxa"/>
            <w:tcBorders>
              <w:top w:val="nil"/>
              <w:left w:val="single" w:sz="4" w:space="0" w:color="000000"/>
              <w:bottom w:val="single" w:sz="4" w:space="0" w:color="000000"/>
              <w:right w:val="single" w:sz="4" w:space="0" w:color="000000"/>
            </w:tcBorders>
            <w:shd w:val="clear" w:color="auto" w:fill="auto"/>
            <w:vAlign w:val="center"/>
          </w:tcPr>
          <w:p w14:paraId="6421D1B1"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Aumento sustancial de la demanda</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007662E0"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Tiene accesibilidad a la tienda virtual las 24 horas del día</w:t>
            </w:r>
            <w:r>
              <w:rPr>
                <w:rFonts w:ascii="Arial" w:eastAsia="Arial" w:hAnsi="Arial" w:cs="Arial"/>
                <w:color w:val="000000"/>
                <w:sz w:val="20"/>
                <w:szCs w:val="20"/>
                <w:lang w:val="es-ES_tradnl"/>
              </w:rPr>
              <w:t>.</w:t>
            </w:r>
          </w:p>
        </w:tc>
      </w:tr>
      <w:tr w:rsidR="004932C0" w:rsidRPr="004932C0" w14:paraId="345E8A50" w14:textId="77777777" w:rsidTr="004932C0">
        <w:trPr>
          <w:trHeight w:val="560"/>
        </w:trPr>
        <w:tc>
          <w:tcPr>
            <w:tcW w:w="2965" w:type="dxa"/>
            <w:tcBorders>
              <w:top w:val="nil"/>
              <w:left w:val="single" w:sz="4" w:space="0" w:color="000000"/>
              <w:bottom w:val="single" w:sz="4" w:space="0" w:color="000000"/>
              <w:right w:val="single" w:sz="4" w:space="0" w:color="000000"/>
            </w:tcBorders>
            <w:shd w:val="clear" w:color="auto" w:fill="auto"/>
            <w:vAlign w:val="center"/>
          </w:tcPr>
          <w:p w14:paraId="374AA66F"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Acceso a nuevos mercados</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45DFC392"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Frente a la oferta tradicional, la oferta online puede brindar precios menores a los clientes</w:t>
            </w:r>
            <w:r>
              <w:rPr>
                <w:rFonts w:ascii="Arial" w:eastAsia="Arial" w:hAnsi="Arial" w:cs="Arial"/>
                <w:color w:val="000000"/>
                <w:sz w:val="20"/>
                <w:szCs w:val="20"/>
                <w:lang w:val="es-ES_tradnl"/>
              </w:rPr>
              <w:t>.</w:t>
            </w:r>
          </w:p>
        </w:tc>
      </w:tr>
      <w:tr w:rsidR="004932C0" w:rsidRPr="004932C0" w14:paraId="39553884" w14:textId="77777777" w:rsidTr="004932C0">
        <w:trPr>
          <w:cnfStyle w:val="000000100000" w:firstRow="0" w:lastRow="0" w:firstColumn="0" w:lastColumn="0" w:oddVBand="0" w:evenVBand="0" w:oddHBand="1" w:evenHBand="0" w:firstRowFirstColumn="0" w:firstRowLastColumn="0" w:lastRowFirstColumn="0" w:lastRowLastColumn="0"/>
          <w:trHeight w:val="606"/>
        </w:trPr>
        <w:tc>
          <w:tcPr>
            <w:tcW w:w="2965" w:type="dxa"/>
            <w:tcBorders>
              <w:top w:val="nil"/>
              <w:left w:val="single" w:sz="4" w:space="0" w:color="000000"/>
              <w:bottom w:val="single" w:sz="4" w:space="0" w:color="000000"/>
              <w:right w:val="single" w:sz="4" w:space="0" w:color="000000"/>
            </w:tcBorders>
            <w:shd w:val="clear" w:color="auto" w:fill="auto"/>
            <w:vAlign w:val="center"/>
          </w:tcPr>
          <w:p w14:paraId="29ECE379"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Globalización de la empresa</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7FDF6C93"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Eliminación de los costos para adquirir el producto</w:t>
            </w:r>
            <w:r>
              <w:rPr>
                <w:rFonts w:ascii="Arial" w:eastAsia="Arial" w:hAnsi="Arial" w:cs="Arial"/>
                <w:color w:val="000000"/>
                <w:sz w:val="20"/>
                <w:szCs w:val="20"/>
                <w:lang w:val="es-ES_tradnl"/>
              </w:rPr>
              <w:t>.</w:t>
            </w:r>
          </w:p>
        </w:tc>
      </w:tr>
      <w:tr w:rsidR="004932C0" w:rsidRPr="004932C0" w14:paraId="1491B183" w14:textId="77777777" w:rsidTr="004932C0">
        <w:trPr>
          <w:trHeight w:val="606"/>
        </w:trPr>
        <w:tc>
          <w:tcPr>
            <w:tcW w:w="2965" w:type="dxa"/>
            <w:tcBorders>
              <w:top w:val="nil"/>
              <w:left w:val="single" w:sz="4" w:space="0" w:color="000000"/>
              <w:bottom w:val="single" w:sz="4" w:space="0" w:color="000000"/>
              <w:right w:val="single" w:sz="4" w:space="0" w:color="000000"/>
            </w:tcBorders>
            <w:shd w:val="clear" w:color="auto" w:fill="auto"/>
            <w:vAlign w:val="center"/>
          </w:tcPr>
          <w:p w14:paraId="1565F633"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Costo de inversión reducido</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03A2B8A1"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Mayor variedad de elección</w:t>
            </w:r>
            <w:r>
              <w:rPr>
                <w:rFonts w:ascii="Arial" w:eastAsia="Arial" w:hAnsi="Arial" w:cs="Arial"/>
                <w:color w:val="000000"/>
                <w:sz w:val="20"/>
                <w:szCs w:val="20"/>
                <w:lang w:val="es-ES_tradnl"/>
              </w:rPr>
              <w:t>.</w:t>
            </w:r>
          </w:p>
        </w:tc>
      </w:tr>
      <w:tr w:rsidR="004932C0" w:rsidRPr="004932C0" w14:paraId="5002BE6E" w14:textId="77777777" w:rsidTr="004932C0">
        <w:trPr>
          <w:cnfStyle w:val="000000100000" w:firstRow="0" w:lastRow="0" w:firstColumn="0" w:lastColumn="0" w:oddVBand="0" w:evenVBand="0" w:oddHBand="1" w:evenHBand="0" w:firstRowFirstColumn="0" w:firstRowLastColumn="0" w:lastRowFirstColumn="0" w:lastRowLastColumn="0"/>
          <w:trHeight w:val="606"/>
        </w:trPr>
        <w:tc>
          <w:tcPr>
            <w:tcW w:w="2965" w:type="dxa"/>
            <w:tcBorders>
              <w:top w:val="nil"/>
              <w:left w:val="single" w:sz="4" w:space="0" w:color="000000"/>
              <w:bottom w:val="single" w:sz="4" w:space="0" w:color="000000"/>
              <w:right w:val="single" w:sz="4" w:space="0" w:color="000000"/>
            </w:tcBorders>
            <w:shd w:val="clear" w:color="auto" w:fill="auto"/>
            <w:vAlign w:val="center"/>
          </w:tcPr>
          <w:p w14:paraId="3453AAD5"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Ventas de productos con un inventario reducido o sin inventario, atendiendo la demanda de forma personalizada</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08CD88B8"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Agilidad en la respuesta de reclamos</w:t>
            </w:r>
            <w:r>
              <w:rPr>
                <w:rFonts w:ascii="Arial" w:eastAsia="Arial" w:hAnsi="Arial" w:cs="Arial"/>
                <w:color w:val="000000"/>
                <w:sz w:val="20"/>
                <w:szCs w:val="20"/>
                <w:lang w:val="es-ES_tradnl"/>
              </w:rPr>
              <w:t>.</w:t>
            </w:r>
          </w:p>
        </w:tc>
      </w:tr>
      <w:tr w:rsidR="004932C0" w:rsidRPr="004932C0" w14:paraId="49180ECC" w14:textId="77777777" w:rsidTr="004932C0">
        <w:trPr>
          <w:trHeight w:val="606"/>
        </w:trPr>
        <w:tc>
          <w:tcPr>
            <w:tcW w:w="2965" w:type="dxa"/>
            <w:tcBorders>
              <w:top w:val="nil"/>
              <w:left w:val="single" w:sz="4" w:space="0" w:color="000000"/>
              <w:bottom w:val="single" w:sz="4" w:space="0" w:color="000000"/>
              <w:right w:val="single" w:sz="4" w:space="0" w:color="000000"/>
            </w:tcBorders>
            <w:shd w:val="clear" w:color="auto" w:fill="auto"/>
            <w:vAlign w:val="center"/>
          </w:tcPr>
          <w:p w14:paraId="145055A9"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Menor inversión publicitaria</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68F2E3BF"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La oferta de productos a través de internet genera una oferta y demanda global, lo que expande el público objetivo y demanda.</w:t>
            </w:r>
          </w:p>
        </w:tc>
      </w:tr>
      <w:tr w:rsidR="004932C0" w:rsidRPr="004932C0" w14:paraId="70C00F76" w14:textId="77777777" w:rsidTr="004932C0">
        <w:trPr>
          <w:cnfStyle w:val="000000100000" w:firstRow="0" w:lastRow="0" w:firstColumn="0" w:lastColumn="0" w:oddVBand="0" w:evenVBand="0" w:oddHBand="1" w:evenHBand="0" w:firstRowFirstColumn="0" w:firstRowLastColumn="0" w:lastRowFirstColumn="0" w:lastRowLastColumn="0"/>
          <w:trHeight w:val="606"/>
        </w:trPr>
        <w:tc>
          <w:tcPr>
            <w:tcW w:w="2965" w:type="dxa"/>
            <w:tcBorders>
              <w:top w:val="nil"/>
              <w:left w:val="single" w:sz="4" w:space="0" w:color="000000"/>
              <w:bottom w:val="single" w:sz="4" w:space="0" w:color="000000"/>
              <w:right w:val="single" w:sz="4" w:space="0" w:color="000000"/>
            </w:tcBorders>
            <w:shd w:val="clear" w:color="auto" w:fill="auto"/>
            <w:vAlign w:val="center"/>
          </w:tcPr>
          <w:p w14:paraId="3AFC7DFA"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Canal directo que agiliza el proceso logístico</w:t>
            </w:r>
            <w:r>
              <w:rPr>
                <w:rFonts w:ascii="Arial" w:eastAsia="Arial" w:hAnsi="Arial" w:cs="Arial"/>
                <w:color w:val="000000"/>
                <w:sz w:val="20"/>
                <w:szCs w:val="20"/>
                <w:lang w:val="es-ES_tradnl"/>
              </w:rPr>
              <w:t>.</w:t>
            </w:r>
          </w:p>
        </w:tc>
        <w:tc>
          <w:tcPr>
            <w:tcW w:w="5071" w:type="dxa"/>
            <w:tcBorders>
              <w:top w:val="nil"/>
              <w:left w:val="nil"/>
              <w:bottom w:val="single" w:sz="4" w:space="0" w:color="000000"/>
              <w:right w:val="single" w:sz="4" w:space="0" w:color="000000"/>
            </w:tcBorders>
            <w:shd w:val="clear" w:color="auto" w:fill="auto"/>
            <w:vAlign w:val="center"/>
          </w:tcPr>
          <w:p w14:paraId="0379BFCF" w14:textId="77777777" w:rsidR="004932C0" w:rsidRPr="004932C0" w:rsidRDefault="004932C0" w:rsidP="004932C0">
            <w:pPr>
              <w:spacing w:line="360" w:lineRule="auto"/>
              <w:rPr>
                <w:rFonts w:ascii="Arial" w:hAnsi="Arial"/>
                <w:bCs/>
                <w:color w:val="0D0D0D"/>
                <w:sz w:val="21"/>
              </w:rPr>
            </w:pPr>
            <w:r w:rsidRPr="0080681A">
              <w:rPr>
                <w:rFonts w:ascii="Arial" w:eastAsia="Arial" w:hAnsi="Arial" w:cs="Arial"/>
                <w:color w:val="000000"/>
                <w:sz w:val="20"/>
                <w:szCs w:val="20"/>
                <w:lang w:val="es-ES_tradnl"/>
              </w:rPr>
              <w:t>Mayor relación y comunicación entre la empresa y el consumidor, lo que mejora el servicio al cliente y la imagen de la empresa.</w:t>
            </w:r>
          </w:p>
        </w:tc>
      </w:tr>
    </w:tbl>
    <w:p w14:paraId="6D02BE13" w14:textId="77777777" w:rsidR="004932C0" w:rsidRDefault="004932C0" w:rsidP="00165FD5">
      <w:pPr>
        <w:keepNext/>
        <w:pBdr>
          <w:top w:val="nil"/>
          <w:left w:val="nil"/>
          <w:bottom w:val="nil"/>
          <w:right w:val="nil"/>
          <w:between w:val="nil"/>
        </w:pBdr>
        <w:spacing w:after="200"/>
        <w:rPr>
          <w:rFonts w:ascii="Arial" w:eastAsia="Arial" w:hAnsi="Arial" w:cs="Arial"/>
          <w:i/>
          <w:color w:val="000000"/>
          <w:sz w:val="20"/>
          <w:szCs w:val="20"/>
          <w:lang w:val="es-ES_tradnl"/>
        </w:rPr>
      </w:pPr>
    </w:p>
    <w:p w14:paraId="75B89EF4" w14:textId="77777777" w:rsidR="004932C0" w:rsidRDefault="004932C0" w:rsidP="004932C0">
      <w:pPr>
        <w:pBdr>
          <w:top w:val="nil"/>
          <w:left w:val="nil"/>
          <w:bottom w:val="nil"/>
          <w:right w:val="nil"/>
          <w:between w:val="nil"/>
        </w:pBdr>
        <w:rPr>
          <w:rFonts w:ascii="Arial" w:eastAsia="Arial" w:hAnsi="Arial" w:cs="Arial"/>
          <w:color w:val="000000"/>
          <w:sz w:val="20"/>
          <w:szCs w:val="20"/>
          <w:lang w:val="es-ES_tradnl"/>
        </w:rPr>
      </w:pPr>
    </w:p>
    <w:p w14:paraId="72DB1D37"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5D21118E"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40370E66"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21E9F30D"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4291AA28"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60BBED81" w14:textId="77777777" w:rsidR="004932C0" w:rsidRDefault="004932C0" w:rsidP="00BF1927">
      <w:pPr>
        <w:pBdr>
          <w:top w:val="nil"/>
          <w:left w:val="nil"/>
          <w:bottom w:val="nil"/>
          <w:right w:val="nil"/>
          <w:between w:val="nil"/>
        </w:pBdr>
        <w:ind w:left="644"/>
        <w:rPr>
          <w:rFonts w:ascii="Arial" w:eastAsia="Arial" w:hAnsi="Arial" w:cs="Arial"/>
          <w:color w:val="000000"/>
          <w:sz w:val="20"/>
          <w:szCs w:val="20"/>
          <w:lang w:val="es-ES_tradnl"/>
        </w:rPr>
      </w:pPr>
    </w:p>
    <w:p w14:paraId="1C13A456"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2A202506"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5E4EF5B5"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0E6C521F"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7C226994"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671F2F98"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5311E736"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5641AFE0"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27DE528D"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1C5DAF8B"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73A3F7AD"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5DC43725"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340092B4"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0F1EFD7D"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259513E9"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4EFB18DC"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130C1704"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740818A5"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0D368A09"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21D3C3A0"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4F904346"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62428733"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7BAB8FD9"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2F2E87EF"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4EF8FDD5" w14:textId="77777777" w:rsidR="00F2502D" w:rsidRDefault="00F2502D" w:rsidP="00BF1927">
      <w:pPr>
        <w:pBdr>
          <w:top w:val="nil"/>
          <w:left w:val="nil"/>
          <w:bottom w:val="nil"/>
          <w:right w:val="nil"/>
          <w:between w:val="nil"/>
        </w:pBdr>
        <w:ind w:left="644"/>
        <w:rPr>
          <w:rFonts w:ascii="Arial" w:eastAsia="Arial" w:hAnsi="Arial" w:cs="Arial"/>
          <w:color w:val="000000"/>
          <w:sz w:val="20"/>
          <w:szCs w:val="20"/>
          <w:lang w:val="es-ES_tradnl"/>
        </w:rPr>
      </w:pPr>
    </w:p>
    <w:p w14:paraId="00000182" w14:textId="392FA588" w:rsidR="00DA3BAA" w:rsidRPr="0080681A" w:rsidRDefault="00BF1927" w:rsidP="00BF1927">
      <w:pPr>
        <w:pBdr>
          <w:top w:val="nil"/>
          <w:left w:val="nil"/>
          <w:bottom w:val="nil"/>
          <w:right w:val="nil"/>
          <w:between w:val="nil"/>
        </w:pBdr>
        <w:ind w:left="644"/>
        <w:rPr>
          <w:rFonts w:ascii="Arial" w:eastAsia="Arial" w:hAnsi="Arial" w:cs="Arial"/>
          <w:b/>
          <w:color w:val="000000"/>
          <w:sz w:val="20"/>
          <w:szCs w:val="20"/>
          <w:lang w:val="es-ES_tradnl"/>
        </w:rPr>
      </w:pPr>
      <w:r w:rsidRPr="0080681A">
        <w:rPr>
          <w:rFonts w:ascii="Arial" w:eastAsia="Arial" w:hAnsi="Arial" w:cs="Arial"/>
          <w:color w:val="000000"/>
          <w:sz w:val="20"/>
          <w:szCs w:val="20"/>
          <w:lang w:val="es-ES_tradnl"/>
        </w:rPr>
        <w:t xml:space="preserve">Nota. </w:t>
      </w:r>
      <w:r w:rsidR="00165FD5">
        <w:rPr>
          <w:rFonts w:ascii="Arial" w:eastAsia="Arial" w:hAnsi="Arial" w:cs="Arial"/>
          <w:color w:val="000000"/>
          <w:sz w:val="20"/>
          <w:szCs w:val="20"/>
          <w:lang w:val="es-ES_tradnl"/>
        </w:rPr>
        <w:t xml:space="preserve">Tomada de </w:t>
      </w:r>
      <w:r w:rsidR="00D6066F" w:rsidRPr="0080681A">
        <w:rPr>
          <w:rFonts w:ascii="Arial" w:eastAsia="Arial" w:hAnsi="Arial" w:cs="Arial"/>
          <w:color w:val="000000"/>
          <w:sz w:val="20"/>
          <w:szCs w:val="20"/>
          <w:lang w:val="es-ES_tradnl"/>
        </w:rPr>
        <w:t>Riveros (2015)</w:t>
      </w:r>
    </w:p>
    <w:p w14:paraId="00000183"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84"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85" w14:textId="7055B64B" w:rsidR="00DA3BA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CPFR o la </w:t>
      </w:r>
      <w:r w:rsidR="00165FD5" w:rsidRPr="0080681A">
        <w:rPr>
          <w:rFonts w:ascii="Arial" w:eastAsia="Arial" w:hAnsi="Arial" w:cs="Arial"/>
          <w:b/>
          <w:color w:val="000000"/>
          <w:sz w:val="20"/>
          <w:szCs w:val="20"/>
          <w:lang w:val="es-ES_tradnl"/>
        </w:rPr>
        <w:t>planificación, pronosticación y reabastecimiento colaborativos</w:t>
      </w:r>
    </w:p>
    <w:p w14:paraId="233F5DD9" w14:textId="77777777" w:rsidR="00165FD5" w:rsidRPr="0080681A" w:rsidRDefault="00165FD5" w:rsidP="00165FD5">
      <w:pPr>
        <w:pBdr>
          <w:top w:val="nil"/>
          <w:left w:val="nil"/>
          <w:bottom w:val="nil"/>
          <w:right w:val="nil"/>
          <w:between w:val="nil"/>
        </w:pBdr>
        <w:ind w:left="1004"/>
        <w:rPr>
          <w:rFonts w:ascii="Arial" w:eastAsia="Arial" w:hAnsi="Arial" w:cs="Arial"/>
          <w:b/>
          <w:color w:val="000000"/>
          <w:sz w:val="20"/>
          <w:szCs w:val="20"/>
          <w:lang w:val="es-ES_tradnl"/>
        </w:rPr>
      </w:pPr>
    </w:p>
    <w:p w14:paraId="2C207899" w14:textId="77777777" w:rsidR="00165FD5"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Según Granillo, Hernández </w:t>
      </w:r>
      <w:r w:rsidR="00165FD5">
        <w:rPr>
          <w:rFonts w:ascii="Arial" w:eastAsia="Arial" w:hAnsi="Arial" w:cs="Arial"/>
          <w:color w:val="000000"/>
          <w:sz w:val="20"/>
          <w:szCs w:val="20"/>
          <w:lang w:val="es-ES_tradnl"/>
        </w:rPr>
        <w:t>y</w:t>
      </w:r>
      <w:r w:rsidRPr="0080681A">
        <w:rPr>
          <w:rFonts w:ascii="Arial" w:eastAsia="Arial" w:hAnsi="Arial" w:cs="Arial"/>
          <w:color w:val="000000"/>
          <w:sz w:val="20"/>
          <w:szCs w:val="20"/>
          <w:lang w:val="es-ES_tradnl"/>
        </w:rPr>
        <w:t xml:space="preserve"> Santana (2013)</w:t>
      </w:r>
      <w:r w:rsidR="00165FD5">
        <w:rPr>
          <w:rFonts w:ascii="Arial" w:eastAsia="Arial" w:hAnsi="Arial" w:cs="Arial"/>
          <w:color w:val="000000"/>
          <w:sz w:val="20"/>
          <w:szCs w:val="20"/>
          <w:lang w:val="es-ES_tradnl"/>
        </w:rPr>
        <w:t>:</w:t>
      </w:r>
    </w:p>
    <w:p w14:paraId="690DAE53" w14:textId="77777777" w:rsidR="00165FD5" w:rsidRDefault="00165FD5">
      <w:pPr>
        <w:pBdr>
          <w:top w:val="nil"/>
          <w:left w:val="nil"/>
          <w:bottom w:val="nil"/>
          <w:right w:val="nil"/>
          <w:between w:val="nil"/>
        </w:pBdr>
        <w:ind w:left="644"/>
        <w:jc w:val="both"/>
        <w:rPr>
          <w:rFonts w:ascii="Arial" w:eastAsia="Arial" w:hAnsi="Arial" w:cs="Arial"/>
          <w:color w:val="000000"/>
          <w:sz w:val="20"/>
          <w:szCs w:val="20"/>
          <w:lang w:val="es-ES_tradnl"/>
        </w:rPr>
      </w:pPr>
    </w:p>
    <w:p w14:paraId="00000186" w14:textId="7939791D" w:rsidR="00DA3BAA" w:rsidRPr="00730742" w:rsidRDefault="007E3B02" w:rsidP="00165FD5">
      <w:pPr>
        <w:pBdr>
          <w:top w:val="nil"/>
          <w:left w:val="nil"/>
          <w:bottom w:val="nil"/>
          <w:right w:val="nil"/>
          <w:between w:val="nil"/>
        </w:pBdr>
        <w:ind w:left="1440"/>
        <w:jc w:val="both"/>
        <w:rPr>
          <w:rFonts w:ascii="Arial" w:eastAsia="Arial" w:hAnsi="Arial" w:cs="Arial"/>
          <w:b/>
          <w:bCs/>
          <w:color w:val="000000"/>
          <w:sz w:val="20"/>
          <w:szCs w:val="20"/>
          <w:lang w:val="es-ES_tradnl"/>
        </w:rPr>
      </w:pPr>
      <w:r>
        <w:rPr>
          <w:rFonts w:ascii="Arial" w:eastAsia="Arial" w:hAnsi="Arial" w:cs="Arial"/>
          <w:color w:val="000000"/>
          <w:sz w:val="20"/>
          <w:szCs w:val="20"/>
          <w:lang w:val="es-ES_tradnl"/>
        </w:rPr>
        <w:t xml:space="preserve">… </w:t>
      </w:r>
      <w:r w:rsidR="00D6066F" w:rsidRPr="00730742">
        <w:rPr>
          <w:rFonts w:ascii="Arial" w:eastAsia="Arial" w:hAnsi="Arial" w:cs="Arial"/>
          <w:b/>
          <w:bCs/>
          <w:color w:val="000000"/>
          <w:sz w:val="20"/>
          <w:szCs w:val="20"/>
          <w:lang w:val="es-ES_tradnl"/>
        </w:rPr>
        <w:t>el CPFR, acrónimo de P</w:t>
      </w:r>
      <w:r w:rsidR="00165FD5" w:rsidRPr="00730742">
        <w:rPr>
          <w:rFonts w:ascii="Arial" w:eastAsia="Arial" w:hAnsi="Arial" w:cs="Arial"/>
          <w:b/>
          <w:bCs/>
          <w:color w:val="000000"/>
          <w:sz w:val="20"/>
          <w:szCs w:val="20"/>
          <w:lang w:val="es-ES_tradnl"/>
        </w:rPr>
        <w:t>lanificación Colaborativa, Pronó</w:t>
      </w:r>
      <w:r w:rsidR="00D6066F" w:rsidRPr="00730742">
        <w:rPr>
          <w:rFonts w:ascii="Arial" w:eastAsia="Arial" w:hAnsi="Arial" w:cs="Arial"/>
          <w:b/>
          <w:bCs/>
          <w:color w:val="000000"/>
          <w:sz w:val="20"/>
          <w:szCs w:val="20"/>
          <w:lang w:val="es-ES_tradnl"/>
        </w:rPr>
        <w:t>stico y Reabastecimiento, es un proceso de colaboración por el que los socios comerciales de la cadena de suministro pueden planificar conjuntamente las actividades clave de la cadena de suministro</w:t>
      </w:r>
      <w:r w:rsidR="00CB06A9" w:rsidRPr="00730742">
        <w:rPr>
          <w:rFonts w:ascii="Arial" w:eastAsia="Arial" w:hAnsi="Arial" w:cs="Arial"/>
          <w:b/>
          <w:bCs/>
          <w:color w:val="000000"/>
          <w:sz w:val="20"/>
          <w:szCs w:val="20"/>
          <w:lang w:val="es-ES_tradnl"/>
        </w:rPr>
        <w:t>”</w:t>
      </w:r>
      <w:r w:rsidR="00D6066F" w:rsidRPr="00730742">
        <w:rPr>
          <w:rFonts w:ascii="Arial" w:eastAsia="Arial" w:hAnsi="Arial" w:cs="Arial"/>
          <w:b/>
          <w:bCs/>
          <w:color w:val="000000"/>
          <w:sz w:val="20"/>
          <w:szCs w:val="20"/>
          <w:lang w:val="es-ES_tradnl"/>
        </w:rPr>
        <w:t xml:space="preserve">, se debe tener en cuenta desde la producción y el suministro de materias primas a la producción hasta la entrega de productos finales a los clientes finales. La colaboración abarca la planificación empresarial, la previsión de ventas, y todas las operaciones necesarias para reponer las materias primas y productos terminados. </w:t>
      </w:r>
    </w:p>
    <w:p w14:paraId="0000018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88" w14:textId="1B586C01"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El objetivo de CPFR es mejorar la integración de la cadena de suministro convirtiéndola de un aislado, ineficaz e ineficiente sistema </w:t>
      </w:r>
      <w:r w:rsidR="00CB06A9">
        <w:rPr>
          <w:rFonts w:ascii="Arial" w:eastAsia="Arial" w:hAnsi="Arial" w:cs="Arial"/>
          <w:color w:val="000000"/>
          <w:sz w:val="20"/>
          <w:szCs w:val="20"/>
          <w:lang w:val="es-ES_tradnl"/>
        </w:rPr>
        <w:t>“</w:t>
      </w:r>
      <w:proofErr w:type="spellStart"/>
      <w:r w:rsidRPr="0080681A">
        <w:rPr>
          <w:rFonts w:ascii="Arial" w:eastAsia="Arial" w:hAnsi="Arial" w:cs="Arial"/>
          <w:i/>
          <w:color w:val="000000"/>
          <w:sz w:val="20"/>
          <w:szCs w:val="20"/>
          <w:lang w:val="es-ES_tradnl"/>
        </w:rPr>
        <w:t>push</w:t>
      </w:r>
      <w:proofErr w:type="spellEnd"/>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o de forma coordinada, a un sistema </w:t>
      </w:r>
      <w:r w:rsidR="00CB06A9">
        <w:rPr>
          <w:rFonts w:ascii="Arial" w:eastAsia="Arial" w:hAnsi="Arial" w:cs="Arial"/>
          <w:color w:val="000000"/>
          <w:sz w:val="20"/>
          <w:szCs w:val="20"/>
          <w:lang w:val="es-ES_tradnl"/>
        </w:rPr>
        <w:t>“</w:t>
      </w:r>
      <w:proofErr w:type="spellStart"/>
      <w:r w:rsidRPr="0080681A">
        <w:rPr>
          <w:rFonts w:ascii="Arial" w:eastAsia="Arial" w:hAnsi="Arial" w:cs="Arial"/>
          <w:i/>
          <w:color w:val="000000"/>
          <w:sz w:val="20"/>
          <w:szCs w:val="20"/>
          <w:lang w:val="es-ES_tradnl"/>
        </w:rPr>
        <w:t>pull</w:t>
      </w:r>
      <w:proofErr w:type="spellEnd"/>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basado en la demanda del cliente final.</w:t>
      </w:r>
    </w:p>
    <w:p w14:paraId="00000189"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8A" w14:textId="77777777" w:rsidR="00DA3BA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 CPFR es una práctica de negocios que establece una planeación, reabastecimiento y pronósticos compartidos a través de toda la cadena de suministro fundamentado en una visibilidad total de la información de entrada en toda la cadena. Crea necesidad de sistemas integrados de comunicación con el fin de identificar patrones de conducta del cliente que contribuya al mejoramiento del pronóstico de ventas, creación de programas de gestión de inventarios y estándares de empaque; esta dinámica proporciona a la empresa una plataforma clara para llevar a cabo el reabastecimiento, de una manera planeada y en </w:t>
      </w:r>
      <w:sdt>
        <w:sdtPr>
          <w:rPr>
            <w:lang w:val="es-ES_tradnl"/>
          </w:rPr>
          <w:tag w:val="goog_rdk_51"/>
          <w:id w:val="-2117973426"/>
        </w:sdtPr>
        <w:sdtEndPr/>
        <w:sdtContent/>
      </w:sdt>
      <w:r w:rsidRPr="0080681A">
        <w:rPr>
          <w:rFonts w:ascii="Arial" w:eastAsia="Arial" w:hAnsi="Arial" w:cs="Arial"/>
          <w:color w:val="000000"/>
          <w:sz w:val="20"/>
          <w:szCs w:val="20"/>
          <w:lang w:val="es-ES_tradnl"/>
        </w:rPr>
        <w:t>consenso.</w:t>
      </w:r>
    </w:p>
    <w:p w14:paraId="2F1720A3" w14:textId="77777777" w:rsidR="00730742" w:rsidRDefault="00730742">
      <w:pPr>
        <w:pBdr>
          <w:top w:val="nil"/>
          <w:left w:val="nil"/>
          <w:bottom w:val="nil"/>
          <w:right w:val="nil"/>
          <w:between w:val="nil"/>
        </w:pBdr>
        <w:ind w:left="644"/>
        <w:jc w:val="both"/>
        <w:rPr>
          <w:rFonts w:ascii="Arial" w:eastAsia="Arial" w:hAnsi="Arial" w:cs="Arial"/>
          <w:color w:val="000000"/>
          <w:sz w:val="20"/>
          <w:szCs w:val="20"/>
          <w:lang w:val="es-ES_tradnl"/>
        </w:rPr>
      </w:pPr>
    </w:p>
    <w:p w14:paraId="67120DA0" w14:textId="77777777" w:rsidR="00730742" w:rsidRDefault="00730742">
      <w:pPr>
        <w:pBdr>
          <w:top w:val="nil"/>
          <w:left w:val="nil"/>
          <w:bottom w:val="nil"/>
          <w:right w:val="nil"/>
          <w:between w:val="nil"/>
        </w:pBdr>
        <w:ind w:left="644"/>
        <w:jc w:val="both"/>
        <w:rPr>
          <w:rFonts w:ascii="Arial" w:eastAsia="Arial" w:hAnsi="Arial" w:cs="Arial"/>
          <w:color w:val="000000"/>
          <w:sz w:val="20"/>
          <w:szCs w:val="20"/>
          <w:lang w:val="es-ES_tradnl"/>
        </w:rPr>
      </w:pPr>
    </w:p>
    <w:p w14:paraId="43C58A3B" w14:textId="26EF3C07"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r w:rsidRPr="00730742">
        <w:rPr>
          <w:rFonts w:ascii="Arial" w:eastAsia="Arial" w:hAnsi="Arial" w:cs="Arial"/>
          <w:b/>
          <w:bCs/>
          <w:color w:val="000000"/>
          <w:sz w:val="20"/>
          <w:szCs w:val="20"/>
          <w:lang w:val="es-ES_tradnl"/>
        </w:rPr>
        <w:t>Proceso CPFR</w:t>
      </w:r>
    </w:p>
    <w:p w14:paraId="700D1DB5" w14:textId="77777777"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38671883" w14:textId="77777777"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139F8E1D" w14:textId="0D22C196"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r>
        <w:rPr>
          <w:noProof/>
        </w:rPr>
        <w:drawing>
          <wp:inline distT="0" distB="0" distL="0" distR="0" wp14:anchorId="09694B1F" wp14:editId="21699A79">
            <wp:extent cx="6056958" cy="3507288"/>
            <wp:effectExtent l="0" t="0" r="1270" b="0"/>
            <wp:docPr id="1104857487" name="Imagen 1" descr="Diagrama circular representado un proceso CPFR donde incluye el fabricante, minorista, consumidor: análisis, estrategias y planificación, gestión de oferta y demanda y ejecución. ver en detalle el anexo p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7487" name="Imagen 1" descr="Diagrama circular representado un proceso CPFR donde incluye el fabricante, minorista, consumidor: análisis, estrategias y planificación, gestión de oferta y demanda y ejecución. ver en detalle el anexo pdf.&#10;"/>
                    <pic:cNvPicPr/>
                  </pic:nvPicPr>
                  <pic:blipFill>
                    <a:blip r:embed="rId35"/>
                    <a:stretch>
                      <a:fillRect/>
                    </a:stretch>
                  </pic:blipFill>
                  <pic:spPr>
                    <a:xfrm>
                      <a:off x="0" y="0"/>
                      <a:ext cx="6085958" cy="3524080"/>
                    </a:xfrm>
                    <a:prstGeom prst="rect">
                      <a:avLst/>
                    </a:prstGeom>
                  </pic:spPr>
                </pic:pic>
              </a:graphicData>
            </a:graphic>
          </wp:inline>
        </w:drawing>
      </w:r>
    </w:p>
    <w:p w14:paraId="6BD2EB8B" w14:textId="68325560" w:rsidR="00730742" w:rsidRPr="00730742" w:rsidRDefault="00730742" w:rsidP="00730742">
      <w:pPr>
        <w:pBdr>
          <w:top w:val="nil"/>
          <w:left w:val="nil"/>
          <w:bottom w:val="nil"/>
          <w:right w:val="nil"/>
          <w:between w:val="nil"/>
        </w:pBdr>
        <w:ind w:left="644"/>
        <w:jc w:val="both"/>
        <w:rPr>
          <w:rFonts w:ascii="Arial" w:eastAsia="Arial" w:hAnsi="Arial" w:cs="Arial"/>
          <w:color w:val="000000"/>
          <w:sz w:val="20"/>
          <w:szCs w:val="20"/>
        </w:rPr>
      </w:pPr>
      <w:r w:rsidRPr="00730742">
        <w:rPr>
          <w:rFonts w:ascii="Arial" w:eastAsia="Arial" w:hAnsi="Arial" w:cs="Arial"/>
          <w:color w:val="000000"/>
          <w:sz w:val="20"/>
          <w:szCs w:val="20"/>
        </w:rPr>
        <w:t>Nota. Tomada de Granillo, Hernández &amp; Santana (2013)</w:t>
      </w:r>
    </w:p>
    <w:p w14:paraId="7DCEE48A" w14:textId="77777777"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16E95AAF" w14:textId="6E6B5967" w:rsidR="00730742" w:rsidRDefault="00730742" w:rsidP="00730742">
      <w:pPr>
        <w:pBdr>
          <w:top w:val="nil"/>
          <w:left w:val="nil"/>
          <w:bottom w:val="nil"/>
          <w:right w:val="nil"/>
          <w:between w:val="nil"/>
        </w:pBdr>
        <w:ind w:left="644"/>
        <w:jc w:val="both"/>
        <w:rPr>
          <w:rFonts w:ascii="Arial" w:eastAsia="Arial" w:hAnsi="Arial" w:cs="Arial"/>
          <w:b/>
          <w:bCs/>
          <w:color w:val="000000"/>
          <w:sz w:val="20"/>
          <w:szCs w:val="20"/>
          <w:lang w:val="es-ES_tradnl"/>
        </w:rPr>
      </w:pPr>
      <w:commentRangeStart w:id="39"/>
      <w:r>
        <w:rPr>
          <w:noProof/>
        </w:rPr>
        <w:drawing>
          <wp:inline distT="0" distB="0" distL="0" distR="0" wp14:anchorId="2751BE8E" wp14:editId="06080410">
            <wp:extent cx="1514475" cy="1085850"/>
            <wp:effectExtent l="0" t="0" r="9525" b="0"/>
            <wp:docPr id="77718124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1247" name="Imagen 1" descr="Interfaz de usuario gráfica&#10;&#10;Descripción generada automáticamente con confianza baja"/>
                    <pic:cNvPicPr/>
                  </pic:nvPicPr>
                  <pic:blipFill>
                    <a:blip r:embed="rId36"/>
                    <a:stretch>
                      <a:fillRect/>
                    </a:stretch>
                  </pic:blipFill>
                  <pic:spPr>
                    <a:xfrm>
                      <a:off x="0" y="0"/>
                      <a:ext cx="1514475" cy="1085850"/>
                    </a:xfrm>
                    <a:prstGeom prst="rect">
                      <a:avLst/>
                    </a:prstGeom>
                  </pic:spPr>
                </pic:pic>
              </a:graphicData>
            </a:graphic>
          </wp:inline>
        </w:drawing>
      </w:r>
      <w:commentRangeEnd w:id="39"/>
      <w:r>
        <w:rPr>
          <w:rStyle w:val="Refdecomentario"/>
          <w:rFonts w:ascii="Arial" w:eastAsia="Arial" w:hAnsi="Arial" w:cs="Arial"/>
        </w:rPr>
        <w:commentReference w:id="39"/>
      </w:r>
    </w:p>
    <w:p w14:paraId="62F790E4" w14:textId="77777777" w:rsidR="00BA6D99" w:rsidRDefault="00BA6D99"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61E73A3F" w14:textId="77777777" w:rsidR="00BA6D99" w:rsidRDefault="00BA6D99"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1C3A3622" w14:textId="65FC5F9A" w:rsidR="00BA6D99" w:rsidRDefault="00BA6D99" w:rsidP="00730742">
      <w:pPr>
        <w:pBdr>
          <w:top w:val="nil"/>
          <w:left w:val="nil"/>
          <w:bottom w:val="nil"/>
          <w:right w:val="nil"/>
          <w:between w:val="nil"/>
        </w:pBdr>
        <w:ind w:left="644"/>
        <w:jc w:val="both"/>
        <w:rPr>
          <w:rFonts w:ascii="Arial" w:eastAsia="Arial" w:hAnsi="Arial" w:cs="Arial"/>
          <w:color w:val="000000"/>
          <w:sz w:val="20"/>
          <w:szCs w:val="20"/>
          <w:lang w:val="es-ES_tradnl"/>
        </w:rPr>
      </w:pPr>
      <w:r w:rsidRPr="00BA6D99">
        <w:rPr>
          <w:rFonts w:ascii="Arial" w:eastAsia="Arial" w:hAnsi="Arial" w:cs="Arial"/>
          <w:color w:val="000000"/>
          <w:sz w:val="20"/>
          <w:szCs w:val="20"/>
          <w:lang w:val="es-ES_tradnl"/>
        </w:rPr>
        <w:t>Las mejores prácticas en las cadenas de abastecimiento garantizan mejoras en todos los procesos de la empresa, por eso, se hace obligatorio conocer cómo trabajan los operadores logísticos que se convierten en articulaciones de las empresas y para eso es un requisito que haga la siguiente lectura:</w:t>
      </w:r>
    </w:p>
    <w:p w14:paraId="13A115D5" w14:textId="77777777" w:rsidR="00BA6D99" w:rsidRDefault="00BA6D99" w:rsidP="00730742">
      <w:pPr>
        <w:pBdr>
          <w:top w:val="nil"/>
          <w:left w:val="nil"/>
          <w:bottom w:val="nil"/>
          <w:right w:val="nil"/>
          <w:between w:val="nil"/>
        </w:pBdr>
        <w:ind w:left="644"/>
        <w:jc w:val="both"/>
        <w:rPr>
          <w:rFonts w:ascii="Arial" w:eastAsia="Arial" w:hAnsi="Arial" w:cs="Arial"/>
          <w:color w:val="000000"/>
          <w:sz w:val="20"/>
          <w:szCs w:val="20"/>
          <w:lang w:val="es-ES_tradnl"/>
        </w:rPr>
      </w:pPr>
    </w:p>
    <w:p w14:paraId="1A9DC890" w14:textId="14E06CAB" w:rsidR="00BA6D99" w:rsidRDefault="00BA6D99" w:rsidP="00730742">
      <w:pPr>
        <w:pBdr>
          <w:top w:val="nil"/>
          <w:left w:val="nil"/>
          <w:bottom w:val="nil"/>
          <w:right w:val="nil"/>
          <w:between w:val="nil"/>
        </w:pBdr>
        <w:ind w:left="644"/>
        <w:jc w:val="both"/>
        <w:rPr>
          <w:rFonts w:ascii="Arial" w:eastAsia="Arial" w:hAnsi="Arial" w:cs="Arial"/>
          <w:color w:val="000000"/>
          <w:sz w:val="20"/>
          <w:szCs w:val="20"/>
          <w:lang w:val="es-ES_tradnl"/>
        </w:rPr>
      </w:pPr>
      <w:r>
        <w:rPr>
          <w:noProof/>
        </w:rPr>
        <w:drawing>
          <wp:inline distT="0" distB="0" distL="0" distR="0" wp14:anchorId="00B593F2" wp14:editId="0CCA70D3">
            <wp:extent cx="4848225" cy="1970017"/>
            <wp:effectExtent l="0" t="0" r="0" b="0"/>
            <wp:docPr id="1221496298" name="Imagen 1" descr="Interfaz gráfica para ir a la biblioteca SENA y consultar el libro:&#10;Gestión logística Integral. Las mejores practicas en la cadena de abast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96298" name="Imagen 1" descr="Interfaz gráfica para ir a la biblioteca SENA y consultar el libro:&#10;Gestión logística Integral. Las mejores practicas en la cadena de abastecimiento."/>
                    <pic:cNvPicPr/>
                  </pic:nvPicPr>
                  <pic:blipFill>
                    <a:blip r:embed="rId37"/>
                    <a:stretch>
                      <a:fillRect/>
                    </a:stretch>
                  </pic:blipFill>
                  <pic:spPr>
                    <a:xfrm>
                      <a:off x="0" y="0"/>
                      <a:ext cx="4853893" cy="1972320"/>
                    </a:xfrm>
                    <a:prstGeom prst="rect">
                      <a:avLst/>
                    </a:prstGeom>
                  </pic:spPr>
                </pic:pic>
              </a:graphicData>
            </a:graphic>
          </wp:inline>
        </w:drawing>
      </w:r>
    </w:p>
    <w:p w14:paraId="18FA5AAF" w14:textId="77777777" w:rsidR="00AF3634" w:rsidRPr="00BA6D99" w:rsidRDefault="00AF3634" w:rsidP="00730742">
      <w:pPr>
        <w:pBdr>
          <w:top w:val="nil"/>
          <w:left w:val="nil"/>
          <w:bottom w:val="nil"/>
          <w:right w:val="nil"/>
          <w:between w:val="nil"/>
        </w:pBdr>
        <w:ind w:left="644"/>
        <w:jc w:val="both"/>
        <w:rPr>
          <w:rFonts w:ascii="Arial" w:eastAsia="Arial" w:hAnsi="Arial" w:cs="Arial"/>
          <w:color w:val="000000"/>
          <w:sz w:val="20"/>
          <w:szCs w:val="20"/>
          <w:lang w:val="es-ES_tradnl"/>
        </w:rPr>
      </w:pPr>
    </w:p>
    <w:p w14:paraId="02D07643" w14:textId="77777777" w:rsidR="00BA6D99" w:rsidRDefault="00BA6D99" w:rsidP="00730742">
      <w:pPr>
        <w:pBdr>
          <w:top w:val="nil"/>
          <w:left w:val="nil"/>
          <w:bottom w:val="nil"/>
          <w:right w:val="nil"/>
          <w:between w:val="nil"/>
        </w:pBdr>
        <w:ind w:left="644"/>
        <w:jc w:val="both"/>
        <w:rPr>
          <w:rFonts w:ascii="Arial" w:eastAsia="Arial" w:hAnsi="Arial" w:cs="Arial"/>
          <w:b/>
          <w:bCs/>
          <w:color w:val="000000"/>
          <w:sz w:val="20"/>
          <w:szCs w:val="20"/>
          <w:lang w:val="es-ES_tradnl"/>
        </w:rPr>
      </w:pPr>
    </w:p>
    <w:p w14:paraId="4A31C787" w14:textId="77777777" w:rsidR="00B20F37" w:rsidRDefault="00B20F37" w:rsidP="00AF3634">
      <w:pPr>
        <w:numPr>
          <w:ilvl w:val="0"/>
          <w:numId w:val="4"/>
        </w:numPr>
        <w:pBdr>
          <w:top w:val="nil"/>
          <w:left w:val="nil"/>
          <w:bottom w:val="nil"/>
          <w:right w:val="nil"/>
          <w:between w:val="nil"/>
        </w:pBdr>
        <w:ind w:hanging="360"/>
        <w:jc w:val="cente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Integrac</w:t>
      </w:r>
      <w:r>
        <w:rPr>
          <w:rFonts w:ascii="Arial" w:eastAsia="Arial" w:hAnsi="Arial" w:cs="Arial"/>
          <w:b/>
          <w:color w:val="000000"/>
          <w:sz w:val="20"/>
          <w:szCs w:val="20"/>
          <w:lang w:val="es-ES_tradnl"/>
        </w:rPr>
        <w:t>ión de la cadena de suministros</w:t>
      </w:r>
    </w:p>
    <w:p w14:paraId="17D20467" w14:textId="77777777" w:rsidR="00AF3634" w:rsidRDefault="00AF3634" w:rsidP="00AF3634">
      <w:pPr>
        <w:pBdr>
          <w:top w:val="nil"/>
          <w:left w:val="nil"/>
          <w:bottom w:val="nil"/>
          <w:right w:val="nil"/>
          <w:between w:val="nil"/>
        </w:pBdr>
        <w:jc w:val="center"/>
        <w:rPr>
          <w:rFonts w:ascii="Arial" w:eastAsia="Arial" w:hAnsi="Arial" w:cs="Arial"/>
          <w:b/>
          <w:color w:val="000000"/>
          <w:sz w:val="20"/>
          <w:szCs w:val="20"/>
          <w:lang w:val="es-ES_tradnl"/>
        </w:rPr>
      </w:pPr>
    </w:p>
    <w:p w14:paraId="5E919DC2" w14:textId="77777777" w:rsidR="00AF3634" w:rsidRPr="0080681A" w:rsidRDefault="00AF3634" w:rsidP="00AF3634">
      <w:pPr>
        <w:pBdr>
          <w:top w:val="nil"/>
          <w:left w:val="nil"/>
          <w:bottom w:val="nil"/>
          <w:right w:val="nil"/>
          <w:between w:val="nil"/>
        </w:pBdr>
        <w:jc w:val="center"/>
        <w:rPr>
          <w:rFonts w:ascii="Arial" w:eastAsia="Arial" w:hAnsi="Arial" w:cs="Arial"/>
          <w:b/>
          <w:color w:val="000000"/>
          <w:sz w:val="20"/>
          <w:szCs w:val="20"/>
          <w:lang w:val="es-ES_tradnl"/>
        </w:rPr>
      </w:pPr>
    </w:p>
    <w:p w14:paraId="72C051A5" w14:textId="6576BA8E"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Como se ha revisado hasta el momento</w:t>
      </w:r>
      <w:r>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las cadenas de todo tipo están formadas por eslabones que en </w:t>
      </w:r>
      <w:r w:rsidR="00885651" w:rsidRPr="0080681A">
        <w:rPr>
          <w:rFonts w:ascii="Arial" w:eastAsia="Arial" w:hAnsi="Arial" w:cs="Arial"/>
          <w:color w:val="000000"/>
          <w:sz w:val="20"/>
          <w:szCs w:val="20"/>
          <w:lang w:val="es-ES_tradnl"/>
        </w:rPr>
        <w:t>esta cadena</w:t>
      </w:r>
      <w:r w:rsidRPr="0080681A">
        <w:rPr>
          <w:rFonts w:ascii="Arial" w:eastAsia="Arial" w:hAnsi="Arial" w:cs="Arial"/>
          <w:color w:val="000000"/>
          <w:sz w:val="20"/>
          <w:szCs w:val="20"/>
          <w:lang w:val="es-ES_tradnl"/>
        </w:rPr>
        <w:t xml:space="preserve"> de suministros están enmarcados en todos los subprocesos que van a hacer posible la generación de un flujo adecuado a las necesidades del cliente y de las empresas con la menor cantidad de sobretiempos y costos adicionales posibles con una trazabilidad respetable y para eso es fundamental la normatividad, a continuación se presenta la forma de integrar la cadena de suministros.</w:t>
      </w:r>
    </w:p>
    <w:p w14:paraId="57090B58" w14:textId="77777777" w:rsidR="00B20F37" w:rsidRPr="0080681A" w:rsidRDefault="00B20F37" w:rsidP="00B20F37">
      <w:pPr>
        <w:pBdr>
          <w:top w:val="nil"/>
          <w:left w:val="nil"/>
          <w:bottom w:val="nil"/>
          <w:right w:val="nil"/>
          <w:between w:val="nil"/>
        </w:pBdr>
        <w:ind w:left="644"/>
        <w:rPr>
          <w:rFonts w:ascii="Arial" w:eastAsia="Arial" w:hAnsi="Arial" w:cs="Arial"/>
          <w:color w:val="000000"/>
          <w:sz w:val="20"/>
          <w:szCs w:val="20"/>
          <w:lang w:val="es-ES_tradnl"/>
        </w:rPr>
      </w:pPr>
    </w:p>
    <w:p w14:paraId="11051819" w14:textId="77777777" w:rsidR="00B20F37" w:rsidRPr="0080681A" w:rsidRDefault="00B20F37" w:rsidP="00B20F37">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Normatividad aplicada a los procesos logísticos</w:t>
      </w:r>
    </w:p>
    <w:p w14:paraId="0B7A247E"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bookmarkStart w:id="40" w:name="_heading=h.vx1227" w:colFirst="0" w:colLast="0"/>
      <w:bookmarkEnd w:id="40"/>
      <w:r w:rsidRPr="0080681A">
        <w:rPr>
          <w:rFonts w:ascii="Arial" w:eastAsia="Arial" w:hAnsi="Arial" w:cs="Arial"/>
          <w:color w:val="000000"/>
          <w:sz w:val="20"/>
          <w:szCs w:val="20"/>
          <w:lang w:val="es-ES_tradnl"/>
        </w:rPr>
        <w:t xml:space="preserve">El sector logístico es cada vez más relevante en la economía actual, por todo ello, es sin duda oportuno profundizar en el estado actual de la infraestructura normativa, en especial, en el marco del comercio a través de Internet, ya que esta cultura de calidad no tiene la misma penetración en todos los sectores económicos. </w:t>
      </w:r>
    </w:p>
    <w:p w14:paraId="67D6AC18"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31950902"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Las normas incluyen especificaciones complejas, sobre composición, características técnicas, seguridad, etc. Por ello, para acreditar el cumplimiento de una norma a efectos de garantizar la seguridad de los usuarios, o de homologar un determinado suministro en el ámbito de una relación contractual entre dos partes, surge la necesidad de establecer procedimientos de evaluación de la conformidad de un producto en relación a una norma determinada. </w:t>
      </w:r>
    </w:p>
    <w:p w14:paraId="3D8767F8"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0EAC718F"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Las actividades de normalización y evaluación de la conformidad tienen una relevancia esencial en el ámbito de la reglamentación técnica de un país, reglamentación que emana de la obligación de las autoridades públicas de garantizar la salud y el bienestar de los ciudadanos y el ambiente. Es el desarrollo de estas actividades el que permite responder a cuestiones tan fundamentales como: ¿son seguros los electrodomésticos que se comercializan?, o ¿los materiales de construcción </w:t>
      </w:r>
      <w:r w:rsidRPr="0080681A">
        <w:rPr>
          <w:rFonts w:ascii="Arial" w:eastAsia="Arial" w:hAnsi="Arial" w:cs="Arial"/>
          <w:sz w:val="20"/>
          <w:szCs w:val="20"/>
          <w:lang w:val="es-ES_tradnl"/>
        </w:rPr>
        <w:t>soportará</w:t>
      </w:r>
      <w:r>
        <w:rPr>
          <w:rFonts w:ascii="Arial" w:eastAsia="Arial" w:hAnsi="Arial" w:cs="Arial"/>
          <w:sz w:val="20"/>
          <w:szCs w:val="20"/>
          <w:lang w:val="es-ES_tradnl"/>
        </w:rPr>
        <w:t>n</w:t>
      </w:r>
      <w:r w:rsidRPr="0080681A">
        <w:rPr>
          <w:rFonts w:ascii="Arial" w:eastAsia="Arial" w:hAnsi="Arial" w:cs="Arial"/>
          <w:color w:val="000000"/>
          <w:sz w:val="20"/>
          <w:szCs w:val="20"/>
          <w:lang w:val="es-ES_tradnl"/>
        </w:rPr>
        <w:t xml:space="preserve"> las cargas de los edificios en donde serán utilizados? Y para </w:t>
      </w:r>
      <w:r>
        <w:rPr>
          <w:rFonts w:ascii="Arial" w:eastAsia="Arial" w:hAnsi="Arial" w:cs="Arial"/>
          <w:color w:val="000000"/>
          <w:sz w:val="20"/>
          <w:szCs w:val="20"/>
          <w:lang w:val="es-ES_tradnl"/>
        </w:rPr>
        <w:t>ello</w:t>
      </w:r>
      <w:r w:rsidRPr="0080681A">
        <w:rPr>
          <w:rFonts w:ascii="Arial" w:eastAsia="Arial" w:hAnsi="Arial" w:cs="Arial"/>
          <w:color w:val="000000"/>
          <w:sz w:val="20"/>
          <w:szCs w:val="20"/>
          <w:lang w:val="es-ES_tradnl"/>
        </w:rPr>
        <w:t xml:space="preserve"> se tienen unas normas y entidades a conocer.</w:t>
      </w:r>
    </w:p>
    <w:p w14:paraId="088D33F9"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2C0F93B3" w14:textId="77777777" w:rsidR="00B20F37" w:rsidRPr="0080681A" w:rsidRDefault="00CB67AE" w:rsidP="00B20F37">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56"/>
          <w:id w:val="86355890"/>
        </w:sdtPr>
        <w:sdtEndPr/>
        <w:sdtContent>
          <w:commentRangeStart w:id="41"/>
        </w:sdtContent>
      </w:sdt>
      <w:r w:rsidR="00B20F37" w:rsidRPr="0080681A">
        <w:rPr>
          <w:rFonts w:ascii="Arial" w:eastAsia="Arial" w:hAnsi="Arial" w:cs="Arial"/>
          <w:color w:val="000000"/>
          <w:sz w:val="20"/>
          <w:szCs w:val="20"/>
          <w:lang w:val="es-ES_tradnl"/>
        </w:rPr>
        <w:t>A continuación, se relacionan entidades certificadoras:</w:t>
      </w:r>
      <w:commentRangeEnd w:id="41"/>
      <w:r w:rsidR="00B20F37" w:rsidRPr="0080681A">
        <w:rPr>
          <w:lang w:val="es-ES_tradnl"/>
        </w:rPr>
        <w:commentReference w:id="41"/>
      </w:r>
    </w:p>
    <w:p w14:paraId="6CA2155D"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211A7ABC" w14:textId="5BD85E60" w:rsidR="00B20F37" w:rsidRPr="0080681A" w:rsidRDefault="00CD0169" w:rsidP="00B20F37">
      <w:pPr>
        <w:jc w:val="center"/>
        <w:rPr>
          <w:rFonts w:ascii="Arial" w:eastAsia="Arial" w:hAnsi="Arial" w:cs="Arial"/>
          <w:lang w:val="es-ES_tradnl"/>
        </w:rPr>
      </w:pPr>
      <w:r>
        <w:rPr>
          <w:noProof/>
        </w:rPr>
        <w:drawing>
          <wp:inline distT="0" distB="0" distL="0" distR="0" wp14:anchorId="16A97839" wp14:editId="454D022D">
            <wp:extent cx="5191297" cy="1990725"/>
            <wp:effectExtent l="0" t="0" r="9525" b="0"/>
            <wp:docPr id="1457136148" name="Imagen 1" descr="Imágenes que representan las certificaciones en procesos logísitcos :&#10;ISO (International Organization for Standardization)&#10;&#10;CEN (Comité Europeo de Normalización) &#10;&#10;Icontec (Instituto Colombiano de Normas Técnicas y Certificació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6148" name="Imagen 1" descr="Imágenes que representan las certificaciones en procesos logísitcos :&#10;ISO (International Organization for Standardization)&#10;&#10;CEN (Comité Europeo de Normalización) &#10;&#10;Icontec (Instituto Colombiano de Normas Técnicas y Certificación) &#10;"/>
                    <pic:cNvPicPr/>
                  </pic:nvPicPr>
                  <pic:blipFill>
                    <a:blip r:embed="rId38"/>
                    <a:stretch>
                      <a:fillRect/>
                    </a:stretch>
                  </pic:blipFill>
                  <pic:spPr>
                    <a:xfrm>
                      <a:off x="0" y="0"/>
                      <a:ext cx="5198569" cy="1993514"/>
                    </a:xfrm>
                    <a:prstGeom prst="rect">
                      <a:avLst/>
                    </a:prstGeom>
                  </pic:spPr>
                </pic:pic>
              </a:graphicData>
            </a:graphic>
          </wp:inline>
        </w:drawing>
      </w:r>
    </w:p>
    <w:p w14:paraId="0FE35225"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66863FBB"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4747D9B4" w14:textId="77777777" w:rsidR="00B20F37" w:rsidRPr="0080681A" w:rsidRDefault="00CB67AE" w:rsidP="00B20F37">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57"/>
          <w:id w:val="-163713736"/>
        </w:sdtPr>
        <w:sdtEndPr/>
        <w:sdtContent>
          <w:commentRangeStart w:id="42"/>
        </w:sdtContent>
      </w:sdt>
      <w:r w:rsidR="00B20F37" w:rsidRPr="0080681A">
        <w:rPr>
          <w:rFonts w:ascii="Arial" w:eastAsia="Arial" w:hAnsi="Arial" w:cs="Arial"/>
          <w:color w:val="000000"/>
          <w:sz w:val="20"/>
          <w:szCs w:val="20"/>
          <w:lang w:val="es-ES_tradnl"/>
        </w:rPr>
        <w:t>Desde luego</w:t>
      </w:r>
      <w:r w:rsidR="00B20F37">
        <w:rPr>
          <w:rFonts w:ascii="Arial" w:eastAsia="Arial" w:hAnsi="Arial" w:cs="Arial"/>
          <w:color w:val="000000"/>
          <w:sz w:val="20"/>
          <w:szCs w:val="20"/>
          <w:lang w:val="es-ES_tradnl"/>
        </w:rPr>
        <w:t>,</w:t>
      </w:r>
      <w:r w:rsidR="00B20F37" w:rsidRPr="0080681A">
        <w:rPr>
          <w:rFonts w:ascii="Arial" w:eastAsia="Arial" w:hAnsi="Arial" w:cs="Arial"/>
          <w:color w:val="000000"/>
          <w:sz w:val="20"/>
          <w:szCs w:val="20"/>
          <w:lang w:val="es-ES_tradnl"/>
        </w:rPr>
        <w:t xml:space="preserve"> no es la ley la que obliga a certificarse, ni tampoco ningún organismo público o privado, o por lo menos para la inmensa mayoría de sectores</w:t>
      </w:r>
      <w:r w:rsidR="00B20F37">
        <w:rPr>
          <w:rFonts w:ascii="Arial" w:eastAsia="Arial" w:hAnsi="Arial" w:cs="Arial"/>
          <w:color w:val="000000"/>
          <w:sz w:val="20"/>
          <w:szCs w:val="20"/>
          <w:lang w:val="es-ES_tradnl"/>
        </w:rPr>
        <w:t>;</w:t>
      </w:r>
      <w:r w:rsidR="00B20F37" w:rsidRPr="0080681A">
        <w:rPr>
          <w:rFonts w:ascii="Arial" w:eastAsia="Arial" w:hAnsi="Arial" w:cs="Arial"/>
          <w:color w:val="000000"/>
          <w:sz w:val="20"/>
          <w:szCs w:val="20"/>
          <w:lang w:val="es-ES_tradnl"/>
        </w:rPr>
        <w:t xml:space="preserve"> sin embargo, demostrar la calidad de los productos a los clientes genera </w:t>
      </w:r>
      <w:r w:rsidR="00B20F37" w:rsidRPr="0080681A">
        <w:rPr>
          <w:rFonts w:ascii="Arial" w:eastAsia="Arial" w:hAnsi="Arial" w:cs="Arial"/>
          <w:b/>
          <w:color w:val="000000"/>
          <w:sz w:val="20"/>
          <w:szCs w:val="20"/>
          <w:lang w:val="es-ES_tradnl"/>
        </w:rPr>
        <w:t xml:space="preserve">confianza para el consumidor, </w:t>
      </w:r>
      <w:r w:rsidR="00B20F37" w:rsidRPr="0080681A">
        <w:rPr>
          <w:rFonts w:ascii="Arial" w:eastAsia="Arial" w:hAnsi="Arial" w:cs="Arial"/>
          <w:color w:val="000000"/>
          <w:sz w:val="20"/>
          <w:szCs w:val="20"/>
          <w:lang w:val="es-ES_tradnl"/>
        </w:rPr>
        <w:t xml:space="preserve">puesto que el objetivo esencial de la certificación es proporcionar al consumidor la garantía de que un determinado producto o servicio cumple unas determinadas normas; además de un </w:t>
      </w:r>
      <w:r w:rsidR="00B20F37" w:rsidRPr="0080681A">
        <w:rPr>
          <w:rFonts w:ascii="Arial" w:eastAsia="Arial" w:hAnsi="Arial" w:cs="Arial"/>
          <w:b/>
          <w:color w:val="000000"/>
          <w:sz w:val="20"/>
          <w:szCs w:val="20"/>
          <w:lang w:val="es-ES_tradnl"/>
        </w:rPr>
        <w:t xml:space="preserve">servicio de inspección y vigilancia, </w:t>
      </w:r>
      <w:r w:rsidR="00B20F37" w:rsidRPr="0080681A">
        <w:rPr>
          <w:rFonts w:ascii="Arial" w:eastAsia="Arial" w:hAnsi="Arial" w:cs="Arial"/>
          <w:color w:val="000000"/>
          <w:sz w:val="20"/>
          <w:szCs w:val="20"/>
          <w:lang w:val="es-ES_tradnl"/>
        </w:rPr>
        <w:t>que garantiza la calidad de los productos adquiridos.</w:t>
      </w:r>
      <w:commentRangeEnd w:id="42"/>
      <w:r w:rsidR="00B20F37" w:rsidRPr="0080681A">
        <w:rPr>
          <w:lang w:val="es-ES_tradnl"/>
        </w:rPr>
        <w:commentReference w:id="42"/>
      </w:r>
    </w:p>
    <w:p w14:paraId="2A77A708" w14:textId="77777777" w:rsidR="00B20F37" w:rsidRPr="0080681A" w:rsidRDefault="00B20F37" w:rsidP="00B20F37">
      <w:pPr>
        <w:pBdr>
          <w:top w:val="nil"/>
          <w:left w:val="nil"/>
          <w:bottom w:val="nil"/>
          <w:right w:val="nil"/>
          <w:between w:val="nil"/>
        </w:pBdr>
        <w:ind w:left="1004"/>
        <w:rPr>
          <w:rFonts w:ascii="Arial" w:eastAsia="Arial" w:hAnsi="Arial" w:cs="Arial"/>
          <w:b/>
          <w:color w:val="000000"/>
          <w:sz w:val="20"/>
          <w:szCs w:val="20"/>
          <w:lang w:val="es-ES_tradnl"/>
        </w:rPr>
      </w:pPr>
    </w:p>
    <w:p w14:paraId="4B4FB32D" w14:textId="77777777" w:rsidR="00B20F37" w:rsidRPr="0080681A" w:rsidRDefault="00B20F37" w:rsidP="00B20F37">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Alianz</w:t>
      </w:r>
      <w:r>
        <w:rPr>
          <w:rFonts w:ascii="Arial" w:eastAsia="Arial" w:hAnsi="Arial" w:cs="Arial"/>
          <w:b/>
          <w:color w:val="000000"/>
          <w:sz w:val="20"/>
          <w:szCs w:val="20"/>
          <w:lang w:val="es-ES_tradnl"/>
        </w:rPr>
        <w:t>as entre clientes y proveedores</w:t>
      </w:r>
    </w:p>
    <w:p w14:paraId="4B9993F2" w14:textId="77777777" w:rsidR="00B20F37" w:rsidRPr="0080681A" w:rsidRDefault="00CB67AE" w:rsidP="00B20F37">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58"/>
          <w:id w:val="-636410566"/>
        </w:sdtPr>
        <w:sdtEndPr/>
        <w:sdtContent>
          <w:commentRangeStart w:id="43"/>
        </w:sdtContent>
      </w:sdt>
      <w:r w:rsidR="00B20F37" w:rsidRPr="0080681A">
        <w:rPr>
          <w:rFonts w:ascii="Arial" w:eastAsia="Arial" w:hAnsi="Arial" w:cs="Arial"/>
          <w:color w:val="000000"/>
          <w:sz w:val="20"/>
          <w:szCs w:val="20"/>
          <w:lang w:val="es-ES_tradnl"/>
        </w:rPr>
        <w:t>Una alianza estratégica es una relación comercial en la que dos o más organizaciones independientes deciden trabajar juntas para lograr objetivos específicos. Las alianzas son estratégicas cuando ofrecen una ventaja competitiva a las partes involucradas.</w:t>
      </w:r>
      <w:commentRangeEnd w:id="43"/>
      <w:r w:rsidR="00B20F37" w:rsidRPr="0080681A">
        <w:rPr>
          <w:lang w:val="es-ES_tradnl"/>
        </w:rPr>
        <w:commentReference w:id="43"/>
      </w:r>
    </w:p>
    <w:p w14:paraId="5DCD9982"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3386EDF7"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objetivo de crear alianzas estratégicas con los proveedores es trabajar juntos para mejorar la eficiencia de las operaciones de ambas compañías, con esto se logra eliminar costos de sus sistemas logísticos, incrementar su rentabilidad y mejorar el servicio final al consumidor.</w:t>
      </w:r>
    </w:p>
    <w:p w14:paraId="5A63D91F"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438D6389"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Por lo general, esta clase de alianzas se caracterizan por una confianza mutua, una comunicación abierta, y una situación en la que todas las partes salen ganando.</w:t>
      </w:r>
    </w:p>
    <w:p w14:paraId="2230607A"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34F1FCC4" w14:textId="77777777" w:rsidR="00B20F37" w:rsidRPr="0080681A" w:rsidRDefault="00CB67AE" w:rsidP="00B20F37">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59"/>
          <w:id w:val="-1080756675"/>
        </w:sdtPr>
        <w:sdtEndPr/>
        <w:sdtContent>
          <w:commentRangeStart w:id="44"/>
        </w:sdtContent>
      </w:sdt>
      <w:r w:rsidR="00B20F37" w:rsidRPr="0080681A">
        <w:rPr>
          <w:rFonts w:ascii="Arial" w:eastAsia="Arial" w:hAnsi="Arial" w:cs="Arial"/>
          <w:color w:val="000000"/>
          <w:sz w:val="20"/>
          <w:szCs w:val="20"/>
          <w:lang w:val="es-ES_tradnl"/>
        </w:rPr>
        <w:t xml:space="preserve">Factores clave de las alianzas estratégicas: </w:t>
      </w:r>
    </w:p>
    <w:p w14:paraId="427AB9E1"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Constante y duro trabajo conjunto.</w:t>
      </w:r>
    </w:p>
    <w:p w14:paraId="7939BBEF"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Cada parte debe entender las necesidades del otro.</w:t>
      </w:r>
    </w:p>
    <w:p w14:paraId="36EBBFCD"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Deben ser compatibles.</w:t>
      </w:r>
    </w:p>
    <w:p w14:paraId="0D29FE9B"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Flexibilidad.</w:t>
      </w:r>
    </w:p>
    <w:p w14:paraId="1F193FB3"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En las buenas y en las malas.</w:t>
      </w:r>
    </w:p>
    <w:p w14:paraId="26AD8321"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Contrato a largo plazo.</w:t>
      </w:r>
    </w:p>
    <w:p w14:paraId="698C5F4E"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Compromiso y soporte de la alta dirección.</w:t>
      </w:r>
    </w:p>
    <w:p w14:paraId="493116C4"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Compromiso multifuncional entre los socios.</w:t>
      </w:r>
    </w:p>
    <w:p w14:paraId="7B433876" w14:textId="77777777" w:rsidR="00B20F37" w:rsidRPr="0080681A" w:rsidRDefault="00B20F37" w:rsidP="00B20F37">
      <w:pPr>
        <w:numPr>
          <w:ilvl w:val="0"/>
          <w:numId w:val="14"/>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Filosofía gana-gana</w:t>
      </w:r>
      <w:commentRangeEnd w:id="44"/>
      <w:r w:rsidRPr="0080681A">
        <w:rPr>
          <w:lang w:val="es-ES_tradnl"/>
        </w:rPr>
        <w:commentReference w:id="44"/>
      </w:r>
    </w:p>
    <w:p w14:paraId="5CDA1036"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34ACBF82" w14:textId="77777777" w:rsidR="00B20F37" w:rsidRPr="0080681A" w:rsidRDefault="00B20F37" w:rsidP="00B20F37">
      <w:pPr>
        <w:pBdr>
          <w:top w:val="nil"/>
          <w:left w:val="nil"/>
          <w:bottom w:val="nil"/>
          <w:right w:val="nil"/>
          <w:between w:val="nil"/>
        </w:pBdr>
        <w:ind w:left="1004"/>
        <w:rPr>
          <w:rFonts w:ascii="Arial" w:eastAsia="Arial" w:hAnsi="Arial" w:cs="Arial"/>
          <w:b/>
          <w:color w:val="000000"/>
          <w:sz w:val="20"/>
          <w:szCs w:val="20"/>
          <w:lang w:val="es-ES_tradnl"/>
        </w:rPr>
      </w:pPr>
    </w:p>
    <w:p w14:paraId="623BBA89" w14:textId="77777777" w:rsidR="00B20F37" w:rsidRPr="0080681A" w:rsidRDefault="00B20F37" w:rsidP="00B20F37">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Req</w:t>
      </w:r>
      <w:r>
        <w:rPr>
          <w:rFonts w:ascii="Arial" w:eastAsia="Arial" w:hAnsi="Arial" w:cs="Arial"/>
          <w:b/>
          <w:color w:val="000000"/>
          <w:sz w:val="20"/>
          <w:szCs w:val="20"/>
          <w:lang w:val="es-ES_tradnl"/>
        </w:rPr>
        <w:t>uerimientos de manejo ambiental</w:t>
      </w:r>
    </w:p>
    <w:p w14:paraId="28701195" w14:textId="77777777" w:rsidR="00B20F37" w:rsidRPr="0080681A" w:rsidRDefault="00B20F37" w:rsidP="00B20F37">
      <w:pPr>
        <w:pBdr>
          <w:top w:val="nil"/>
          <w:left w:val="nil"/>
          <w:bottom w:val="nil"/>
          <w:right w:val="nil"/>
          <w:between w:val="nil"/>
        </w:pBdr>
        <w:ind w:left="1004"/>
        <w:rPr>
          <w:rFonts w:ascii="Arial" w:eastAsia="Arial" w:hAnsi="Arial" w:cs="Arial"/>
          <w:b/>
          <w:color w:val="000000"/>
          <w:sz w:val="20"/>
          <w:szCs w:val="20"/>
          <w:lang w:val="es-ES_tradnl"/>
        </w:rPr>
      </w:pPr>
    </w:p>
    <w:p w14:paraId="6E5F459C"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condición ambiental ha sido un tema cada vez más relevante en la reflexión global, se han firmado tratados internacionales, y es un tema que se discute de manera periódica. Esto ha permitido que se den los primeros esfuerzos hacia una economía más sustentable; dichos esfuerzos, aunque no han sido completamente logrados, tratan de orientar el cambio en los patrones de pensamiento de los diferentes participantes (gobiernos, empresas y consumidores).</w:t>
      </w:r>
    </w:p>
    <w:p w14:paraId="57FE729F"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57802ED4" w14:textId="6603C7C3" w:rsidR="00B20F37" w:rsidRPr="0080681A" w:rsidRDefault="00CB67AE" w:rsidP="00CD0169">
      <w:pPr>
        <w:pBdr>
          <w:top w:val="nil"/>
          <w:left w:val="nil"/>
          <w:bottom w:val="nil"/>
          <w:right w:val="nil"/>
          <w:between w:val="nil"/>
        </w:pBdr>
        <w:ind w:left="644"/>
        <w:jc w:val="center"/>
        <w:rPr>
          <w:rFonts w:ascii="Arial" w:eastAsia="Arial" w:hAnsi="Arial" w:cs="Arial"/>
          <w:color w:val="000000"/>
          <w:sz w:val="20"/>
          <w:szCs w:val="20"/>
          <w:lang w:val="es-ES_tradnl"/>
        </w:rPr>
      </w:pPr>
      <w:sdt>
        <w:sdtPr>
          <w:rPr>
            <w:lang w:val="es-ES_tradnl"/>
          </w:rPr>
          <w:tag w:val="goog_rdk_60"/>
          <w:id w:val="-646593159"/>
        </w:sdtPr>
        <w:sdtEndPr/>
        <w:sdtContent/>
      </w:sdt>
      <w:r w:rsidR="00CD0169" w:rsidRPr="00CD0169">
        <w:rPr>
          <w:noProof/>
        </w:rPr>
        <w:t xml:space="preserve"> </w:t>
      </w:r>
      <w:r w:rsidR="00CD0169">
        <w:rPr>
          <w:noProof/>
        </w:rPr>
        <w:drawing>
          <wp:inline distT="0" distB="0" distL="0" distR="0" wp14:anchorId="1BF0B232" wp14:editId="7AEE43D8">
            <wp:extent cx="2695575" cy="2257425"/>
            <wp:effectExtent l="0" t="0" r="9525" b="9525"/>
            <wp:docPr id="88876926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9267" name="Imagen 1">
                      <a:extLst>
                        <a:ext uri="{C183D7F6-B498-43B3-948B-1728B52AA6E4}">
                          <adec:decorative xmlns:adec="http://schemas.microsoft.com/office/drawing/2017/decorative" val="1"/>
                        </a:ext>
                      </a:extLst>
                    </pic:cNvPr>
                    <pic:cNvPicPr/>
                  </pic:nvPicPr>
                  <pic:blipFill>
                    <a:blip r:embed="rId39"/>
                    <a:stretch>
                      <a:fillRect/>
                    </a:stretch>
                  </pic:blipFill>
                  <pic:spPr>
                    <a:xfrm>
                      <a:off x="0" y="0"/>
                      <a:ext cx="2695575" cy="2257425"/>
                    </a:xfrm>
                    <a:prstGeom prst="rect">
                      <a:avLst/>
                    </a:prstGeom>
                  </pic:spPr>
                </pic:pic>
              </a:graphicData>
            </a:graphic>
          </wp:inline>
        </w:drawing>
      </w:r>
    </w:p>
    <w:p w14:paraId="6B915886"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41FE00E5"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El primer paso hacia una economía más verde es el reconocimiento del impacto que tienen las actividades empresariales, siendo esto simplificado, ya que hoy en día existen metodologías y calculadoras ambientales estandarizadas que permiten tener aproximaciones iniciales. Se tiene un primer acercamiento sobre cuánto y dónde se contamina, por lo que se pueden identificar las áreas críticas y explorar posibles áreas de oportunidad y acciones puntuales. Las empresas también deben tomar una postura y decidir qué tanto están dispuestas a modificar sus actividades y si es que están decididas a incluir al impacto ambiental en su proceso de planeación operativa y estratégica, lo que probablemente impacte en el negocio de la empresa. Cada uno de los siguientes conceptos es imprescindibles para la empresa actual </w:t>
      </w:r>
      <w:r>
        <w:rPr>
          <w:rFonts w:ascii="Arial" w:eastAsia="Arial" w:hAnsi="Arial" w:cs="Arial"/>
          <w:color w:val="000000"/>
          <w:sz w:val="20"/>
          <w:szCs w:val="20"/>
          <w:lang w:val="es-ES_tradnl"/>
        </w:rPr>
        <w:t>que</w:t>
      </w:r>
      <w:r w:rsidRPr="0080681A">
        <w:rPr>
          <w:rFonts w:ascii="Arial" w:eastAsia="Arial" w:hAnsi="Arial" w:cs="Arial"/>
          <w:color w:val="000000"/>
          <w:sz w:val="20"/>
          <w:szCs w:val="20"/>
          <w:lang w:val="es-ES_tradnl"/>
        </w:rPr>
        <w:t xml:space="preserve"> debe tenerlos en cuenta: </w:t>
      </w:r>
    </w:p>
    <w:p w14:paraId="4875208A"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506E35AF" w14:textId="77777777" w:rsidR="00B20F37" w:rsidRPr="0080681A" w:rsidRDefault="00CB67AE" w:rsidP="00B20F37">
      <w:pPr>
        <w:numPr>
          <w:ilvl w:val="0"/>
          <w:numId w:val="7"/>
        </w:num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61"/>
          <w:id w:val="1470937239"/>
        </w:sdtPr>
        <w:sdtEndPr/>
        <w:sdtContent>
          <w:commentRangeStart w:id="45"/>
        </w:sdtContent>
      </w:sdt>
      <w:r w:rsidR="00B20F37" w:rsidRPr="0080681A">
        <w:rPr>
          <w:rFonts w:ascii="Arial" w:eastAsia="Arial" w:hAnsi="Arial" w:cs="Arial"/>
          <w:b/>
          <w:color w:val="000000"/>
          <w:sz w:val="20"/>
          <w:szCs w:val="20"/>
          <w:lang w:val="es-ES_tradnl"/>
        </w:rPr>
        <w:t xml:space="preserve">Logística verde: </w:t>
      </w:r>
      <w:r w:rsidR="00B20F37" w:rsidRPr="0080681A">
        <w:rPr>
          <w:rFonts w:ascii="Arial" w:eastAsia="Arial" w:hAnsi="Arial" w:cs="Arial"/>
          <w:color w:val="000000"/>
          <w:sz w:val="20"/>
          <w:szCs w:val="20"/>
          <w:lang w:val="es-ES_tradnl"/>
        </w:rPr>
        <w:t xml:space="preserve">esta logística surge como respuesta a la preocupación cada día </w:t>
      </w:r>
      <w:r w:rsidR="00B20F37" w:rsidRPr="0080681A">
        <w:rPr>
          <w:rFonts w:ascii="Arial" w:eastAsia="Arial" w:hAnsi="Arial" w:cs="Arial"/>
          <w:sz w:val="20"/>
          <w:szCs w:val="20"/>
          <w:lang w:val="es-ES_tradnl"/>
        </w:rPr>
        <w:t>más</w:t>
      </w:r>
      <w:r w:rsidR="00B20F37" w:rsidRPr="0080681A">
        <w:rPr>
          <w:rFonts w:ascii="Arial" w:eastAsia="Arial" w:hAnsi="Arial" w:cs="Arial"/>
          <w:color w:val="000000"/>
          <w:sz w:val="20"/>
          <w:szCs w:val="20"/>
          <w:lang w:val="es-ES_tradnl"/>
        </w:rPr>
        <w:t xml:space="preserve"> creciente de proteger el medio ambiente y se ha ido entronizando en el desarrollo de cada uno de los procesos de la cadena logística. En los procesos productivos, pasando por los empaques hasta llegar a la distribución, se está en constante búsqueda para que el desarrollo de cada fase productiva sea respetuoso con el medio ambiente y el ecosistema.</w:t>
      </w:r>
    </w:p>
    <w:p w14:paraId="2F0E5577"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53F1765E" w14:textId="77777777" w:rsidR="00B20F37" w:rsidRPr="0080681A" w:rsidRDefault="00B20F37" w:rsidP="00B20F37">
      <w:pPr>
        <w:numPr>
          <w:ilvl w:val="0"/>
          <w:numId w:val="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NIMF </w:t>
      </w:r>
      <w:proofErr w:type="spellStart"/>
      <w:r w:rsidRPr="0080681A">
        <w:rPr>
          <w:rFonts w:ascii="Arial" w:eastAsia="Arial" w:hAnsi="Arial" w:cs="Arial"/>
          <w:b/>
          <w:color w:val="000000"/>
          <w:sz w:val="20"/>
          <w:szCs w:val="20"/>
          <w:lang w:val="es-ES_tradnl"/>
        </w:rPr>
        <w:t>N°</w:t>
      </w:r>
      <w:proofErr w:type="spellEnd"/>
      <w:r>
        <w:rPr>
          <w:rFonts w:ascii="Arial" w:eastAsia="Arial" w:hAnsi="Arial" w:cs="Arial"/>
          <w:b/>
          <w:color w:val="000000"/>
          <w:sz w:val="20"/>
          <w:szCs w:val="20"/>
          <w:lang w:val="es-ES_tradnl"/>
        </w:rPr>
        <w:t xml:space="preserve"> </w:t>
      </w:r>
      <w:r w:rsidRPr="0080681A">
        <w:rPr>
          <w:rFonts w:ascii="Arial" w:eastAsia="Arial" w:hAnsi="Arial" w:cs="Arial"/>
          <w:b/>
          <w:color w:val="000000"/>
          <w:sz w:val="20"/>
          <w:szCs w:val="20"/>
          <w:lang w:val="es-ES_tradnl"/>
        </w:rPr>
        <w:t>15:</w:t>
      </w:r>
      <w:r w:rsidRPr="0080681A">
        <w:rPr>
          <w:rFonts w:ascii="Arial" w:eastAsia="Arial" w:hAnsi="Arial" w:cs="Arial"/>
          <w:color w:val="000000"/>
          <w:sz w:val="20"/>
          <w:szCs w:val="20"/>
          <w:lang w:val="es-ES_tradnl"/>
        </w:rPr>
        <w:t xml:space="preserve"> Norma Internacional creada Organización de las Naciones Unidas para la Alimentación y la Agricultura que reglamenta los embalajes de madera utilizados en el Comercio Exterior, y describe las medidas fitosanitarias para reducir el riesgo de introducción y diseminación de plagas y enfermedades forestales y recibir un tratamiento especial para la eliminación de insectos, hongos.</w:t>
      </w:r>
    </w:p>
    <w:p w14:paraId="7156E091" w14:textId="77777777" w:rsidR="00B20F37" w:rsidRPr="0080681A" w:rsidRDefault="00B20F37" w:rsidP="00B20F37">
      <w:pPr>
        <w:pBdr>
          <w:top w:val="nil"/>
          <w:left w:val="nil"/>
          <w:bottom w:val="nil"/>
          <w:right w:val="nil"/>
          <w:between w:val="nil"/>
        </w:pBdr>
        <w:ind w:left="644"/>
        <w:jc w:val="both"/>
        <w:rPr>
          <w:rFonts w:ascii="Arial" w:eastAsia="Arial" w:hAnsi="Arial" w:cs="Arial"/>
          <w:b/>
          <w:color w:val="000000"/>
          <w:sz w:val="20"/>
          <w:szCs w:val="20"/>
          <w:lang w:val="es-ES_tradnl"/>
        </w:rPr>
      </w:pPr>
    </w:p>
    <w:p w14:paraId="2CF21483" w14:textId="77777777" w:rsidR="00B20F37" w:rsidRPr="0080681A" w:rsidRDefault="00B20F37" w:rsidP="00B20F37">
      <w:pPr>
        <w:numPr>
          <w:ilvl w:val="0"/>
          <w:numId w:val="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Resolución ICA 1079 del 2004:</w:t>
      </w:r>
      <w:r w:rsidRPr="0080681A">
        <w:rPr>
          <w:rFonts w:ascii="Arial" w:eastAsia="Arial" w:hAnsi="Arial" w:cs="Arial"/>
          <w:color w:val="000000"/>
          <w:sz w:val="20"/>
          <w:szCs w:val="20"/>
          <w:lang w:val="es-ES_tradnl"/>
        </w:rPr>
        <w:t xml:space="preserve"> reglamenta los procedimientos fitosanitarios a aplicar a los embalajes de madera utilizados en el comercio internacional. </w:t>
      </w:r>
    </w:p>
    <w:p w14:paraId="5E09A68D" w14:textId="77777777" w:rsidR="00B20F37" w:rsidRPr="0080681A" w:rsidRDefault="00B20F37" w:rsidP="00B20F37">
      <w:pPr>
        <w:pBdr>
          <w:top w:val="nil"/>
          <w:left w:val="nil"/>
          <w:bottom w:val="nil"/>
          <w:right w:val="nil"/>
          <w:between w:val="nil"/>
        </w:pBdr>
        <w:ind w:left="644"/>
        <w:jc w:val="both"/>
        <w:rPr>
          <w:rFonts w:ascii="Arial" w:eastAsia="Arial" w:hAnsi="Arial" w:cs="Arial"/>
          <w:b/>
          <w:color w:val="000000"/>
          <w:sz w:val="20"/>
          <w:szCs w:val="20"/>
          <w:lang w:val="es-ES_tradnl"/>
        </w:rPr>
      </w:pPr>
    </w:p>
    <w:p w14:paraId="33475B92" w14:textId="77777777" w:rsidR="00B20F37" w:rsidRPr="0080681A" w:rsidRDefault="00B20F37" w:rsidP="00B20F37">
      <w:pPr>
        <w:numPr>
          <w:ilvl w:val="0"/>
          <w:numId w:val="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Convenio de Basilea: </w:t>
      </w:r>
      <w:r w:rsidRPr="0080681A">
        <w:rPr>
          <w:rFonts w:ascii="Arial" w:eastAsia="Arial" w:hAnsi="Arial" w:cs="Arial"/>
          <w:color w:val="000000"/>
          <w:sz w:val="20"/>
          <w:szCs w:val="20"/>
          <w:lang w:val="es-ES_tradnl"/>
        </w:rPr>
        <w:t>vela por la aplicación de controles estrictos desde el momento de la generación de un desecho peligroso hasta su almacenamiento, transporte, tratamiento, reutilización, reciclado, recuperación y eliminación final. Obliga a las partes a asegurar que los desechos peligrosos y otros desechos se manejan y eliminen de manera ambientalmente racional. Así mismo, protege a las personas y al medio ambiente contra los efectos adversos derivados de la gestión inadecuada de los desechos peligrosos en el mundo entero.</w:t>
      </w:r>
    </w:p>
    <w:p w14:paraId="5390BC8A"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729DE56D" w14:textId="77777777" w:rsidR="00B20F37" w:rsidRPr="0080681A" w:rsidRDefault="00B20F37" w:rsidP="00B20F37">
      <w:pPr>
        <w:pBdr>
          <w:top w:val="nil"/>
          <w:left w:val="nil"/>
          <w:bottom w:val="nil"/>
          <w:right w:val="nil"/>
          <w:between w:val="nil"/>
        </w:pBdr>
        <w:ind w:left="136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seguimiento e implementación del Convenio está en cabeza del Ministerio de Ambiente y Desarrollo Sostenible.</w:t>
      </w:r>
    </w:p>
    <w:p w14:paraId="2E778AFF"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3B1C30FA" w14:textId="77777777" w:rsidR="00B20F37" w:rsidRPr="0080681A" w:rsidRDefault="00B20F37" w:rsidP="00B20F37">
      <w:pPr>
        <w:numPr>
          <w:ilvl w:val="0"/>
          <w:numId w:val="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Convenio de Rotterdam: </w:t>
      </w:r>
      <w:r w:rsidRPr="0080681A">
        <w:rPr>
          <w:rFonts w:ascii="Arial" w:eastAsia="Arial" w:hAnsi="Arial" w:cs="Arial"/>
          <w:color w:val="000000"/>
          <w:sz w:val="20"/>
          <w:szCs w:val="20"/>
          <w:lang w:val="es-ES_tradnl"/>
        </w:rPr>
        <w:t>su objetivo es</w:t>
      </w:r>
      <w:r w:rsidRPr="0080681A">
        <w:rPr>
          <w:rFonts w:ascii="Arial" w:eastAsia="Arial" w:hAnsi="Arial" w:cs="Arial"/>
          <w:b/>
          <w:color w:val="000000"/>
          <w:sz w:val="20"/>
          <w:szCs w:val="20"/>
          <w:lang w:val="es-ES_tradnl"/>
        </w:rPr>
        <w:t xml:space="preserve"> </w:t>
      </w:r>
      <w:r w:rsidRPr="0080681A">
        <w:rPr>
          <w:rFonts w:ascii="Arial" w:eastAsia="Arial" w:hAnsi="Arial" w:cs="Arial"/>
          <w:color w:val="000000"/>
          <w:sz w:val="20"/>
          <w:szCs w:val="20"/>
          <w:lang w:val="es-ES_tradnl"/>
        </w:rPr>
        <w:t>promover la responsabilidad compartida y los esfuerzos conjuntos de las Partes en la esfera del comercio internacional de ciertos productos químicos peligrosos a fin de proteger la salud humana y el medio ambiente frente a posibles daños y contribuir a su utilización ambientalmente racional, facilitando el intercambio de información acerca de sus características, estableciendo un proceso nacional de adopción de decisiones sobre su importación y exportación y difundiendo esas decisiones a las Partes.</w:t>
      </w:r>
    </w:p>
    <w:p w14:paraId="438FC694" w14:textId="77777777" w:rsidR="00B20F37" w:rsidRPr="0080681A" w:rsidRDefault="00B20F37" w:rsidP="00B20F37">
      <w:pPr>
        <w:pBdr>
          <w:top w:val="nil"/>
          <w:left w:val="nil"/>
          <w:bottom w:val="nil"/>
          <w:right w:val="nil"/>
          <w:between w:val="nil"/>
        </w:pBdr>
        <w:ind w:left="644"/>
        <w:jc w:val="both"/>
        <w:rPr>
          <w:rFonts w:ascii="Arial" w:eastAsia="Arial" w:hAnsi="Arial" w:cs="Arial"/>
          <w:color w:val="000000"/>
          <w:sz w:val="20"/>
          <w:szCs w:val="20"/>
          <w:lang w:val="es-ES_tradnl"/>
        </w:rPr>
      </w:pPr>
    </w:p>
    <w:p w14:paraId="7DC1FAD9" w14:textId="77777777" w:rsidR="00B20F37" w:rsidRPr="0080681A" w:rsidRDefault="00B20F37" w:rsidP="00B20F37">
      <w:pPr>
        <w:pBdr>
          <w:top w:val="nil"/>
          <w:left w:val="nil"/>
          <w:bottom w:val="nil"/>
          <w:right w:val="nil"/>
          <w:between w:val="nil"/>
        </w:pBdr>
        <w:ind w:left="136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seguimiento e implementación del Convenio está en cabeza de los Ministerios de Ambiente y Desarrollo Sostenible y de Salud y Protección Social, así como del Instituto Colombiano Agropecuario ICA.</w:t>
      </w:r>
      <w:commentRangeEnd w:id="45"/>
      <w:r w:rsidRPr="0080681A">
        <w:rPr>
          <w:lang w:val="es-ES_tradnl"/>
        </w:rPr>
        <w:commentReference w:id="45"/>
      </w:r>
    </w:p>
    <w:p w14:paraId="15C143EE" w14:textId="77777777" w:rsidR="00B20F37" w:rsidRDefault="00B20F37" w:rsidP="00B20F37">
      <w:pPr>
        <w:pBdr>
          <w:top w:val="nil"/>
          <w:left w:val="nil"/>
          <w:bottom w:val="nil"/>
          <w:right w:val="nil"/>
          <w:between w:val="nil"/>
        </w:pBdr>
        <w:ind w:left="1004"/>
        <w:rPr>
          <w:rFonts w:ascii="Arial" w:eastAsia="Arial" w:hAnsi="Arial" w:cs="Arial"/>
          <w:b/>
          <w:color w:val="000000"/>
          <w:sz w:val="20"/>
          <w:szCs w:val="20"/>
          <w:lang w:val="es-ES_tradnl"/>
        </w:rPr>
      </w:pPr>
    </w:p>
    <w:p w14:paraId="1FAC5E68" w14:textId="77777777" w:rsidR="00CD0169" w:rsidRPr="0080681A" w:rsidRDefault="00CD0169" w:rsidP="00B20F37">
      <w:pPr>
        <w:pBdr>
          <w:top w:val="nil"/>
          <w:left w:val="nil"/>
          <w:bottom w:val="nil"/>
          <w:right w:val="nil"/>
          <w:between w:val="nil"/>
        </w:pBdr>
        <w:ind w:left="1004"/>
        <w:rPr>
          <w:rFonts w:ascii="Arial" w:eastAsia="Arial" w:hAnsi="Arial" w:cs="Arial"/>
          <w:b/>
          <w:color w:val="000000"/>
          <w:sz w:val="20"/>
          <w:szCs w:val="20"/>
          <w:lang w:val="es-ES_tradnl"/>
        </w:rPr>
      </w:pPr>
    </w:p>
    <w:p w14:paraId="3257C6EC" w14:textId="77777777" w:rsidR="00B20F37" w:rsidRDefault="00B20F37" w:rsidP="00B20F37">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Trazabil</w:t>
      </w:r>
      <w:r>
        <w:rPr>
          <w:rFonts w:ascii="Arial" w:eastAsia="Arial" w:hAnsi="Arial" w:cs="Arial"/>
          <w:b/>
          <w:color w:val="000000"/>
          <w:sz w:val="20"/>
          <w:szCs w:val="20"/>
          <w:lang w:val="es-ES_tradnl"/>
        </w:rPr>
        <w:t>idad en los procesos logísticos</w:t>
      </w:r>
    </w:p>
    <w:p w14:paraId="6B9E09BD" w14:textId="77777777" w:rsidR="00CD0169" w:rsidRDefault="00CD0169" w:rsidP="00CD0169">
      <w:pPr>
        <w:pBdr>
          <w:top w:val="nil"/>
          <w:left w:val="nil"/>
          <w:bottom w:val="nil"/>
          <w:right w:val="nil"/>
          <w:between w:val="nil"/>
        </w:pBdr>
        <w:rPr>
          <w:rFonts w:ascii="Arial" w:eastAsia="Arial" w:hAnsi="Arial" w:cs="Arial"/>
          <w:b/>
          <w:color w:val="000000"/>
          <w:sz w:val="20"/>
          <w:szCs w:val="20"/>
          <w:lang w:val="es-ES_tradnl"/>
        </w:rPr>
      </w:pPr>
    </w:p>
    <w:p w14:paraId="7A25D859" w14:textId="77777777" w:rsidR="00CD0169" w:rsidRDefault="00CD0169" w:rsidP="00CD0169">
      <w:pPr>
        <w:pBdr>
          <w:top w:val="nil"/>
          <w:left w:val="nil"/>
          <w:bottom w:val="nil"/>
          <w:right w:val="nil"/>
          <w:between w:val="nil"/>
        </w:pBdr>
        <w:rPr>
          <w:rFonts w:ascii="Arial" w:eastAsia="Arial" w:hAnsi="Arial" w:cs="Arial"/>
          <w:b/>
          <w:color w:val="000000"/>
          <w:sz w:val="20"/>
          <w:szCs w:val="20"/>
          <w:lang w:val="es-ES_tradnl"/>
        </w:rPr>
      </w:pPr>
    </w:p>
    <w:p w14:paraId="5AE1E3E5" w14:textId="77777777" w:rsidR="00CD0169" w:rsidRDefault="00CD0169" w:rsidP="00CD0169">
      <w:pPr>
        <w:pBdr>
          <w:top w:val="nil"/>
          <w:left w:val="nil"/>
          <w:bottom w:val="nil"/>
          <w:right w:val="nil"/>
          <w:between w:val="nil"/>
        </w:pBdr>
        <w:rPr>
          <w:rFonts w:ascii="Arial" w:eastAsia="Arial" w:hAnsi="Arial" w:cs="Arial"/>
          <w:b/>
          <w:color w:val="000000"/>
          <w:sz w:val="20"/>
          <w:szCs w:val="20"/>
          <w:lang w:val="es-ES_tradnl"/>
        </w:rPr>
      </w:pPr>
    </w:p>
    <w:p w14:paraId="79C3F038" w14:textId="44272842" w:rsidR="00CD0169" w:rsidRDefault="00CD0169" w:rsidP="00CD0169">
      <w:pPr>
        <w:pBdr>
          <w:top w:val="nil"/>
          <w:left w:val="nil"/>
          <w:bottom w:val="nil"/>
          <w:right w:val="nil"/>
          <w:between w:val="nil"/>
        </w:pBdr>
        <w:jc w:val="center"/>
        <w:rPr>
          <w:rFonts w:ascii="Arial" w:eastAsia="Arial" w:hAnsi="Arial" w:cs="Arial"/>
          <w:b/>
          <w:color w:val="000000"/>
          <w:sz w:val="20"/>
          <w:szCs w:val="20"/>
          <w:lang w:val="es-ES_tradnl"/>
        </w:rPr>
      </w:pPr>
      <w:r>
        <w:rPr>
          <w:noProof/>
        </w:rPr>
        <w:drawing>
          <wp:inline distT="0" distB="0" distL="0" distR="0" wp14:anchorId="2D403D33" wp14:editId="2A612D75">
            <wp:extent cx="4067175" cy="2786495"/>
            <wp:effectExtent l="0" t="0" r="0" b="0"/>
            <wp:docPr id="1467312872" name="Imagen 1" descr="Una captura de pantalla de un celular con la imagen de 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12872" name="Imagen 1" descr="Una captura de pantalla de un celular con la imagen de una caricatura de una persona&#10;&#10;Descripción generada automáticamente con confianza baja"/>
                    <pic:cNvPicPr/>
                  </pic:nvPicPr>
                  <pic:blipFill>
                    <a:blip r:embed="rId40"/>
                    <a:stretch>
                      <a:fillRect/>
                    </a:stretch>
                  </pic:blipFill>
                  <pic:spPr>
                    <a:xfrm>
                      <a:off x="0" y="0"/>
                      <a:ext cx="4070855" cy="2789016"/>
                    </a:xfrm>
                    <a:prstGeom prst="rect">
                      <a:avLst/>
                    </a:prstGeom>
                  </pic:spPr>
                </pic:pic>
              </a:graphicData>
            </a:graphic>
          </wp:inline>
        </w:drawing>
      </w:r>
    </w:p>
    <w:p w14:paraId="5200DBED" w14:textId="77777777" w:rsidR="009807A0" w:rsidRDefault="009807A0" w:rsidP="009807A0">
      <w:pPr>
        <w:pStyle w:val="Ttulo3"/>
        <w:rPr>
          <w:b/>
          <w:color w:val="000000"/>
          <w:sz w:val="20"/>
          <w:szCs w:val="20"/>
          <w:lang w:val="es-ES_tradnl"/>
        </w:rPr>
      </w:pPr>
      <w:bookmarkStart w:id="46" w:name="_heading=h.30j0zll" w:colFirst="0" w:colLast="0"/>
      <w:bookmarkEnd w:id="46"/>
    </w:p>
    <w:p w14:paraId="000001E7" w14:textId="65784520" w:rsidR="00DA3BAA" w:rsidRPr="00B20F37" w:rsidRDefault="000D2D04" w:rsidP="009807A0">
      <w:pPr>
        <w:pStyle w:val="Ttulo3"/>
        <w:ind w:left="680"/>
        <w:rPr>
          <w:b/>
          <w:color w:val="000000"/>
          <w:sz w:val="20"/>
          <w:szCs w:val="20"/>
          <w:lang w:val="es-ES_tradnl"/>
        </w:rPr>
      </w:pPr>
      <w:r w:rsidRPr="00B20F37">
        <w:rPr>
          <w:b/>
          <w:color w:val="000000"/>
          <w:sz w:val="20"/>
          <w:szCs w:val="20"/>
          <w:lang w:val="es-ES_tradnl"/>
        </w:rPr>
        <w:t>Tipos de trazabilidad logística</w:t>
      </w:r>
    </w:p>
    <w:p w14:paraId="000001E8" w14:textId="556F75CB" w:rsidR="00DA3BAA" w:rsidRPr="00B20F37" w:rsidRDefault="00D6066F" w:rsidP="000D2D04">
      <w:pPr>
        <w:ind w:left="644"/>
        <w:rPr>
          <w:rFonts w:ascii="Arial" w:eastAsia="Arial" w:hAnsi="Arial" w:cs="Arial"/>
          <w:sz w:val="20"/>
          <w:szCs w:val="20"/>
          <w:lang w:val="es-ES_tradnl"/>
        </w:rPr>
      </w:pPr>
      <w:r w:rsidRPr="00B20F37">
        <w:rPr>
          <w:rFonts w:ascii="Arial" w:eastAsia="Arial" w:hAnsi="Arial" w:cs="Arial"/>
          <w:sz w:val="20"/>
          <w:szCs w:val="20"/>
          <w:lang w:val="es-ES_tradnl"/>
        </w:rPr>
        <w:t xml:space="preserve">Acá se presentan dos tipos de trazabilidad </w:t>
      </w:r>
      <w:r w:rsidR="00BF2EA2" w:rsidRPr="00B20F37">
        <w:rPr>
          <w:rFonts w:ascii="Arial" w:eastAsia="Arial" w:hAnsi="Arial" w:cs="Arial"/>
          <w:sz w:val="20"/>
          <w:szCs w:val="20"/>
          <w:lang w:val="es-ES_tradnl"/>
        </w:rPr>
        <w:t>logística</w:t>
      </w:r>
      <w:r w:rsidRPr="00B20F37">
        <w:rPr>
          <w:rFonts w:ascii="Arial" w:eastAsia="Arial" w:hAnsi="Arial" w:cs="Arial"/>
          <w:sz w:val="20"/>
          <w:szCs w:val="20"/>
          <w:lang w:val="es-ES_tradnl"/>
        </w:rPr>
        <w:t xml:space="preserve"> que </w:t>
      </w:r>
      <w:r w:rsidR="000D2D04" w:rsidRPr="00B20F37">
        <w:rPr>
          <w:rFonts w:ascii="Arial" w:eastAsia="Arial" w:hAnsi="Arial" w:cs="Arial"/>
          <w:sz w:val="20"/>
          <w:szCs w:val="20"/>
          <w:lang w:val="es-ES_tradnl"/>
        </w:rPr>
        <w:t xml:space="preserve">se </w:t>
      </w:r>
      <w:r w:rsidRPr="00B20F37">
        <w:rPr>
          <w:rFonts w:ascii="Arial" w:eastAsia="Arial" w:hAnsi="Arial" w:cs="Arial"/>
          <w:sz w:val="20"/>
          <w:szCs w:val="20"/>
          <w:lang w:val="es-ES_tradnl"/>
        </w:rPr>
        <w:t>debe</w:t>
      </w:r>
      <w:r w:rsidR="000D2D04" w:rsidRPr="00B20F37">
        <w:rPr>
          <w:rFonts w:ascii="Arial" w:eastAsia="Arial" w:hAnsi="Arial" w:cs="Arial"/>
          <w:sz w:val="20"/>
          <w:szCs w:val="20"/>
          <w:lang w:val="es-ES_tradnl"/>
        </w:rPr>
        <w:t>n</w:t>
      </w:r>
      <w:r w:rsidRPr="00B20F37">
        <w:rPr>
          <w:rFonts w:ascii="Arial" w:eastAsia="Arial" w:hAnsi="Arial" w:cs="Arial"/>
          <w:sz w:val="20"/>
          <w:szCs w:val="20"/>
          <w:lang w:val="es-ES_tradnl"/>
        </w:rPr>
        <w:t xml:space="preserve"> considerar indispensable.</w:t>
      </w:r>
    </w:p>
    <w:p w14:paraId="617667AF" w14:textId="77777777" w:rsidR="000D2D04" w:rsidRPr="00B20F37" w:rsidRDefault="000D2D04" w:rsidP="000D2D04">
      <w:pPr>
        <w:ind w:left="644"/>
        <w:rPr>
          <w:rFonts w:ascii="Arial" w:eastAsia="Arial" w:hAnsi="Arial" w:cs="Arial"/>
          <w:sz w:val="20"/>
          <w:szCs w:val="20"/>
          <w:lang w:val="es-ES_tradnl"/>
        </w:rPr>
      </w:pPr>
    </w:p>
    <w:p w14:paraId="000001E9" w14:textId="2ACE51EE" w:rsidR="00DA3BAA" w:rsidRPr="00B20F37"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B20F37">
        <w:rPr>
          <w:rFonts w:ascii="Arial" w:eastAsia="Arial" w:hAnsi="Arial" w:cs="Arial"/>
          <w:b/>
          <w:color w:val="000000"/>
          <w:sz w:val="20"/>
          <w:szCs w:val="20"/>
          <w:lang w:val="es-ES_tradnl"/>
        </w:rPr>
        <w:t>1. Rastreo o trazabilidad hacia atrás (</w:t>
      </w:r>
      <w:proofErr w:type="spellStart"/>
      <w:r w:rsidRPr="00B20F37">
        <w:rPr>
          <w:rFonts w:ascii="Arial" w:eastAsia="Arial" w:hAnsi="Arial" w:cs="Arial"/>
          <w:b/>
          <w:i/>
          <w:color w:val="000000"/>
          <w:sz w:val="20"/>
          <w:szCs w:val="20"/>
          <w:lang w:val="es-ES_tradnl"/>
        </w:rPr>
        <w:t>tracing</w:t>
      </w:r>
      <w:proofErr w:type="spellEnd"/>
      <w:r w:rsidRPr="00B20F37">
        <w:rPr>
          <w:rFonts w:ascii="Arial" w:eastAsia="Arial" w:hAnsi="Arial" w:cs="Arial"/>
          <w:b/>
          <w:color w:val="000000"/>
          <w:sz w:val="20"/>
          <w:szCs w:val="20"/>
          <w:lang w:val="es-ES_tradnl"/>
        </w:rPr>
        <w:t xml:space="preserve">): </w:t>
      </w:r>
      <w:r w:rsidR="000D2D04" w:rsidRPr="00B20F37">
        <w:rPr>
          <w:rFonts w:ascii="Arial" w:eastAsia="Arial" w:hAnsi="Arial" w:cs="Arial"/>
          <w:color w:val="000000"/>
          <w:sz w:val="20"/>
          <w:szCs w:val="20"/>
          <w:lang w:val="es-ES_tradnl"/>
        </w:rPr>
        <w:t xml:space="preserve">el </w:t>
      </w:r>
      <w:r w:rsidRPr="00B20F37">
        <w:rPr>
          <w:rFonts w:ascii="Arial" w:eastAsia="Arial" w:hAnsi="Arial" w:cs="Arial"/>
          <w:color w:val="000000"/>
          <w:sz w:val="20"/>
          <w:szCs w:val="20"/>
          <w:lang w:val="es-ES_tradnl"/>
        </w:rPr>
        <w:t xml:space="preserve">rastreo sirve para identificar el origen de un lote o unidad de carga </w:t>
      </w:r>
      <w:r w:rsidRPr="00B20F37">
        <w:rPr>
          <w:rFonts w:ascii="Arial" w:eastAsia="Arial" w:hAnsi="Arial" w:cs="Arial"/>
          <w:sz w:val="20"/>
          <w:szCs w:val="20"/>
          <w:lang w:val="es-ES_tradnl"/>
        </w:rPr>
        <w:t>concreta</w:t>
      </w:r>
      <w:r w:rsidRPr="00B20F37">
        <w:rPr>
          <w:rFonts w:ascii="Arial" w:eastAsia="Arial" w:hAnsi="Arial" w:cs="Arial"/>
          <w:color w:val="000000"/>
          <w:sz w:val="20"/>
          <w:szCs w:val="20"/>
          <w:lang w:val="es-ES_tradnl"/>
        </w:rPr>
        <w:t>. Permite explorar las etapas que ha seguido el producto desde su transformación hasta llegar a la entrega final, por lo que se incluye la identificación de las materias primas utilizadas y las operaciones de producción llevadas a cabo.</w:t>
      </w:r>
    </w:p>
    <w:p w14:paraId="000001EA" w14:textId="77777777" w:rsidR="00DA3BAA" w:rsidRPr="00B20F37"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63"/>
          <w:id w:val="1793169119"/>
        </w:sdtPr>
        <w:sdtEndPr/>
        <w:sdtContent>
          <w:commentRangeStart w:id="47"/>
        </w:sdtContent>
      </w:sdt>
      <w:r w:rsidR="00D6066F" w:rsidRPr="00B20F37">
        <w:rPr>
          <w:rFonts w:ascii="Arial" w:eastAsia="Arial" w:hAnsi="Arial" w:cs="Arial"/>
          <w:color w:val="000000"/>
          <w:sz w:val="20"/>
          <w:szCs w:val="20"/>
          <w:lang w:val="es-ES_tradnl"/>
        </w:rPr>
        <w:t>Rastreo o trazabilidad hacia atrás (</w:t>
      </w:r>
      <w:proofErr w:type="spellStart"/>
      <w:r w:rsidR="00D6066F" w:rsidRPr="00B20F37">
        <w:rPr>
          <w:rFonts w:ascii="Arial" w:eastAsia="Arial" w:hAnsi="Arial" w:cs="Arial"/>
          <w:color w:val="000000"/>
          <w:sz w:val="20"/>
          <w:szCs w:val="20"/>
          <w:lang w:val="es-ES_tradnl"/>
        </w:rPr>
        <w:t>tracing</w:t>
      </w:r>
      <w:proofErr w:type="spellEnd"/>
      <w:r w:rsidR="00D6066F" w:rsidRPr="00B20F37">
        <w:rPr>
          <w:rFonts w:ascii="Arial" w:eastAsia="Arial" w:hAnsi="Arial" w:cs="Arial"/>
          <w:color w:val="000000"/>
          <w:sz w:val="20"/>
          <w:szCs w:val="20"/>
          <w:lang w:val="es-ES_tradnl"/>
        </w:rPr>
        <w:t>).</w:t>
      </w:r>
      <w:commentRangeEnd w:id="47"/>
      <w:r w:rsidR="00D6066F" w:rsidRPr="00B20F37">
        <w:rPr>
          <w:lang w:val="es-ES_tradnl"/>
        </w:rPr>
        <w:commentReference w:id="47"/>
      </w:r>
    </w:p>
    <w:p w14:paraId="000001EB" w14:textId="77777777" w:rsidR="00DA3BAA" w:rsidRPr="00B20F37"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EC" w14:textId="1C12D526" w:rsidR="00DA3BAA" w:rsidRPr="00B20F37" w:rsidRDefault="000D2D04" w:rsidP="000D2D04">
      <w:pPr>
        <w:pStyle w:val="Prrafodelista"/>
        <w:pBdr>
          <w:top w:val="nil"/>
          <w:left w:val="nil"/>
          <w:bottom w:val="nil"/>
          <w:right w:val="nil"/>
          <w:between w:val="nil"/>
        </w:pBdr>
        <w:spacing w:line="240" w:lineRule="auto"/>
        <w:ind w:left="644"/>
        <w:jc w:val="both"/>
        <w:rPr>
          <w:color w:val="000000"/>
          <w:sz w:val="20"/>
          <w:szCs w:val="20"/>
          <w:lang w:val="es-ES_tradnl"/>
        </w:rPr>
      </w:pPr>
      <w:r w:rsidRPr="00B20F37">
        <w:rPr>
          <w:b/>
          <w:color w:val="000000"/>
          <w:sz w:val="20"/>
          <w:szCs w:val="20"/>
          <w:lang w:val="es-ES_tradnl"/>
        </w:rPr>
        <w:t xml:space="preserve">2. </w:t>
      </w:r>
      <w:r w:rsidR="00D6066F" w:rsidRPr="00B20F37">
        <w:rPr>
          <w:b/>
          <w:color w:val="000000"/>
          <w:sz w:val="20"/>
          <w:szCs w:val="20"/>
          <w:lang w:val="es-ES_tradnl"/>
        </w:rPr>
        <w:t>Seguimiento o trazabilidad hacia delante (</w:t>
      </w:r>
      <w:r w:rsidR="00D6066F" w:rsidRPr="00B20F37">
        <w:rPr>
          <w:b/>
          <w:i/>
          <w:color w:val="000000"/>
          <w:sz w:val="20"/>
          <w:szCs w:val="20"/>
          <w:lang w:val="es-ES_tradnl"/>
        </w:rPr>
        <w:t>tracking</w:t>
      </w:r>
      <w:r w:rsidR="00D6066F" w:rsidRPr="00B20F37">
        <w:rPr>
          <w:b/>
          <w:color w:val="000000"/>
          <w:sz w:val="20"/>
          <w:szCs w:val="20"/>
          <w:lang w:val="es-ES_tradnl"/>
        </w:rPr>
        <w:t xml:space="preserve">): </w:t>
      </w:r>
      <w:r w:rsidRPr="00B20F37">
        <w:rPr>
          <w:color w:val="000000"/>
          <w:sz w:val="20"/>
          <w:szCs w:val="20"/>
          <w:lang w:val="es-ES_tradnl"/>
        </w:rPr>
        <w:t xml:space="preserve">hace </w:t>
      </w:r>
      <w:r w:rsidR="00D6066F" w:rsidRPr="00B20F37">
        <w:rPr>
          <w:color w:val="000000"/>
          <w:sz w:val="20"/>
          <w:szCs w:val="20"/>
          <w:lang w:val="es-ES_tradnl"/>
        </w:rPr>
        <w:t>referencia a la posibilidad de seguir la ruta que va a recorrer una unidad de carga o lote. De esta forma, se puede predecir qué camino va a tomar y realizar una estimación de entrega. Es la trazabilidad más usada para informar de los pasos que va siguiendo el producto hasta el destino final en las compras online.</w:t>
      </w:r>
    </w:p>
    <w:p w14:paraId="000001ED" w14:textId="77777777" w:rsidR="00DA3BAA" w:rsidRPr="00B20F37" w:rsidRDefault="00CB67AE" w:rsidP="000D2D04">
      <w:pPr>
        <w:pBdr>
          <w:top w:val="nil"/>
          <w:left w:val="nil"/>
          <w:bottom w:val="nil"/>
          <w:right w:val="nil"/>
          <w:between w:val="nil"/>
        </w:pBdr>
        <w:ind w:left="720"/>
        <w:jc w:val="both"/>
        <w:rPr>
          <w:rFonts w:ascii="Arial" w:eastAsia="Arial" w:hAnsi="Arial" w:cs="Arial"/>
          <w:color w:val="000000"/>
          <w:sz w:val="20"/>
          <w:szCs w:val="20"/>
          <w:lang w:val="es-ES_tradnl"/>
        </w:rPr>
      </w:pPr>
      <w:sdt>
        <w:sdtPr>
          <w:rPr>
            <w:lang w:val="es-ES_tradnl"/>
          </w:rPr>
          <w:tag w:val="goog_rdk_64"/>
          <w:id w:val="-1266073451"/>
        </w:sdtPr>
        <w:sdtEndPr/>
        <w:sdtContent>
          <w:commentRangeStart w:id="48"/>
        </w:sdtContent>
      </w:sdt>
      <w:r w:rsidR="00D6066F" w:rsidRPr="00B20F37">
        <w:rPr>
          <w:rFonts w:ascii="Arial" w:eastAsia="Arial" w:hAnsi="Arial" w:cs="Arial"/>
          <w:color w:val="000000"/>
          <w:sz w:val="20"/>
          <w:szCs w:val="20"/>
          <w:lang w:val="es-ES_tradnl"/>
        </w:rPr>
        <w:t>Seguimiento o trazabilidad hacia delante (tracking).</w:t>
      </w:r>
      <w:commentRangeEnd w:id="48"/>
      <w:r w:rsidR="00D6066F" w:rsidRPr="00B20F37">
        <w:rPr>
          <w:lang w:val="es-ES_tradnl"/>
        </w:rPr>
        <w:commentReference w:id="48"/>
      </w:r>
    </w:p>
    <w:p w14:paraId="000001EE" w14:textId="77777777" w:rsidR="00DA3BAA" w:rsidRPr="00B20F37" w:rsidRDefault="00D6066F" w:rsidP="000D2D04">
      <w:pPr>
        <w:pBdr>
          <w:top w:val="nil"/>
          <w:left w:val="nil"/>
          <w:bottom w:val="nil"/>
          <w:right w:val="nil"/>
          <w:between w:val="nil"/>
        </w:pBdr>
        <w:ind w:left="644"/>
        <w:jc w:val="both"/>
        <w:rPr>
          <w:rFonts w:ascii="Arial" w:eastAsia="Arial" w:hAnsi="Arial" w:cs="Arial"/>
          <w:color w:val="000000"/>
          <w:sz w:val="20"/>
          <w:szCs w:val="20"/>
          <w:lang w:val="es-ES_tradnl"/>
        </w:rPr>
      </w:pPr>
      <w:r w:rsidRPr="00B20F37">
        <w:rPr>
          <w:rFonts w:ascii="Arial" w:eastAsia="Arial" w:hAnsi="Arial" w:cs="Arial"/>
          <w:color w:val="000000"/>
          <w:sz w:val="20"/>
          <w:szCs w:val="20"/>
          <w:lang w:val="es-ES_tradnl"/>
        </w:rPr>
        <w:tab/>
      </w:r>
    </w:p>
    <w:p w14:paraId="000001EF" w14:textId="77777777" w:rsidR="00DA3BAA" w:rsidRPr="00B20F37" w:rsidRDefault="00D6066F" w:rsidP="000D2D04">
      <w:pPr>
        <w:keepNext/>
        <w:pBdr>
          <w:top w:val="nil"/>
          <w:left w:val="nil"/>
          <w:bottom w:val="nil"/>
          <w:right w:val="nil"/>
          <w:between w:val="nil"/>
        </w:pBdr>
        <w:spacing w:after="200"/>
        <w:ind w:left="644"/>
        <w:rPr>
          <w:rFonts w:ascii="Arial" w:eastAsia="Arial" w:hAnsi="Arial" w:cs="Arial"/>
          <w:color w:val="000000"/>
          <w:sz w:val="20"/>
          <w:szCs w:val="20"/>
          <w:lang w:val="es-ES_tradnl"/>
        </w:rPr>
      </w:pPr>
      <w:bookmarkStart w:id="49" w:name="_heading=h.19c6y18" w:colFirst="0" w:colLast="0"/>
      <w:bookmarkEnd w:id="49"/>
      <w:r w:rsidRPr="00B20F37">
        <w:rPr>
          <w:rFonts w:ascii="Arial" w:eastAsia="Arial" w:hAnsi="Arial" w:cs="Arial"/>
          <w:b/>
          <w:color w:val="000000"/>
          <w:sz w:val="20"/>
          <w:szCs w:val="20"/>
          <w:lang w:val="es-ES_tradnl"/>
        </w:rPr>
        <w:t>Figura 13.</w:t>
      </w:r>
    </w:p>
    <w:p w14:paraId="000001F0" w14:textId="77777777" w:rsidR="00DA3BAA" w:rsidRPr="00781578" w:rsidRDefault="00D6066F" w:rsidP="000D2D04">
      <w:pPr>
        <w:keepNext/>
        <w:pBdr>
          <w:top w:val="nil"/>
          <w:left w:val="nil"/>
          <w:bottom w:val="nil"/>
          <w:right w:val="nil"/>
          <w:between w:val="nil"/>
        </w:pBdr>
        <w:spacing w:after="200"/>
        <w:ind w:left="644"/>
        <w:rPr>
          <w:rFonts w:ascii="Arial" w:eastAsia="Arial" w:hAnsi="Arial" w:cs="Arial"/>
          <w:i/>
          <w:color w:val="000000"/>
          <w:sz w:val="20"/>
          <w:szCs w:val="20"/>
          <w:lang w:val="es-ES_tradnl"/>
        </w:rPr>
      </w:pPr>
      <w:r w:rsidRPr="00781578">
        <w:rPr>
          <w:rFonts w:ascii="Arial" w:eastAsia="Arial" w:hAnsi="Arial" w:cs="Arial"/>
          <w:i/>
          <w:color w:val="000000"/>
          <w:sz w:val="20"/>
          <w:szCs w:val="20"/>
          <w:lang w:val="es-ES_tradnl"/>
        </w:rPr>
        <w:t xml:space="preserve">Proceso de trazabilidad </w:t>
      </w:r>
    </w:p>
    <w:p w14:paraId="283F4C07" w14:textId="77777777" w:rsidR="00781578" w:rsidRDefault="00781578" w:rsidP="000D2D04">
      <w:pPr>
        <w:keepNext/>
        <w:pBdr>
          <w:top w:val="nil"/>
          <w:left w:val="nil"/>
          <w:bottom w:val="nil"/>
          <w:right w:val="nil"/>
          <w:between w:val="nil"/>
        </w:pBdr>
        <w:spacing w:after="200"/>
        <w:ind w:left="644"/>
        <w:rPr>
          <w:rFonts w:ascii="Arial" w:eastAsia="Arial" w:hAnsi="Arial" w:cs="Arial"/>
          <w:i/>
          <w:color w:val="000000"/>
          <w:sz w:val="20"/>
          <w:szCs w:val="20"/>
          <w:highlight w:val="yellow"/>
          <w:lang w:val="es-ES_tradnl"/>
        </w:rPr>
      </w:pPr>
    </w:p>
    <w:p w14:paraId="000001F2" w14:textId="300E1166" w:rsidR="00DA3BAA" w:rsidRPr="00781578" w:rsidRDefault="00781578" w:rsidP="00781578">
      <w:pPr>
        <w:keepNext/>
        <w:pBdr>
          <w:top w:val="nil"/>
          <w:left w:val="nil"/>
          <w:bottom w:val="nil"/>
          <w:right w:val="nil"/>
          <w:between w:val="nil"/>
        </w:pBdr>
        <w:spacing w:after="200"/>
        <w:ind w:left="644"/>
        <w:rPr>
          <w:rFonts w:ascii="Arial" w:eastAsia="Arial" w:hAnsi="Arial" w:cs="Arial"/>
          <w:i/>
          <w:color w:val="000000"/>
          <w:sz w:val="20"/>
          <w:szCs w:val="20"/>
          <w:highlight w:val="yellow"/>
          <w:lang w:val="es-ES_tradnl"/>
        </w:rPr>
      </w:pPr>
      <w:commentRangeStart w:id="50"/>
      <w:r>
        <w:rPr>
          <w:noProof/>
        </w:rPr>
        <w:drawing>
          <wp:inline distT="0" distB="0" distL="0" distR="0" wp14:anchorId="79BA3D1D" wp14:editId="3ED29BAB">
            <wp:extent cx="6332220" cy="1610360"/>
            <wp:effectExtent l="0" t="0" r="0" b="8890"/>
            <wp:docPr id="1958426380" name="Imagen 1" descr="Diagrama de procesos con flecha doble sentido indicando el proceso de preparación del pedido, en transito, centro de repar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26380" name="Imagen 1" descr="Diagrama de procesos con flecha doble sentido indicando el proceso de preparación del pedido, en transito, centro de reparto, "/>
                    <pic:cNvPicPr/>
                  </pic:nvPicPr>
                  <pic:blipFill>
                    <a:blip r:embed="rId41"/>
                    <a:stretch>
                      <a:fillRect/>
                    </a:stretch>
                  </pic:blipFill>
                  <pic:spPr>
                    <a:xfrm>
                      <a:off x="0" y="0"/>
                      <a:ext cx="6332220" cy="1610360"/>
                    </a:xfrm>
                    <a:prstGeom prst="rect">
                      <a:avLst/>
                    </a:prstGeom>
                  </pic:spPr>
                </pic:pic>
              </a:graphicData>
            </a:graphic>
          </wp:inline>
        </w:drawing>
      </w:r>
      <w:commentRangeEnd w:id="50"/>
      <w:r>
        <w:rPr>
          <w:rStyle w:val="Refdecomentario"/>
          <w:rFonts w:ascii="Arial" w:eastAsia="Arial" w:hAnsi="Arial" w:cs="Arial"/>
        </w:rPr>
        <w:commentReference w:id="50"/>
      </w:r>
      <w:sdt>
        <w:sdtPr>
          <w:rPr>
            <w:highlight w:val="yellow"/>
            <w:lang w:val="es-ES_tradnl"/>
          </w:rPr>
          <w:tag w:val="goog_rdk_66"/>
          <w:id w:val="757717160"/>
          <w:showingPlcHdr/>
        </w:sdtPr>
        <w:sdtEndPr/>
        <w:sdtContent>
          <w:r>
            <w:rPr>
              <w:highlight w:val="yellow"/>
              <w:lang w:val="es-ES_tradnl"/>
            </w:rPr>
            <w:t xml:space="preserve">     </w:t>
          </w:r>
        </w:sdtContent>
      </w:sdt>
    </w:p>
    <w:p w14:paraId="000001F3" w14:textId="214F3D8B" w:rsidR="00DA3BAA" w:rsidRPr="001C6B0C" w:rsidRDefault="00BF1927" w:rsidP="00BF1927">
      <w:pPr>
        <w:pBdr>
          <w:top w:val="nil"/>
          <w:left w:val="nil"/>
          <w:bottom w:val="nil"/>
          <w:right w:val="nil"/>
          <w:between w:val="nil"/>
        </w:pBdr>
        <w:ind w:left="644"/>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 xml:space="preserve">Nota. </w:t>
      </w:r>
      <w:r w:rsidR="000D2D04" w:rsidRPr="001C6B0C">
        <w:rPr>
          <w:rFonts w:ascii="Arial" w:eastAsia="Arial" w:hAnsi="Arial" w:cs="Arial"/>
          <w:color w:val="000000"/>
          <w:sz w:val="20"/>
          <w:szCs w:val="20"/>
          <w:lang w:val="es-ES_tradnl"/>
        </w:rPr>
        <w:t xml:space="preserve">Tomada de </w:t>
      </w:r>
      <w:r w:rsidR="00D6066F" w:rsidRPr="001C6B0C">
        <w:rPr>
          <w:rFonts w:ascii="Arial" w:eastAsia="Arial" w:hAnsi="Arial" w:cs="Arial"/>
          <w:color w:val="000000"/>
          <w:sz w:val="20"/>
          <w:szCs w:val="20"/>
          <w:lang w:val="es-ES_tradnl"/>
        </w:rPr>
        <w:t>Mecalux (2019)</w:t>
      </w:r>
    </w:p>
    <w:p w14:paraId="000001F4" w14:textId="77777777" w:rsidR="00DA3BAA" w:rsidRPr="001C6B0C"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1F5" w14:textId="1D8CD0E5" w:rsidR="00DA3BAA" w:rsidRPr="001C6B0C" w:rsidRDefault="000D2D04">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1C6B0C">
        <w:rPr>
          <w:rFonts w:ascii="Arial" w:eastAsia="Arial" w:hAnsi="Arial" w:cs="Arial"/>
          <w:b/>
          <w:color w:val="000000"/>
          <w:sz w:val="20"/>
          <w:szCs w:val="20"/>
          <w:lang w:val="es-ES_tradnl"/>
        </w:rPr>
        <w:t>Sistemas de gestión de calidad</w:t>
      </w:r>
    </w:p>
    <w:p w14:paraId="000001F6" w14:textId="77777777" w:rsidR="00DA3BAA" w:rsidRPr="001C6B0C"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La gestión de calidad, es un conjunto de acciones y herramientas que tienen como objetivo evitar posibles errores o desviaciones en el proceso de producción y en los productos o servicios obtenidos mediante el mismo.</w:t>
      </w:r>
    </w:p>
    <w:p w14:paraId="000001F7" w14:textId="77777777" w:rsidR="00DA3BAA" w:rsidRPr="001C6B0C"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F8" w14:textId="77777777" w:rsidR="00DA3BAA" w:rsidRPr="001C6B0C"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Incorporar la calidad en la gestión logística de la cadena de abastecimientos, incluye a proveedores, clientes y operadores durante el desarrollo de las prácticas colaborativas, es una extensión natural de las mejoras durante los procesos internos de cada organización.</w:t>
      </w:r>
    </w:p>
    <w:p w14:paraId="000001F9" w14:textId="77777777" w:rsidR="00DA3BAA" w:rsidRPr="001C6B0C"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1FA" w14:textId="107A97D0" w:rsidR="00DA3BAA" w:rsidRPr="001C6B0C"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Dentro de los sistemas de calidad, se enmarca la ISO (Interna</w:t>
      </w:r>
      <w:r w:rsidR="006F1724" w:rsidRPr="001C6B0C">
        <w:rPr>
          <w:rFonts w:ascii="Arial" w:eastAsia="Arial" w:hAnsi="Arial" w:cs="Arial"/>
          <w:color w:val="000000"/>
          <w:sz w:val="20"/>
          <w:szCs w:val="20"/>
          <w:lang w:val="es-ES_tradnl"/>
        </w:rPr>
        <w:t>t</w:t>
      </w:r>
      <w:r w:rsidRPr="001C6B0C">
        <w:rPr>
          <w:rFonts w:ascii="Arial" w:eastAsia="Arial" w:hAnsi="Arial" w:cs="Arial"/>
          <w:color w:val="000000"/>
          <w:sz w:val="20"/>
          <w:szCs w:val="20"/>
          <w:lang w:val="es-ES_tradnl"/>
        </w:rPr>
        <w:t xml:space="preserve">ional </w:t>
      </w:r>
      <w:proofErr w:type="spellStart"/>
      <w:r w:rsidRPr="001C6B0C">
        <w:rPr>
          <w:rFonts w:ascii="Arial" w:eastAsia="Arial" w:hAnsi="Arial" w:cs="Arial"/>
          <w:color w:val="000000"/>
          <w:sz w:val="20"/>
          <w:szCs w:val="20"/>
          <w:lang w:val="es-ES_tradnl"/>
        </w:rPr>
        <w:t>Organization</w:t>
      </w:r>
      <w:proofErr w:type="spellEnd"/>
      <w:r w:rsidRPr="001C6B0C">
        <w:rPr>
          <w:rFonts w:ascii="Arial" w:eastAsia="Arial" w:hAnsi="Arial" w:cs="Arial"/>
          <w:color w:val="000000"/>
          <w:sz w:val="20"/>
          <w:szCs w:val="20"/>
          <w:lang w:val="es-ES_tradnl"/>
        </w:rPr>
        <w:t xml:space="preserve"> </w:t>
      </w:r>
      <w:proofErr w:type="spellStart"/>
      <w:r w:rsidRPr="001C6B0C">
        <w:rPr>
          <w:rFonts w:ascii="Arial" w:eastAsia="Arial" w:hAnsi="Arial" w:cs="Arial"/>
          <w:color w:val="000000"/>
          <w:sz w:val="20"/>
          <w:szCs w:val="20"/>
          <w:lang w:val="es-ES_tradnl"/>
        </w:rPr>
        <w:t>for</w:t>
      </w:r>
      <w:proofErr w:type="spellEnd"/>
      <w:r w:rsidRPr="001C6B0C">
        <w:rPr>
          <w:rFonts w:ascii="Arial" w:eastAsia="Arial" w:hAnsi="Arial" w:cs="Arial"/>
          <w:color w:val="000000"/>
          <w:sz w:val="20"/>
          <w:szCs w:val="20"/>
          <w:lang w:val="es-ES_tradnl"/>
        </w:rPr>
        <w:t xml:space="preserve"> </w:t>
      </w:r>
      <w:proofErr w:type="spellStart"/>
      <w:r w:rsidRPr="001C6B0C">
        <w:rPr>
          <w:rFonts w:ascii="Arial" w:eastAsia="Arial" w:hAnsi="Arial" w:cs="Arial"/>
          <w:color w:val="000000"/>
          <w:sz w:val="20"/>
          <w:szCs w:val="20"/>
          <w:lang w:val="es-ES_tradnl"/>
        </w:rPr>
        <w:t>Standardization</w:t>
      </w:r>
      <w:proofErr w:type="spellEnd"/>
      <w:r w:rsidRPr="001C6B0C">
        <w:rPr>
          <w:rFonts w:ascii="Arial" w:eastAsia="Arial" w:hAnsi="Arial" w:cs="Arial"/>
          <w:color w:val="000000"/>
          <w:sz w:val="20"/>
          <w:szCs w:val="20"/>
          <w:lang w:val="es-ES_tradnl"/>
        </w:rPr>
        <w:t xml:space="preserve">), que es la Organización Internacional de Normalización, cuya principal actividad es: </w:t>
      </w:r>
    </w:p>
    <w:p w14:paraId="6B0315A8" w14:textId="77777777" w:rsidR="0080541F" w:rsidRPr="001C6B0C" w:rsidRDefault="0080541F">
      <w:pPr>
        <w:pBdr>
          <w:top w:val="nil"/>
          <w:left w:val="nil"/>
          <w:bottom w:val="nil"/>
          <w:right w:val="nil"/>
          <w:between w:val="nil"/>
        </w:pBdr>
        <w:ind w:left="644"/>
        <w:jc w:val="both"/>
        <w:rPr>
          <w:rFonts w:ascii="Arial" w:eastAsia="Arial" w:hAnsi="Arial" w:cs="Arial"/>
          <w:color w:val="000000"/>
          <w:sz w:val="20"/>
          <w:szCs w:val="20"/>
          <w:lang w:val="es-ES_tradnl"/>
        </w:rPr>
      </w:pPr>
    </w:p>
    <w:p w14:paraId="000001FB" w14:textId="4A520B85" w:rsidR="00DA3BAA" w:rsidRPr="001C6B0C" w:rsidRDefault="007E3B02">
      <w:pPr>
        <w:pBdr>
          <w:top w:val="nil"/>
          <w:left w:val="nil"/>
          <w:bottom w:val="nil"/>
          <w:right w:val="nil"/>
          <w:between w:val="nil"/>
        </w:pBdr>
        <w:ind w:left="1985" w:right="758"/>
        <w:jc w:val="both"/>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 xml:space="preserve">… </w:t>
      </w:r>
      <w:r w:rsidR="00D6066F" w:rsidRPr="001C6B0C">
        <w:rPr>
          <w:rFonts w:ascii="Arial" w:eastAsia="Arial" w:hAnsi="Arial" w:cs="Arial"/>
          <w:color w:val="000000"/>
          <w:sz w:val="20"/>
          <w:szCs w:val="20"/>
          <w:lang w:val="es-ES_tradnl"/>
        </w:rPr>
        <w:t>la elaboración de normas técnicas internacionales. Contribuyen a que el desarrollo, la producción y el suministro de bienes y servicios sean más eficaces, seguros y transparentes. Gracias a estas normas, los intercambios comerciales entre países son más fáciles y justos. Proporcionan a los gobiernos un fundamento técnico para la legislación en materia de salud, seguridad y medio ambiente. También contribuyen a la transferencia de tecnología a los países en vías de desarrollo y, además, sirven para proteger a los consumidores y usuarios en general, ante cualquier problema surgido de un producto o servicio, haciéndoles la vida más sencilla</w:t>
      </w:r>
      <w:r w:rsidR="00B81582" w:rsidRPr="001C6B0C">
        <w:rPr>
          <w:rFonts w:ascii="Arial" w:eastAsia="Arial" w:hAnsi="Arial" w:cs="Arial"/>
          <w:color w:val="000000"/>
          <w:sz w:val="20"/>
          <w:szCs w:val="20"/>
          <w:lang w:val="es-ES_tradnl"/>
        </w:rPr>
        <w:t xml:space="preserve"> (</w:t>
      </w:r>
      <w:r w:rsidR="00D6066F" w:rsidRPr="001C6B0C">
        <w:rPr>
          <w:rFonts w:ascii="Arial" w:eastAsia="Arial" w:hAnsi="Arial" w:cs="Arial"/>
          <w:color w:val="000000"/>
          <w:sz w:val="20"/>
          <w:szCs w:val="20"/>
          <w:lang w:val="es-ES_tradnl"/>
        </w:rPr>
        <w:t>ISO</w:t>
      </w:r>
      <w:r w:rsidR="00B81582" w:rsidRPr="001C6B0C">
        <w:rPr>
          <w:rFonts w:ascii="Arial" w:eastAsia="Arial" w:hAnsi="Arial" w:cs="Arial"/>
          <w:color w:val="000000"/>
          <w:sz w:val="20"/>
          <w:szCs w:val="20"/>
          <w:lang w:val="es-ES_tradnl"/>
        </w:rPr>
        <w:t xml:space="preserve">, </w:t>
      </w:r>
      <w:r w:rsidR="00D6066F" w:rsidRPr="001C6B0C">
        <w:rPr>
          <w:rFonts w:ascii="Arial" w:eastAsia="Arial" w:hAnsi="Arial" w:cs="Arial"/>
          <w:color w:val="000000"/>
          <w:sz w:val="20"/>
          <w:szCs w:val="20"/>
          <w:lang w:val="es-ES_tradnl"/>
        </w:rPr>
        <w:t>2020).</w:t>
      </w:r>
    </w:p>
    <w:p w14:paraId="000001FC" w14:textId="77777777" w:rsidR="00DA3BAA" w:rsidRPr="001C6B0C" w:rsidRDefault="00DA3BAA" w:rsidP="00E00F52">
      <w:pPr>
        <w:pBdr>
          <w:top w:val="nil"/>
          <w:left w:val="nil"/>
          <w:bottom w:val="nil"/>
          <w:right w:val="nil"/>
          <w:between w:val="nil"/>
        </w:pBdr>
        <w:ind w:left="644"/>
        <w:jc w:val="both"/>
        <w:rPr>
          <w:rFonts w:ascii="Arial" w:eastAsia="Arial" w:hAnsi="Arial" w:cs="Arial"/>
          <w:color w:val="000000"/>
          <w:sz w:val="20"/>
          <w:szCs w:val="20"/>
          <w:lang w:val="es-ES_tradnl"/>
        </w:rPr>
      </w:pPr>
    </w:p>
    <w:p w14:paraId="000001FD" w14:textId="77777777" w:rsidR="00DA3BAA" w:rsidRPr="001C6B0C" w:rsidRDefault="00D6066F" w:rsidP="00E00F52">
      <w:pPr>
        <w:pBdr>
          <w:top w:val="nil"/>
          <w:left w:val="nil"/>
          <w:bottom w:val="nil"/>
          <w:right w:val="nil"/>
          <w:between w:val="nil"/>
        </w:pBdr>
        <w:ind w:left="644"/>
        <w:jc w:val="both"/>
        <w:rPr>
          <w:rFonts w:ascii="Arial" w:eastAsia="Arial" w:hAnsi="Arial" w:cs="Arial"/>
          <w:color w:val="000000"/>
          <w:sz w:val="20"/>
          <w:szCs w:val="20"/>
          <w:lang w:val="es-ES_tradnl"/>
        </w:rPr>
      </w:pPr>
      <w:r w:rsidRPr="001C6B0C">
        <w:rPr>
          <w:rFonts w:ascii="Arial" w:eastAsia="Arial" w:hAnsi="Arial" w:cs="Arial"/>
          <w:color w:val="000000"/>
          <w:sz w:val="20"/>
          <w:szCs w:val="20"/>
          <w:lang w:val="es-ES_tradnl"/>
        </w:rPr>
        <w:t>Las certificaciones ISO acreditan que una empresa cumple la normativa vigente en la elaboración o ejecución de un producto o servicio, dentro de dichas normas, en el marco de la logística se enmarcan:</w:t>
      </w:r>
    </w:p>
    <w:p w14:paraId="000001FE" w14:textId="77777777" w:rsidR="00DA3BAA" w:rsidRPr="001C6B0C" w:rsidRDefault="00DA3BAA" w:rsidP="00E00F52">
      <w:pPr>
        <w:pBdr>
          <w:top w:val="nil"/>
          <w:left w:val="nil"/>
          <w:bottom w:val="nil"/>
          <w:right w:val="nil"/>
          <w:between w:val="nil"/>
        </w:pBdr>
        <w:ind w:left="644"/>
        <w:jc w:val="both"/>
        <w:rPr>
          <w:rFonts w:ascii="Arial" w:eastAsia="Arial" w:hAnsi="Arial" w:cs="Arial"/>
          <w:color w:val="000000"/>
          <w:sz w:val="20"/>
          <w:szCs w:val="20"/>
          <w:lang w:val="es-ES_tradnl"/>
        </w:rPr>
      </w:pPr>
    </w:p>
    <w:p w14:paraId="000001FF" w14:textId="78BF55E2" w:rsidR="00DA3BAA" w:rsidRPr="00E00F52" w:rsidRDefault="00CB67AE">
      <w:pPr>
        <w:numPr>
          <w:ilvl w:val="0"/>
          <w:numId w:val="8"/>
        </w:num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67"/>
          <w:id w:val="-1209341006"/>
        </w:sdtPr>
        <w:sdtEndPr/>
        <w:sdtContent>
          <w:commentRangeStart w:id="51"/>
        </w:sdtContent>
      </w:sdt>
      <w:r w:rsidR="00D6066F" w:rsidRPr="00E00F52">
        <w:rPr>
          <w:rFonts w:ascii="Arial" w:eastAsia="Arial" w:hAnsi="Arial" w:cs="Arial"/>
          <w:b/>
          <w:color w:val="000000"/>
          <w:sz w:val="20"/>
          <w:szCs w:val="20"/>
          <w:lang w:val="es-ES_tradnl"/>
        </w:rPr>
        <w:t xml:space="preserve">ISO 14000: </w:t>
      </w:r>
      <w:r w:rsidR="00B81582" w:rsidRPr="00E00F52">
        <w:rPr>
          <w:rFonts w:ascii="Arial" w:eastAsia="Arial" w:hAnsi="Arial" w:cs="Arial"/>
          <w:color w:val="000000"/>
          <w:sz w:val="20"/>
          <w:szCs w:val="20"/>
          <w:lang w:val="es-ES_tradnl"/>
        </w:rPr>
        <w:t xml:space="preserve">establece </w:t>
      </w:r>
      <w:r w:rsidR="00D6066F" w:rsidRPr="00E00F52">
        <w:rPr>
          <w:rFonts w:ascii="Arial" w:eastAsia="Arial" w:hAnsi="Arial" w:cs="Arial"/>
          <w:color w:val="000000"/>
          <w:sz w:val="20"/>
          <w:szCs w:val="20"/>
          <w:lang w:val="es-ES_tradnl"/>
        </w:rPr>
        <w:t>los criterios para un sistema de gestión ambiental</w:t>
      </w:r>
    </w:p>
    <w:p w14:paraId="00000200" w14:textId="54288FBB" w:rsidR="00DA3BAA" w:rsidRPr="00E00F52" w:rsidRDefault="00D6066F">
      <w:pPr>
        <w:numPr>
          <w:ilvl w:val="0"/>
          <w:numId w:val="8"/>
        </w:numPr>
        <w:pBdr>
          <w:top w:val="nil"/>
          <w:left w:val="nil"/>
          <w:bottom w:val="nil"/>
          <w:right w:val="nil"/>
          <w:between w:val="nil"/>
        </w:pBdr>
        <w:jc w:val="both"/>
        <w:rPr>
          <w:rFonts w:ascii="Arial" w:eastAsia="Arial" w:hAnsi="Arial" w:cs="Arial"/>
          <w:b/>
          <w:color w:val="000000"/>
          <w:sz w:val="20"/>
          <w:szCs w:val="20"/>
          <w:lang w:val="es-ES_tradnl"/>
        </w:rPr>
      </w:pPr>
      <w:r w:rsidRPr="00E00F52">
        <w:rPr>
          <w:rFonts w:ascii="Arial" w:eastAsia="Arial" w:hAnsi="Arial" w:cs="Arial"/>
          <w:b/>
          <w:color w:val="000000"/>
          <w:sz w:val="20"/>
          <w:szCs w:val="20"/>
          <w:lang w:val="es-ES_tradnl"/>
        </w:rPr>
        <w:t xml:space="preserve">ISO 9001: </w:t>
      </w:r>
      <w:r w:rsidR="00B81582" w:rsidRPr="00E00F52">
        <w:rPr>
          <w:rFonts w:ascii="Arial" w:eastAsia="Arial" w:hAnsi="Arial" w:cs="Arial"/>
          <w:color w:val="000000"/>
          <w:sz w:val="20"/>
          <w:szCs w:val="20"/>
          <w:lang w:val="es-ES_tradnl"/>
        </w:rPr>
        <w:t xml:space="preserve">esta </w:t>
      </w:r>
      <w:r w:rsidRPr="00E00F52">
        <w:rPr>
          <w:rFonts w:ascii="Arial" w:eastAsia="Arial" w:hAnsi="Arial" w:cs="Arial"/>
          <w:color w:val="000000"/>
          <w:sz w:val="20"/>
          <w:szCs w:val="20"/>
          <w:lang w:val="es-ES_tradnl"/>
        </w:rPr>
        <w:t>norma se basa en una serie de principios de gestión de la calidad que incluyen un fuerte enfoque en el cliente, la motivación y la implicación de la alta dirección, el enfoque de procesos y la mejora continua.</w:t>
      </w:r>
    </w:p>
    <w:p w14:paraId="00000201" w14:textId="2109449F" w:rsidR="00DA3BAA" w:rsidRPr="00E00F52" w:rsidRDefault="00D6066F">
      <w:pPr>
        <w:numPr>
          <w:ilvl w:val="0"/>
          <w:numId w:val="8"/>
        </w:numPr>
        <w:pBdr>
          <w:top w:val="nil"/>
          <w:left w:val="nil"/>
          <w:bottom w:val="nil"/>
          <w:right w:val="nil"/>
          <w:between w:val="nil"/>
        </w:pBdr>
        <w:jc w:val="both"/>
        <w:rPr>
          <w:rFonts w:ascii="Arial" w:eastAsia="Arial" w:hAnsi="Arial" w:cs="Arial"/>
          <w:color w:val="000000"/>
          <w:sz w:val="20"/>
          <w:szCs w:val="20"/>
          <w:lang w:val="es-ES_tradnl"/>
        </w:rPr>
      </w:pPr>
      <w:r w:rsidRPr="00E00F52">
        <w:rPr>
          <w:rFonts w:ascii="Arial" w:eastAsia="Arial" w:hAnsi="Arial" w:cs="Arial"/>
          <w:b/>
          <w:color w:val="000000"/>
          <w:sz w:val="20"/>
          <w:szCs w:val="20"/>
          <w:lang w:val="es-ES_tradnl"/>
        </w:rPr>
        <w:t>ISO 3394:</w:t>
      </w:r>
      <w:r w:rsidRPr="00E00F52">
        <w:rPr>
          <w:rFonts w:ascii="Arial" w:eastAsia="Arial" w:hAnsi="Arial" w:cs="Arial"/>
          <w:color w:val="000000"/>
          <w:sz w:val="20"/>
          <w:szCs w:val="20"/>
          <w:lang w:val="es-ES_tradnl"/>
        </w:rPr>
        <w:t xml:space="preserve"> </w:t>
      </w:r>
      <w:r w:rsidR="00B81582" w:rsidRPr="00E00F52">
        <w:rPr>
          <w:rFonts w:ascii="Arial" w:eastAsia="Arial" w:hAnsi="Arial" w:cs="Arial"/>
          <w:color w:val="000000"/>
          <w:sz w:val="20"/>
          <w:szCs w:val="20"/>
          <w:lang w:val="es-ES_tradnl"/>
        </w:rPr>
        <w:t xml:space="preserve">hace </w:t>
      </w:r>
      <w:r w:rsidRPr="00E00F52">
        <w:rPr>
          <w:rFonts w:ascii="Arial" w:eastAsia="Arial" w:hAnsi="Arial" w:cs="Arial"/>
          <w:color w:val="000000"/>
          <w:sz w:val="20"/>
          <w:szCs w:val="20"/>
          <w:lang w:val="es-ES_tradnl"/>
        </w:rPr>
        <w:t xml:space="preserve">referencia a las dimensiones de las cajas master, de los pallets o plataformas y de las cargas </w:t>
      </w:r>
      <w:r w:rsidRPr="00E00F52">
        <w:rPr>
          <w:rFonts w:ascii="Arial" w:eastAsia="Arial" w:hAnsi="Arial" w:cs="Arial"/>
          <w:sz w:val="20"/>
          <w:szCs w:val="20"/>
          <w:lang w:val="es-ES_tradnl"/>
        </w:rPr>
        <w:t>paletizadas</w:t>
      </w:r>
      <w:r w:rsidRPr="00E00F52">
        <w:rPr>
          <w:rFonts w:ascii="Arial" w:eastAsia="Arial" w:hAnsi="Arial" w:cs="Arial"/>
          <w:color w:val="000000"/>
          <w:sz w:val="20"/>
          <w:szCs w:val="20"/>
          <w:lang w:val="es-ES_tradnl"/>
        </w:rPr>
        <w:t>.</w:t>
      </w:r>
      <w:r w:rsidRPr="00E00F52">
        <w:rPr>
          <w:rFonts w:ascii="Arial" w:eastAsia="Arial" w:hAnsi="Arial" w:cs="Arial"/>
          <w:color w:val="000000"/>
          <w:sz w:val="20"/>
          <w:szCs w:val="20"/>
          <w:lang w:val="es-ES_tradnl"/>
        </w:rPr>
        <w:tab/>
      </w:r>
    </w:p>
    <w:p w14:paraId="00000202" w14:textId="47E3984A" w:rsidR="00DA3BAA" w:rsidRPr="00E00F52" w:rsidRDefault="00D6066F">
      <w:pPr>
        <w:numPr>
          <w:ilvl w:val="0"/>
          <w:numId w:val="8"/>
        </w:numPr>
        <w:pBdr>
          <w:top w:val="nil"/>
          <w:left w:val="nil"/>
          <w:bottom w:val="nil"/>
          <w:right w:val="nil"/>
          <w:between w:val="nil"/>
        </w:pBdr>
        <w:jc w:val="both"/>
        <w:rPr>
          <w:rFonts w:ascii="Arial" w:eastAsia="Arial" w:hAnsi="Arial" w:cs="Arial"/>
          <w:color w:val="000000"/>
          <w:sz w:val="20"/>
          <w:szCs w:val="20"/>
          <w:lang w:val="es-ES_tradnl"/>
        </w:rPr>
      </w:pPr>
      <w:r w:rsidRPr="00E00F52">
        <w:rPr>
          <w:rFonts w:ascii="Arial" w:eastAsia="Arial" w:hAnsi="Arial" w:cs="Arial"/>
          <w:b/>
          <w:color w:val="000000"/>
          <w:sz w:val="20"/>
          <w:szCs w:val="20"/>
          <w:lang w:val="es-ES_tradnl"/>
        </w:rPr>
        <w:t>ISO 780:</w:t>
      </w:r>
      <w:r w:rsidRPr="00E00F52">
        <w:rPr>
          <w:rFonts w:ascii="Arial" w:eastAsia="Arial" w:hAnsi="Arial" w:cs="Arial"/>
          <w:color w:val="000000"/>
          <w:sz w:val="20"/>
          <w:szCs w:val="20"/>
          <w:lang w:val="es-ES_tradnl"/>
        </w:rPr>
        <w:t xml:space="preserve"> </w:t>
      </w:r>
      <w:r w:rsidR="00B81582" w:rsidRPr="00E00F52">
        <w:rPr>
          <w:rFonts w:ascii="Arial" w:eastAsia="Arial" w:hAnsi="Arial" w:cs="Arial"/>
          <w:color w:val="000000"/>
          <w:sz w:val="20"/>
          <w:szCs w:val="20"/>
          <w:lang w:val="es-ES_tradnl"/>
        </w:rPr>
        <w:t xml:space="preserve">la </w:t>
      </w:r>
      <w:r w:rsidRPr="00E00F52">
        <w:rPr>
          <w:rFonts w:ascii="Arial" w:eastAsia="Arial" w:hAnsi="Arial" w:cs="Arial"/>
          <w:color w:val="000000"/>
          <w:sz w:val="20"/>
          <w:szCs w:val="20"/>
          <w:lang w:val="es-ES_tradnl"/>
        </w:rPr>
        <w:t>norma específica las características de los símbolos utilizados de una manera convencional para el marcado de embalajes de expedición con el fin de transmitir prescripciones de manipulación.</w:t>
      </w:r>
    </w:p>
    <w:p w14:paraId="00000203" w14:textId="6D1422C9" w:rsidR="00DA3BAA" w:rsidRPr="00E00F52" w:rsidRDefault="00D6066F">
      <w:pPr>
        <w:numPr>
          <w:ilvl w:val="0"/>
          <w:numId w:val="8"/>
        </w:numPr>
        <w:pBdr>
          <w:top w:val="nil"/>
          <w:left w:val="nil"/>
          <w:bottom w:val="nil"/>
          <w:right w:val="nil"/>
          <w:between w:val="nil"/>
        </w:pBdr>
        <w:jc w:val="both"/>
        <w:rPr>
          <w:rFonts w:ascii="Arial" w:eastAsia="Arial" w:hAnsi="Arial" w:cs="Arial"/>
          <w:color w:val="000000"/>
          <w:sz w:val="20"/>
          <w:szCs w:val="20"/>
          <w:lang w:val="es-ES_tradnl"/>
        </w:rPr>
      </w:pPr>
      <w:r w:rsidRPr="00E00F52">
        <w:rPr>
          <w:rFonts w:ascii="Arial" w:eastAsia="Arial" w:hAnsi="Arial" w:cs="Arial"/>
          <w:b/>
          <w:color w:val="000000"/>
          <w:sz w:val="20"/>
          <w:szCs w:val="20"/>
          <w:lang w:val="es-ES_tradnl"/>
        </w:rPr>
        <w:t>ISO 7000:</w:t>
      </w:r>
      <w:r w:rsidRPr="00E00F52">
        <w:rPr>
          <w:rFonts w:ascii="Arial" w:eastAsia="Arial" w:hAnsi="Arial" w:cs="Arial"/>
          <w:color w:val="000000"/>
          <w:sz w:val="20"/>
          <w:szCs w:val="20"/>
          <w:lang w:val="es-ES_tradnl"/>
        </w:rPr>
        <w:t xml:space="preserve"> </w:t>
      </w:r>
      <w:r w:rsidR="00B81582" w:rsidRPr="00E00F52">
        <w:rPr>
          <w:rFonts w:ascii="Arial" w:eastAsia="Arial" w:hAnsi="Arial" w:cs="Arial"/>
          <w:color w:val="000000"/>
          <w:sz w:val="20"/>
          <w:szCs w:val="20"/>
          <w:lang w:val="es-ES_tradnl"/>
        </w:rPr>
        <w:t xml:space="preserve">esta </w:t>
      </w:r>
      <w:r w:rsidRPr="00E00F52">
        <w:rPr>
          <w:rFonts w:ascii="Arial" w:eastAsia="Arial" w:hAnsi="Arial" w:cs="Arial"/>
          <w:color w:val="000000"/>
          <w:sz w:val="20"/>
          <w:szCs w:val="20"/>
          <w:lang w:val="es-ES_tradnl"/>
        </w:rPr>
        <w:t xml:space="preserve">norma se refiere al </w:t>
      </w:r>
      <w:r w:rsidRPr="00E00F52">
        <w:rPr>
          <w:rFonts w:ascii="Arial" w:eastAsia="Arial" w:hAnsi="Arial" w:cs="Arial"/>
          <w:sz w:val="20"/>
          <w:szCs w:val="20"/>
          <w:lang w:val="es-ES_tradnl"/>
        </w:rPr>
        <w:t>rótulo</w:t>
      </w:r>
      <w:r w:rsidRPr="00E00F52">
        <w:rPr>
          <w:rFonts w:ascii="Arial" w:eastAsia="Arial" w:hAnsi="Arial" w:cs="Arial"/>
          <w:color w:val="000000"/>
          <w:sz w:val="20"/>
          <w:szCs w:val="20"/>
          <w:lang w:val="es-ES_tradnl"/>
        </w:rPr>
        <w:t xml:space="preserve"> y marca de un empaque para ayudar a identificar los productos, su manejo y ubicación.</w:t>
      </w:r>
      <w:commentRangeEnd w:id="51"/>
      <w:r w:rsidRPr="00E00F52">
        <w:rPr>
          <w:lang w:val="es-ES_tradnl"/>
        </w:rPr>
        <w:commentReference w:id="51"/>
      </w:r>
    </w:p>
    <w:p w14:paraId="00000204" w14:textId="77777777" w:rsidR="00DA3BAA" w:rsidRPr="001C6B0C"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05" w14:textId="77777777" w:rsidR="00DA3BAA" w:rsidRPr="001C6B0C"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50C43DE9" w14:textId="25BCA949" w:rsidR="0077717B" w:rsidRPr="0077717B" w:rsidRDefault="00D6066F" w:rsidP="0077717B">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1C6B0C">
        <w:rPr>
          <w:rFonts w:ascii="Arial" w:eastAsia="Arial" w:hAnsi="Arial" w:cs="Arial"/>
          <w:b/>
          <w:color w:val="000000"/>
          <w:sz w:val="20"/>
          <w:szCs w:val="20"/>
          <w:lang w:val="es-ES_tradnl"/>
        </w:rPr>
        <w:t xml:space="preserve">Sistemas seguridad y </w:t>
      </w:r>
      <w:r w:rsidR="00B81582" w:rsidRPr="001C6B0C">
        <w:rPr>
          <w:rFonts w:ascii="Arial" w:eastAsia="Arial" w:hAnsi="Arial" w:cs="Arial"/>
          <w:b/>
          <w:color w:val="000000"/>
          <w:sz w:val="20"/>
          <w:szCs w:val="20"/>
          <w:lang w:val="es-ES_tradnl"/>
        </w:rPr>
        <w:t>salud en el trabajo OSHAS 18000</w:t>
      </w:r>
    </w:p>
    <w:p w14:paraId="637D1F63" w14:textId="77777777" w:rsidR="0077717B" w:rsidRDefault="0077717B" w:rsidP="0077717B">
      <w:pPr>
        <w:pBdr>
          <w:top w:val="nil"/>
          <w:left w:val="nil"/>
          <w:bottom w:val="nil"/>
          <w:right w:val="nil"/>
          <w:between w:val="nil"/>
        </w:pBdr>
        <w:rPr>
          <w:rFonts w:ascii="Arial" w:eastAsia="Arial" w:hAnsi="Arial" w:cs="Arial"/>
          <w:b/>
          <w:color w:val="000000"/>
          <w:sz w:val="20"/>
          <w:szCs w:val="20"/>
          <w:lang w:val="es-ES_tradnl"/>
        </w:rPr>
      </w:pPr>
    </w:p>
    <w:p w14:paraId="2F1811B7" w14:textId="37450FBF" w:rsidR="0077717B" w:rsidRDefault="0077717B" w:rsidP="0077717B">
      <w:pPr>
        <w:pBdr>
          <w:top w:val="nil"/>
          <w:left w:val="nil"/>
          <w:bottom w:val="nil"/>
          <w:right w:val="nil"/>
          <w:between w:val="nil"/>
        </w:pBdr>
        <w:rPr>
          <w:rFonts w:ascii="Arial" w:eastAsia="Arial" w:hAnsi="Arial" w:cs="Arial"/>
          <w:b/>
          <w:color w:val="000000"/>
          <w:sz w:val="20"/>
          <w:szCs w:val="20"/>
          <w:lang w:val="es-ES_tradnl"/>
        </w:rPr>
      </w:pPr>
      <w:commentRangeStart w:id="52"/>
      <w:r>
        <w:rPr>
          <w:noProof/>
        </w:rPr>
        <w:drawing>
          <wp:inline distT="0" distB="0" distL="0" distR="0" wp14:anchorId="6F79EEB2" wp14:editId="6DB86897">
            <wp:extent cx="6332220" cy="3312795"/>
            <wp:effectExtent l="0" t="0" r="0" b="1905"/>
            <wp:docPr id="1682369340" name="Imagen 1" descr="Imagen que representa un sistema de seguridad y salud en el trabajo OSHAS 18000 con un botón para descargar el documento PDF que explica la norma inter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9340" name="Imagen 1" descr="Imagen que representa un sistema de seguridad y salud en el trabajo OSHAS 18000 con un botón para descargar el documento PDF que explica la norma internacional."/>
                    <pic:cNvPicPr/>
                  </pic:nvPicPr>
                  <pic:blipFill>
                    <a:blip r:embed="rId42"/>
                    <a:stretch>
                      <a:fillRect/>
                    </a:stretch>
                  </pic:blipFill>
                  <pic:spPr>
                    <a:xfrm>
                      <a:off x="0" y="0"/>
                      <a:ext cx="6332220" cy="3312795"/>
                    </a:xfrm>
                    <a:prstGeom prst="rect">
                      <a:avLst/>
                    </a:prstGeom>
                  </pic:spPr>
                </pic:pic>
              </a:graphicData>
            </a:graphic>
          </wp:inline>
        </w:drawing>
      </w:r>
      <w:commentRangeEnd w:id="52"/>
      <w:r>
        <w:rPr>
          <w:rStyle w:val="Refdecomentario"/>
          <w:rFonts w:ascii="Arial" w:eastAsia="Arial" w:hAnsi="Arial" w:cs="Arial"/>
        </w:rPr>
        <w:commentReference w:id="52"/>
      </w:r>
    </w:p>
    <w:p w14:paraId="5AB11624" w14:textId="77777777" w:rsidR="0077717B" w:rsidRPr="001C6B0C" w:rsidRDefault="0077717B" w:rsidP="0077717B">
      <w:pPr>
        <w:pBdr>
          <w:top w:val="nil"/>
          <w:left w:val="nil"/>
          <w:bottom w:val="nil"/>
          <w:right w:val="nil"/>
          <w:between w:val="nil"/>
        </w:pBdr>
        <w:rPr>
          <w:rFonts w:ascii="Arial" w:eastAsia="Arial" w:hAnsi="Arial" w:cs="Arial"/>
          <w:b/>
          <w:color w:val="000000"/>
          <w:sz w:val="20"/>
          <w:szCs w:val="20"/>
          <w:lang w:val="es-ES_tradnl"/>
        </w:rPr>
      </w:pPr>
    </w:p>
    <w:p w14:paraId="0000020B"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20C" w14:textId="00CA51FA" w:rsidR="00DA3BAA" w:rsidRPr="001B3377" w:rsidRDefault="005859B0" w:rsidP="00111D3E">
      <w:pPr>
        <w:numPr>
          <w:ilvl w:val="0"/>
          <w:numId w:val="4"/>
        </w:numPr>
        <w:pBdr>
          <w:top w:val="nil"/>
          <w:left w:val="nil"/>
          <w:bottom w:val="nil"/>
          <w:right w:val="nil"/>
          <w:between w:val="nil"/>
        </w:pBdr>
        <w:ind w:hanging="360"/>
        <w:jc w:val="center"/>
        <w:rPr>
          <w:rFonts w:ascii="Arial" w:eastAsia="Arial" w:hAnsi="Arial" w:cs="Arial"/>
          <w:b/>
          <w:color w:val="000000"/>
          <w:sz w:val="20"/>
          <w:szCs w:val="20"/>
          <w:lang w:val="es-ES_tradnl"/>
        </w:rPr>
      </w:pPr>
      <w:r w:rsidRPr="001B3377">
        <w:rPr>
          <w:rFonts w:ascii="Arial" w:eastAsia="Arial" w:hAnsi="Arial" w:cs="Arial"/>
          <w:b/>
          <w:color w:val="000000"/>
          <w:sz w:val="20"/>
          <w:szCs w:val="20"/>
          <w:lang w:val="es-ES_tradnl"/>
        </w:rPr>
        <w:t>Evaluación de</w:t>
      </w:r>
      <w:r w:rsidR="00D6066F" w:rsidRPr="001B3377">
        <w:rPr>
          <w:rFonts w:ascii="Arial" w:eastAsia="Arial" w:hAnsi="Arial" w:cs="Arial"/>
          <w:b/>
          <w:color w:val="000000"/>
          <w:sz w:val="20"/>
          <w:szCs w:val="20"/>
          <w:lang w:val="es-ES_tradnl"/>
        </w:rPr>
        <w:t xml:space="preserve"> la cadena de suministros</w:t>
      </w:r>
    </w:p>
    <w:p w14:paraId="0E580393" w14:textId="77777777" w:rsidR="00111D3E" w:rsidRPr="00111D3E" w:rsidRDefault="00111D3E" w:rsidP="00111D3E">
      <w:pPr>
        <w:pBdr>
          <w:top w:val="nil"/>
          <w:left w:val="nil"/>
          <w:bottom w:val="nil"/>
          <w:right w:val="nil"/>
          <w:between w:val="nil"/>
        </w:pBdr>
        <w:rPr>
          <w:rFonts w:ascii="Arial" w:eastAsia="Arial" w:hAnsi="Arial" w:cs="Arial"/>
          <w:b/>
          <w:color w:val="000000"/>
          <w:sz w:val="20"/>
          <w:szCs w:val="20"/>
          <w:highlight w:val="yellow"/>
          <w:lang w:val="es-ES_tradnl"/>
        </w:rPr>
      </w:pPr>
    </w:p>
    <w:p w14:paraId="0000020D" w14:textId="215A6260" w:rsidR="00DA3BAA" w:rsidRPr="0080681A" w:rsidRDefault="00D6066F" w:rsidP="00446CEC">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Los temas de logística y cadena de suministros son una cuestión de medición y evaluación constante, no es lógico trabajar sin medir y por eso se hacen varias menciones y la forma de hacerla junto con su objetivo</w:t>
      </w:r>
      <w:r w:rsidR="004D1E54">
        <w:rPr>
          <w:rFonts w:ascii="Arial" w:eastAsia="Arial" w:hAnsi="Arial" w:cs="Arial"/>
          <w:color w:val="000000"/>
          <w:sz w:val="20"/>
          <w:szCs w:val="20"/>
          <w:lang w:val="es-ES_tradnl"/>
        </w:rPr>
        <w:t xml:space="preserve"> </w:t>
      </w:r>
      <w:r w:rsidR="004D1E54" w:rsidRPr="0080681A">
        <w:rPr>
          <w:rFonts w:ascii="Arial" w:eastAsia="Arial" w:hAnsi="Arial" w:cs="Arial"/>
          <w:color w:val="000000"/>
          <w:sz w:val="20"/>
          <w:szCs w:val="20"/>
          <w:lang w:val="es-ES_tradnl"/>
        </w:rPr>
        <w:t>real</w:t>
      </w:r>
      <w:r w:rsidRPr="0080681A">
        <w:rPr>
          <w:rFonts w:ascii="Arial" w:eastAsia="Arial" w:hAnsi="Arial" w:cs="Arial"/>
          <w:color w:val="000000"/>
          <w:sz w:val="20"/>
          <w:szCs w:val="20"/>
          <w:lang w:val="es-ES_tradnl"/>
        </w:rPr>
        <w:t>.</w:t>
      </w:r>
    </w:p>
    <w:p w14:paraId="0000020E" w14:textId="77777777" w:rsidR="00DA3BAA" w:rsidRPr="0080681A" w:rsidRDefault="00DA3BAA">
      <w:pPr>
        <w:pBdr>
          <w:top w:val="nil"/>
          <w:left w:val="nil"/>
          <w:bottom w:val="nil"/>
          <w:right w:val="nil"/>
          <w:between w:val="nil"/>
        </w:pBdr>
        <w:ind w:left="644"/>
        <w:rPr>
          <w:rFonts w:ascii="Arial" w:eastAsia="Arial" w:hAnsi="Arial" w:cs="Arial"/>
          <w:b/>
          <w:color w:val="000000"/>
          <w:sz w:val="20"/>
          <w:szCs w:val="20"/>
          <w:lang w:val="es-ES_tradnl"/>
        </w:rPr>
      </w:pPr>
    </w:p>
    <w:p w14:paraId="0000020F" w14:textId="15D5ACEE" w:rsidR="00DA3BAA" w:rsidRPr="0080681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bookmarkStart w:id="53" w:name="_Hlk137588429"/>
      <w:r w:rsidRPr="0080681A">
        <w:rPr>
          <w:rFonts w:ascii="Arial" w:eastAsia="Arial" w:hAnsi="Arial" w:cs="Arial"/>
          <w:b/>
          <w:i/>
          <w:color w:val="000000"/>
          <w:sz w:val="20"/>
          <w:szCs w:val="20"/>
          <w:lang w:val="es-ES_tradnl"/>
        </w:rPr>
        <w:t>Benchmarking</w:t>
      </w:r>
      <w:r w:rsidR="00446CEC">
        <w:rPr>
          <w:rFonts w:ascii="Arial" w:eastAsia="Arial" w:hAnsi="Arial" w:cs="Arial"/>
          <w:b/>
          <w:color w:val="000000"/>
          <w:sz w:val="20"/>
          <w:szCs w:val="20"/>
          <w:lang w:val="es-ES_tradnl"/>
        </w:rPr>
        <w:t xml:space="preserve"> qué es, cómo funciona, utilidad</w:t>
      </w:r>
    </w:p>
    <w:bookmarkEnd w:id="53"/>
    <w:p w14:paraId="00000225" w14:textId="77777777" w:rsidR="00DA3BAA" w:rsidRPr="0080681A" w:rsidRDefault="00DA3BAA">
      <w:pPr>
        <w:jc w:val="both"/>
        <w:rPr>
          <w:rFonts w:ascii="Arial" w:eastAsia="Arial" w:hAnsi="Arial" w:cs="Arial"/>
          <w:sz w:val="20"/>
          <w:szCs w:val="20"/>
          <w:lang w:val="es-ES_tradnl"/>
        </w:rPr>
      </w:pPr>
    </w:p>
    <w:p w14:paraId="00000226" w14:textId="0C69ED80" w:rsidR="00DA3BAA" w:rsidRDefault="00843B3B">
      <w:pPr>
        <w:pBdr>
          <w:top w:val="nil"/>
          <w:left w:val="nil"/>
          <w:bottom w:val="nil"/>
          <w:right w:val="nil"/>
          <w:between w:val="nil"/>
        </w:pBdr>
        <w:ind w:left="1004"/>
        <w:rPr>
          <w:rFonts w:ascii="Arial" w:eastAsia="Arial" w:hAnsi="Arial" w:cs="Arial"/>
          <w:b/>
          <w:color w:val="000000"/>
          <w:sz w:val="20"/>
          <w:szCs w:val="20"/>
          <w:lang w:val="es-ES_tradnl"/>
        </w:rPr>
      </w:pPr>
      <w:commentRangeStart w:id="54"/>
      <w:r>
        <w:rPr>
          <w:noProof/>
        </w:rPr>
        <w:drawing>
          <wp:inline distT="0" distB="0" distL="0" distR="0" wp14:anchorId="56C8F3EE" wp14:editId="7ADE044F">
            <wp:extent cx="4562475" cy="3086173"/>
            <wp:effectExtent l="0" t="0" r="0" b="0"/>
            <wp:docPr id="1980384881" name="Imagen 1" descr="Imagen de fondo azul con algunas figuras decorativas que representa el inicio del video de Benchmarking qué es, cómo funciona, utilida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4881" name="Imagen 1" descr="Imagen de fondo azul con algunas figuras decorativas que representa el inicio del video de Benchmarking qué es, cómo funciona, utilidad.">
                      <a:extLst>
                        <a:ext uri="{C183D7F6-B498-43B3-948B-1728B52AA6E4}">
                          <adec:decorative xmlns:adec="http://schemas.microsoft.com/office/drawing/2017/decorative" val="0"/>
                        </a:ext>
                      </a:extLst>
                    </pic:cNvPr>
                    <pic:cNvPicPr/>
                  </pic:nvPicPr>
                  <pic:blipFill>
                    <a:blip r:embed="rId43"/>
                    <a:stretch>
                      <a:fillRect/>
                    </a:stretch>
                  </pic:blipFill>
                  <pic:spPr>
                    <a:xfrm>
                      <a:off x="0" y="0"/>
                      <a:ext cx="4578660" cy="3097121"/>
                    </a:xfrm>
                    <a:prstGeom prst="rect">
                      <a:avLst/>
                    </a:prstGeom>
                  </pic:spPr>
                </pic:pic>
              </a:graphicData>
            </a:graphic>
          </wp:inline>
        </w:drawing>
      </w:r>
      <w:commentRangeEnd w:id="54"/>
      <w:r>
        <w:rPr>
          <w:rStyle w:val="Refdecomentario"/>
          <w:rFonts w:ascii="Arial" w:eastAsia="Arial" w:hAnsi="Arial" w:cs="Arial"/>
        </w:rPr>
        <w:commentReference w:id="54"/>
      </w:r>
    </w:p>
    <w:p w14:paraId="12F8B430" w14:textId="77777777" w:rsidR="00843B3B" w:rsidRDefault="00843B3B">
      <w:pPr>
        <w:pBdr>
          <w:top w:val="nil"/>
          <w:left w:val="nil"/>
          <w:bottom w:val="nil"/>
          <w:right w:val="nil"/>
          <w:between w:val="nil"/>
        </w:pBdr>
        <w:ind w:left="1004"/>
        <w:rPr>
          <w:rFonts w:ascii="Arial" w:eastAsia="Arial" w:hAnsi="Arial" w:cs="Arial"/>
          <w:b/>
          <w:color w:val="000000"/>
          <w:sz w:val="20"/>
          <w:szCs w:val="20"/>
          <w:lang w:val="es-ES_tradnl"/>
        </w:rPr>
      </w:pPr>
    </w:p>
    <w:p w14:paraId="0E2B6F45" w14:textId="77777777" w:rsidR="00843B3B" w:rsidRDefault="00843B3B">
      <w:pPr>
        <w:pBdr>
          <w:top w:val="nil"/>
          <w:left w:val="nil"/>
          <w:bottom w:val="nil"/>
          <w:right w:val="nil"/>
          <w:between w:val="nil"/>
        </w:pBdr>
        <w:ind w:left="1004"/>
        <w:rPr>
          <w:rFonts w:ascii="Arial" w:eastAsia="Arial" w:hAnsi="Arial" w:cs="Arial"/>
          <w:b/>
          <w:color w:val="000000"/>
          <w:sz w:val="20"/>
          <w:szCs w:val="20"/>
          <w:lang w:val="es-ES_tradnl"/>
        </w:rPr>
      </w:pPr>
    </w:p>
    <w:p w14:paraId="6273735C" w14:textId="77777777" w:rsidR="00843B3B" w:rsidRPr="0080681A" w:rsidRDefault="00843B3B">
      <w:pPr>
        <w:pBdr>
          <w:top w:val="nil"/>
          <w:left w:val="nil"/>
          <w:bottom w:val="nil"/>
          <w:right w:val="nil"/>
          <w:between w:val="nil"/>
        </w:pBdr>
        <w:ind w:left="1004"/>
        <w:rPr>
          <w:rFonts w:ascii="Arial" w:eastAsia="Arial" w:hAnsi="Arial" w:cs="Arial"/>
          <w:b/>
          <w:color w:val="000000"/>
          <w:sz w:val="20"/>
          <w:szCs w:val="20"/>
          <w:lang w:val="es-ES_tradnl"/>
        </w:rPr>
      </w:pPr>
    </w:p>
    <w:p w14:paraId="00000227" w14:textId="37D161B9" w:rsidR="00DA3BAA" w:rsidRPr="0080681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Valor </w:t>
      </w:r>
      <w:r w:rsidR="00B70544" w:rsidRPr="0080681A">
        <w:rPr>
          <w:rFonts w:ascii="Arial" w:eastAsia="Arial" w:hAnsi="Arial" w:cs="Arial"/>
          <w:b/>
          <w:color w:val="000000"/>
          <w:sz w:val="20"/>
          <w:szCs w:val="20"/>
          <w:lang w:val="es-ES_tradnl"/>
        </w:rPr>
        <w:t>agregado</w:t>
      </w:r>
    </w:p>
    <w:p w14:paraId="00000228" w14:textId="11F5D520"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70"/>
          <w:id w:val="-1777632210"/>
        </w:sdtPr>
        <w:sdtEndPr/>
        <w:sdtContent>
          <w:commentRangeStart w:id="55"/>
        </w:sdtContent>
      </w:sdt>
      <w:r w:rsidR="00D6066F" w:rsidRPr="0080681A">
        <w:rPr>
          <w:rFonts w:ascii="Arial" w:eastAsia="Arial" w:hAnsi="Arial" w:cs="Arial"/>
          <w:color w:val="000000"/>
          <w:sz w:val="20"/>
          <w:szCs w:val="20"/>
          <w:lang w:val="es-ES_tradnl"/>
        </w:rPr>
        <w:t xml:space="preserve">Es claro que el principal objetivo de la gestión de la cadena de abastecimiento es maximizar la relación de valor fundamentalmente, puede describirse como la proporción que se genera entre los beneficios </w:t>
      </w:r>
      <w:r w:rsidR="00B70544">
        <w:rPr>
          <w:rFonts w:ascii="Arial" w:eastAsia="Arial" w:hAnsi="Arial" w:cs="Arial"/>
          <w:color w:val="000000"/>
          <w:sz w:val="20"/>
          <w:szCs w:val="20"/>
          <w:lang w:val="es-ES_tradnl"/>
        </w:rPr>
        <w:t>lograrlos</w:t>
      </w:r>
      <w:r w:rsidR="00D6066F" w:rsidRPr="0080681A">
        <w:rPr>
          <w:rFonts w:ascii="Arial" w:eastAsia="Arial" w:hAnsi="Arial" w:cs="Arial"/>
          <w:color w:val="000000"/>
          <w:sz w:val="20"/>
          <w:szCs w:val="20"/>
          <w:lang w:val="es-ES_tradnl"/>
        </w:rPr>
        <w:t xml:space="preserve"> y los recursos utilizados para obtenerlos.</w:t>
      </w:r>
      <w:commentRangeEnd w:id="55"/>
      <w:r w:rsidR="00D6066F" w:rsidRPr="0080681A">
        <w:rPr>
          <w:lang w:val="es-ES_tradnl"/>
        </w:rPr>
        <w:commentReference w:id="55"/>
      </w:r>
    </w:p>
    <w:p w14:paraId="00000229"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2A"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El valor agregado es todo lo que el cliente intuye de la organización y en algunos casos se puede conocer como propuesta de valor que está definida por la calidad, el tiempo o cualquiera de los diferentes elementos que se muestran en esta gráfica:</w:t>
      </w:r>
    </w:p>
    <w:p w14:paraId="0000022B" w14:textId="77777777" w:rsidR="00DA3BA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6C18DA4F" w14:textId="5F293764" w:rsidR="00843B3B" w:rsidRPr="0080681A" w:rsidRDefault="00843B3B" w:rsidP="00843B3B">
      <w:pPr>
        <w:pBdr>
          <w:top w:val="nil"/>
          <w:left w:val="nil"/>
          <w:bottom w:val="nil"/>
          <w:right w:val="nil"/>
          <w:between w:val="nil"/>
        </w:pBdr>
        <w:ind w:left="644"/>
        <w:jc w:val="center"/>
        <w:rPr>
          <w:rFonts w:ascii="Arial" w:eastAsia="Arial" w:hAnsi="Arial" w:cs="Arial"/>
          <w:color w:val="000000"/>
          <w:sz w:val="20"/>
          <w:szCs w:val="20"/>
          <w:lang w:val="es-ES_tradnl"/>
        </w:rPr>
      </w:pPr>
      <w:r>
        <w:rPr>
          <w:noProof/>
        </w:rPr>
        <w:drawing>
          <wp:inline distT="0" distB="0" distL="0" distR="0" wp14:anchorId="4B3ED177" wp14:editId="186604A1">
            <wp:extent cx="2714625" cy="2261108"/>
            <wp:effectExtent l="0" t="0" r="0" b="6350"/>
            <wp:docPr id="466994220" name="Imagen 1" descr="Imagen infográfica en forma circular con el texto Valor Agregado en la parte central y a su alrededor los siguientes textos:&#10;Precio &#10;Novedad&#10;Calidad&#10;Conveniencia&#10;Marca / Status&#10;Desempeño&#10;Reducción de riesgo&#10;Reducción de costes&#10;Diseño&#10;Customiz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4220" name="Imagen 1" descr="Imagen infográfica en forma circular con el texto Valor Agregado en la parte central y a su alrededor los siguientes textos:&#10;Precio &#10;Novedad&#10;Calidad&#10;Conveniencia&#10;Marca / Status&#10;Desempeño&#10;Reducción de riesgo&#10;Reducción de costes&#10;Diseño&#10;Customización&#10;"/>
                    <pic:cNvPicPr/>
                  </pic:nvPicPr>
                  <pic:blipFill>
                    <a:blip r:embed="rId44"/>
                    <a:stretch>
                      <a:fillRect/>
                    </a:stretch>
                  </pic:blipFill>
                  <pic:spPr>
                    <a:xfrm>
                      <a:off x="0" y="0"/>
                      <a:ext cx="2716698" cy="2262834"/>
                    </a:xfrm>
                    <a:prstGeom prst="rect">
                      <a:avLst/>
                    </a:prstGeom>
                  </pic:spPr>
                </pic:pic>
              </a:graphicData>
            </a:graphic>
          </wp:inline>
        </w:drawing>
      </w:r>
    </w:p>
    <w:p w14:paraId="0000022C" w14:textId="288425A3" w:rsidR="00DA3BAA" w:rsidRDefault="00CB67AE">
      <w:pPr>
        <w:jc w:val="center"/>
        <w:rPr>
          <w:lang w:val="es-ES_tradnl"/>
        </w:rPr>
      </w:pPr>
      <w:sdt>
        <w:sdtPr>
          <w:rPr>
            <w:lang w:val="es-ES_tradnl"/>
          </w:rPr>
          <w:tag w:val="goog_rdk_71"/>
          <w:id w:val="-1696688802"/>
        </w:sdtPr>
        <w:sdtEndPr/>
        <w:sdtContent/>
      </w:sdt>
      <w:sdt>
        <w:sdtPr>
          <w:rPr>
            <w:lang w:val="es-ES_tradnl"/>
          </w:rPr>
          <w:tag w:val="goog_rdk_72"/>
          <w:id w:val="-1561087878"/>
        </w:sdtPr>
        <w:sdtEndPr/>
        <w:sdtContent/>
      </w:sdt>
    </w:p>
    <w:p w14:paraId="16EEDE39" w14:textId="77777777" w:rsidR="00843B3B" w:rsidRDefault="00843B3B">
      <w:pPr>
        <w:jc w:val="center"/>
        <w:rPr>
          <w:lang w:val="es-ES_tradnl"/>
        </w:rPr>
      </w:pPr>
    </w:p>
    <w:p w14:paraId="0000022E"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2F" w14:textId="23C96E4C"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Como toda relación, el valor no es resultado de una construcción unilateral, sino que se genera a partir de la interacción de sus participantes. En la medida que los clientes superan sus expectativas frente a la disponibilidad y el suministro de su proveedor, no solo se aferran a la marca y a la empresa repitiendo la adquisición de sus productos y servicios, sino que se convierten en referente para otros grupos de influencia y construyen la base fidelizada de clientes que proveen las utilidades a largo plazo de la empresa, los cuales, a su vez, traducen la relación de valor en la satisfacción con las cualidades</w:t>
      </w:r>
      <w:r w:rsidR="00217D6F">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racionales y aspiracionales</w:t>
      </w:r>
      <w:r w:rsidR="00217D6F">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del servicio obtenido, frente a los costos incurridos que en buena parte se representan en el precio de adquisición de los productos. Lo anterior es lo que se denomina valor agregado percibido por el cliente.</w:t>
      </w:r>
    </w:p>
    <w:p w14:paraId="00000230"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1" w14:textId="4E1DF84A"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Los usuarios, consumidores y compradores finales son los </w:t>
      </w:r>
      <w:r w:rsidRPr="004D1E54">
        <w:rPr>
          <w:rFonts w:ascii="Arial" w:eastAsia="Arial" w:hAnsi="Arial" w:cs="Arial"/>
          <w:color w:val="000000"/>
          <w:sz w:val="20"/>
          <w:szCs w:val="20"/>
          <w:lang w:val="es-ES_tradnl"/>
        </w:rPr>
        <w:t>últi</w:t>
      </w:r>
      <w:r w:rsidR="00936ABA" w:rsidRPr="004D1E54">
        <w:rPr>
          <w:rFonts w:ascii="Arial" w:eastAsia="Arial" w:hAnsi="Arial" w:cs="Arial"/>
          <w:color w:val="000000"/>
          <w:sz w:val="20"/>
          <w:szCs w:val="20"/>
          <w:lang w:val="es-ES_tradnl"/>
        </w:rPr>
        <w:t xml:space="preserve">mos </w:t>
      </w:r>
      <w:r w:rsidRPr="0080681A">
        <w:rPr>
          <w:rFonts w:ascii="Arial" w:eastAsia="Arial" w:hAnsi="Arial" w:cs="Arial"/>
          <w:color w:val="000000"/>
          <w:sz w:val="20"/>
          <w:szCs w:val="20"/>
          <w:lang w:val="es-ES_tradnl"/>
        </w:rPr>
        <w:t>y principales destinatarios de esa superación de expectativas (formadas a partir de las experiencias de compra, de sus necesidades en comparación con la oferta de la competencia, o de los comentarios y opiniones externas), pero desde luego la ecuación del valor se propaga a través de los canales de toda la cadena de suministro, para cada momento decisivo en la relación cliente</w:t>
      </w:r>
      <w:r w:rsidR="00217D6F">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proveedor.</w:t>
      </w:r>
    </w:p>
    <w:p w14:paraId="00000232"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3"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globalización de los negocios y la necesidad de llegar con más rapidez y eficiencia a los consumidores son situaciones que conducen a las empresas a buscar diversas estrategias para responder a las complejidades cada vez mayores de los mercados.</w:t>
      </w:r>
    </w:p>
    <w:p w14:paraId="00000234"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5"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Retomando el concepto de la </w:t>
      </w:r>
      <w:r w:rsidRPr="00217D6F">
        <w:rPr>
          <w:rFonts w:ascii="Arial" w:eastAsia="Arial" w:hAnsi="Arial" w:cs="Arial"/>
          <w:i/>
          <w:color w:val="000000"/>
          <w:sz w:val="20"/>
          <w:szCs w:val="20"/>
          <w:lang w:val="es-ES_tradnl"/>
        </w:rPr>
        <w:t>Revista de Logística Legis</w:t>
      </w:r>
      <w:r w:rsidRPr="0080681A">
        <w:rPr>
          <w:rFonts w:ascii="Arial" w:eastAsia="Arial" w:hAnsi="Arial" w:cs="Arial"/>
          <w:color w:val="000000"/>
          <w:sz w:val="20"/>
          <w:szCs w:val="20"/>
          <w:lang w:val="es-ES_tradnl"/>
        </w:rPr>
        <w:t xml:space="preserve"> (2016) se puede decir que la evolución del concepto de logística al de </w:t>
      </w:r>
      <w:proofErr w:type="spellStart"/>
      <w:r w:rsidRPr="0080681A">
        <w:rPr>
          <w:rFonts w:ascii="Arial" w:eastAsia="Arial" w:hAnsi="Arial" w:cs="Arial"/>
          <w:i/>
          <w:color w:val="000000"/>
          <w:sz w:val="20"/>
          <w:szCs w:val="20"/>
          <w:lang w:val="es-ES_tradnl"/>
        </w:rPr>
        <w:t>Supply</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Chain</w:t>
      </w:r>
      <w:proofErr w:type="spellEnd"/>
      <w:r w:rsidRPr="0080681A">
        <w:rPr>
          <w:rFonts w:ascii="Arial" w:eastAsia="Arial" w:hAnsi="Arial" w:cs="Arial"/>
          <w:i/>
          <w:color w:val="000000"/>
          <w:sz w:val="20"/>
          <w:szCs w:val="20"/>
          <w:lang w:val="es-ES_tradnl"/>
        </w:rPr>
        <w:t xml:space="preserve"> Management</w:t>
      </w:r>
      <w:r w:rsidRPr="0080681A">
        <w:rPr>
          <w:rFonts w:ascii="Arial" w:eastAsia="Arial" w:hAnsi="Arial" w:cs="Arial"/>
          <w:color w:val="000000"/>
          <w:sz w:val="20"/>
          <w:szCs w:val="20"/>
          <w:lang w:val="es-ES_tradnl"/>
        </w:rPr>
        <w:t xml:space="preserve"> (gerencia de la cadena de abastecimiento) y la necesidad de sobrevivir en un mercado más competido, se convierten en nuevos retos para quienes se desempeñan en el campo de la logística. La logística está para crear valor a los clientes, proveedores y accionistas de la compañía. El valor en logística está expresado en términos de tiempo y lugar. Los productos y servicios no tienen valor, a menos que estén en posesión de los clientes cuándo (tiempo) y dónde (lugar) ellos deseen consumirlos.</w:t>
      </w:r>
    </w:p>
    <w:p w14:paraId="0000023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7"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8" w14:textId="349B08D1" w:rsidR="00DA3BAA" w:rsidRPr="0080681A" w:rsidRDefault="00217D6F">
      <w:pPr>
        <w:numPr>
          <w:ilvl w:val="1"/>
          <w:numId w:val="4"/>
        </w:numPr>
        <w:pBdr>
          <w:top w:val="nil"/>
          <w:left w:val="nil"/>
          <w:bottom w:val="nil"/>
          <w:right w:val="nil"/>
          <w:between w:val="nil"/>
        </w:pBdr>
        <w:rPr>
          <w:rFonts w:ascii="Arial" w:eastAsia="Arial" w:hAnsi="Arial" w:cs="Arial"/>
          <w:b/>
          <w:color w:val="000000"/>
          <w:sz w:val="20"/>
          <w:szCs w:val="20"/>
          <w:lang w:val="es-ES_tradnl"/>
        </w:rPr>
      </w:pPr>
      <w:r>
        <w:rPr>
          <w:rFonts w:ascii="Arial" w:eastAsia="Arial" w:hAnsi="Arial" w:cs="Arial"/>
          <w:b/>
          <w:color w:val="000000"/>
          <w:sz w:val="20"/>
          <w:szCs w:val="20"/>
          <w:lang w:val="es-ES_tradnl"/>
        </w:rPr>
        <w:t>Mejoramiento de procesos</w:t>
      </w:r>
    </w:p>
    <w:p w14:paraId="00000239" w14:textId="5D22FEA7" w:rsidR="00DA3BA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En este contexto se debe ser enfático como lo hace Mora (2008</w:t>
      </w:r>
      <w:r w:rsidR="00A802B9">
        <w:rPr>
          <w:rFonts w:ascii="Arial" w:eastAsia="Arial" w:hAnsi="Arial" w:cs="Arial"/>
          <w:color w:val="000000"/>
          <w:sz w:val="20"/>
          <w:szCs w:val="20"/>
          <w:lang w:val="es-ES_tradnl"/>
        </w:rPr>
        <w:t xml:space="preserve">, </w:t>
      </w:r>
      <w:proofErr w:type="spellStart"/>
      <w:r w:rsidR="00A802B9">
        <w:rPr>
          <w:rFonts w:ascii="Arial" w:eastAsia="Arial" w:hAnsi="Arial" w:cs="Arial"/>
          <w:color w:val="000000"/>
          <w:sz w:val="20"/>
          <w:szCs w:val="20"/>
          <w:lang w:val="es-ES_tradnl"/>
        </w:rPr>
        <w:t>s.p.</w:t>
      </w:r>
      <w:proofErr w:type="spellEnd"/>
      <w:r w:rsidRPr="0080681A">
        <w:rPr>
          <w:rFonts w:ascii="Arial" w:eastAsia="Arial" w:hAnsi="Arial" w:cs="Arial"/>
          <w:color w:val="000000"/>
          <w:sz w:val="20"/>
          <w:szCs w:val="20"/>
          <w:lang w:val="es-ES_tradnl"/>
        </w:rPr>
        <w:t xml:space="preserve">)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una de las características de las organizaciones modernas es que han incorporado a sus procesos, elementos de gestión que les </w:t>
      </w:r>
      <w:r w:rsidRPr="0080681A">
        <w:rPr>
          <w:rFonts w:ascii="Arial" w:eastAsia="Arial" w:hAnsi="Arial" w:cs="Arial"/>
          <w:sz w:val="20"/>
          <w:szCs w:val="20"/>
          <w:lang w:val="es-ES_tradnl"/>
        </w:rPr>
        <w:t>permiten</w:t>
      </w:r>
      <w:r w:rsidRPr="0080681A">
        <w:rPr>
          <w:rFonts w:ascii="Arial" w:eastAsia="Arial" w:hAnsi="Arial" w:cs="Arial"/>
          <w:color w:val="000000"/>
          <w:sz w:val="20"/>
          <w:szCs w:val="20"/>
          <w:lang w:val="es-ES_tradnl"/>
        </w:rPr>
        <w:t xml:space="preserve"> evaluar sus logros o señalar falencias para aplicar los correctivos necesarios</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Estos elementos conocidos como indicadores se deben establecer desde el mismo momento en que se elabora el plan de desarrollo estratégico y se aplican a </w:t>
      </w:r>
      <w:r w:rsidR="00A802B9">
        <w:rPr>
          <w:rFonts w:ascii="Arial" w:eastAsia="Arial" w:hAnsi="Arial" w:cs="Arial"/>
          <w:color w:val="000000"/>
          <w:sz w:val="20"/>
          <w:szCs w:val="20"/>
          <w:lang w:val="es-ES_tradnl"/>
        </w:rPr>
        <w:t>e</w:t>
      </w:r>
      <w:r w:rsidRPr="0080681A">
        <w:rPr>
          <w:rFonts w:ascii="Arial" w:eastAsia="Arial" w:hAnsi="Arial" w:cs="Arial"/>
          <w:color w:val="000000"/>
          <w:sz w:val="20"/>
          <w:szCs w:val="20"/>
          <w:lang w:val="es-ES_tradnl"/>
        </w:rPr>
        <w:t>ste y al plan operativo, en espacios reales y en evaluación constante que busca un mejoramiento clave.</w:t>
      </w:r>
    </w:p>
    <w:p w14:paraId="6BCD9DA5"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23AB4BFC"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6C4AB7E7"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42EA6ACA"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0F24CAD7"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6B2C9E56" w14:textId="77777777" w:rsidR="00ED3982" w:rsidRPr="0080681A"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0000023A" w14:textId="77777777" w:rsidR="00DA3BA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2173E0B3" w14:textId="77777777" w:rsidR="00ED3982" w:rsidRDefault="00ED3982">
      <w:pPr>
        <w:pBdr>
          <w:top w:val="nil"/>
          <w:left w:val="nil"/>
          <w:bottom w:val="nil"/>
          <w:right w:val="nil"/>
          <w:between w:val="nil"/>
        </w:pBdr>
        <w:ind w:left="644"/>
        <w:jc w:val="both"/>
        <w:rPr>
          <w:rFonts w:ascii="Arial" w:eastAsia="Arial" w:hAnsi="Arial" w:cs="Arial"/>
          <w:color w:val="000000"/>
          <w:sz w:val="20"/>
          <w:szCs w:val="20"/>
          <w:lang w:val="es-ES_tradnl"/>
        </w:rPr>
      </w:pPr>
    </w:p>
    <w:p w14:paraId="49A06A2C" w14:textId="0C542AD1" w:rsidR="00ED3982" w:rsidRPr="0080681A" w:rsidRDefault="00ED3982">
      <w:pPr>
        <w:pBdr>
          <w:top w:val="nil"/>
          <w:left w:val="nil"/>
          <w:bottom w:val="nil"/>
          <w:right w:val="nil"/>
          <w:between w:val="nil"/>
        </w:pBdr>
        <w:ind w:left="644"/>
        <w:jc w:val="both"/>
        <w:rPr>
          <w:rFonts w:ascii="Arial" w:eastAsia="Arial" w:hAnsi="Arial" w:cs="Arial"/>
          <w:color w:val="000000"/>
          <w:sz w:val="20"/>
          <w:szCs w:val="20"/>
          <w:lang w:val="es-ES_tradnl"/>
        </w:rPr>
      </w:pPr>
      <w:r>
        <w:rPr>
          <w:noProof/>
        </w:rPr>
        <w:drawing>
          <wp:anchor distT="0" distB="0" distL="114300" distR="114300" simplePos="0" relativeHeight="251664384" behindDoc="1" locked="0" layoutInCell="1" allowOverlap="1" wp14:anchorId="13FB4E13" wp14:editId="6DFF96BD">
            <wp:simplePos x="0" y="0"/>
            <wp:positionH relativeFrom="margin">
              <wp:align>right</wp:align>
            </wp:positionH>
            <wp:positionV relativeFrom="paragraph">
              <wp:posOffset>5715</wp:posOffset>
            </wp:positionV>
            <wp:extent cx="2781300" cy="2743200"/>
            <wp:effectExtent l="0" t="0" r="0" b="0"/>
            <wp:wrapTight wrapText="bothSides">
              <wp:wrapPolygon edited="0">
                <wp:start x="0" y="0"/>
                <wp:lineTo x="0" y="21450"/>
                <wp:lineTo x="21452" y="21450"/>
                <wp:lineTo x="21452" y="0"/>
                <wp:lineTo x="0" y="0"/>
              </wp:wrapPolygon>
            </wp:wrapTight>
            <wp:docPr id="954916434" name="Imagen 1" descr="Gráfico infográfico circular que representa el &#10;Análisis, Mejora y Resultad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6434" name="Imagen 1" descr="Gráfico infográfico circular que representa el &#10;Análisis, Mejora y Resultados.&#10;"/>
                    <pic:cNvPicPr/>
                  </pic:nvPicPr>
                  <pic:blipFill>
                    <a:blip r:embed="rId45">
                      <a:extLst>
                        <a:ext uri="{28A0092B-C50C-407E-A947-70E740481C1C}">
                          <a14:useLocalDpi xmlns:a14="http://schemas.microsoft.com/office/drawing/2010/main" val="0"/>
                        </a:ext>
                      </a:extLst>
                    </a:blip>
                    <a:stretch>
                      <a:fillRect/>
                    </a:stretch>
                  </pic:blipFill>
                  <pic:spPr>
                    <a:xfrm>
                      <a:off x="0" y="0"/>
                      <a:ext cx="2781300" cy="2743200"/>
                    </a:xfrm>
                    <a:prstGeom prst="rect">
                      <a:avLst/>
                    </a:prstGeom>
                  </pic:spPr>
                </pic:pic>
              </a:graphicData>
            </a:graphic>
          </wp:anchor>
        </w:drawing>
      </w:r>
    </w:p>
    <w:p w14:paraId="0000023B"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Las implicaciones de la medición en el mejoramiento de procesos, están relacionadas con la posibilidad de adelantarse a la ocurrencia de las dificultades, identificar con mayor exactitud las oportunidades de mejoramiento con el fin de conocer oportunamente las áreas problemáticas y entender los bajos rendimientos. La mayor implicación podría decirse, está en la posibilidad del conocimiento profundo que se puede tener de los procesos y poder llegar así a las metas de la excelencia propuestas que como mínimo se debe escalar en tres momentos: análisis, mejora y medición o resultados.</w:t>
      </w:r>
    </w:p>
    <w:p w14:paraId="0000023C"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D" w14:textId="03C6F0AD" w:rsidR="00DA3BAA" w:rsidRPr="0080681A" w:rsidRDefault="00CB67AE">
      <w:pPr>
        <w:jc w:val="center"/>
        <w:rPr>
          <w:lang w:val="es-ES_tradnl"/>
        </w:rPr>
      </w:pPr>
      <w:sdt>
        <w:sdtPr>
          <w:rPr>
            <w:lang w:val="es-ES_tradnl"/>
          </w:rPr>
          <w:tag w:val="goog_rdk_73"/>
          <w:id w:val="1471169844"/>
        </w:sdtPr>
        <w:sdtEndPr/>
        <w:sdtContent/>
      </w:sdt>
      <w:sdt>
        <w:sdtPr>
          <w:rPr>
            <w:lang w:val="es-ES_tradnl"/>
          </w:rPr>
          <w:tag w:val="goog_rdk_74"/>
          <w:id w:val="890006566"/>
        </w:sdtPr>
        <w:sdtEndPr/>
        <w:sdtContent/>
      </w:sdt>
    </w:p>
    <w:p w14:paraId="0000023E"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3F"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78CE703A" w14:textId="77777777" w:rsidR="001C5173" w:rsidRDefault="00CB67AE">
      <w:pPr>
        <w:pBdr>
          <w:top w:val="nil"/>
          <w:left w:val="nil"/>
          <w:bottom w:val="nil"/>
          <w:right w:val="nil"/>
          <w:between w:val="nil"/>
        </w:pBdr>
        <w:ind w:left="644"/>
        <w:jc w:val="both"/>
        <w:rPr>
          <w:lang w:val="es-ES_tradnl"/>
        </w:rPr>
      </w:pPr>
      <w:sdt>
        <w:sdtPr>
          <w:rPr>
            <w:lang w:val="es-ES_tradnl"/>
          </w:rPr>
          <w:tag w:val="goog_rdk_75"/>
          <w:id w:val="2042623608"/>
          <w:showingPlcHdr/>
        </w:sdtPr>
        <w:sdtEndPr/>
        <w:sdtContent>
          <w:r w:rsidR="00CB06A9">
            <w:rPr>
              <w:lang w:val="es-ES_tradnl"/>
            </w:rPr>
            <w:t xml:space="preserve">     </w:t>
          </w:r>
          <w:commentRangeStart w:id="56"/>
        </w:sdtContent>
      </w:sdt>
    </w:p>
    <w:p w14:paraId="00000240" w14:textId="02472F4F" w:rsidR="00DA3BAA" w:rsidRPr="0080681A" w:rsidRDefault="00CB06A9">
      <w:pPr>
        <w:pBdr>
          <w:top w:val="nil"/>
          <w:left w:val="nil"/>
          <w:bottom w:val="nil"/>
          <w:right w:val="nil"/>
          <w:between w:val="nil"/>
        </w:pBdr>
        <w:ind w:left="644"/>
        <w:jc w:val="both"/>
        <w:rPr>
          <w:rFonts w:ascii="Arial" w:eastAsia="Arial" w:hAnsi="Arial" w:cs="Arial"/>
          <w:color w:val="000000"/>
          <w:sz w:val="20"/>
          <w:szCs w:val="20"/>
          <w:lang w:val="es-ES_tradnl"/>
        </w:rPr>
      </w:pPr>
      <w:r>
        <w:rPr>
          <w:rFonts w:ascii="Arial" w:eastAsia="Arial" w:hAnsi="Arial" w:cs="Arial"/>
          <w:color w:val="000000"/>
          <w:sz w:val="20"/>
          <w:szCs w:val="20"/>
          <w:lang w:val="es-ES_tradnl"/>
        </w:rPr>
        <w:t xml:space="preserve">Es necesario recordar </w:t>
      </w:r>
      <w:r w:rsidR="00D6066F" w:rsidRPr="0080681A">
        <w:rPr>
          <w:rFonts w:ascii="Arial" w:eastAsia="Arial" w:hAnsi="Arial" w:cs="Arial"/>
          <w:color w:val="000000"/>
          <w:sz w:val="20"/>
          <w:szCs w:val="20"/>
          <w:lang w:val="es-ES_tradnl"/>
        </w:rPr>
        <w:t>que todo se mide</w:t>
      </w:r>
      <w:r w:rsidR="001C5173">
        <w:rPr>
          <w:rFonts w:ascii="Arial" w:eastAsia="Arial" w:hAnsi="Arial" w:cs="Arial"/>
          <w:color w:val="000000"/>
          <w:sz w:val="20"/>
          <w:szCs w:val="20"/>
          <w:lang w:val="es-ES_tradnl"/>
        </w:rPr>
        <w:t xml:space="preserve"> y que</w:t>
      </w:r>
      <w:r w:rsidR="00D6066F" w:rsidRPr="0080681A">
        <w:rPr>
          <w:rFonts w:ascii="Arial" w:eastAsia="Arial" w:hAnsi="Arial" w:cs="Arial"/>
          <w:color w:val="000000"/>
          <w:sz w:val="20"/>
          <w:szCs w:val="20"/>
          <w:lang w:val="es-ES_tradnl"/>
        </w:rPr>
        <w:t xml:space="preserve"> los indicadores son necesarios para poder mejorar: </w:t>
      </w:r>
      <w:r>
        <w:rPr>
          <w:rFonts w:ascii="Arial" w:eastAsia="Arial" w:hAnsi="Arial" w:cs="Arial"/>
          <w:color w:val="000000"/>
          <w:sz w:val="20"/>
          <w:szCs w:val="20"/>
          <w:lang w:val="es-ES_tradnl"/>
        </w:rPr>
        <w:t>“</w:t>
      </w:r>
      <w:r w:rsidR="00D6066F" w:rsidRPr="0080681A">
        <w:rPr>
          <w:rFonts w:ascii="Arial" w:eastAsia="Arial" w:hAnsi="Arial" w:cs="Arial"/>
          <w:color w:val="000000"/>
          <w:sz w:val="20"/>
          <w:szCs w:val="20"/>
          <w:lang w:val="es-ES_tradnl"/>
        </w:rPr>
        <w:t>Lo que no se mide no se puede controlar, y lo que no se controla no se puede gestionar</w:t>
      </w:r>
      <w:r>
        <w:rPr>
          <w:rFonts w:ascii="Arial" w:eastAsia="Arial" w:hAnsi="Arial" w:cs="Arial"/>
          <w:color w:val="000000"/>
          <w:sz w:val="20"/>
          <w:szCs w:val="20"/>
          <w:lang w:val="es-ES_tradnl"/>
        </w:rPr>
        <w:t>”</w:t>
      </w:r>
      <w:r w:rsidR="001C5173">
        <w:rPr>
          <w:rFonts w:ascii="Arial" w:eastAsia="Arial" w:hAnsi="Arial" w:cs="Arial"/>
          <w:color w:val="000000"/>
          <w:sz w:val="20"/>
          <w:szCs w:val="20"/>
          <w:lang w:val="es-ES_tradnl"/>
        </w:rPr>
        <w:t xml:space="preserve"> (P. Drucker)</w:t>
      </w:r>
      <w:r w:rsidR="00D6066F" w:rsidRPr="0080681A">
        <w:rPr>
          <w:rFonts w:ascii="Arial" w:eastAsia="Arial" w:hAnsi="Arial" w:cs="Arial"/>
          <w:color w:val="000000"/>
          <w:sz w:val="20"/>
          <w:szCs w:val="20"/>
          <w:lang w:val="es-ES_tradnl"/>
        </w:rPr>
        <w:t xml:space="preserve">. </w:t>
      </w:r>
    </w:p>
    <w:commentRangeEnd w:id="56"/>
    <w:p w14:paraId="00000241"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lang w:val="es-ES_tradnl"/>
        </w:rPr>
        <w:commentReference w:id="56"/>
      </w:r>
    </w:p>
    <w:p w14:paraId="00000242" w14:textId="576E3A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El término </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indicador</w:t>
      </w:r>
      <w:r w:rsidR="00CB06A9">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en el lenguaje común, se refiere a datos esencialmente cuantitativos, que permiten dar cuenta de cómo se encuentran las cosas en relación con algún aspecto de la realidad que nos interesa conocer. Los Indicadores pueden ser: medidas, números, hechos, opiniones o percepciones que señalen condiciones o situaciones específicas. Estos indicadores deberán reflejarse adecuadamente en la naturaleza, peculiaridades y nexos de los procesos que se originan en la actividad económic</w:t>
      </w:r>
      <w:r w:rsidR="001C5173">
        <w:rPr>
          <w:rFonts w:ascii="Arial" w:eastAsia="Arial" w:hAnsi="Arial" w:cs="Arial"/>
          <w:color w:val="000000"/>
          <w:sz w:val="20"/>
          <w:szCs w:val="20"/>
          <w:lang w:val="es-ES_tradnl"/>
        </w:rPr>
        <w:t>o-</w:t>
      </w:r>
      <w:r w:rsidRPr="0080681A">
        <w:rPr>
          <w:rFonts w:ascii="Arial" w:eastAsia="Arial" w:hAnsi="Arial" w:cs="Arial"/>
          <w:color w:val="000000"/>
          <w:sz w:val="20"/>
          <w:szCs w:val="20"/>
          <w:lang w:val="es-ES_tradnl"/>
        </w:rPr>
        <w:t>productiva, sus resultados, gastos, entre otros, y caracterizarse por ser estables y comprensibles, por tanto, no es suficiente con uno solo de ellos para medir la gestión de la empresa sino que se impone la necesidad de considerar los sistemas de indicadores, es decir, un conjunto interrelacionado de ellos que abarque la mayor cantidad posible de magnitudes a medir.</w:t>
      </w:r>
    </w:p>
    <w:p w14:paraId="00000243"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44"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76"/>
          <w:id w:val="1579791012"/>
        </w:sdtPr>
        <w:sdtEndPr/>
        <w:sdtContent>
          <w:commentRangeStart w:id="57"/>
        </w:sdtContent>
      </w:sdt>
      <w:r w:rsidR="00D6066F" w:rsidRPr="0080681A">
        <w:rPr>
          <w:rFonts w:ascii="Arial" w:eastAsia="Arial" w:hAnsi="Arial" w:cs="Arial"/>
          <w:color w:val="000000"/>
          <w:sz w:val="20"/>
          <w:szCs w:val="20"/>
          <w:lang w:val="es-ES_tradnl"/>
        </w:rPr>
        <w:t>Características de los indicadores:</w:t>
      </w:r>
    </w:p>
    <w:p w14:paraId="00000245" w14:textId="77777777" w:rsidR="00DA3BAA" w:rsidRPr="0080681A" w:rsidRDefault="00D6066F">
      <w:pPr>
        <w:numPr>
          <w:ilvl w:val="1"/>
          <w:numId w:val="16"/>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Pueden medir cambios en esa condición o situación a través del tiempo.</w:t>
      </w:r>
    </w:p>
    <w:p w14:paraId="00000246" w14:textId="77777777" w:rsidR="00DA3BAA" w:rsidRPr="0080681A" w:rsidRDefault="00D6066F">
      <w:pPr>
        <w:numPr>
          <w:ilvl w:val="1"/>
          <w:numId w:val="16"/>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Facilitan mirar de cerca los resultados de iniciativas o acciones.</w:t>
      </w:r>
    </w:p>
    <w:p w14:paraId="00000247" w14:textId="77777777" w:rsidR="00DA3BAA" w:rsidRPr="0080681A" w:rsidRDefault="00D6066F">
      <w:pPr>
        <w:numPr>
          <w:ilvl w:val="1"/>
          <w:numId w:val="16"/>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Son instrumentos muy importantes para evaluar y dar surgimiento al proceso de desarrollo.</w:t>
      </w:r>
    </w:p>
    <w:p w14:paraId="00000248" w14:textId="77777777" w:rsidR="00DA3BAA" w:rsidRPr="0080681A" w:rsidRDefault="00D6066F">
      <w:pPr>
        <w:numPr>
          <w:ilvl w:val="1"/>
          <w:numId w:val="16"/>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Son instrumentos valiosos para determinar cómo se pueden alcanzar mejores resultados en proyectos de desarrollo.</w:t>
      </w:r>
      <w:commentRangeEnd w:id="57"/>
      <w:r w:rsidRPr="0080681A">
        <w:rPr>
          <w:lang w:val="es-ES_tradnl"/>
        </w:rPr>
        <w:commentReference w:id="57"/>
      </w:r>
    </w:p>
    <w:p w14:paraId="00000249"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4A" w14:textId="1ABB36D6"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Aparte de sus características fundamentales</w:t>
      </w:r>
      <w:r w:rsidR="007B55A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se tiene</w:t>
      </w:r>
      <w:r w:rsidR="007B55AA">
        <w:rPr>
          <w:rFonts w:ascii="Arial" w:eastAsia="Arial" w:hAnsi="Arial" w:cs="Arial"/>
          <w:color w:val="000000"/>
          <w:sz w:val="20"/>
          <w:szCs w:val="20"/>
          <w:lang w:val="es-ES_tradnl"/>
        </w:rPr>
        <w:t>n</w:t>
      </w:r>
      <w:r w:rsidRPr="0080681A">
        <w:rPr>
          <w:rFonts w:ascii="Arial" w:eastAsia="Arial" w:hAnsi="Arial" w:cs="Arial"/>
          <w:color w:val="000000"/>
          <w:sz w:val="20"/>
          <w:szCs w:val="20"/>
          <w:lang w:val="es-ES_tradnl"/>
        </w:rPr>
        <w:t xml:space="preserve"> tres aspectos adicionales a tener en cuenta</w:t>
      </w:r>
      <w:r w:rsidR="007B55AA">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sus indicadores, saber para qué se requieren y de qué sirve cada uno.</w:t>
      </w:r>
    </w:p>
    <w:p w14:paraId="0000024B"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4C" w14:textId="77777777" w:rsidR="00DA3BAA" w:rsidRPr="0080681A" w:rsidRDefault="00CB67AE">
      <w:pPr>
        <w:numPr>
          <w:ilvl w:val="2"/>
          <w:numId w:val="4"/>
        </w:numPr>
        <w:pBdr>
          <w:top w:val="nil"/>
          <w:left w:val="nil"/>
          <w:bottom w:val="nil"/>
          <w:right w:val="nil"/>
          <w:between w:val="nil"/>
        </w:pBdr>
        <w:jc w:val="both"/>
        <w:rPr>
          <w:rFonts w:ascii="Arial" w:eastAsia="Arial" w:hAnsi="Arial" w:cs="Arial"/>
          <w:b/>
          <w:color w:val="000000"/>
          <w:sz w:val="20"/>
          <w:szCs w:val="20"/>
          <w:lang w:val="es-ES_tradnl"/>
        </w:rPr>
      </w:pPr>
      <w:sdt>
        <w:sdtPr>
          <w:rPr>
            <w:lang w:val="es-ES_tradnl"/>
          </w:rPr>
          <w:tag w:val="goog_rdk_77"/>
          <w:id w:val="-66733830"/>
        </w:sdtPr>
        <w:sdtEndPr/>
        <w:sdtContent>
          <w:commentRangeStart w:id="58"/>
        </w:sdtContent>
      </w:sdt>
      <w:r w:rsidR="00D6066F" w:rsidRPr="0080681A">
        <w:rPr>
          <w:rFonts w:ascii="Arial" w:eastAsia="Arial" w:hAnsi="Arial" w:cs="Arial"/>
          <w:b/>
          <w:color w:val="000000"/>
          <w:sz w:val="20"/>
          <w:szCs w:val="20"/>
          <w:lang w:val="es-ES_tradnl"/>
        </w:rPr>
        <w:t>Indicadores logísticos.</w:t>
      </w:r>
    </w:p>
    <w:p w14:paraId="0000024D" w14:textId="725D2883"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Son relaciones de datos numéricos y cuantitativos aplicados a la gestión </w:t>
      </w:r>
      <w:r w:rsidR="00305CAB" w:rsidRPr="0080681A">
        <w:rPr>
          <w:rFonts w:ascii="Arial" w:eastAsia="Arial" w:hAnsi="Arial" w:cs="Arial"/>
          <w:color w:val="000000"/>
          <w:sz w:val="20"/>
          <w:szCs w:val="20"/>
          <w:lang w:val="es-ES_tradnl"/>
        </w:rPr>
        <w:t xml:space="preserve">logística </w:t>
      </w:r>
      <w:r w:rsidRPr="0080681A">
        <w:rPr>
          <w:rFonts w:ascii="Arial" w:eastAsia="Arial" w:hAnsi="Arial" w:cs="Arial"/>
          <w:color w:val="000000"/>
          <w:sz w:val="20"/>
          <w:szCs w:val="20"/>
          <w:lang w:val="es-ES_tradnl"/>
        </w:rPr>
        <w:t>que permite</w:t>
      </w:r>
      <w:r w:rsidR="00305CAB">
        <w:rPr>
          <w:rFonts w:ascii="Arial" w:eastAsia="Arial" w:hAnsi="Arial" w:cs="Arial"/>
          <w:color w:val="000000"/>
          <w:sz w:val="20"/>
          <w:szCs w:val="20"/>
          <w:lang w:val="es-ES_tradnl"/>
        </w:rPr>
        <w:t>n</w:t>
      </w:r>
      <w:r w:rsidRPr="0080681A">
        <w:rPr>
          <w:rFonts w:ascii="Arial" w:eastAsia="Arial" w:hAnsi="Arial" w:cs="Arial"/>
          <w:color w:val="000000"/>
          <w:sz w:val="20"/>
          <w:szCs w:val="20"/>
          <w:lang w:val="es-ES_tradnl"/>
        </w:rPr>
        <w:t xml:space="preserve"> evaluar el desempeño y el resultado en cada proceso</w:t>
      </w:r>
      <w:r w:rsidR="00305CAB">
        <w:rPr>
          <w:rFonts w:ascii="Arial" w:eastAsia="Arial" w:hAnsi="Arial" w:cs="Arial"/>
          <w:color w:val="000000"/>
          <w:sz w:val="20"/>
          <w:szCs w:val="20"/>
          <w:lang w:val="es-ES_tradnl"/>
        </w:rPr>
        <w:t xml:space="preserve"> e i</w:t>
      </w:r>
      <w:r w:rsidRPr="0080681A">
        <w:rPr>
          <w:rFonts w:ascii="Arial" w:eastAsia="Arial" w:hAnsi="Arial" w:cs="Arial"/>
          <w:color w:val="000000"/>
          <w:sz w:val="20"/>
          <w:szCs w:val="20"/>
          <w:lang w:val="es-ES_tradnl"/>
        </w:rPr>
        <w:t>ncluyen los procesos de recepción, almacenamiento, inventarios, despachos, distribución, entregas, facturación y los flujos de información entre los socios de negocios. Es indispensable</w:t>
      </w:r>
      <w:r w:rsidR="00305CAB">
        <w:rPr>
          <w:rFonts w:ascii="Arial" w:eastAsia="Arial" w:hAnsi="Arial" w:cs="Arial"/>
          <w:color w:val="000000"/>
          <w:sz w:val="20"/>
          <w:szCs w:val="20"/>
          <w:lang w:val="es-ES_tradnl"/>
        </w:rPr>
        <w:t>, entonces,</w:t>
      </w:r>
      <w:r w:rsidRPr="0080681A">
        <w:rPr>
          <w:rFonts w:ascii="Arial" w:eastAsia="Arial" w:hAnsi="Arial" w:cs="Arial"/>
          <w:color w:val="000000"/>
          <w:sz w:val="20"/>
          <w:szCs w:val="20"/>
          <w:lang w:val="es-ES_tradnl"/>
        </w:rPr>
        <w:t xml:space="preserve"> que toda empresa desarrolle habilidades alrededor del manejo de los indicadores de gestión logística, con el fin de poder utilizar la información resultante de manera oportuna (tomar decisiones).</w:t>
      </w:r>
    </w:p>
    <w:p w14:paraId="0000024E"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4F" w14:textId="77777777" w:rsidR="00DA3BAA" w:rsidRPr="0080681A" w:rsidRDefault="00D6066F">
      <w:pPr>
        <w:numPr>
          <w:ilvl w:val="2"/>
          <w:numId w:val="4"/>
        </w:numPr>
        <w:pBdr>
          <w:top w:val="nil"/>
          <w:left w:val="nil"/>
          <w:bottom w:val="nil"/>
          <w:right w:val="nil"/>
          <w:between w:val="nil"/>
        </w:pBdr>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Objetivos.</w:t>
      </w:r>
    </w:p>
    <w:p w14:paraId="00000250" w14:textId="7AE81C9A"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Identificar y tomar acciones sobre los problemas operativos</w:t>
      </w:r>
      <w:r w:rsidR="00305CAB">
        <w:rPr>
          <w:rFonts w:ascii="Arial" w:eastAsia="Arial" w:hAnsi="Arial" w:cs="Arial"/>
          <w:color w:val="000000"/>
          <w:sz w:val="20"/>
          <w:szCs w:val="20"/>
          <w:lang w:val="es-ES_tradnl"/>
        </w:rPr>
        <w:t>.</w:t>
      </w:r>
    </w:p>
    <w:p w14:paraId="00000251" w14:textId="77777777"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Medir el grado de competitividad de la empresa frente a sus competidores nacionales e internacionales</w:t>
      </w:r>
    </w:p>
    <w:p w14:paraId="00000252" w14:textId="77777777"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Satisfacer las expectativas del cliente mediante la reducción del tiempo de entrega y la optimización del servicio prestado.</w:t>
      </w:r>
    </w:p>
    <w:p w14:paraId="00000253" w14:textId="77777777"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Mejorar el uso de los recursos y activos asignados, para aumentar la productividad y efectividad en las diferentes actividades hacia el cliente final.</w:t>
      </w:r>
    </w:p>
    <w:p w14:paraId="00000254" w14:textId="77777777"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Reducir gastos y aumentar la eficiencia operativa.</w:t>
      </w:r>
    </w:p>
    <w:p w14:paraId="00000255" w14:textId="77777777" w:rsidR="00DA3BAA" w:rsidRPr="0080681A" w:rsidRDefault="00D6066F">
      <w:pPr>
        <w:numPr>
          <w:ilvl w:val="1"/>
          <w:numId w:val="17"/>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Compararse con las empresas del sector en el ámbito local y mundial (Benchmarking)</w:t>
      </w:r>
    </w:p>
    <w:p w14:paraId="00000256"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57" w14:textId="77777777" w:rsidR="00DA3BAA" w:rsidRPr="0080681A" w:rsidRDefault="00D6066F">
      <w:pPr>
        <w:numPr>
          <w:ilvl w:val="2"/>
          <w:numId w:val="4"/>
        </w:numPr>
        <w:pBdr>
          <w:top w:val="nil"/>
          <w:left w:val="nil"/>
          <w:bottom w:val="nil"/>
          <w:right w:val="nil"/>
          <w:between w:val="nil"/>
        </w:pBdr>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Utilidades.</w:t>
      </w:r>
    </w:p>
    <w:p w14:paraId="00000258"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proofErr w:type="spellStart"/>
      <w:r w:rsidRPr="0080681A">
        <w:rPr>
          <w:rFonts w:ascii="Arial" w:eastAsia="Arial" w:hAnsi="Arial" w:cs="Arial"/>
          <w:color w:val="000000"/>
          <w:sz w:val="20"/>
          <w:szCs w:val="20"/>
          <w:lang w:val="es-ES_tradnl"/>
        </w:rPr>
        <w:t>Parametrizador</w:t>
      </w:r>
      <w:proofErr w:type="spellEnd"/>
      <w:r w:rsidRPr="0080681A">
        <w:rPr>
          <w:rFonts w:ascii="Arial" w:eastAsia="Arial" w:hAnsi="Arial" w:cs="Arial"/>
          <w:color w:val="000000"/>
          <w:sz w:val="20"/>
          <w:szCs w:val="20"/>
          <w:lang w:val="es-ES_tradnl"/>
        </w:rPr>
        <w:t xml:space="preserve"> de la planeación de actividades logísticas.</w:t>
      </w:r>
    </w:p>
    <w:p w14:paraId="00000259"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Medición de resultados.</w:t>
      </w:r>
    </w:p>
    <w:p w14:paraId="0000025A"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Proyección de logros.</w:t>
      </w:r>
    </w:p>
    <w:p w14:paraId="0000025B"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Identificación de mejoras internas.</w:t>
      </w:r>
    </w:p>
    <w:p w14:paraId="0000025C" w14:textId="4029C5E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Dinamizador de los procesos logísticos de mercancías mediante la interrelación de todas sus actividades internas (</w:t>
      </w:r>
      <w:r w:rsidR="00305CAB" w:rsidRPr="0080681A">
        <w:rPr>
          <w:rFonts w:ascii="Arial" w:eastAsia="Arial" w:hAnsi="Arial" w:cs="Arial"/>
          <w:color w:val="000000"/>
          <w:sz w:val="20"/>
          <w:szCs w:val="20"/>
          <w:lang w:val="es-ES_tradnl"/>
        </w:rPr>
        <w:t>armonía</w:t>
      </w:r>
      <w:r w:rsidRPr="0080681A">
        <w:rPr>
          <w:rFonts w:ascii="Arial" w:eastAsia="Arial" w:hAnsi="Arial" w:cs="Arial"/>
          <w:color w:val="000000"/>
          <w:sz w:val="20"/>
          <w:szCs w:val="20"/>
          <w:lang w:val="es-ES_tradnl"/>
        </w:rPr>
        <w:t>).</w:t>
      </w:r>
    </w:p>
    <w:p w14:paraId="0000025D"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proofErr w:type="spellStart"/>
      <w:r w:rsidRPr="0080681A">
        <w:rPr>
          <w:rFonts w:ascii="Arial" w:eastAsia="Arial" w:hAnsi="Arial" w:cs="Arial"/>
          <w:color w:val="000000"/>
          <w:sz w:val="20"/>
          <w:szCs w:val="20"/>
          <w:lang w:val="es-ES_tradnl"/>
        </w:rPr>
        <w:t>Potencializador</w:t>
      </w:r>
      <w:proofErr w:type="spellEnd"/>
      <w:r w:rsidRPr="0080681A">
        <w:rPr>
          <w:rFonts w:ascii="Arial" w:eastAsia="Arial" w:hAnsi="Arial" w:cs="Arial"/>
          <w:color w:val="000000"/>
          <w:sz w:val="20"/>
          <w:szCs w:val="20"/>
          <w:lang w:val="es-ES_tradnl"/>
        </w:rPr>
        <w:t xml:space="preserve"> de la actividad comercial.</w:t>
      </w:r>
    </w:p>
    <w:p w14:paraId="0000025E"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Multiplicador de la realidad empresarial.</w:t>
      </w:r>
    </w:p>
    <w:p w14:paraId="0000025F"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Capacidad real.</w:t>
      </w:r>
    </w:p>
    <w:p w14:paraId="00000260" w14:textId="77777777" w:rsidR="00DA3BAA" w:rsidRPr="0080681A" w:rsidRDefault="00D6066F">
      <w:pPr>
        <w:numPr>
          <w:ilvl w:val="1"/>
          <w:numId w:val="18"/>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Capacidad instalada.</w:t>
      </w:r>
    </w:p>
    <w:commentRangeEnd w:id="58"/>
    <w:p w14:paraId="00000261" w14:textId="77777777"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lang w:val="es-ES_tradnl"/>
        </w:rPr>
        <w:commentReference w:id="58"/>
      </w:r>
    </w:p>
    <w:p w14:paraId="3E208168" w14:textId="001158C3" w:rsidR="00FA091D" w:rsidRPr="0080681A" w:rsidRDefault="00FA091D" w:rsidP="006F54CA">
      <w:pPr>
        <w:pBdr>
          <w:top w:val="nil"/>
          <w:left w:val="nil"/>
          <w:bottom w:val="nil"/>
          <w:right w:val="nil"/>
          <w:between w:val="nil"/>
        </w:pBdr>
        <w:jc w:val="both"/>
        <w:rPr>
          <w:rFonts w:ascii="Arial" w:eastAsia="Arial" w:hAnsi="Arial" w:cs="Arial"/>
          <w:b/>
          <w:color w:val="000000"/>
          <w:sz w:val="20"/>
          <w:szCs w:val="20"/>
          <w:lang w:val="es-ES_tradnl"/>
        </w:rPr>
      </w:pPr>
    </w:p>
    <w:p w14:paraId="3486EC7C" w14:textId="77777777" w:rsidR="00FA091D" w:rsidRPr="0080681A" w:rsidRDefault="00FA091D">
      <w:pPr>
        <w:pBdr>
          <w:top w:val="nil"/>
          <w:left w:val="nil"/>
          <w:bottom w:val="nil"/>
          <w:right w:val="nil"/>
          <w:between w:val="nil"/>
        </w:pBdr>
        <w:ind w:left="644"/>
        <w:jc w:val="both"/>
        <w:rPr>
          <w:rFonts w:ascii="Arial" w:eastAsia="Arial" w:hAnsi="Arial" w:cs="Arial"/>
          <w:b/>
          <w:color w:val="000000"/>
          <w:sz w:val="20"/>
          <w:szCs w:val="20"/>
          <w:lang w:val="es-ES_tradnl"/>
        </w:rPr>
      </w:pPr>
    </w:p>
    <w:p w14:paraId="00000263" w14:textId="2719DED2" w:rsidR="00DA3BAA" w:rsidRPr="0080681A" w:rsidRDefault="00F15A9E">
      <w:pPr>
        <w:numPr>
          <w:ilvl w:val="1"/>
          <w:numId w:val="4"/>
        </w:numPr>
        <w:pBdr>
          <w:top w:val="nil"/>
          <w:left w:val="nil"/>
          <w:bottom w:val="nil"/>
          <w:right w:val="nil"/>
          <w:between w:val="nil"/>
        </w:pBdr>
        <w:rPr>
          <w:rFonts w:ascii="Arial" w:eastAsia="Arial" w:hAnsi="Arial" w:cs="Arial"/>
          <w:b/>
          <w:color w:val="000000"/>
          <w:sz w:val="20"/>
          <w:szCs w:val="20"/>
          <w:lang w:val="es-ES_tradnl"/>
        </w:rPr>
      </w:pPr>
      <w:r>
        <w:rPr>
          <w:rFonts w:ascii="Arial" w:eastAsia="Arial" w:hAnsi="Arial" w:cs="Arial"/>
          <w:b/>
          <w:color w:val="000000"/>
          <w:sz w:val="20"/>
          <w:szCs w:val="20"/>
          <w:lang w:val="es-ES_tradnl"/>
        </w:rPr>
        <w:t xml:space="preserve"> </w:t>
      </w:r>
      <w:r w:rsidR="00D6066F" w:rsidRPr="0080681A">
        <w:rPr>
          <w:rFonts w:ascii="Arial" w:eastAsia="Arial" w:hAnsi="Arial" w:cs="Arial"/>
          <w:b/>
          <w:color w:val="000000"/>
          <w:sz w:val="20"/>
          <w:szCs w:val="20"/>
          <w:lang w:val="es-ES_tradnl"/>
        </w:rPr>
        <w:t xml:space="preserve">Medición del desempeño </w:t>
      </w:r>
      <w:r w:rsidR="00D6066F" w:rsidRPr="0080681A">
        <w:rPr>
          <w:rFonts w:ascii="Arial" w:eastAsia="Arial" w:hAnsi="Arial" w:cs="Arial"/>
          <w:b/>
          <w:sz w:val="20"/>
          <w:szCs w:val="20"/>
          <w:lang w:val="es-ES_tradnl"/>
        </w:rPr>
        <w:t>logística</w:t>
      </w:r>
      <w:r w:rsidR="00305CAB">
        <w:rPr>
          <w:rFonts w:ascii="Arial" w:eastAsia="Arial" w:hAnsi="Arial" w:cs="Arial"/>
          <w:b/>
          <w:color w:val="000000"/>
          <w:sz w:val="20"/>
          <w:szCs w:val="20"/>
          <w:lang w:val="es-ES_tradnl"/>
        </w:rPr>
        <w:t xml:space="preserve"> de aprovisionamiento</w:t>
      </w:r>
    </w:p>
    <w:p w14:paraId="00000264" w14:textId="7BB60661"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Para el caso de la logística</w:t>
      </w:r>
      <w:r w:rsidR="00305CAB">
        <w:rPr>
          <w:rFonts w:ascii="Arial" w:eastAsia="Arial" w:hAnsi="Arial" w:cs="Arial"/>
          <w:color w:val="000000"/>
          <w:sz w:val="20"/>
          <w:szCs w:val="20"/>
          <w:lang w:val="es-ES_tradnl"/>
        </w:rPr>
        <w:t>, so</w:t>
      </w:r>
      <w:r w:rsidRPr="0080681A">
        <w:rPr>
          <w:rFonts w:ascii="Arial" w:eastAsia="Arial" w:hAnsi="Arial" w:cs="Arial"/>
          <w:color w:val="000000"/>
          <w:sz w:val="20"/>
          <w:szCs w:val="20"/>
          <w:lang w:val="es-ES_tradnl"/>
        </w:rPr>
        <w:t>lo se deben desarrollar indicadores para aquellas actividades o procesos relevantes al objetivo logístico de la empresa</w:t>
      </w:r>
      <w:r w:rsidR="00305CAB">
        <w:rPr>
          <w:rFonts w:ascii="Arial" w:eastAsia="Arial" w:hAnsi="Arial" w:cs="Arial"/>
          <w:color w:val="000000"/>
          <w:sz w:val="20"/>
          <w:szCs w:val="20"/>
          <w:lang w:val="es-ES_tradnl"/>
        </w:rPr>
        <w:t xml:space="preserve"> y,</w:t>
      </w:r>
      <w:r w:rsidRPr="0080681A">
        <w:rPr>
          <w:rFonts w:ascii="Arial" w:eastAsia="Arial" w:hAnsi="Arial" w:cs="Arial"/>
          <w:color w:val="000000"/>
          <w:sz w:val="20"/>
          <w:szCs w:val="20"/>
          <w:lang w:val="es-ES_tradnl"/>
        </w:rPr>
        <w:t xml:space="preserve"> para lo anterior, se deben tener en cuenta los siguientes pasos:</w:t>
      </w:r>
    </w:p>
    <w:p w14:paraId="00000265" w14:textId="111FAE9A" w:rsidR="00DA3BAA" w:rsidRPr="0080681A" w:rsidRDefault="00CB67AE">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78"/>
          <w:id w:val="383218209"/>
        </w:sdtPr>
        <w:sdtEndPr/>
        <w:sdtContent>
          <w:commentRangeStart w:id="59"/>
        </w:sdtContent>
      </w:sdt>
      <w:r w:rsidR="00D6066F" w:rsidRPr="0080681A">
        <w:rPr>
          <w:rFonts w:ascii="Arial" w:eastAsia="Arial" w:hAnsi="Arial" w:cs="Arial"/>
          <w:color w:val="000000"/>
          <w:sz w:val="20"/>
          <w:szCs w:val="20"/>
          <w:lang w:val="es-ES_tradnl"/>
        </w:rPr>
        <w:t>Identificar el proceso logístico a medir</w:t>
      </w:r>
      <w:r w:rsidR="00305CAB">
        <w:rPr>
          <w:rFonts w:ascii="Arial" w:eastAsia="Arial" w:hAnsi="Arial" w:cs="Arial"/>
          <w:color w:val="000000"/>
          <w:sz w:val="20"/>
          <w:szCs w:val="20"/>
          <w:lang w:val="es-ES_tradnl"/>
        </w:rPr>
        <w:t>.</w:t>
      </w:r>
    </w:p>
    <w:p w14:paraId="00000266" w14:textId="077A0B10"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Conceptualizar cada paso del proceso</w:t>
      </w:r>
      <w:r w:rsidR="00305CAB">
        <w:rPr>
          <w:rFonts w:ascii="Arial" w:eastAsia="Arial" w:hAnsi="Arial" w:cs="Arial"/>
          <w:color w:val="000000"/>
          <w:sz w:val="20"/>
          <w:szCs w:val="20"/>
          <w:lang w:val="es-ES_tradnl"/>
        </w:rPr>
        <w:t>.</w:t>
      </w:r>
    </w:p>
    <w:p w14:paraId="00000267" w14:textId="7007125E"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Definir el objetivo del indicador y cada variable a medir</w:t>
      </w:r>
      <w:r w:rsidR="00305CAB">
        <w:rPr>
          <w:rFonts w:ascii="Arial" w:eastAsia="Arial" w:hAnsi="Arial" w:cs="Arial"/>
          <w:color w:val="000000"/>
          <w:sz w:val="20"/>
          <w:szCs w:val="20"/>
          <w:lang w:val="es-ES_tradnl"/>
        </w:rPr>
        <w:t>.</w:t>
      </w:r>
    </w:p>
    <w:p w14:paraId="00000268" w14:textId="5A588AC5"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Recolectar información inherente al proceso</w:t>
      </w:r>
      <w:r w:rsidR="00305CAB">
        <w:rPr>
          <w:rFonts w:ascii="Arial" w:eastAsia="Arial" w:hAnsi="Arial" w:cs="Arial"/>
          <w:color w:val="000000"/>
          <w:sz w:val="20"/>
          <w:szCs w:val="20"/>
          <w:lang w:val="es-ES_tradnl"/>
        </w:rPr>
        <w:t>.</w:t>
      </w:r>
    </w:p>
    <w:p w14:paraId="00000269" w14:textId="11D093B1"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Cuantificar y medir las variables</w:t>
      </w:r>
      <w:r w:rsidR="00305CAB">
        <w:rPr>
          <w:rFonts w:ascii="Arial" w:eastAsia="Arial" w:hAnsi="Arial" w:cs="Arial"/>
          <w:color w:val="000000"/>
          <w:sz w:val="20"/>
          <w:szCs w:val="20"/>
          <w:lang w:val="es-ES_tradnl"/>
        </w:rPr>
        <w:t>.</w:t>
      </w:r>
    </w:p>
    <w:p w14:paraId="0000026A" w14:textId="09BEA4E7"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Establecer el indicador a controlar</w:t>
      </w:r>
      <w:r w:rsidR="00305CAB">
        <w:rPr>
          <w:rFonts w:ascii="Arial" w:eastAsia="Arial" w:hAnsi="Arial" w:cs="Arial"/>
          <w:color w:val="000000"/>
          <w:sz w:val="20"/>
          <w:szCs w:val="20"/>
          <w:lang w:val="es-ES_tradnl"/>
        </w:rPr>
        <w:t>.</w:t>
      </w:r>
    </w:p>
    <w:p w14:paraId="0000026B" w14:textId="71C8DCD9"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Comparar con el indicador global y el de la competencia interna</w:t>
      </w:r>
      <w:r w:rsidR="00305CAB">
        <w:rPr>
          <w:rFonts w:ascii="Arial" w:eastAsia="Arial" w:hAnsi="Arial" w:cs="Arial"/>
          <w:color w:val="000000"/>
          <w:sz w:val="20"/>
          <w:szCs w:val="20"/>
          <w:lang w:val="es-ES_tradnl"/>
        </w:rPr>
        <w:t>.</w:t>
      </w:r>
    </w:p>
    <w:p w14:paraId="0000026C" w14:textId="41CD741B"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Seguir y retroalimentar las mediciones periódicamente</w:t>
      </w:r>
      <w:r w:rsidR="00305CAB">
        <w:rPr>
          <w:rFonts w:ascii="Arial" w:eastAsia="Arial" w:hAnsi="Arial" w:cs="Arial"/>
          <w:color w:val="000000"/>
          <w:sz w:val="20"/>
          <w:szCs w:val="20"/>
          <w:lang w:val="es-ES_tradnl"/>
        </w:rPr>
        <w:t>.</w:t>
      </w:r>
    </w:p>
    <w:p w14:paraId="0000026D" w14:textId="01EC12A5"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Mejorar continuamente el indicador</w:t>
      </w:r>
      <w:r w:rsidR="00305CAB">
        <w:rPr>
          <w:rFonts w:ascii="Arial" w:eastAsia="Arial" w:hAnsi="Arial" w:cs="Arial"/>
          <w:color w:val="000000"/>
          <w:sz w:val="20"/>
          <w:szCs w:val="20"/>
          <w:lang w:val="es-ES_tradnl"/>
        </w:rPr>
        <w:t>.</w:t>
      </w:r>
    </w:p>
    <w:p w14:paraId="0000026E" w14:textId="5893E775" w:rsidR="00DA3BAA" w:rsidRPr="0080681A" w:rsidRDefault="00D6066F">
      <w:pPr>
        <w:numPr>
          <w:ilvl w:val="0"/>
          <w:numId w:val="10"/>
        </w:numPr>
        <w:pBdr>
          <w:top w:val="nil"/>
          <w:left w:val="nil"/>
          <w:bottom w:val="nil"/>
          <w:right w:val="nil"/>
          <w:between w:val="nil"/>
        </w:pBdr>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Proyección y benchmarking externos</w:t>
      </w:r>
      <w:commentRangeEnd w:id="59"/>
      <w:r w:rsidRPr="0080681A">
        <w:rPr>
          <w:lang w:val="es-ES_tradnl"/>
        </w:rPr>
        <w:commentReference w:id="59"/>
      </w:r>
      <w:r w:rsidR="00305CAB">
        <w:rPr>
          <w:rFonts w:ascii="Arial" w:eastAsia="Arial" w:hAnsi="Arial" w:cs="Arial"/>
          <w:color w:val="000000"/>
          <w:sz w:val="20"/>
          <w:szCs w:val="20"/>
          <w:lang w:val="es-ES_tradnl"/>
        </w:rPr>
        <w:t>.</w:t>
      </w:r>
    </w:p>
    <w:p w14:paraId="0000026F" w14:textId="77777777" w:rsidR="00DA3BAA" w:rsidRPr="0080681A" w:rsidRDefault="00DA3BAA">
      <w:pPr>
        <w:pBdr>
          <w:top w:val="nil"/>
          <w:left w:val="nil"/>
          <w:bottom w:val="nil"/>
          <w:right w:val="nil"/>
          <w:between w:val="nil"/>
        </w:pBdr>
        <w:ind w:left="644"/>
        <w:jc w:val="both"/>
        <w:rPr>
          <w:rFonts w:ascii="Arial" w:eastAsia="Arial" w:hAnsi="Arial" w:cs="Arial"/>
          <w:b/>
          <w:color w:val="000000"/>
          <w:sz w:val="20"/>
          <w:szCs w:val="20"/>
          <w:lang w:val="es-ES_tradnl"/>
        </w:rPr>
      </w:pPr>
    </w:p>
    <w:p w14:paraId="00000270" w14:textId="77777777" w:rsidR="00DA3BAA" w:rsidRPr="0080681A" w:rsidRDefault="00D6066F">
      <w:pPr>
        <w:numPr>
          <w:ilvl w:val="2"/>
          <w:numId w:val="4"/>
        </w:numPr>
        <w:pBdr>
          <w:top w:val="nil"/>
          <w:left w:val="nil"/>
          <w:bottom w:val="nil"/>
          <w:right w:val="nil"/>
          <w:between w:val="nil"/>
        </w:pBdr>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Indicadores de compras y abastecimiento.</w:t>
      </w:r>
    </w:p>
    <w:p w14:paraId="00000271"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Estos indicadores están diseñados en función de evaluar y mejorar continuamente la gestión de compras y abastecimiento como factor clave en el éxito de la gestión de la cadena de suministro de la compañía, donde se pueden controlar aspectos del proceso de compras como de las negociaciones y alianzas estratégicas hechas con proveedores.</w:t>
      </w:r>
    </w:p>
    <w:p w14:paraId="00000272"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73" w14:textId="52127F87" w:rsidR="00DA3BAA" w:rsidRDefault="0094256A" w:rsidP="0094256A">
      <w:pPr>
        <w:keepNext/>
        <w:pBdr>
          <w:top w:val="nil"/>
          <w:left w:val="nil"/>
          <w:bottom w:val="nil"/>
          <w:right w:val="nil"/>
          <w:between w:val="nil"/>
        </w:pBdr>
        <w:spacing w:after="200"/>
        <w:ind w:left="644"/>
        <w:rPr>
          <w:rFonts w:ascii="Arial" w:eastAsia="Arial" w:hAnsi="Arial" w:cs="Arial"/>
          <w:color w:val="000000"/>
          <w:sz w:val="20"/>
          <w:szCs w:val="20"/>
          <w:lang w:val="es-ES_tradnl"/>
        </w:rPr>
      </w:pPr>
      <w:bookmarkStart w:id="60" w:name="_heading=h.3ygebqi" w:colFirst="0" w:colLast="0"/>
      <w:bookmarkEnd w:id="60"/>
      <w:r>
        <w:rPr>
          <w:rFonts w:ascii="Arial" w:eastAsia="Arial" w:hAnsi="Arial" w:cs="Arial"/>
          <w:b/>
          <w:color w:val="000000"/>
          <w:sz w:val="20"/>
          <w:szCs w:val="20"/>
          <w:lang w:val="es-ES_tradnl"/>
        </w:rPr>
        <w:t>Tabla 3</w:t>
      </w:r>
      <w:r w:rsidR="00E60532">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Indicador de compras y abastecimiento</w:t>
      </w:r>
    </w:p>
    <w:p w14:paraId="73E25FBF" w14:textId="77777777" w:rsidR="006F54CA" w:rsidRDefault="006F54CA" w:rsidP="0094256A">
      <w:pPr>
        <w:keepNext/>
        <w:pBdr>
          <w:top w:val="nil"/>
          <w:left w:val="nil"/>
          <w:bottom w:val="nil"/>
          <w:right w:val="nil"/>
          <w:between w:val="nil"/>
        </w:pBdr>
        <w:spacing w:after="200"/>
        <w:ind w:left="644"/>
        <w:rPr>
          <w:rFonts w:ascii="Arial" w:eastAsia="Arial" w:hAnsi="Arial" w:cs="Arial"/>
          <w:color w:val="000000"/>
          <w:sz w:val="20"/>
          <w:szCs w:val="20"/>
          <w:lang w:val="es-ES_tradnl"/>
        </w:rPr>
      </w:pPr>
    </w:p>
    <w:tbl>
      <w:tblPr>
        <w:tblStyle w:val="Tablaconcuadrcula4-nfasis32"/>
        <w:tblW w:w="9660" w:type="dxa"/>
        <w:tblLayout w:type="fixed"/>
        <w:tblLook w:val="0420" w:firstRow="1" w:lastRow="0" w:firstColumn="0" w:lastColumn="0" w:noHBand="0" w:noVBand="1"/>
        <w:tblCaption w:val="Indicador de compras y abastecimiento"/>
        <w:tblDescription w:val="Indicador, cálculo y objetivo"/>
      </w:tblPr>
      <w:tblGrid>
        <w:gridCol w:w="1408"/>
        <w:gridCol w:w="5670"/>
        <w:gridCol w:w="2582"/>
      </w:tblGrid>
      <w:tr w:rsidR="00A50F60" w:rsidRPr="006F54CA" w14:paraId="1C9847AC" w14:textId="77777777" w:rsidTr="006F54CA">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2E90999E" w14:textId="379F5CB7" w:rsidR="00A50F60" w:rsidRPr="006F54CA" w:rsidRDefault="00CB67AE" w:rsidP="00A50F60">
            <w:pPr>
              <w:rPr>
                <w:rFonts w:ascii="Arial" w:hAnsi="Arial"/>
                <w:color w:val="0D0D0D"/>
                <w:sz w:val="21"/>
              </w:rPr>
            </w:pPr>
            <w:sdt>
              <w:sdtPr>
                <w:rPr>
                  <w:lang w:val="es-ES_tradnl"/>
                </w:rPr>
                <w:tag w:val="goog_rdk_79"/>
                <w:id w:val="-1486163417"/>
                <w:showingPlcHdr/>
              </w:sdtPr>
              <w:sdtEndPr/>
              <w:sdtContent>
                <w:r w:rsidR="00A50F60">
                  <w:rPr>
                    <w:lang w:val="es-ES_tradnl"/>
                  </w:rPr>
                  <w:t xml:space="preserve">     </w:t>
                </w:r>
              </w:sdtContent>
            </w:sdt>
            <w:r w:rsidR="00A50F60" w:rsidRPr="0080681A">
              <w:rPr>
                <w:rFonts w:ascii="Arial" w:eastAsia="Arial" w:hAnsi="Arial" w:cs="Arial"/>
                <w:color w:val="000000"/>
                <w:sz w:val="18"/>
                <w:szCs w:val="18"/>
                <w:lang w:val="es-ES_tradnl"/>
              </w:rPr>
              <w:t>Indicador</w:t>
            </w:r>
          </w:p>
        </w:tc>
        <w:tc>
          <w:tcPr>
            <w:tcW w:w="5670" w:type="dxa"/>
            <w:vAlign w:val="center"/>
          </w:tcPr>
          <w:p w14:paraId="7C62199D" w14:textId="6B964B17" w:rsidR="00A50F60" w:rsidRPr="006F54CA" w:rsidRDefault="00A50F60" w:rsidP="00A50F60">
            <w:pPr>
              <w:rPr>
                <w:rFonts w:ascii="Arial" w:hAnsi="Arial"/>
                <w:color w:val="0D0D0D"/>
                <w:sz w:val="21"/>
              </w:rPr>
            </w:pPr>
            <w:r w:rsidRPr="0080681A">
              <w:rPr>
                <w:rFonts w:ascii="Arial" w:eastAsia="Arial" w:hAnsi="Arial" w:cs="Arial"/>
                <w:color w:val="000000"/>
                <w:sz w:val="18"/>
                <w:szCs w:val="18"/>
                <w:lang w:val="es-ES_tradnl"/>
              </w:rPr>
              <w:t>C</w:t>
            </w:r>
            <w:r>
              <w:rPr>
                <w:rFonts w:ascii="Arial" w:eastAsia="Arial" w:hAnsi="Arial" w:cs="Arial"/>
                <w:color w:val="000000"/>
                <w:sz w:val="18"/>
                <w:szCs w:val="18"/>
                <w:lang w:val="es-ES_tradnl"/>
              </w:rPr>
              <w:t>á</w:t>
            </w:r>
            <w:r w:rsidRPr="0080681A">
              <w:rPr>
                <w:rFonts w:ascii="Arial" w:eastAsia="Arial" w:hAnsi="Arial" w:cs="Arial"/>
                <w:color w:val="000000"/>
                <w:sz w:val="18"/>
                <w:szCs w:val="18"/>
                <w:lang w:val="es-ES_tradnl"/>
              </w:rPr>
              <w:t>lculo</w:t>
            </w:r>
          </w:p>
        </w:tc>
        <w:tc>
          <w:tcPr>
            <w:tcW w:w="2582" w:type="dxa"/>
            <w:vAlign w:val="center"/>
          </w:tcPr>
          <w:p w14:paraId="5A7D865B" w14:textId="44171051" w:rsidR="00A50F60" w:rsidRPr="006F54CA" w:rsidRDefault="00A50F60" w:rsidP="00A50F60">
            <w:pPr>
              <w:rPr>
                <w:rFonts w:ascii="Arial" w:hAnsi="Arial"/>
                <w:color w:val="0D0D0D"/>
                <w:sz w:val="21"/>
              </w:rPr>
            </w:pPr>
            <w:r w:rsidRPr="0080681A">
              <w:rPr>
                <w:rFonts w:ascii="Arial" w:eastAsia="Arial" w:hAnsi="Arial" w:cs="Arial"/>
                <w:color w:val="000000"/>
                <w:sz w:val="18"/>
                <w:szCs w:val="18"/>
                <w:lang w:val="es-ES_tradnl"/>
              </w:rPr>
              <w:t>Objetivo</w:t>
            </w:r>
          </w:p>
        </w:tc>
      </w:tr>
      <w:tr w:rsidR="006F54CA" w:rsidRPr="006F54CA" w14:paraId="02D4EC2B" w14:textId="77777777" w:rsidTr="006F54CA">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9025991" w14:textId="1569C4D5" w:rsidR="006F54CA" w:rsidRPr="006F54CA" w:rsidRDefault="006F54CA" w:rsidP="006F54CA">
            <w:pPr>
              <w:spacing w:line="360" w:lineRule="auto"/>
              <w:rPr>
                <w:rFonts w:ascii="Arial" w:hAnsi="Arial"/>
                <w:bCs/>
                <w:color w:val="0D0D0D"/>
                <w:sz w:val="21"/>
              </w:rPr>
            </w:pPr>
          </w:p>
        </w:tc>
        <w:tc>
          <w:tcPr>
            <w:tcW w:w="5670" w:type="dxa"/>
          </w:tcPr>
          <w:p w14:paraId="0A32DF7A" w14:textId="62814CBC" w:rsidR="006F54CA" w:rsidRPr="006F54CA" w:rsidRDefault="006F54CA" w:rsidP="006F54CA">
            <w:pPr>
              <w:spacing w:line="360" w:lineRule="auto"/>
              <w:rPr>
                <w:rFonts w:ascii="Arial" w:hAnsi="Arial"/>
                <w:bCs/>
                <w:color w:val="0D0D0D"/>
                <w:sz w:val="21"/>
              </w:rPr>
            </w:pPr>
          </w:p>
        </w:tc>
        <w:tc>
          <w:tcPr>
            <w:tcW w:w="2582" w:type="dxa"/>
          </w:tcPr>
          <w:p w14:paraId="5CB40FF4" w14:textId="359CFC21" w:rsidR="006F54CA" w:rsidRPr="006F54CA" w:rsidRDefault="006F54CA" w:rsidP="006F54CA">
            <w:pPr>
              <w:spacing w:line="360" w:lineRule="auto"/>
              <w:rPr>
                <w:rFonts w:ascii="Arial" w:hAnsi="Arial"/>
                <w:bCs/>
                <w:color w:val="000000"/>
                <w:sz w:val="21"/>
              </w:rPr>
            </w:pPr>
          </w:p>
        </w:tc>
      </w:tr>
      <w:tr w:rsidR="00A50F60" w:rsidRPr="006F54CA" w14:paraId="20B0F9BD" w14:textId="77777777" w:rsidTr="00882FB2">
        <w:trPr>
          <w:trHeight w:val="1116"/>
        </w:trPr>
        <w:tc>
          <w:tcPr>
            <w:tcW w:w="1408" w:type="dxa"/>
            <w:tcBorders>
              <w:top w:val="nil"/>
              <w:left w:val="single" w:sz="4" w:space="0" w:color="000000"/>
              <w:bottom w:val="single" w:sz="4" w:space="0" w:color="000000"/>
              <w:right w:val="nil"/>
            </w:tcBorders>
            <w:shd w:val="clear" w:color="auto" w:fill="auto"/>
            <w:vAlign w:val="center"/>
          </w:tcPr>
          <w:p w14:paraId="3D74F002" w14:textId="74B8D1F6"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Certificación de proveedores</w:t>
            </w:r>
            <w:r>
              <w:rPr>
                <w:rFonts w:ascii="Arial" w:eastAsia="Arial" w:hAnsi="Arial" w:cs="Arial"/>
                <w:color w:val="000000"/>
                <w:sz w:val="18"/>
                <w:szCs w:val="18"/>
                <w:lang w:val="es-ES_tradnl"/>
              </w:rPr>
              <w:t>.</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285405" w14:textId="715BBF1A"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Proveedores/Total proveedores</w:t>
            </w:r>
          </w:p>
        </w:tc>
        <w:tc>
          <w:tcPr>
            <w:tcW w:w="2582" w:type="dxa"/>
            <w:tcBorders>
              <w:top w:val="nil"/>
              <w:left w:val="nil"/>
              <w:bottom w:val="single" w:sz="4" w:space="0" w:color="000000"/>
              <w:right w:val="single" w:sz="4" w:space="0" w:color="000000"/>
            </w:tcBorders>
            <w:shd w:val="clear" w:color="auto" w:fill="auto"/>
            <w:vAlign w:val="center"/>
          </w:tcPr>
          <w:p w14:paraId="082C25C0" w14:textId="67BF48A5"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calidad de los proveedores y el nivel de integración con los mismos.</w:t>
            </w:r>
          </w:p>
        </w:tc>
      </w:tr>
      <w:tr w:rsidR="00A50F60" w:rsidRPr="006F54CA" w14:paraId="7E1E5804" w14:textId="77777777" w:rsidTr="00882FB2">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3CB44520" w14:textId="3052DA0E"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Calidad de los pedidos generados</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6ACCA71B" w14:textId="75840514"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Pedidos generados sin problema/Total pedido generados * 100</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4833966B" w14:textId="64C3C0BB"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calidad de los pedidos generados por el área de compras.</w:t>
            </w:r>
          </w:p>
        </w:tc>
      </w:tr>
      <w:tr w:rsidR="00A50F60" w:rsidRPr="006F54CA" w14:paraId="27994870" w14:textId="77777777" w:rsidTr="00882FB2">
        <w:trPr>
          <w:trHeight w:val="1116"/>
        </w:trPr>
        <w:tc>
          <w:tcPr>
            <w:tcW w:w="1408" w:type="dxa"/>
            <w:tcBorders>
              <w:top w:val="nil"/>
              <w:left w:val="single" w:sz="4" w:space="0" w:color="000000"/>
              <w:bottom w:val="single" w:sz="4" w:space="0" w:color="000000"/>
              <w:right w:val="nil"/>
            </w:tcBorders>
            <w:shd w:val="clear" w:color="auto" w:fill="auto"/>
            <w:vAlign w:val="center"/>
          </w:tcPr>
          <w:p w14:paraId="2D789A22" w14:textId="44C5B880"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Volumen de compra</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06BDDEA6" w14:textId="7043D5EC"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Valor de compra/Total de las ventas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3D13470B" w14:textId="7572AD40"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 la evolución del volumen de compra en relación con el volumen de venta.</w:t>
            </w:r>
          </w:p>
        </w:tc>
      </w:tr>
      <w:tr w:rsidR="00A50F60" w:rsidRPr="006F54CA" w14:paraId="130FA266" w14:textId="77777777" w:rsidTr="00882FB2">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3F95D450" w14:textId="4B6D6D74"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Entregas recibidas</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71FED4AE" w14:textId="400CE910"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Pedidos rechazados/Total órdenes de compra recibidas *100</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58320C53" w14:textId="5920EFA5" w:rsidR="00A50F60" w:rsidRPr="006F54CA" w:rsidRDefault="00A50F60" w:rsidP="00A50F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calidad de los productos/materiales recibidos, y la puntualidad de las entregas de los proveedores de mercancía.</w:t>
            </w:r>
            <w:commentRangeStart w:id="61"/>
            <w:commentRangeEnd w:id="61"/>
            <w:r w:rsidRPr="0080681A">
              <w:rPr>
                <w:lang w:val="es-ES_tradnl"/>
              </w:rPr>
              <w:commentReference w:id="61"/>
            </w:r>
          </w:p>
        </w:tc>
      </w:tr>
    </w:tbl>
    <w:p w14:paraId="00000283" w14:textId="1783CEBF" w:rsidR="00DA3BAA" w:rsidRPr="0080681A" w:rsidRDefault="00BF1927" w:rsidP="00A50F60">
      <w:pPr>
        <w:pBdr>
          <w:top w:val="nil"/>
          <w:left w:val="nil"/>
          <w:bottom w:val="nil"/>
          <w:right w:val="nil"/>
          <w:between w:val="nil"/>
        </w:pBdr>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Nota. </w:t>
      </w:r>
      <w:r w:rsidR="0094256A">
        <w:rPr>
          <w:rFonts w:ascii="Arial" w:eastAsia="Arial" w:hAnsi="Arial" w:cs="Arial"/>
          <w:color w:val="000000"/>
          <w:sz w:val="20"/>
          <w:szCs w:val="20"/>
          <w:lang w:val="es-ES_tradnl"/>
        </w:rPr>
        <w:t xml:space="preserve">Adaptada de </w:t>
      </w:r>
      <w:r w:rsidR="00D6066F" w:rsidRPr="0080681A">
        <w:rPr>
          <w:rFonts w:ascii="Arial" w:eastAsia="Arial" w:hAnsi="Arial" w:cs="Arial"/>
          <w:color w:val="000000"/>
          <w:sz w:val="20"/>
          <w:szCs w:val="20"/>
          <w:lang w:val="es-ES_tradnl"/>
        </w:rPr>
        <w:t>Mora (2008)</w:t>
      </w:r>
    </w:p>
    <w:p w14:paraId="00000284"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85"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00000286" w14:textId="77777777" w:rsidR="00DA3BAA" w:rsidRPr="0080681A" w:rsidRDefault="00D6066F">
      <w:pPr>
        <w:numPr>
          <w:ilvl w:val="2"/>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Indicadores de almacenamiento y bodegaje.</w:t>
      </w:r>
    </w:p>
    <w:p w14:paraId="00000287"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gestión de almacenamiento debe estar totalmente alineada con la gestión de aprovisionamiento y distribución, por lo tanto, el control sobre los procesos generados al interior del centro de distribución o almacén es determinante en cuanto al impacto de los costos de operación sobre la operación logística.</w:t>
      </w:r>
    </w:p>
    <w:p w14:paraId="00000288" w14:textId="77777777" w:rsidR="00DA3BAA" w:rsidRPr="0080681A" w:rsidRDefault="00DA3BAA">
      <w:pPr>
        <w:keepNext/>
        <w:pBdr>
          <w:top w:val="nil"/>
          <w:left w:val="nil"/>
          <w:bottom w:val="nil"/>
          <w:right w:val="nil"/>
          <w:between w:val="nil"/>
        </w:pBdr>
        <w:spacing w:after="200"/>
        <w:jc w:val="center"/>
        <w:rPr>
          <w:rFonts w:ascii="Arial" w:eastAsia="Arial" w:hAnsi="Arial" w:cs="Arial"/>
          <w:b/>
          <w:color w:val="000000"/>
          <w:sz w:val="20"/>
          <w:szCs w:val="20"/>
          <w:lang w:val="es-ES_tradnl"/>
        </w:rPr>
      </w:pPr>
    </w:p>
    <w:p w14:paraId="00000289" w14:textId="4F2130F8" w:rsidR="00DA3BAA" w:rsidRDefault="00CC47E3" w:rsidP="00CC47E3">
      <w:pPr>
        <w:keepNext/>
        <w:pBdr>
          <w:top w:val="nil"/>
          <w:left w:val="nil"/>
          <w:bottom w:val="nil"/>
          <w:right w:val="nil"/>
          <w:between w:val="nil"/>
        </w:pBdr>
        <w:spacing w:after="200"/>
        <w:rPr>
          <w:rFonts w:ascii="Arial" w:eastAsia="Arial" w:hAnsi="Arial" w:cs="Arial"/>
          <w:color w:val="000000"/>
          <w:sz w:val="20"/>
          <w:szCs w:val="20"/>
          <w:lang w:val="es-ES_tradnl"/>
        </w:rPr>
      </w:pPr>
      <w:bookmarkStart w:id="62" w:name="_heading=h.sqyw64" w:colFirst="0" w:colLast="0"/>
      <w:bookmarkEnd w:id="62"/>
      <w:r>
        <w:rPr>
          <w:rFonts w:ascii="Arial" w:eastAsia="Arial" w:hAnsi="Arial" w:cs="Arial"/>
          <w:b/>
          <w:color w:val="000000"/>
          <w:sz w:val="20"/>
          <w:szCs w:val="20"/>
          <w:lang w:val="es-ES_tradnl"/>
        </w:rPr>
        <w:t>Tabla 4</w:t>
      </w:r>
      <w:r w:rsidR="00E60532">
        <w:rPr>
          <w:rFonts w:ascii="Arial" w:eastAsia="Arial" w:hAnsi="Arial" w:cs="Arial"/>
          <w:color w:val="000000"/>
          <w:sz w:val="20"/>
          <w:szCs w:val="20"/>
          <w:lang w:val="es-ES_tradnl"/>
        </w:rPr>
        <w:t xml:space="preserve">. </w:t>
      </w:r>
      <w:r w:rsidR="00D6066F" w:rsidRPr="0080681A">
        <w:rPr>
          <w:rFonts w:ascii="Arial" w:eastAsia="Arial" w:hAnsi="Arial" w:cs="Arial"/>
          <w:color w:val="000000"/>
          <w:sz w:val="20"/>
          <w:szCs w:val="20"/>
          <w:lang w:val="es-ES_tradnl"/>
        </w:rPr>
        <w:t>Indicador de almacenamiento y bodegaje</w:t>
      </w:r>
    </w:p>
    <w:p w14:paraId="1E4A20F5" w14:textId="77777777" w:rsidR="00460022" w:rsidRDefault="00460022" w:rsidP="00CC47E3">
      <w:pPr>
        <w:keepNext/>
        <w:pBdr>
          <w:top w:val="nil"/>
          <w:left w:val="nil"/>
          <w:bottom w:val="nil"/>
          <w:right w:val="nil"/>
          <w:between w:val="nil"/>
        </w:pBdr>
        <w:spacing w:after="200"/>
        <w:rPr>
          <w:rFonts w:ascii="Arial" w:eastAsia="Arial" w:hAnsi="Arial" w:cs="Arial"/>
          <w:color w:val="000000"/>
          <w:sz w:val="20"/>
          <w:szCs w:val="20"/>
          <w:lang w:val="es-ES_tradnl"/>
        </w:rPr>
      </w:pPr>
    </w:p>
    <w:tbl>
      <w:tblPr>
        <w:tblStyle w:val="Tablaconcuadrcula4-nfasis32"/>
        <w:tblW w:w="9660" w:type="dxa"/>
        <w:tblLayout w:type="fixed"/>
        <w:tblLook w:val="0420" w:firstRow="1" w:lastRow="0" w:firstColumn="0" w:lastColumn="0" w:noHBand="0" w:noVBand="1"/>
        <w:tblCaption w:val="Indicador de almacenamiento y bodegaje"/>
        <w:tblDescription w:val="TIndicador, cálculo y objetivo"/>
      </w:tblPr>
      <w:tblGrid>
        <w:gridCol w:w="1408"/>
        <w:gridCol w:w="5670"/>
        <w:gridCol w:w="2582"/>
      </w:tblGrid>
      <w:tr w:rsidR="00460022" w:rsidRPr="006F54CA" w14:paraId="29057FB5" w14:textId="77777777" w:rsidTr="00E76662">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18CD25C7" w14:textId="77777777" w:rsidR="00460022" w:rsidRPr="006F54CA" w:rsidRDefault="00CB67AE" w:rsidP="00E76662">
            <w:pPr>
              <w:rPr>
                <w:rFonts w:ascii="Arial" w:hAnsi="Arial"/>
                <w:color w:val="0D0D0D"/>
                <w:sz w:val="21"/>
              </w:rPr>
            </w:pPr>
            <w:sdt>
              <w:sdtPr>
                <w:rPr>
                  <w:lang w:val="es-ES_tradnl"/>
                </w:rPr>
                <w:tag w:val="goog_rdk_79"/>
                <w:id w:val="-1751189199"/>
                <w:showingPlcHdr/>
              </w:sdtPr>
              <w:sdtEndPr/>
              <w:sdtContent>
                <w:r w:rsidR="00460022">
                  <w:rPr>
                    <w:lang w:val="es-ES_tradnl"/>
                  </w:rPr>
                  <w:t xml:space="preserve">     </w:t>
                </w:r>
              </w:sdtContent>
            </w:sdt>
            <w:r w:rsidR="00460022" w:rsidRPr="0080681A">
              <w:rPr>
                <w:rFonts w:ascii="Arial" w:eastAsia="Arial" w:hAnsi="Arial" w:cs="Arial"/>
                <w:color w:val="000000"/>
                <w:sz w:val="18"/>
                <w:szCs w:val="18"/>
                <w:lang w:val="es-ES_tradnl"/>
              </w:rPr>
              <w:t>Indicador</w:t>
            </w:r>
          </w:p>
        </w:tc>
        <w:tc>
          <w:tcPr>
            <w:tcW w:w="5670" w:type="dxa"/>
            <w:vAlign w:val="center"/>
          </w:tcPr>
          <w:p w14:paraId="112EF8B8" w14:textId="77777777" w:rsidR="00460022" w:rsidRPr="006F54CA" w:rsidRDefault="00460022" w:rsidP="00E76662">
            <w:pPr>
              <w:rPr>
                <w:rFonts w:ascii="Arial" w:hAnsi="Arial"/>
                <w:color w:val="0D0D0D"/>
                <w:sz w:val="21"/>
              </w:rPr>
            </w:pPr>
            <w:r w:rsidRPr="0080681A">
              <w:rPr>
                <w:rFonts w:ascii="Arial" w:eastAsia="Arial" w:hAnsi="Arial" w:cs="Arial"/>
                <w:color w:val="000000"/>
                <w:sz w:val="18"/>
                <w:szCs w:val="18"/>
                <w:lang w:val="es-ES_tradnl"/>
              </w:rPr>
              <w:t>C</w:t>
            </w:r>
            <w:r>
              <w:rPr>
                <w:rFonts w:ascii="Arial" w:eastAsia="Arial" w:hAnsi="Arial" w:cs="Arial"/>
                <w:color w:val="000000"/>
                <w:sz w:val="18"/>
                <w:szCs w:val="18"/>
                <w:lang w:val="es-ES_tradnl"/>
              </w:rPr>
              <w:t>á</w:t>
            </w:r>
            <w:r w:rsidRPr="0080681A">
              <w:rPr>
                <w:rFonts w:ascii="Arial" w:eastAsia="Arial" w:hAnsi="Arial" w:cs="Arial"/>
                <w:color w:val="000000"/>
                <w:sz w:val="18"/>
                <w:szCs w:val="18"/>
                <w:lang w:val="es-ES_tradnl"/>
              </w:rPr>
              <w:t>lculo</w:t>
            </w:r>
          </w:p>
        </w:tc>
        <w:tc>
          <w:tcPr>
            <w:tcW w:w="2582" w:type="dxa"/>
            <w:vAlign w:val="center"/>
          </w:tcPr>
          <w:p w14:paraId="520871E0" w14:textId="77777777" w:rsidR="00460022" w:rsidRPr="006F54CA" w:rsidRDefault="00460022" w:rsidP="00E76662">
            <w:pPr>
              <w:rPr>
                <w:rFonts w:ascii="Arial" w:hAnsi="Arial"/>
                <w:color w:val="0D0D0D"/>
                <w:sz w:val="21"/>
              </w:rPr>
            </w:pPr>
            <w:r w:rsidRPr="0080681A">
              <w:rPr>
                <w:rFonts w:ascii="Arial" w:eastAsia="Arial" w:hAnsi="Arial" w:cs="Arial"/>
                <w:color w:val="000000"/>
                <w:sz w:val="18"/>
                <w:szCs w:val="18"/>
                <w:lang w:val="es-ES_tradnl"/>
              </w:rPr>
              <w:t>Objetivo</w:t>
            </w:r>
          </w:p>
        </w:tc>
      </w:tr>
      <w:tr w:rsidR="00460022" w:rsidRPr="006F54CA" w14:paraId="325DB580" w14:textId="77777777" w:rsidTr="00E76662">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53011AB8" w14:textId="77777777" w:rsidR="00460022" w:rsidRPr="006F54CA" w:rsidRDefault="00460022" w:rsidP="00E76662">
            <w:pPr>
              <w:spacing w:line="360" w:lineRule="auto"/>
              <w:rPr>
                <w:rFonts w:ascii="Arial" w:hAnsi="Arial"/>
                <w:bCs/>
                <w:color w:val="0D0D0D"/>
                <w:sz w:val="21"/>
              </w:rPr>
            </w:pPr>
          </w:p>
        </w:tc>
        <w:tc>
          <w:tcPr>
            <w:tcW w:w="5670" w:type="dxa"/>
          </w:tcPr>
          <w:p w14:paraId="6C6AE81F" w14:textId="77777777" w:rsidR="00460022" w:rsidRPr="006F54CA" w:rsidRDefault="00460022" w:rsidP="00E76662">
            <w:pPr>
              <w:spacing w:line="360" w:lineRule="auto"/>
              <w:rPr>
                <w:rFonts w:ascii="Arial" w:hAnsi="Arial"/>
                <w:bCs/>
                <w:color w:val="0D0D0D"/>
                <w:sz w:val="21"/>
              </w:rPr>
            </w:pPr>
          </w:p>
        </w:tc>
        <w:tc>
          <w:tcPr>
            <w:tcW w:w="2582" w:type="dxa"/>
          </w:tcPr>
          <w:p w14:paraId="5C57E0F3" w14:textId="77777777" w:rsidR="00460022" w:rsidRPr="006F54CA" w:rsidRDefault="00460022" w:rsidP="00E76662">
            <w:pPr>
              <w:spacing w:line="360" w:lineRule="auto"/>
              <w:rPr>
                <w:rFonts w:ascii="Arial" w:hAnsi="Arial"/>
                <w:bCs/>
                <w:color w:val="000000"/>
                <w:sz w:val="21"/>
              </w:rPr>
            </w:pPr>
          </w:p>
        </w:tc>
      </w:tr>
      <w:tr w:rsidR="00460022" w:rsidRPr="006F54CA" w14:paraId="50528ACC" w14:textId="77777777" w:rsidTr="00E76662">
        <w:trPr>
          <w:trHeight w:val="1116"/>
        </w:trPr>
        <w:tc>
          <w:tcPr>
            <w:tcW w:w="1408" w:type="dxa"/>
            <w:tcBorders>
              <w:top w:val="nil"/>
              <w:left w:val="single" w:sz="4" w:space="0" w:color="000000"/>
              <w:bottom w:val="single" w:sz="4" w:space="0" w:color="000000"/>
              <w:right w:val="nil"/>
            </w:tcBorders>
            <w:shd w:val="clear" w:color="auto" w:fill="auto"/>
            <w:vAlign w:val="center"/>
          </w:tcPr>
          <w:p w14:paraId="5008C691" w14:textId="243B29EB"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Costo de unidad almacenada</w:t>
            </w:r>
            <w:r>
              <w:rPr>
                <w:rFonts w:ascii="Arial" w:eastAsia="Arial" w:hAnsi="Arial" w:cs="Arial"/>
                <w:color w:val="000000"/>
                <w:sz w:val="18"/>
                <w:szCs w:val="18"/>
                <w:lang w:val="es-ES_tradnl"/>
              </w:rPr>
              <w:t>.</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6850F" w14:textId="0CC3DE50"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Costo del almacenamiento/Número de unidades almacenadas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241B8F3B" w14:textId="5134508B"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el valor unitario del costo por almacenamiento propio o contratado.</w:t>
            </w:r>
          </w:p>
        </w:tc>
      </w:tr>
      <w:tr w:rsidR="00460022" w:rsidRPr="006F54CA" w14:paraId="62068C63" w14:textId="77777777" w:rsidTr="00E76662">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09A38F13" w14:textId="5F02C826"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Costo de unidad despachada</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62B49302" w14:textId="08C549FA"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Costo de operación bodega/Total unidades despachadas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44789C07" w14:textId="13B3AC14"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los costos unitarios por manejo de las unidades de carga de la bodega.</w:t>
            </w:r>
          </w:p>
        </w:tc>
      </w:tr>
      <w:tr w:rsidR="00460022" w:rsidRPr="006F54CA" w14:paraId="6793F12F" w14:textId="77777777" w:rsidTr="00E76662">
        <w:trPr>
          <w:trHeight w:val="1116"/>
        </w:trPr>
        <w:tc>
          <w:tcPr>
            <w:tcW w:w="1408" w:type="dxa"/>
            <w:tcBorders>
              <w:top w:val="nil"/>
              <w:left w:val="single" w:sz="4" w:space="0" w:color="000000"/>
              <w:bottom w:val="single" w:sz="4" w:space="0" w:color="000000"/>
              <w:right w:val="nil"/>
            </w:tcBorders>
            <w:shd w:val="clear" w:color="auto" w:fill="auto"/>
            <w:vAlign w:val="center"/>
          </w:tcPr>
          <w:p w14:paraId="3044959F" w14:textId="6EDD2DD7"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Nivel de cumplimento en despacho</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522CBE91" w14:textId="36348240"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Número de despachos cumplidos a tiempo/Número total de despachos requeridos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1997974C" w14:textId="140F929F" w:rsidR="00460022" w:rsidRPr="006F54CA" w:rsidRDefault="00460022" w:rsidP="00460022">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eficacia de los despachos efectuados por el centro de distribución.</w:t>
            </w:r>
          </w:p>
        </w:tc>
      </w:tr>
    </w:tbl>
    <w:p w14:paraId="0C920FBB" w14:textId="6A5ABB97" w:rsidR="00460022" w:rsidRPr="00460022" w:rsidRDefault="00460022" w:rsidP="00460022">
      <w:pPr>
        <w:pBdr>
          <w:top w:val="nil"/>
          <w:left w:val="nil"/>
          <w:bottom w:val="nil"/>
          <w:right w:val="nil"/>
          <w:between w:val="nil"/>
        </w:pBdr>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Nota. </w:t>
      </w:r>
      <w:r>
        <w:rPr>
          <w:rFonts w:ascii="Arial" w:eastAsia="Arial" w:hAnsi="Arial" w:cs="Arial"/>
          <w:color w:val="000000"/>
          <w:sz w:val="20"/>
          <w:szCs w:val="20"/>
          <w:lang w:val="es-ES_tradnl"/>
        </w:rPr>
        <w:t xml:space="preserve">Adaptada de </w:t>
      </w:r>
      <w:r w:rsidRPr="0080681A">
        <w:rPr>
          <w:rFonts w:ascii="Arial" w:eastAsia="Arial" w:hAnsi="Arial" w:cs="Arial"/>
          <w:color w:val="000000"/>
          <w:sz w:val="20"/>
          <w:szCs w:val="20"/>
          <w:lang w:val="es-ES_tradnl"/>
        </w:rPr>
        <w:t>Mora (2008)</w:t>
      </w:r>
    </w:p>
    <w:p w14:paraId="00000297" w14:textId="77777777" w:rsidR="00DA3BAA" w:rsidRDefault="00DA3BAA">
      <w:pPr>
        <w:jc w:val="both"/>
        <w:rPr>
          <w:rFonts w:ascii="Arial" w:eastAsia="Arial" w:hAnsi="Arial" w:cs="Arial"/>
          <w:sz w:val="20"/>
          <w:szCs w:val="20"/>
          <w:lang w:val="es-ES_tradnl"/>
        </w:rPr>
      </w:pPr>
    </w:p>
    <w:p w14:paraId="72A43E1C" w14:textId="77777777" w:rsidR="006924EB" w:rsidRDefault="006924EB">
      <w:pPr>
        <w:jc w:val="both"/>
        <w:rPr>
          <w:rFonts w:ascii="Arial" w:eastAsia="Arial" w:hAnsi="Arial" w:cs="Arial"/>
          <w:sz w:val="20"/>
          <w:szCs w:val="20"/>
          <w:lang w:val="es-ES_tradnl"/>
        </w:rPr>
      </w:pPr>
    </w:p>
    <w:p w14:paraId="0230E744" w14:textId="77777777" w:rsidR="006924EB" w:rsidRPr="0080681A" w:rsidRDefault="006924EB">
      <w:pPr>
        <w:jc w:val="both"/>
        <w:rPr>
          <w:rFonts w:ascii="Arial" w:eastAsia="Arial" w:hAnsi="Arial" w:cs="Arial"/>
          <w:sz w:val="20"/>
          <w:szCs w:val="20"/>
          <w:lang w:val="es-ES_tradnl"/>
        </w:rPr>
      </w:pPr>
    </w:p>
    <w:p w14:paraId="00000298" w14:textId="77777777" w:rsidR="00DA3BAA" w:rsidRPr="0080681A" w:rsidRDefault="00DA3BAA">
      <w:pPr>
        <w:pBdr>
          <w:top w:val="nil"/>
          <w:left w:val="nil"/>
          <w:bottom w:val="nil"/>
          <w:right w:val="nil"/>
          <w:between w:val="nil"/>
        </w:pBdr>
        <w:ind w:left="1004"/>
        <w:rPr>
          <w:rFonts w:ascii="Arial" w:eastAsia="Arial" w:hAnsi="Arial" w:cs="Arial"/>
          <w:b/>
          <w:color w:val="000000"/>
          <w:sz w:val="20"/>
          <w:szCs w:val="20"/>
          <w:lang w:val="es-ES_tradnl"/>
        </w:rPr>
      </w:pPr>
    </w:p>
    <w:p w14:paraId="00000299" w14:textId="7B9D7343" w:rsidR="00DA3BAA" w:rsidRPr="00800513"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0513">
        <w:rPr>
          <w:rFonts w:ascii="Arial" w:eastAsia="Arial" w:hAnsi="Arial" w:cs="Arial"/>
          <w:b/>
          <w:color w:val="000000"/>
          <w:sz w:val="20"/>
          <w:szCs w:val="20"/>
          <w:lang w:val="es-ES_tradnl"/>
        </w:rPr>
        <w:t xml:space="preserve">Medición del desempeño </w:t>
      </w:r>
      <w:r w:rsidRPr="00800513">
        <w:rPr>
          <w:rFonts w:ascii="Arial" w:eastAsia="Arial" w:hAnsi="Arial" w:cs="Arial"/>
          <w:b/>
          <w:sz w:val="20"/>
          <w:szCs w:val="20"/>
          <w:lang w:val="es-ES_tradnl"/>
        </w:rPr>
        <w:t>logística</w:t>
      </w:r>
      <w:r w:rsidR="00F15A9E" w:rsidRPr="00800513">
        <w:rPr>
          <w:rFonts w:ascii="Arial" w:eastAsia="Arial" w:hAnsi="Arial" w:cs="Arial"/>
          <w:b/>
          <w:color w:val="000000"/>
          <w:sz w:val="20"/>
          <w:szCs w:val="20"/>
          <w:lang w:val="es-ES_tradnl"/>
        </w:rPr>
        <w:t xml:space="preserve"> interna</w:t>
      </w:r>
    </w:p>
    <w:p w14:paraId="0000029A"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Los movimientos de materiales y productos a lo largo de la cadena de suministro son un aspecto clave en la gestión logística, ya que de ello depende el reabastecimiento óptimo de productos en función de los niveles de servicio y costos asociados a la operación comercial y logística de la empresa.</w:t>
      </w:r>
    </w:p>
    <w:p w14:paraId="405F0EA0" w14:textId="77777777" w:rsidR="00B126DE" w:rsidRDefault="00B126DE" w:rsidP="00C32F0E">
      <w:pPr>
        <w:keepNext/>
        <w:pBdr>
          <w:top w:val="nil"/>
          <w:left w:val="nil"/>
          <w:bottom w:val="nil"/>
          <w:right w:val="nil"/>
          <w:between w:val="nil"/>
        </w:pBdr>
        <w:spacing w:after="200"/>
        <w:rPr>
          <w:rFonts w:ascii="Arial" w:eastAsia="Arial" w:hAnsi="Arial" w:cs="Arial"/>
          <w:color w:val="000000"/>
          <w:sz w:val="20"/>
          <w:szCs w:val="20"/>
          <w:lang w:val="es-ES_tradnl"/>
        </w:rPr>
      </w:pPr>
      <w:bookmarkStart w:id="63" w:name="_heading=h.1rvwp1q" w:colFirst="0" w:colLast="0"/>
      <w:bookmarkEnd w:id="63"/>
    </w:p>
    <w:tbl>
      <w:tblPr>
        <w:tblStyle w:val="Tablaconcuadrcula4-nfasis32"/>
        <w:tblpPr w:leftFromText="141" w:rightFromText="141" w:vertAnchor="text" w:horzAnchor="margin" w:tblpY="909"/>
        <w:tblOverlap w:val="never"/>
        <w:tblW w:w="9660" w:type="dxa"/>
        <w:tblLayout w:type="fixed"/>
        <w:tblLook w:val="0420" w:firstRow="1" w:lastRow="0" w:firstColumn="0" w:lastColumn="0" w:noHBand="0" w:noVBand="1"/>
        <w:tblCaption w:val="Indicadores de producción e inventario"/>
        <w:tblDescription w:val="Indicador, cálculo y objetivo"/>
      </w:tblPr>
      <w:tblGrid>
        <w:gridCol w:w="1408"/>
        <w:gridCol w:w="5670"/>
        <w:gridCol w:w="2582"/>
      </w:tblGrid>
      <w:tr w:rsidR="00B126DE" w:rsidRPr="006F54CA" w14:paraId="0C1A72D0" w14:textId="77777777" w:rsidTr="00DD2B60">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35B327E8" w14:textId="77777777" w:rsidR="00857929" w:rsidRPr="006F54CA" w:rsidRDefault="00CB67AE" w:rsidP="00DD2B60">
            <w:pPr>
              <w:rPr>
                <w:rFonts w:ascii="Arial" w:hAnsi="Arial"/>
                <w:color w:val="0D0D0D"/>
                <w:sz w:val="21"/>
              </w:rPr>
            </w:pPr>
            <w:sdt>
              <w:sdtPr>
                <w:rPr>
                  <w:lang w:val="es-ES_tradnl"/>
                </w:rPr>
                <w:tag w:val="goog_rdk_79"/>
                <w:id w:val="-1248960024"/>
                <w:showingPlcHdr/>
              </w:sdtPr>
              <w:sdtEndPr/>
              <w:sdtContent>
                <w:r w:rsidR="00857929">
                  <w:rPr>
                    <w:lang w:val="es-ES_tradnl"/>
                  </w:rPr>
                  <w:t xml:space="preserve">     </w:t>
                </w:r>
              </w:sdtContent>
            </w:sdt>
            <w:r w:rsidR="00857929" w:rsidRPr="0080681A">
              <w:rPr>
                <w:rFonts w:ascii="Arial" w:eastAsia="Arial" w:hAnsi="Arial" w:cs="Arial"/>
                <w:color w:val="000000"/>
                <w:sz w:val="18"/>
                <w:szCs w:val="18"/>
                <w:lang w:val="es-ES_tradnl"/>
              </w:rPr>
              <w:t>Indicador</w:t>
            </w:r>
          </w:p>
        </w:tc>
        <w:tc>
          <w:tcPr>
            <w:tcW w:w="5670" w:type="dxa"/>
            <w:vAlign w:val="center"/>
          </w:tcPr>
          <w:p w14:paraId="350ECAC5" w14:textId="77777777" w:rsidR="00857929" w:rsidRPr="006F54CA" w:rsidRDefault="00857929" w:rsidP="00DD2B60">
            <w:pPr>
              <w:rPr>
                <w:rFonts w:ascii="Arial" w:hAnsi="Arial"/>
                <w:color w:val="0D0D0D"/>
                <w:sz w:val="21"/>
              </w:rPr>
            </w:pPr>
            <w:r w:rsidRPr="0080681A">
              <w:rPr>
                <w:rFonts w:ascii="Arial" w:eastAsia="Arial" w:hAnsi="Arial" w:cs="Arial"/>
                <w:color w:val="000000"/>
                <w:sz w:val="18"/>
                <w:szCs w:val="18"/>
                <w:lang w:val="es-ES_tradnl"/>
              </w:rPr>
              <w:t>C</w:t>
            </w:r>
            <w:r>
              <w:rPr>
                <w:rFonts w:ascii="Arial" w:eastAsia="Arial" w:hAnsi="Arial" w:cs="Arial"/>
                <w:color w:val="000000"/>
                <w:sz w:val="18"/>
                <w:szCs w:val="18"/>
                <w:lang w:val="es-ES_tradnl"/>
              </w:rPr>
              <w:t>á</w:t>
            </w:r>
            <w:r w:rsidRPr="0080681A">
              <w:rPr>
                <w:rFonts w:ascii="Arial" w:eastAsia="Arial" w:hAnsi="Arial" w:cs="Arial"/>
                <w:color w:val="000000"/>
                <w:sz w:val="18"/>
                <w:szCs w:val="18"/>
                <w:lang w:val="es-ES_tradnl"/>
              </w:rPr>
              <w:t>lculo</w:t>
            </w:r>
          </w:p>
        </w:tc>
        <w:tc>
          <w:tcPr>
            <w:tcW w:w="2582" w:type="dxa"/>
            <w:vAlign w:val="center"/>
          </w:tcPr>
          <w:p w14:paraId="1385B917" w14:textId="77777777" w:rsidR="00857929" w:rsidRPr="006F54CA" w:rsidRDefault="00857929" w:rsidP="00DD2B60">
            <w:pPr>
              <w:rPr>
                <w:rFonts w:ascii="Arial" w:hAnsi="Arial"/>
                <w:color w:val="0D0D0D"/>
                <w:sz w:val="21"/>
              </w:rPr>
            </w:pPr>
            <w:r w:rsidRPr="0080681A">
              <w:rPr>
                <w:rFonts w:ascii="Arial" w:eastAsia="Arial" w:hAnsi="Arial" w:cs="Arial"/>
                <w:color w:val="000000"/>
                <w:sz w:val="18"/>
                <w:szCs w:val="18"/>
                <w:lang w:val="es-ES_tradnl"/>
              </w:rPr>
              <w:t>Objetivo</w:t>
            </w:r>
          </w:p>
        </w:tc>
      </w:tr>
      <w:tr w:rsidR="00857929" w:rsidRPr="006F54CA" w14:paraId="62D41E97" w14:textId="77777777" w:rsidTr="00DD2B60">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2C568426" w14:textId="6BBD86CE"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Capacidad de producción utilizada</w:t>
            </w:r>
            <w:r>
              <w:rPr>
                <w:rFonts w:ascii="Arial" w:eastAsia="Arial" w:hAnsi="Arial" w:cs="Arial"/>
                <w:color w:val="000000"/>
                <w:sz w:val="18"/>
                <w:szCs w:val="18"/>
                <w:lang w:val="es-ES_tradnl"/>
              </w:rPr>
              <w:t>.</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878AE" w14:textId="60E96E3E"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Capacidad utilizada/Capacidad máxima del recurso</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5BDA5AA4" w14:textId="76371F74"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utilización efectiva de las instalaciones (productivas, de almacenaje o transporte) de la compañía.</w:t>
            </w:r>
          </w:p>
        </w:tc>
      </w:tr>
      <w:tr w:rsidR="00B126DE" w:rsidRPr="006F54CA" w14:paraId="0A2280BD" w14:textId="77777777" w:rsidTr="00DD2B60">
        <w:trPr>
          <w:trHeight w:val="1116"/>
        </w:trPr>
        <w:tc>
          <w:tcPr>
            <w:tcW w:w="1408" w:type="dxa"/>
            <w:tcBorders>
              <w:top w:val="nil"/>
              <w:left w:val="single" w:sz="4" w:space="0" w:color="000000"/>
              <w:bottom w:val="single" w:sz="4" w:space="0" w:color="000000"/>
              <w:right w:val="nil"/>
            </w:tcBorders>
            <w:shd w:val="clear" w:color="auto" w:fill="auto"/>
            <w:vAlign w:val="center"/>
          </w:tcPr>
          <w:p w14:paraId="7EA67EF6" w14:textId="3BBEAAAA"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Rendimiento de máquina</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5461AA16" w14:textId="1CA6099C"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Número de unidades productivas/Capacidad máxima del recurso *100</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41C6FE9C" w14:textId="28CB74F3"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productividad de una máquina de manufactura con respecto a la capacidad máxima de utilización posible.</w:t>
            </w:r>
          </w:p>
        </w:tc>
      </w:tr>
      <w:tr w:rsidR="00857929" w:rsidRPr="006F54CA" w14:paraId="16252503" w14:textId="77777777" w:rsidTr="00DD2B60">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5EA93D9C" w14:textId="20524880"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Rotación de mercancía</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1DAD62D7" w14:textId="0FB40F26"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Ventas acumuladas/Inventario promedio</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1FB5A26E" w14:textId="09B5E493"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cantidad de los productos/materiales despachados desde el centro de distribución.</w:t>
            </w:r>
          </w:p>
        </w:tc>
      </w:tr>
      <w:tr w:rsidR="00857929" w:rsidRPr="006F54CA" w14:paraId="75F674D3" w14:textId="77777777" w:rsidTr="00DD2B60">
        <w:trPr>
          <w:trHeight w:val="1116"/>
        </w:trPr>
        <w:tc>
          <w:tcPr>
            <w:tcW w:w="1408" w:type="dxa"/>
            <w:tcBorders>
              <w:top w:val="nil"/>
              <w:left w:val="single" w:sz="4" w:space="0" w:color="000000"/>
              <w:bottom w:val="single" w:sz="4" w:space="0" w:color="000000"/>
              <w:right w:val="nil"/>
            </w:tcBorders>
            <w:shd w:val="clear" w:color="auto" w:fill="auto"/>
            <w:vAlign w:val="center"/>
          </w:tcPr>
          <w:p w14:paraId="68B192DF" w14:textId="220E7E9F"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Duración del inventario</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7F5C6866" w14:textId="211C5B7A"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Inventario final/Ventas promedio *30 días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171E06C5" w14:textId="57EE1642"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los días de inventario disponible de la mercancía almacenada en el centro de distribución.</w:t>
            </w:r>
          </w:p>
        </w:tc>
      </w:tr>
      <w:tr w:rsidR="00857929" w:rsidRPr="006F54CA" w14:paraId="15B28157" w14:textId="77777777" w:rsidTr="00DD2B60">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0892AAEE" w14:textId="63D8D1FE"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Vejez del inventario</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7DB41F55" w14:textId="0FFCEC52"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Unidades dañadas + obsoletas + vendidas/Unidades disponibles en el inventario</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02230CE6" w14:textId="05A3EAB4" w:rsidR="00857929" w:rsidRPr="006F54CA" w:rsidRDefault="00857929" w:rsidP="00DD2B60">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el nivel de las mercancías no disponibles para despacho por obsolescencias, mal estado y otros.</w:t>
            </w:r>
            <w:commentRangeStart w:id="64"/>
            <w:commentRangeEnd w:id="64"/>
            <w:r w:rsidRPr="0080681A">
              <w:rPr>
                <w:lang w:val="es-ES_tradnl"/>
              </w:rPr>
              <w:commentReference w:id="64"/>
            </w:r>
          </w:p>
        </w:tc>
      </w:tr>
    </w:tbl>
    <w:p w14:paraId="5F109615" w14:textId="2E7DD323" w:rsidR="00DD2B60" w:rsidRPr="00E60532" w:rsidRDefault="00DD2B60" w:rsidP="00E60532">
      <w:pPr>
        <w:pBdr>
          <w:top w:val="nil"/>
          <w:left w:val="nil"/>
          <w:bottom w:val="nil"/>
          <w:right w:val="nil"/>
          <w:between w:val="nil"/>
        </w:pBdr>
        <w:ind w:left="644"/>
        <w:rPr>
          <w:rFonts w:ascii="Arial" w:eastAsia="Arial" w:hAnsi="Arial" w:cs="Arial"/>
          <w:color w:val="000000"/>
          <w:sz w:val="20"/>
          <w:szCs w:val="20"/>
        </w:rPr>
      </w:pPr>
      <w:r>
        <w:rPr>
          <w:rFonts w:ascii="Arial" w:eastAsia="Arial" w:hAnsi="Arial" w:cs="Arial"/>
          <w:b/>
          <w:color w:val="000000"/>
          <w:sz w:val="20"/>
          <w:szCs w:val="20"/>
          <w:lang w:val="es-ES_tradnl"/>
        </w:rPr>
        <w:t>Tabla 5</w:t>
      </w:r>
      <w:r w:rsidR="00E60532">
        <w:rPr>
          <w:rFonts w:ascii="Arial" w:eastAsia="Arial" w:hAnsi="Arial" w:cs="Arial"/>
          <w:color w:val="000000"/>
          <w:sz w:val="20"/>
          <w:szCs w:val="20"/>
        </w:rPr>
        <w:t xml:space="preserve">. </w:t>
      </w:r>
      <w:r w:rsidR="00E60532" w:rsidRPr="00E60532">
        <w:rPr>
          <w:rFonts w:ascii="Arial" w:eastAsia="Arial" w:hAnsi="Arial" w:cs="Arial"/>
          <w:i/>
          <w:iCs/>
          <w:color w:val="000000"/>
          <w:sz w:val="20"/>
          <w:szCs w:val="20"/>
        </w:rPr>
        <w:t>Indicadores de producción e inventario</w:t>
      </w:r>
    </w:p>
    <w:p w14:paraId="50E6A144" w14:textId="77777777" w:rsidR="00DD2B60" w:rsidRDefault="00DD2B60" w:rsidP="00E60532">
      <w:pPr>
        <w:pBdr>
          <w:top w:val="nil"/>
          <w:left w:val="nil"/>
          <w:bottom w:val="nil"/>
          <w:right w:val="nil"/>
          <w:between w:val="nil"/>
        </w:pBdr>
        <w:rPr>
          <w:rFonts w:ascii="Arial" w:eastAsia="Arial" w:hAnsi="Arial" w:cs="Arial"/>
          <w:color w:val="000000"/>
          <w:sz w:val="20"/>
          <w:szCs w:val="20"/>
        </w:rPr>
      </w:pPr>
    </w:p>
    <w:p w14:paraId="4ABF4E21" w14:textId="77777777" w:rsidR="00374336" w:rsidRDefault="00374336" w:rsidP="00E60532">
      <w:pPr>
        <w:pBdr>
          <w:top w:val="nil"/>
          <w:left w:val="nil"/>
          <w:bottom w:val="nil"/>
          <w:right w:val="nil"/>
          <w:between w:val="nil"/>
        </w:pBdr>
        <w:rPr>
          <w:rFonts w:ascii="Arial" w:eastAsia="Arial" w:hAnsi="Arial" w:cs="Arial"/>
          <w:color w:val="000000"/>
          <w:sz w:val="20"/>
          <w:szCs w:val="20"/>
        </w:rPr>
      </w:pPr>
    </w:p>
    <w:p w14:paraId="4904591D" w14:textId="3C5EAF4B" w:rsidR="00DD2B60" w:rsidRDefault="00DD2B60" w:rsidP="00DD2B60">
      <w:pPr>
        <w:pBdr>
          <w:top w:val="nil"/>
          <w:left w:val="nil"/>
          <w:bottom w:val="nil"/>
          <w:right w:val="nil"/>
          <w:between w:val="nil"/>
        </w:pBdr>
        <w:ind w:left="644"/>
        <w:rPr>
          <w:rFonts w:ascii="Arial" w:eastAsia="Arial" w:hAnsi="Arial" w:cs="Arial"/>
          <w:color w:val="000000"/>
          <w:sz w:val="20"/>
          <w:szCs w:val="20"/>
        </w:rPr>
      </w:pPr>
      <w:r w:rsidRPr="00DD2B60">
        <w:rPr>
          <w:rFonts w:ascii="Arial" w:eastAsia="Arial" w:hAnsi="Arial" w:cs="Arial"/>
          <w:color w:val="000000"/>
          <w:sz w:val="20"/>
          <w:szCs w:val="20"/>
        </w:rPr>
        <w:t>Nota. Adaptada de Mora (2008)</w:t>
      </w:r>
    </w:p>
    <w:p w14:paraId="6EF0BF07" w14:textId="77777777" w:rsidR="00DD2B60" w:rsidRDefault="00DD2B60" w:rsidP="00DD2B60">
      <w:pPr>
        <w:pBdr>
          <w:top w:val="nil"/>
          <w:left w:val="nil"/>
          <w:bottom w:val="nil"/>
          <w:right w:val="nil"/>
          <w:between w:val="nil"/>
        </w:pBdr>
        <w:ind w:left="644"/>
        <w:rPr>
          <w:rFonts w:ascii="Arial" w:eastAsia="Arial" w:hAnsi="Arial" w:cs="Arial"/>
          <w:color w:val="000000"/>
          <w:sz w:val="20"/>
          <w:szCs w:val="20"/>
        </w:rPr>
      </w:pPr>
    </w:p>
    <w:p w14:paraId="5B8B215C" w14:textId="77777777" w:rsidR="00DD2B60" w:rsidRPr="0080681A" w:rsidRDefault="00DD2B60" w:rsidP="00DD2B60">
      <w:pPr>
        <w:pBdr>
          <w:top w:val="nil"/>
          <w:left w:val="nil"/>
          <w:bottom w:val="nil"/>
          <w:right w:val="nil"/>
          <w:between w:val="nil"/>
        </w:pBdr>
        <w:ind w:left="644"/>
        <w:rPr>
          <w:rFonts w:ascii="Arial" w:eastAsia="Arial" w:hAnsi="Arial" w:cs="Arial"/>
          <w:color w:val="000000"/>
          <w:sz w:val="20"/>
          <w:szCs w:val="20"/>
          <w:lang w:val="es-ES_tradnl"/>
        </w:rPr>
      </w:pPr>
    </w:p>
    <w:p w14:paraId="000002B1" w14:textId="77777777" w:rsidR="00DA3BAA" w:rsidRPr="0080681A" w:rsidRDefault="00DA3BAA">
      <w:pPr>
        <w:jc w:val="both"/>
        <w:rPr>
          <w:rFonts w:ascii="Arial" w:eastAsia="Arial" w:hAnsi="Arial" w:cs="Arial"/>
          <w:sz w:val="20"/>
          <w:szCs w:val="20"/>
          <w:lang w:val="es-ES_tradnl"/>
        </w:rPr>
      </w:pPr>
    </w:p>
    <w:p w14:paraId="000002B2" w14:textId="183EDB24" w:rsidR="00DA3BAA" w:rsidRPr="0080681A"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Medición del desempeño </w:t>
      </w:r>
      <w:r w:rsidRPr="0080681A">
        <w:rPr>
          <w:rFonts w:ascii="Arial" w:eastAsia="Arial" w:hAnsi="Arial" w:cs="Arial"/>
          <w:b/>
          <w:sz w:val="20"/>
          <w:szCs w:val="20"/>
          <w:lang w:val="es-ES_tradnl"/>
        </w:rPr>
        <w:t>logística</w:t>
      </w:r>
      <w:r w:rsidR="00C41382">
        <w:rPr>
          <w:rFonts w:ascii="Arial" w:eastAsia="Arial" w:hAnsi="Arial" w:cs="Arial"/>
          <w:b/>
          <w:color w:val="000000"/>
          <w:sz w:val="20"/>
          <w:szCs w:val="20"/>
          <w:lang w:val="es-ES_tradnl"/>
        </w:rPr>
        <w:t xml:space="preserve"> salida</w:t>
      </w:r>
    </w:p>
    <w:p w14:paraId="000002B3"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La distribución es una función logística vital para el desempeño exitoso de la compañía, por lo tanto, es fundamental poder controlar los costos y productividad asociados a la gestión de la misma, particularmente de la gestión del transporte la cual es la actividad que más consume recursos y esfuerzos dentro de la gestión logística por su fuerte impacto en inversiones de activos fijos y respuesta al cliente final.</w:t>
      </w:r>
    </w:p>
    <w:p w14:paraId="000002B4" w14:textId="77777777" w:rsidR="00DA3BAA" w:rsidRPr="0080681A" w:rsidRDefault="00DA3BAA">
      <w:pPr>
        <w:pBdr>
          <w:top w:val="nil"/>
          <w:left w:val="nil"/>
          <w:bottom w:val="nil"/>
          <w:right w:val="nil"/>
          <w:between w:val="nil"/>
        </w:pBdr>
        <w:ind w:left="644"/>
        <w:jc w:val="both"/>
        <w:rPr>
          <w:rFonts w:ascii="Arial" w:eastAsia="Arial" w:hAnsi="Arial" w:cs="Arial"/>
          <w:color w:val="000000"/>
          <w:sz w:val="20"/>
          <w:szCs w:val="20"/>
          <w:lang w:val="es-ES_tradnl"/>
        </w:rPr>
      </w:pPr>
    </w:p>
    <w:p w14:paraId="2526C481" w14:textId="5211271F" w:rsidR="00E040F5" w:rsidRPr="00E60532" w:rsidRDefault="00D6066F" w:rsidP="000A6DF8">
      <w:pPr>
        <w:keepNext/>
        <w:pBdr>
          <w:top w:val="nil"/>
          <w:left w:val="nil"/>
          <w:bottom w:val="nil"/>
          <w:right w:val="nil"/>
          <w:between w:val="nil"/>
        </w:pBdr>
        <w:spacing w:after="200"/>
        <w:rPr>
          <w:rFonts w:ascii="Arial" w:eastAsia="Arial" w:hAnsi="Arial" w:cs="Arial"/>
          <w:b/>
          <w:color w:val="000000"/>
          <w:sz w:val="20"/>
          <w:szCs w:val="20"/>
          <w:lang w:val="es-ES_tradnl"/>
        </w:rPr>
      </w:pPr>
      <w:bookmarkStart w:id="65" w:name="_heading=h.2r0uhxc" w:colFirst="0" w:colLast="0"/>
      <w:bookmarkEnd w:id="65"/>
      <w:r w:rsidRPr="0080681A">
        <w:rPr>
          <w:rFonts w:ascii="Arial" w:eastAsia="Arial" w:hAnsi="Arial" w:cs="Arial"/>
          <w:b/>
          <w:color w:val="000000"/>
          <w:sz w:val="20"/>
          <w:szCs w:val="20"/>
          <w:lang w:val="es-ES_tradnl"/>
        </w:rPr>
        <w:t>Tabla 6</w:t>
      </w:r>
      <w:r w:rsidR="00E60532">
        <w:rPr>
          <w:rFonts w:ascii="Arial" w:eastAsia="Arial" w:hAnsi="Arial" w:cs="Arial"/>
          <w:b/>
          <w:color w:val="000000"/>
          <w:sz w:val="20"/>
          <w:szCs w:val="20"/>
          <w:lang w:val="es-ES_tradnl"/>
        </w:rPr>
        <w:t>.</w:t>
      </w:r>
      <w:r w:rsidRPr="0080681A">
        <w:rPr>
          <w:rFonts w:ascii="Arial" w:eastAsia="Arial" w:hAnsi="Arial" w:cs="Arial"/>
          <w:b/>
          <w:color w:val="000000"/>
          <w:sz w:val="20"/>
          <w:szCs w:val="20"/>
          <w:lang w:val="es-ES_tradnl"/>
        </w:rPr>
        <w:t xml:space="preserve"> </w:t>
      </w:r>
      <w:r w:rsidRPr="0080681A">
        <w:rPr>
          <w:rFonts w:ascii="Arial" w:eastAsia="Arial" w:hAnsi="Arial" w:cs="Arial"/>
          <w:color w:val="000000"/>
          <w:sz w:val="20"/>
          <w:szCs w:val="20"/>
          <w:lang w:val="es-ES_tradnl"/>
        </w:rPr>
        <w:t>Indicador de transporte y distribución</w:t>
      </w:r>
    </w:p>
    <w:tbl>
      <w:tblPr>
        <w:tblStyle w:val="Tablaconcuadrcula4-nfasis32"/>
        <w:tblpPr w:leftFromText="141" w:rightFromText="141" w:vertAnchor="text" w:tblpY="1"/>
        <w:tblOverlap w:val="never"/>
        <w:tblW w:w="9660" w:type="dxa"/>
        <w:tblLayout w:type="fixed"/>
        <w:tblLook w:val="0420" w:firstRow="1" w:lastRow="0" w:firstColumn="0" w:lastColumn="0" w:noHBand="0" w:noVBand="1"/>
        <w:tblCaption w:val="Indicador de transporte y distribución"/>
        <w:tblDescription w:val="Indicaro, cálculo y objetivo"/>
      </w:tblPr>
      <w:tblGrid>
        <w:gridCol w:w="1408"/>
        <w:gridCol w:w="5670"/>
        <w:gridCol w:w="2582"/>
      </w:tblGrid>
      <w:tr w:rsidR="00E040F5" w:rsidRPr="006F54CA" w14:paraId="4F12C0AA" w14:textId="77777777" w:rsidTr="00E76662">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6AD9D461" w14:textId="77777777" w:rsidR="00E040F5" w:rsidRPr="006F54CA" w:rsidRDefault="00CB67AE" w:rsidP="00E76662">
            <w:pPr>
              <w:rPr>
                <w:rFonts w:ascii="Arial" w:hAnsi="Arial"/>
                <w:color w:val="0D0D0D"/>
                <w:sz w:val="21"/>
              </w:rPr>
            </w:pPr>
            <w:sdt>
              <w:sdtPr>
                <w:rPr>
                  <w:lang w:val="es-ES_tradnl"/>
                </w:rPr>
                <w:tag w:val="goog_rdk_79"/>
                <w:id w:val="-1850856491"/>
                <w:showingPlcHdr/>
              </w:sdtPr>
              <w:sdtEndPr/>
              <w:sdtContent>
                <w:r w:rsidR="00E040F5">
                  <w:rPr>
                    <w:lang w:val="es-ES_tradnl"/>
                  </w:rPr>
                  <w:t xml:space="preserve">     </w:t>
                </w:r>
              </w:sdtContent>
            </w:sdt>
            <w:r w:rsidR="00E040F5" w:rsidRPr="0080681A">
              <w:rPr>
                <w:rFonts w:ascii="Arial" w:eastAsia="Arial" w:hAnsi="Arial" w:cs="Arial"/>
                <w:color w:val="000000"/>
                <w:sz w:val="18"/>
                <w:szCs w:val="18"/>
                <w:lang w:val="es-ES_tradnl"/>
              </w:rPr>
              <w:t>Indicador</w:t>
            </w:r>
          </w:p>
        </w:tc>
        <w:tc>
          <w:tcPr>
            <w:tcW w:w="5670" w:type="dxa"/>
            <w:vAlign w:val="center"/>
          </w:tcPr>
          <w:p w14:paraId="41B57DA2" w14:textId="77777777" w:rsidR="00E040F5" w:rsidRPr="006F54CA" w:rsidRDefault="00E040F5" w:rsidP="00E76662">
            <w:pPr>
              <w:rPr>
                <w:rFonts w:ascii="Arial" w:hAnsi="Arial"/>
                <w:color w:val="0D0D0D"/>
                <w:sz w:val="21"/>
              </w:rPr>
            </w:pPr>
            <w:r w:rsidRPr="0080681A">
              <w:rPr>
                <w:rFonts w:ascii="Arial" w:eastAsia="Arial" w:hAnsi="Arial" w:cs="Arial"/>
                <w:color w:val="000000"/>
                <w:sz w:val="18"/>
                <w:szCs w:val="18"/>
                <w:lang w:val="es-ES_tradnl"/>
              </w:rPr>
              <w:t>C</w:t>
            </w:r>
            <w:r>
              <w:rPr>
                <w:rFonts w:ascii="Arial" w:eastAsia="Arial" w:hAnsi="Arial" w:cs="Arial"/>
                <w:color w:val="000000"/>
                <w:sz w:val="18"/>
                <w:szCs w:val="18"/>
                <w:lang w:val="es-ES_tradnl"/>
              </w:rPr>
              <w:t>á</w:t>
            </w:r>
            <w:r w:rsidRPr="0080681A">
              <w:rPr>
                <w:rFonts w:ascii="Arial" w:eastAsia="Arial" w:hAnsi="Arial" w:cs="Arial"/>
                <w:color w:val="000000"/>
                <w:sz w:val="18"/>
                <w:szCs w:val="18"/>
                <w:lang w:val="es-ES_tradnl"/>
              </w:rPr>
              <w:t>lculo</w:t>
            </w:r>
          </w:p>
        </w:tc>
        <w:tc>
          <w:tcPr>
            <w:tcW w:w="2582" w:type="dxa"/>
            <w:vAlign w:val="center"/>
          </w:tcPr>
          <w:p w14:paraId="6AA17502" w14:textId="77777777" w:rsidR="00E040F5" w:rsidRPr="006F54CA" w:rsidRDefault="00E040F5" w:rsidP="00E76662">
            <w:pPr>
              <w:rPr>
                <w:rFonts w:ascii="Arial" w:hAnsi="Arial"/>
                <w:color w:val="0D0D0D"/>
                <w:sz w:val="21"/>
              </w:rPr>
            </w:pPr>
            <w:r w:rsidRPr="0080681A">
              <w:rPr>
                <w:rFonts w:ascii="Arial" w:eastAsia="Arial" w:hAnsi="Arial" w:cs="Arial"/>
                <w:color w:val="000000"/>
                <w:sz w:val="18"/>
                <w:szCs w:val="18"/>
                <w:lang w:val="es-ES_tradnl"/>
              </w:rPr>
              <w:t>Objetivo</w:t>
            </w:r>
          </w:p>
        </w:tc>
      </w:tr>
      <w:tr w:rsidR="00E040F5" w:rsidRPr="006F54CA" w14:paraId="2F1447B1" w14:textId="77777777" w:rsidTr="00E76662">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1D762C07" w14:textId="5B0F6274"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Costo de transporte Vs. venta</w:t>
            </w:r>
            <w:r>
              <w:rPr>
                <w:rFonts w:ascii="Arial" w:eastAsia="Arial" w:hAnsi="Arial" w:cs="Arial"/>
                <w:color w:val="000000"/>
                <w:sz w:val="18"/>
                <w:szCs w:val="18"/>
                <w:lang w:val="es-ES_tradnl"/>
              </w:rPr>
              <w:t>.</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83BC18" w14:textId="7840D9DF"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Costo del transporte/Valor ventas totales *100</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2DD3BD5C" w14:textId="6AF34921"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el costo del transporte respecto a las ventas de la empresa.</w:t>
            </w:r>
          </w:p>
        </w:tc>
      </w:tr>
      <w:tr w:rsidR="00E040F5" w:rsidRPr="006F54CA" w14:paraId="182234E4" w14:textId="77777777" w:rsidTr="00E76662">
        <w:trPr>
          <w:trHeight w:val="1116"/>
        </w:trPr>
        <w:tc>
          <w:tcPr>
            <w:tcW w:w="1408" w:type="dxa"/>
            <w:tcBorders>
              <w:top w:val="nil"/>
              <w:left w:val="single" w:sz="4" w:space="0" w:color="000000"/>
              <w:bottom w:val="single" w:sz="4" w:space="0" w:color="000000"/>
              <w:right w:val="nil"/>
            </w:tcBorders>
            <w:shd w:val="clear" w:color="auto" w:fill="auto"/>
            <w:vAlign w:val="center"/>
          </w:tcPr>
          <w:p w14:paraId="380F1FE7" w14:textId="1249606A"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Costo operativo por conductor</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3747A926" w14:textId="24048BDD"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Costo total transporte/Número de conductores</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5330F48A" w14:textId="5D767074"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la contribución de cada conductor dentro de los gastos totales de transporte.</w:t>
            </w:r>
          </w:p>
        </w:tc>
      </w:tr>
      <w:tr w:rsidR="00E040F5" w:rsidRPr="006F54CA" w14:paraId="7C4F80F7" w14:textId="77777777" w:rsidTr="00E76662">
        <w:trPr>
          <w:cnfStyle w:val="000000100000" w:firstRow="0" w:lastRow="0" w:firstColumn="0" w:lastColumn="0" w:oddVBand="0" w:evenVBand="0" w:oddHBand="1" w:evenHBand="0" w:firstRowFirstColumn="0" w:firstRowLastColumn="0" w:lastRowFirstColumn="0" w:lastRowLastColumn="0"/>
          <w:trHeight w:val="1116"/>
        </w:trPr>
        <w:tc>
          <w:tcPr>
            <w:tcW w:w="1408" w:type="dxa"/>
            <w:tcBorders>
              <w:top w:val="nil"/>
              <w:left w:val="single" w:sz="4" w:space="0" w:color="000000"/>
              <w:bottom w:val="single" w:sz="4" w:space="0" w:color="000000"/>
              <w:right w:val="nil"/>
            </w:tcBorders>
            <w:shd w:val="clear" w:color="auto" w:fill="auto"/>
            <w:vAlign w:val="center"/>
          </w:tcPr>
          <w:p w14:paraId="7353D1BC" w14:textId="23C503CF"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Comparativo costo de transporte</w:t>
            </w:r>
            <w:r>
              <w:rPr>
                <w:rFonts w:ascii="Arial" w:eastAsia="Arial" w:hAnsi="Arial" w:cs="Arial"/>
                <w:color w:val="000000"/>
                <w:sz w:val="18"/>
                <w:szCs w:val="18"/>
                <w:lang w:val="es-ES_tradnl"/>
              </w:rPr>
              <w:t>.</w:t>
            </w:r>
          </w:p>
        </w:tc>
        <w:tc>
          <w:tcPr>
            <w:tcW w:w="5670" w:type="dxa"/>
            <w:tcBorders>
              <w:top w:val="nil"/>
              <w:left w:val="single" w:sz="4" w:space="0" w:color="000000"/>
              <w:bottom w:val="single" w:sz="4" w:space="0" w:color="000000"/>
              <w:right w:val="single" w:sz="4" w:space="0" w:color="000000"/>
            </w:tcBorders>
            <w:shd w:val="clear" w:color="auto" w:fill="auto"/>
            <w:vAlign w:val="center"/>
          </w:tcPr>
          <w:p w14:paraId="71A2215D" w14:textId="582FE4BB"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Costo de transporte propio por unidad/Costo de contratar transporte por unidad</w:t>
            </w:r>
            <w:r>
              <w:rPr>
                <w:rFonts w:ascii="Arial" w:eastAsia="Arial" w:hAnsi="Arial" w:cs="Arial"/>
                <w:color w:val="000000"/>
                <w:sz w:val="18"/>
                <w:szCs w:val="18"/>
                <w:lang w:val="es-ES_tradnl"/>
              </w:rPr>
              <w:t>.</w:t>
            </w:r>
          </w:p>
        </w:tc>
        <w:tc>
          <w:tcPr>
            <w:tcW w:w="2582" w:type="dxa"/>
            <w:tcBorders>
              <w:top w:val="nil"/>
              <w:left w:val="nil"/>
              <w:bottom w:val="single" w:sz="4" w:space="0" w:color="000000"/>
              <w:right w:val="single" w:sz="4" w:space="0" w:color="000000"/>
            </w:tcBorders>
            <w:shd w:val="clear" w:color="auto" w:fill="auto"/>
            <w:vAlign w:val="center"/>
          </w:tcPr>
          <w:p w14:paraId="73E6E797" w14:textId="3E0E8FFC" w:rsidR="00E040F5" w:rsidRPr="006F54CA" w:rsidRDefault="00E040F5" w:rsidP="00E040F5">
            <w:pPr>
              <w:spacing w:line="360" w:lineRule="auto"/>
              <w:rPr>
                <w:rFonts w:ascii="Arial" w:hAnsi="Arial"/>
                <w:bCs/>
                <w:color w:val="0D0D0D"/>
                <w:sz w:val="21"/>
              </w:rPr>
            </w:pPr>
            <w:r w:rsidRPr="0080681A">
              <w:rPr>
                <w:rFonts w:ascii="Arial" w:eastAsia="Arial" w:hAnsi="Arial" w:cs="Arial"/>
                <w:color w:val="000000"/>
                <w:sz w:val="18"/>
                <w:szCs w:val="18"/>
                <w:lang w:val="es-ES_tradnl"/>
              </w:rPr>
              <w:t>Controlar los gastos propios de unidades transportadas con los que ofrece el mercado de terceros.</w:t>
            </w:r>
            <w:commentRangeStart w:id="66"/>
            <w:commentRangeEnd w:id="66"/>
            <w:r w:rsidRPr="0080681A">
              <w:rPr>
                <w:lang w:val="es-ES_tradnl"/>
              </w:rPr>
              <w:commentReference w:id="66"/>
            </w:r>
          </w:p>
        </w:tc>
      </w:tr>
    </w:tbl>
    <w:p w14:paraId="46A768FD" w14:textId="77777777" w:rsidR="00E040F5" w:rsidRPr="0080681A" w:rsidRDefault="00E040F5" w:rsidP="00E040F5">
      <w:pPr>
        <w:pBdr>
          <w:top w:val="nil"/>
          <w:left w:val="nil"/>
          <w:bottom w:val="nil"/>
          <w:right w:val="nil"/>
          <w:between w:val="nil"/>
        </w:pBdr>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Nota. </w:t>
      </w:r>
      <w:r>
        <w:rPr>
          <w:rFonts w:ascii="Arial" w:eastAsia="Arial" w:hAnsi="Arial" w:cs="Arial"/>
          <w:color w:val="000000"/>
          <w:sz w:val="20"/>
          <w:szCs w:val="20"/>
          <w:lang w:val="es-ES_tradnl"/>
        </w:rPr>
        <w:t xml:space="preserve">Adaptada de </w:t>
      </w:r>
      <w:r w:rsidRPr="0080681A">
        <w:rPr>
          <w:rFonts w:ascii="Arial" w:eastAsia="Arial" w:hAnsi="Arial" w:cs="Arial"/>
          <w:color w:val="000000"/>
          <w:sz w:val="20"/>
          <w:szCs w:val="20"/>
          <w:lang w:val="es-ES_tradnl"/>
        </w:rPr>
        <w:t>Mora (2008)</w:t>
      </w:r>
    </w:p>
    <w:p w14:paraId="000002C3" w14:textId="77777777" w:rsidR="00DA3BAA" w:rsidRPr="0080681A" w:rsidRDefault="00DA3BAA" w:rsidP="00E040F5">
      <w:pPr>
        <w:pBdr>
          <w:top w:val="nil"/>
          <w:left w:val="nil"/>
          <w:bottom w:val="nil"/>
          <w:right w:val="nil"/>
          <w:between w:val="nil"/>
        </w:pBdr>
        <w:rPr>
          <w:rFonts w:ascii="Arial" w:eastAsia="Arial" w:hAnsi="Arial" w:cs="Arial"/>
          <w:b/>
          <w:color w:val="000000"/>
          <w:sz w:val="20"/>
          <w:szCs w:val="20"/>
          <w:lang w:val="es-ES_tradnl"/>
        </w:rPr>
      </w:pPr>
    </w:p>
    <w:p w14:paraId="000002C4" w14:textId="65209F64" w:rsidR="00DA3BAA" w:rsidRPr="00374336" w:rsidRDefault="00D6066F">
      <w:pPr>
        <w:numPr>
          <w:ilvl w:val="1"/>
          <w:numId w:val="4"/>
        </w:numPr>
        <w:pBdr>
          <w:top w:val="nil"/>
          <w:left w:val="nil"/>
          <w:bottom w:val="nil"/>
          <w:right w:val="nil"/>
          <w:between w:val="nil"/>
        </w:pBdr>
        <w:rPr>
          <w:rFonts w:ascii="Arial" w:eastAsia="Arial" w:hAnsi="Arial" w:cs="Arial"/>
          <w:b/>
          <w:color w:val="000000"/>
          <w:sz w:val="20"/>
          <w:szCs w:val="20"/>
          <w:lang w:val="es-ES_tradnl"/>
        </w:rPr>
      </w:pPr>
      <w:r w:rsidRPr="00374336">
        <w:rPr>
          <w:rFonts w:ascii="Arial" w:eastAsia="Arial" w:hAnsi="Arial" w:cs="Arial"/>
          <w:b/>
          <w:color w:val="000000"/>
          <w:sz w:val="20"/>
          <w:szCs w:val="20"/>
          <w:lang w:val="es-ES_tradnl"/>
        </w:rPr>
        <w:t>Sistemas de recolección de información</w:t>
      </w:r>
    </w:p>
    <w:p w14:paraId="000002C5" w14:textId="2F1B4FCC" w:rsidR="00DA3BAA" w:rsidRPr="00374336" w:rsidRDefault="00D6066F" w:rsidP="00EF42E4">
      <w:pPr>
        <w:pBdr>
          <w:top w:val="nil"/>
          <w:left w:val="nil"/>
          <w:bottom w:val="nil"/>
          <w:right w:val="nil"/>
          <w:between w:val="nil"/>
        </w:pBdr>
        <w:ind w:left="644"/>
        <w:jc w:val="both"/>
        <w:rPr>
          <w:rFonts w:ascii="Arial" w:eastAsia="Arial" w:hAnsi="Arial" w:cs="Arial"/>
          <w:color w:val="000000"/>
          <w:sz w:val="20"/>
          <w:szCs w:val="20"/>
          <w:lang w:val="es-ES_tradnl"/>
        </w:rPr>
      </w:pPr>
      <w:r w:rsidRPr="00374336">
        <w:rPr>
          <w:rFonts w:ascii="Arial" w:eastAsia="Arial" w:hAnsi="Arial" w:cs="Arial"/>
          <w:color w:val="000000"/>
          <w:sz w:val="20"/>
          <w:szCs w:val="20"/>
          <w:lang w:val="es-ES_tradnl"/>
        </w:rPr>
        <w:t>Los sistemas de recolección de la información son variados y</w:t>
      </w:r>
      <w:r w:rsidR="00EF42E4" w:rsidRPr="00374336">
        <w:rPr>
          <w:rFonts w:ascii="Arial" w:eastAsia="Arial" w:hAnsi="Arial" w:cs="Arial"/>
          <w:color w:val="000000"/>
          <w:sz w:val="20"/>
          <w:szCs w:val="20"/>
          <w:lang w:val="es-ES_tradnl"/>
        </w:rPr>
        <w:t>,</w:t>
      </w:r>
      <w:r w:rsidRPr="00374336">
        <w:rPr>
          <w:rFonts w:ascii="Arial" w:eastAsia="Arial" w:hAnsi="Arial" w:cs="Arial"/>
          <w:color w:val="000000"/>
          <w:sz w:val="20"/>
          <w:szCs w:val="20"/>
          <w:lang w:val="es-ES_tradnl"/>
        </w:rPr>
        <w:t xml:space="preserve"> en la actualidad</w:t>
      </w:r>
      <w:r w:rsidR="00EF42E4" w:rsidRPr="00374336">
        <w:rPr>
          <w:rFonts w:ascii="Arial" w:eastAsia="Arial" w:hAnsi="Arial" w:cs="Arial"/>
          <w:color w:val="000000"/>
          <w:sz w:val="20"/>
          <w:szCs w:val="20"/>
          <w:lang w:val="es-ES_tradnl"/>
        </w:rPr>
        <w:t>,</w:t>
      </w:r>
      <w:r w:rsidRPr="00374336">
        <w:rPr>
          <w:rFonts w:ascii="Arial" w:eastAsia="Arial" w:hAnsi="Arial" w:cs="Arial"/>
          <w:color w:val="000000"/>
          <w:sz w:val="20"/>
          <w:szCs w:val="20"/>
          <w:lang w:val="es-ES_tradnl"/>
        </w:rPr>
        <w:t xml:space="preserve"> con las tecnologías de la información y comunicación son casi innumerables, a continuación se hace una mención de los sistemas más representativos que se deben considerar en una empresa; se hace la salvedad, que los sistemas relacionados a continuación no son los únicos y que cada empresa debe buscar el que mejor se ajuste a sus necesidades puntuales, </w:t>
      </w:r>
      <w:r w:rsidR="00EF42E4" w:rsidRPr="00374336">
        <w:rPr>
          <w:rFonts w:ascii="Arial" w:eastAsia="Arial" w:hAnsi="Arial" w:cs="Arial"/>
          <w:color w:val="000000"/>
          <w:sz w:val="20"/>
          <w:szCs w:val="20"/>
          <w:lang w:val="es-ES_tradnl"/>
        </w:rPr>
        <w:t xml:space="preserve">pues </w:t>
      </w:r>
      <w:r w:rsidRPr="00374336">
        <w:rPr>
          <w:rFonts w:ascii="Arial" w:eastAsia="Arial" w:hAnsi="Arial" w:cs="Arial"/>
          <w:color w:val="000000"/>
          <w:sz w:val="20"/>
          <w:szCs w:val="20"/>
          <w:lang w:val="es-ES_tradnl"/>
        </w:rPr>
        <w:t>son muchas las empresas que están trabajando en el desarrollo de estos sistemas y la facilidad de adquisición es alta.</w:t>
      </w:r>
    </w:p>
    <w:p w14:paraId="000002C6" w14:textId="77777777" w:rsidR="00DA3BAA" w:rsidRPr="00374336" w:rsidRDefault="00DA3BAA">
      <w:pPr>
        <w:pBdr>
          <w:top w:val="nil"/>
          <w:left w:val="nil"/>
          <w:bottom w:val="nil"/>
          <w:right w:val="nil"/>
          <w:between w:val="nil"/>
        </w:pBdr>
        <w:ind w:left="644"/>
        <w:rPr>
          <w:rFonts w:ascii="Arial" w:eastAsia="Arial" w:hAnsi="Arial" w:cs="Arial"/>
          <w:b/>
          <w:color w:val="000000"/>
          <w:sz w:val="20"/>
          <w:szCs w:val="20"/>
          <w:lang w:val="es-ES_tradnl"/>
        </w:rPr>
      </w:pPr>
    </w:p>
    <w:p w14:paraId="000002C7" w14:textId="77777777" w:rsidR="00DA3BAA" w:rsidRPr="0080681A" w:rsidRDefault="00CB67AE">
      <w:pPr>
        <w:pBdr>
          <w:top w:val="nil"/>
          <w:left w:val="nil"/>
          <w:bottom w:val="nil"/>
          <w:right w:val="nil"/>
          <w:between w:val="nil"/>
        </w:pBdr>
        <w:ind w:left="644"/>
        <w:jc w:val="both"/>
        <w:rPr>
          <w:rFonts w:ascii="Arial" w:eastAsia="Arial" w:hAnsi="Arial" w:cs="Arial"/>
          <w:color w:val="000000"/>
          <w:sz w:val="20"/>
          <w:szCs w:val="20"/>
          <w:lang w:val="es-ES_tradnl"/>
        </w:rPr>
      </w:pPr>
      <w:sdt>
        <w:sdtPr>
          <w:rPr>
            <w:lang w:val="es-ES_tradnl"/>
          </w:rPr>
          <w:tag w:val="goog_rdk_83"/>
          <w:id w:val="1418212641"/>
        </w:sdtPr>
        <w:sdtEndPr/>
        <w:sdtContent>
          <w:commentRangeStart w:id="67"/>
        </w:sdtContent>
      </w:sdt>
      <w:r w:rsidR="00D6066F" w:rsidRPr="00374336">
        <w:rPr>
          <w:rFonts w:ascii="Arial" w:eastAsia="Arial" w:hAnsi="Arial" w:cs="Arial"/>
          <w:b/>
          <w:color w:val="000000"/>
          <w:sz w:val="20"/>
          <w:szCs w:val="20"/>
          <w:lang w:val="es-ES_tradnl"/>
        </w:rPr>
        <w:t>MRP (</w:t>
      </w:r>
      <w:r w:rsidR="00D6066F" w:rsidRPr="00374336">
        <w:rPr>
          <w:rFonts w:ascii="Arial" w:eastAsia="Arial" w:hAnsi="Arial" w:cs="Arial"/>
          <w:b/>
          <w:i/>
          <w:color w:val="000000"/>
          <w:sz w:val="20"/>
          <w:szCs w:val="20"/>
          <w:lang w:val="es-ES_tradnl"/>
        </w:rPr>
        <w:t xml:space="preserve">Material </w:t>
      </w:r>
      <w:proofErr w:type="spellStart"/>
      <w:r w:rsidR="00D6066F" w:rsidRPr="00374336">
        <w:rPr>
          <w:rFonts w:ascii="Arial" w:eastAsia="Arial" w:hAnsi="Arial" w:cs="Arial"/>
          <w:b/>
          <w:i/>
          <w:color w:val="000000"/>
          <w:sz w:val="20"/>
          <w:szCs w:val="20"/>
          <w:lang w:val="es-ES_tradnl"/>
        </w:rPr>
        <w:t>Resource</w:t>
      </w:r>
      <w:proofErr w:type="spellEnd"/>
      <w:r w:rsidR="00D6066F" w:rsidRPr="00374336">
        <w:rPr>
          <w:rFonts w:ascii="Arial" w:eastAsia="Arial" w:hAnsi="Arial" w:cs="Arial"/>
          <w:b/>
          <w:i/>
          <w:color w:val="000000"/>
          <w:sz w:val="20"/>
          <w:szCs w:val="20"/>
          <w:lang w:val="es-ES_tradnl"/>
        </w:rPr>
        <w:t xml:space="preserve"> </w:t>
      </w:r>
      <w:proofErr w:type="spellStart"/>
      <w:r w:rsidR="00D6066F" w:rsidRPr="00374336">
        <w:rPr>
          <w:rFonts w:ascii="Arial" w:eastAsia="Arial" w:hAnsi="Arial" w:cs="Arial"/>
          <w:b/>
          <w:i/>
          <w:color w:val="000000"/>
          <w:sz w:val="20"/>
          <w:szCs w:val="20"/>
          <w:lang w:val="es-ES_tradnl"/>
        </w:rPr>
        <w:t>Planning</w:t>
      </w:r>
      <w:proofErr w:type="spellEnd"/>
      <w:r w:rsidR="00D6066F" w:rsidRPr="00374336">
        <w:rPr>
          <w:rFonts w:ascii="Arial" w:eastAsia="Arial" w:hAnsi="Arial" w:cs="Arial"/>
          <w:b/>
          <w:color w:val="000000"/>
          <w:sz w:val="20"/>
          <w:szCs w:val="20"/>
          <w:lang w:val="es-ES_tradnl"/>
        </w:rPr>
        <w:t xml:space="preserve">): </w:t>
      </w:r>
      <w:r w:rsidR="00D6066F" w:rsidRPr="00374336">
        <w:rPr>
          <w:rFonts w:ascii="Arial" w:eastAsia="Arial" w:hAnsi="Arial" w:cs="Arial"/>
          <w:color w:val="000000"/>
          <w:sz w:val="20"/>
          <w:szCs w:val="20"/>
          <w:lang w:val="es-ES_tradnl"/>
        </w:rPr>
        <w:t>brinda el soporte</w:t>
      </w:r>
      <w:r w:rsidR="00D6066F" w:rsidRPr="0080681A">
        <w:rPr>
          <w:rFonts w:ascii="Arial" w:eastAsia="Arial" w:hAnsi="Arial" w:cs="Arial"/>
          <w:color w:val="000000"/>
          <w:sz w:val="20"/>
          <w:szCs w:val="20"/>
          <w:lang w:val="es-ES_tradnl"/>
        </w:rPr>
        <w:t xml:space="preserve"> específico para propiciar una mayor productividad de las plantas y los principios del </w:t>
      </w:r>
      <w:proofErr w:type="spellStart"/>
      <w:r w:rsidR="00D6066F" w:rsidRPr="0080681A">
        <w:rPr>
          <w:rFonts w:ascii="Arial" w:eastAsia="Arial" w:hAnsi="Arial" w:cs="Arial"/>
          <w:color w:val="000000"/>
          <w:sz w:val="20"/>
          <w:szCs w:val="20"/>
          <w:lang w:val="es-ES_tradnl"/>
        </w:rPr>
        <w:t>Kaizen</w:t>
      </w:r>
      <w:proofErr w:type="spellEnd"/>
      <w:r w:rsidR="00D6066F" w:rsidRPr="0080681A">
        <w:rPr>
          <w:rFonts w:ascii="Arial" w:eastAsia="Arial" w:hAnsi="Arial" w:cs="Arial"/>
          <w:color w:val="000000"/>
          <w:sz w:val="20"/>
          <w:szCs w:val="20"/>
          <w:lang w:val="es-ES_tradnl"/>
        </w:rPr>
        <w:t>.</w:t>
      </w:r>
    </w:p>
    <w:p w14:paraId="000002C8" w14:textId="3E5C0AB3"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WMS </w:t>
      </w:r>
      <w:r w:rsidRPr="0080681A">
        <w:rPr>
          <w:rFonts w:ascii="Arial" w:eastAsia="Arial" w:hAnsi="Arial" w:cs="Arial"/>
          <w:color w:val="000000"/>
          <w:sz w:val="20"/>
          <w:szCs w:val="20"/>
          <w:lang w:val="es-ES_tradnl"/>
        </w:rPr>
        <w:t>(</w:t>
      </w:r>
      <w:proofErr w:type="spellStart"/>
      <w:r w:rsidRPr="0080681A">
        <w:rPr>
          <w:rFonts w:ascii="Arial" w:eastAsia="Arial" w:hAnsi="Arial" w:cs="Arial"/>
          <w:i/>
          <w:color w:val="000000"/>
          <w:sz w:val="20"/>
          <w:szCs w:val="20"/>
          <w:lang w:val="es-ES_tradnl"/>
        </w:rPr>
        <w:t>Warehousing</w:t>
      </w:r>
      <w:proofErr w:type="spellEnd"/>
      <w:r w:rsidRPr="0080681A">
        <w:rPr>
          <w:rFonts w:ascii="Arial" w:eastAsia="Arial" w:hAnsi="Arial" w:cs="Arial"/>
          <w:i/>
          <w:color w:val="000000"/>
          <w:sz w:val="20"/>
          <w:szCs w:val="20"/>
          <w:lang w:val="es-ES_tradnl"/>
        </w:rPr>
        <w:t xml:space="preserve"> Management </w:t>
      </w:r>
      <w:proofErr w:type="spellStart"/>
      <w:r w:rsidRPr="0080681A">
        <w:rPr>
          <w:rFonts w:ascii="Arial" w:eastAsia="Arial" w:hAnsi="Arial" w:cs="Arial"/>
          <w:i/>
          <w:color w:val="000000"/>
          <w:sz w:val="20"/>
          <w:szCs w:val="20"/>
          <w:lang w:val="es-ES_tradnl"/>
        </w:rPr>
        <w:t>System</w:t>
      </w:r>
      <w:proofErr w:type="spellEnd"/>
      <w:r w:rsidRPr="0080681A">
        <w:rPr>
          <w:rFonts w:ascii="Arial" w:eastAsia="Arial" w:hAnsi="Arial" w:cs="Arial"/>
          <w:color w:val="000000"/>
          <w:sz w:val="20"/>
          <w:szCs w:val="20"/>
          <w:lang w:val="es-ES_tradnl"/>
        </w:rPr>
        <w:t xml:space="preserve"> o </w:t>
      </w:r>
      <w:r w:rsidR="00EF42E4" w:rsidRPr="0080681A">
        <w:rPr>
          <w:rFonts w:ascii="Arial" w:eastAsia="Arial" w:hAnsi="Arial" w:cs="Arial"/>
          <w:color w:val="000000"/>
          <w:sz w:val="20"/>
          <w:szCs w:val="20"/>
          <w:lang w:val="es-ES_tradnl"/>
        </w:rPr>
        <w:t xml:space="preserve">sistema </w:t>
      </w:r>
      <w:r w:rsidRPr="0080681A">
        <w:rPr>
          <w:rFonts w:ascii="Arial" w:eastAsia="Arial" w:hAnsi="Arial" w:cs="Arial"/>
          <w:color w:val="000000"/>
          <w:sz w:val="20"/>
          <w:szCs w:val="20"/>
          <w:lang w:val="es-ES_tradnl"/>
        </w:rPr>
        <w:t>de administración de inventarios), subsistema de información que ayuda en la administración del flujo del producto y el manejo de las instalaciones en la red logística.</w:t>
      </w:r>
    </w:p>
    <w:p w14:paraId="000002C9" w14:textId="1B58E00B" w:rsidR="00DA3BAA" w:rsidRPr="0080681A" w:rsidRDefault="00D6066F">
      <w:pPr>
        <w:pBdr>
          <w:top w:val="nil"/>
          <w:left w:val="nil"/>
          <w:bottom w:val="nil"/>
          <w:right w:val="nil"/>
          <w:between w:val="nil"/>
        </w:pBdr>
        <w:ind w:left="64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TMS: </w:t>
      </w:r>
      <w:r w:rsidRPr="0080681A">
        <w:rPr>
          <w:rFonts w:ascii="Arial" w:eastAsia="Arial" w:hAnsi="Arial" w:cs="Arial"/>
          <w:color w:val="000000"/>
          <w:sz w:val="20"/>
          <w:szCs w:val="20"/>
          <w:lang w:val="es-ES_tradnl"/>
        </w:rPr>
        <w:t>(</w:t>
      </w:r>
      <w:proofErr w:type="spellStart"/>
      <w:r w:rsidRPr="0080681A">
        <w:rPr>
          <w:rFonts w:ascii="Arial" w:eastAsia="Arial" w:hAnsi="Arial" w:cs="Arial"/>
          <w:i/>
          <w:color w:val="000000"/>
          <w:sz w:val="20"/>
          <w:szCs w:val="20"/>
          <w:lang w:val="es-ES_tradnl"/>
        </w:rPr>
        <w:t>Transportation</w:t>
      </w:r>
      <w:proofErr w:type="spellEnd"/>
      <w:r w:rsidRPr="0080681A">
        <w:rPr>
          <w:rFonts w:ascii="Arial" w:eastAsia="Arial" w:hAnsi="Arial" w:cs="Arial"/>
          <w:i/>
          <w:color w:val="000000"/>
          <w:sz w:val="20"/>
          <w:szCs w:val="20"/>
          <w:lang w:val="es-ES_tradnl"/>
        </w:rPr>
        <w:t xml:space="preserve"> Management </w:t>
      </w:r>
      <w:proofErr w:type="spellStart"/>
      <w:r w:rsidRPr="0080681A">
        <w:rPr>
          <w:rFonts w:ascii="Arial" w:eastAsia="Arial" w:hAnsi="Arial" w:cs="Arial"/>
          <w:i/>
          <w:color w:val="000000"/>
          <w:sz w:val="20"/>
          <w:szCs w:val="20"/>
          <w:lang w:val="es-ES_tradnl"/>
        </w:rPr>
        <w:t>System</w:t>
      </w:r>
      <w:proofErr w:type="spellEnd"/>
      <w:r w:rsidRPr="0080681A">
        <w:rPr>
          <w:rFonts w:ascii="Arial" w:eastAsia="Arial" w:hAnsi="Arial" w:cs="Arial"/>
          <w:color w:val="000000"/>
          <w:sz w:val="20"/>
          <w:szCs w:val="20"/>
          <w:lang w:val="es-ES_tradnl"/>
        </w:rPr>
        <w:t xml:space="preserve"> o Sistema de </w:t>
      </w:r>
      <w:r w:rsidR="00EF42E4" w:rsidRPr="0080681A">
        <w:rPr>
          <w:rFonts w:ascii="Arial" w:eastAsia="Arial" w:hAnsi="Arial" w:cs="Arial"/>
          <w:color w:val="000000"/>
          <w:sz w:val="20"/>
          <w:szCs w:val="20"/>
          <w:lang w:val="es-ES_tradnl"/>
        </w:rPr>
        <w:t xml:space="preserve">Gestión </w:t>
      </w:r>
      <w:r w:rsidRPr="0080681A">
        <w:rPr>
          <w:rFonts w:ascii="Arial" w:eastAsia="Arial" w:hAnsi="Arial" w:cs="Arial"/>
          <w:color w:val="000000"/>
          <w:sz w:val="20"/>
          <w:szCs w:val="20"/>
          <w:lang w:val="es-ES_tradnl"/>
        </w:rPr>
        <w:t xml:space="preserve">del </w:t>
      </w:r>
      <w:r w:rsidR="00EF42E4" w:rsidRPr="0080681A">
        <w:rPr>
          <w:rFonts w:ascii="Arial" w:eastAsia="Arial" w:hAnsi="Arial" w:cs="Arial"/>
          <w:color w:val="000000"/>
          <w:sz w:val="20"/>
          <w:szCs w:val="20"/>
          <w:lang w:val="es-ES_tradnl"/>
        </w:rPr>
        <w:t>Transporte</w:t>
      </w:r>
      <w:r w:rsidRPr="0080681A">
        <w:rPr>
          <w:rFonts w:ascii="Arial" w:eastAsia="Arial" w:hAnsi="Arial" w:cs="Arial"/>
          <w:color w:val="000000"/>
          <w:sz w:val="20"/>
          <w:szCs w:val="20"/>
          <w:lang w:val="es-ES_tradnl"/>
        </w:rPr>
        <w:t xml:space="preserve">), es una solución </w:t>
      </w:r>
      <w:r w:rsidR="00EF42E4">
        <w:rPr>
          <w:rFonts w:ascii="Arial" w:eastAsia="Arial" w:hAnsi="Arial" w:cs="Arial"/>
          <w:color w:val="000000"/>
          <w:sz w:val="20"/>
          <w:szCs w:val="20"/>
          <w:lang w:val="es-ES_tradnl"/>
        </w:rPr>
        <w:t xml:space="preserve">que </w:t>
      </w:r>
      <w:r w:rsidRPr="0080681A">
        <w:rPr>
          <w:rFonts w:ascii="Arial" w:eastAsia="Arial" w:hAnsi="Arial" w:cs="Arial"/>
          <w:color w:val="000000"/>
          <w:sz w:val="20"/>
          <w:szCs w:val="20"/>
          <w:lang w:val="es-ES_tradnl"/>
        </w:rPr>
        <w:t xml:space="preserve">posibilita al usuario visualizar, racionalizar, simplificar y controlar </w:t>
      </w:r>
      <w:r w:rsidR="00EF42E4" w:rsidRPr="0080681A">
        <w:rPr>
          <w:rFonts w:ascii="Arial" w:eastAsia="Arial" w:hAnsi="Arial" w:cs="Arial"/>
          <w:color w:val="000000"/>
          <w:sz w:val="20"/>
          <w:szCs w:val="20"/>
          <w:lang w:val="es-ES_tradnl"/>
        </w:rPr>
        <w:t xml:space="preserve">diariamente </w:t>
      </w:r>
      <w:r w:rsidRPr="0080681A">
        <w:rPr>
          <w:rFonts w:ascii="Arial" w:eastAsia="Arial" w:hAnsi="Arial" w:cs="Arial"/>
          <w:color w:val="000000"/>
          <w:sz w:val="20"/>
          <w:szCs w:val="20"/>
          <w:lang w:val="es-ES_tradnl"/>
        </w:rPr>
        <w:t>toda la operación y el costo de transporte de una manera integrada.</w:t>
      </w:r>
    </w:p>
    <w:p w14:paraId="000002CA" w14:textId="77777777"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CRM: </w:t>
      </w:r>
      <w:r w:rsidRPr="0080681A">
        <w:rPr>
          <w:rFonts w:ascii="Arial" w:eastAsia="Arial" w:hAnsi="Arial" w:cs="Arial"/>
          <w:color w:val="000000"/>
          <w:sz w:val="20"/>
          <w:szCs w:val="20"/>
          <w:lang w:val="es-ES_tradnl"/>
        </w:rPr>
        <w:t>(</w:t>
      </w:r>
      <w:proofErr w:type="spellStart"/>
      <w:r w:rsidRPr="0080681A">
        <w:rPr>
          <w:rFonts w:ascii="Arial" w:eastAsia="Arial" w:hAnsi="Arial" w:cs="Arial"/>
          <w:i/>
          <w:color w:val="000000"/>
          <w:sz w:val="20"/>
          <w:szCs w:val="20"/>
          <w:lang w:val="es-ES_tradnl"/>
        </w:rPr>
        <w:t>Consumer</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Relationship</w:t>
      </w:r>
      <w:proofErr w:type="spellEnd"/>
      <w:r w:rsidRPr="0080681A">
        <w:rPr>
          <w:rFonts w:ascii="Arial" w:eastAsia="Arial" w:hAnsi="Arial" w:cs="Arial"/>
          <w:i/>
          <w:color w:val="000000"/>
          <w:sz w:val="20"/>
          <w:szCs w:val="20"/>
          <w:lang w:val="es-ES_tradnl"/>
        </w:rPr>
        <w:t xml:space="preserve"> Management</w:t>
      </w:r>
      <w:r w:rsidRPr="0080681A">
        <w:rPr>
          <w:rFonts w:ascii="Arial" w:eastAsia="Arial" w:hAnsi="Arial" w:cs="Arial"/>
          <w:color w:val="000000"/>
          <w:sz w:val="20"/>
          <w:szCs w:val="20"/>
          <w:lang w:val="es-ES_tradnl"/>
        </w:rPr>
        <w:t xml:space="preserve"> o Administración de Relaciones con el Consumidor), estrategia que permite a las empresas identificar, atraer y retener a sus clientes. El CRM cubre los procesos de mercadeo, ventas y servicio al cliente.</w:t>
      </w:r>
    </w:p>
    <w:p w14:paraId="000002CB" w14:textId="73492843"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ERP: </w:t>
      </w:r>
      <w:r w:rsidRPr="0080681A">
        <w:rPr>
          <w:rFonts w:ascii="Arial" w:eastAsia="Arial" w:hAnsi="Arial" w:cs="Arial"/>
          <w:color w:val="000000"/>
          <w:sz w:val="20"/>
          <w:szCs w:val="20"/>
          <w:lang w:val="es-ES_tradnl"/>
        </w:rPr>
        <w:t>(</w:t>
      </w:r>
      <w:r w:rsidRPr="0080681A">
        <w:rPr>
          <w:rFonts w:ascii="Arial" w:eastAsia="Arial" w:hAnsi="Arial" w:cs="Arial"/>
          <w:i/>
          <w:color w:val="000000"/>
          <w:sz w:val="20"/>
          <w:szCs w:val="20"/>
          <w:lang w:val="es-ES_tradnl"/>
        </w:rPr>
        <w:t>Enterpri</w:t>
      </w:r>
      <w:r w:rsidR="00EF42E4">
        <w:rPr>
          <w:rFonts w:ascii="Arial" w:eastAsia="Arial" w:hAnsi="Arial" w:cs="Arial"/>
          <w:i/>
          <w:color w:val="000000"/>
          <w:sz w:val="20"/>
          <w:szCs w:val="20"/>
          <w:lang w:val="es-ES_tradnl"/>
        </w:rPr>
        <w:t>s</w:t>
      </w:r>
      <w:r w:rsidRPr="0080681A">
        <w:rPr>
          <w:rFonts w:ascii="Arial" w:eastAsia="Arial" w:hAnsi="Arial" w:cs="Arial"/>
          <w:i/>
          <w:color w:val="000000"/>
          <w:sz w:val="20"/>
          <w:szCs w:val="20"/>
          <w:lang w:val="es-ES_tradnl"/>
        </w:rPr>
        <w:t xml:space="preserve">e </w:t>
      </w:r>
      <w:proofErr w:type="spellStart"/>
      <w:r w:rsidRPr="0080681A">
        <w:rPr>
          <w:rFonts w:ascii="Arial" w:eastAsia="Arial" w:hAnsi="Arial" w:cs="Arial"/>
          <w:i/>
          <w:color w:val="000000"/>
          <w:sz w:val="20"/>
          <w:szCs w:val="20"/>
          <w:lang w:val="es-ES_tradnl"/>
        </w:rPr>
        <w:t>Resource</w:t>
      </w:r>
      <w:proofErr w:type="spellEnd"/>
      <w:r w:rsidRPr="0080681A">
        <w:rPr>
          <w:rFonts w:ascii="Arial" w:eastAsia="Arial" w:hAnsi="Arial" w:cs="Arial"/>
          <w:i/>
          <w:color w:val="000000"/>
          <w:sz w:val="20"/>
          <w:szCs w:val="20"/>
          <w:lang w:val="es-ES_tradnl"/>
        </w:rPr>
        <w:t xml:space="preserve"> Management</w:t>
      </w:r>
      <w:r w:rsidRPr="0080681A">
        <w:rPr>
          <w:rFonts w:ascii="Arial" w:eastAsia="Arial" w:hAnsi="Arial" w:cs="Arial"/>
          <w:color w:val="000000"/>
          <w:sz w:val="20"/>
          <w:szCs w:val="20"/>
          <w:lang w:val="es-ES_tradnl"/>
        </w:rPr>
        <w:t xml:space="preserve"> o </w:t>
      </w:r>
      <w:r w:rsidR="00EF42E4" w:rsidRPr="0080681A">
        <w:rPr>
          <w:rFonts w:ascii="Arial" w:eastAsia="Arial" w:hAnsi="Arial" w:cs="Arial"/>
          <w:color w:val="000000"/>
          <w:sz w:val="20"/>
          <w:szCs w:val="20"/>
          <w:lang w:val="es-ES_tradnl"/>
        </w:rPr>
        <w:t xml:space="preserve">Planificación </w:t>
      </w:r>
      <w:r w:rsidRPr="0080681A">
        <w:rPr>
          <w:rFonts w:ascii="Arial" w:eastAsia="Arial" w:hAnsi="Arial" w:cs="Arial"/>
          <w:color w:val="000000"/>
          <w:sz w:val="20"/>
          <w:szCs w:val="20"/>
          <w:lang w:val="es-ES_tradnl"/>
        </w:rPr>
        <w:t xml:space="preserve">de </w:t>
      </w:r>
      <w:r w:rsidR="00EF42E4" w:rsidRPr="0080681A">
        <w:rPr>
          <w:rFonts w:ascii="Arial" w:eastAsia="Arial" w:hAnsi="Arial" w:cs="Arial"/>
          <w:color w:val="000000"/>
          <w:sz w:val="20"/>
          <w:szCs w:val="20"/>
          <w:lang w:val="es-ES_tradnl"/>
        </w:rPr>
        <w:t xml:space="preserve">Recursos </w:t>
      </w:r>
      <w:r w:rsidRPr="0080681A">
        <w:rPr>
          <w:rFonts w:ascii="Arial" w:eastAsia="Arial" w:hAnsi="Arial" w:cs="Arial"/>
          <w:color w:val="000000"/>
          <w:sz w:val="20"/>
          <w:szCs w:val="20"/>
          <w:lang w:val="es-ES_tradnl"/>
        </w:rPr>
        <w:t xml:space="preserve">de la </w:t>
      </w:r>
      <w:r w:rsidR="00EF42E4" w:rsidRPr="0080681A">
        <w:rPr>
          <w:rFonts w:ascii="Arial" w:eastAsia="Arial" w:hAnsi="Arial" w:cs="Arial"/>
          <w:color w:val="000000"/>
          <w:sz w:val="20"/>
          <w:szCs w:val="20"/>
          <w:lang w:val="es-ES_tradnl"/>
        </w:rPr>
        <w:t>Empresa</w:t>
      </w:r>
      <w:r w:rsidRPr="0080681A">
        <w:rPr>
          <w:rFonts w:ascii="Arial" w:eastAsia="Arial" w:hAnsi="Arial" w:cs="Arial"/>
          <w:color w:val="000000"/>
          <w:sz w:val="20"/>
          <w:szCs w:val="20"/>
          <w:lang w:val="es-ES_tradnl"/>
        </w:rPr>
        <w:t xml:space="preserve">), programas de </w:t>
      </w:r>
      <w:r w:rsidRPr="00EF42E4">
        <w:rPr>
          <w:rFonts w:ascii="Arial" w:eastAsia="Arial" w:hAnsi="Arial" w:cs="Arial"/>
          <w:i/>
          <w:color w:val="000000"/>
          <w:sz w:val="20"/>
          <w:szCs w:val="20"/>
          <w:lang w:val="es-ES_tradnl"/>
        </w:rPr>
        <w:t>software</w:t>
      </w:r>
      <w:r w:rsidRPr="0080681A">
        <w:rPr>
          <w:rFonts w:ascii="Arial" w:eastAsia="Arial" w:hAnsi="Arial" w:cs="Arial"/>
          <w:color w:val="000000"/>
          <w:sz w:val="20"/>
          <w:szCs w:val="20"/>
          <w:lang w:val="es-ES_tradnl"/>
        </w:rPr>
        <w:t xml:space="preserve"> concebidos para gestionar de forma integrada las funciones de la empresa, por lo cual, facilita e integra información entre las funciones de manufactura, logística, finanzas y recursos humanos.</w:t>
      </w:r>
    </w:p>
    <w:p w14:paraId="000002CC" w14:textId="589A783E"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EDI: </w:t>
      </w:r>
      <w:r w:rsidRPr="0080681A">
        <w:rPr>
          <w:rFonts w:ascii="Arial" w:eastAsia="Arial" w:hAnsi="Arial" w:cs="Arial"/>
          <w:color w:val="000000"/>
          <w:sz w:val="20"/>
          <w:szCs w:val="20"/>
          <w:lang w:val="es-ES_tradnl"/>
        </w:rPr>
        <w:t>(</w:t>
      </w:r>
      <w:r w:rsidRPr="0080681A">
        <w:rPr>
          <w:rFonts w:ascii="Arial" w:eastAsia="Arial" w:hAnsi="Arial" w:cs="Arial"/>
          <w:i/>
          <w:color w:val="000000"/>
          <w:sz w:val="20"/>
          <w:szCs w:val="20"/>
          <w:lang w:val="es-ES_tradnl"/>
        </w:rPr>
        <w:t xml:space="preserve">Electronic Data </w:t>
      </w:r>
      <w:proofErr w:type="spellStart"/>
      <w:r w:rsidRPr="0080681A">
        <w:rPr>
          <w:rFonts w:ascii="Arial" w:eastAsia="Arial" w:hAnsi="Arial" w:cs="Arial"/>
          <w:i/>
          <w:color w:val="000000"/>
          <w:sz w:val="20"/>
          <w:szCs w:val="20"/>
          <w:lang w:val="es-ES_tradnl"/>
        </w:rPr>
        <w:t>Interchange</w:t>
      </w:r>
      <w:proofErr w:type="spellEnd"/>
      <w:r w:rsidRPr="0080681A">
        <w:rPr>
          <w:rFonts w:ascii="Arial" w:eastAsia="Arial" w:hAnsi="Arial" w:cs="Arial"/>
          <w:color w:val="000000"/>
          <w:sz w:val="20"/>
          <w:szCs w:val="20"/>
          <w:lang w:val="es-ES_tradnl"/>
        </w:rPr>
        <w:t xml:space="preserve"> o</w:t>
      </w:r>
      <w:r w:rsidRPr="0080681A">
        <w:rPr>
          <w:rFonts w:ascii="Arial" w:eastAsia="Arial" w:hAnsi="Arial" w:cs="Arial"/>
          <w:b/>
          <w:color w:val="000000"/>
          <w:sz w:val="20"/>
          <w:szCs w:val="20"/>
          <w:lang w:val="es-ES_tradnl"/>
        </w:rPr>
        <w:t xml:space="preserve"> </w:t>
      </w:r>
      <w:r w:rsidRPr="0080681A">
        <w:rPr>
          <w:rFonts w:ascii="Arial" w:eastAsia="Arial" w:hAnsi="Arial" w:cs="Arial"/>
          <w:color w:val="000000"/>
          <w:sz w:val="20"/>
          <w:szCs w:val="20"/>
          <w:lang w:val="es-ES_tradnl"/>
        </w:rPr>
        <w:t>Intercambio Electrónico de Datos), permite intercambiar información entre empresas, mediante un formato específico común. Esto hace innecesaria la intervención humana, ya que las operaciones se llevan a cabo íntegramente a través de ordenadores. Con internet, el EDI gana de nuevo protagonismo, en el escenario del B2B (</w:t>
      </w:r>
      <w:r w:rsidRPr="0080681A">
        <w:rPr>
          <w:rFonts w:ascii="Arial" w:eastAsia="Arial" w:hAnsi="Arial" w:cs="Arial"/>
          <w:i/>
          <w:color w:val="000000"/>
          <w:sz w:val="20"/>
          <w:szCs w:val="20"/>
          <w:lang w:val="es-ES_tradnl"/>
        </w:rPr>
        <w:t xml:space="preserve">Business </w:t>
      </w:r>
      <w:proofErr w:type="spellStart"/>
      <w:r w:rsidRPr="0080681A">
        <w:rPr>
          <w:rFonts w:ascii="Arial" w:eastAsia="Arial" w:hAnsi="Arial" w:cs="Arial"/>
          <w:i/>
          <w:color w:val="000000"/>
          <w:sz w:val="20"/>
          <w:szCs w:val="20"/>
          <w:lang w:val="es-ES_tradnl"/>
        </w:rPr>
        <w:t>to</w:t>
      </w:r>
      <w:proofErr w:type="spellEnd"/>
      <w:r w:rsidRPr="0080681A">
        <w:rPr>
          <w:rFonts w:ascii="Arial" w:eastAsia="Arial" w:hAnsi="Arial" w:cs="Arial"/>
          <w:i/>
          <w:color w:val="000000"/>
          <w:sz w:val="20"/>
          <w:szCs w:val="20"/>
          <w:lang w:val="es-ES_tradnl"/>
        </w:rPr>
        <w:t xml:space="preserve"> Business</w:t>
      </w:r>
      <w:r w:rsidRPr="0080681A">
        <w:rPr>
          <w:rFonts w:ascii="Arial" w:eastAsia="Arial" w:hAnsi="Arial" w:cs="Arial"/>
          <w:color w:val="000000"/>
          <w:sz w:val="20"/>
          <w:szCs w:val="20"/>
          <w:lang w:val="es-ES_tradnl"/>
        </w:rPr>
        <w:t xml:space="preserve">) o negocios electrónicos entre empresas. </w:t>
      </w:r>
    </w:p>
    <w:p w14:paraId="000002CD" w14:textId="72DA22CD" w:rsidR="00DA3BAA" w:rsidRPr="0080681A" w:rsidRDefault="00D6066F">
      <w:pPr>
        <w:pBdr>
          <w:top w:val="nil"/>
          <w:left w:val="nil"/>
          <w:bottom w:val="nil"/>
          <w:right w:val="nil"/>
          <w:between w:val="nil"/>
        </w:pBdr>
        <w:ind w:left="644"/>
        <w:jc w:val="both"/>
        <w:rPr>
          <w:rFonts w:ascii="Arial" w:eastAsia="Arial" w:hAnsi="Arial" w:cs="Arial"/>
          <w:color w:val="000000"/>
          <w:sz w:val="20"/>
          <w:szCs w:val="20"/>
          <w:lang w:val="es-ES_tradnl"/>
        </w:rPr>
      </w:pPr>
      <w:r w:rsidRPr="0080681A">
        <w:rPr>
          <w:rFonts w:ascii="Arial" w:eastAsia="Arial" w:hAnsi="Arial" w:cs="Arial"/>
          <w:b/>
          <w:color w:val="000000"/>
          <w:sz w:val="20"/>
          <w:szCs w:val="20"/>
          <w:lang w:val="es-ES_tradnl"/>
        </w:rPr>
        <w:t xml:space="preserve">GPS: </w:t>
      </w:r>
      <w:r w:rsidRPr="0080681A">
        <w:rPr>
          <w:rFonts w:ascii="Arial" w:eastAsia="Arial" w:hAnsi="Arial" w:cs="Arial"/>
          <w:color w:val="000000"/>
          <w:sz w:val="20"/>
          <w:szCs w:val="20"/>
          <w:lang w:val="es-ES_tradnl"/>
        </w:rPr>
        <w:t>(</w:t>
      </w:r>
      <w:r w:rsidRPr="0080681A">
        <w:rPr>
          <w:rFonts w:ascii="Arial" w:eastAsia="Arial" w:hAnsi="Arial" w:cs="Arial"/>
          <w:i/>
          <w:color w:val="000000"/>
          <w:sz w:val="20"/>
          <w:szCs w:val="20"/>
          <w:lang w:val="es-ES_tradnl"/>
        </w:rPr>
        <w:t xml:space="preserve">Global Position </w:t>
      </w:r>
      <w:proofErr w:type="spellStart"/>
      <w:r w:rsidRPr="0080681A">
        <w:rPr>
          <w:rFonts w:ascii="Arial" w:eastAsia="Arial" w:hAnsi="Arial" w:cs="Arial"/>
          <w:i/>
          <w:color w:val="000000"/>
          <w:sz w:val="20"/>
          <w:szCs w:val="20"/>
          <w:lang w:val="es-ES_tradnl"/>
        </w:rPr>
        <w:t>System</w:t>
      </w:r>
      <w:proofErr w:type="spellEnd"/>
      <w:r w:rsidRPr="0080681A">
        <w:rPr>
          <w:rFonts w:ascii="Arial" w:eastAsia="Arial" w:hAnsi="Arial" w:cs="Arial"/>
          <w:color w:val="000000"/>
          <w:sz w:val="20"/>
          <w:szCs w:val="20"/>
          <w:lang w:val="es-ES_tradnl"/>
        </w:rPr>
        <w:t xml:space="preserve"> o Sistemas de </w:t>
      </w:r>
      <w:proofErr w:type="spellStart"/>
      <w:r w:rsidR="00EF42E4" w:rsidRPr="0080681A">
        <w:rPr>
          <w:rFonts w:ascii="Arial" w:eastAsia="Arial" w:hAnsi="Arial" w:cs="Arial"/>
          <w:sz w:val="20"/>
          <w:szCs w:val="20"/>
          <w:lang w:val="es-ES_tradnl"/>
        </w:rPr>
        <w:t>Localizacion</w:t>
      </w:r>
      <w:proofErr w:type="spellEnd"/>
      <w:r w:rsidR="00EF42E4" w:rsidRPr="0080681A">
        <w:rPr>
          <w:rFonts w:ascii="Arial" w:eastAsia="Arial" w:hAnsi="Arial" w:cs="Arial"/>
          <w:color w:val="000000"/>
          <w:sz w:val="20"/>
          <w:szCs w:val="20"/>
          <w:lang w:val="es-ES_tradnl"/>
        </w:rPr>
        <w:t xml:space="preserve"> Satelital</w:t>
      </w:r>
      <w:r w:rsidRPr="0080681A">
        <w:rPr>
          <w:rFonts w:ascii="Arial" w:eastAsia="Arial" w:hAnsi="Arial" w:cs="Arial"/>
          <w:color w:val="000000"/>
          <w:sz w:val="20"/>
          <w:szCs w:val="20"/>
          <w:lang w:val="es-ES_tradnl"/>
        </w:rPr>
        <w:t xml:space="preserve">), </w:t>
      </w:r>
      <w:r w:rsidR="00EF42E4" w:rsidRPr="0080681A">
        <w:rPr>
          <w:rFonts w:ascii="Arial" w:eastAsia="Arial" w:hAnsi="Arial" w:cs="Arial"/>
          <w:sz w:val="20"/>
          <w:szCs w:val="20"/>
          <w:lang w:val="es-ES_tradnl"/>
        </w:rPr>
        <w:t>localización</w:t>
      </w:r>
      <w:r w:rsidRPr="0080681A">
        <w:rPr>
          <w:rFonts w:ascii="Arial" w:eastAsia="Arial" w:hAnsi="Arial" w:cs="Arial"/>
          <w:color w:val="000000"/>
          <w:sz w:val="20"/>
          <w:szCs w:val="20"/>
          <w:lang w:val="es-ES_tradnl"/>
        </w:rPr>
        <w:t xml:space="preserve"> mundial, por medio de tecnología satelital.</w:t>
      </w:r>
      <w:commentRangeEnd w:id="67"/>
      <w:r w:rsidRPr="0080681A">
        <w:rPr>
          <w:lang w:val="es-ES_tradnl"/>
        </w:rPr>
        <w:commentReference w:id="67"/>
      </w:r>
    </w:p>
    <w:p w14:paraId="000002CE" w14:textId="77777777" w:rsidR="00DA3BAA" w:rsidRDefault="00DA3BAA">
      <w:pPr>
        <w:rPr>
          <w:rFonts w:ascii="Arial" w:eastAsia="Arial" w:hAnsi="Arial" w:cs="Arial"/>
          <w:color w:val="948A54"/>
          <w:sz w:val="20"/>
          <w:szCs w:val="20"/>
          <w:lang w:val="es-ES_tradnl"/>
        </w:rPr>
      </w:pPr>
    </w:p>
    <w:p w14:paraId="272297B4" w14:textId="77777777" w:rsidR="00B82327" w:rsidRDefault="00B82327">
      <w:pPr>
        <w:rPr>
          <w:rFonts w:ascii="Arial" w:eastAsia="Arial" w:hAnsi="Arial" w:cs="Arial"/>
          <w:color w:val="948A54"/>
          <w:sz w:val="20"/>
          <w:szCs w:val="20"/>
          <w:lang w:val="es-ES_tradnl"/>
        </w:rPr>
      </w:pPr>
    </w:p>
    <w:tbl>
      <w:tblPr>
        <w:tblW w:w="9510"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305"/>
      </w:tblGrid>
      <w:tr w:rsidR="00B82327" w:rsidRPr="00B82327" w14:paraId="35701180" w14:textId="77777777" w:rsidTr="00B87FCC">
        <w:tc>
          <w:tcPr>
            <w:tcW w:w="2205" w:type="dxa"/>
            <w:shd w:val="clear" w:color="auto" w:fill="FF9900"/>
            <w:tcMar>
              <w:top w:w="100" w:type="dxa"/>
              <w:left w:w="100" w:type="dxa"/>
              <w:bottom w:w="100" w:type="dxa"/>
              <w:right w:w="100" w:type="dxa"/>
            </w:tcMar>
          </w:tcPr>
          <w:p w14:paraId="7BB176D0" w14:textId="77777777" w:rsidR="00B82327" w:rsidRPr="00B82327" w:rsidRDefault="00B82327" w:rsidP="00B82327">
            <w:pPr>
              <w:widowControl w:val="0"/>
              <w:pBdr>
                <w:top w:val="nil"/>
                <w:left w:val="nil"/>
                <w:bottom w:val="nil"/>
                <w:right w:val="nil"/>
                <w:between w:val="nil"/>
              </w:pBdr>
              <w:rPr>
                <w:rFonts w:ascii="Arial" w:eastAsia="Arial" w:hAnsi="Arial" w:cs="Arial"/>
                <w:b/>
                <w:sz w:val="20"/>
                <w:szCs w:val="20"/>
                <w:shd w:val="clear" w:color="auto" w:fill="FF9900"/>
                <w:lang w:eastAsia="ja-JP"/>
              </w:rPr>
            </w:pPr>
            <w:r w:rsidRPr="00B82327">
              <w:rPr>
                <w:rFonts w:ascii="Arial" w:eastAsia="Arial" w:hAnsi="Arial" w:cs="Arial"/>
                <w:b/>
                <w:sz w:val="20"/>
                <w:szCs w:val="20"/>
                <w:shd w:val="clear" w:color="auto" w:fill="FF9900"/>
                <w:lang w:eastAsia="ja-JP"/>
              </w:rPr>
              <w:t>Título del vídeo:</w:t>
            </w:r>
          </w:p>
        </w:tc>
        <w:tc>
          <w:tcPr>
            <w:tcW w:w="7305" w:type="dxa"/>
            <w:shd w:val="clear" w:color="auto" w:fill="FFFFFF"/>
            <w:tcMar>
              <w:top w:w="100" w:type="dxa"/>
              <w:left w:w="100" w:type="dxa"/>
              <w:bottom w:w="100" w:type="dxa"/>
              <w:right w:w="100" w:type="dxa"/>
            </w:tcMar>
          </w:tcPr>
          <w:p w14:paraId="62280C63" w14:textId="5A22058C" w:rsidR="00B82327" w:rsidRPr="00B82327" w:rsidRDefault="00B8532A" w:rsidP="00B8532A">
            <w:pPr>
              <w:spacing w:before="100" w:beforeAutospacing="1" w:after="100" w:afterAutospacing="1"/>
              <w:rPr>
                <w:rFonts w:ascii="Arial" w:hAnsi="Arial" w:cs="Arial"/>
                <w:sz w:val="20"/>
                <w:szCs w:val="20"/>
                <w:lang w:eastAsia="es-CO"/>
              </w:rPr>
            </w:pPr>
            <w:r>
              <w:rPr>
                <w:rFonts w:ascii="Arial" w:hAnsi="Arial" w:cs="Arial"/>
                <w:sz w:val="20"/>
                <w:szCs w:val="20"/>
                <w:lang w:eastAsia="es-CO"/>
              </w:rPr>
              <w:t>No aplica</w:t>
            </w:r>
          </w:p>
        </w:tc>
      </w:tr>
      <w:tr w:rsidR="00B82327" w:rsidRPr="00B82327" w14:paraId="7E0DC3EB" w14:textId="77777777" w:rsidTr="00B87FCC">
        <w:tc>
          <w:tcPr>
            <w:tcW w:w="2205" w:type="dxa"/>
            <w:shd w:val="clear" w:color="auto" w:fill="FF9900"/>
            <w:tcMar>
              <w:top w:w="100" w:type="dxa"/>
              <w:left w:w="100" w:type="dxa"/>
              <w:bottom w:w="100" w:type="dxa"/>
              <w:right w:w="100" w:type="dxa"/>
            </w:tcMar>
          </w:tcPr>
          <w:p w14:paraId="275C25AE" w14:textId="77777777" w:rsidR="00B82327" w:rsidRPr="00B82327" w:rsidRDefault="00B82327" w:rsidP="00B82327">
            <w:pPr>
              <w:widowControl w:val="0"/>
              <w:pBdr>
                <w:top w:val="nil"/>
                <w:left w:val="nil"/>
                <w:bottom w:val="nil"/>
                <w:right w:val="nil"/>
                <w:between w:val="nil"/>
              </w:pBdr>
              <w:rPr>
                <w:rFonts w:ascii="Arial" w:eastAsia="Arial" w:hAnsi="Arial" w:cs="Arial"/>
                <w:b/>
                <w:sz w:val="20"/>
                <w:szCs w:val="20"/>
                <w:lang w:eastAsia="ja-JP"/>
              </w:rPr>
            </w:pPr>
            <w:r w:rsidRPr="00B82327">
              <w:rPr>
                <w:rFonts w:ascii="Arial" w:eastAsia="Arial" w:hAnsi="Arial" w:cs="Arial"/>
                <w:b/>
                <w:sz w:val="20"/>
                <w:szCs w:val="20"/>
                <w:lang w:eastAsia="ja-JP"/>
              </w:rPr>
              <w:t>Ruta en drive:</w:t>
            </w:r>
          </w:p>
        </w:tc>
        <w:tc>
          <w:tcPr>
            <w:tcW w:w="7305" w:type="dxa"/>
            <w:shd w:val="clear" w:color="auto" w:fill="FFFFFF"/>
            <w:tcMar>
              <w:top w:w="100" w:type="dxa"/>
              <w:left w:w="100" w:type="dxa"/>
              <w:bottom w:w="100" w:type="dxa"/>
              <w:right w:w="100" w:type="dxa"/>
            </w:tcMar>
          </w:tcPr>
          <w:p w14:paraId="48083609" w14:textId="60726F30" w:rsidR="00B82327" w:rsidRPr="00B82327" w:rsidRDefault="00B8532A" w:rsidP="00B82327">
            <w:pPr>
              <w:spacing w:before="100" w:beforeAutospacing="1" w:after="100" w:afterAutospacing="1"/>
              <w:rPr>
                <w:rFonts w:ascii="Arial" w:hAnsi="Arial" w:cs="Arial"/>
                <w:sz w:val="20"/>
                <w:szCs w:val="20"/>
                <w:lang w:eastAsia="es-CO"/>
              </w:rPr>
            </w:pPr>
            <w:r>
              <w:rPr>
                <w:rFonts w:ascii="Arial" w:hAnsi="Arial" w:cs="Arial"/>
                <w:sz w:val="20"/>
                <w:szCs w:val="20"/>
                <w:lang w:eastAsia="es-CO"/>
              </w:rPr>
              <w:t>No aplica</w:t>
            </w:r>
          </w:p>
        </w:tc>
      </w:tr>
    </w:tbl>
    <w:p w14:paraId="4C2CFA01" w14:textId="77777777" w:rsidR="00B82327" w:rsidRPr="00B82327" w:rsidRDefault="00B82327">
      <w:pPr>
        <w:rPr>
          <w:rFonts w:ascii="Arial" w:eastAsia="Arial" w:hAnsi="Arial" w:cs="Arial"/>
          <w:color w:val="948A54"/>
          <w:sz w:val="20"/>
          <w:szCs w:val="20"/>
        </w:rPr>
      </w:pPr>
    </w:p>
    <w:p w14:paraId="689E5051" w14:textId="77777777" w:rsidR="00B82327" w:rsidRDefault="00B82327">
      <w:pPr>
        <w:rPr>
          <w:rFonts w:ascii="Arial" w:eastAsia="Arial" w:hAnsi="Arial" w:cs="Arial"/>
          <w:color w:val="948A54"/>
          <w:sz w:val="20"/>
          <w:szCs w:val="20"/>
          <w:lang w:val="es-ES_tradnl"/>
        </w:rPr>
      </w:pPr>
    </w:p>
    <w:p w14:paraId="610C993B" w14:textId="78E52811" w:rsidR="00B82327" w:rsidRPr="00B82327" w:rsidRDefault="00B82327" w:rsidP="00B82327">
      <w:pPr>
        <w:pStyle w:val="Prrafodelista"/>
        <w:numPr>
          <w:ilvl w:val="0"/>
          <w:numId w:val="21"/>
        </w:numPr>
        <w:rPr>
          <w:b/>
          <w:bCs/>
          <w:sz w:val="20"/>
          <w:szCs w:val="20"/>
          <w:lang w:val="es-ES_tradnl"/>
        </w:rPr>
      </w:pPr>
      <w:r w:rsidRPr="00B82327">
        <w:rPr>
          <w:b/>
          <w:bCs/>
          <w:sz w:val="20"/>
          <w:szCs w:val="20"/>
          <w:lang w:val="es-ES_tradnl"/>
        </w:rPr>
        <w:t>S</w:t>
      </w:r>
      <w:r>
        <w:rPr>
          <w:b/>
          <w:bCs/>
          <w:sz w:val="20"/>
          <w:szCs w:val="20"/>
          <w:lang w:val="es-ES_tradnl"/>
        </w:rPr>
        <w:t>Í</w:t>
      </w:r>
      <w:r w:rsidRPr="00B82327">
        <w:rPr>
          <w:b/>
          <w:bCs/>
          <w:sz w:val="20"/>
          <w:szCs w:val="20"/>
          <w:lang w:val="es-ES_tradnl"/>
        </w:rPr>
        <w:t xml:space="preserve">NTESIS </w:t>
      </w:r>
    </w:p>
    <w:p w14:paraId="50D264FE" w14:textId="77777777" w:rsidR="0060484A" w:rsidRPr="0060484A" w:rsidRDefault="0060484A">
      <w:pPr>
        <w:rPr>
          <w:rFonts w:ascii="Arial" w:eastAsia="Arial" w:hAnsi="Arial" w:cs="Arial"/>
          <w:color w:val="000000" w:themeColor="text1"/>
          <w:sz w:val="20"/>
          <w:szCs w:val="20"/>
          <w:lang w:val="es-ES_tradnl"/>
        </w:rPr>
      </w:pPr>
    </w:p>
    <w:p w14:paraId="62DE4350" w14:textId="342B2EF3" w:rsidR="0060484A" w:rsidRPr="00290DAA" w:rsidRDefault="00D83A38" w:rsidP="0060484A">
      <w:pPr>
        <w:pStyle w:val="Normal0"/>
        <w:rPr>
          <w:bCs/>
          <w:sz w:val="20"/>
          <w:szCs w:val="20"/>
        </w:rPr>
      </w:pPr>
      <w:bookmarkStart w:id="68" w:name="_Hlk137631482"/>
      <w:r>
        <w:rPr>
          <w:color w:val="000000" w:themeColor="text1"/>
          <w:sz w:val="20"/>
          <w:szCs w:val="20"/>
          <w:lang w:val="es-ES_tradnl"/>
        </w:rPr>
        <w:t xml:space="preserve">En resumen, </w:t>
      </w:r>
      <w:r>
        <w:rPr>
          <w:b/>
          <w:bCs/>
          <w:color w:val="000000" w:themeColor="text1"/>
          <w:sz w:val="20"/>
          <w:szCs w:val="20"/>
          <w:lang w:val="es-ES_tradnl"/>
        </w:rPr>
        <w:t>l</w:t>
      </w:r>
      <w:r w:rsidR="0060484A" w:rsidRPr="00D83A38">
        <w:rPr>
          <w:b/>
          <w:bCs/>
          <w:color w:val="000000" w:themeColor="text1"/>
          <w:sz w:val="20"/>
          <w:szCs w:val="20"/>
          <w:lang w:val="es-ES_tradnl"/>
        </w:rPr>
        <w:t>a coordinación de los procesos logísticos</w:t>
      </w:r>
      <w:r w:rsidR="0060484A" w:rsidRPr="0060484A">
        <w:rPr>
          <w:color w:val="000000" w:themeColor="text1"/>
          <w:sz w:val="20"/>
          <w:szCs w:val="20"/>
          <w:lang w:val="es-ES_tradnl"/>
        </w:rPr>
        <w:t xml:space="preserve"> implica identificar modelos de gestión de la cadena de suministro según las necesidades de la organización. Se deben determinar los requerimientos de la cadena de suministro en función de las características de la empresa. Además, es importante implementar las mejores prácticas de acuerdo con las tendencias del mercado y reportar novedades del desempeño de la cadena de suministro siguiendo las políticas de la organización. Esto asegura una gestión eficiente y adaptada a las necesidades específicas de la empresa.</w:t>
      </w:r>
      <w:r w:rsidR="0060484A" w:rsidRPr="0060484A">
        <w:rPr>
          <w:color w:val="000000"/>
          <w:sz w:val="20"/>
          <w:szCs w:val="20"/>
        </w:rPr>
        <w:t xml:space="preserve"> </w:t>
      </w:r>
      <w:r w:rsidR="0060484A" w:rsidRPr="00290DAA">
        <w:rPr>
          <w:color w:val="000000"/>
          <w:sz w:val="20"/>
          <w:szCs w:val="20"/>
        </w:rPr>
        <w:t>Sabiendo esto y para una breve revisión de los temas vistos, puede observar el siguiente esquema:</w:t>
      </w:r>
    </w:p>
    <w:bookmarkEnd w:id="68"/>
    <w:p w14:paraId="64B4DCDD" w14:textId="03C93446" w:rsidR="0060484A" w:rsidRDefault="0060484A">
      <w:pPr>
        <w:rPr>
          <w:rFonts w:ascii="Arial" w:eastAsia="Arial" w:hAnsi="Arial" w:cs="Arial"/>
          <w:color w:val="000000" w:themeColor="text1"/>
          <w:sz w:val="20"/>
          <w:szCs w:val="20"/>
        </w:rPr>
      </w:pPr>
    </w:p>
    <w:p w14:paraId="3AA0D30D" w14:textId="77777777" w:rsidR="0084786A" w:rsidRPr="0060484A" w:rsidRDefault="0084786A">
      <w:pPr>
        <w:rPr>
          <w:rFonts w:ascii="Arial" w:eastAsia="Arial" w:hAnsi="Arial" w:cs="Arial"/>
          <w:color w:val="000000" w:themeColor="text1"/>
          <w:sz w:val="20"/>
          <w:szCs w:val="20"/>
        </w:rPr>
      </w:pPr>
    </w:p>
    <w:p w14:paraId="0E655EBC" w14:textId="506BDA39" w:rsidR="0060484A" w:rsidRDefault="0084786A" w:rsidP="0084786A">
      <w:pPr>
        <w:jc w:val="center"/>
        <w:rPr>
          <w:rFonts w:ascii="Arial" w:eastAsia="Arial" w:hAnsi="Arial" w:cs="Arial"/>
          <w:color w:val="948A54"/>
          <w:sz w:val="20"/>
          <w:szCs w:val="20"/>
          <w:lang w:val="es-ES_tradnl"/>
        </w:rPr>
      </w:pPr>
      <w:commentRangeStart w:id="69"/>
      <w:r>
        <w:rPr>
          <w:noProof/>
        </w:rPr>
        <w:drawing>
          <wp:inline distT="0" distB="0" distL="0" distR="0" wp14:anchorId="549FA562" wp14:editId="6F2DA7AD">
            <wp:extent cx="3695700" cy="3658639"/>
            <wp:effectExtent l="0" t="0" r="0" b="0"/>
            <wp:docPr id="96395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5421" name=""/>
                    <pic:cNvPicPr/>
                  </pic:nvPicPr>
                  <pic:blipFill>
                    <a:blip r:embed="rId46"/>
                    <a:stretch>
                      <a:fillRect/>
                    </a:stretch>
                  </pic:blipFill>
                  <pic:spPr>
                    <a:xfrm>
                      <a:off x="0" y="0"/>
                      <a:ext cx="3702069" cy="3664944"/>
                    </a:xfrm>
                    <a:prstGeom prst="rect">
                      <a:avLst/>
                    </a:prstGeom>
                  </pic:spPr>
                </pic:pic>
              </a:graphicData>
            </a:graphic>
          </wp:inline>
        </w:drawing>
      </w:r>
      <w:commentRangeEnd w:id="69"/>
      <w:r>
        <w:rPr>
          <w:rStyle w:val="Refdecomentario"/>
          <w:rFonts w:ascii="Arial" w:eastAsia="Arial" w:hAnsi="Arial" w:cs="Arial"/>
        </w:rPr>
        <w:commentReference w:id="69"/>
      </w:r>
    </w:p>
    <w:p w14:paraId="50062F82" w14:textId="3718E240" w:rsidR="0060484A" w:rsidRDefault="0060484A">
      <w:pPr>
        <w:rPr>
          <w:rFonts w:ascii="Arial" w:eastAsia="Arial" w:hAnsi="Arial" w:cs="Arial"/>
          <w:color w:val="948A54"/>
          <w:sz w:val="20"/>
          <w:szCs w:val="20"/>
          <w:lang w:val="es-ES_tradnl"/>
        </w:rPr>
      </w:pPr>
    </w:p>
    <w:p w14:paraId="377BD70C" w14:textId="77777777" w:rsidR="0060484A" w:rsidRDefault="0060484A">
      <w:pPr>
        <w:rPr>
          <w:rFonts w:ascii="Arial" w:eastAsia="Arial" w:hAnsi="Arial" w:cs="Arial"/>
          <w:color w:val="948A54"/>
          <w:sz w:val="20"/>
          <w:szCs w:val="20"/>
          <w:lang w:val="es-ES_tradnl"/>
        </w:rPr>
      </w:pPr>
    </w:p>
    <w:p w14:paraId="665F93AE" w14:textId="77777777" w:rsidR="00B82327" w:rsidRPr="0080681A" w:rsidRDefault="00B82327">
      <w:pPr>
        <w:rPr>
          <w:rFonts w:ascii="Arial" w:eastAsia="Arial" w:hAnsi="Arial" w:cs="Arial"/>
          <w:color w:val="948A54"/>
          <w:sz w:val="20"/>
          <w:szCs w:val="20"/>
          <w:lang w:val="es-ES_tradnl"/>
        </w:rPr>
      </w:pPr>
    </w:p>
    <w:p w14:paraId="000002CF" w14:textId="6EB18759" w:rsidR="00DA3BAA" w:rsidRPr="00B82327" w:rsidRDefault="00D6066F" w:rsidP="00B82327">
      <w:pPr>
        <w:pStyle w:val="Prrafodelista"/>
        <w:numPr>
          <w:ilvl w:val="0"/>
          <w:numId w:val="21"/>
        </w:numPr>
        <w:pBdr>
          <w:top w:val="nil"/>
          <w:left w:val="nil"/>
          <w:bottom w:val="nil"/>
          <w:right w:val="nil"/>
          <w:between w:val="nil"/>
        </w:pBdr>
        <w:jc w:val="both"/>
        <w:rPr>
          <w:b/>
          <w:color w:val="000000"/>
          <w:sz w:val="20"/>
          <w:szCs w:val="20"/>
          <w:lang w:val="es-ES_tradnl"/>
        </w:rPr>
      </w:pPr>
      <w:r w:rsidRPr="00B82327">
        <w:rPr>
          <w:b/>
          <w:color w:val="000000"/>
          <w:sz w:val="20"/>
          <w:szCs w:val="20"/>
          <w:lang w:val="es-ES_tradnl"/>
        </w:rPr>
        <w:t>ACTIVIDA</w:t>
      </w:r>
      <w:r w:rsidR="004B1607">
        <w:rPr>
          <w:b/>
          <w:color w:val="000000"/>
          <w:sz w:val="20"/>
          <w:szCs w:val="20"/>
          <w:lang w:val="es-ES_tradnl"/>
        </w:rPr>
        <w:t>D</w:t>
      </w:r>
      <w:r w:rsidRPr="00B82327">
        <w:rPr>
          <w:b/>
          <w:color w:val="000000"/>
          <w:sz w:val="20"/>
          <w:szCs w:val="20"/>
          <w:lang w:val="es-ES_tradnl"/>
        </w:rPr>
        <w:t xml:space="preserve"> DIDÁCTICA</w:t>
      </w:r>
    </w:p>
    <w:p w14:paraId="000002D0" w14:textId="77777777" w:rsidR="00DA3BAA" w:rsidRPr="0080681A" w:rsidRDefault="00DA3BAA">
      <w:pPr>
        <w:ind w:left="426"/>
        <w:jc w:val="both"/>
        <w:rPr>
          <w:rFonts w:ascii="Arial" w:eastAsia="Arial" w:hAnsi="Arial" w:cs="Arial"/>
          <w:color w:val="7F7F7F"/>
          <w:sz w:val="20"/>
          <w:szCs w:val="20"/>
          <w:lang w:val="es-ES_tradnl"/>
        </w:rPr>
      </w:pPr>
    </w:p>
    <w:p w14:paraId="000002D8" w14:textId="77777777" w:rsidR="00DA3BAA" w:rsidRPr="0080681A" w:rsidRDefault="00DA3BAA">
      <w:pPr>
        <w:ind w:left="426"/>
        <w:jc w:val="both"/>
        <w:rPr>
          <w:rFonts w:ascii="Arial" w:eastAsia="Arial" w:hAnsi="Arial" w:cs="Arial"/>
          <w:color w:val="7F7F7F"/>
          <w:sz w:val="20"/>
          <w:szCs w:val="20"/>
          <w:lang w:val="es-ES_tradnl"/>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F7D89" w:rsidRPr="00CF7D89" w14:paraId="604A0D22" w14:textId="77777777" w:rsidTr="00B87FCC">
        <w:trPr>
          <w:trHeight w:val="298"/>
        </w:trPr>
        <w:tc>
          <w:tcPr>
            <w:tcW w:w="9541" w:type="dxa"/>
            <w:gridSpan w:val="2"/>
            <w:shd w:val="clear" w:color="auto" w:fill="FAC896"/>
            <w:vAlign w:val="center"/>
          </w:tcPr>
          <w:p w14:paraId="67CDE153"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DESCRIPCIÓN DE ACTIVIDAD DIDÁCTICA</w:t>
            </w:r>
          </w:p>
        </w:tc>
      </w:tr>
      <w:tr w:rsidR="00CF7D89" w:rsidRPr="00CF7D89" w14:paraId="46E17F30" w14:textId="77777777" w:rsidTr="00B87FCC">
        <w:trPr>
          <w:trHeight w:val="806"/>
        </w:trPr>
        <w:tc>
          <w:tcPr>
            <w:tcW w:w="2835" w:type="dxa"/>
            <w:shd w:val="clear" w:color="auto" w:fill="FAC896"/>
            <w:vAlign w:val="center"/>
          </w:tcPr>
          <w:p w14:paraId="13E6C558"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Nombre de la actividad</w:t>
            </w:r>
          </w:p>
        </w:tc>
        <w:tc>
          <w:tcPr>
            <w:tcW w:w="6706" w:type="dxa"/>
            <w:shd w:val="clear" w:color="auto" w:fill="auto"/>
            <w:vAlign w:val="center"/>
          </w:tcPr>
          <w:p w14:paraId="172D7B57" w14:textId="07EF8981" w:rsidR="00CF7D89" w:rsidRPr="00CF7D89" w:rsidRDefault="00CF7D89" w:rsidP="00CF7D89">
            <w:pPr>
              <w:jc w:val="both"/>
              <w:rPr>
                <w:rFonts w:ascii="Arial" w:eastAsia="Arial" w:hAnsi="Arial" w:cs="Arial"/>
                <w:bCs/>
                <w:iCs/>
                <w:color w:val="000000"/>
                <w:sz w:val="20"/>
                <w:szCs w:val="20"/>
                <w:highlight w:val="yellow"/>
                <w:lang w:eastAsia="ja-JP"/>
              </w:rPr>
            </w:pPr>
            <w:r w:rsidRPr="00CF7D89">
              <w:rPr>
                <w:rFonts w:ascii="Arial" w:eastAsia="Calibri" w:hAnsi="Arial" w:cs="Arial"/>
                <w:iCs/>
                <w:color w:val="0D0D0D" w:themeColor="text1" w:themeTint="F2"/>
                <w:sz w:val="20"/>
                <w:szCs w:val="20"/>
              </w:rPr>
              <w:t>Conocimientos de refuerzo</w:t>
            </w:r>
          </w:p>
        </w:tc>
      </w:tr>
      <w:tr w:rsidR="00CF7D89" w:rsidRPr="00CF7D89" w14:paraId="2F57A3B8" w14:textId="77777777" w:rsidTr="00B87FCC">
        <w:trPr>
          <w:trHeight w:val="806"/>
        </w:trPr>
        <w:tc>
          <w:tcPr>
            <w:tcW w:w="2835" w:type="dxa"/>
            <w:shd w:val="clear" w:color="auto" w:fill="FAC896"/>
            <w:vAlign w:val="center"/>
          </w:tcPr>
          <w:p w14:paraId="53D93252"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Objetivo de la actividad</w:t>
            </w:r>
          </w:p>
        </w:tc>
        <w:tc>
          <w:tcPr>
            <w:tcW w:w="6706" w:type="dxa"/>
            <w:shd w:val="clear" w:color="auto" w:fill="auto"/>
            <w:vAlign w:val="center"/>
          </w:tcPr>
          <w:p w14:paraId="34B1CBCF" w14:textId="77777777" w:rsidR="00CF7D89" w:rsidRPr="00CF7D89" w:rsidRDefault="00CF7D89" w:rsidP="00CF7D89">
            <w:pPr>
              <w:rPr>
                <w:rFonts w:ascii="Arial" w:eastAsia="Calibri" w:hAnsi="Arial" w:cs="Arial"/>
                <w:iCs/>
                <w:color w:val="000000" w:themeColor="text1"/>
                <w:sz w:val="20"/>
                <w:szCs w:val="20"/>
              </w:rPr>
            </w:pPr>
            <w:r w:rsidRPr="00CF7D89">
              <w:rPr>
                <w:rFonts w:ascii="Arial" w:eastAsia="Calibri" w:hAnsi="Arial" w:cs="Arial"/>
                <w:iCs/>
                <w:color w:val="000000" w:themeColor="text1"/>
                <w:sz w:val="20"/>
                <w:szCs w:val="20"/>
              </w:rPr>
              <w:t>Identificar conceptos para un sistema integrado de planificación que optimice la demanda, inventario, proveedores y procesos, maximizando eficiencia y minimizando costos en la cadena.</w:t>
            </w:r>
          </w:p>
          <w:p w14:paraId="4E6C647B" w14:textId="243E8D81" w:rsidR="00CF7D89" w:rsidRPr="00CF7D89" w:rsidRDefault="00CF7D89" w:rsidP="00CF7D89">
            <w:pPr>
              <w:jc w:val="both"/>
              <w:rPr>
                <w:rFonts w:ascii="Arial" w:eastAsia="Arial" w:hAnsi="Arial" w:cs="Arial"/>
                <w:bCs/>
                <w:iCs/>
                <w:color w:val="000000"/>
                <w:sz w:val="20"/>
                <w:szCs w:val="20"/>
                <w:highlight w:val="yellow"/>
                <w:lang w:eastAsia="ja-JP"/>
              </w:rPr>
            </w:pPr>
          </w:p>
        </w:tc>
      </w:tr>
      <w:tr w:rsidR="00CF7D89" w:rsidRPr="00CF7D89" w14:paraId="3C3C0DAF" w14:textId="77777777" w:rsidTr="00B87FCC">
        <w:trPr>
          <w:trHeight w:val="806"/>
        </w:trPr>
        <w:tc>
          <w:tcPr>
            <w:tcW w:w="2835" w:type="dxa"/>
            <w:shd w:val="clear" w:color="auto" w:fill="FAC896"/>
            <w:vAlign w:val="center"/>
          </w:tcPr>
          <w:p w14:paraId="503085F0"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Tipo de actividad sugerida</w:t>
            </w:r>
          </w:p>
        </w:tc>
        <w:tc>
          <w:tcPr>
            <w:tcW w:w="6706" w:type="dxa"/>
            <w:shd w:val="clear" w:color="auto" w:fill="auto"/>
            <w:vAlign w:val="center"/>
          </w:tcPr>
          <w:p w14:paraId="708F1596" w14:textId="64C3A309" w:rsidR="00CF7D89" w:rsidRPr="00CF7D89" w:rsidRDefault="00CF7D89" w:rsidP="00CF7D89">
            <w:pPr>
              <w:jc w:val="both"/>
              <w:rPr>
                <w:rFonts w:ascii="Arial" w:eastAsia="Arial" w:hAnsi="Arial" w:cs="Arial"/>
                <w:b/>
                <w:color w:val="000000"/>
                <w:sz w:val="20"/>
                <w:szCs w:val="20"/>
                <w:highlight w:val="yellow"/>
                <w:lang w:eastAsia="ja-JP"/>
              </w:rPr>
            </w:pPr>
            <w:r>
              <w:rPr>
                <w:noProof/>
              </w:rPr>
              <w:drawing>
                <wp:anchor distT="0" distB="0" distL="114300" distR="114300" simplePos="0" relativeHeight="251662336" behindDoc="0" locked="0" layoutInCell="1" hidden="0" allowOverlap="1" wp14:anchorId="40526BE8" wp14:editId="7C823FED">
                  <wp:simplePos x="0" y="0"/>
                  <wp:positionH relativeFrom="column">
                    <wp:posOffset>20955</wp:posOffset>
                  </wp:positionH>
                  <wp:positionV relativeFrom="paragraph">
                    <wp:posOffset>158750</wp:posOffset>
                  </wp:positionV>
                  <wp:extent cx="790575" cy="666750"/>
                  <wp:effectExtent l="0" t="0" r="9525"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790575" cy="666750"/>
                          </a:xfrm>
                          <a:prstGeom prst="rect">
                            <a:avLst/>
                          </a:prstGeom>
                          <a:ln/>
                        </pic:spPr>
                      </pic:pic>
                    </a:graphicData>
                  </a:graphic>
                  <wp14:sizeRelH relativeFrom="margin">
                    <wp14:pctWidth>0</wp14:pctWidth>
                  </wp14:sizeRelH>
                  <wp14:sizeRelV relativeFrom="margin">
                    <wp14:pctHeight>0</wp14:pctHeight>
                  </wp14:sizeRelV>
                </wp:anchor>
              </w:drawing>
            </w:r>
          </w:p>
        </w:tc>
      </w:tr>
      <w:tr w:rsidR="00CF7D89" w:rsidRPr="00CF7D89" w14:paraId="244E3705" w14:textId="77777777" w:rsidTr="00B87FCC">
        <w:trPr>
          <w:trHeight w:val="806"/>
        </w:trPr>
        <w:tc>
          <w:tcPr>
            <w:tcW w:w="2835" w:type="dxa"/>
            <w:shd w:val="clear" w:color="auto" w:fill="FAC896"/>
            <w:vAlign w:val="center"/>
          </w:tcPr>
          <w:p w14:paraId="66E5C585"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 xml:space="preserve">Archivo de la actividad </w:t>
            </w:r>
          </w:p>
          <w:p w14:paraId="17D75C15" w14:textId="77777777" w:rsidR="00CF7D89" w:rsidRPr="00CF7D89" w:rsidRDefault="00CF7D89" w:rsidP="00CF7D89">
            <w:pPr>
              <w:jc w:val="both"/>
              <w:rPr>
                <w:rFonts w:ascii="Arial" w:eastAsia="Arial" w:hAnsi="Arial" w:cs="Arial"/>
                <w:b/>
                <w:color w:val="000000"/>
                <w:sz w:val="20"/>
                <w:szCs w:val="20"/>
                <w:lang w:eastAsia="ja-JP"/>
              </w:rPr>
            </w:pPr>
            <w:r w:rsidRPr="00CF7D89">
              <w:rPr>
                <w:rFonts w:ascii="Arial" w:eastAsia="Arial" w:hAnsi="Arial" w:cs="Arial"/>
                <w:b/>
                <w:color w:val="000000"/>
                <w:sz w:val="20"/>
                <w:szCs w:val="20"/>
                <w:lang w:eastAsia="ja-JP"/>
              </w:rPr>
              <w:t>(Anexo donde se describe la actividad propuesta)</w:t>
            </w:r>
          </w:p>
        </w:tc>
        <w:tc>
          <w:tcPr>
            <w:tcW w:w="6706" w:type="dxa"/>
            <w:shd w:val="clear" w:color="auto" w:fill="auto"/>
            <w:vAlign w:val="center"/>
          </w:tcPr>
          <w:p w14:paraId="3BF44029" w14:textId="77777777" w:rsidR="00CF7D89" w:rsidRPr="00CF7D89" w:rsidRDefault="00CF7D89" w:rsidP="00CF7D89">
            <w:pPr>
              <w:jc w:val="both"/>
              <w:rPr>
                <w:rFonts w:ascii="Arial" w:eastAsia="Arial" w:hAnsi="Arial" w:cs="Arial"/>
                <w:bCs/>
                <w:sz w:val="20"/>
                <w:szCs w:val="20"/>
                <w:highlight w:val="yellow"/>
                <w:lang w:eastAsia="ja-JP"/>
              </w:rPr>
            </w:pPr>
            <w:r w:rsidRPr="00CF7D89">
              <w:rPr>
                <w:rFonts w:ascii="Arial" w:eastAsia="Arial" w:hAnsi="Arial" w:cs="Arial"/>
                <w:bCs/>
                <w:sz w:val="20"/>
                <w:szCs w:val="20"/>
                <w:lang w:eastAsia="ja-JP"/>
              </w:rPr>
              <w:t>Anexos/</w:t>
            </w:r>
            <w:r w:rsidRPr="00CF7D89">
              <w:rPr>
                <w:rFonts w:ascii="Arial" w:eastAsia="Arial" w:hAnsi="Arial" w:cs="Arial"/>
                <w:bCs/>
                <w:lang w:eastAsia="ja-JP"/>
              </w:rPr>
              <w:t xml:space="preserve"> </w:t>
            </w:r>
            <w:r w:rsidRPr="00CF7D89">
              <w:rPr>
                <w:rFonts w:ascii="Arial" w:eastAsia="Arial" w:hAnsi="Arial" w:cs="Arial"/>
                <w:bCs/>
                <w:sz w:val="20"/>
                <w:szCs w:val="20"/>
                <w:lang w:eastAsia="ja-JP"/>
              </w:rPr>
              <w:t>Anexo_actividad_didactica_1</w:t>
            </w:r>
          </w:p>
        </w:tc>
      </w:tr>
    </w:tbl>
    <w:p w14:paraId="0000032A" w14:textId="77777777" w:rsidR="00DA3BAA" w:rsidRPr="0080681A" w:rsidRDefault="00DA3BAA">
      <w:pPr>
        <w:ind w:left="426"/>
        <w:jc w:val="both"/>
        <w:rPr>
          <w:rFonts w:ascii="Arial" w:eastAsia="Arial" w:hAnsi="Arial" w:cs="Arial"/>
          <w:color w:val="7F7F7F"/>
          <w:sz w:val="20"/>
          <w:szCs w:val="20"/>
          <w:lang w:val="es-ES_tradnl"/>
        </w:rPr>
      </w:pPr>
    </w:p>
    <w:p w14:paraId="0000032B" w14:textId="77777777" w:rsidR="00DA3BAA" w:rsidRPr="0080681A" w:rsidRDefault="00DA3BAA">
      <w:pPr>
        <w:rPr>
          <w:rFonts w:ascii="Arial" w:eastAsia="Arial" w:hAnsi="Arial" w:cs="Arial"/>
          <w:b/>
          <w:sz w:val="20"/>
          <w:szCs w:val="20"/>
          <w:u w:val="single"/>
          <w:lang w:val="es-ES_tradnl"/>
        </w:rPr>
      </w:pPr>
    </w:p>
    <w:p w14:paraId="0000032C" w14:textId="2902F473" w:rsidR="00DA3BAA" w:rsidRPr="0080681A" w:rsidRDefault="00DA3BAA">
      <w:pPr>
        <w:rPr>
          <w:rFonts w:ascii="Arial" w:eastAsia="Arial" w:hAnsi="Arial" w:cs="Arial"/>
          <w:b/>
          <w:sz w:val="20"/>
          <w:szCs w:val="20"/>
          <w:lang w:val="es-ES_tradnl"/>
        </w:rPr>
      </w:pPr>
    </w:p>
    <w:p w14:paraId="0000032D" w14:textId="77777777" w:rsidR="00DA3BAA" w:rsidRPr="0080681A" w:rsidRDefault="00D6066F" w:rsidP="00B82327">
      <w:pPr>
        <w:numPr>
          <w:ilvl w:val="0"/>
          <w:numId w:val="21"/>
        </w:numPr>
        <w:pBdr>
          <w:top w:val="nil"/>
          <w:left w:val="nil"/>
          <w:bottom w:val="nil"/>
          <w:right w:val="nil"/>
          <w:between w:val="nil"/>
        </w:pBdr>
        <w:ind w:left="284" w:hanging="28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MATERIAL COMPLEMENTARIO: </w:t>
      </w:r>
    </w:p>
    <w:p w14:paraId="0000032F" w14:textId="343C5C31" w:rsidR="00DA3BAA" w:rsidRPr="0080681A" w:rsidRDefault="00DA3BAA">
      <w:pPr>
        <w:rPr>
          <w:rFonts w:ascii="Arial" w:eastAsia="Arial" w:hAnsi="Arial" w:cs="Arial"/>
          <w:sz w:val="20"/>
          <w:szCs w:val="20"/>
          <w:lang w:val="es-ES_tradnl"/>
        </w:rPr>
      </w:pPr>
    </w:p>
    <w:tbl>
      <w:tblPr>
        <w:tblStyle w:val="af6"/>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MATERIAL COMPLEMENTARIO: "/>
        <w:tblDescription w:val="Tema, referencia APA del material, tipo de material y enlace del recurso."/>
      </w:tblPr>
      <w:tblGrid>
        <w:gridCol w:w="2517"/>
        <w:gridCol w:w="2517"/>
        <w:gridCol w:w="2519"/>
        <w:gridCol w:w="2519"/>
      </w:tblGrid>
      <w:tr w:rsidR="00DA3BAA" w:rsidRPr="0080681A" w14:paraId="250F0AA0" w14:textId="77777777">
        <w:trPr>
          <w:trHeight w:val="658"/>
        </w:trPr>
        <w:tc>
          <w:tcPr>
            <w:tcW w:w="2517" w:type="dxa"/>
            <w:shd w:val="clear" w:color="auto" w:fill="F9CB9C"/>
            <w:tcMar>
              <w:top w:w="100" w:type="dxa"/>
              <w:left w:w="100" w:type="dxa"/>
              <w:bottom w:w="100" w:type="dxa"/>
              <w:right w:w="100" w:type="dxa"/>
            </w:tcMar>
            <w:vAlign w:val="center"/>
          </w:tcPr>
          <w:p w14:paraId="00000330" w14:textId="77777777" w:rsidR="00DA3BAA" w:rsidRPr="0080681A" w:rsidRDefault="00D6066F">
            <w:pPr>
              <w:jc w:val="center"/>
              <w:rPr>
                <w:rFonts w:ascii="Arial" w:eastAsia="Arial" w:hAnsi="Arial" w:cs="Arial"/>
                <w:sz w:val="20"/>
                <w:szCs w:val="20"/>
                <w:lang w:val="es-ES_tradnl"/>
              </w:rPr>
            </w:pPr>
            <w:r w:rsidRPr="0080681A">
              <w:rPr>
                <w:rFonts w:ascii="Arial" w:eastAsia="Arial" w:hAnsi="Arial" w:cs="Arial"/>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331" w14:textId="77777777" w:rsidR="00DA3BAA" w:rsidRPr="0080681A" w:rsidRDefault="00D6066F">
            <w:pPr>
              <w:jc w:val="center"/>
              <w:rPr>
                <w:rFonts w:ascii="Arial" w:eastAsia="Arial" w:hAnsi="Arial" w:cs="Arial"/>
                <w:color w:val="000000"/>
                <w:sz w:val="20"/>
                <w:szCs w:val="20"/>
                <w:lang w:val="es-ES_tradnl"/>
              </w:rPr>
            </w:pPr>
            <w:r w:rsidRPr="0080681A">
              <w:rPr>
                <w:rFonts w:ascii="Arial" w:eastAsia="Arial" w:hAnsi="Arial" w:cs="Arial"/>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332" w14:textId="77777777" w:rsidR="00DA3BAA" w:rsidRPr="0080681A" w:rsidRDefault="00D6066F">
            <w:pPr>
              <w:jc w:val="center"/>
              <w:rPr>
                <w:rFonts w:ascii="Arial" w:eastAsia="Arial" w:hAnsi="Arial" w:cs="Arial"/>
                <w:sz w:val="20"/>
                <w:szCs w:val="20"/>
                <w:lang w:val="es-ES_tradnl"/>
              </w:rPr>
            </w:pPr>
            <w:r w:rsidRPr="0080681A">
              <w:rPr>
                <w:rFonts w:ascii="Arial" w:eastAsia="Arial" w:hAnsi="Arial" w:cs="Arial"/>
                <w:sz w:val="20"/>
                <w:szCs w:val="20"/>
                <w:lang w:val="es-ES_tradnl"/>
              </w:rPr>
              <w:t>Tipo de material</w:t>
            </w:r>
          </w:p>
          <w:p w14:paraId="00000333" w14:textId="77777777" w:rsidR="00DA3BAA" w:rsidRPr="0080681A" w:rsidRDefault="00D6066F">
            <w:pPr>
              <w:jc w:val="center"/>
              <w:rPr>
                <w:rFonts w:ascii="Arial" w:eastAsia="Arial" w:hAnsi="Arial" w:cs="Arial"/>
                <w:color w:val="000000"/>
                <w:sz w:val="20"/>
                <w:szCs w:val="20"/>
                <w:lang w:val="es-ES_tradnl"/>
              </w:rPr>
            </w:pPr>
            <w:r w:rsidRPr="0080681A">
              <w:rPr>
                <w:rFonts w:ascii="Arial" w:eastAsia="Arial" w:hAnsi="Arial" w:cs="Arial"/>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334" w14:textId="77777777" w:rsidR="00DA3BAA" w:rsidRPr="0080681A" w:rsidRDefault="00D6066F">
            <w:pPr>
              <w:jc w:val="center"/>
              <w:rPr>
                <w:rFonts w:ascii="Arial" w:eastAsia="Arial" w:hAnsi="Arial" w:cs="Arial"/>
                <w:sz w:val="20"/>
                <w:szCs w:val="20"/>
                <w:lang w:val="es-ES_tradnl"/>
              </w:rPr>
            </w:pPr>
            <w:r w:rsidRPr="0080681A">
              <w:rPr>
                <w:rFonts w:ascii="Arial" w:eastAsia="Arial" w:hAnsi="Arial" w:cs="Arial"/>
                <w:sz w:val="20"/>
                <w:szCs w:val="20"/>
                <w:lang w:val="es-ES_tradnl"/>
              </w:rPr>
              <w:t>Enlace del Recurso o</w:t>
            </w:r>
          </w:p>
          <w:p w14:paraId="00000335" w14:textId="77777777" w:rsidR="00DA3BAA" w:rsidRPr="0080681A" w:rsidRDefault="00D6066F">
            <w:pPr>
              <w:jc w:val="center"/>
              <w:rPr>
                <w:rFonts w:ascii="Arial" w:eastAsia="Arial" w:hAnsi="Arial" w:cs="Arial"/>
                <w:color w:val="000000"/>
                <w:sz w:val="20"/>
                <w:szCs w:val="20"/>
                <w:lang w:val="es-ES_tradnl"/>
              </w:rPr>
            </w:pPr>
            <w:r w:rsidRPr="0080681A">
              <w:rPr>
                <w:rFonts w:ascii="Arial" w:eastAsia="Arial" w:hAnsi="Arial" w:cs="Arial"/>
                <w:sz w:val="20"/>
                <w:szCs w:val="20"/>
                <w:lang w:val="es-ES_tradnl"/>
              </w:rPr>
              <w:t>Archivo del documento o material</w:t>
            </w:r>
          </w:p>
        </w:tc>
      </w:tr>
      <w:tr w:rsidR="00DA3BAA" w:rsidRPr="0080681A" w14:paraId="147E90D4" w14:textId="77777777">
        <w:trPr>
          <w:trHeight w:val="182"/>
        </w:trPr>
        <w:tc>
          <w:tcPr>
            <w:tcW w:w="2517" w:type="dxa"/>
            <w:tcMar>
              <w:top w:w="100" w:type="dxa"/>
              <w:left w:w="100" w:type="dxa"/>
              <w:bottom w:w="100" w:type="dxa"/>
              <w:right w:w="100" w:type="dxa"/>
            </w:tcMar>
          </w:tcPr>
          <w:p w14:paraId="00000337" w14:textId="4D8832DE" w:rsidR="00DA3BAA" w:rsidRPr="0080681A" w:rsidRDefault="00CB67AE">
            <w:pPr>
              <w:rPr>
                <w:lang w:val="es-ES_tradnl"/>
              </w:rPr>
            </w:pPr>
            <w:sdt>
              <w:sdtPr>
                <w:rPr>
                  <w:lang w:val="es-ES_tradnl"/>
                </w:rPr>
                <w:tag w:val="goog_rdk_86"/>
                <w:id w:val="-1708249770"/>
              </w:sdtPr>
              <w:sdtEndPr/>
              <w:sdtContent/>
            </w:sdt>
            <w:sdt>
              <w:sdtPr>
                <w:rPr>
                  <w:lang w:val="es-ES_tradnl"/>
                </w:rPr>
                <w:tag w:val="goog_rdk_87"/>
                <w:id w:val="2112927137"/>
              </w:sdtPr>
              <w:sdtEndPr/>
              <w:sdtContent/>
            </w:sdt>
            <w:r w:rsidR="004C7B3C" w:rsidRPr="00F1618C">
              <w:rPr>
                <w:b w:val="0"/>
                <w:lang w:val="es-ES_tradnl"/>
              </w:rPr>
              <w:t>Tema 2.6 E-</w:t>
            </w:r>
            <w:proofErr w:type="spellStart"/>
            <w:r w:rsidR="004C7B3C" w:rsidRPr="00F1618C">
              <w:rPr>
                <w:b w:val="0"/>
                <w:lang w:val="es-ES_tradnl"/>
              </w:rPr>
              <w:t>logistic</w:t>
            </w:r>
            <w:proofErr w:type="spellEnd"/>
          </w:p>
        </w:tc>
        <w:tc>
          <w:tcPr>
            <w:tcW w:w="2517" w:type="dxa"/>
            <w:tcMar>
              <w:top w:w="100" w:type="dxa"/>
              <w:left w:w="100" w:type="dxa"/>
              <w:bottom w:w="100" w:type="dxa"/>
              <w:right w:w="100" w:type="dxa"/>
            </w:tcMar>
          </w:tcPr>
          <w:p w14:paraId="00000338" w14:textId="08C2CCED" w:rsidR="00DA3BAA" w:rsidRPr="00F1618C" w:rsidRDefault="00D6066F" w:rsidP="00F1618C">
            <w:pPr>
              <w:rPr>
                <w:rFonts w:ascii="Arial" w:eastAsia="Arial" w:hAnsi="Arial" w:cs="Arial"/>
                <w:b w:val="0"/>
                <w:sz w:val="20"/>
                <w:szCs w:val="20"/>
                <w:lang w:val="es-ES_tradnl"/>
              </w:rPr>
            </w:pPr>
            <w:proofErr w:type="spellStart"/>
            <w:r w:rsidRPr="00F1618C">
              <w:rPr>
                <w:rFonts w:ascii="Arial" w:eastAsia="Arial" w:hAnsi="Arial" w:cs="Arial"/>
                <w:b w:val="0"/>
                <w:sz w:val="20"/>
                <w:szCs w:val="20"/>
                <w:lang w:val="es-ES_tradnl"/>
              </w:rPr>
              <w:t>Robusté</w:t>
            </w:r>
            <w:proofErr w:type="spellEnd"/>
            <w:r w:rsidRPr="00F1618C">
              <w:rPr>
                <w:rFonts w:ascii="Arial" w:eastAsia="Arial" w:hAnsi="Arial" w:cs="Arial"/>
                <w:b w:val="0"/>
                <w:sz w:val="20"/>
                <w:szCs w:val="20"/>
                <w:lang w:val="es-ES_tradnl"/>
              </w:rPr>
              <w:t>, F.</w:t>
            </w:r>
            <w:r w:rsidR="00F1618C">
              <w:rPr>
                <w:rFonts w:ascii="Arial" w:eastAsia="Arial" w:hAnsi="Arial" w:cs="Arial"/>
                <w:b w:val="0"/>
                <w:sz w:val="20"/>
                <w:szCs w:val="20"/>
                <w:lang w:val="es-ES_tradnl"/>
              </w:rPr>
              <w:t>, y</w:t>
            </w:r>
            <w:r w:rsidRPr="00F1618C">
              <w:rPr>
                <w:rFonts w:ascii="Arial" w:eastAsia="Arial" w:hAnsi="Arial" w:cs="Arial"/>
                <w:b w:val="0"/>
                <w:sz w:val="20"/>
                <w:szCs w:val="20"/>
                <w:lang w:val="es-ES_tradnl"/>
              </w:rPr>
              <w:t xml:space="preserve"> Galván, D. (2005). </w:t>
            </w:r>
            <w:proofErr w:type="spellStart"/>
            <w:r w:rsidRPr="00F1618C">
              <w:rPr>
                <w:rFonts w:ascii="Arial" w:eastAsia="Arial" w:hAnsi="Arial" w:cs="Arial"/>
                <w:b w:val="0"/>
                <w:i/>
                <w:sz w:val="20"/>
                <w:szCs w:val="20"/>
                <w:lang w:val="es-ES_tradnl"/>
              </w:rPr>
              <w:t>e-</w:t>
            </w:r>
            <w:r w:rsidR="00F1618C">
              <w:rPr>
                <w:rFonts w:ascii="Arial" w:eastAsia="Arial" w:hAnsi="Arial" w:cs="Arial"/>
                <w:b w:val="0"/>
                <w:i/>
                <w:sz w:val="20"/>
                <w:szCs w:val="20"/>
                <w:lang w:val="es-ES_tradnl"/>
              </w:rPr>
              <w:t>l</w:t>
            </w:r>
            <w:r w:rsidR="00F1618C">
              <w:rPr>
                <w:rFonts w:ascii="Arial" w:eastAsia="Arial" w:hAnsi="Arial" w:cs="Arial"/>
                <w:b w:val="0"/>
                <w:i/>
                <w:sz w:val="20"/>
                <w:szCs w:val="20"/>
                <w:lang w:val="es-ES_tradnl"/>
              </w:rPr>
              <w:softHyphen/>
            </w:r>
            <w:r w:rsidR="00F1618C">
              <w:rPr>
                <w:rFonts w:ascii="Arial" w:eastAsia="Arial" w:hAnsi="Arial" w:cs="Arial"/>
                <w:b w:val="0"/>
                <w:i/>
                <w:sz w:val="20"/>
                <w:szCs w:val="20"/>
                <w:lang w:val="es-ES_tradnl"/>
              </w:rPr>
              <w:softHyphen/>
            </w:r>
            <w:r w:rsidR="00F1618C">
              <w:rPr>
                <w:rFonts w:ascii="Arial" w:eastAsia="Arial" w:hAnsi="Arial" w:cs="Arial"/>
                <w:b w:val="0"/>
                <w:i/>
                <w:sz w:val="20"/>
                <w:szCs w:val="20"/>
                <w:lang w:val="es-ES_tradnl"/>
              </w:rPr>
              <w:softHyphen/>
            </w:r>
            <w:r w:rsidR="00F1618C" w:rsidRPr="00F1618C">
              <w:rPr>
                <w:rFonts w:ascii="Arial" w:eastAsia="Arial" w:hAnsi="Arial" w:cs="Arial"/>
                <w:b w:val="0"/>
                <w:i/>
                <w:sz w:val="20"/>
                <w:szCs w:val="20"/>
                <w:lang w:val="es-ES_tradnl"/>
              </w:rPr>
              <w:t>ogistics</w:t>
            </w:r>
            <w:proofErr w:type="spellEnd"/>
            <w:r w:rsidRPr="00F1618C">
              <w:rPr>
                <w:rFonts w:ascii="Arial" w:eastAsia="Arial" w:hAnsi="Arial" w:cs="Arial"/>
                <w:b w:val="0"/>
                <w:i/>
                <w:sz w:val="20"/>
                <w:szCs w:val="20"/>
                <w:lang w:val="es-ES_tradnl"/>
              </w:rPr>
              <w:t>.</w:t>
            </w:r>
            <w:r w:rsidRPr="00F1618C">
              <w:rPr>
                <w:rFonts w:ascii="Arial" w:eastAsia="Arial" w:hAnsi="Arial" w:cs="Arial"/>
                <w:b w:val="0"/>
                <w:sz w:val="20"/>
                <w:szCs w:val="20"/>
                <w:lang w:val="es-ES_tradnl"/>
              </w:rPr>
              <w:t xml:space="preserve"> </w:t>
            </w:r>
            <w:proofErr w:type="spellStart"/>
            <w:r w:rsidRPr="00F1618C">
              <w:rPr>
                <w:rFonts w:ascii="Arial" w:eastAsia="Arial" w:hAnsi="Arial" w:cs="Arial"/>
                <w:b w:val="0"/>
                <w:sz w:val="20"/>
                <w:szCs w:val="20"/>
                <w:lang w:val="es-ES_tradnl"/>
              </w:rPr>
              <w:t>BEdicions</w:t>
            </w:r>
            <w:proofErr w:type="spellEnd"/>
            <w:r w:rsidRPr="00F1618C">
              <w:rPr>
                <w:rFonts w:ascii="Arial" w:eastAsia="Arial" w:hAnsi="Arial" w:cs="Arial"/>
                <w:b w:val="0"/>
                <w:sz w:val="20"/>
                <w:szCs w:val="20"/>
                <w:lang w:val="es-ES_tradnl"/>
              </w:rPr>
              <w:t xml:space="preserve"> UPC. </w:t>
            </w:r>
          </w:p>
        </w:tc>
        <w:tc>
          <w:tcPr>
            <w:tcW w:w="2519" w:type="dxa"/>
            <w:tcMar>
              <w:top w:w="100" w:type="dxa"/>
              <w:left w:w="100" w:type="dxa"/>
              <w:bottom w:w="100" w:type="dxa"/>
              <w:right w:w="100" w:type="dxa"/>
            </w:tcMar>
          </w:tcPr>
          <w:p w14:paraId="00000339" w14:textId="77777777" w:rsidR="00DA3BAA" w:rsidRPr="00F1618C" w:rsidRDefault="00D6066F" w:rsidP="00700F47">
            <w:pPr>
              <w:jc w:val="center"/>
              <w:rPr>
                <w:rFonts w:ascii="Arial" w:eastAsia="Arial" w:hAnsi="Arial" w:cs="Arial"/>
                <w:b w:val="0"/>
                <w:sz w:val="20"/>
                <w:szCs w:val="20"/>
                <w:lang w:val="es-ES_tradnl"/>
              </w:rPr>
            </w:pPr>
            <w:r w:rsidRPr="00F1618C">
              <w:rPr>
                <w:rFonts w:ascii="Arial" w:eastAsia="Arial" w:hAnsi="Arial" w:cs="Arial"/>
                <w:b w:val="0"/>
                <w:sz w:val="20"/>
                <w:szCs w:val="20"/>
                <w:lang w:val="es-ES_tradnl"/>
              </w:rPr>
              <w:t>Lectura en línea</w:t>
            </w:r>
          </w:p>
        </w:tc>
        <w:tc>
          <w:tcPr>
            <w:tcW w:w="2519" w:type="dxa"/>
            <w:tcMar>
              <w:top w:w="100" w:type="dxa"/>
              <w:left w:w="100" w:type="dxa"/>
              <w:bottom w:w="100" w:type="dxa"/>
              <w:right w:w="100" w:type="dxa"/>
            </w:tcMar>
          </w:tcPr>
          <w:p w14:paraId="0000033A" w14:textId="77777777" w:rsidR="00DA3BAA" w:rsidRPr="00F1618C" w:rsidRDefault="00CB67AE">
            <w:pPr>
              <w:pBdr>
                <w:top w:val="nil"/>
                <w:left w:val="nil"/>
                <w:bottom w:val="nil"/>
                <w:right w:val="nil"/>
                <w:between w:val="nil"/>
              </w:pBdr>
              <w:jc w:val="both"/>
              <w:rPr>
                <w:rFonts w:ascii="Arial" w:eastAsia="Arial" w:hAnsi="Arial" w:cs="Arial"/>
                <w:b w:val="0"/>
                <w:sz w:val="20"/>
                <w:szCs w:val="20"/>
                <w:lang w:val="es-ES_tradnl"/>
              </w:rPr>
            </w:pPr>
            <w:sdt>
              <w:sdtPr>
                <w:rPr>
                  <w:lang w:val="es-ES_tradnl"/>
                </w:rPr>
                <w:tag w:val="goog_rdk_88"/>
                <w:id w:val="-1742469607"/>
              </w:sdtPr>
              <w:sdtEndPr/>
              <w:sdtContent/>
            </w:sdt>
            <w:sdt>
              <w:sdtPr>
                <w:rPr>
                  <w:lang w:val="es-ES_tradnl"/>
                </w:rPr>
                <w:tag w:val="goog_rdk_89"/>
                <w:id w:val="1190414487"/>
              </w:sdtPr>
              <w:sdtEndPr/>
              <w:sdtContent/>
            </w:sdt>
            <w:r w:rsidR="00D6066F" w:rsidRPr="00F1618C">
              <w:rPr>
                <w:rFonts w:ascii="Arial" w:eastAsia="Arial" w:hAnsi="Arial" w:cs="Arial"/>
                <w:b w:val="0"/>
                <w:sz w:val="20"/>
                <w:szCs w:val="20"/>
                <w:lang w:val="es-ES_tradnl"/>
              </w:rPr>
              <w:t>Leer de la página 5 a la 26.</w:t>
            </w:r>
          </w:p>
          <w:p w14:paraId="0000033B" w14:textId="77777777" w:rsidR="00DA3BAA" w:rsidRPr="00F1618C" w:rsidRDefault="00DA3BAA">
            <w:pPr>
              <w:pBdr>
                <w:top w:val="nil"/>
                <w:left w:val="nil"/>
                <w:bottom w:val="nil"/>
                <w:right w:val="nil"/>
                <w:between w:val="nil"/>
              </w:pBdr>
              <w:jc w:val="both"/>
              <w:rPr>
                <w:rFonts w:ascii="Arial" w:eastAsia="Arial" w:hAnsi="Arial" w:cs="Arial"/>
                <w:b w:val="0"/>
                <w:sz w:val="20"/>
                <w:szCs w:val="20"/>
                <w:lang w:val="es-ES_tradnl"/>
              </w:rPr>
            </w:pPr>
          </w:p>
          <w:p w14:paraId="0000033C" w14:textId="77777777" w:rsidR="00DA3BAA" w:rsidRPr="00F1618C" w:rsidRDefault="00CB67AE">
            <w:pPr>
              <w:pBdr>
                <w:top w:val="nil"/>
                <w:left w:val="nil"/>
                <w:bottom w:val="nil"/>
                <w:right w:val="nil"/>
                <w:between w:val="nil"/>
              </w:pBdr>
              <w:jc w:val="both"/>
              <w:rPr>
                <w:rFonts w:ascii="Arial" w:eastAsia="Arial" w:hAnsi="Arial" w:cs="Arial"/>
                <w:b w:val="0"/>
                <w:color w:val="000000"/>
                <w:sz w:val="20"/>
                <w:szCs w:val="20"/>
                <w:lang w:val="es-ES_tradnl"/>
              </w:rPr>
            </w:pPr>
            <w:hyperlink r:id="rId48" w:anchor="v=onepage&amp;q=E-Logistics&amp;f=false">
              <w:r w:rsidR="00D6066F" w:rsidRPr="00F1618C">
                <w:rPr>
                  <w:rFonts w:ascii="Arial" w:eastAsia="Arial" w:hAnsi="Arial" w:cs="Arial"/>
                  <w:b w:val="0"/>
                  <w:color w:val="0000FF"/>
                  <w:sz w:val="20"/>
                  <w:szCs w:val="20"/>
                  <w:u w:val="single"/>
                  <w:lang w:val="es-ES_tradnl"/>
                </w:rPr>
                <w:t>https://books.google.com.co/books?hl=es&amp;lr=&amp;id=lkBpBgAAQBAJ&amp;oi=fnd&amp;pg=PP5&amp;dq=E-Logistics&amp;ots=7oQt1gVo44&amp;sig=vGN0NQxATFGYV8ixC7Q_8sSAuoE&amp;redir_esc=y#v=onepage&amp;q=E-Logistics&amp;f=false</w:t>
              </w:r>
            </w:hyperlink>
          </w:p>
          <w:p w14:paraId="0000033D" w14:textId="77777777" w:rsidR="00DA3BAA" w:rsidRPr="00F1618C" w:rsidRDefault="00DA3BAA">
            <w:pPr>
              <w:rPr>
                <w:rFonts w:ascii="Arial" w:eastAsia="Arial" w:hAnsi="Arial" w:cs="Arial"/>
                <w:b w:val="0"/>
                <w:sz w:val="20"/>
                <w:szCs w:val="20"/>
                <w:lang w:val="es-ES_tradnl"/>
              </w:rPr>
            </w:pPr>
          </w:p>
        </w:tc>
      </w:tr>
    </w:tbl>
    <w:p w14:paraId="0000033E" w14:textId="77777777" w:rsidR="00DA3BAA" w:rsidRPr="0080681A" w:rsidRDefault="00DA3BAA">
      <w:pPr>
        <w:rPr>
          <w:rFonts w:ascii="Arial" w:eastAsia="Arial" w:hAnsi="Arial" w:cs="Arial"/>
          <w:sz w:val="20"/>
          <w:szCs w:val="20"/>
          <w:lang w:val="es-ES_tradnl"/>
        </w:rPr>
      </w:pPr>
    </w:p>
    <w:p w14:paraId="0000033F" w14:textId="77777777" w:rsidR="00DA3BAA" w:rsidRPr="0080681A" w:rsidRDefault="00DA3BAA">
      <w:pPr>
        <w:rPr>
          <w:rFonts w:ascii="Arial" w:eastAsia="Arial" w:hAnsi="Arial" w:cs="Arial"/>
          <w:sz w:val="20"/>
          <w:szCs w:val="20"/>
          <w:lang w:val="es-ES_tradnl"/>
        </w:rPr>
      </w:pPr>
    </w:p>
    <w:p w14:paraId="00000340" w14:textId="77777777" w:rsidR="00DA3BAA" w:rsidRPr="0080681A" w:rsidRDefault="00D6066F" w:rsidP="00B82327">
      <w:pPr>
        <w:numPr>
          <w:ilvl w:val="0"/>
          <w:numId w:val="21"/>
        </w:numPr>
        <w:pBdr>
          <w:top w:val="nil"/>
          <w:left w:val="nil"/>
          <w:bottom w:val="nil"/>
          <w:right w:val="nil"/>
          <w:between w:val="nil"/>
        </w:pBdr>
        <w:ind w:left="284" w:hanging="28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GLOSARIO: </w:t>
      </w:r>
    </w:p>
    <w:p w14:paraId="00000341" w14:textId="77777777" w:rsidR="00DA3BAA" w:rsidRPr="0080681A" w:rsidRDefault="00D6066F">
      <w:pPr>
        <w:pBdr>
          <w:top w:val="nil"/>
          <w:left w:val="nil"/>
          <w:bottom w:val="nil"/>
          <w:right w:val="nil"/>
          <w:between w:val="nil"/>
        </w:pBdr>
        <w:jc w:val="both"/>
        <w:rPr>
          <w:rFonts w:ascii="Arial" w:eastAsia="Arial" w:hAnsi="Arial" w:cs="Arial"/>
          <w:color w:val="808080"/>
          <w:sz w:val="20"/>
          <w:szCs w:val="20"/>
          <w:lang w:val="es-ES_tradnl"/>
        </w:rPr>
      </w:pPr>
      <w:r w:rsidRPr="0080681A">
        <w:rPr>
          <w:rFonts w:ascii="Arial" w:eastAsia="Arial" w:hAnsi="Arial" w:cs="Arial"/>
          <w:color w:val="808080"/>
          <w:sz w:val="20"/>
          <w:szCs w:val="20"/>
          <w:lang w:val="es-ES_tradnl"/>
        </w:rPr>
        <w:t xml:space="preserve">Incorpore aquí las definiciones de los términos claves, requeridas para comprender adecuadamente los contenidos de este recurso educativo. Presentarlo en Orden Alfabético. </w:t>
      </w:r>
      <w:r w:rsidRPr="0080681A">
        <w:rPr>
          <w:rFonts w:ascii="Arial" w:eastAsia="Arial" w:hAnsi="Arial" w:cs="Arial"/>
          <w:i/>
          <w:color w:val="808080"/>
          <w:sz w:val="20"/>
          <w:szCs w:val="20"/>
          <w:lang w:val="es-ES_tradnl"/>
        </w:rPr>
        <w:t>Máximo 15 palabras</w:t>
      </w:r>
      <w:r w:rsidRPr="0080681A">
        <w:rPr>
          <w:rFonts w:ascii="Arial" w:eastAsia="Arial" w:hAnsi="Arial" w:cs="Arial"/>
          <w:color w:val="808080"/>
          <w:sz w:val="20"/>
          <w:szCs w:val="20"/>
          <w:lang w:val="es-ES_tradnl"/>
        </w:rPr>
        <w:t>.</w:t>
      </w:r>
    </w:p>
    <w:p w14:paraId="00000342" w14:textId="77777777" w:rsidR="00DA3BAA" w:rsidRPr="0080681A" w:rsidRDefault="00DA3BAA">
      <w:pPr>
        <w:pBdr>
          <w:top w:val="nil"/>
          <w:left w:val="nil"/>
          <w:bottom w:val="nil"/>
          <w:right w:val="nil"/>
          <w:between w:val="nil"/>
        </w:pBdr>
        <w:ind w:left="426"/>
        <w:jc w:val="both"/>
        <w:rPr>
          <w:rFonts w:ascii="Arial" w:eastAsia="Arial" w:hAnsi="Arial" w:cs="Arial"/>
          <w:color w:val="000000"/>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GLOSARIO"/>
        <w:tblDescription w:val="Término y significado"/>
      </w:tblPr>
      <w:tblGrid>
        <w:gridCol w:w="2122"/>
        <w:gridCol w:w="7840"/>
      </w:tblGrid>
      <w:tr w:rsidR="00DA3BAA" w:rsidRPr="0080681A" w14:paraId="5686DC45" w14:textId="77777777">
        <w:trPr>
          <w:trHeight w:val="214"/>
        </w:trPr>
        <w:tc>
          <w:tcPr>
            <w:tcW w:w="2122" w:type="dxa"/>
            <w:shd w:val="clear" w:color="auto" w:fill="F9CB9C"/>
            <w:tcMar>
              <w:top w:w="100" w:type="dxa"/>
              <w:left w:w="100" w:type="dxa"/>
              <w:bottom w:w="100" w:type="dxa"/>
              <w:right w:w="100" w:type="dxa"/>
            </w:tcMar>
          </w:tcPr>
          <w:p w14:paraId="00000343" w14:textId="77777777" w:rsidR="00DA3BAA" w:rsidRPr="0080681A" w:rsidRDefault="00D6066F">
            <w:pPr>
              <w:jc w:val="center"/>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TERMINO</w:t>
            </w:r>
          </w:p>
        </w:tc>
        <w:tc>
          <w:tcPr>
            <w:tcW w:w="7840" w:type="dxa"/>
            <w:shd w:val="clear" w:color="auto" w:fill="F9CB9C"/>
            <w:tcMar>
              <w:top w:w="100" w:type="dxa"/>
              <w:left w:w="100" w:type="dxa"/>
              <w:bottom w:w="100" w:type="dxa"/>
              <w:right w:w="100" w:type="dxa"/>
            </w:tcMar>
          </w:tcPr>
          <w:p w14:paraId="00000344" w14:textId="77777777" w:rsidR="00DA3BAA" w:rsidRPr="00184E5E" w:rsidRDefault="00D6066F">
            <w:pPr>
              <w:jc w:val="center"/>
              <w:rPr>
                <w:rFonts w:ascii="Arial" w:eastAsia="Arial" w:hAnsi="Arial" w:cs="Arial"/>
                <w:color w:val="000000"/>
                <w:sz w:val="20"/>
                <w:szCs w:val="20"/>
                <w:lang w:val="es-ES_tradnl"/>
              </w:rPr>
            </w:pPr>
            <w:r w:rsidRPr="00184E5E">
              <w:rPr>
                <w:rFonts w:ascii="Arial" w:eastAsia="Arial" w:hAnsi="Arial" w:cs="Arial"/>
                <w:color w:val="000000"/>
                <w:sz w:val="20"/>
                <w:szCs w:val="20"/>
                <w:lang w:val="es-ES_tradnl"/>
              </w:rPr>
              <w:t>SIGNIFICADO</w:t>
            </w:r>
          </w:p>
        </w:tc>
      </w:tr>
      <w:tr w:rsidR="00DA3BAA" w:rsidRPr="0080681A" w14:paraId="0EBD394E" w14:textId="77777777">
        <w:trPr>
          <w:trHeight w:val="253"/>
        </w:trPr>
        <w:tc>
          <w:tcPr>
            <w:tcW w:w="2122" w:type="dxa"/>
            <w:tcMar>
              <w:top w:w="100" w:type="dxa"/>
              <w:left w:w="100" w:type="dxa"/>
              <w:bottom w:w="100" w:type="dxa"/>
              <w:right w:w="100" w:type="dxa"/>
            </w:tcMar>
          </w:tcPr>
          <w:p w14:paraId="00000345" w14:textId="732052A8"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Almacén</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46" w14:textId="79765938" w:rsidR="00DA3BAA" w:rsidRPr="00184E5E" w:rsidRDefault="00BA7F82">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l</w:t>
            </w:r>
            <w:r w:rsidR="00D6066F" w:rsidRPr="00184E5E">
              <w:rPr>
                <w:rFonts w:ascii="Arial" w:eastAsia="Arial" w:hAnsi="Arial" w:cs="Arial"/>
                <w:b w:val="0"/>
                <w:color w:val="000000"/>
                <w:sz w:val="20"/>
                <w:szCs w:val="20"/>
                <w:lang w:val="es-ES_tradnl"/>
              </w:rPr>
              <w:t>ugar o espacio físico para el almacenaje de bienes dentro de la cadena de suministro. Los almacenes son una infraestructura imprescindible para la actividad de todo tipo de agentes económicos (agricultores, ganaderos, mineros, industriales, transportistas, importadores, exportadores, comerciantes, intermediarios, consumidores finales, etc.)</w:t>
            </w:r>
          </w:p>
        </w:tc>
      </w:tr>
      <w:tr w:rsidR="00DA3BAA" w:rsidRPr="0080681A" w14:paraId="0C4C30F1" w14:textId="77777777">
        <w:trPr>
          <w:trHeight w:val="253"/>
        </w:trPr>
        <w:tc>
          <w:tcPr>
            <w:tcW w:w="2122" w:type="dxa"/>
            <w:tcMar>
              <w:top w:w="100" w:type="dxa"/>
              <w:left w:w="100" w:type="dxa"/>
              <w:bottom w:w="100" w:type="dxa"/>
              <w:right w:w="100" w:type="dxa"/>
            </w:tcMar>
          </w:tcPr>
          <w:p w14:paraId="00000347" w14:textId="3A0FEAA5"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Apiladores</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48" w14:textId="396404A7" w:rsidR="00DA3BAA" w:rsidRPr="00184E5E" w:rsidRDefault="00BA7F82" w:rsidP="004D1E54">
            <w:pPr>
              <w:rPr>
                <w:rFonts w:ascii="Arial" w:eastAsia="Arial" w:hAnsi="Arial" w:cs="Arial"/>
                <w:b w:val="0"/>
                <w:sz w:val="20"/>
                <w:szCs w:val="20"/>
                <w:lang w:val="es-ES_tradnl"/>
              </w:rPr>
            </w:pPr>
            <w:r>
              <w:rPr>
                <w:rFonts w:ascii="Arial" w:eastAsia="Arial" w:hAnsi="Arial" w:cs="Arial"/>
                <w:b w:val="0"/>
                <w:color w:val="000000"/>
                <w:sz w:val="20"/>
                <w:szCs w:val="20"/>
                <w:lang w:val="es-ES_tradnl"/>
              </w:rPr>
              <w:t>h</w:t>
            </w:r>
            <w:r w:rsidR="00D6066F" w:rsidRPr="00184E5E">
              <w:rPr>
                <w:rFonts w:ascii="Arial" w:eastAsia="Arial" w:hAnsi="Arial" w:cs="Arial"/>
                <w:b w:val="0"/>
                <w:color w:val="000000"/>
                <w:sz w:val="20"/>
                <w:szCs w:val="20"/>
                <w:lang w:val="es-ES_tradnl"/>
              </w:rPr>
              <w:t>erramienta de ayuda en cualquier empresa</w:t>
            </w:r>
            <w:r w:rsidR="004D1E54">
              <w:rPr>
                <w:rFonts w:ascii="Arial" w:eastAsia="Arial" w:hAnsi="Arial" w:cs="Arial"/>
                <w:b w:val="0"/>
                <w:color w:val="000000"/>
                <w:sz w:val="20"/>
                <w:szCs w:val="20"/>
                <w:lang w:val="es-ES_tradnl"/>
              </w:rPr>
              <w:t>,</w:t>
            </w:r>
            <w:r w:rsidR="00D6066F" w:rsidRPr="00184E5E">
              <w:rPr>
                <w:rFonts w:ascii="Arial" w:eastAsia="Arial" w:hAnsi="Arial" w:cs="Arial"/>
                <w:b w:val="0"/>
                <w:color w:val="000000"/>
                <w:sz w:val="20"/>
                <w:szCs w:val="20"/>
                <w:lang w:val="es-ES_tradnl"/>
              </w:rPr>
              <w:t xml:space="preserve"> que </w:t>
            </w:r>
            <w:r w:rsidR="00184E5E" w:rsidRPr="00184E5E">
              <w:rPr>
                <w:rFonts w:ascii="Arial" w:eastAsia="Arial" w:hAnsi="Arial" w:cs="Arial"/>
                <w:b w:val="0"/>
                <w:color w:val="000000"/>
                <w:sz w:val="20"/>
                <w:szCs w:val="20"/>
                <w:lang w:val="es-ES_tradnl"/>
              </w:rPr>
              <w:t>es</w:t>
            </w:r>
            <w:r w:rsidR="00D6066F" w:rsidRPr="00184E5E">
              <w:rPr>
                <w:rFonts w:ascii="Arial" w:eastAsia="Arial" w:hAnsi="Arial" w:cs="Arial"/>
                <w:b w:val="0"/>
                <w:color w:val="000000"/>
                <w:sz w:val="20"/>
                <w:szCs w:val="20"/>
                <w:lang w:val="es-ES_tradnl"/>
              </w:rPr>
              <w:t xml:space="preserve"> muy efica</w:t>
            </w:r>
            <w:r w:rsidR="004D1E54">
              <w:rPr>
                <w:rFonts w:ascii="Arial" w:eastAsia="Arial" w:hAnsi="Arial" w:cs="Arial"/>
                <w:b w:val="0"/>
                <w:color w:val="000000"/>
                <w:sz w:val="20"/>
                <w:szCs w:val="20"/>
                <w:lang w:val="es-ES_tradnl"/>
              </w:rPr>
              <w:t>z</w:t>
            </w:r>
            <w:r w:rsidR="00D6066F" w:rsidRPr="00184E5E">
              <w:rPr>
                <w:rFonts w:ascii="Arial" w:eastAsia="Arial" w:hAnsi="Arial" w:cs="Arial"/>
                <w:b w:val="0"/>
                <w:color w:val="000000"/>
                <w:sz w:val="20"/>
                <w:szCs w:val="20"/>
                <w:lang w:val="es-ES_tradnl"/>
              </w:rPr>
              <w:t xml:space="preserve"> para elevar, bajar y transportar cargas.</w:t>
            </w:r>
          </w:p>
        </w:tc>
      </w:tr>
      <w:tr w:rsidR="00DA3BAA" w:rsidRPr="0080681A" w14:paraId="61FE4B97" w14:textId="77777777">
        <w:trPr>
          <w:trHeight w:val="253"/>
        </w:trPr>
        <w:tc>
          <w:tcPr>
            <w:tcW w:w="2122" w:type="dxa"/>
            <w:tcMar>
              <w:top w:w="100" w:type="dxa"/>
              <w:left w:w="100" w:type="dxa"/>
              <w:bottom w:w="100" w:type="dxa"/>
              <w:right w:w="100" w:type="dxa"/>
            </w:tcMar>
          </w:tcPr>
          <w:p w14:paraId="00000349" w14:textId="4C49B799"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Aprovisionamiento</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4A" w14:textId="790577C0" w:rsidR="00DA3BAA" w:rsidRPr="00184E5E" w:rsidRDefault="00BA7F82" w:rsidP="00184E5E">
            <w:pPr>
              <w:jc w:val="both"/>
              <w:rPr>
                <w:rFonts w:ascii="Arial" w:eastAsia="Arial" w:hAnsi="Arial" w:cs="Arial"/>
                <w:b w:val="0"/>
                <w:sz w:val="20"/>
                <w:szCs w:val="20"/>
                <w:lang w:val="es-ES_tradnl"/>
              </w:rPr>
            </w:pPr>
            <w:r>
              <w:rPr>
                <w:rFonts w:ascii="Arial" w:eastAsia="Arial" w:hAnsi="Arial" w:cs="Arial"/>
                <w:b w:val="0"/>
                <w:color w:val="000000"/>
                <w:sz w:val="20"/>
                <w:szCs w:val="20"/>
                <w:lang w:val="es-ES_tradnl"/>
              </w:rPr>
              <w:t>f</w:t>
            </w:r>
            <w:r w:rsidR="00D6066F" w:rsidRPr="00184E5E">
              <w:rPr>
                <w:rFonts w:ascii="Arial" w:eastAsia="Arial" w:hAnsi="Arial" w:cs="Arial"/>
                <w:b w:val="0"/>
                <w:color w:val="000000"/>
                <w:sz w:val="20"/>
                <w:szCs w:val="20"/>
                <w:lang w:val="es-ES_tradnl"/>
              </w:rPr>
              <w:t>unción que depende de la gestión del departamento de compras y que es responsable del flujo óptimo de las mercancías.</w:t>
            </w:r>
            <w:r w:rsidR="00AA3E30">
              <w:rPr>
                <w:rFonts w:ascii="Arial" w:eastAsia="Arial" w:hAnsi="Arial" w:cs="Arial"/>
                <w:b w:val="0"/>
                <w:color w:val="000000"/>
                <w:sz w:val="20"/>
                <w:szCs w:val="20"/>
                <w:lang w:val="es-ES_tradnl"/>
              </w:rPr>
              <w:t xml:space="preserve"> </w:t>
            </w:r>
          </w:p>
        </w:tc>
      </w:tr>
      <w:tr w:rsidR="00DA3BAA" w:rsidRPr="0080681A" w14:paraId="73A6C8FA" w14:textId="77777777">
        <w:trPr>
          <w:trHeight w:val="253"/>
        </w:trPr>
        <w:tc>
          <w:tcPr>
            <w:tcW w:w="2122" w:type="dxa"/>
            <w:tcMar>
              <w:top w:w="100" w:type="dxa"/>
              <w:left w:w="100" w:type="dxa"/>
              <w:bottom w:w="100" w:type="dxa"/>
              <w:right w:w="100" w:type="dxa"/>
            </w:tcMar>
          </w:tcPr>
          <w:p w14:paraId="0000034B" w14:textId="431544F8"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Canal de distribución</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4C" w14:textId="01ECD766" w:rsidR="00DA3BAA" w:rsidRPr="00184E5E" w:rsidRDefault="00BA7F82" w:rsidP="00184E5E">
            <w:pPr>
              <w:rPr>
                <w:rFonts w:ascii="Arial" w:eastAsia="Arial" w:hAnsi="Arial" w:cs="Arial"/>
                <w:b w:val="0"/>
                <w:sz w:val="20"/>
                <w:szCs w:val="20"/>
                <w:lang w:val="es-ES_tradnl"/>
              </w:rPr>
            </w:pPr>
            <w:r>
              <w:rPr>
                <w:rFonts w:ascii="Arial" w:eastAsia="Arial" w:hAnsi="Arial" w:cs="Arial"/>
                <w:b w:val="0"/>
                <w:color w:val="000000"/>
                <w:sz w:val="20"/>
                <w:szCs w:val="20"/>
                <w:lang w:val="es-ES_tradnl"/>
              </w:rPr>
              <w:t>c</w:t>
            </w:r>
            <w:r w:rsidR="00D6066F" w:rsidRPr="00184E5E">
              <w:rPr>
                <w:rFonts w:ascii="Arial" w:eastAsia="Arial" w:hAnsi="Arial" w:cs="Arial"/>
                <w:b w:val="0"/>
                <w:color w:val="000000"/>
                <w:sz w:val="20"/>
                <w:szCs w:val="20"/>
                <w:lang w:val="es-ES_tradnl"/>
              </w:rPr>
              <w:t>onducto que define la compañía por el cual se movilizan los productos desde el lugar donde se producen hasta los consumidores finales.</w:t>
            </w:r>
          </w:p>
        </w:tc>
      </w:tr>
      <w:tr w:rsidR="00DA3BAA" w:rsidRPr="0080681A" w14:paraId="607918F4" w14:textId="77777777">
        <w:trPr>
          <w:trHeight w:val="253"/>
        </w:trPr>
        <w:tc>
          <w:tcPr>
            <w:tcW w:w="2122" w:type="dxa"/>
            <w:tcMar>
              <w:top w:w="100" w:type="dxa"/>
              <w:left w:w="100" w:type="dxa"/>
              <w:bottom w:w="100" w:type="dxa"/>
              <w:right w:w="100" w:type="dxa"/>
            </w:tcMar>
          </w:tcPr>
          <w:p w14:paraId="0000034D" w14:textId="2203B683"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Diamante del peligro</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4E" w14:textId="5F80CF51" w:rsidR="00DA3BAA" w:rsidRPr="00184E5E" w:rsidRDefault="00BA7F82" w:rsidP="00184E5E">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c</w:t>
            </w:r>
            <w:r w:rsidR="00184E5E">
              <w:rPr>
                <w:rFonts w:ascii="Arial" w:eastAsia="Arial" w:hAnsi="Arial" w:cs="Arial"/>
                <w:b w:val="0"/>
                <w:color w:val="000000"/>
                <w:sz w:val="20"/>
                <w:szCs w:val="20"/>
                <w:lang w:val="es-ES_tradnl"/>
              </w:rPr>
              <w:t>r</w:t>
            </w:r>
            <w:r w:rsidR="00D6066F" w:rsidRPr="00184E5E">
              <w:rPr>
                <w:rFonts w:ascii="Arial" w:eastAsia="Arial" w:hAnsi="Arial" w:cs="Arial"/>
                <w:b w:val="0"/>
                <w:color w:val="000000"/>
                <w:sz w:val="20"/>
                <w:szCs w:val="20"/>
                <w:lang w:val="es-ES_tradnl"/>
              </w:rPr>
              <w:t xml:space="preserve">eado por </w:t>
            </w:r>
            <w:r w:rsidR="00184E5E" w:rsidRPr="00184E5E">
              <w:rPr>
                <w:rFonts w:ascii="Arial" w:eastAsia="Arial" w:hAnsi="Arial" w:cs="Arial"/>
                <w:b w:val="0"/>
                <w:color w:val="000000"/>
                <w:sz w:val="20"/>
                <w:szCs w:val="20"/>
                <w:lang w:val="es-ES_tradnl"/>
              </w:rPr>
              <w:t xml:space="preserve">la </w:t>
            </w:r>
            <w:r w:rsidR="00D6066F" w:rsidRPr="00184E5E">
              <w:rPr>
                <w:rFonts w:ascii="Arial" w:eastAsia="Arial" w:hAnsi="Arial" w:cs="Arial"/>
                <w:b w:val="0"/>
                <w:color w:val="000000"/>
                <w:sz w:val="20"/>
                <w:szCs w:val="20"/>
                <w:lang w:val="es-ES_tradnl"/>
              </w:rPr>
              <w:t>NFPA (</w:t>
            </w:r>
            <w:proofErr w:type="spellStart"/>
            <w:r w:rsidR="00D6066F" w:rsidRPr="00184E5E">
              <w:rPr>
                <w:rFonts w:ascii="Arial" w:eastAsia="Arial" w:hAnsi="Arial" w:cs="Arial"/>
                <w:b w:val="0"/>
                <w:color w:val="000000"/>
                <w:sz w:val="20"/>
                <w:szCs w:val="20"/>
                <w:lang w:val="es-ES_tradnl"/>
              </w:rPr>
              <w:t>National</w:t>
            </w:r>
            <w:proofErr w:type="spellEnd"/>
            <w:r w:rsidR="00D6066F" w:rsidRPr="00184E5E">
              <w:rPr>
                <w:rFonts w:ascii="Arial" w:eastAsia="Arial" w:hAnsi="Arial" w:cs="Arial"/>
                <w:b w:val="0"/>
                <w:color w:val="000000"/>
                <w:sz w:val="20"/>
                <w:szCs w:val="20"/>
                <w:lang w:val="es-ES_tradnl"/>
              </w:rPr>
              <w:t xml:space="preserve"> </w:t>
            </w:r>
            <w:proofErr w:type="spellStart"/>
            <w:r w:rsidR="00D6066F" w:rsidRPr="00184E5E">
              <w:rPr>
                <w:rFonts w:ascii="Arial" w:eastAsia="Arial" w:hAnsi="Arial" w:cs="Arial"/>
                <w:b w:val="0"/>
                <w:color w:val="000000"/>
                <w:sz w:val="20"/>
                <w:szCs w:val="20"/>
                <w:lang w:val="es-ES_tradnl"/>
              </w:rPr>
              <w:t>Fire</w:t>
            </w:r>
            <w:proofErr w:type="spellEnd"/>
            <w:r w:rsidR="00D6066F" w:rsidRPr="00184E5E">
              <w:rPr>
                <w:rFonts w:ascii="Arial" w:eastAsia="Arial" w:hAnsi="Arial" w:cs="Arial"/>
                <w:b w:val="0"/>
                <w:color w:val="000000"/>
                <w:sz w:val="20"/>
                <w:szCs w:val="20"/>
                <w:lang w:val="es-ES_tradnl"/>
              </w:rPr>
              <w:t xml:space="preserve"> </w:t>
            </w:r>
            <w:proofErr w:type="spellStart"/>
            <w:r w:rsidR="00D6066F" w:rsidRPr="00184E5E">
              <w:rPr>
                <w:rFonts w:ascii="Arial" w:eastAsia="Arial" w:hAnsi="Arial" w:cs="Arial"/>
                <w:b w:val="0"/>
                <w:color w:val="000000"/>
                <w:sz w:val="20"/>
                <w:szCs w:val="20"/>
                <w:lang w:val="es-ES_tradnl"/>
              </w:rPr>
              <w:t>Protection</w:t>
            </w:r>
            <w:proofErr w:type="spellEnd"/>
            <w:r w:rsidR="00D6066F" w:rsidRPr="00184E5E">
              <w:rPr>
                <w:rFonts w:ascii="Arial" w:eastAsia="Arial" w:hAnsi="Arial" w:cs="Arial"/>
                <w:b w:val="0"/>
                <w:color w:val="000000"/>
                <w:sz w:val="20"/>
                <w:szCs w:val="20"/>
                <w:lang w:val="es-ES_tradnl"/>
              </w:rPr>
              <w:t xml:space="preserve"> </w:t>
            </w:r>
            <w:proofErr w:type="spellStart"/>
            <w:r w:rsidR="00D6066F" w:rsidRPr="00184E5E">
              <w:rPr>
                <w:rFonts w:ascii="Arial" w:eastAsia="Arial" w:hAnsi="Arial" w:cs="Arial"/>
                <w:b w:val="0"/>
                <w:color w:val="000000"/>
                <w:sz w:val="20"/>
                <w:szCs w:val="20"/>
                <w:lang w:val="es-ES_tradnl"/>
              </w:rPr>
              <w:t>Association</w:t>
            </w:r>
            <w:proofErr w:type="spellEnd"/>
            <w:r w:rsidR="00D6066F" w:rsidRPr="00184E5E">
              <w:rPr>
                <w:rFonts w:ascii="Arial" w:eastAsia="Arial" w:hAnsi="Arial" w:cs="Arial"/>
                <w:b w:val="0"/>
                <w:color w:val="000000"/>
                <w:sz w:val="20"/>
                <w:szCs w:val="20"/>
                <w:lang w:val="es-ES_tradnl"/>
              </w:rPr>
              <w:t>), es una entidad internacional voluntaria que fue creada con el fin de promover activamente la protección y prevención contra el fuego, dicha entidad es ampliamente conocida por sus estándares (</w:t>
            </w:r>
            <w:proofErr w:type="spellStart"/>
            <w:r w:rsidR="00D6066F" w:rsidRPr="00184E5E">
              <w:rPr>
                <w:rFonts w:ascii="Arial" w:eastAsia="Arial" w:hAnsi="Arial" w:cs="Arial"/>
                <w:b w:val="0"/>
                <w:color w:val="000000"/>
                <w:sz w:val="20"/>
                <w:szCs w:val="20"/>
                <w:lang w:val="es-ES_tradnl"/>
              </w:rPr>
              <w:t>National</w:t>
            </w:r>
            <w:proofErr w:type="spellEnd"/>
            <w:r w:rsidR="00D6066F" w:rsidRPr="00184E5E">
              <w:rPr>
                <w:rFonts w:ascii="Arial" w:eastAsia="Arial" w:hAnsi="Arial" w:cs="Arial"/>
                <w:b w:val="0"/>
                <w:color w:val="000000"/>
                <w:sz w:val="20"/>
                <w:szCs w:val="20"/>
                <w:lang w:val="es-ES_tradnl"/>
              </w:rPr>
              <w:t xml:space="preserve"> </w:t>
            </w:r>
            <w:proofErr w:type="spellStart"/>
            <w:r w:rsidR="00D6066F" w:rsidRPr="00184E5E">
              <w:rPr>
                <w:rFonts w:ascii="Arial" w:eastAsia="Arial" w:hAnsi="Arial" w:cs="Arial"/>
                <w:b w:val="0"/>
                <w:color w:val="000000"/>
                <w:sz w:val="20"/>
                <w:szCs w:val="20"/>
                <w:lang w:val="es-ES_tradnl"/>
              </w:rPr>
              <w:t>Fire</w:t>
            </w:r>
            <w:proofErr w:type="spellEnd"/>
            <w:r w:rsidR="00D6066F" w:rsidRPr="00184E5E">
              <w:rPr>
                <w:rFonts w:ascii="Arial" w:eastAsia="Arial" w:hAnsi="Arial" w:cs="Arial"/>
                <w:b w:val="0"/>
                <w:color w:val="000000"/>
                <w:sz w:val="20"/>
                <w:szCs w:val="20"/>
                <w:lang w:val="es-ES_tradnl"/>
              </w:rPr>
              <w:t xml:space="preserve"> Codes), a través de los cuales recomienda prácticas seguras desarrolladas por personal especializado y experto en el control de incendios y se utiliza para comunicar los peligros de los materiales peligrosos.</w:t>
            </w:r>
          </w:p>
        </w:tc>
      </w:tr>
      <w:tr w:rsidR="00DA3BAA" w:rsidRPr="0080681A" w14:paraId="20BF257B" w14:textId="77777777">
        <w:trPr>
          <w:trHeight w:val="253"/>
        </w:trPr>
        <w:tc>
          <w:tcPr>
            <w:tcW w:w="2122" w:type="dxa"/>
            <w:tcMar>
              <w:top w:w="100" w:type="dxa"/>
              <w:left w:w="100" w:type="dxa"/>
              <w:bottom w:w="100" w:type="dxa"/>
              <w:right w:w="100" w:type="dxa"/>
            </w:tcMar>
          </w:tcPr>
          <w:p w14:paraId="0000034F" w14:textId="037D7FF5"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Distribución</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0" w14:textId="2FCDE572" w:rsidR="00DA3BAA" w:rsidRPr="00184E5E" w:rsidRDefault="00BA7F82" w:rsidP="00A82906">
            <w:pPr>
              <w:jc w:val="both"/>
              <w:rPr>
                <w:rFonts w:ascii="Arial" w:eastAsia="Arial" w:hAnsi="Arial" w:cs="Arial"/>
                <w:b w:val="0"/>
                <w:sz w:val="20"/>
                <w:szCs w:val="20"/>
                <w:lang w:val="es-ES_tradnl"/>
              </w:rPr>
            </w:pPr>
            <w:r>
              <w:rPr>
                <w:rFonts w:ascii="Arial" w:eastAsia="Arial" w:hAnsi="Arial" w:cs="Arial"/>
                <w:b w:val="0"/>
                <w:color w:val="000000"/>
                <w:sz w:val="20"/>
                <w:szCs w:val="20"/>
                <w:lang w:val="es-ES_tradnl"/>
              </w:rPr>
              <w:t>e</w:t>
            </w:r>
            <w:r w:rsidR="00D6066F" w:rsidRPr="00184E5E">
              <w:rPr>
                <w:rFonts w:ascii="Arial" w:eastAsia="Arial" w:hAnsi="Arial" w:cs="Arial"/>
                <w:b w:val="0"/>
                <w:color w:val="000000"/>
                <w:sz w:val="20"/>
                <w:szCs w:val="20"/>
                <w:lang w:val="es-ES_tradnl"/>
              </w:rPr>
              <w:t>n logística se define este proceso como la acción de poner a disposición los productos para su consumo, en la cantidad demandada, el momento en que lo necesite y en el lugar acordado.</w:t>
            </w:r>
          </w:p>
        </w:tc>
      </w:tr>
      <w:tr w:rsidR="00DA3BAA" w:rsidRPr="0080681A" w14:paraId="600D952E" w14:textId="77777777">
        <w:trPr>
          <w:trHeight w:val="253"/>
        </w:trPr>
        <w:tc>
          <w:tcPr>
            <w:tcW w:w="2122" w:type="dxa"/>
            <w:tcMar>
              <w:top w:w="100" w:type="dxa"/>
              <w:left w:w="100" w:type="dxa"/>
              <w:bottom w:w="100" w:type="dxa"/>
              <w:right w:w="100" w:type="dxa"/>
            </w:tcMar>
          </w:tcPr>
          <w:p w14:paraId="00000351" w14:textId="00A28E9C"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Ergonomía</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2" w14:textId="77777777" w:rsidR="00DA3BAA" w:rsidRPr="00184E5E" w:rsidRDefault="00D6066F">
            <w:pPr>
              <w:pBdr>
                <w:top w:val="nil"/>
                <w:left w:val="nil"/>
                <w:bottom w:val="nil"/>
                <w:right w:val="nil"/>
                <w:between w:val="nil"/>
              </w:pBdr>
              <w:jc w:val="both"/>
              <w:rPr>
                <w:rFonts w:ascii="Arial" w:eastAsia="Arial" w:hAnsi="Arial" w:cs="Arial"/>
                <w:b w:val="0"/>
                <w:color w:val="000000"/>
                <w:sz w:val="20"/>
                <w:szCs w:val="20"/>
                <w:lang w:val="es-ES_tradnl"/>
              </w:rPr>
            </w:pPr>
            <w:r w:rsidRPr="00184E5E">
              <w:rPr>
                <w:rFonts w:ascii="Arial" w:eastAsia="Arial" w:hAnsi="Arial" w:cs="Arial"/>
                <w:b w:val="0"/>
                <w:color w:val="000000"/>
                <w:sz w:val="20"/>
                <w:szCs w:val="20"/>
                <w:lang w:val="es-ES_tradnl"/>
              </w:rPr>
              <w:t>Es la disciplina tecnológica que trata del diseño de lugares de trabajo, herramientas y tareas que coinciden con las características fisiológicas, anatómicas, psicológicas y las capacidades del trabajador. Busca la optimización de los tres elementos del sistema (humano-máquina-ambiente), para lo cual elabora métodos de estudio de la persona, de la técnica y de la organización.</w:t>
            </w:r>
          </w:p>
        </w:tc>
      </w:tr>
      <w:tr w:rsidR="00DA3BAA" w:rsidRPr="0080681A" w14:paraId="0420FA14" w14:textId="77777777">
        <w:trPr>
          <w:trHeight w:val="253"/>
        </w:trPr>
        <w:tc>
          <w:tcPr>
            <w:tcW w:w="2122" w:type="dxa"/>
            <w:tcMar>
              <w:top w:w="100" w:type="dxa"/>
              <w:left w:w="100" w:type="dxa"/>
              <w:bottom w:w="100" w:type="dxa"/>
              <w:right w:w="100" w:type="dxa"/>
            </w:tcMar>
          </w:tcPr>
          <w:p w14:paraId="00000353" w14:textId="7745976A"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Etiquetado</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4" w14:textId="47DA60F2" w:rsidR="00DA3BAA" w:rsidRPr="00184E5E" w:rsidRDefault="00BA7F82">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e</w:t>
            </w:r>
            <w:r w:rsidR="00D6066F" w:rsidRPr="00184E5E">
              <w:rPr>
                <w:rFonts w:ascii="Arial" w:eastAsia="Arial" w:hAnsi="Arial" w:cs="Arial"/>
                <w:b w:val="0"/>
                <w:color w:val="000000"/>
                <w:sz w:val="20"/>
                <w:szCs w:val="20"/>
                <w:lang w:val="es-ES_tradnl"/>
              </w:rPr>
              <w:t xml:space="preserve">l etiquetado garantiza a los consumidores la información completa sobre el contenido y la composición de un producto, a fin de proteger su salud y sus intereses. La etiqueta puede contener también información relativa a una característica determinada, como el origen del producto o el método de producción. Algunos alimentos son, además, objeto de una normativa específica, como los </w:t>
            </w:r>
            <w:r w:rsidR="00D6066F" w:rsidRPr="00BF2EA2">
              <w:rPr>
                <w:rFonts w:ascii="Arial" w:eastAsia="Arial" w:hAnsi="Arial" w:cs="Arial"/>
                <w:b w:val="0"/>
                <w:color w:val="000000"/>
                <w:sz w:val="20"/>
                <w:szCs w:val="20"/>
                <w:lang w:val="es-ES_tradnl"/>
              </w:rPr>
              <w:t>organis</w:t>
            </w:r>
            <w:r w:rsidR="00936ABA" w:rsidRPr="00BF2EA2">
              <w:rPr>
                <w:rFonts w:ascii="Arial" w:eastAsia="Arial" w:hAnsi="Arial" w:cs="Arial"/>
                <w:b w:val="0"/>
                <w:color w:val="000000"/>
                <w:sz w:val="20"/>
                <w:szCs w:val="20"/>
                <w:lang w:val="es-ES_tradnl"/>
              </w:rPr>
              <w:t xml:space="preserve">mos </w:t>
            </w:r>
            <w:r w:rsidR="00D6066F" w:rsidRPr="00184E5E">
              <w:rPr>
                <w:rFonts w:ascii="Arial" w:eastAsia="Arial" w:hAnsi="Arial" w:cs="Arial"/>
                <w:b w:val="0"/>
                <w:color w:val="000000"/>
                <w:sz w:val="20"/>
                <w:szCs w:val="20"/>
                <w:lang w:val="es-ES_tradnl"/>
              </w:rPr>
              <w:t>modificados genéticamente, los alimentos alergénicos, los alimentos para bebés o determinadas bebidas.</w:t>
            </w:r>
          </w:p>
        </w:tc>
      </w:tr>
      <w:tr w:rsidR="00DA3BAA" w:rsidRPr="0080681A" w14:paraId="0026881E" w14:textId="77777777">
        <w:trPr>
          <w:trHeight w:val="253"/>
        </w:trPr>
        <w:tc>
          <w:tcPr>
            <w:tcW w:w="2122" w:type="dxa"/>
            <w:tcMar>
              <w:top w:w="100" w:type="dxa"/>
              <w:left w:w="100" w:type="dxa"/>
              <w:bottom w:w="100" w:type="dxa"/>
              <w:right w:w="100" w:type="dxa"/>
            </w:tcMar>
          </w:tcPr>
          <w:p w14:paraId="00000355" w14:textId="43CEA5CF"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Gestión logística</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6" w14:textId="0B035703" w:rsidR="00DA3BAA" w:rsidRPr="00184E5E" w:rsidRDefault="00BA7F82" w:rsidP="00F1618C">
            <w:pPr>
              <w:jc w:val="both"/>
              <w:rPr>
                <w:rFonts w:ascii="Arial" w:eastAsia="Arial" w:hAnsi="Arial" w:cs="Arial"/>
                <w:b w:val="0"/>
                <w:sz w:val="20"/>
                <w:szCs w:val="20"/>
                <w:lang w:val="es-ES_tradnl"/>
              </w:rPr>
            </w:pPr>
            <w:r>
              <w:rPr>
                <w:rFonts w:ascii="Arial" w:eastAsia="Arial" w:hAnsi="Arial" w:cs="Arial"/>
                <w:b w:val="0"/>
                <w:color w:val="000000"/>
                <w:sz w:val="20"/>
                <w:szCs w:val="20"/>
                <w:lang w:val="es-ES_tradnl"/>
              </w:rPr>
              <w:t>e</w:t>
            </w:r>
            <w:r w:rsidR="00D6066F" w:rsidRPr="00184E5E">
              <w:rPr>
                <w:rFonts w:ascii="Arial" w:eastAsia="Arial" w:hAnsi="Arial" w:cs="Arial"/>
                <w:b w:val="0"/>
                <w:color w:val="000000"/>
                <w:sz w:val="20"/>
                <w:szCs w:val="20"/>
                <w:lang w:val="es-ES_tradnl"/>
              </w:rPr>
              <w:t>s el proceso de planificación, implementación y control del flujo y almacenamiento eficiente y económico de la materia prima, productos semiterminados y acabados, así como la información asociada.</w:t>
            </w:r>
          </w:p>
        </w:tc>
      </w:tr>
      <w:tr w:rsidR="00DA3BAA" w:rsidRPr="0080681A" w14:paraId="614098E0" w14:textId="77777777">
        <w:trPr>
          <w:trHeight w:val="253"/>
        </w:trPr>
        <w:tc>
          <w:tcPr>
            <w:tcW w:w="2122" w:type="dxa"/>
            <w:tcMar>
              <w:top w:w="100" w:type="dxa"/>
              <w:left w:w="100" w:type="dxa"/>
              <w:bottom w:w="100" w:type="dxa"/>
              <w:right w:w="100" w:type="dxa"/>
            </w:tcMar>
          </w:tcPr>
          <w:p w14:paraId="00000357" w14:textId="69BBD595"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Inventario</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8" w14:textId="67BB311B" w:rsidR="00DA3BAA" w:rsidRPr="00184E5E" w:rsidRDefault="00BA7F82">
            <w:pPr>
              <w:rPr>
                <w:rFonts w:ascii="Arial" w:eastAsia="Arial" w:hAnsi="Arial" w:cs="Arial"/>
                <w:b w:val="0"/>
                <w:sz w:val="20"/>
                <w:szCs w:val="20"/>
                <w:lang w:val="es-ES_tradnl"/>
              </w:rPr>
            </w:pPr>
            <w:r>
              <w:rPr>
                <w:rFonts w:ascii="Arial" w:eastAsia="Arial" w:hAnsi="Arial" w:cs="Arial"/>
                <w:b w:val="0"/>
                <w:color w:val="000000"/>
                <w:sz w:val="20"/>
                <w:szCs w:val="20"/>
                <w:lang w:val="es-ES_tradnl"/>
              </w:rPr>
              <w:t>e</w:t>
            </w:r>
            <w:r w:rsidR="00D6066F" w:rsidRPr="00184E5E">
              <w:rPr>
                <w:rFonts w:ascii="Arial" w:eastAsia="Arial" w:hAnsi="Arial" w:cs="Arial"/>
                <w:b w:val="0"/>
                <w:color w:val="000000"/>
                <w:sz w:val="20"/>
                <w:szCs w:val="20"/>
                <w:lang w:val="es-ES_tradnl"/>
              </w:rPr>
              <w:t>s la lista organizada y codificada de los bienes que le pertenecen a la organización.</w:t>
            </w:r>
          </w:p>
        </w:tc>
      </w:tr>
      <w:tr w:rsidR="00DA3BAA" w:rsidRPr="0080681A" w14:paraId="0635A924" w14:textId="77777777">
        <w:trPr>
          <w:trHeight w:val="253"/>
        </w:trPr>
        <w:tc>
          <w:tcPr>
            <w:tcW w:w="2122" w:type="dxa"/>
            <w:tcMar>
              <w:top w:w="100" w:type="dxa"/>
              <w:left w:w="100" w:type="dxa"/>
              <w:bottom w:w="100" w:type="dxa"/>
              <w:right w:w="100" w:type="dxa"/>
            </w:tcMar>
          </w:tcPr>
          <w:p w14:paraId="00000359" w14:textId="65FD97BC"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KPI</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A" w14:textId="28EB7F45" w:rsidR="00DA3BAA" w:rsidRPr="00184E5E" w:rsidRDefault="00BA7F82">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c</w:t>
            </w:r>
            <w:r w:rsidR="00D6066F" w:rsidRPr="00184E5E">
              <w:rPr>
                <w:rFonts w:ascii="Arial" w:eastAsia="Arial" w:hAnsi="Arial" w:cs="Arial"/>
                <w:b w:val="0"/>
                <w:color w:val="000000"/>
                <w:sz w:val="20"/>
                <w:szCs w:val="20"/>
                <w:lang w:val="es-ES_tradnl"/>
              </w:rPr>
              <w:t>onocido también como indicador clave o medidor de desempeño o indicador clave de rendimiento, es una medida del nivel del rendimiento de un proceso. El valor del indicador está directamente relacionado con un objetivo fijado previamente y normalmente se expresa en valores porcentuales.</w:t>
            </w:r>
          </w:p>
        </w:tc>
      </w:tr>
      <w:tr w:rsidR="00DA3BAA" w:rsidRPr="0080681A" w14:paraId="53A66AD2" w14:textId="77777777">
        <w:trPr>
          <w:trHeight w:val="253"/>
        </w:trPr>
        <w:tc>
          <w:tcPr>
            <w:tcW w:w="2122" w:type="dxa"/>
            <w:tcMar>
              <w:top w:w="100" w:type="dxa"/>
              <w:left w:w="100" w:type="dxa"/>
              <w:bottom w:w="100" w:type="dxa"/>
              <w:right w:w="100" w:type="dxa"/>
            </w:tcMar>
          </w:tcPr>
          <w:p w14:paraId="0000035B" w14:textId="4CB2E2A2" w:rsidR="00DA3BAA" w:rsidRPr="0080681A" w:rsidRDefault="00D6066F">
            <w:pPr>
              <w:rPr>
                <w:rFonts w:ascii="Arial" w:eastAsia="Arial" w:hAnsi="Arial" w:cs="Arial"/>
                <w:sz w:val="20"/>
                <w:szCs w:val="20"/>
                <w:lang w:val="es-ES_tradnl"/>
              </w:rPr>
            </w:pPr>
            <w:r w:rsidRPr="0080681A">
              <w:rPr>
                <w:rFonts w:ascii="Arial" w:eastAsia="Arial" w:hAnsi="Arial" w:cs="Arial"/>
                <w:color w:val="000000"/>
                <w:sz w:val="20"/>
                <w:szCs w:val="20"/>
                <w:lang w:val="es-ES_tradnl"/>
              </w:rPr>
              <w:t>Logística</w:t>
            </w:r>
            <w:r w:rsidR="00BA7F82">
              <w:rPr>
                <w:rFonts w:ascii="Arial" w:eastAsia="Arial" w:hAnsi="Arial" w:cs="Arial"/>
                <w:color w:val="000000"/>
                <w:sz w:val="20"/>
                <w:szCs w:val="20"/>
                <w:lang w:val="es-ES_tradnl"/>
              </w:rPr>
              <w:t>:</w:t>
            </w:r>
          </w:p>
        </w:tc>
        <w:tc>
          <w:tcPr>
            <w:tcW w:w="7840" w:type="dxa"/>
            <w:tcMar>
              <w:top w:w="100" w:type="dxa"/>
              <w:left w:w="100" w:type="dxa"/>
              <w:bottom w:w="100" w:type="dxa"/>
              <w:right w:w="100" w:type="dxa"/>
            </w:tcMar>
          </w:tcPr>
          <w:p w14:paraId="0000035C" w14:textId="1D74F5DC" w:rsidR="00DA3BAA" w:rsidRPr="00184E5E" w:rsidRDefault="00BA7F82" w:rsidP="00A82906">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p</w:t>
            </w:r>
            <w:r w:rsidR="00D6066F" w:rsidRPr="00184E5E">
              <w:rPr>
                <w:rFonts w:ascii="Arial" w:eastAsia="Arial" w:hAnsi="Arial" w:cs="Arial"/>
                <w:b w:val="0"/>
                <w:color w:val="000000"/>
                <w:sz w:val="20"/>
                <w:szCs w:val="20"/>
                <w:lang w:val="es-ES_tradnl"/>
              </w:rPr>
              <w:t>roceso de planificar, ejecutar y controlar de manera efectiva y eficiente el flujo de materias primas, inventario en curso y producto terminad</w:t>
            </w:r>
            <w:r w:rsidR="004D1E54">
              <w:rPr>
                <w:rFonts w:ascii="Arial" w:eastAsia="Arial" w:hAnsi="Arial" w:cs="Arial"/>
                <w:b w:val="0"/>
                <w:color w:val="000000"/>
                <w:sz w:val="20"/>
                <w:szCs w:val="20"/>
                <w:lang w:val="es-ES_tradnl"/>
              </w:rPr>
              <w:t>o</w:t>
            </w:r>
            <w:r w:rsidR="00D6066F" w:rsidRPr="00184E5E">
              <w:rPr>
                <w:rFonts w:ascii="Arial" w:eastAsia="Arial" w:hAnsi="Arial" w:cs="Arial"/>
                <w:b w:val="0"/>
                <w:color w:val="000000"/>
                <w:sz w:val="20"/>
                <w:szCs w:val="20"/>
                <w:lang w:val="es-ES_tradnl"/>
              </w:rPr>
              <w:t xml:space="preserve"> y el flujo de información desde el punto de origen hasta el punto de entrega y consumo.</w:t>
            </w:r>
          </w:p>
        </w:tc>
      </w:tr>
      <w:tr w:rsidR="00DA3BAA" w:rsidRPr="0080681A" w14:paraId="325CE297" w14:textId="77777777">
        <w:trPr>
          <w:trHeight w:val="253"/>
        </w:trPr>
        <w:tc>
          <w:tcPr>
            <w:tcW w:w="2122" w:type="dxa"/>
            <w:tcMar>
              <w:top w:w="100" w:type="dxa"/>
              <w:left w:w="100" w:type="dxa"/>
              <w:bottom w:w="100" w:type="dxa"/>
              <w:right w:w="100" w:type="dxa"/>
            </w:tcMar>
          </w:tcPr>
          <w:p w14:paraId="0000035D" w14:textId="77777777" w:rsidR="00DA3BAA" w:rsidRPr="0080681A" w:rsidRDefault="00D6066F">
            <w:pPr>
              <w:rPr>
                <w:rFonts w:ascii="Arial" w:eastAsia="Arial" w:hAnsi="Arial" w:cs="Arial"/>
                <w:i/>
                <w:sz w:val="20"/>
                <w:szCs w:val="20"/>
                <w:lang w:val="es-ES_tradnl"/>
              </w:rPr>
            </w:pPr>
            <w:proofErr w:type="spellStart"/>
            <w:r w:rsidRPr="0080681A">
              <w:rPr>
                <w:rFonts w:ascii="Arial" w:eastAsia="Arial" w:hAnsi="Arial" w:cs="Arial"/>
                <w:i/>
                <w:color w:val="000000"/>
                <w:sz w:val="20"/>
                <w:szCs w:val="20"/>
                <w:lang w:val="es-ES_tradnl"/>
              </w:rPr>
              <w:t>Packing</w:t>
            </w:r>
            <w:proofErr w:type="spellEnd"/>
          </w:p>
        </w:tc>
        <w:tc>
          <w:tcPr>
            <w:tcW w:w="7840" w:type="dxa"/>
            <w:tcMar>
              <w:top w:w="100" w:type="dxa"/>
              <w:left w:w="100" w:type="dxa"/>
              <w:bottom w:w="100" w:type="dxa"/>
              <w:right w:w="100" w:type="dxa"/>
            </w:tcMar>
          </w:tcPr>
          <w:p w14:paraId="0000035E" w14:textId="084605A9" w:rsidR="00DA3BAA" w:rsidRPr="00184E5E" w:rsidRDefault="00BA7F82" w:rsidP="00A82906">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p</w:t>
            </w:r>
            <w:r w:rsidR="00D6066F" w:rsidRPr="00184E5E">
              <w:rPr>
                <w:rFonts w:ascii="Arial" w:eastAsia="Arial" w:hAnsi="Arial" w:cs="Arial"/>
                <w:b w:val="0"/>
                <w:color w:val="000000"/>
                <w:sz w:val="20"/>
                <w:szCs w:val="20"/>
                <w:lang w:val="es-ES_tradnl"/>
              </w:rPr>
              <w:t>roceso de alistamiento y preparación de la carga referente a empaque y embalaje necesario para la expedición.</w:t>
            </w:r>
          </w:p>
        </w:tc>
      </w:tr>
      <w:tr w:rsidR="00DA3BAA" w:rsidRPr="0080681A" w14:paraId="306D8EB4" w14:textId="77777777">
        <w:trPr>
          <w:trHeight w:val="253"/>
        </w:trPr>
        <w:tc>
          <w:tcPr>
            <w:tcW w:w="2122" w:type="dxa"/>
            <w:tcMar>
              <w:top w:w="100" w:type="dxa"/>
              <w:left w:w="100" w:type="dxa"/>
              <w:bottom w:w="100" w:type="dxa"/>
              <w:right w:w="100" w:type="dxa"/>
            </w:tcMar>
          </w:tcPr>
          <w:p w14:paraId="0000035F" w14:textId="05AD4ACE" w:rsidR="00DA3BAA" w:rsidRPr="0080681A" w:rsidRDefault="00D6066F">
            <w:pPr>
              <w:rPr>
                <w:rFonts w:ascii="Arial" w:eastAsia="Arial" w:hAnsi="Arial" w:cs="Arial"/>
                <w:i/>
                <w:sz w:val="20"/>
                <w:szCs w:val="20"/>
                <w:lang w:val="es-ES_tradnl"/>
              </w:rPr>
            </w:pPr>
            <w:proofErr w:type="spellStart"/>
            <w:r w:rsidRPr="0080681A">
              <w:rPr>
                <w:rFonts w:ascii="Arial" w:eastAsia="Arial" w:hAnsi="Arial" w:cs="Arial"/>
                <w:i/>
                <w:color w:val="000000"/>
                <w:sz w:val="20"/>
                <w:szCs w:val="20"/>
                <w:lang w:val="es-ES_tradnl"/>
              </w:rPr>
              <w:t>Picking</w:t>
            </w:r>
            <w:proofErr w:type="spellEnd"/>
            <w:r w:rsidR="00BA7F82">
              <w:rPr>
                <w:rFonts w:ascii="Arial" w:eastAsia="Arial" w:hAnsi="Arial" w:cs="Arial"/>
                <w:i/>
                <w:color w:val="000000"/>
                <w:sz w:val="20"/>
                <w:szCs w:val="20"/>
                <w:lang w:val="es-ES_tradnl"/>
              </w:rPr>
              <w:t>:</w:t>
            </w:r>
          </w:p>
        </w:tc>
        <w:tc>
          <w:tcPr>
            <w:tcW w:w="7840" w:type="dxa"/>
            <w:tcMar>
              <w:top w:w="100" w:type="dxa"/>
              <w:left w:w="100" w:type="dxa"/>
              <w:bottom w:w="100" w:type="dxa"/>
              <w:right w:w="100" w:type="dxa"/>
            </w:tcMar>
          </w:tcPr>
          <w:p w14:paraId="00000360" w14:textId="0773A45C" w:rsidR="00DA3BAA" w:rsidRPr="00184E5E" w:rsidRDefault="00BA7F82" w:rsidP="00A82906">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p</w:t>
            </w:r>
            <w:r w:rsidR="00D6066F" w:rsidRPr="00184E5E">
              <w:rPr>
                <w:rFonts w:ascii="Arial" w:eastAsia="Arial" w:hAnsi="Arial" w:cs="Arial"/>
                <w:b w:val="0"/>
                <w:color w:val="000000"/>
                <w:sz w:val="20"/>
                <w:szCs w:val="20"/>
                <w:lang w:val="es-ES_tradnl"/>
              </w:rPr>
              <w:t>roceso de recogida de material extrayendo unidades o conjuntos empaquetados de una unidad de empaquetado superior que contiene más unidades que las extraídas.</w:t>
            </w:r>
          </w:p>
        </w:tc>
      </w:tr>
      <w:tr w:rsidR="00DA3BAA" w:rsidRPr="0080681A" w14:paraId="76084CAE" w14:textId="77777777">
        <w:trPr>
          <w:trHeight w:val="253"/>
        </w:trPr>
        <w:tc>
          <w:tcPr>
            <w:tcW w:w="2122" w:type="dxa"/>
            <w:tcMar>
              <w:top w:w="100" w:type="dxa"/>
              <w:left w:w="100" w:type="dxa"/>
              <w:bottom w:w="100" w:type="dxa"/>
              <w:right w:w="100" w:type="dxa"/>
            </w:tcMar>
          </w:tcPr>
          <w:p w14:paraId="00000361" w14:textId="641B6E2A" w:rsidR="00DA3BAA" w:rsidRPr="0080681A" w:rsidRDefault="00D6066F">
            <w:pPr>
              <w:rPr>
                <w:rFonts w:ascii="Arial" w:eastAsia="Arial" w:hAnsi="Arial" w:cs="Arial"/>
                <w:i/>
                <w:sz w:val="20"/>
                <w:szCs w:val="20"/>
                <w:lang w:val="es-ES_tradnl"/>
              </w:rPr>
            </w:pPr>
            <w:proofErr w:type="spellStart"/>
            <w:r w:rsidRPr="0080681A">
              <w:rPr>
                <w:rFonts w:ascii="Arial" w:eastAsia="Arial" w:hAnsi="Arial" w:cs="Arial"/>
                <w:i/>
                <w:color w:val="000000"/>
                <w:sz w:val="20"/>
                <w:szCs w:val="20"/>
                <w:lang w:val="es-ES_tradnl"/>
              </w:rPr>
              <w:t>Supply</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Chain</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Mangement</w:t>
            </w:r>
            <w:proofErr w:type="spellEnd"/>
            <w:r w:rsidRPr="0080681A">
              <w:rPr>
                <w:rFonts w:ascii="Arial" w:eastAsia="Arial" w:hAnsi="Arial" w:cs="Arial"/>
                <w:i/>
                <w:color w:val="000000"/>
                <w:sz w:val="20"/>
                <w:szCs w:val="20"/>
                <w:lang w:val="es-ES_tradnl"/>
              </w:rPr>
              <w:t xml:space="preserve"> (SCM)</w:t>
            </w:r>
            <w:r w:rsidR="00BA7F82">
              <w:rPr>
                <w:rFonts w:ascii="Arial" w:eastAsia="Arial" w:hAnsi="Arial" w:cs="Arial"/>
                <w:i/>
                <w:color w:val="000000"/>
                <w:sz w:val="20"/>
                <w:szCs w:val="20"/>
                <w:lang w:val="es-ES_tradnl"/>
              </w:rPr>
              <w:t>:</w:t>
            </w:r>
          </w:p>
        </w:tc>
        <w:tc>
          <w:tcPr>
            <w:tcW w:w="7840" w:type="dxa"/>
            <w:tcMar>
              <w:top w:w="100" w:type="dxa"/>
              <w:left w:w="100" w:type="dxa"/>
              <w:bottom w:w="100" w:type="dxa"/>
              <w:right w:w="100" w:type="dxa"/>
            </w:tcMar>
          </w:tcPr>
          <w:p w14:paraId="00000362" w14:textId="7B0D0295" w:rsidR="00DA3BAA" w:rsidRPr="00184E5E" w:rsidRDefault="00BA7F82">
            <w:pPr>
              <w:pBdr>
                <w:top w:val="nil"/>
                <w:left w:val="nil"/>
                <w:bottom w:val="nil"/>
                <w:right w:val="nil"/>
                <w:between w:val="nil"/>
              </w:pBdr>
              <w:jc w:val="both"/>
              <w:rPr>
                <w:rFonts w:ascii="Arial" w:eastAsia="Arial" w:hAnsi="Arial" w:cs="Arial"/>
                <w:b w:val="0"/>
                <w:color w:val="000000"/>
                <w:sz w:val="20"/>
                <w:szCs w:val="20"/>
                <w:lang w:val="es-ES_tradnl"/>
              </w:rPr>
            </w:pPr>
            <w:r>
              <w:rPr>
                <w:rFonts w:ascii="Arial" w:eastAsia="Arial" w:hAnsi="Arial" w:cs="Arial"/>
                <w:b w:val="0"/>
                <w:color w:val="000000"/>
                <w:sz w:val="20"/>
                <w:szCs w:val="20"/>
                <w:lang w:val="es-ES_tradnl"/>
              </w:rPr>
              <w:t>c</w:t>
            </w:r>
            <w:r w:rsidR="00A82906" w:rsidRPr="00184E5E">
              <w:rPr>
                <w:rFonts w:ascii="Arial" w:eastAsia="Arial" w:hAnsi="Arial" w:cs="Arial"/>
                <w:b w:val="0"/>
                <w:color w:val="000000"/>
                <w:sz w:val="20"/>
                <w:szCs w:val="20"/>
                <w:lang w:val="es-ES_tradnl"/>
              </w:rPr>
              <w:t>onocida</w:t>
            </w:r>
            <w:r w:rsidR="00D6066F" w:rsidRPr="00184E5E">
              <w:rPr>
                <w:rFonts w:ascii="Arial" w:eastAsia="Arial" w:hAnsi="Arial" w:cs="Arial"/>
                <w:b w:val="0"/>
                <w:color w:val="000000"/>
                <w:sz w:val="20"/>
                <w:szCs w:val="20"/>
                <w:lang w:val="es-ES_tradnl"/>
              </w:rPr>
              <w:t xml:space="preserve"> como Gestión de la Cadena de Suministro: involucra acciones de la gerencia de planeación, organización y control de las actividades de la cadena de </w:t>
            </w:r>
            <w:r w:rsidR="00A82906" w:rsidRPr="00184E5E">
              <w:rPr>
                <w:rFonts w:ascii="Arial" w:eastAsia="Arial" w:hAnsi="Arial" w:cs="Arial"/>
                <w:b w:val="0"/>
                <w:color w:val="000000"/>
                <w:sz w:val="20"/>
                <w:szCs w:val="20"/>
                <w:lang w:val="es-ES_tradnl"/>
              </w:rPr>
              <w:t>suministro</w:t>
            </w:r>
            <w:r w:rsidR="00D6066F" w:rsidRPr="00184E5E">
              <w:rPr>
                <w:rFonts w:ascii="Arial" w:eastAsia="Arial" w:hAnsi="Arial" w:cs="Arial"/>
                <w:b w:val="0"/>
                <w:color w:val="000000"/>
                <w:sz w:val="20"/>
                <w:szCs w:val="20"/>
                <w:lang w:val="es-ES_tradnl"/>
              </w:rPr>
              <w:t>.</w:t>
            </w:r>
          </w:p>
          <w:p w14:paraId="00000363" w14:textId="77777777" w:rsidR="00DA3BAA" w:rsidRPr="00184E5E" w:rsidRDefault="00DA3BAA">
            <w:pPr>
              <w:rPr>
                <w:rFonts w:ascii="Arial" w:eastAsia="Arial" w:hAnsi="Arial" w:cs="Arial"/>
                <w:b w:val="0"/>
                <w:sz w:val="20"/>
                <w:szCs w:val="20"/>
                <w:lang w:val="es-ES_tradnl"/>
              </w:rPr>
            </w:pPr>
          </w:p>
        </w:tc>
      </w:tr>
    </w:tbl>
    <w:p w14:paraId="00000364" w14:textId="77777777" w:rsidR="00DA3BAA" w:rsidRPr="0080681A" w:rsidRDefault="00DA3BAA">
      <w:pPr>
        <w:rPr>
          <w:rFonts w:ascii="Arial" w:eastAsia="Arial" w:hAnsi="Arial" w:cs="Arial"/>
          <w:sz w:val="20"/>
          <w:szCs w:val="20"/>
          <w:lang w:val="es-ES_tradnl"/>
        </w:rPr>
      </w:pPr>
    </w:p>
    <w:p w14:paraId="00000365" w14:textId="77777777" w:rsidR="00DA3BAA" w:rsidRPr="0080681A" w:rsidRDefault="00DA3BAA">
      <w:pPr>
        <w:rPr>
          <w:rFonts w:ascii="Arial" w:eastAsia="Arial" w:hAnsi="Arial" w:cs="Arial"/>
          <w:sz w:val="20"/>
          <w:szCs w:val="20"/>
          <w:lang w:val="es-ES_tradnl"/>
        </w:rPr>
      </w:pPr>
    </w:p>
    <w:p w14:paraId="00000366" w14:textId="77777777" w:rsidR="00DA3BAA" w:rsidRPr="0080681A" w:rsidRDefault="00D6066F" w:rsidP="00B82327">
      <w:pPr>
        <w:numPr>
          <w:ilvl w:val="0"/>
          <w:numId w:val="21"/>
        </w:numPr>
        <w:pBdr>
          <w:top w:val="nil"/>
          <w:left w:val="nil"/>
          <w:bottom w:val="nil"/>
          <w:right w:val="nil"/>
          <w:between w:val="nil"/>
        </w:pBdr>
        <w:ind w:left="284" w:hanging="28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REFERENCIAS BIBLIOGRÁFICAS: </w:t>
      </w:r>
    </w:p>
    <w:p w14:paraId="00000367" w14:textId="2AFE39A5" w:rsidR="00DA3BAA" w:rsidRPr="0080681A" w:rsidRDefault="00CB67AE">
      <w:pPr>
        <w:pBdr>
          <w:top w:val="nil"/>
          <w:left w:val="nil"/>
          <w:bottom w:val="nil"/>
          <w:right w:val="nil"/>
          <w:between w:val="nil"/>
        </w:pBdr>
        <w:jc w:val="both"/>
        <w:rPr>
          <w:rFonts w:ascii="Arial" w:eastAsia="Arial" w:hAnsi="Arial" w:cs="Arial"/>
          <w:color w:val="000000"/>
          <w:sz w:val="20"/>
          <w:szCs w:val="20"/>
          <w:lang w:val="es-ES_tradnl"/>
        </w:rPr>
      </w:pPr>
      <w:sdt>
        <w:sdtPr>
          <w:rPr>
            <w:lang w:val="es-ES_tradnl"/>
          </w:rPr>
          <w:tag w:val="goog_rdk_90"/>
          <w:id w:val="1860470449"/>
        </w:sdtPr>
        <w:sdtEndPr/>
        <w:sdtContent/>
      </w:sdt>
      <w:sdt>
        <w:sdtPr>
          <w:rPr>
            <w:lang w:val="es-ES_tradnl"/>
          </w:rPr>
          <w:tag w:val="goog_rdk_91"/>
          <w:id w:val="-1690600803"/>
        </w:sdtPr>
        <w:sdtEndPr/>
        <w:sdtContent/>
      </w:sdt>
    </w:p>
    <w:p w14:paraId="00000368" w14:textId="62D16077"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Anaya, J. J. (2015). </w:t>
      </w:r>
      <w:r w:rsidRPr="0080681A">
        <w:rPr>
          <w:rFonts w:ascii="Arial" w:eastAsia="Arial" w:hAnsi="Arial" w:cs="Arial"/>
          <w:i/>
          <w:color w:val="000000"/>
          <w:sz w:val="20"/>
          <w:szCs w:val="20"/>
          <w:lang w:val="es-ES_tradnl"/>
        </w:rPr>
        <w:t xml:space="preserve">Logística </w:t>
      </w:r>
      <w:r w:rsidR="00A82906" w:rsidRPr="0080681A">
        <w:rPr>
          <w:rFonts w:ascii="Arial" w:eastAsia="Arial" w:hAnsi="Arial" w:cs="Arial"/>
          <w:i/>
          <w:color w:val="000000"/>
          <w:sz w:val="20"/>
          <w:szCs w:val="20"/>
          <w:lang w:val="es-ES_tradnl"/>
        </w:rPr>
        <w:t xml:space="preserve">integral: la </w:t>
      </w:r>
      <w:r w:rsidRPr="0080681A">
        <w:rPr>
          <w:rFonts w:ascii="Arial" w:eastAsia="Arial" w:hAnsi="Arial" w:cs="Arial"/>
          <w:i/>
          <w:color w:val="000000"/>
          <w:sz w:val="20"/>
          <w:szCs w:val="20"/>
          <w:lang w:val="es-ES_tradnl"/>
        </w:rPr>
        <w:t>gestión o</w:t>
      </w:r>
      <w:r w:rsidR="004C7B3C" w:rsidRPr="0080681A">
        <w:rPr>
          <w:rFonts w:ascii="Arial" w:eastAsia="Arial" w:hAnsi="Arial" w:cs="Arial"/>
          <w:i/>
          <w:color w:val="000000"/>
          <w:sz w:val="20"/>
          <w:szCs w:val="20"/>
          <w:lang w:val="es-ES_tradnl"/>
        </w:rPr>
        <w:t>p</w:t>
      </w:r>
      <w:r w:rsidRPr="0080681A">
        <w:rPr>
          <w:rFonts w:ascii="Arial" w:eastAsia="Arial" w:hAnsi="Arial" w:cs="Arial"/>
          <w:i/>
          <w:color w:val="000000"/>
          <w:sz w:val="20"/>
          <w:szCs w:val="20"/>
          <w:lang w:val="es-ES_tradnl"/>
        </w:rPr>
        <w:t>erativa de la empresa.</w:t>
      </w:r>
      <w:r w:rsidRPr="0080681A">
        <w:rPr>
          <w:rFonts w:ascii="Arial" w:eastAsia="Arial" w:hAnsi="Arial" w:cs="Arial"/>
          <w:color w:val="000000"/>
          <w:sz w:val="20"/>
          <w:szCs w:val="20"/>
          <w:lang w:val="es-ES_tradnl"/>
        </w:rPr>
        <w:t xml:space="preserve"> ESIC Editorial.</w:t>
      </w:r>
    </w:p>
    <w:p w14:paraId="00000369" w14:textId="5F4E8314"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6A" w14:textId="156E9272"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Ballou, R. (2004). </w:t>
      </w:r>
      <w:r w:rsidRPr="0080681A">
        <w:rPr>
          <w:rFonts w:ascii="Arial" w:eastAsia="Arial" w:hAnsi="Arial" w:cs="Arial"/>
          <w:i/>
          <w:color w:val="000000"/>
          <w:sz w:val="20"/>
          <w:szCs w:val="20"/>
          <w:lang w:val="es-ES_tradnl"/>
        </w:rPr>
        <w:t>Logística. Administración de la cadena de suministro.</w:t>
      </w:r>
      <w:r w:rsidRPr="0080681A">
        <w:rPr>
          <w:rFonts w:ascii="Arial" w:eastAsia="Arial" w:hAnsi="Arial" w:cs="Arial"/>
          <w:color w:val="000000"/>
          <w:sz w:val="20"/>
          <w:szCs w:val="20"/>
          <w:lang w:val="es-ES_tradnl"/>
        </w:rPr>
        <w:t xml:space="preserve"> Pearson Educación.</w:t>
      </w:r>
    </w:p>
    <w:p w14:paraId="0000036B"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6C" w14:textId="6353CAD9" w:rsidR="00DA3BAA" w:rsidRPr="00302778" w:rsidRDefault="00D6066F">
      <w:pPr>
        <w:pBdr>
          <w:top w:val="nil"/>
          <w:left w:val="nil"/>
          <w:bottom w:val="nil"/>
          <w:right w:val="nil"/>
          <w:between w:val="nil"/>
        </w:pBdr>
        <w:ind w:left="720" w:hanging="720"/>
        <w:rPr>
          <w:rFonts w:ascii="Arial" w:eastAsia="Arial" w:hAnsi="Arial" w:cs="Arial"/>
          <w:color w:val="000000"/>
          <w:sz w:val="20"/>
          <w:szCs w:val="20"/>
          <w:lang w:val="en-US"/>
        </w:rPr>
      </w:pPr>
      <w:r w:rsidRPr="0080681A">
        <w:rPr>
          <w:rFonts w:ascii="Arial" w:eastAsia="Arial" w:hAnsi="Arial" w:cs="Arial"/>
          <w:color w:val="000000"/>
          <w:sz w:val="20"/>
          <w:szCs w:val="20"/>
          <w:lang w:val="es-ES_tradnl"/>
        </w:rPr>
        <w:t>Bautista S., H.</w:t>
      </w:r>
      <w:r w:rsidR="00A82906">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Martínez F., J. L.</w:t>
      </w:r>
      <w:r w:rsidR="00A82906">
        <w:rPr>
          <w:rFonts w:ascii="Arial" w:eastAsia="Arial" w:hAnsi="Arial" w:cs="Arial"/>
          <w:color w:val="000000"/>
          <w:sz w:val="20"/>
          <w:szCs w:val="20"/>
          <w:lang w:val="es-ES_tradnl"/>
        </w:rPr>
        <w:t>, y</w:t>
      </w:r>
      <w:r w:rsidRPr="0080681A">
        <w:rPr>
          <w:rFonts w:ascii="Arial" w:eastAsia="Arial" w:hAnsi="Arial" w:cs="Arial"/>
          <w:color w:val="000000"/>
          <w:sz w:val="20"/>
          <w:szCs w:val="20"/>
          <w:lang w:val="es-ES_tradnl"/>
        </w:rPr>
        <w:t xml:space="preserve"> Fernández L., G. (2015). Modelo de integración de cadenas de suministro colaborativas. </w:t>
      </w:r>
      <w:r w:rsidRPr="00302778">
        <w:rPr>
          <w:rFonts w:ascii="Arial" w:eastAsia="Arial" w:hAnsi="Arial" w:cs="Arial"/>
          <w:i/>
          <w:color w:val="000000"/>
          <w:sz w:val="20"/>
          <w:szCs w:val="20"/>
          <w:lang w:val="en-US"/>
        </w:rPr>
        <w:t>Dyna, 82</w:t>
      </w:r>
      <w:r w:rsidRPr="00302778">
        <w:rPr>
          <w:rFonts w:ascii="Arial" w:eastAsia="Arial" w:hAnsi="Arial" w:cs="Arial"/>
          <w:color w:val="000000"/>
          <w:sz w:val="20"/>
          <w:szCs w:val="20"/>
          <w:lang w:val="en-US"/>
        </w:rPr>
        <w:t>,</w:t>
      </w:r>
      <w:r w:rsidR="00A82906" w:rsidRPr="00302778">
        <w:rPr>
          <w:rFonts w:ascii="Arial" w:eastAsia="Arial" w:hAnsi="Arial" w:cs="Arial"/>
          <w:color w:val="000000"/>
          <w:sz w:val="20"/>
          <w:szCs w:val="20"/>
          <w:lang w:val="en-US"/>
        </w:rPr>
        <w:t>(</w:t>
      </w:r>
      <w:r w:rsidRPr="00302778">
        <w:rPr>
          <w:rFonts w:ascii="Arial" w:eastAsia="Arial" w:hAnsi="Arial" w:cs="Arial"/>
          <w:color w:val="000000"/>
          <w:sz w:val="20"/>
          <w:szCs w:val="20"/>
          <w:lang w:val="en-US"/>
        </w:rPr>
        <w:t>193</w:t>
      </w:r>
      <w:r w:rsidR="00A82906" w:rsidRPr="00302778">
        <w:rPr>
          <w:rFonts w:ascii="Arial" w:eastAsia="Arial" w:hAnsi="Arial" w:cs="Arial"/>
          <w:color w:val="000000"/>
          <w:sz w:val="20"/>
          <w:szCs w:val="20"/>
          <w:lang w:val="en-US"/>
        </w:rPr>
        <w:t>)</w:t>
      </w:r>
      <w:r w:rsidRPr="00302778">
        <w:rPr>
          <w:rFonts w:ascii="Arial" w:eastAsia="Arial" w:hAnsi="Arial" w:cs="Arial"/>
          <w:color w:val="000000"/>
          <w:sz w:val="20"/>
          <w:szCs w:val="20"/>
          <w:lang w:val="en-US"/>
        </w:rPr>
        <w:t>, 145 - 154.</w:t>
      </w:r>
    </w:p>
    <w:p w14:paraId="0000036D" w14:textId="77777777" w:rsidR="00DA3BAA" w:rsidRPr="00302778" w:rsidRDefault="00DA3BAA">
      <w:pPr>
        <w:pBdr>
          <w:top w:val="nil"/>
          <w:left w:val="nil"/>
          <w:bottom w:val="nil"/>
          <w:right w:val="nil"/>
          <w:between w:val="nil"/>
        </w:pBdr>
        <w:ind w:left="720" w:hanging="720"/>
        <w:rPr>
          <w:rFonts w:ascii="Arial" w:eastAsia="Arial" w:hAnsi="Arial" w:cs="Arial"/>
          <w:color w:val="000000"/>
          <w:sz w:val="20"/>
          <w:szCs w:val="20"/>
          <w:lang w:val="en-US"/>
        </w:rPr>
      </w:pPr>
    </w:p>
    <w:p w14:paraId="0000036E" w14:textId="1999D008" w:rsidR="00DA3BAA" w:rsidRPr="00302778" w:rsidRDefault="00D6066F">
      <w:pPr>
        <w:pBdr>
          <w:top w:val="nil"/>
          <w:left w:val="nil"/>
          <w:bottom w:val="nil"/>
          <w:right w:val="nil"/>
          <w:between w:val="nil"/>
        </w:pBdr>
        <w:ind w:left="720" w:hanging="720"/>
        <w:rPr>
          <w:rFonts w:ascii="Arial" w:eastAsia="Arial" w:hAnsi="Arial" w:cs="Arial"/>
          <w:color w:val="000000"/>
          <w:sz w:val="20"/>
          <w:szCs w:val="20"/>
          <w:lang w:val="en-US"/>
        </w:rPr>
      </w:pPr>
      <w:r w:rsidRPr="00302778">
        <w:rPr>
          <w:rFonts w:ascii="Arial" w:eastAsia="Arial" w:hAnsi="Arial" w:cs="Arial"/>
          <w:color w:val="000000"/>
          <w:sz w:val="20"/>
          <w:szCs w:val="20"/>
          <w:lang w:val="en-US"/>
        </w:rPr>
        <w:t xml:space="preserve">Castellanos, A. (2015). </w:t>
      </w:r>
      <w:proofErr w:type="spellStart"/>
      <w:r w:rsidRPr="00302778">
        <w:rPr>
          <w:rFonts w:ascii="Arial" w:eastAsia="Arial" w:hAnsi="Arial" w:cs="Arial"/>
          <w:i/>
          <w:color w:val="000000"/>
          <w:sz w:val="20"/>
          <w:szCs w:val="20"/>
          <w:lang w:val="en-US"/>
        </w:rPr>
        <w:t>Logística</w:t>
      </w:r>
      <w:proofErr w:type="spellEnd"/>
      <w:r w:rsidRPr="00302778">
        <w:rPr>
          <w:rFonts w:ascii="Arial" w:eastAsia="Arial" w:hAnsi="Arial" w:cs="Arial"/>
          <w:i/>
          <w:color w:val="000000"/>
          <w:sz w:val="20"/>
          <w:szCs w:val="20"/>
          <w:lang w:val="en-US"/>
        </w:rPr>
        <w:t xml:space="preserve"> </w:t>
      </w:r>
      <w:proofErr w:type="spellStart"/>
      <w:r w:rsidR="00A82906" w:rsidRPr="00302778">
        <w:rPr>
          <w:rFonts w:ascii="Arial" w:eastAsia="Arial" w:hAnsi="Arial" w:cs="Arial"/>
          <w:i/>
          <w:color w:val="000000"/>
          <w:sz w:val="20"/>
          <w:szCs w:val="20"/>
          <w:lang w:val="en-US"/>
        </w:rPr>
        <w:t>comercial</w:t>
      </w:r>
      <w:proofErr w:type="spellEnd"/>
      <w:r w:rsidR="00A82906" w:rsidRPr="00302778">
        <w:rPr>
          <w:rFonts w:ascii="Arial" w:eastAsia="Arial" w:hAnsi="Arial" w:cs="Arial"/>
          <w:i/>
          <w:color w:val="000000"/>
          <w:sz w:val="20"/>
          <w:szCs w:val="20"/>
          <w:lang w:val="en-US"/>
        </w:rPr>
        <w:t xml:space="preserve"> </w:t>
      </w:r>
      <w:proofErr w:type="spellStart"/>
      <w:r w:rsidR="00A82906" w:rsidRPr="00302778">
        <w:rPr>
          <w:rFonts w:ascii="Arial" w:eastAsia="Arial" w:hAnsi="Arial" w:cs="Arial"/>
          <w:i/>
          <w:color w:val="000000"/>
          <w:sz w:val="20"/>
          <w:szCs w:val="20"/>
          <w:lang w:val="en-US"/>
        </w:rPr>
        <w:t>internacional</w:t>
      </w:r>
      <w:proofErr w:type="spellEnd"/>
      <w:r w:rsidRPr="00302778">
        <w:rPr>
          <w:rFonts w:ascii="Arial" w:eastAsia="Arial" w:hAnsi="Arial" w:cs="Arial"/>
          <w:i/>
          <w:color w:val="000000"/>
          <w:sz w:val="20"/>
          <w:szCs w:val="20"/>
          <w:lang w:val="en-US"/>
        </w:rPr>
        <w:t>.</w:t>
      </w:r>
      <w:r w:rsidR="00A82906" w:rsidRPr="00302778">
        <w:rPr>
          <w:rFonts w:ascii="Arial" w:eastAsia="Arial" w:hAnsi="Arial" w:cs="Arial"/>
          <w:color w:val="000000"/>
          <w:sz w:val="20"/>
          <w:szCs w:val="20"/>
          <w:lang w:val="en-US"/>
        </w:rPr>
        <w:t xml:space="preserve"> </w:t>
      </w:r>
      <w:proofErr w:type="spellStart"/>
      <w:r w:rsidRPr="00302778">
        <w:rPr>
          <w:rFonts w:ascii="Arial" w:eastAsia="Arial" w:hAnsi="Arial" w:cs="Arial"/>
          <w:color w:val="000000"/>
          <w:sz w:val="20"/>
          <w:szCs w:val="20"/>
          <w:lang w:val="en-US"/>
        </w:rPr>
        <w:t>Ecoe</w:t>
      </w:r>
      <w:proofErr w:type="spellEnd"/>
      <w:r w:rsidRPr="00302778">
        <w:rPr>
          <w:rFonts w:ascii="Arial" w:eastAsia="Arial" w:hAnsi="Arial" w:cs="Arial"/>
          <w:color w:val="000000"/>
          <w:sz w:val="20"/>
          <w:szCs w:val="20"/>
          <w:lang w:val="en-US"/>
        </w:rPr>
        <w:t xml:space="preserve"> </w:t>
      </w:r>
      <w:proofErr w:type="spellStart"/>
      <w:r w:rsidRPr="00302778">
        <w:rPr>
          <w:rFonts w:ascii="Arial" w:eastAsia="Arial" w:hAnsi="Arial" w:cs="Arial"/>
          <w:color w:val="000000"/>
          <w:sz w:val="20"/>
          <w:szCs w:val="20"/>
          <w:lang w:val="en-US"/>
        </w:rPr>
        <w:t>Ediciones</w:t>
      </w:r>
      <w:proofErr w:type="spellEnd"/>
      <w:r w:rsidRPr="00302778">
        <w:rPr>
          <w:rFonts w:ascii="Arial" w:eastAsia="Arial" w:hAnsi="Arial" w:cs="Arial"/>
          <w:color w:val="000000"/>
          <w:sz w:val="20"/>
          <w:szCs w:val="20"/>
          <w:lang w:val="en-US"/>
        </w:rPr>
        <w:t>.</w:t>
      </w:r>
    </w:p>
    <w:p w14:paraId="0000036F" w14:textId="77777777" w:rsidR="00DA3BAA" w:rsidRPr="00302778" w:rsidRDefault="00DA3BAA">
      <w:pPr>
        <w:pBdr>
          <w:top w:val="nil"/>
          <w:left w:val="nil"/>
          <w:bottom w:val="nil"/>
          <w:right w:val="nil"/>
          <w:between w:val="nil"/>
        </w:pBdr>
        <w:ind w:left="720" w:hanging="720"/>
        <w:rPr>
          <w:rFonts w:ascii="Arial" w:eastAsia="Arial" w:hAnsi="Arial" w:cs="Arial"/>
          <w:color w:val="000000"/>
          <w:sz w:val="20"/>
          <w:szCs w:val="20"/>
          <w:lang w:val="en-US"/>
        </w:rPr>
      </w:pPr>
    </w:p>
    <w:p w14:paraId="00000370" w14:textId="77777777" w:rsidR="00DA3BAA" w:rsidRPr="00302778" w:rsidRDefault="00D6066F">
      <w:pPr>
        <w:pBdr>
          <w:top w:val="nil"/>
          <w:left w:val="nil"/>
          <w:bottom w:val="nil"/>
          <w:right w:val="nil"/>
          <w:between w:val="nil"/>
        </w:pBdr>
        <w:ind w:left="720" w:hanging="720"/>
        <w:rPr>
          <w:rFonts w:ascii="Arial" w:eastAsia="Arial" w:hAnsi="Arial" w:cs="Arial"/>
          <w:color w:val="000000"/>
          <w:sz w:val="20"/>
          <w:szCs w:val="20"/>
          <w:lang w:val="en-US"/>
        </w:rPr>
      </w:pPr>
      <w:r w:rsidRPr="00302778">
        <w:rPr>
          <w:rFonts w:ascii="Arial" w:eastAsia="Arial" w:hAnsi="Arial" w:cs="Arial"/>
          <w:color w:val="000000"/>
          <w:sz w:val="20"/>
          <w:szCs w:val="20"/>
          <w:lang w:val="en-US"/>
        </w:rPr>
        <w:t>Council of Supply Chain Management Professionals (CSCMP). (</w:t>
      </w:r>
      <w:proofErr w:type="spellStart"/>
      <w:r w:rsidRPr="00302778">
        <w:rPr>
          <w:rFonts w:ascii="Arial" w:eastAsia="Arial" w:hAnsi="Arial" w:cs="Arial"/>
          <w:color w:val="000000"/>
          <w:sz w:val="20"/>
          <w:szCs w:val="20"/>
          <w:lang w:val="en-US"/>
        </w:rPr>
        <w:t>s.f.</w:t>
      </w:r>
      <w:proofErr w:type="spellEnd"/>
      <w:r w:rsidRPr="00302778">
        <w:rPr>
          <w:rFonts w:ascii="Arial" w:eastAsia="Arial" w:hAnsi="Arial" w:cs="Arial"/>
          <w:color w:val="000000"/>
          <w:sz w:val="20"/>
          <w:szCs w:val="20"/>
          <w:lang w:val="en-US"/>
        </w:rPr>
        <w:t>). CSCMP Supply Chain Management Definitions and Glossary. https://cscmp.org/CSCMP/Academia/SCM_Definitions_and_Glossary_of_Terms/CSCMP/Educate/SCM_Definitions_and_Glossary_of_Terms.aspx?hkey=60879588-f65f-4ab5-8c4b-6878815ef921</w:t>
      </w:r>
    </w:p>
    <w:p w14:paraId="00000371" w14:textId="77777777" w:rsidR="00DA3BAA" w:rsidRPr="00302778" w:rsidRDefault="00DA3BAA">
      <w:pPr>
        <w:pBdr>
          <w:top w:val="nil"/>
          <w:left w:val="nil"/>
          <w:bottom w:val="nil"/>
          <w:right w:val="nil"/>
          <w:between w:val="nil"/>
        </w:pBdr>
        <w:jc w:val="both"/>
        <w:rPr>
          <w:rFonts w:ascii="Arial" w:eastAsia="Arial" w:hAnsi="Arial" w:cs="Arial"/>
          <w:color w:val="000000"/>
          <w:sz w:val="20"/>
          <w:szCs w:val="20"/>
          <w:lang w:val="en-US"/>
        </w:rPr>
      </w:pPr>
    </w:p>
    <w:p w14:paraId="00000372" w14:textId="6DEB3838" w:rsidR="00DA3BAA" w:rsidRPr="0080681A" w:rsidRDefault="00D6066F">
      <w:pPr>
        <w:pBdr>
          <w:top w:val="nil"/>
          <w:left w:val="nil"/>
          <w:bottom w:val="nil"/>
          <w:right w:val="nil"/>
          <w:between w:val="nil"/>
        </w:pBdr>
        <w:jc w:val="both"/>
        <w:rPr>
          <w:rFonts w:ascii="Arial" w:eastAsia="Arial" w:hAnsi="Arial" w:cs="Arial"/>
          <w:sz w:val="20"/>
          <w:szCs w:val="20"/>
          <w:lang w:val="es-ES_tradnl"/>
        </w:rPr>
      </w:pPr>
      <w:r w:rsidRPr="0080681A">
        <w:rPr>
          <w:rFonts w:ascii="Arial" w:eastAsia="Arial" w:hAnsi="Arial" w:cs="Arial"/>
          <w:color w:val="000000"/>
          <w:sz w:val="20"/>
          <w:szCs w:val="20"/>
          <w:lang w:val="es-ES_tradnl"/>
        </w:rPr>
        <w:t xml:space="preserve">David, F. (2013). </w:t>
      </w:r>
      <w:r w:rsidRPr="0080681A">
        <w:rPr>
          <w:rFonts w:ascii="Arial" w:eastAsia="Arial" w:hAnsi="Arial" w:cs="Arial"/>
          <w:i/>
          <w:color w:val="000000"/>
          <w:sz w:val="20"/>
          <w:szCs w:val="20"/>
          <w:lang w:val="es-ES_tradnl"/>
        </w:rPr>
        <w:t xml:space="preserve">Conceptos de </w:t>
      </w:r>
      <w:r w:rsidR="00A82906" w:rsidRPr="0080681A">
        <w:rPr>
          <w:rFonts w:ascii="Arial" w:eastAsia="Arial" w:hAnsi="Arial" w:cs="Arial"/>
          <w:i/>
          <w:color w:val="000000"/>
          <w:sz w:val="20"/>
          <w:szCs w:val="20"/>
          <w:lang w:val="es-ES_tradnl"/>
        </w:rPr>
        <w:t>administración estratégica.</w:t>
      </w:r>
      <w:r w:rsidR="00A82906" w:rsidRPr="0080681A">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 xml:space="preserve">Pearson Educación. </w:t>
      </w:r>
      <w:hyperlink r:id="rId49">
        <w:r w:rsidRPr="0080681A">
          <w:rPr>
            <w:rFonts w:ascii="Arial" w:eastAsia="Arial" w:hAnsi="Arial" w:cs="Arial"/>
            <w:color w:val="0000FF"/>
            <w:sz w:val="20"/>
            <w:szCs w:val="20"/>
            <w:u w:val="single"/>
            <w:lang w:val="es-ES_tradnl"/>
          </w:rPr>
          <w:t>http://www.ebooks7-24.com.bdigital.sena.edu.co/?il=5029&amp;pg=30</w:t>
        </w:r>
      </w:hyperlink>
      <w:r w:rsidRPr="0080681A">
        <w:rPr>
          <w:rFonts w:ascii="Arial" w:eastAsia="Arial" w:hAnsi="Arial" w:cs="Arial"/>
          <w:sz w:val="20"/>
          <w:szCs w:val="20"/>
          <w:lang w:val="es-ES_tradnl"/>
        </w:rPr>
        <w:t xml:space="preserve"> </w:t>
      </w:r>
    </w:p>
    <w:p w14:paraId="00000373"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4" w14:textId="6A6A458F"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Diario del Exportador. (2020). </w:t>
      </w:r>
      <w:r w:rsidRPr="0080681A">
        <w:rPr>
          <w:rFonts w:ascii="Arial" w:eastAsia="Arial" w:hAnsi="Arial" w:cs="Arial"/>
          <w:i/>
          <w:color w:val="000000"/>
          <w:sz w:val="20"/>
          <w:szCs w:val="20"/>
          <w:lang w:val="es-ES_tradnl"/>
        </w:rPr>
        <w:t>Diario del Exportador</w:t>
      </w:r>
      <w:r w:rsidRPr="0080681A">
        <w:rPr>
          <w:rFonts w:ascii="Arial" w:eastAsia="Arial" w:hAnsi="Arial" w:cs="Arial"/>
          <w:color w:val="000000"/>
          <w:sz w:val="20"/>
          <w:szCs w:val="20"/>
          <w:lang w:val="es-ES_tradnl"/>
        </w:rPr>
        <w:t xml:space="preserve">. </w:t>
      </w:r>
      <w:hyperlink r:id="rId50">
        <w:r w:rsidRPr="0080681A">
          <w:rPr>
            <w:rFonts w:ascii="Arial" w:eastAsia="Arial" w:hAnsi="Arial" w:cs="Arial"/>
            <w:color w:val="0000FF"/>
            <w:sz w:val="20"/>
            <w:szCs w:val="20"/>
            <w:u w:val="single"/>
            <w:lang w:val="es-ES_tradnl"/>
          </w:rPr>
          <w:t>https://www.diariodelexportador.com/2016/01/benchmarking-punto-clave-en-el-plan-de.html</w:t>
        </w:r>
      </w:hyperlink>
    </w:p>
    <w:p w14:paraId="00000375"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6" w14:textId="5D0FA191"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Granillo M., R.</w:t>
      </w:r>
      <w:r w:rsidR="00A82906">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Hernández L., L.</w:t>
      </w:r>
      <w:r w:rsidR="00A82906">
        <w:rPr>
          <w:rFonts w:ascii="Arial" w:eastAsia="Arial" w:hAnsi="Arial" w:cs="Arial"/>
          <w:color w:val="000000"/>
          <w:sz w:val="20"/>
          <w:szCs w:val="20"/>
          <w:lang w:val="es-ES_tradnl"/>
        </w:rPr>
        <w:t>, y</w:t>
      </w:r>
      <w:r w:rsidRPr="0080681A">
        <w:rPr>
          <w:rFonts w:ascii="Arial" w:eastAsia="Arial" w:hAnsi="Arial" w:cs="Arial"/>
          <w:color w:val="000000"/>
          <w:sz w:val="20"/>
          <w:szCs w:val="20"/>
          <w:lang w:val="es-ES_tradnl"/>
        </w:rPr>
        <w:t xml:space="preserve"> Santana R. F. (2013). </w:t>
      </w:r>
      <w:r w:rsidRPr="00A82906">
        <w:rPr>
          <w:rFonts w:ascii="Arial" w:eastAsia="Arial" w:hAnsi="Arial" w:cs="Arial"/>
          <w:i/>
          <w:color w:val="000000"/>
          <w:sz w:val="20"/>
          <w:szCs w:val="20"/>
          <w:lang w:val="es-ES_tradnl"/>
        </w:rPr>
        <w:t>Integración S&amp;OP-CPFR.</w:t>
      </w:r>
      <w:r w:rsidRPr="0080681A">
        <w:rPr>
          <w:rFonts w:ascii="Arial" w:eastAsia="Arial" w:hAnsi="Arial" w:cs="Arial"/>
          <w:color w:val="000000"/>
          <w:sz w:val="20"/>
          <w:szCs w:val="20"/>
          <w:lang w:val="es-ES_tradnl"/>
        </w:rPr>
        <w:t xml:space="preserve"> </w:t>
      </w:r>
      <w:r w:rsidRPr="00A82906">
        <w:rPr>
          <w:rFonts w:ascii="Arial" w:eastAsia="Arial" w:hAnsi="Arial" w:cs="Arial"/>
          <w:color w:val="000000"/>
          <w:sz w:val="20"/>
          <w:szCs w:val="20"/>
          <w:lang w:val="es-ES_tradnl"/>
        </w:rPr>
        <w:t>Congreso Internacional de Logística y Cadena de Suministro</w:t>
      </w:r>
      <w:r w:rsidRPr="0080681A">
        <w:rPr>
          <w:rFonts w:ascii="Arial" w:eastAsia="Arial" w:hAnsi="Arial" w:cs="Arial"/>
          <w:i/>
          <w:color w:val="000000"/>
          <w:sz w:val="20"/>
          <w:szCs w:val="20"/>
          <w:lang w:val="es-ES_tradnl"/>
        </w:rPr>
        <w:t>.</w:t>
      </w:r>
      <w:r w:rsidRPr="0080681A">
        <w:rPr>
          <w:rFonts w:ascii="Arial" w:eastAsia="Arial" w:hAnsi="Arial" w:cs="Arial"/>
          <w:color w:val="000000"/>
          <w:sz w:val="20"/>
          <w:szCs w:val="20"/>
          <w:lang w:val="es-ES_tradnl"/>
        </w:rPr>
        <w:t xml:space="preserve"> </w:t>
      </w:r>
      <w:proofErr w:type="spellStart"/>
      <w:r w:rsidRPr="0080681A">
        <w:rPr>
          <w:rFonts w:ascii="Arial" w:eastAsia="Arial" w:hAnsi="Arial" w:cs="Arial"/>
          <w:color w:val="000000"/>
          <w:sz w:val="20"/>
          <w:szCs w:val="20"/>
          <w:lang w:val="es-ES_tradnl"/>
        </w:rPr>
        <w:t>Sanfandila</w:t>
      </w:r>
      <w:proofErr w:type="spellEnd"/>
      <w:r w:rsidRPr="0080681A">
        <w:rPr>
          <w:rFonts w:ascii="Arial" w:eastAsia="Arial" w:hAnsi="Arial" w:cs="Arial"/>
          <w:color w:val="000000"/>
          <w:sz w:val="20"/>
          <w:szCs w:val="20"/>
          <w:lang w:val="es-ES_tradnl"/>
        </w:rPr>
        <w:t xml:space="preserve">, </w:t>
      </w:r>
      <w:r w:rsidR="00A82906" w:rsidRPr="0080681A">
        <w:rPr>
          <w:rFonts w:ascii="Arial" w:eastAsia="Arial" w:hAnsi="Arial" w:cs="Arial"/>
          <w:color w:val="000000"/>
          <w:sz w:val="20"/>
          <w:szCs w:val="20"/>
          <w:lang w:val="es-ES_tradnl"/>
        </w:rPr>
        <w:t>Querétaro</w:t>
      </w:r>
      <w:r w:rsidRPr="0080681A">
        <w:rPr>
          <w:rFonts w:ascii="Arial" w:eastAsia="Arial" w:hAnsi="Arial" w:cs="Arial"/>
          <w:color w:val="000000"/>
          <w:sz w:val="20"/>
          <w:szCs w:val="20"/>
          <w:lang w:val="es-ES_tradnl"/>
        </w:rPr>
        <w:t>.</w:t>
      </w:r>
    </w:p>
    <w:p w14:paraId="00000377"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8" w14:textId="3BB60FB8"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i/>
          <w:color w:val="000000"/>
          <w:sz w:val="20"/>
          <w:szCs w:val="20"/>
          <w:lang w:val="es-ES_tradnl"/>
        </w:rPr>
        <w:t>ISO</w:t>
      </w:r>
      <w:r w:rsidRPr="0080681A">
        <w:rPr>
          <w:rFonts w:ascii="Arial" w:eastAsia="Arial" w:hAnsi="Arial" w:cs="Arial"/>
          <w:color w:val="000000"/>
          <w:sz w:val="20"/>
          <w:szCs w:val="20"/>
          <w:lang w:val="es-ES_tradnl"/>
        </w:rPr>
        <w:t>. (2020). https://www.iso.org/standards.html</w:t>
      </w:r>
    </w:p>
    <w:p w14:paraId="00000379"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A" w14:textId="0F0F2E51"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Mecalux. (2019). </w:t>
      </w:r>
      <w:r w:rsidRPr="0080681A">
        <w:rPr>
          <w:rFonts w:ascii="Arial" w:eastAsia="Arial" w:hAnsi="Arial" w:cs="Arial"/>
          <w:i/>
          <w:color w:val="000000"/>
          <w:sz w:val="20"/>
          <w:szCs w:val="20"/>
          <w:lang w:val="es-ES_tradnl"/>
        </w:rPr>
        <w:t>¿Qué es la '</w:t>
      </w:r>
      <w:proofErr w:type="spellStart"/>
      <w:r w:rsidRPr="0080681A">
        <w:rPr>
          <w:rFonts w:ascii="Arial" w:eastAsia="Arial" w:hAnsi="Arial" w:cs="Arial"/>
          <w:i/>
          <w:color w:val="000000"/>
          <w:sz w:val="20"/>
          <w:szCs w:val="20"/>
          <w:lang w:val="es-ES_tradnl"/>
        </w:rPr>
        <w:t>supply</w:t>
      </w:r>
      <w:proofErr w:type="spellEnd"/>
      <w:r w:rsidRPr="0080681A">
        <w:rPr>
          <w:rFonts w:ascii="Arial" w:eastAsia="Arial" w:hAnsi="Arial" w:cs="Arial"/>
          <w:i/>
          <w:color w:val="000000"/>
          <w:sz w:val="20"/>
          <w:szCs w:val="20"/>
          <w:lang w:val="es-ES_tradnl"/>
        </w:rPr>
        <w:t xml:space="preserve"> </w:t>
      </w:r>
      <w:proofErr w:type="spellStart"/>
      <w:r w:rsidRPr="0080681A">
        <w:rPr>
          <w:rFonts w:ascii="Arial" w:eastAsia="Arial" w:hAnsi="Arial" w:cs="Arial"/>
          <w:i/>
          <w:color w:val="000000"/>
          <w:sz w:val="20"/>
          <w:szCs w:val="20"/>
          <w:lang w:val="es-ES_tradnl"/>
        </w:rPr>
        <w:t>chain</w:t>
      </w:r>
      <w:proofErr w:type="spellEnd"/>
      <w:r w:rsidRPr="0080681A">
        <w:rPr>
          <w:rFonts w:ascii="Arial" w:eastAsia="Arial" w:hAnsi="Arial" w:cs="Arial"/>
          <w:i/>
          <w:color w:val="000000"/>
          <w:sz w:val="20"/>
          <w:szCs w:val="20"/>
          <w:lang w:val="es-ES_tradnl"/>
        </w:rPr>
        <w:t>' o cadena de suministro? Definición y diferencias con la logística.</w:t>
      </w:r>
      <w:r w:rsidRPr="0080681A">
        <w:rPr>
          <w:rFonts w:ascii="Arial" w:eastAsia="Arial" w:hAnsi="Arial" w:cs="Arial"/>
          <w:color w:val="000000"/>
          <w:sz w:val="20"/>
          <w:szCs w:val="20"/>
          <w:lang w:val="es-ES_tradnl"/>
        </w:rPr>
        <w:t xml:space="preserve"> </w:t>
      </w:r>
      <w:r w:rsidR="00A82906">
        <w:rPr>
          <w:rFonts w:ascii="Arial" w:eastAsia="Arial" w:hAnsi="Arial" w:cs="Arial"/>
          <w:color w:val="000000"/>
          <w:sz w:val="20"/>
          <w:szCs w:val="20"/>
          <w:lang w:val="es-ES_tradnl"/>
        </w:rPr>
        <w:t>Mecalux</w:t>
      </w:r>
      <w:r w:rsidRPr="0080681A">
        <w:rPr>
          <w:rFonts w:ascii="Arial" w:eastAsia="Arial" w:hAnsi="Arial" w:cs="Arial"/>
          <w:color w:val="000000"/>
          <w:sz w:val="20"/>
          <w:szCs w:val="20"/>
          <w:lang w:val="es-ES_tradnl"/>
        </w:rPr>
        <w:t>.</w:t>
      </w:r>
    </w:p>
    <w:p w14:paraId="0000037B"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C" w14:textId="64847D29"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Mecalux. (2019). </w:t>
      </w:r>
      <w:r w:rsidRPr="0080681A">
        <w:rPr>
          <w:rFonts w:ascii="Arial" w:eastAsia="Arial" w:hAnsi="Arial" w:cs="Arial"/>
          <w:i/>
          <w:color w:val="000000"/>
          <w:sz w:val="20"/>
          <w:szCs w:val="20"/>
          <w:lang w:val="es-ES_tradnl"/>
        </w:rPr>
        <w:t>La importancia de los sistemas de trazabilidad en logística.</w:t>
      </w:r>
      <w:r w:rsidR="00A82906">
        <w:rPr>
          <w:rFonts w:ascii="Arial" w:eastAsia="Arial" w:hAnsi="Arial" w:cs="Arial"/>
          <w:color w:val="000000"/>
          <w:sz w:val="20"/>
          <w:szCs w:val="20"/>
          <w:lang w:val="es-ES_tradnl"/>
        </w:rPr>
        <w:t xml:space="preserve"> Mecalux.</w:t>
      </w:r>
    </w:p>
    <w:p w14:paraId="0000037D"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7E" w14:textId="49C2809C"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Mora, L. A. (2008). </w:t>
      </w:r>
      <w:r w:rsidRPr="0080681A">
        <w:rPr>
          <w:rFonts w:ascii="Arial" w:eastAsia="Arial" w:hAnsi="Arial" w:cs="Arial"/>
          <w:i/>
          <w:color w:val="000000"/>
          <w:sz w:val="20"/>
          <w:szCs w:val="20"/>
          <w:lang w:val="es-ES_tradnl"/>
        </w:rPr>
        <w:t>Indicadores de la gestión logística - KPI.</w:t>
      </w:r>
      <w:r w:rsidRPr="0080681A">
        <w:rPr>
          <w:rFonts w:ascii="Arial" w:eastAsia="Arial" w:hAnsi="Arial" w:cs="Arial"/>
          <w:color w:val="000000"/>
          <w:sz w:val="20"/>
          <w:szCs w:val="20"/>
          <w:lang w:val="es-ES_tradnl"/>
        </w:rPr>
        <w:t xml:space="preserve"> </w:t>
      </w:r>
      <w:proofErr w:type="spellStart"/>
      <w:r w:rsidRPr="0080681A">
        <w:rPr>
          <w:rFonts w:ascii="Arial" w:eastAsia="Arial" w:hAnsi="Arial" w:cs="Arial"/>
          <w:color w:val="000000"/>
          <w:sz w:val="20"/>
          <w:szCs w:val="20"/>
          <w:lang w:val="es-ES_tradnl"/>
        </w:rPr>
        <w:t>Ecoe</w:t>
      </w:r>
      <w:proofErr w:type="spellEnd"/>
      <w:r w:rsidRPr="0080681A">
        <w:rPr>
          <w:rFonts w:ascii="Arial" w:eastAsia="Arial" w:hAnsi="Arial" w:cs="Arial"/>
          <w:color w:val="000000"/>
          <w:sz w:val="20"/>
          <w:szCs w:val="20"/>
          <w:lang w:val="es-ES_tradnl"/>
        </w:rPr>
        <w:t xml:space="preserve"> Ediciones.</w:t>
      </w:r>
    </w:p>
    <w:p w14:paraId="0000037F"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0" w14:textId="5AA31F2F"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Mora, L. A. (2010). </w:t>
      </w:r>
      <w:r w:rsidRPr="0080681A">
        <w:rPr>
          <w:rFonts w:ascii="Arial" w:eastAsia="Arial" w:hAnsi="Arial" w:cs="Arial"/>
          <w:i/>
          <w:color w:val="000000"/>
          <w:sz w:val="20"/>
          <w:szCs w:val="20"/>
          <w:lang w:val="es-ES_tradnl"/>
        </w:rPr>
        <w:t>Gestión logística integral: Las mejores prácticas en la cadena de abastecimientos.</w:t>
      </w:r>
      <w:r w:rsidRPr="0080681A">
        <w:rPr>
          <w:rFonts w:ascii="Arial" w:eastAsia="Arial" w:hAnsi="Arial" w:cs="Arial"/>
          <w:color w:val="000000"/>
          <w:sz w:val="20"/>
          <w:szCs w:val="20"/>
          <w:lang w:val="es-ES_tradnl"/>
        </w:rPr>
        <w:t xml:space="preserve"> </w:t>
      </w:r>
      <w:proofErr w:type="spellStart"/>
      <w:r w:rsidRPr="0080681A">
        <w:rPr>
          <w:rFonts w:ascii="Arial" w:eastAsia="Arial" w:hAnsi="Arial" w:cs="Arial"/>
          <w:color w:val="000000"/>
          <w:sz w:val="20"/>
          <w:szCs w:val="20"/>
          <w:lang w:val="es-ES_tradnl"/>
        </w:rPr>
        <w:t>Ecoe</w:t>
      </w:r>
      <w:proofErr w:type="spellEnd"/>
      <w:r w:rsidRPr="0080681A">
        <w:rPr>
          <w:rFonts w:ascii="Arial" w:eastAsia="Arial" w:hAnsi="Arial" w:cs="Arial"/>
          <w:color w:val="000000"/>
          <w:sz w:val="20"/>
          <w:szCs w:val="20"/>
          <w:lang w:val="es-ES_tradnl"/>
        </w:rPr>
        <w:t xml:space="preserve"> Ediciones.</w:t>
      </w:r>
    </w:p>
    <w:p w14:paraId="00000381"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2" w14:textId="5CBF009F" w:rsidR="00DA3BAA" w:rsidRPr="0080681A" w:rsidRDefault="00A82906">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Núñez</w:t>
      </w:r>
      <w:r w:rsidR="00D6066F" w:rsidRPr="0080681A">
        <w:rPr>
          <w:rFonts w:ascii="Arial" w:eastAsia="Arial" w:hAnsi="Arial" w:cs="Arial"/>
          <w:color w:val="000000"/>
          <w:sz w:val="20"/>
          <w:szCs w:val="20"/>
          <w:lang w:val="es-ES_tradnl"/>
        </w:rPr>
        <w:t xml:space="preserve"> C., A.</w:t>
      </w:r>
      <w:r>
        <w:rPr>
          <w:rFonts w:ascii="Arial" w:eastAsia="Arial" w:hAnsi="Arial" w:cs="Arial"/>
          <w:color w:val="000000"/>
          <w:sz w:val="20"/>
          <w:szCs w:val="20"/>
          <w:lang w:val="es-ES_tradnl"/>
        </w:rPr>
        <w:t>, y</w:t>
      </w:r>
      <w:r w:rsidR="00D6066F" w:rsidRPr="0080681A">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López</w:t>
      </w:r>
      <w:r w:rsidR="00D6066F" w:rsidRPr="0080681A">
        <w:rPr>
          <w:rFonts w:ascii="Arial" w:eastAsia="Arial" w:hAnsi="Arial" w:cs="Arial"/>
          <w:color w:val="000000"/>
          <w:sz w:val="20"/>
          <w:szCs w:val="20"/>
          <w:lang w:val="es-ES_tradnl"/>
        </w:rPr>
        <w:t xml:space="preserve"> P., J. (2015). </w:t>
      </w:r>
      <w:r w:rsidR="00D6066F" w:rsidRPr="0080681A">
        <w:rPr>
          <w:rFonts w:ascii="Arial" w:eastAsia="Arial" w:hAnsi="Arial" w:cs="Arial"/>
          <w:i/>
          <w:color w:val="000000"/>
          <w:sz w:val="20"/>
          <w:szCs w:val="20"/>
          <w:lang w:val="es-ES_tradnl"/>
        </w:rPr>
        <w:t xml:space="preserve">La logística en la empresa: </w:t>
      </w:r>
      <w:r w:rsidRPr="0080681A">
        <w:rPr>
          <w:rFonts w:ascii="Arial" w:eastAsia="Arial" w:hAnsi="Arial" w:cs="Arial"/>
          <w:i/>
          <w:color w:val="000000"/>
          <w:sz w:val="20"/>
          <w:szCs w:val="20"/>
          <w:lang w:val="es-ES_tradnl"/>
        </w:rPr>
        <w:t xml:space="preserve">un </w:t>
      </w:r>
      <w:r w:rsidR="00D6066F" w:rsidRPr="0080681A">
        <w:rPr>
          <w:rFonts w:ascii="Arial" w:eastAsia="Arial" w:hAnsi="Arial" w:cs="Arial"/>
          <w:i/>
          <w:color w:val="000000"/>
          <w:sz w:val="20"/>
          <w:szCs w:val="20"/>
          <w:lang w:val="es-ES_tradnl"/>
        </w:rPr>
        <w:t>área estratégica para alcanzar ventajas competitivas.</w:t>
      </w:r>
      <w:r w:rsidR="00D6066F" w:rsidRPr="0080681A">
        <w:rPr>
          <w:rFonts w:ascii="Arial" w:eastAsia="Arial" w:hAnsi="Arial" w:cs="Arial"/>
          <w:color w:val="000000"/>
          <w:sz w:val="20"/>
          <w:szCs w:val="20"/>
          <w:lang w:val="es-ES_tradnl"/>
        </w:rPr>
        <w:t xml:space="preserve"> Ediciones Pirámide.</w:t>
      </w:r>
    </w:p>
    <w:p w14:paraId="00000383"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4" w14:textId="45B5BC36"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Ocampo V., P. (2009). Gerencia logística y global. </w:t>
      </w:r>
      <w:r w:rsidRPr="0080681A">
        <w:rPr>
          <w:rFonts w:ascii="Arial" w:eastAsia="Arial" w:hAnsi="Arial" w:cs="Arial"/>
          <w:i/>
          <w:color w:val="000000"/>
          <w:sz w:val="20"/>
          <w:szCs w:val="20"/>
          <w:lang w:val="es-ES_tradnl"/>
        </w:rPr>
        <w:t xml:space="preserve">Revista Escuela </w:t>
      </w:r>
      <w:r w:rsidR="00A82906" w:rsidRPr="0080681A">
        <w:rPr>
          <w:rFonts w:ascii="Arial" w:eastAsia="Arial" w:hAnsi="Arial" w:cs="Arial"/>
          <w:i/>
          <w:color w:val="000000"/>
          <w:sz w:val="20"/>
          <w:szCs w:val="20"/>
          <w:lang w:val="es-ES_tradnl"/>
        </w:rPr>
        <w:t xml:space="preserve">de </w:t>
      </w:r>
      <w:r w:rsidRPr="0080681A">
        <w:rPr>
          <w:rFonts w:ascii="Arial" w:eastAsia="Arial" w:hAnsi="Arial" w:cs="Arial"/>
          <w:i/>
          <w:color w:val="000000"/>
          <w:sz w:val="20"/>
          <w:szCs w:val="20"/>
          <w:lang w:val="es-ES_tradnl"/>
        </w:rPr>
        <w:t xml:space="preserve">Administración </w:t>
      </w:r>
      <w:r w:rsidR="00A82906" w:rsidRPr="0080681A">
        <w:rPr>
          <w:rFonts w:ascii="Arial" w:eastAsia="Arial" w:hAnsi="Arial" w:cs="Arial"/>
          <w:i/>
          <w:color w:val="000000"/>
          <w:sz w:val="20"/>
          <w:szCs w:val="20"/>
          <w:lang w:val="es-ES_tradnl"/>
        </w:rPr>
        <w:t xml:space="preserve">de </w:t>
      </w:r>
      <w:r w:rsidRPr="0080681A">
        <w:rPr>
          <w:rFonts w:ascii="Arial" w:eastAsia="Arial" w:hAnsi="Arial" w:cs="Arial"/>
          <w:i/>
          <w:color w:val="000000"/>
          <w:sz w:val="20"/>
          <w:szCs w:val="20"/>
          <w:lang w:val="es-ES_tradnl"/>
        </w:rPr>
        <w:t>Negocios</w:t>
      </w:r>
      <w:r w:rsidR="00A82906">
        <w:rPr>
          <w:rFonts w:ascii="Arial" w:eastAsia="Arial" w:hAnsi="Arial" w:cs="Arial"/>
          <w:i/>
          <w:color w:val="000000"/>
          <w:sz w:val="20"/>
          <w:szCs w:val="20"/>
          <w:lang w:val="es-ES_tradnl"/>
        </w:rPr>
        <w:t>,</w:t>
      </w:r>
      <w:r w:rsidRPr="0080681A">
        <w:rPr>
          <w:rFonts w:ascii="Arial" w:eastAsia="Arial" w:hAnsi="Arial" w:cs="Arial"/>
          <w:i/>
          <w:color w:val="000000"/>
          <w:sz w:val="20"/>
          <w:szCs w:val="20"/>
          <w:lang w:val="es-ES_tradnl"/>
        </w:rPr>
        <w:t xml:space="preserve"> </w:t>
      </w:r>
      <w:r w:rsidR="00A82906" w:rsidRPr="00A82906">
        <w:rPr>
          <w:rFonts w:ascii="Arial" w:eastAsia="Arial" w:hAnsi="Arial" w:cs="Arial"/>
          <w:color w:val="000000"/>
          <w:sz w:val="20"/>
          <w:szCs w:val="20"/>
          <w:lang w:val="es-ES_tradnl"/>
        </w:rPr>
        <w:t>(</w:t>
      </w:r>
      <w:r w:rsidRPr="00A82906">
        <w:rPr>
          <w:rFonts w:ascii="Arial" w:eastAsia="Arial" w:hAnsi="Arial" w:cs="Arial"/>
          <w:color w:val="000000"/>
          <w:sz w:val="20"/>
          <w:szCs w:val="20"/>
          <w:lang w:val="es-ES_tradnl"/>
        </w:rPr>
        <w:t>66</w:t>
      </w:r>
      <w:r w:rsidR="00A82906" w:rsidRPr="00A82906">
        <w:rPr>
          <w:rFonts w:ascii="Arial" w:eastAsia="Arial" w:hAnsi="Arial" w:cs="Arial"/>
          <w:color w:val="000000"/>
          <w:sz w:val="20"/>
          <w:szCs w:val="20"/>
          <w:lang w:val="es-ES_tradnl"/>
        </w:rPr>
        <w:t>)</w:t>
      </w:r>
      <w:r w:rsidRPr="00A82906">
        <w:rPr>
          <w:rFonts w:ascii="Arial" w:eastAsia="Arial" w:hAnsi="Arial" w:cs="Arial"/>
          <w:color w:val="000000"/>
          <w:sz w:val="20"/>
          <w:szCs w:val="20"/>
          <w:lang w:val="es-ES_tradnl"/>
        </w:rPr>
        <w:t>,</w:t>
      </w:r>
      <w:r w:rsidRPr="0080681A">
        <w:rPr>
          <w:rFonts w:ascii="Arial" w:eastAsia="Arial" w:hAnsi="Arial" w:cs="Arial"/>
          <w:color w:val="000000"/>
          <w:sz w:val="20"/>
          <w:szCs w:val="20"/>
          <w:lang w:val="es-ES_tradnl"/>
        </w:rPr>
        <w:t xml:space="preserve"> 113 - 136.</w:t>
      </w:r>
    </w:p>
    <w:p w14:paraId="00000385"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6" w14:textId="3F9B2EA6"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Porter, M. (1991). </w:t>
      </w:r>
      <w:r w:rsidRPr="0080681A">
        <w:rPr>
          <w:rFonts w:ascii="Arial" w:eastAsia="Arial" w:hAnsi="Arial" w:cs="Arial"/>
          <w:i/>
          <w:color w:val="000000"/>
          <w:sz w:val="20"/>
          <w:szCs w:val="20"/>
          <w:lang w:val="es-ES_tradnl"/>
        </w:rPr>
        <w:t xml:space="preserve">Ventaja </w:t>
      </w:r>
      <w:r w:rsidR="00A82906" w:rsidRPr="0080681A">
        <w:rPr>
          <w:rFonts w:ascii="Arial" w:eastAsia="Arial" w:hAnsi="Arial" w:cs="Arial"/>
          <w:i/>
          <w:color w:val="000000"/>
          <w:sz w:val="20"/>
          <w:szCs w:val="20"/>
          <w:lang w:val="es-ES_tradnl"/>
        </w:rPr>
        <w:t>competitiva</w:t>
      </w:r>
      <w:r w:rsidRPr="0080681A">
        <w:rPr>
          <w:rFonts w:ascii="Arial" w:eastAsia="Arial" w:hAnsi="Arial" w:cs="Arial"/>
          <w:i/>
          <w:color w:val="000000"/>
          <w:sz w:val="20"/>
          <w:szCs w:val="20"/>
          <w:lang w:val="es-ES_tradnl"/>
        </w:rPr>
        <w:t>. Creación y sostenimiento de un desempeño superior.</w:t>
      </w:r>
      <w:r w:rsidRPr="0080681A">
        <w:rPr>
          <w:rFonts w:ascii="Arial" w:eastAsia="Arial" w:hAnsi="Arial" w:cs="Arial"/>
          <w:color w:val="000000"/>
          <w:sz w:val="20"/>
          <w:szCs w:val="20"/>
          <w:lang w:val="es-ES_tradnl"/>
        </w:rPr>
        <w:t xml:space="preserve"> Rei Argentina S.A.</w:t>
      </w:r>
    </w:p>
    <w:p w14:paraId="00000387"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8" w14:textId="702EC03A"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Quintero, J.</w:t>
      </w:r>
      <w:r w:rsidR="00A82906">
        <w:rPr>
          <w:rFonts w:ascii="Arial" w:eastAsia="Arial" w:hAnsi="Arial" w:cs="Arial"/>
          <w:color w:val="000000"/>
          <w:sz w:val="20"/>
          <w:szCs w:val="20"/>
          <w:lang w:val="es-ES_tradnl"/>
        </w:rPr>
        <w:t xml:space="preserve">, y </w:t>
      </w:r>
      <w:r w:rsidRPr="0080681A">
        <w:rPr>
          <w:rFonts w:ascii="Arial" w:eastAsia="Arial" w:hAnsi="Arial" w:cs="Arial"/>
          <w:color w:val="000000"/>
          <w:sz w:val="20"/>
          <w:szCs w:val="20"/>
          <w:lang w:val="es-ES_tradnl"/>
        </w:rPr>
        <w:t xml:space="preserve">Sánchez, J. (2006). La cadena de valor: Una herramienta del pensamiento estratégico. </w:t>
      </w:r>
      <w:r w:rsidRPr="0080681A">
        <w:rPr>
          <w:rFonts w:ascii="Arial" w:eastAsia="Arial" w:hAnsi="Arial" w:cs="Arial"/>
          <w:i/>
          <w:color w:val="000000"/>
          <w:sz w:val="20"/>
          <w:szCs w:val="20"/>
          <w:lang w:val="es-ES_tradnl"/>
        </w:rPr>
        <w:t xml:space="preserve">Revista de Estudios Interdisciplinarios en Ciencias Sociales. </w:t>
      </w:r>
      <w:proofErr w:type="spellStart"/>
      <w:r w:rsidRPr="0080681A">
        <w:rPr>
          <w:rFonts w:ascii="Arial" w:eastAsia="Arial" w:hAnsi="Arial" w:cs="Arial"/>
          <w:i/>
          <w:color w:val="000000"/>
          <w:sz w:val="20"/>
          <w:szCs w:val="20"/>
          <w:lang w:val="es-ES_tradnl"/>
        </w:rPr>
        <w:t>Telos</w:t>
      </w:r>
      <w:proofErr w:type="spellEnd"/>
      <w:r w:rsidRPr="0080681A">
        <w:rPr>
          <w:rFonts w:ascii="Arial" w:eastAsia="Arial" w:hAnsi="Arial" w:cs="Arial"/>
          <w:i/>
          <w:color w:val="000000"/>
          <w:sz w:val="20"/>
          <w:szCs w:val="20"/>
          <w:lang w:val="es-ES_tradnl"/>
        </w:rPr>
        <w:t>, 8</w:t>
      </w:r>
      <w:r w:rsidR="00BC06E8" w:rsidRPr="00BC06E8">
        <w:rPr>
          <w:rFonts w:ascii="Arial" w:eastAsia="Arial" w:hAnsi="Arial" w:cs="Arial"/>
          <w:color w:val="000000"/>
          <w:sz w:val="20"/>
          <w:szCs w:val="20"/>
          <w:lang w:val="es-ES_tradnl"/>
        </w:rPr>
        <w:t>(3)</w:t>
      </w:r>
      <w:r w:rsidRPr="0080681A">
        <w:rPr>
          <w:rFonts w:ascii="Arial" w:eastAsia="Arial" w:hAnsi="Arial" w:cs="Arial"/>
          <w:color w:val="000000"/>
          <w:sz w:val="20"/>
          <w:szCs w:val="20"/>
          <w:lang w:val="es-ES_tradnl"/>
        </w:rPr>
        <w:t>, 377 - 389.</w:t>
      </w:r>
    </w:p>
    <w:p w14:paraId="00000389"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A" w14:textId="4C9170D3"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Revista de Logística Legis. (2016). </w:t>
      </w:r>
      <w:r w:rsidRPr="0080681A">
        <w:rPr>
          <w:rFonts w:ascii="Arial" w:eastAsia="Arial" w:hAnsi="Arial" w:cs="Arial"/>
          <w:i/>
          <w:color w:val="000000"/>
          <w:sz w:val="20"/>
          <w:szCs w:val="20"/>
          <w:lang w:val="es-ES_tradnl"/>
        </w:rPr>
        <w:t>Creación y valor agregado a partir de la gestión de la cadena de suministro.</w:t>
      </w:r>
      <w:r w:rsidRPr="0080681A">
        <w:rPr>
          <w:rFonts w:ascii="Arial" w:eastAsia="Arial" w:hAnsi="Arial" w:cs="Arial"/>
          <w:color w:val="000000"/>
          <w:sz w:val="20"/>
          <w:szCs w:val="20"/>
          <w:lang w:val="es-ES_tradnl"/>
        </w:rPr>
        <w:t xml:space="preserve"> </w:t>
      </w:r>
      <w:hyperlink r:id="rId51">
        <w:r w:rsidRPr="0080681A">
          <w:rPr>
            <w:rFonts w:ascii="Arial" w:eastAsia="Arial" w:hAnsi="Arial" w:cs="Arial"/>
            <w:color w:val="0000FF"/>
            <w:sz w:val="20"/>
            <w:szCs w:val="20"/>
            <w:u w:val="single"/>
            <w:lang w:val="es-ES_tradnl"/>
          </w:rPr>
          <w:t>https://revistadelogistica.com/actualidad/creacion-y-valor-agregado-a-partir-de-la-gestion-de-la-cadena-de-suministro/</w:t>
        </w:r>
      </w:hyperlink>
    </w:p>
    <w:p w14:paraId="0000038B"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C" w14:textId="77777777"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Revista de Logística Legis. (2016). </w:t>
      </w:r>
      <w:r w:rsidRPr="0080681A">
        <w:rPr>
          <w:rFonts w:ascii="Arial" w:eastAsia="Arial" w:hAnsi="Arial" w:cs="Arial"/>
          <w:i/>
          <w:color w:val="000000"/>
          <w:sz w:val="20"/>
          <w:szCs w:val="20"/>
          <w:lang w:val="es-ES_tradnl"/>
        </w:rPr>
        <w:t>La logística después de la logística.</w:t>
      </w:r>
      <w:r w:rsidRPr="0080681A">
        <w:rPr>
          <w:rFonts w:ascii="Arial" w:eastAsia="Arial" w:hAnsi="Arial" w:cs="Arial"/>
          <w:color w:val="000000"/>
          <w:sz w:val="20"/>
          <w:szCs w:val="20"/>
          <w:lang w:val="es-ES_tradnl"/>
        </w:rPr>
        <w:t xml:space="preserve"> Obtenido de Revista de Logística Legis: </w:t>
      </w:r>
      <w:hyperlink r:id="rId52">
        <w:r w:rsidRPr="0080681A">
          <w:rPr>
            <w:rFonts w:ascii="Arial" w:eastAsia="Arial" w:hAnsi="Arial" w:cs="Arial"/>
            <w:color w:val="0000FF"/>
            <w:sz w:val="20"/>
            <w:szCs w:val="20"/>
            <w:u w:val="single"/>
            <w:lang w:val="es-ES_tradnl"/>
          </w:rPr>
          <w:t>https://revistadelogistica.com/actualidad/la-logistica-despues-de-la-logistica/</w:t>
        </w:r>
      </w:hyperlink>
    </w:p>
    <w:p w14:paraId="0000038D"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8E" w14:textId="17CB965E"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Riveros P., G. (2015). </w:t>
      </w:r>
      <w:r w:rsidRPr="0080681A">
        <w:rPr>
          <w:rFonts w:ascii="Arial" w:eastAsia="Arial" w:hAnsi="Arial" w:cs="Arial"/>
          <w:i/>
          <w:color w:val="000000"/>
          <w:sz w:val="20"/>
          <w:szCs w:val="20"/>
          <w:lang w:val="es-ES_tradnl"/>
        </w:rPr>
        <w:t xml:space="preserve">Marketing </w:t>
      </w:r>
      <w:r w:rsidR="00BC06E8" w:rsidRPr="0080681A">
        <w:rPr>
          <w:rFonts w:ascii="Arial" w:eastAsia="Arial" w:hAnsi="Arial" w:cs="Arial"/>
          <w:i/>
          <w:color w:val="000000"/>
          <w:sz w:val="20"/>
          <w:szCs w:val="20"/>
          <w:lang w:val="es-ES_tradnl"/>
        </w:rPr>
        <w:t>logístico</w:t>
      </w:r>
      <w:r w:rsidRPr="0080681A">
        <w:rPr>
          <w:rFonts w:ascii="Arial" w:eastAsia="Arial" w:hAnsi="Arial" w:cs="Arial"/>
          <w:i/>
          <w:color w:val="000000"/>
          <w:sz w:val="20"/>
          <w:szCs w:val="20"/>
          <w:lang w:val="es-ES_tradnl"/>
        </w:rPr>
        <w:t>.</w:t>
      </w:r>
      <w:r w:rsidRPr="0080681A">
        <w:rPr>
          <w:rFonts w:ascii="Arial" w:eastAsia="Arial" w:hAnsi="Arial" w:cs="Arial"/>
          <w:color w:val="000000"/>
          <w:sz w:val="20"/>
          <w:szCs w:val="20"/>
          <w:lang w:val="es-ES_tradnl"/>
        </w:rPr>
        <w:t xml:space="preserve"> </w:t>
      </w:r>
      <w:proofErr w:type="spellStart"/>
      <w:r w:rsidRPr="0080681A">
        <w:rPr>
          <w:rFonts w:ascii="Arial" w:eastAsia="Arial" w:hAnsi="Arial" w:cs="Arial"/>
          <w:color w:val="000000"/>
          <w:sz w:val="20"/>
          <w:szCs w:val="20"/>
          <w:lang w:val="es-ES_tradnl"/>
        </w:rPr>
        <w:t>Ecoe</w:t>
      </w:r>
      <w:proofErr w:type="spellEnd"/>
      <w:r w:rsidRPr="0080681A">
        <w:rPr>
          <w:rFonts w:ascii="Arial" w:eastAsia="Arial" w:hAnsi="Arial" w:cs="Arial"/>
          <w:color w:val="000000"/>
          <w:sz w:val="20"/>
          <w:szCs w:val="20"/>
          <w:lang w:val="es-ES_tradnl"/>
        </w:rPr>
        <w:t xml:space="preserve"> Ediciones.</w:t>
      </w:r>
    </w:p>
    <w:p w14:paraId="0000038F"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90" w14:textId="4ECC5DB5"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proofErr w:type="spellStart"/>
      <w:r w:rsidRPr="0080681A">
        <w:rPr>
          <w:rFonts w:ascii="Arial" w:eastAsia="Arial" w:hAnsi="Arial" w:cs="Arial"/>
          <w:color w:val="000000"/>
          <w:sz w:val="20"/>
          <w:szCs w:val="20"/>
          <w:lang w:val="es-ES_tradnl"/>
        </w:rPr>
        <w:t>Robusté</w:t>
      </w:r>
      <w:proofErr w:type="spellEnd"/>
      <w:r w:rsidRPr="0080681A">
        <w:rPr>
          <w:rFonts w:ascii="Arial" w:eastAsia="Arial" w:hAnsi="Arial" w:cs="Arial"/>
          <w:color w:val="000000"/>
          <w:sz w:val="20"/>
          <w:szCs w:val="20"/>
          <w:lang w:val="es-ES_tradnl"/>
        </w:rPr>
        <w:t>, F.</w:t>
      </w:r>
      <w:r w:rsidR="00BC06E8">
        <w:rPr>
          <w:rFonts w:ascii="Arial" w:eastAsia="Arial" w:hAnsi="Arial" w:cs="Arial"/>
          <w:color w:val="000000"/>
          <w:sz w:val="20"/>
          <w:szCs w:val="20"/>
          <w:lang w:val="es-ES_tradnl"/>
        </w:rPr>
        <w:t xml:space="preserve">, y </w:t>
      </w:r>
      <w:r w:rsidRPr="0080681A">
        <w:rPr>
          <w:rFonts w:ascii="Arial" w:eastAsia="Arial" w:hAnsi="Arial" w:cs="Arial"/>
          <w:color w:val="000000"/>
          <w:sz w:val="20"/>
          <w:szCs w:val="20"/>
          <w:lang w:val="es-ES_tradnl"/>
        </w:rPr>
        <w:t xml:space="preserve">Galván, D. (2005). </w:t>
      </w:r>
      <w:r w:rsidRPr="0080681A">
        <w:rPr>
          <w:rFonts w:ascii="Arial" w:eastAsia="Arial" w:hAnsi="Arial" w:cs="Arial"/>
          <w:i/>
          <w:color w:val="000000"/>
          <w:sz w:val="20"/>
          <w:szCs w:val="20"/>
          <w:lang w:val="es-ES_tradnl"/>
        </w:rPr>
        <w:t>e-</w:t>
      </w:r>
      <w:proofErr w:type="spellStart"/>
      <w:r w:rsidRPr="0080681A">
        <w:rPr>
          <w:rFonts w:ascii="Arial" w:eastAsia="Arial" w:hAnsi="Arial" w:cs="Arial"/>
          <w:i/>
          <w:color w:val="000000"/>
          <w:sz w:val="20"/>
          <w:szCs w:val="20"/>
          <w:lang w:val="es-ES_tradnl"/>
        </w:rPr>
        <w:t>Logistics</w:t>
      </w:r>
      <w:proofErr w:type="spellEnd"/>
      <w:r w:rsidRPr="0080681A">
        <w:rPr>
          <w:rFonts w:ascii="Arial" w:eastAsia="Arial" w:hAnsi="Arial" w:cs="Arial"/>
          <w:i/>
          <w:color w:val="000000"/>
          <w:sz w:val="20"/>
          <w:szCs w:val="20"/>
          <w:lang w:val="es-ES_tradnl"/>
        </w:rPr>
        <w:t>.</w:t>
      </w:r>
      <w:r w:rsidRPr="0080681A">
        <w:rPr>
          <w:rFonts w:ascii="Arial" w:eastAsia="Arial" w:hAnsi="Arial" w:cs="Arial"/>
          <w:color w:val="000000"/>
          <w:sz w:val="20"/>
          <w:szCs w:val="20"/>
          <w:lang w:val="es-ES_tradnl"/>
        </w:rPr>
        <w:t xml:space="preserve"> </w:t>
      </w:r>
      <w:proofErr w:type="spellStart"/>
      <w:r w:rsidRPr="0080681A">
        <w:rPr>
          <w:rFonts w:ascii="Arial" w:eastAsia="Arial" w:hAnsi="Arial" w:cs="Arial"/>
          <w:color w:val="000000"/>
          <w:sz w:val="20"/>
          <w:szCs w:val="20"/>
          <w:lang w:val="es-ES_tradnl"/>
        </w:rPr>
        <w:t>Edicions</w:t>
      </w:r>
      <w:proofErr w:type="spellEnd"/>
      <w:r w:rsidRPr="0080681A">
        <w:rPr>
          <w:rFonts w:ascii="Arial" w:eastAsia="Arial" w:hAnsi="Arial" w:cs="Arial"/>
          <w:color w:val="000000"/>
          <w:sz w:val="20"/>
          <w:szCs w:val="20"/>
          <w:lang w:val="es-ES_tradnl"/>
        </w:rPr>
        <w:t xml:space="preserve"> UPC.</w:t>
      </w:r>
    </w:p>
    <w:p w14:paraId="00000391"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92" w14:textId="14333B31"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Rojas L., M.</w:t>
      </w:r>
      <w:r w:rsidR="00BC06E8">
        <w:rPr>
          <w:rFonts w:ascii="Arial" w:eastAsia="Arial" w:hAnsi="Arial" w:cs="Arial"/>
          <w:color w:val="000000"/>
          <w:sz w:val="20"/>
          <w:szCs w:val="20"/>
          <w:lang w:val="es-ES_tradnl"/>
        </w:rPr>
        <w:t xml:space="preserve">, </w:t>
      </w:r>
      <w:r w:rsidRPr="0080681A">
        <w:rPr>
          <w:rFonts w:ascii="Arial" w:eastAsia="Arial" w:hAnsi="Arial" w:cs="Arial"/>
          <w:color w:val="000000"/>
          <w:sz w:val="20"/>
          <w:szCs w:val="20"/>
          <w:lang w:val="es-ES_tradnl"/>
        </w:rPr>
        <w:t>Guisao G., E.</w:t>
      </w:r>
      <w:r w:rsidR="00BC06E8">
        <w:rPr>
          <w:rFonts w:ascii="Arial" w:eastAsia="Arial" w:hAnsi="Arial" w:cs="Arial"/>
          <w:color w:val="000000"/>
          <w:sz w:val="20"/>
          <w:szCs w:val="20"/>
          <w:lang w:val="es-ES_tradnl"/>
        </w:rPr>
        <w:t xml:space="preserve">, y </w:t>
      </w:r>
      <w:r w:rsidRPr="0080681A">
        <w:rPr>
          <w:rFonts w:ascii="Arial" w:eastAsia="Arial" w:hAnsi="Arial" w:cs="Arial"/>
          <w:color w:val="000000"/>
          <w:sz w:val="20"/>
          <w:szCs w:val="20"/>
          <w:lang w:val="es-ES_tradnl"/>
        </w:rPr>
        <w:t xml:space="preserve">Cano A., J. (2011). </w:t>
      </w:r>
      <w:r w:rsidRPr="0080681A">
        <w:rPr>
          <w:rFonts w:ascii="Arial" w:eastAsia="Arial" w:hAnsi="Arial" w:cs="Arial"/>
          <w:i/>
          <w:color w:val="000000"/>
          <w:sz w:val="20"/>
          <w:szCs w:val="20"/>
          <w:lang w:val="es-ES_tradnl"/>
        </w:rPr>
        <w:t xml:space="preserve">Logística </w:t>
      </w:r>
      <w:r w:rsidR="00BC06E8" w:rsidRPr="0080681A">
        <w:rPr>
          <w:rFonts w:ascii="Arial" w:eastAsia="Arial" w:hAnsi="Arial" w:cs="Arial"/>
          <w:i/>
          <w:color w:val="000000"/>
          <w:sz w:val="20"/>
          <w:szCs w:val="20"/>
          <w:lang w:val="es-ES_tradnl"/>
        </w:rPr>
        <w:t>integral</w:t>
      </w:r>
      <w:r w:rsidRPr="0080681A">
        <w:rPr>
          <w:rFonts w:ascii="Arial" w:eastAsia="Arial" w:hAnsi="Arial" w:cs="Arial"/>
          <w:i/>
          <w:color w:val="000000"/>
          <w:sz w:val="20"/>
          <w:szCs w:val="20"/>
          <w:lang w:val="es-ES_tradnl"/>
        </w:rPr>
        <w:t>. Una propuesta práctica para su negocio.</w:t>
      </w:r>
      <w:r w:rsidRPr="0080681A">
        <w:rPr>
          <w:rFonts w:ascii="Arial" w:eastAsia="Arial" w:hAnsi="Arial" w:cs="Arial"/>
          <w:color w:val="000000"/>
          <w:sz w:val="20"/>
          <w:szCs w:val="20"/>
          <w:lang w:val="es-ES_tradnl"/>
        </w:rPr>
        <w:t xml:space="preserve"> Ediciones de la U.</w:t>
      </w:r>
    </w:p>
    <w:p w14:paraId="00000393" w14:textId="77777777" w:rsidR="00DA3BAA" w:rsidRPr="0080681A" w:rsidRDefault="00DA3BAA">
      <w:pPr>
        <w:pBdr>
          <w:top w:val="nil"/>
          <w:left w:val="nil"/>
          <w:bottom w:val="nil"/>
          <w:right w:val="nil"/>
          <w:between w:val="nil"/>
        </w:pBdr>
        <w:ind w:left="720" w:hanging="720"/>
        <w:rPr>
          <w:rFonts w:ascii="Arial" w:eastAsia="Arial" w:hAnsi="Arial" w:cs="Arial"/>
          <w:color w:val="000000"/>
          <w:sz w:val="20"/>
          <w:szCs w:val="20"/>
          <w:lang w:val="es-ES_tradnl"/>
        </w:rPr>
      </w:pPr>
    </w:p>
    <w:p w14:paraId="00000394" w14:textId="5304012E" w:rsidR="00DA3BAA" w:rsidRPr="0080681A" w:rsidRDefault="00D6066F">
      <w:pPr>
        <w:pBdr>
          <w:top w:val="nil"/>
          <w:left w:val="nil"/>
          <w:bottom w:val="nil"/>
          <w:right w:val="nil"/>
          <w:between w:val="nil"/>
        </w:pBdr>
        <w:ind w:left="720" w:hanging="720"/>
        <w:rPr>
          <w:rFonts w:ascii="Arial" w:eastAsia="Arial" w:hAnsi="Arial" w:cs="Arial"/>
          <w:color w:val="000000"/>
          <w:sz w:val="20"/>
          <w:szCs w:val="20"/>
          <w:lang w:val="es-ES_tradnl"/>
        </w:rPr>
      </w:pPr>
      <w:r w:rsidRPr="0080681A">
        <w:rPr>
          <w:rFonts w:ascii="Arial" w:eastAsia="Arial" w:hAnsi="Arial" w:cs="Arial"/>
          <w:color w:val="000000"/>
          <w:sz w:val="20"/>
          <w:szCs w:val="20"/>
          <w:lang w:val="es-ES_tradnl"/>
        </w:rPr>
        <w:t xml:space="preserve">Universidad Tecnológica de Chile. (2017). </w:t>
      </w:r>
      <w:r w:rsidRPr="0080681A">
        <w:rPr>
          <w:rFonts w:ascii="Arial" w:eastAsia="Arial" w:hAnsi="Arial" w:cs="Arial"/>
          <w:i/>
          <w:color w:val="000000"/>
          <w:sz w:val="20"/>
          <w:szCs w:val="20"/>
          <w:lang w:val="es-ES_tradnl"/>
        </w:rPr>
        <w:t xml:space="preserve">Logística y </w:t>
      </w:r>
      <w:r w:rsidR="00BC06E8" w:rsidRPr="0080681A">
        <w:rPr>
          <w:rFonts w:ascii="Arial" w:eastAsia="Arial" w:hAnsi="Arial" w:cs="Arial"/>
          <w:i/>
          <w:color w:val="000000"/>
          <w:sz w:val="20"/>
          <w:szCs w:val="20"/>
          <w:lang w:val="es-ES_tradnl"/>
        </w:rPr>
        <w:t>distribución</w:t>
      </w:r>
      <w:r w:rsidRPr="0080681A">
        <w:rPr>
          <w:rFonts w:ascii="Arial" w:eastAsia="Arial" w:hAnsi="Arial" w:cs="Arial"/>
          <w:i/>
          <w:color w:val="000000"/>
          <w:sz w:val="20"/>
          <w:szCs w:val="20"/>
          <w:lang w:val="es-ES_tradnl"/>
        </w:rPr>
        <w:t>.</w:t>
      </w:r>
      <w:r w:rsidRPr="0080681A">
        <w:rPr>
          <w:rFonts w:ascii="Arial" w:eastAsia="Arial" w:hAnsi="Arial" w:cs="Arial"/>
          <w:color w:val="000000"/>
          <w:sz w:val="20"/>
          <w:szCs w:val="20"/>
          <w:lang w:val="es-ES_tradnl"/>
        </w:rPr>
        <w:t xml:space="preserve"> Santiago de Chile.</w:t>
      </w:r>
    </w:p>
    <w:p w14:paraId="00000395" w14:textId="77777777" w:rsidR="00DA3BAA" w:rsidRPr="0080681A" w:rsidRDefault="00DA3BAA">
      <w:pPr>
        <w:rPr>
          <w:rFonts w:ascii="Arial" w:eastAsia="Arial" w:hAnsi="Arial" w:cs="Arial"/>
          <w:sz w:val="20"/>
          <w:szCs w:val="20"/>
          <w:lang w:val="es-ES_tradnl"/>
        </w:rPr>
      </w:pPr>
    </w:p>
    <w:p w14:paraId="00000396" w14:textId="6C280586" w:rsidR="00DA3BAA" w:rsidRPr="0080681A" w:rsidRDefault="00DA3BAA">
      <w:pPr>
        <w:rPr>
          <w:rFonts w:ascii="Arial" w:eastAsia="Arial" w:hAnsi="Arial" w:cs="Arial"/>
          <w:sz w:val="20"/>
          <w:szCs w:val="20"/>
          <w:lang w:val="es-ES_tradnl"/>
        </w:rPr>
      </w:pPr>
    </w:p>
    <w:p w14:paraId="5668E582" w14:textId="77777777" w:rsidR="00F85270" w:rsidRPr="0080681A" w:rsidRDefault="00F85270">
      <w:pPr>
        <w:rPr>
          <w:rFonts w:ascii="Arial" w:eastAsia="Arial" w:hAnsi="Arial" w:cs="Arial"/>
          <w:sz w:val="20"/>
          <w:szCs w:val="20"/>
          <w:lang w:val="es-ES_tradnl"/>
        </w:rPr>
      </w:pPr>
    </w:p>
    <w:p w14:paraId="00000397" w14:textId="77777777" w:rsidR="00DA3BAA" w:rsidRPr="0080681A" w:rsidRDefault="00DA3BAA">
      <w:pPr>
        <w:rPr>
          <w:rFonts w:ascii="Arial" w:eastAsia="Arial" w:hAnsi="Arial" w:cs="Arial"/>
          <w:sz w:val="20"/>
          <w:szCs w:val="20"/>
          <w:lang w:val="es-ES_tradnl"/>
        </w:rPr>
      </w:pPr>
    </w:p>
    <w:p w14:paraId="00000398" w14:textId="77777777" w:rsidR="00DA3BAA" w:rsidRPr="0080681A" w:rsidRDefault="00D6066F" w:rsidP="00B82327">
      <w:pPr>
        <w:numPr>
          <w:ilvl w:val="0"/>
          <w:numId w:val="21"/>
        </w:numPr>
        <w:pBdr>
          <w:top w:val="nil"/>
          <w:left w:val="nil"/>
          <w:bottom w:val="nil"/>
          <w:right w:val="nil"/>
          <w:between w:val="nil"/>
        </w:pBdr>
        <w:ind w:left="284" w:hanging="28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CONTROL DEL DOCUMENTO</w:t>
      </w:r>
    </w:p>
    <w:p w14:paraId="00000399" w14:textId="77777777" w:rsidR="00DA3BAA" w:rsidRPr="0080681A" w:rsidRDefault="00DA3BAA">
      <w:pPr>
        <w:jc w:val="both"/>
        <w:rPr>
          <w:rFonts w:ascii="Arial" w:eastAsia="Arial" w:hAnsi="Arial" w:cs="Arial"/>
          <w:b/>
          <w:sz w:val="20"/>
          <w:szCs w:val="20"/>
          <w:lang w:val="es-ES_tradnl"/>
        </w:rPr>
      </w:pPr>
    </w:p>
    <w:tbl>
      <w:tblPr>
        <w:tblStyle w:val="a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CONTROL DEL DOCUMENTO"/>
        <w:tblDescription w:val="Autores, nombre, cargo, dependendica y fecha."/>
      </w:tblPr>
      <w:tblGrid>
        <w:gridCol w:w="1272"/>
        <w:gridCol w:w="1991"/>
        <w:gridCol w:w="1559"/>
        <w:gridCol w:w="3257"/>
        <w:gridCol w:w="1888"/>
      </w:tblGrid>
      <w:tr w:rsidR="00DA3BAA" w:rsidRPr="0080681A" w14:paraId="7C5DB8EA" w14:textId="77777777">
        <w:tc>
          <w:tcPr>
            <w:tcW w:w="1272" w:type="dxa"/>
            <w:tcBorders>
              <w:top w:val="nil"/>
              <w:left w:val="nil"/>
            </w:tcBorders>
          </w:tcPr>
          <w:p w14:paraId="0000039A" w14:textId="77777777" w:rsidR="00DA3BAA" w:rsidRPr="0080681A" w:rsidRDefault="00DA3BAA">
            <w:pPr>
              <w:jc w:val="both"/>
              <w:rPr>
                <w:rFonts w:ascii="Arial" w:eastAsia="Arial" w:hAnsi="Arial" w:cs="Arial"/>
                <w:sz w:val="20"/>
                <w:szCs w:val="20"/>
                <w:lang w:val="es-ES_tradnl"/>
              </w:rPr>
            </w:pPr>
          </w:p>
        </w:tc>
        <w:tc>
          <w:tcPr>
            <w:tcW w:w="1991" w:type="dxa"/>
            <w:vAlign w:val="center"/>
          </w:tcPr>
          <w:p w14:paraId="0000039B" w14:textId="77777777" w:rsidR="00DA3BAA" w:rsidRPr="0080681A" w:rsidRDefault="00D6066F">
            <w:pPr>
              <w:rPr>
                <w:rFonts w:ascii="Arial" w:eastAsia="Arial" w:hAnsi="Arial" w:cs="Arial"/>
                <w:sz w:val="20"/>
                <w:szCs w:val="20"/>
                <w:lang w:val="es-ES_tradnl"/>
              </w:rPr>
            </w:pPr>
            <w:r w:rsidRPr="0080681A">
              <w:rPr>
                <w:rFonts w:ascii="Arial" w:eastAsia="Arial" w:hAnsi="Arial" w:cs="Arial"/>
                <w:sz w:val="20"/>
                <w:szCs w:val="20"/>
                <w:lang w:val="es-ES_tradnl"/>
              </w:rPr>
              <w:t>Nombre</w:t>
            </w:r>
          </w:p>
        </w:tc>
        <w:tc>
          <w:tcPr>
            <w:tcW w:w="1559" w:type="dxa"/>
            <w:vAlign w:val="center"/>
          </w:tcPr>
          <w:p w14:paraId="0000039C" w14:textId="77777777" w:rsidR="00DA3BAA" w:rsidRPr="0080681A" w:rsidRDefault="00D6066F">
            <w:pPr>
              <w:rPr>
                <w:rFonts w:ascii="Arial" w:eastAsia="Arial" w:hAnsi="Arial" w:cs="Arial"/>
                <w:sz w:val="20"/>
                <w:szCs w:val="20"/>
                <w:lang w:val="es-ES_tradnl"/>
              </w:rPr>
            </w:pPr>
            <w:r w:rsidRPr="0080681A">
              <w:rPr>
                <w:rFonts w:ascii="Arial" w:eastAsia="Arial" w:hAnsi="Arial" w:cs="Arial"/>
                <w:sz w:val="20"/>
                <w:szCs w:val="20"/>
                <w:lang w:val="es-ES_tradnl"/>
              </w:rPr>
              <w:t>Cargo</w:t>
            </w:r>
          </w:p>
        </w:tc>
        <w:tc>
          <w:tcPr>
            <w:tcW w:w="3257" w:type="dxa"/>
            <w:vAlign w:val="center"/>
          </w:tcPr>
          <w:p w14:paraId="0000039D" w14:textId="77777777" w:rsidR="00DA3BAA" w:rsidRPr="0080681A" w:rsidRDefault="00D6066F">
            <w:pPr>
              <w:rPr>
                <w:rFonts w:ascii="Arial" w:eastAsia="Arial" w:hAnsi="Arial" w:cs="Arial"/>
                <w:sz w:val="20"/>
                <w:szCs w:val="20"/>
                <w:lang w:val="es-ES_tradnl"/>
              </w:rPr>
            </w:pPr>
            <w:r w:rsidRPr="0080681A">
              <w:rPr>
                <w:rFonts w:ascii="Arial" w:eastAsia="Arial" w:hAnsi="Arial" w:cs="Arial"/>
                <w:sz w:val="20"/>
                <w:szCs w:val="20"/>
                <w:lang w:val="es-ES_tradnl"/>
              </w:rPr>
              <w:t>Dependencia</w:t>
            </w:r>
          </w:p>
          <w:p w14:paraId="0000039E" w14:textId="77777777" w:rsidR="00DA3BAA" w:rsidRPr="0080681A" w:rsidRDefault="00D6066F">
            <w:pPr>
              <w:rPr>
                <w:rFonts w:ascii="Arial" w:eastAsia="Arial" w:hAnsi="Arial" w:cs="Arial"/>
                <w:i/>
                <w:sz w:val="16"/>
                <w:szCs w:val="16"/>
                <w:lang w:val="es-ES_tradnl"/>
              </w:rPr>
            </w:pPr>
            <w:r w:rsidRPr="0080681A">
              <w:rPr>
                <w:rFonts w:ascii="Arial" w:eastAsia="Arial" w:hAnsi="Arial" w:cs="Arial"/>
                <w:i/>
                <w:color w:val="595959"/>
                <w:sz w:val="16"/>
                <w:szCs w:val="16"/>
                <w:lang w:val="es-ES_tradnl"/>
              </w:rPr>
              <w:t>(Para el SENA indicar Regional y Centro de Formación)</w:t>
            </w:r>
          </w:p>
        </w:tc>
        <w:tc>
          <w:tcPr>
            <w:tcW w:w="1888" w:type="dxa"/>
            <w:vAlign w:val="center"/>
          </w:tcPr>
          <w:p w14:paraId="0000039F" w14:textId="77777777" w:rsidR="00DA3BAA" w:rsidRPr="0080681A" w:rsidRDefault="00CB67AE">
            <w:pPr>
              <w:rPr>
                <w:rFonts w:ascii="Arial" w:eastAsia="Arial" w:hAnsi="Arial" w:cs="Arial"/>
                <w:sz w:val="20"/>
                <w:szCs w:val="20"/>
                <w:lang w:val="es-ES_tradnl"/>
              </w:rPr>
            </w:pPr>
            <w:sdt>
              <w:sdtPr>
                <w:rPr>
                  <w:lang w:val="es-ES_tradnl"/>
                </w:rPr>
                <w:tag w:val="goog_rdk_92"/>
                <w:id w:val="-2024314136"/>
              </w:sdtPr>
              <w:sdtEndPr/>
              <w:sdtContent/>
            </w:sdt>
            <w:sdt>
              <w:sdtPr>
                <w:rPr>
                  <w:lang w:val="es-ES_tradnl"/>
                </w:rPr>
                <w:tag w:val="goog_rdk_93"/>
                <w:id w:val="-1596238363"/>
              </w:sdtPr>
              <w:sdtEndPr/>
              <w:sdtContent/>
            </w:sdt>
            <w:r w:rsidR="00D6066F" w:rsidRPr="0080681A">
              <w:rPr>
                <w:rFonts w:ascii="Arial" w:eastAsia="Arial" w:hAnsi="Arial" w:cs="Arial"/>
                <w:sz w:val="20"/>
                <w:szCs w:val="20"/>
                <w:lang w:val="es-ES_tradnl"/>
              </w:rPr>
              <w:t>Fecha</w:t>
            </w:r>
          </w:p>
        </w:tc>
      </w:tr>
      <w:tr w:rsidR="00DA3BAA" w:rsidRPr="0080681A" w14:paraId="328BD62E" w14:textId="77777777">
        <w:trPr>
          <w:trHeight w:val="340"/>
        </w:trPr>
        <w:tc>
          <w:tcPr>
            <w:tcW w:w="1272" w:type="dxa"/>
            <w:vMerge w:val="restart"/>
          </w:tcPr>
          <w:p w14:paraId="000003A0" w14:textId="77777777" w:rsidR="00DA3BAA" w:rsidRPr="0080681A" w:rsidRDefault="00D6066F">
            <w:pPr>
              <w:jc w:val="both"/>
              <w:rPr>
                <w:rFonts w:ascii="Arial" w:eastAsia="Arial" w:hAnsi="Arial" w:cs="Arial"/>
                <w:sz w:val="20"/>
                <w:szCs w:val="20"/>
                <w:lang w:val="es-ES_tradnl"/>
              </w:rPr>
            </w:pPr>
            <w:r w:rsidRPr="0080681A">
              <w:rPr>
                <w:rFonts w:ascii="Arial" w:eastAsia="Arial" w:hAnsi="Arial" w:cs="Arial"/>
                <w:sz w:val="20"/>
                <w:szCs w:val="20"/>
                <w:lang w:val="es-ES_tradnl"/>
              </w:rPr>
              <w:t>Autor (es)</w:t>
            </w:r>
          </w:p>
        </w:tc>
        <w:tc>
          <w:tcPr>
            <w:tcW w:w="1991" w:type="dxa"/>
            <w:vAlign w:val="center"/>
          </w:tcPr>
          <w:p w14:paraId="000003A1" w14:textId="77777777"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Rafael Rodríguez Cuéllar</w:t>
            </w:r>
          </w:p>
        </w:tc>
        <w:tc>
          <w:tcPr>
            <w:tcW w:w="1559" w:type="dxa"/>
            <w:vAlign w:val="center"/>
          </w:tcPr>
          <w:p w14:paraId="000003A2" w14:textId="77777777"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Instructor</w:t>
            </w:r>
          </w:p>
        </w:tc>
        <w:tc>
          <w:tcPr>
            <w:tcW w:w="3257" w:type="dxa"/>
            <w:vAlign w:val="center"/>
          </w:tcPr>
          <w:p w14:paraId="000003A3" w14:textId="65A950AB" w:rsidR="00DA3BAA" w:rsidRPr="00936ABA" w:rsidRDefault="004D2788">
            <w:pPr>
              <w:jc w:val="both"/>
              <w:rPr>
                <w:rFonts w:ascii="Arial" w:eastAsia="Arial" w:hAnsi="Arial" w:cs="Arial"/>
                <w:b w:val="0"/>
                <w:sz w:val="20"/>
                <w:szCs w:val="20"/>
                <w:lang w:val="es-ES_tradnl"/>
              </w:rPr>
            </w:pPr>
            <w:r w:rsidRPr="004D2788">
              <w:rPr>
                <w:rFonts w:ascii="Arial" w:eastAsia="Arial" w:hAnsi="Arial" w:cs="Arial"/>
                <w:b w:val="0"/>
                <w:sz w:val="20"/>
                <w:szCs w:val="20"/>
                <w:lang w:val="es-ES_tradnl"/>
              </w:rPr>
              <w:t>Regional Santander - Centro Industrial del Diseño y la Manufactura.</w:t>
            </w:r>
          </w:p>
        </w:tc>
        <w:tc>
          <w:tcPr>
            <w:tcW w:w="1888" w:type="dxa"/>
            <w:vAlign w:val="center"/>
          </w:tcPr>
          <w:p w14:paraId="000003A4" w14:textId="3B47A30D"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 xml:space="preserve">Marzo </w:t>
            </w:r>
            <w:r w:rsidR="00771A82">
              <w:rPr>
                <w:rFonts w:ascii="Arial" w:eastAsia="Arial" w:hAnsi="Arial" w:cs="Arial"/>
                <w:b w:val="0"/>
                <w:sz w:val="20"/>
                <w:szCs w:val="20"/>
                <w:lang w:val="es-ES_tradnl"/>
              </w:rPr>
              <w:t xml:space="preserve">de </w:t>
            </w:r>
            <w:r w:rsidRPr="00936ABA">
              <w:rPr>
                <w:rFonts w:ascii="Arial" w:eastAsia="Arial" w:hAnsi="Arial" w:cs="Arial"/>
                <w:b w:val="0"/>
                <w:sz w:val="20"/>
                <w:szCs w:val="20"/>
                <w:lang w:val="es-ES_tradnl"/>
              </w:rPr>
              <w:t>2021</w:t>
            </w:r>
          </w:p>
        </w:tc>
      </w:tr>
      <w:tr w:rsidR="00DA3BAA" w:rsidRPr="0080681A" w14:paraId="39A46F37" w14:textId="77777777">
        <w:trPr>
          <w:trHeight w:val="340"/>
        </w:trPr>
        <w:tc>
          <w:tcPr>
            <w:tcW w:w="1272" w:type="dxa"/>
            <w:vMerge/>
          </w:tcPr>
          <w:p w14:paraId="000003A5" w14:textId="77777777" w:rsidR="00DA3BAA" w:rsidRPr="0080681A" w:rsidRDefault="00DA3BAA">
            <w:pPr>
              <w:widowControl w:val="0"/>
              <w:pBdr>
                <w:top w:val="nil"/>
                <w:left w:val="nil"/>
                <w:bottom w:val="nil"/>
                <w:right w:val="nil"/>
                <w:between w:val="nil"/>
              </w:pBdr>
              <w:spacing w:line="276" w:lineRule="auto"/>
              <w:rPr>
                <w:rFonts w:ascii="Arial" w:eastAsia="Arial" w:hAnsi="Arial" w:cs="Arial"/>
                <w:sz w:val="20"/>
                <w:szCs w:val="20"/>
                <w:lang w:val="es-ES_tradnl"/>
              </w:rPr>
            </w:pPr>
          </w:p>
        </w:tc>
        <w:tc>
          <w:tcPr>
            <w:tcW w:w="1991" w:type="dxa"/>
            <w:vAlign w:val="center"/>
          </w:tcPr>
          <w:p w14:paraId="000003A6" w14:textId="77777777"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Luis Fernando Botero Mendoza</w:t>
            </w:r>
          </w:p>
        </w:tc>
        <w:tc>
          <w:tcPr>
            <w:tcW w:w="1559" w:type="dxa"/>
            <w:vAlign w:val="center"/>
          </w:tcPr>
          <w:p w14:paraId="000003A7" w14:textId="77777777"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Diseñador Instruccional</w:t>
            </w:r>
          </w:p>
        </w:tc>
        <w:tc>
          <w:tcPr>
            <w:tcW w:w="3257" w:type="dxa"/>
            <w:vAlign w:val="center"/>
          </w:tcPr>
          <w:p w14:paraId="000003A8" w14:textId="04736335" w:rsidR="00DA3BAA" w:rsidRPr="00392D9B" w:rsidRDefault="004D2788">
            <w:pPr>
              <w:jc w:val="both"/>
              <w:rPr>
                <w:rFonts w:ascii="Arial" w:eastAsia="Arial" w:hAnsi="Arial" w:cs="Arial"/>
                <w:b w:val="0"/>
                <w:sz w:val="20"/>
                <w:szCs w:val="20"/>
                <w:lang w:val="es-ES_tradnl"/>
              </w:rPr>
            </w:pPr>
            <w:r w:rsidRPr="004D2788">
              <w:rPr>
                <w:rFonts w:ascii="Arial" w:eastAsia="Arial" w:hAnsi="Arial" w:cs="Arial"/>
                <w:b w:val="0"/>
                <w:color w:val="202124"/>
                <w:sz w:val="20"/>
                <w:szCs w:val="20"/>
                <w:lang w:val="es-ES_tradnl"/>
              </w:rPr>
              <w:t xml:space="preserve">Regional Distrito Capital </w:t>
            </w:r>
            <w:r>
              <w:rPr>
                <w:rFonts w:ascii="Arial" w:eastAsia="Arial" w:hAnsi="Arial" w:cs="Arial"/>
                <w:b w:val="0"/>
                <w:color w:val="202124"/>
                <w:sz w:val="20"/>
                <w:szCs w:val="20"/>
                <w:lang w:val="es-ES_tradnl"/>
              </w:rPr>
              <w:t xml:space="preserve">- </w:t>
            </w:r>
            <w:r w:rsidR="00D6066F" w:rsidRPr="00392D9B">
              <w:rPr>
                <w:rFonts w:ascii="Arial" w:eastAsia="Arial" w:hAnsi="Arial" w:cs="Arial"/>
                <w:b w:val="0"/>
                <w:color w:val="202124"/>
                <w:sz w:val="20"/>
                <w:szCs w:val="20"/>
                <w:lang w:val="es-ES_tradnl"/>
              </w:rPr>
              <w:t>Centro para la Industria de la Comunicación Gráfica</w:t>
            </w:r>
          </w:p>
        </w:tc>
        <w:tc>
          <w:tcPr>
            <w:tcW w:w="1888" w:type="dxa"/>
            <w:vAlign w:val="center"/>
          </w:tcPr>
          <w:p w14:paraId="000003A9" w14:textId="71433930"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 xml:space="preserve">Abril </w:t>
            </w:r>
            <w:r w:rsidR="00771A82">
              <w:rPr>
                <w:rFonts w:ascii="Arial" w:eastAsia="Arial" w:hAnsi="Arial" w:cs="Arial"/>
                <w:b w:val="0"/>
                <w:sz w:val="20"/>
                <w:szCs w:val="20"/>
                <w:lang w:val="es-ES_tradnl"/>
              </w:rPr>
              <w:t xml:space="preserve">de </w:t>
            </w:r>
            <w:r w:rsidRPr="00936ABA">
              <w:rPr>
                <w:rFonts w:ascii="Arial" w:eastAsia="Arial" w:hAnsi="Arial" w:cs="Arial"/>
                <w:b w:val="0"/>
                <w:sz w:val="20"/>
                <w:szCs w:val="20"/>
                <w:lang w:val="es-ES_tradnl"/>
              </w:rPr>
              <w:t>2021</w:t>
            </w:r>
          </w:p>
        </w:tc>
      </w:tr>
      <w:tr w:rsidR="00DA3BAA" w:rsidRPr="0080681A" w14:paraId="744B55E9" w14:textId="77777777">
        <w:trPr>
          <w:trHeight w:val="340"/>
        </w:trPr>
        <w:tc>
          <w:tcPr>
            <w:tcW w:w="1272" w:type="dxa"/>
            <w:vMerge/>
          </w:tcPr>
          <w:p w14:paraId="000003AA" w14:textId="77777777" w:rsidR="00DA3BAA" w:rsidRPr="0080681A" w:rsidRDefault="00DA3BAA">
            <w:pPr>
              <w:widowControl w:val="0"/>
              <w:pBdr>
                <w:top w:val="nil"/>
                <w:left w:val="nil"/>
                <w:bottom w:val="nil"/>
                <w:right w:val="nil"/>
                <w:between w:val="nil"/>
              </w:pBdr>
              <w:spacing w:line="276" w:lineRule="auto"/>
              <w:rPr>
                <w:rFonts w:ascii="Arial" w:eastAsia="Arial" w:hAnsi="Arial" w:cs="Arial"/>
                <w:sz w:val="20"/>
                <w:szCs w:val="20"/>
                <w:lang w:val="es-ES_tradnl"/>
              </w:rPr>
            </w:pPr>
          </w:p>
        </w:tc>
        <w:tc>
          <w:tcPr>
            <w:tcW w:w="1991" w:type="dxa"/>
            <w:vAlign w:val="center"/>
          </w:tcPr>
          <w:p w14:paraId="000003AB" w14:textId="00BDDD10"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 xml:space="preserve">Rafael </w:t>
            </w:r>
            <w:r w:rsidR="00936ABA" w:rsidRPr="00936ABA">
              <w:rPr>
                <w:rFonts w:ascii="Arial" w:eastAsia="Arial" w:hAnsi="Arial" w:cs="Arial"/>
                <w:b w:val="0"/>
                <w:sz w:val="20"/>
                <w:szCs w:val="20"/>
                <w:lang w:val="es-ES_tradnl"/>
              </w:rPr>
              <w:t>Neftalí</w:t>
            </w:r>
            <w:r w:rsidRPr="00936ABA">
              <w:rPr>
                <w:rFonts w:ascii="Arial" w:eastAsia="Arial" w:hAnsi="Arial" w:cs="Arial"/>
                <w:b w:val="0"/>
                <w:sz w:val="20"/>
                <w:szCs w:val="20"/>
                <w:lang w:val="es-ES_tradnl"/>
              </w:rPr>
              <w:t xml:space="preserve"> Lizcano Reyes</w:t>
            </w:r>
          </w:p>
        </w:tc>
        <w:tc>
          <w:tcPr>
            <w:tcW w:w="1559" w:type="dxa"/>
            <w:vAlign w:val="center"/>
          </w:tcPr>
          <w:p w14:paraId="000003AC" w14:textId="77777777"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Asesor Pedagógico</w:t>
            </w:r>
          </w:p>
        </w:tc>
        <w:tc>
          <w:tcPr>
            <w:tcW w:w="3257" w:type="dxa"/>
            <w:vAlign w:val="center"/>
          </w:tcPr>
          <w:p w14:paraId="000003AD" w14:textId="1F54B52C" w:rsidR="00DA3BAA" w:rsidRPr="00392D9B" w:rsidRDefault="004D2788">
            <w:pPr>
              <w:jc w:val="both"/>
              <w:rPr>
                <w:rFonts w:ascii="Arial" w:eastAsia="Arial" w:hAnsi="Arial" w:cs="Arial"/>
                <w:b w:val="0"/>
                <w:color w:val="202124"/>
                <w:sz w:val="20"/>
                <w:szCs w:val="20"/>
                <w:lang w:val="es-ES_tradnl"/>
              </w:rPr>
            </w:pPr>
            <w:r w:rsidRPr="004D2788">
              <w:rPr>
                <w:rFonts w:ascii="Arial" w:eastAsia="Arial" w:hAnsi="Arial" w:cs="Arial"/>
                <w:b w:val="0"/>
                <w:color w:val="202124"/>
                <w:sz w:val="20"/>
                <w:szCs w:val="20"/>
                <w:lang w:val="es-ES_tradnl"/>
              </w:rPr>
              <w:t>Regional Santander</w:t>
            </w:r>
            <w:r>
              <w:rPr>
                <w:rFonts w:ascii="Arial" w:eastAsia="Arial" w:hAnsi="Arial" w:cs="Arial"/>
                <w:b w:val="0"/>
                <w:color w:val="202124"/>
                <w:sz w:val="20"/>
                <w:szCs w:val="20"/>
                <w:lang w:val="es-ES_tradnl"/>
              </w:rPr>
              <w:t xml:space="preserve">- </w:t>
            </w:r>
            <w:r w:rsidR="00D6066F" w:rsidRPr="00392D9B">
              <w:rPr>
                <w:rFonts w:ascii="Arial" w:eastAsia="Arial" w:hAnsi="Arial" w:cs="Arial"/>
                <w:b w:val="0"/>
                <w:color w:val="202124"/>
                <w:sz w:val="20"/>
                <w:szCs w:val="20"/>
                <w:lang w:val="es-ES_tradnl"/>
              </w:rPr>
              <w:t>Centro Industrial del Diseño y La Manufactura</w:t>
            </w:r>
            <w:r>
              <w:rPr>
                <w:rFonts w:ascii="Arial" w:eastAsia="Arial" w:hAnsi="Arial" w:cs="Arial"/>
                <w:b w:val="0"/>
                <w:color w:val="202124"/>
                <w:sz w:val="20"/>
                <w:szCs w:val="20"/>
                <w:lang w:val="es-ES_tradnl"/>
              </w:rPr>
              <w:t>.</w:t>
            </w:r>
          </w:p>
        </w:tc>
        <w:tc>
          <w:tcPr>
            <w:tcW w:w="1888" w:type="dxa"/>
            <w:vAlign w:val="center"/>
          </w:tcPr>
          <w:p w14:paraId="000003AE" w14:textId="2A3B7BBC" w:rsidR="00DA3BAA" w:rsidRPr="00936ABA" w:rsidRDefault="00D6066F">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Abril</w:t>
            </w:r>
            <w:r w:rsidR="00771A82">
              <w:rPr>
                <w:rFonts w:ascii="Arial" w:eastAsia="Arial" w:hAnsi="Arial" w:cs="Arial"/>
                <w:b w:val="0"/>
                <w:sz w:val="20"/>
                <w:szCs w:val="20"/>
                <w:lang w:val="es-ES_tradnl"/>
              </w:rPr>
              <w:t xml:space="preserve"> de </w:t>
            </w:r>
            <w:r w:rsidR="00771A82" w:rsidRPr="00936ABA">
              <w:rPr>
                <w:rFonts w:ascii="Arial" w:eastAsia="Arial" w:hAnsi="Arial" w:cs="Arial"/>
                <w:b w:val="0"/>
                <w:sz w:val="20"/>
                <w:szCs w:val="20"/>
                <w:lang w:val="es-ES_tradnl"/>
              </w:rPr>
              <w:t>2021</w:t>
            </w:r>
          </w:p>
        </w:tc>
      </w:tr>
      <w:tr w:rsidR="00936ABA" w:rsidRPr="0080681A" w14:paraId="56660E8E" w14:textId="77777777">
        <w:trPr>
          <w:trHeight w:val="340"/>
        </w:trPr>
        <w:tc>
          <w:tcPr>
            <w:tcW w:w="1272" w:type="dxa"/>
          </w:tcPr>
          <w:p w14:paraId="0D10D526" w14:textId="77777777" w:rsidR="00936ABA" w:rsidRPr="0080681A" w:rsidRDefault="00936ABA">
            <w:pPr>
              <w:widowControl w:val="0"/>
              <w:pBdr>
                <w:top w:val="nil"/>
                <w:left w:val="nil"/>
                <w:bottom w:val="nil"/>
                <w:right w:val="nil"/>
                <w:between w:val="nil"/>
              </w:pBdr>
              <w:spacing w:line="276" w:lineRule="auto"/>
              <w:rPr>
                <w:rFonts w:ascii="Arial" w:eastAsia="Arial" w:hAnsi="Arial" w:cs="Arial"/>
                <w:sz w:val="20"/>
                <w:szCs w:val="20"/>
                <w:lang w:val="es-ES_tradnl"/>
              </w:rPr>
            </w:pPr>
          </w:p>
        </w:tc>
        <w:tc>
          <w:tcPr>
            <w:tcW w:w="1991" w:type="dxa"/>
            <w:vAlign w:val="center"/>
          </w:tcPr>
          <w:p w14:paraId="59CDBBF0" w14:textId="0A899EB4" w:rsidR="00936ABA" w:rsidRPr="00936ABA" w:rsidRDefault="00936ABA">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José Gabriel Ortiz Abella</w:t>
            </w:r>
          </w:p>
        </w:tc>
        <w:tc>
          <w:tcPr>
            <w:tcW w:w="1559" w:type="dxa"/>
            <w:vAlign w:val="center"/>
          </w:tcPr>
          <w:p w14:paraId="44AFDBAD" w14:textId="1E1A7D17" w:rsidR="00936ABA" w:rsidRPr="00936ABA" w:rsidRDefault="00936ABA">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Corrector de estilo</w:t>
            </w:r>
          </w:p>
        </w:tc>
        <w:tc>
          <w:tcPr>
            <w:tcW w:w="3257" w:type="dxa"/>
            <w:vAlign w:val="center"/>
          </w:tcPr>
          <w:p w14:paraId="298B4E7F" w14:textId="786B9EAA" w:rsidR="00936ABA" w:rsidRPr="00392D9B" w:rsidRDefault="004D2788">
            <w:pPr>
              <w:jc w:val="both"/>
              <w:rPr>
                <w:rFonts w:ascii="Arial" w:eastAsia="Arial" w:hAnsi="Arial" w:cs="Arial"/>
                <w:b w:val="0"/>
                <w:color w:val="202124"/>
                <w:sz w:val="20"/>
                <w:szCs w:val="20"/>
                <w:lang w:val="es-ES_tradnl"/>
              </w:rPr>
            </w:pPr>
            <w:r w:rsidRPr="00392D9B">
              <w:rPr>
                <w:rFonts w:ascii="Arial" w:eastAsia="Arial" w:hAnsi="Arial" w:cs="Arial"/>
                <w:b w:val="0"/>
                <w:color w:val="202124"/>
                <w:sz w:val="20"/>
                <w:szCs w:val="20"/>
                <w:lang w:val="es-ES_tradnl"/>
              </w:rPr>
              <w:t>Regional Distrito Capital</w:t>
            </w:r>
            <w:r>
              <w:rPr>
                <w:rFonts w:ascii="Arial" w:eastAsia="Arial" w:hAnsi="Arial" w:cs="Arial"/>
                <w:b w:val="0"/>
                <w:color w:val="202124"/>
                <w:sz w:val="20"/>
                <w:szCs w:val="20"/>
                <w:lang w:val="es-ES_tradnl"/>
              </w:rPr>
              <w:t xml:space="preserve"> -</w:t>
            </w:r>
            <w:r w:rsidR="00AA3E30" w:rsidRPr="00392D9B">
              <w:rPr>
                <w:rFonts w:ascii="Arial" w:eastAsia="Arial" w:hAnsi="Arial" w:cs="Arial"/>
                <w:b w:val="0"/>
                <w:color w:val="202124"/>
                <w:sz w:val="20"/>
                <w:szCs w:val="20"/>
                <w:lang w:val="es-ES_tradnl"/>
              </w:rPr>
              <w:t xml:space="preserve">Centro para la Industria de la Comunicación Gráfica. </w:t>
            </w:r>
          </w:p>
        </w:tc>
        <w:tc>
          <w:tcPr>
            <w:tcW w:w="1888" w:type="dxa"/>
            <w:vAlign w:val="center"/>
          </w:tcPr>
          <w:p w14:paraId="604F1F06" w14:textId="64F5AE39" w:rsidR="00936ABA" w:rsidRPr="00936ABA" w:rsidRDefault="00936ABA">
            <w:pPr>
              <w:jc w:val="both"/>
              <w:rPr>
                <w:rFonts w:ascii="Arial" w:eastAsia="Arial" w:hAnsi="Arial" w:cs="Arial"/>
                <w:b w:val="0"/>
                <w:sz w:val="20"/>
                <w:szCs w:val="20"/>
                <w:lang w:val="es-ES_tradnl"/>
              </w:rPr>
            </w:pPr>
            <w:r w:rsidRPr="00936ABA">
              <w:rPr>
                <w:rFonts w:ascii="Arial" w:eastAsia="Arial" w:hAnsi="Arial" w:cs="Arial"/>
                <w:b w:val="0"/>
                <w:sz w:val="20"/>
                <w:szCs w:val="20"/>
                <w:lang w:val="es-ES_tradnl"/>
              </w:rPr>
              <w:t>Mayo de</w:t>
            </w:r>
            <w:r w:rsidR="00771A82">
              <w:rPr>
                <w:rFonts w:ascii="Arial" w:eastAsia="Arial" w:hAnsi="Arial" w:cs="Arial"/>
                <w:b w:val="0"/>
                <w:sz w:val="20"/>
                <w:szCs w:val="20"/>
                <w:lang w:val="es-ES_tradnl"/>
              </w:rPr>
              <w:t xml:space="preserve"> 2021</w:t>
            </w:r>
          </w:p>
        </w:tc>
      </w:tr>
    </w:tbl>
    <w:p w14:paraId="000003AF" w14:textId="77777777" w:rsidR="00DA3BAA" w:rsidRPr="0080681A" w:rsidRDefault="00DA3BAA">
      <w:pPr>
        <w:rPr>
          <w:rFonts w:ascii="Arial" w:eastAsia="Arial" w:hAnsi="Arial" w:cs="Arial"/>
          <w:sz w:val="20"/>
          <w:szCs w:val="20"/>
          <w:lang w:val="es-ES_tradnl"/>
        </w:rPr>
      </w:pPr>
    </w:p>
    <w:p w14:paraId="000003B0" w14:textId="77777777" w:rsidR="00DA3BAA" w:rsidRPr="0080681A" w:rsidRDefault="00DA3BAA">
      <w:pPr>
        <w:rPr>
          <w:rFonts w:ascii="Arial" w:eastAsia="Arial" w:hAnsi="Arial" w:cs="Arial"/>
          <w:sz w:val="20"/>
          <w:szCs w:val="20"/>
          <w:lang w:val="es-ES_tradnl"/>
        </w:rPr>
      </w:pPr>
    </w:p>
    <w:p w14:paraId="000003B1" w14:textId="77777777" w:rsidR="00DA3BAA" w:rsidRPr="0080681A" w:rsidRDefault="00D6066F" w:rsidP="00B82327">
      <w:pPr>
        <w:numPr>
          <w:ilvl w:val="0"/>
          <w:numId w:val="21"/>
        </w:numPr>
        <w:pBdr>
          <w:top w:val="nil"/>
          <w:left w:val="nil"/>
          <w:bottom w:val="nil"/>
          <w:right w:val="nil"/>
          <w:between w:val="nil"/>
        </w:pBdr>
        <w:ind w:left="284" w:hanging="284"/>
        <w:jc w:val="both"/>
        <w:rPr>
          <w:rFonts w:ascii="Arial" w:eastAsia="Arial" w:hAnsi="Arial" w:cs="Arial"/>
          <w:b/>
          <w:color w:val="000000"/>
          <w:sz w:val="20"/>
          <w:szCs w:val="20"/>
          <w:lang w:val="es-ES_tradnl"/>
        </w:rPr>
      </w:pPr>
      <w:r w:rsidRPr="0080681A">
        <w:rPr>
          <w:rFonts w:ascii="Arial" w:eastAsia="Arial" w:hAnsi="Arial" w:cs="Arial"/>
          <w:b/>
          <w:color w:val="000000"/>
          <w:sz w:val="20"/>
          <w:szCs w:val="20"/>
          <w:lang w:val="es-ES_tradnl"/>
        </w:rPr>
        <w:t xml:space="preserve">CONTROL DE CAMBIOS </w:t>
      </w:r>
    </w:p>
    <w:p w14:paraId="000003B2" w14:textId="22EC9994" w:rsidR="00DA3BAA" w:rsidRDefault="00DA3BAA">
      <w:pPr>
        <w:pBdr>
          <w:top w:val="nil"/>
          <w:left w:val="nil"/>
          <w:bottom w:val="nil"/>
          <w:right w:val="nil"/>
          <w:between w:val="nil"/>
        </w:pBdr>
        <w:jc w:val="both"/>
        <w:rPr>
          <w:rFonts w:ascii="Arial" w:eastAsia="Arial" w:hAnsi="Arial" w:cs="Arial"/>
          <w:b/>
          <w:color w:val="808080"/>
          <w:sz w:val="20"/>
          <w:szCs w:val="20"/>
          <w:lang w:val="es-ES_tradnl"/>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00FD71B8" w:rsidRPr="00FD71B8" w14:paraId="7FE2653F" w14:textId="77777777" w:rsidTr="00B87FCC">
        <w:tc>
          <w:tcPr>
            <w:tcW w:w="1264" w:type="dxa"/>
            <w:tcBorders>
              <w:top w:val="nil"/>
              <w:left w:val="nil"/>
            </w:tcBorders>
            <w:shd w:val="clear" w:color="auto" w:fill="EDF2F8"/>
          </w:tcPr>
          <w:p w14:paraId="727DADF2" w14:textId="77777777" w:rsidR="00FD71B8" w:rsidRPr="00FD71B8" w:rsidRDefault="00FD71B8" w:rsidP="00FD71B8">
            <w:pPr>
              <w:spacing w:line="276" w:lineRule="auto"/>
              <w:jc w:val="both"/>
              <w:rPr>
                <w:rFonts w:ascii="Arial" w:eastAsia="Arial" w:hAnsi="Arial" w:cs="Arial"/>
                <w:sz w:val="20"/>
                <w:szCs w:val="20"/>
                <w:lang w:eastAsia="ja-JP"/>
              </w:rPr>
            </w:pPr>
            <w:bookmarkStart w:id="70" w:name="_Hlk134126489"/>
          </w:p>
        </w:tc>
        <w:tc>
          <w:tcPr>
            <w:tcW w:w="2138" w:type="dxa"/>
            <w:shd w:val="clear" w:color="auto" w:fill="EDF2F8"/>
          </w:tcPr>
          <w:p w14:paraId="5A87195E"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Nombre</w:t>
            </w:r>
          </w:p>
        </w:tc>
        <w:tc>
          <w:tcPr>
            <w:tcW w:w="1701" w:type="dxa"/>
            <w:shd w:val="clear" w:color="auto" w:fill="EDF2F8"/>
          </w:tcPr>
          <w:p w14:paraId="0BE5201D"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Cargo</w:t>
            </w:r>
          </w:p>
        </w:tc>
        <w:tc>
          <w:tcPr>
            <w:tcW w:w="1843" w:type="dxa"/>
            <w:shd w:val="clear" w:color="auto" w:fill="EDF2F8"/>
          </w:tcPr>
          <w:p w14:paraId="700DC0C3"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Dependencia</w:t>
            </w:r>
          </w:p>
          <w:p w14:paraId="5AA8FCF0" w14:textId="77777777" w:rsidR="00FD71B8" w:rsidRPr="00FD71B8" w:rsidRDefault="00FD71B8" w:rsidP="00FD71B8">
            <w:pPr>
              <w:spacing w:line="276" w:lineRule="auto"/>
              <w:jc w:val="both"/>
              <w:rPr>
                <w:rFonts w:ascii="Arial" w:eastAsia="Arial" w:hAnsi="Arial" w:cs="Arial"/>
                <w:b/>
                <w:bCs/>
                <w:sz w:val="20"/>
                <w:szCs w:val="20"/>
                <w:lang w:eastAsia="ja-JP"/>
              </w:rPr>
            </w:pPr>
          </w:p>
        </w:tc>
        <w:tc>
          <w:tcPr>
            <w:tcW w:w="1044" w:type="dxa"/>
            <w:shd w:val="clear" w:color="auto" w:fill="EDF2F8"/>
          </w:tcPr>
          <w:p w14:paraId="1FFC6605"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Fecha</w:t>
            </w:r>
          </w:p>
        </w:tc>
        <w:tc>
          <w:tcPr>
            <w:tcW w:w="1977" w:type="dxa"/>
            <w:shd w:val="clear" w:color="auto" w:fill="EDF2F8"/>
          </w:tcPr>
          <w:p w14:paraId="30E297B2"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Razón del Cambio</w:t>
            </w:r>
          </w:p>
        </w:tc>
      </w:tr>
      <w:tr w:rsidR="00FD71B8" w:rsidRPr="00FD71B8" w14:paraId="4628C225" w14:textId="77777777" w:rsidTr="00B87FCC">
        <w:tc>
          <w:tcPr>
            <w:tcW w:w="1264" w:type="dxa"/>
            <w:vMerge w:val="restart"/>
            <w:shd w:val="clear" w:color="auto" w:fill="EDF2F8"/>
          </w:tcPr>
          <w:p w14:paraId="2B531D12" w14:textId="77777777" w:rsidR="00FD71B8" w:rsidRPr="00FD71B8" w:rsidRDefault="00FD71B8" w:rsidP="00FD71B8">
            <w:pPr>
              <w:spacing w:line="276" w:lineRule="auto"/>
              <w:jc w:val="both"/>
              <w:rPr>
                <w:rFonts w:ascii="Arial" w:eastAsia="Arial" w:hAnsi="Arial" w:cs="Arial"/>
                <w:b/>
                <w:bCs/>
                <w:sz w:val="20"/>
                <w:szCs w:val="20"/>
                <w:lang w:eastAsia="ja-JP"/>
              </w:rPr>
            </w:pPr>
            <w:r w:rsidRPr="00FD71B8">
              <w:rPr>
                <w:rFonts w:ascii="Arial" w:eastAsia="Arial" w:hAnsi="Arial" w:cs="Arial"/>
                <w:b/>
                <w:bCs/>
                <w:sz w:val="20"/>
                <w:szCs w:val="20"/>
                <w:lang w:eastAsia="ja-JP"/>
              </w:rPr>
              <w:t>Autor (es)</w:t>
            </w:r>
          </w:p>
        </w:tc>
        <w:tc>
          <w:tcPr>
            <w:tcW w:w="2138" w:type="dxa"/>
            <w:shd w:val="clear" w:color="auto" w:fill="EDF2F8"/>
          </w:tcPr>
          <w:p w14:paraId="2E8F06B2"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Gloria Lida Alzate Suarez</w:t>
            </w:r>
          </w:p>
        </w:tc>
        <w:tc>
          <w:tcPr>
            <w:tcW w:w="1701" w:type="dxa"/>
            <w:shd w:val="clear" w:color="auto" w:fill="EDF2F8"/>
          </w:tcPr>
          <w:p w14:paraId="40009542" w14:textId="77777777" w:rsidR="00FD71B8" w:rsidRPr="00FD71B8" w:rsidRDefault="00FD71B8" w:rsidP="00FD71B8">
            <w:pPr>
              <w:spacing w:line="276" w:lineRule="auto"/>
              <w:jc w:val="both"/>
              <w:rPr>
                <w:rFonts w:ascii="Arial" w:eastAsia="Arial" w:hAnsi="Arial" w:cs="Arial"/>
                <w:b/>
                <w:sz w:val="20"/>
                <w:szCs w:val="20"/>
                <w:lang w:eastAsia="ja-JP"/>
              </w:rPr>
            </w:pPr>
            <w:proofErr w:type="spellStart"/>
            <w:r w:rsidRPr="00FD71B8">
              <w:rPr>
                <w:rFonts w:ascii="Arial" w:eastAsia="Arial" w:hAnsi="Arial" w:cs="Arial"/>
                <w:sz w:val="20"/>
                <w:szCs w:val="20"/>
                <w:lang w:eastAsia="ja-JP"/>
              </w:rPr>
              <w:t>Adecuador</w:t>
            </w:r>
            <w:proofErr w:type="spellEnd"/>
            <w:r w:rsidRPr="00FD71B8">
              <w:rPr>
                <w:rFonts w:ascii="Arial" w:eastAsia="Arial" w:hAnsi="Arial" w:cs="Arial"/>
                <w:sz w:val="20"/>
                <w:szCs w:val="20"/>
                <w:lang w:eastAsia="ja-JP"/>
              </w:rPr>
              <w:t xml:space="preserve"> Instruccional</w:t>
            </w:r>
          </w:p>
        </w:tc>
        <w:tc>
          <w:tcPr>
            <w:tcW w:w="1843" w:type="dxa"/>
            <w:shd w:val="clear" w:color="auto" w:fill="EDF2F8"/>
          </w:tcPr>
          <w:p w14:paraId="716AE076"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Regional Distrito Capital - Centro de gestión de mercados, Logística y Tecnologías de la información.</w:t>
            </w:r>
          </w:p>
        </w:tc>
        <w:tc>
          <w:tcPr>
            <w:tcW w:w="1044" w:type="dxa"/>
            <w:shd w:val="clear" w:color="auto" w:fill="EDF2F8"/>
          </w:tcPr>
          <w:p w14:paraId="2C3206C1" w14:textId="11AEA02A" w:rsidR="00FD71B8" w:rsidRPr="00FD71B8" w:rsidRDefault="00FD71B8" w:rsidP="00FD71B8">
            <w:pPr>
              <w:spacing w:line="276" w:lineRule="auto"/>
              <w:jc w:val="both"/>
              <w:rPr>
                <w:rFonts w:ascii="Arial" w:eastAsia="Arial" w:hAnsi="Arial" w:cs="Arial"/>
                <w:b/>
                <w:sz w:val="20"/>
                <w:szCs w:val="20"/>
                <w:lang w:eastAsia="ja-JP"/>
              </w:rPr>
            </w:pPr>
            <w:r>
              <w:rPr>
                <w:rFonts w:ascii="Arial" w:eastAsia="Arial" w:hAnsi="Arial" w:cs="Arial"/>
                <w:bCs/>
                <w:sz w:val="20"/>
                <w:szCs w:val="20"/>
                <w:lang w:eastAsia="ja-JP"/>
              </w:rPr>
              <w:t>Junio</w:t>
            </w:r>
            <w:r w:rsidRPr="00FD71B8">
              <w:rPr>
                <w:rFonts w:ascii="Arial" w:eastAsia="Arial" w:hAnsi="Arial" w:cs="Arial"/>
                <w:bCs/>
                <w:sz w:val="20"/>
                <w:szCs w:val="20"/>
                <w:lang w:eastAsia="ja-JP"/>
              </w:rPr>
              <w:t xml:space="preserve"> de 2023</w:t>
            </w:r>
          </w:p>
        </w:tc>
        <w:tc>
          <w:tcPr>
            <w:tcW w:w="1977" w:type="dxa"/>
            <w:shd w:val="clear" w:color="auto" w:fill="EDF2F8"/>
          </w:tcPr>
          <w:p w14:paraId="1639E592"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Adecuación de contenidos de acuerdo con la directriz de Dirección General.</w:t>
            </w:r>
          </w:p>
        </w:tc>
      </w:tr>
      <w:tr w:rsidR="00FD71B8" w:rsidRPr="00FD71B8" w14:paraId="61107A5A" w14:textId="77777777" w:rsidTr="00B87FCC">
        <w:tc>
          <w:tcPr>
            <w:tcW w:w="1264" w:type="dxa"/>
            <w:vMerge/>
            <w:shd w:val="clear" w:color="auto" w:fill="EDF2F8"/>
          </w:tcPr>
          <w:p w14:paraId="47C501D5" w14:textId="77777777" w:rsidR="00FD71B8" w:rsidRPr="00FD71B8" w:rsidRDefault="00FD71B8" w:rsidP="00FD71B8">
            <w:pPr>
              <w:spacing w:line="276" w:lineRule="auto"/>
              <w:jc w:val="both"/>
              <w:rPr>
                <w:rFonts w:ascii="Arial" w:eastAsia="Arial" w:hAnsi="Arial" w:cs="Arial"/>
                <w:sz w:val="20"/>
                <w:szCs w:val="20"/>
                <w:lang w:eastAsia="ja-JP"/>
              </w:rPr>
            </w:pPr>
          </w:p>
        </w:tc>
        <w:tc>
          <w:tcPr>
            <w:tcW w:w="2138" w:type="dxa"/>
            <w:shd w:val="clear" w:color="auto" w:fill="EDF2F8"/>
          </w:tcPr>
          <w:p w14:paraId="6BE433AD"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Liliana Victoria Morales Guadrón</w:t>
            </w:r>
          </w:p>
        </w:tc>
        <w:tc>
          <w:tcPr>
            <w:tcW w:w="1701" w:type="dxa"/>
            <w:shd w:val="clear" w:color="auto" w:fill="EDF2F8"/>
          </w:tcPr>
          <w:p w14:paraId="2C9F51E2"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Responsable Línea de Producción Distrito Capital.</w:t>
            </w:r>
          </w:p>
          <w:p w14:paraId="77152370" w14:textId="77777777" w:rsidR="00FD71B8" w:rsidRPr="00FD71B8" w:rsidRDefault="00FD71B8" w:rsidP="00FD71B8">
            <w:pPr>
              <w:spacing w:line="276" w:lineRule="auto"/>
              <w:jc w:val="both"/>
              <w:rPr>
                <w:rFonts w:ascii="Arial" w:eastAsia="Arial" w:hAnsi="Arial" w:cs="Arial"/>
                <w:b/>
                <w:sz w:val="20"/>
                <w:szCs w:val="20"/>
                <w:lang w:eastAsia="ja-JP"/>
              </w:rPr>
            </w:pPr>
          </w:p>
        </w:tc>
        <w:tc>
          <w:tcPr>
            <w:tcW w:w="1843" w:type="dxa"/>
            <w:shd w:val="clear" w:color="auto" w:fill="EDF2F8"/>
          </w:tcPr>
          <w:p w14:paraId="00FD85D0"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Regional Distrito Capital - Centro de gestión de mercados, Logística y Tecnologías de la información.</w:t>
            </w:r>
          </w:p>
        </w:tc>
        <w:tc>
          <w:tcPr>
            <w:tcW w:w="1044" w:type="dxa"/>
            <w:shd w:val="clear" w:color="auto" w:fill="EDF2F8"/>
          </w:tcPr>
          <w:p w14:paraId="19033570" w14:textId="466E719F" w:rsidR="00FD71B8" w:rsidRPr="00FD71B8" w:rsidRDefault="00FD71B8" w:rsidP="00FD71B8">
            <w:pPr>
              <w:spacing w:line="276" w:lineRule="auto"/>
              <w:jc w:val="both"/>
              <w:rPr>
                <w:rFonts w:ascii="Arial" w:eastAsia="Arial" w:hAnsi="Arial" w:cs="Arial"/>
                <w:b/>
                <w:sz w:val="20"/>
                <w:szCs w:val="20"/>
                <w:lang w:eastAsia="ja-JP"/>
              </w:rPr>
            </w:pPr>
            <w:r>
              <w:rPr>
                <w:rFonts w:ascii="Arial" w:eastAsia="Arial" w:hAnsi="Arial" w:cs="Arial"/>
                <w:bCs/>
                <w:sz w:val="20"/>
                <w:szCs w:val="20"/>
                <w:lang w:eastAsia="ja-JP"/>
              </w:rPr>
              <w:t>Junio</w:t>
            </w:r>
            <w:r w:rsidRPr="00FD71B8">
              <w:rPr>
                <w:rFonts w:ascii="Arial" w:eastAsia="Arial" w:hAnsi="Arial" w:cs="Arial"/>
                <w:bCs/>
                <w:sz w:val="20"/>
                <w:szCs w:val="20"/>
                <w:lang w:eastAsia="ja-JP"/>
              </w:rPr>
              <w:t xml:space="preserve"> de 2023</w:t>
            </w:r>
          </w:p>
        </w:tc>
        <w:tc>
          <w:tcPr>
            <w:tcW w:w="1977" w:type="dxa"/>
            <w:shd w:val="clear" w:color="auto" w:fill="EDF2F8"/>
          </w:tcPr>
          <w:p w14:paraId="2B25B7FF" w14:textId="77777777" w:rsidR="00FD71B8" w:rsidRPr="00FD71B8" w:rsidRDefault="00FD71B8" w:rsidP="00FD71B8">
            <w:pPr>
              <w:spacing w:line="276" w:lineRule="auto"/>
              <w:jc w:val="both"/>
              <w:rPr>
                <w:rFonts w:ascii="Arial" w:eastAsia="Arial" w:hAnsi="Arial" w:cs="Arial"/>
                <w:b/>
                <w:sz w:val="20"/>
                <w:szCs w:val="20"/>
                <w:lang w:eastAsia="ja-JP"/>
              </w:rPr>
            </w:pPr>
            <w:r w:rsidRPr="00FD71B8">
              <w:rPr>
                <w:rFonts w:ascii="Arial" w:eastAsia="Arial" w:hAnsi="Arial" w:cs="Arial"/>
                <w:sz w:val="20"/>
                <w:szCs w:val="20"/>
                <w:lang w:eastAsia="ja-JP"/>
              </w:rPr>
              <w:t>Adecuación de contenidos de acuerdo con la directriz de Dirección General.</w:t>
            </w:r>
          </w:p>
        </w:tc>
      </w:tr>
      <w:bookmarkEnd w:id="70"/>
    </w:tbl>
    <w:p w14:paraId="6692DB28" w14:textId="77777777" w:rsidR="00FD71B8" w:rsidRPr="00FD71B8" w:rsidRDefault="00FD71B8">
      <w:pPr>
        <w:pBdr>
          <w:top w:val="nil"/>
          <w:left w:val="nil"/>
          <w:bottom w:val="nil"/>
          <w:right w:val="nil"/>
          <w:between w:val="nil"/>
        </w:pBdr>
        <w:jc w:val="both"/>
        <w:rPr>
          <w:rFonts w:ascii="Arial" w:eastAsia="Arial" w:hAnsi="Arial" w:cs="Arial"/>
          <w:b/>
          <w:color w:val="808080"/>
          <w:sz w:val="20"/>
          <w:szCs w:val="20"/>
        </w:rPr>
      </w:pPr>
    </w:p>
    <w:sectPr w:rsidR="00FD71B8" w:rsidRPr="00FD71B8">
      <w:headerReference w:type="default" r:id="rId53"/>
      <w:footerReference w:type="default" r:id="rId5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oria Alzate" w:date="2023-06-13T21:20:00Z" w:initials="GA">
    <w:p w14:paraId="2F298669" w14:textId="77777777" w:rsidR="001C1A51" w:rsidRDefault="00DA4EB7">
      <w:pPr>
        <w:pStyle w:val="Textocomentario"/>
      </w:pPr>
      <w:r>
        <w:rPr>
          <w:rStyle w:val="Refdecomentario"/>
        </w:rPr>
        <w:annotationRef/>
      </w:r>
      <w:r w:rsidR="001C1A51">
        <w:t>Fuente de la semilla creada.</w:t>
      </w:r>
    </w:p>
    <w:p w14:paraId="67162E1A" w14:textId="77777777" w:rsidR="001C1A51" w:rsidRDefault="00CB67AE">
      <w:pPr>
        <w:pStyle w:val="Textocomentario"/>
      </w:pPr>
      <w:hyperlink r:id="rId1" w:anchor="/introduccion" w:history="1">
        <w:r w:rsidR="001C1A51" w:rsidRPr="002C3A7D">
          <w:rPr>
            <w:rStyle w:val="Hipervnculo"/>
          </w:rPr>
          <w:t>https://sena.territorio.la/content/index.php/institucion/Titulada/institution/SENA/Procesamiento/121523/Contenido/OVA/CF1/index.html#/introduccion</w:t>
        </w:r>
      </w:hyperlink>
    </w:p>
    <w:p w14:paraId="58F391FB" w14:textId="77777777" w:rsidR="001C1A51" w:rsidRDefault="001C1A51">
      <w:pPr>
        <w:pStyle w:val="Textocomentario"/>
      </w:pPr>
    </w:p>
    <w:p w14:paraId="00DDE05A" w14:textId="77777777" w:rsidR="001C1A51" w:rsidRDefault="00CB67AE" w:rsidP="002C3A7D">
      <w:pPr>
        <w:pStyle w:val="Textocomentario"/>
      </w:pPr>
      <w:hyperlink r:id="rId2" w:history="1">
        <w:r w:rsidR="001C1A51" w:rsidRPr="002C3A7D">
          <w:rPr>
            <w:rStyle w:val="Hipervnculo"/>
          </w:rPr>
          <w:t>https://www.youtube.com/watch?v=HyBD-xmqO3o</w:t>
        </w:r>
      </w:hyperlink>
    </w:p>
  </w:comment>
  <w:comment w:id="3" w:author="Luis Fernando Botero Mendoza" w:date="2021-04-16T12:07:00Z" w:initials="">
    <w:p w14:paraId="0000045B"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esta frase como bloque de texto destacado.</w:t>
      </w:r>
    </w:p>
  </w:comment>
  <w:comment w:id="5" w:author="Gloria Alzate" w:date="2023-06-13T21:28:00Z" w:initials="GA">
    <w:p w14:paraId="019E4A6A" w14:textId="77777777" w:rsidR="00D371B7" w:rsidRDefault="00D371B7">
      <w:pPr>
        <w:pStyle w:val="Textocomentario"/>
      </w:pPr>
      <w:r>
        <w:rPr>
          <w:rStyle w:val="Refdecomentario"/>
        </w:rPr>
        <w:annotationRef/>
      </w:r>
      <w:r>
        <w:rPr>
          <w:color w:val="000000"/>
        </w:rPr>
        <w:t>Proveedores</w:t>
      </w:r>
    </w:p>
    <w:p w14:paraId="3099719E" w14:textId="77777777" w:rsidR="00D371B7" w:rsidRDefault="00D371B7">
      <w:pPr>
        <w:pStyle w:val="Textocomentario"/>
      </w:pPr>
      <w:r>
        <w:rPr>
          <w:color w:val="000000"/>
        </w:rPr>
        <w:t>Abastecimiento</w:t>
      </w:r>
    </w:p>
    <w:p w14:paraId="09A87B37" w14:textId="77777777" w:rsidR="00D371B7" w:rsidRDefault="00D371B7">
      <w:pPr>
        <w:pStyle w:val="Textocomentario"/>
      </w:pPr>
      <w:r>
        <w:rPr>
          <w:color w:val="000000"/>
        </w:rPr>
        <w:t>Compras</w:t>
      </w:r>
    </w:p>
    <w:p w14:paraId="1F8BB088" w14:textId="77777777" w:rsidR="00D371B7" w:rsidRDefault="00D371B7">
      <w:pPr>
        <w:pStyle w:val="Textocomentario"/>
      </w:pPr>
      <w:r>
        <w:rPr>
          <w:color w:val="000000"/>
        </w:rPr>
        <w:t>Ventas</w:t>
      </w:r>
    </w:p>
    <w:p w14:paraId="4D000E6F" w14:textId="77777777" w:rsidR="00D371B7" w:rsidRDefault="00D371B7">
      <w:pPr>
        <w:pStyle w:val="Textocomentario"/>
      </w:pPr>
      <w:r>
        <w:rPr>
          <w:color w:val="000000"/>
        </w:rPr>
        <w:t>Finanzas</w:t>
      </w:r>
    </w:p>
    <w:p w14:paraId="1636A34A" w14:textId="77777777" w:rsidR="00D371B7" w:rsidRDefault="00D371B7">
      <w:pPr>
        <w:pStyle w:val="Textocomentario"/>
      </w:pPr>
      <w:r>
        <w:rPr>
          <w:color w:val="000000"/>
        </w:rPr>
        <w:t>Inventario MP</w:t>
      </w:r>
    </w:p>
    <w:p w14:paraId="4922F957" w14:textId="77777777" w:rsidR="00D371B7" w:rsidRDefault="00D371B7">
      <w:pPr>
        <w:pStyle w:val="Textocomentario"/>
      </w:pPr>
      <w:r>
        <w:rPr>
          <w:color w:val="000000"/>
        </w:rPr>
        <w:t>Planificación</w:t>
      </w:r>
    </w:p>
    <w:p w14:paraId="5DC465EE" w14:textId="77777777" w:rsidR="00D371B7" w:rsidRDefault="00D371B7">
      <w:pPr>
        <w:pStyle w:val="Textocomentario"/>
      </w:pPr>
      <w:r>
        <w:rPr>
          <w:color w:val="000000"/>
        </w:rPr>
        <w:t>Producción</w:t>
      </w:r>
    </w:p>
    <w:p w14:paraId="528747CE" w14:textId="77777777" w:rsidR="00D371B7" w:rsidRDefault="00D371B7">
      <w:pPr>
        <w:pStyle w:val="Textocomentario"/>
      </w:pPr>
      <w:r>
        <w:rPr>
          <w:color w:val="000000"/>
        </w:rPr>
        <w:t>Inventario MP</w:t>
      </w:r>
    </w:p>
    <w:p w14:paraId="2ADA9CB4" w14:textId="77777777" w:rsidR="00D371B7" w:rsidRDefault="00D371B7">
      <w:pPr>
        <w:pStyle w:val="Textocomentario"/>
      </w:pPr>
      <w:r>
        <w:rPr>
          <w:color w:val="000000"/>
        </w:rPr>
        <w:t>Producción</w:t>
      </w:r>
    </w:p>
    <w:p w14:paraId="1FBA6A54" w14:textId="77777777" w:rsidR="00D371B7" w:rsidRDefault="00D371B7">
      <w:pPr>
        <w:pStyle w:val="Textocomentario"/>
      </w:pPr>
      <w:r>
        <w:rPr>
          <w:color w:val="000000"/>
        </w:rPr>
        <w:t>Compras</w:t>
      </w:r>
    </w:p>
    <w:p w14:paraId="4D8DD030" w14:textId="77777777" w:rsidR="00D371B7" w:rsidRDefault="00D371B7">
      <w:pPr>
        <w:pStyle w:val="Textocomentario"/>
      </w:pPr>
      <w:r>
        <w:rPr>
          <w:color w:val="000000"/>
        </w:rPr>
        <w:t>Ventas</w:t>
      </w:r>
    </w:p>
    <w:p w14:paraId="547899B4" w14:textId="77777777" w:rsidR="00D371B7" w:rsidRDefault="00D371B7">
      <w:pPr>
        <w:pStyle w:val="Textocomentario"/>
      </w:pPr>
      <w:r>
        <w:rPr>
          <w:color w:val="000000"/>
        </w:rPr>
        <w:t>Logística</w:t>
      </w:r>
    </w:p>
    <w:p w14:paraId="31AD672F" w14:textId="77777777" w:rsidR="00D371B7" w:rsidRDefault="00D371B7">
      <w:pPr>
        <w:pStyle w:val="Textocomentario"/>
      </w:pPr>
      <w:r>
        <w:rPr>
          <w:color w:val="000000"/>
        </w:rPr>
        <w:t>Distribución</w:t>
      </w:r>
    </w:p>
    <w:p w14:paraId="645C32EA" w14:textId="77777777" w:rsidR="00D371B7" w:rsidRDefault="00D371B7">
      <w:pPr>
        <w:pStyle w:val="Textocomentario"/>
      </w:pPr>
      <w:r>
        <w:rPr>
          <w:color w:val="000000"/>
        </w:rPr>
        <w:t>Ventas</w:t>
      </w:r>
    </w:p>
    <w:p w14:paraId="401A27BB" w14:textId="77777777" w:rsidR="00D371B7" w:rsidRDefault="00D371B7">
      <w:pPr>
        <w:pStyle w:val="Textocomentario"/>
      </w:pPr>
      <w:r>
        <w:rPr>
          <w:color w:val="000000"/>
        </w:rPr>
        <w:t>Inventario MP</w:t>
      </w:r>
    </w:p>
    <w:p w14:paraId="4672F9EA" w14:textId="77777777" w:rsidR="00D371B7" w:rsidRDefault="00D371B7">
      <w:pPr>
        <w:pStyle w:val="Textocomentario"/>
      </w:pPr>
      <w:r>
        <w:rPr>
          <w:color w:val="000000"/>
        </w:rPr>
        <w:t>Transporte</w:t>
      </w:r>
    </w:p>
    <w:p w14:paraId="66E39C83" w14:textId="77777777" w:rsidR="00D371B7" w:rsidRDefault="00D371B7" w:rsidP="0092466E">
      <w:pPr>
        <w:pStyle w:val="Textocomentario"/>
      </w:pPr>
      <w:r>
        <w:rPr>
          <w:color w:val="000000"/>
        </w:rPr>
        <w:t>Clientes</w:t>
      </w:r>
    </w:p>
  </w:comment>
  <w:comment w:id="6" w:author="Luis Fernando Botero Mendoza" w:date="2021-04-16T12:08:00Z" w:initials="">
    <w:p w14:paraId="000004BA" w14:textId="6CF5FAAC"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Hacer un </w:t>
      </w:r>
      <w:r w:rsidR="00CB06A9">
        <w:rPr>
          <w:rFonts w:ascii="Arial" w:eastAsia="Arial" w:hAnsi="Arial" w:cs="Arial"/>
          <w:color w:val="000000"/>
          <w:sz w:val="22"/>
          <w:szCs w:val="22"/>
        </w:rPr>
        <w:t>“</w:t>
      </w:r>
      <w:r>
        <w:rPr>
          <w:rFonts w:ascii="Arial" w:eastAsia="Arial" w:hAnsi="Arial" w:cs="Arial"/>
          <w:color w:val="000000"/>
          <w:sz w:val="22"/>
          <w:szCs w:val="22"/>
        </w:rPr>
        <w:t>llamado a la acción 2 de Recursos externos</w:t>
      </w:r>
      <w:r w:rsidR="00CB06A9">
        <w:rPr>
          <w:rFonts w:ascii="Arial" w:eastAsia="Arial" w:hAnsi="Arial" w:cs="Arial"/>
          <w:color w:val="000000"/>
          <w:sz w:val="22"/>
          <w:szCs w:val="22"/>
        </w:rPr>
        <w:t>”</w:t>
      </w:r>
      <w:r>
        <w:rPr>
          <w:rFonts w:ascii="Arial" w:eastAsia="Arial" w:hAnsi="Arial" w:cs="Arial"/>
          <w:color w:val="000000"/>
          <w:sz w:val="22"/>
          <w:szCs w:val="22"/>
        </w:rPr>
        <w:t xml:space="preserve"> con el vínculo del libro.</w:t>
      </w:r>
    </w:p>
  </w:comment>
  <w:comment w:id="7" w:author="Luis Fernando Botero Mendoza" w:date="2021-04-16T12:11:00Z" w:initials="">
    <w:p w14:paraId="0000045D"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Este texto debe ser una nota fácil de leer debajo del llamado a la acción o dentro del mismo.</w:t>
      </w:r>
    </w:p>
  </w:comment>
  <w:comment w:id="8" w:author="Luis Fernando Botero Mendoza" w:date="2021-04-16T12:14:00Z" w:initials="">
    <w:p w14:paraId="00000422"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va a presentar este contenido a manera de pestañas dejando en la parte izquierda de la pestaña el nombre del autor así:</w:t>
      </w:r>
    </w:p>
    <w:p w14:paraId="00000423"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p>
    <w:p w14:paraId="00000424" w14:textId="12B0E14D"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Pestaña 1: Según Ballou (2004) y en esa pestaña se coloca el primer párrafo.</w:t>
      </w:r>
    </w:p>
    <w:p w14:paraId="00000425"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Pestaña 2: Según el CSCMP y se coloca el segundo párrafo.</w:t>
      </w:r>
    </w:p>
    <w:p w14:paraId="00000426"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Pestaña 3: Según Mora (2010) y se coloca el párrafo tercero.</w:t>
      </w:r>
    </w:p>
  </w:comment>
  <w:comment w:id="9" w:author="Luis Fernando Botero Mendoza" w:date="2021-04-17T06:47:00Z" w:initials="">
    <w:p w14:paraId="00000444"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con este párrafo un bloque de texto destacado por favor.</w:t>
      </w:r>
    </w:p>
  </w:comment>
  <w:comment w:id="10" w:author="Luis Fernando Botero Mendoza [2]" w:date="2021-04-16T17:38:00Z" w:initials="">
    <w:p w14:paraId="000004AF" w14:textId="2925E200"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Presentar este contenido desde la letra numeral </w:t>
      </w:r>
      <w:r w:rsidR="00CB06A9">
        <w:rPr>
          <w:rFonts w:ascii="Arial" w:eastAsia="Arial" w:hAnsi="Arial" w:cs="Arial"/>
          <w:color w:val="000000"/>
          <w:sz w:val="22"/>
          <w:szCs w:val="22"/>
        </w:rPr>
        <w:t>“</w:t>
      </w:r>
      <w:r>
        <w:rPr>
          <w:rFonts w:ascii="Arial" w:eastAsia="Arial" w:hAnsi="Arial" w:cs="Arial"/>
          <w:color w:val="000000"/>
          <w:sz w:val="22"/>
          <w:szCs w:val="22"/>
        </w:rPr>
        <w:t>a</w:t>
      </w:r>
      <w:r w:rsidR="00CB06A9">
        <w:rPr>
          <w:rFonts w:ascii="Arial" w:eastAsia="Arial" w:hAnsi="Arial" w:cs="Arial"/>
          <w:color w:val="000000"/>
          <w:sz w:val="22"/>
          <w:szCs w:val="22"/>
        </w:rPr>
        <w:t>”</w:t>
      </w:r>
      <w:r>
        <w:rPr>
          <w:rFonts w:ascii="Arial" w:eastAsia="Arial" w:hAnsi="Arial" w:cs="Arial"/>
          <w:color w:val="000000"/>
          <w:sz w:val="22"/>
          <w:szCs w:val="22"/>
        </w:rPr>
        <w:t xml:space="preserve"> hasta la </w:t>
      </w:r>
      <w:r w:rsidR="00CB06A9">
        <w:rPr>
          <w:rFonts w:ascii="Arial" w:eastAsia="Arial" w:hAnsi="Arial" w:cs="Arial"/>
          <w:color w:val="000000"/>
          <w:sz w:val="22"/>
          <w:szCs w:val="22"/>
        </w:rPr>
        <w:t>“</w:t>
      </w:r>
      <w:r>
        <w:rPr>
          <w:rFonts w:ascii="Arial" w:eastAsia="Arial" w:hAnsi="Arial" w:cs="Arial"/>
          <w:color w:val="000000"/>
          <w:sz w:val="22"/>
          <w:szCs w:val="22"/>
        </w:rPr>
        <w:t>d</w:t>
      </w:r>
      <w:r w:rsidR="00CB06A9">
        <w:rPr>
          <w:rFonts w:ascii="Arial" w:eastAsia="Arial" w:hAnsi="Arial" w:cs="Arial"/>
          <w:color w:val="000000"/>
          <w:sz w:val="22"/>
          <w:szCs w:val="22"/>
        </w:rPr>
        <w:t>”</w:t>
      </w:r>
      <w:r>
        <w:rPr>
          <w:rFonts w:ascii="Arial" w:eastAsia="Arial" w:hAnsi="Arial" w:cs="Arial"/>
          <w:color w:val="000000"/>
          <w:sz w:val="22"/>
          <w:szCs w:val="22"/>
        </w:rPr>
        <w:t xml:space="preserve"> a manera de tarjetas.</w:t>
      </w:r>
    </w:p>
  </w:comment>
  <w:comment w:id="12" w:author="Gloria Alzate" w:date="2023-06-13T21:31:00Z" w:initials="GA">
    <w:p w14:paraId="4BA795F6" w14:textId="77777777" w:rsidR="00E46352" w:rsidRDefault="00F36382">
      <w:pPr>
        <w:pStyle w:val="Textocomentario"/>
      </w:pPr>
      <w:r>
        <w:rPr>
          <w:rStyle w:val="Refdecomentario"/>
        </w:rPr>
        <w:annotationRef/>
      </w:r>
      <w:r w:rsidR="00E46352">
        <w:t>Textos  descriptores:</w:t>
      </w:r>
    </w:p>
    <w:p w14:paraId="7730E5C4" w14:textId="77777777" w:rsidR="00E46352" w:rsidRDefault="00E46352">
      <w:pPr>
        <w:pStyle w:val="Textocomentario"/>
      </w:pPr>
    </w:p>
    <w:p w14:paraId="29EB8385" w14:textId="77777777" w:rsidR="00E46352" w:rsidRDefault="00E46352">
      <w:pPr>
        <w:pStyle w:val="Textocomentario"/>
        <w:numPr>
          <w:ilvl w:val="0"/>
          <w:numId w:val="29"/>
        </w:numPr>
      </w:pPr>
      <w:r>
        <w:rPr>
          <w:color w:val="000000"/>
          <w:lang w:val="es-ES_tradnl"/>
        </w:rPr>
        <w:t>Seguimiento de indicadores para implantar las líneas de mejora.</w:t>
      </w:r>
    </w:p>
    <w:p w14:paraId="4B214DC6" w14:textId="77777777" w:rsidR="00E46352" w:rsidRDefault="00E46352">
      <w:pPr>
        <w:pStyle w:val="Textocomentario"/>
        <w:ind w:left="440"/>
      </w:pPr>
    </w:p>
    <w:p w14:paraId="57B17135" w14:textId="77777777" w:rsidR="00E46352" w:rsidRDefault="00E46352">
      <w:pPr>
        <w:pStyle w:val="Textocomentario"/>
        <w:numPr>
          <w:ilvl w:val="0"/>
          <w:numId w:val="30"/>
        </w:numPr>
      </w:pPr>
      <w:r>
        <w:rPr>
          <w:color w:val="000000"/>
          <w:lang w:val="es-ES_tradnl"/>
        </w:rPr>
        <w:t>Mejora del valor global ofertado al cliente.</w:t>
      </w:r>
    </w:p>
    <w:p w14:paraId="4D50D4A5" w14:textId="77777777" w:rsidR="00E46352" w:rsidRDefault="00E46352">
      <w:pPr>
        <w:pStyle w:val="Textocomentario"/>
        <w:ind w:left="440"/>
      </w:pPr>
    </w:p>
    <w:p w14:paraId="30FAA857" w14:textId="77777777" w:rsidR="00E46352" w:rsidRDefault="00E46352">
      <w:pPr>
        <w:pStyle w:val="Textocomentario"/>
        <w:numPr>
          <w:ilvl w:val="0"/>
          <w:numId w:val="31"/>
        </w:numPr>
      </w:pPr>
      <w:r>
        <w:rPr>
          <w:color w:val="000000"/>
          <w:lang w:val="es-ES_tradnl"/>
        </w:rPr>
        <w:t>Integración de los sistemas de información – Satisfacción al cliente – Calidad del servicio.</w:t>
      </w:r>
    </w:p>
    <w:p w14:paraId="1B18E8C0" w14:textId="77777777" w:rsidR="00E46352" w:rsidRDefault="00E46352">
      <w:pPr>
        <w:pStyle w:val="Textocomentario"/>
        <w:ind w:left="440"/>
      </w:pPr>
    </w:p>
    <w:p w14:paraId="25A5CABE" w14:textId="77777777" w:rsidR="00E46352" w:rsidRDefault="00E46352">
      <w:pPr>
        <w:pStyle w:val="Textocomentario"/>
        <w:numPr>
          <w:ilvl w:val="0"/>
          <w:numId w:val="32"/>
        </w:numPr>
      </w:pPr>
      <w:r>
        <w:rPr>
          <w:color w:val="000000"/>
          <w:lang w:val="es-ES_tradnl"/>
        </w:rPr>
        <w:t>Asegurar que el menor costo operativo sea un factor clave de éxito.</w:t>
      </w:r>
    </w:p>
    <w:p w14:paraId="645FAF51" w14:textId="77777777" w:rsidR="00E46352" w:rsidRDefault="00E46352">
      <w:pPr>
        <w:pStyle w:val="Textocomentario"/>
        <w:ind w:left="440"/>
      </w:pPr>
    </w:p>
    <w:p w14:paraId="45D59D87" w14:textId="77777777" w:rsidR="00E46352" w:rsidRDefault="00E46352">
      <w:pPr>
        <w:pStyle w:val="Textocomentario"/>
        <w:numPr>
          <w:ilvl w:val="0"/>
          <w:numId w:val="33"/>
        </w:numPr>
      </w:pPr>
      <w:r>
        <w:rPr>
          <w:color w:val="000000"/>
          <w:lang w:val="es-ES_tradnl"/>
        </w:rPr>
        <w:t>Mejora conjunta de los procesos y la cadena de aprovisionamiento.</w:t>
      </w:r>
    </w:p>
    <w:p w14:paraId="2F091B7C" w14:textId="77777777" w:rsidR="00E46352" w:rsidRDefault="00E46352">
      <w:pPr>
        <w:pStyle w:val="Textocomentario"/>
        <w:ind w:left="440"/>
      </w:pPr>
    </w:p>
    <w:p w14:paraId="0B703CEA" w14:textId="77777777" w:rsidR="00E46352" w:rsidRDefault="00E46352">
      <w:pPr>
        <w:pStyle w:val="Textocomentario"/>
        <w:numPr>
          <w:ilvl w:val="0"/>
          <w:numId w:val="34"/>
        </w:numPr>
      </w:pPr>
      <w:r>
        <w:rPr>
          <w:color w:val="000000"/>
          <w:lang w:val="es-ES_tradnl"/>
        </w:rPr>
        <w:t>Suministrar adecuada y oportunamente los productos que requiere el cliente final.</w:t>
      </w:r>
    </w:p>
    <w:p w14:paraId="6BDDA0D1" w14:textId="77777777" w:rsidR="00E46352" w:rsidRDefault="00E46352">
      <w:pPr>
        <w:pStyle w:val="Textocomentario"/>
        <w:ind w:left="440"/>
      </w:pPr>
    </w:p>
    <w:p w14:paraId="5B8A1A4C" w14:textId="77777777" w:rsidR="00E46352" w:rsidRDefault="00E46352" w:rsidP="009150E2">
      <w:pPr>
        <w:pStyle w:val="Textocomentario"/>
        <w:numPr>
          <w:ilvl w:val="0"/>
          <w:numId w:val="35"/>
        </w:numPr>
      </w:pPr>
      <w:r>
        <w:rPr>
          <w:color w:val="000000"/>
          <w:lang w:val="es-ES_tradnl"/>
        </w:rPr>
        <w:t>Convertir la logística en una ventaja competitiva ante los rivales.</w:t>
      </w:r>
    </w:p>
  </w:comment>
  <w:comment w:id="13" w:author="Gloria Alzate" w:date="2023-06-13T21:35:00Z" w:initials="GA">
    <w:p w14:paraId="06C5231B" w14:textId="77777777" w:rsidR="00D12C89" w:rsidRDefault="00F36382">
      <w:pPr>
        <w:pStyle w:val="Textocomentario"/>
      </w:pPr>
      <w:r>
        <w:rPr>
          <w:rStyle w:val="Refdecomentario"/>
        </w:rPr>
        <w:annotationRef/>
      </w:r>
      <w:r w:rsidR="00D12C89">
        <w:rPr>
          <w:color w:val="000000"/>
        </w:rPr>
        <w:t>Textos descriptivos de la figura.</w:t>
      </w:r>
    </w:p>
    <w:p w14:paraId="53E07276" w14:textId="77777777" w:rsidR="00D12C89" w:rsidRDefault="00D12C89">
      <w:pPr>
        <w:pStyle w:val="Textocomentario"/>
      </w:pPr>
    </w:p>
    <w:p w14:paraId="649406C9" w14:textId="77777777" w:rsidR="00D12C89" w:rsidRDefault="00D12C89">
      <w:pPr>
        <w:pStyle w:val="Textocomentario"/>
      </w:pPr>
      <w:r>
        <w:rPr>
          <w:color w:val="000000"/>
        </w:rPr>
        <w:t>Suministros</w:t>
      </w:r>
      <w:r>
        <w:t xml:space="preserve">, </w:t>
      </w:r>
      <w:r>
        <w:rPr>
          <w:color w:val="000000"/>
        </w:rPr>
        <w:t>Operador de transportes</w:t>
      </w:r>
    </w:p>
    <w:p w14:paraId="1DD538C5" w14:textId="77777777" w:rsidR="00D12C89" w:rsidRDefault="00D12C89">
      <w:pPr>
        <w:pStyle w:val="Textocomentario"/>
      </w:pPr>
      <w:r>
        <w:rPr>
          <w:color w:val="000000"/>
        </w:rPr>
        <w:t>Logística inversa</w:t>
      </w:r>
    </w:p>
    <w:p w14:paraId="17EF98B0" w14:textId="77777777" w:rsidR="00D12C89" w:rsidRDefault="00D12C89">
      <w:pPr>
        <w:pStyle w:val="Textocomentario"/>
      </w:pPr>
      <w:r>
        <w:rPr>
          <w:color w:val="000000"/>
        </w:rPr>
        <w:t>Fábrica</w:t>
      </w:r>
    </w:p>
    <w:p w14:paraId="5DC1577A" w14:textId="77777777" w:rsidR="00D12C89" w:rsidRDefault="00D12C89">
      <w:pPr>
        <w:pStyle w:val="Textocomentario"/>
      </w:pPr>
    </w:p>
    <w:p w14:paraId="5D45BE5B" w14:textId="77777777" w:rsidR="00D12C89" w:rsidRDefault="00D12C89">
      <w:pPr>
        <w:pStyle w:val="Textocomentario"/>
      </w:pPr>
      <w:r>
        <w:rPr>
          <w:color w:val="000000"/>
        </w:rPr>
        <w:t>Operadores de transporte, operador logístico  y logística inversa (CD)</w:t>
      </w:r>
    </w:p>
    <w:p w14:paraId="57A49D7F" w14:textId="77777777" w:rsidR="00D12C89" w:rsidRDefault="00D12C89">
      <w:pPr>
        <w:pStyle w:val="Textocomentario"/>
      </w:pPr>
    </w:p>
    <w:p w14:paraId="613AF550" w14:textId="77777777" w:rsidR="00D12C89" w:rsidRDefault="00D12C89">
      <w:pPr>
        <w:pStyle w:val="Textocomentario"/>
      </w:pPr>
      <w:r>
        <w:t>Operador de transporte, cliente1</w:t>
      </w:r>
    </w:p>
    <w:p w14:paraId="2DE1F8A6" w14:textId="77777777" w:rsidR="00D12C89" w:rsidRDefault="00D12C89">
      <w:pPr>
        <w:pStyle w:val="Textocomentario"/>
      </w:pPr>
    </w:p>
    <w:p w14:paraId="510CB213" w14:textId="77777777" w:rsidR="00D12C89" w:rsidRDefault="00D12C89">
      <w:pPr>
        <w:pStyle w:val="Textocomentario"/>
      </w:pPr>
      <w:r>
        <w:t>Se presenta en este flujo la logística inversa.</w:t>
      </w:r>
    </w:p>
    <w:p w14:paraId="6F185E76" w14:textId="77777777" w:rsidR="00D12C89" w:rsidRDefault="00D12C89">
      <w:pPr>
        <w:pStyle w:val="Textocomentario"/>
      </w:pPr>
    </w:p>
    <w:p w14:paraId="14ECD3B9" w14:textId="77777777" w:rsidR="00D12C89" w:rsidRDefault="00D12C89">
      <w:pPr>
        <w:pStyle w:val="Textocomentario"/>
      </w:pPr>
      <w:r>
        <w:t>De la fabrica y el CD se relacionan:</w:t>
      </w:r>
    </w:p>
    <w:p w14:paraId="5C83279D" w14:textId="77777777" w:rsidR="00D12C89" w:rsidRDefault="00D12C89">
      <w:pPr>
        <w:pStyle w:val="Textocomentario"/>
      </w:pPr>
    </w:p>
    <w:p w14:paraId="2E938FD9" w14:textId="77777777" w:rsidR="00D12C89" w:rsidRDefault="00D12C89">
      <w:pPr>
        <w:pStyle w:val="Textocomentario"/>
      </w:pPr>
      <w:r>
        <w:rPr>
          <w:color w:val="000000"/>
        </w:rPr>
        <w:t xml:space="preserve">Remate </w:t>
      </w:r>
    </w:p>
    <w:p w14:paraId="6E023B31" w14:textId="77777777" w:rsidR="00D12C89" w:rsidRDefault="00D12C89">
      <w:pPr>
        <w:pStyle w:val="Textocomentario"/>
      </w:pPr>
      <w:r>
        <w:rPr>
          <w:color w:val="000000"/>
        </w:rPr>
        <w:t>Reciclaje</w:t>
      </w:r>
    </w:p>
    <w:p w14:paraId="66A5ABF4" w14:textId="77777777" w:rsidR="00D12C89" w:rsidRDefault="00D12C89">
      <w:pPr>
        <w:pStyle w:val="Textocomentario"/>
      </w:pPr>
      <w:r>
        <w:rPr>
          <w:color w:val="000000"/>
        </w:rPr>
        <w:t>Reparación</w:t>
      </w:r>
    </w:p>
    <w:p w14:paraId="7CC291DE" w14:textId="77777777" w:rsidR="00D12C89" w:rsidRDefault="00D12C89">
      <w:pPr>
        <w:pStyle w:val="Textocomentario"/>
      </w:pPr>
      <w:r>
        <w:rPr>
          <w:color w:val="000000"/>
        </w:rPr>
        <w:t>Basura, etc.</w:t>
      </w:r>
    </w:p>
    <w:p w14:paraId="4F62F6DF" w14:textId="77777777" w:rsidR="00D12C89" w:rsidRDefault="00D12C89">
      <w:pPr>
        <w:pStyle w:val="Textocomentario"/>
      </w:pPr>
    </w:p>
    <w:p w14:paraId="22A5A15B" w14:textId="77777777" w:rsidR="00D12C89" w:rsidRDefault="00D12C89">
      <w:pPr>
        <w:pStyle w:val="Textocomentario"/>
      </w:pPr>
    </w:p>
    <w:p w14:paraId="741E7271" w14:textId="77777777" w:rsidR="00D12C89" w:rsidRDefault="00D12C89" w:rsidP="002068C3">
      <w:pPr>
        <w:pStyle w:val="Textocomentario"/>
      </w:pPr>
      <w:r>
        <w:rPr>
          <w:color w:val="000000"/>
        </w:rPr>
        <w:t>Flujo de información (TIC’S)</w:t>
      </w:r>
    </w:p>
  </w:comment>
  <w:comment w:id="15" w:author="Luis Fernando Botero Mendoza" w:date="2021-04-17T06:56:00Z" w:initials="">
    <w:p w14:paraId="00000492" w14:textId="78421639"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bloque de texto destacado con este párrafo por favor.</w:t>
      </w:r>
    </w:p>
  </w:comment>
  <w:comment w:id="16" w:author="Luis Fernando Botero Mendoza" w:date="2021-04-17T07:12:00Z" w:initials="">
    <w:p w14:paraId="000003F6" w14:textId="1163797F"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Hacer un </w:t>
      </w:r>
      <w:r w:rsidR="00CB06A9">
        <w:rPr>
          <w:rFonts w:ascii="Arial" w:eastAsia="Arial" w:hAnsi="Arial" w:cs="Arial"/>
          <w:color w:val="000000"/>
          <w:sz w:val="22"/>
          <w:szCs w:val="22"/>
        </w:rPr>
        <w:t>“</w:t>
      </w:r>
      <w:r>
        <w:rPr>
          <w:rFonts w:ascii="Arial" w:eastAsia="Arial" w:hAnsi="Arial" w:cs="Arial"/>
          <w:color w:val="000000"/>
          <w:sz w:val="22"/>
          <w:szCs w:val="22"/>
        </w:rPr>
        <w:t>llamado a la acción 2 de Recursos externos</w:t>
      </w:r>
      <w:r w:rsidR="00CB06A9">
        <w:rPr>
          <w:rFonts w:ascii="Arial" w:eastAsia="Arial" w:hAnsi="Arial" w:cs="Arial"/>
          <w:color w:val="000000"/>
          <w:sz w:val="22"/>
          <w:szCs w:val="22"/>
        </w:rPr>
        <w:t>”</w:t>
      </w:r>
      <w:r>
        <w:rPr>
          <w:rFonts w:ascii="Arial" w:eastAsia="Arial" w:hAnsi="Arial" w:cs="Arial"/>
          <w:color w:val="000000"/>
          <w:sz w:val="22"/>
          <w:szCs w:val="22"/>
        </w:rPr>
        <w:t xml:space="preserve"> con el vínculo del libro.</w:t>
      </w:r>
    </w:p>
  </w:comment>
  <w:comment w:id="17" w:author="Luis Fernando Botero Mendoza" w:date="2021-04-16T12:11:00Z" w:initials="">
    <w:p w14:paraId="00000409"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Este texto debe ser una nota fácil de leer debajo del llamado a la acción o dentro del mismo.</w:t>
      </w:r>
    </w:p>
  </w:comment>
  <w:comment w:id="18" w:author="Luis Fernando Botero Mendoza" w:date="2021-04-26T23:57:00Z" w:initials="">
    <w:p w14:paraId="00000440"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Tres grandes logísticas de la empresa</w:t>
      </w:r>
    </w:p>
    <w:p w14:paraId="00000441"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Aprovisionamiento</w:t>
      </w:r>
    </w:p>
    <w:p w14:paraId="00000442"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w:t>
      </w:r>
    </w:p>
    <w:p w14:paraId="00000443"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Distribución</w:t>
      </w:r>
    </w:p>
  </w:comment>
  <w:comment w:id="19" w:author="Gloria Alzate" w:date="2023-06-13T22:24:00Z" w:initials="GA">
    <w:p w14:paraId="43732A4F" w14:textId="77777777" w:rsidR="00471683" w:rsidRDefault="00471683" w:rsidP="006A36E3">
      <w:pPr>
        <w:pStyle w:val="Textocomentario"/>
      </w:pPr>
      <w:r>
        <w:rPr>
          <w:rStyle w:val="Refdecomentario"/>
        </w:rPr>
        <w:annotationRef/>
      </w:r>
      <w:r>
        <w:t xml:space="preserve">Botón de descarga documento PDF con </w:t>
      </w:r>
      <w:r>
        <w:rPr>
          <w:color w:val="374151"/>
          <w:highlight w:val="white"/>
        </w:rPr>
        <w:t>Actores de la cadena logística: logística de entrada (abastecimiento), logística interna (transformación y adición de valor) y logística de salida (administración y despacho).</w:t>
      </w:r>
      <w:r>
        <w:t xml:space="preserve"> </w:t>
      </w:r>
    </w:p>
  </w:comment>
  <w:comment w:id="21" w:author="Gloria Alzate" w:date="2023-06-14T06:55:00Z" w:initials="GA">
    <w:p w14:paraId="7F7B5421" w14:textId="77777777" w:rsidR="00AA765E" w:rsidRDefault="00AA765E">
      <w:pPr>
        <w:pStyle w:val="Textocomentario"/>
      </w:pPr>
      <w:r>
        <w:rPr>
          <w:rStyle w:val="Refdecomentario"/>
        </w:rPr>
        <w:annotationRef/>
      </w:r>
      <w:r>
        <w:t>Textos descriptivos.</w:t>
      </w:r>
    </w:p>
    <w:p w14:paraId="39576EB3" w14:textId="77777777" w:rsidR="00AA765E" w:rsidRDefault="00AA765E">
      <w:pPr>
        <w:pStyle w:val="Textocomentario"/>
      </w:pPr>
    </w:p>
    <w:p w14:paraId="6A3E947A" w14:textId="77777777" w:rsidR="00AA765E" w:rsidRDefault="00AA765E">
      <w:pPr>
        <w:pStyle w:val="Textocomentario"/>
      </w:pPr>
      <w:r>
        <w:rPr>
          <w:b/>
          <w:bCs/>
        </w:rPr>
        <w:t>Logística integral</w:t>
      </w:r>
    </w:p>
    <w:p w14:paraId="7DD30926" w14:textId="77777777" w:rsidR="00AA765E" w:rsidRDefault="00AA765E">
      <w:pPr>
        <w:pStyle w:val="Textocomentario"/>
      </w:pPr>
    </w:p>
    <w:p w14:paraId="2412E82C" w14:textId="77777777" w:rsidR="00AA765E" w:rsidRDefault="00AA765E">
      <w:pPr>
        <w:pStyle w:val="Textocomentario"/>
      </w:pPr>
      <w:r>
        <w:rPr>
          <w:b/>
          <w:bCs/>
        </w:rPr>
        <w:t>Logística de entrada</w:t>
      </w:r>
    </w:p>
    <w:p w14:paraId="0461B315" w14:textId="77777777" w:rsidR="00AA765E" w:rsidRDefault="00AA765E">
      <w:pPr>
        <w:pStyle w:val="Textocomentario"/>
      </w:pPr>
      <w:r>
        <w:t xml:space="preserve">Pronóstico de la demanda </w:t>
      </w:r>
    </w:p>
    <w:p w14:paraId="331FF0F7" w14:textId="77777777" w:rsidR="00AA765E" w:rsidRDefault="00AA765E">
      <w:pPr>
        <w:pStyle w:val="Textocomentario"/>
      </w:pPr>
      <w:r>
        <w:t>Aprovisionamiento</w:t>
      </w:r>
    </w:p>
    <w:p w14:paraId="6B6C0061" w14:textId="77777777" w:rsidR="00AA765E" w:rsidRDefault="00AA765E">
      <w:pPr>
        <w:pStyle w:val="Textocomentario"/>
      </w:pPr>
      <w:r>
        <w:t>Compras</w:t>
      </w:r>
    </w:p>
    <w:p w14:paraId="29578279" w14:textId="77777777" w:rsidR="00AA765E" w:rsidRDefault="00AA765E">
      <w:pPr>
        <w:pStyle w:val="Textocomentario"/>
      </w:pPr>
      <w:r>
        <w:t>Gestión de inventarios y almacenamiento de materia prima</w:t>
      </w:r>
    </w:p>
    <w:p w14:paraId="1D3531E7" w14:textId="77777777" w:rsidR="00AA765E" w:rsidRDefault="00AA765E">
      <w:pPr>
        <w:pStyle w:val="Textocomentario"/>
      </w:pPr>
    </w:p>
    <w:p w14:paraId="1CC82B82" w14:textId="77777777" w:rsidR="00AA765E" w:rsidRDefault="00AA765E">
      <w:pPr>
        <w:pStyle w:val="Textocomentario"/>
      </w:pPr>
      <w:r>
        <w:rPr>
          <w:b/>
          <w:bCs/>
        </w:rPr>
        <w:t>Logística interna</w:t>
      </w:r>
    </w:p>
    <w:p w14:paraId="4639E3BB" w14:textId="77777777" w:rsidR="00AA765E" w:rsidRDefault="00AA765E">
      <w:pPr>
        <w:pStyle w:val="Textocomentario"/>
      </w:pPr>
      <w:r>
        <w:t>Proceso productivo que transforma la materia prima en producto terminado</w:t>
      </w:r>
    </w:p>
    <w:p w14:paraId="35E25E0B" w14:textId="77777777" w:rsidR="00AA765E" w:rsidRDefault="00AA765E">
      <w:pPr>
        <w:pStyle w:val="Textocomentario"/>
      </w:pPr>
    </w:p>
    <w:p w14:paraId="483E8F0F" w14:textId="77777777" w:rsidR="00AA765E" w:rsidRDefault="00AA765E">
      <w:pPr>
        <w:pStyle w:val="Textocomentario"/>
      </w:pPr>
      <w:r>
        <w:rPr>
          <w:b/>
          <w:bCs/>
        </w:rPr>
        <w:t>Logística de salida</w:t>
      </w:r>
    </w:p>
    <w:p w14:paraId="2302FBBB" w14:textId="77777777" w:rsidR="00AA765E" w:rsidRDefault="00AA765E">
      <w:pPr>
        <w:pStyle w:val="Textocomentario"/>
      </w:pPr>
      <w:r>
        <w:t>Distribución</w:t>
      </w:r>
    </w:p>
    <w:p w14:paraId="44800123" w14:textId="77777777" w:rsidR="00AA765E" w:rsidRDefault="00AA765E">
      <w:pPr>
        <w:pStyle w:val="Textocomentario"/>
      </w:pPr>
      <w:r>
        <w:t>Transporte</w:t>
      </w:r>
    </w:p>
    <w:p w14:paraId="24FDDC14" w14:textId="77777777" w:rsidR="00AA765E" w:rsidRDefault="00AA765E" w:rsidP="004E3DE6">
      <w:pPr>
        <w:pStyle w:val="Textocomentario"/>
      </w:pPr>
      <w:r>
        <w:t>Gestión de inventarios y almacenamiento de producto terminado</w:t>
      </w:r>
    </w:p>
  </w:comment>
  <w:comment w:id="22" w:author="Luis Fernando Botero Mendoza" w:date="2021-04-17T07:52:00Z" w:initials="">
    <w:p w14:paraId="00000455" w14:textId="26F30C3C"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Bloque de texto destacado manteniendo la negrilla.</w:t>
      </w:r>
    </w:p>
  </w:comment>
  <w:comment w:id="24" w:author="Gloria Alzate" w:date="2023-06-13T21:50:00Z" w:initials="GA">
    <w:p w14:paraId="5A5691EB" w14:textId="77777777" w:rsidR="00B023ED" w:rsidRDefault="00B023ED">
      <w:pPr>
        <w:pStyle w:val="Textocomentario"/>
      </w:pPr>
      <w:r>
        <w:rPr>
          <w:rStyle w:val="Refdecomentario"/>
        </w:rPr>
        <w:annotationRef/>
      </w:r>
      <w:r>
        <w:rPr>
          <w:color w:val="000000"/>
        </w:rPr>
        <w:t>Ciclo del abastecimiento</w:t>
      </w:r>
    </w:p>
    <w:p w14:paraId="4628D4FD" w14:textId="77777777" w:rsidR="00B023ED" w:rsidRDefault="00B023ED">
      <w:pPr>
        <w:pStyle w:val="Textocomentario"/>
      </w:pPr>
      <w:r>
        <w:rPr>
          <w:color w:val="000000"/>
        </w:rPr>
        <w:t>1.</w:t>
      </w:r>
      <w:r>
        <w:rPr>
          <w:color w:val="000000"/>
        </w:rPr>
        <w:tab/>
        <w:t>Determinar las necesidades</w:t>
      </w:r>
    </w:p>
    <w:p w14:paraId="277FC7FA" w14:textId="77777777" w:rsidR="00B023ED" w:rsidRDefault="00B023ED">
      <w:pPr>
        <w:pStyle w:val="Textocomentario"/>
      </w:pPr>
      <w:r>
        <w:rPr>
          <w:color w:val="000000"/>
        </w:rPr>
        <w:t>2.</w:t>
      </w:r>
      <w:r>
        <w:rPr>
          <w:color w:val="000000"/>
        </w:rPr>
        <w:tab/>
        <w:t>Determinar la fuente de adquisición</w:t>
      </w:r>
    </w:p>
    <w:p w14:paraId="6C278208" w14:textId="77777777" w:rsidR="00B023ED" w:rsidRDefault="00B023ED">
      <w:pPr>
        <w:pStyle w:val="Textocomentario"/>
      </w:pPr>
      <w:r>
        <w:rPr>
          <w:color w:val="000000"/>
        </w:rPr>
        <w:t>3.</w:t>
      </w:r>
      <w:r>
        <w:rPr>
          <w:color w:val="000000"/>
        </w:rPr>
        <w:tab/>
        <w:t>Seleccionar el proveedor</w:t>
      </w:r>
    </w:p>
    <w:p w14:paraId="42B4604C" w14:textId="77777777" w:rsidR="00B023ED" w:rsidRDefault="00B023ED">
      <w:pPr>
        <w:pStyle w:val="Textocomentario"/>
      </w:pPr>
      <w:r>
        <w:rPr>
          <w:color w:val="000000"/>
        </w:rPr>
        <w:t>4.</w:t>
      </w:r>
      <w:r>
        <w:rPr>
          <w:color w:val="000000"/>
        </w:rPr>
        <w:tab/>
        <w:t>Gestión de pedido y orden de compra</w:t>
      </w:r>
    </w:p>
    <w:p w14:paraId="1CDF12F6" w14:textId="77777777" w:rsidR="00B023ED" w:rsidRDefault="00B023ED">
      <w:pPr>
        <w:pStyle w:val="Textocomentario"/>
      </w:pPr>
      <w:r>
        <w:rPr>
          <w:color w:val="000000"/>
        </w:rPr>
        <w:t>5.</w:t>
      </w:r>
      <w:r>
        <w:rPr>
          <w:color w:val="000000"/>
        </w:rPr>
        <w:tab/>
        <w:t>Supervisión del pedido</w:t>
      </w:r>
    </w:p>
    <w:p w14:paraId="34E7288E" w14:textId="77777777" w:rsidR="00B023ED" w:rsidRDefault="00B023ED">
      <w:pPr>
        <w:pStyle w:val="Textocomentario"/>
      </w:pPr>
      <w:r>
        <w:rPr>
          <w:color w:val="000000"/>
        </w:rPr>
        <w:t>6.</w:t>
      </w:r>
      <w:r>
        <w:rPr>
          <w:color w:val="000000"/>
        </w:rPr>
        <w:tab/>
        <w:t>Entrada de mercaderías y gestión de stock</w:t>
      </w:r>
    </w:p>
    <w:p w14:paraId="230BAA7A" w14:textId="77777777" w:rsidR="00B023ED" w:rsidRDefault="00B023ED">
      <w:pPr>
        <w:pStyle w:val="Textocomentario"/>
      </w:pPr>
      <w:r>
        <w:rPr>
          <w:color w:val="000000"/>
        </w:rPr>
        <w:t>7.</w:t>
      </w:r>
      <w:r>
        <w:rPr>
          <w:color w:val="000000"/>
        </w:rPr>
        <w:tab/>
        <w:t>Control de facturas</w:t>
      </w:r>
    </w:p>
    <w:p w14:paraId="0568D158" w14:textId="77777777" w:rsidR="00B023ED" w:rsidRDefault="00B023ED" w:rsidP="005124F0">
      <w:pPr>
        <w:pStyle w:val="Textocomentario"/>
      </w:pPr>
      <w:r>
        <w:rPr>
          <w:color w:val="000000"/>
        </w:rPr>
        <w:t>8.</w:t>
      </w:r>
      <w:r>
        <w:rPr>
          <w:color w:val="000000"/>
        </w:rPr>
        <w:tab/>
        <w:t>Gestión de pagos</w:t>
      </w:r>
    </w:p>
  </w:comment>
  <w:comment w:id="26" w:author="Gloria Alzate" w:date="2023-06-13T21:54:00Z" w:initials="GA">
    <w:p w14:paraId="2FBB5BC5" w14:textId="77777777" w:rsidR="005766AB" w:rsidRDefault="005766AB">
      <w:pPr>
        <w:pStyle w:val="Textocomentario"/>
      </w:pPr>
      <w:r>
        <w:rPr>
          <w:rStyle w:val="Refdecomentario"/>
        </w:rPr>
        <w:annotationRef/>
      </w:r>
      <w:r>
        <w:t>Textos:</w:t>
      </w:r>
    </w:p>
    <w:p w14:paraId="41BC712E" w14:textId="77777777" w:rsidR="005766AB" w:rsidRDefault="005766AB">
      <w:pPr>
        <w:pStyle w:val="Textocomentario"/>
      </w:pPr>
      <w:r>
        <w:t>Selección de proveedores</w:t>
      </w:r>
    </w:p>
    <w:p w14:paraId="754EB8AA" w14:textId="77777777" w:rsidR="005766AB" w:rsidRDefault="005766AB">
      <w:pPr>
        <w:pStyle w:val="Textocomentario"/>
      </w:pPr>
      <w:r>
        <w:t>Entrega oportuna</w:t>
      </w:r>
    </w:p>
    <w:p w14:paraId="680F527C" w14:textId="77777777" w:rsidR="005766AB" w:rsidRDefault="005766AB">
      <w:pPr>
        <w:pStyle w:val="Textocomentario"/>
      </w:pPr>
      <w:r>
        <w:t>Excelente servicio</w:t>
      </w:r>
    </w:p>
    <w:p w14:paraId="2EDC3B49" w14:textId="77777777" w:rsidR="005766AB" w:rsidRDefault="005766AB">
      <w:pPr>
        <w:pStyle w:val="Textocomentario"/>
      </w:pPr>
      <w:r>
        <w:t>El mejor precio</w:t>
      </w:r>
    </w:p>
    <w:p w14:paraId="51DB29FF" w14:textId="77777777" w:rsidR="005766AB" w:rsidRDefault="005766AB">
      <w:pPr>
        <w:pStyle w:val="Textocomentario"/>
      </w:pPr>
      <w:r>
        <w:t>Garantía de devolución</w:t>
      </w:r>
    </w:p>
    <w:p w14:paraId="214D75C0" w14:textId="77777777" w:rsidR="005766AB" w:rsidRDefault="005766AB" w:rsidP="009D1282">
      <w:pPr>
        <w:pStyle w:val="Textocomentario"/>
      </w:pPr>
      <w:r>
        <w:t>Calidad de los productos</w:t>
      </w:r>
    </w:p>
  </w:comment>
  <w:comment w:id="27" w:author="Luis Fernando Botero Mendoza" w:date="2021-04-19T06:40:00Z" w:initials="">
    <w:p w14:paraId="00000430"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Esto será un texto de párrafo en HTML pero se deben mantener las negrillas de las tres palabras clave.</w:t>
      </w:r>
    </w:p>
  </w:comment>
  <w:comment w:id="29" w:author="Gloria Alzate" w:date="2023-06-13T21:57:00Z" w:initials="GA">
    <w:p w14:paraId="7FF57BF7" w14:textId="77777777" w:rsidR="00BB1557" w:rsidRDefault="00BB1557">
      <w:pPr>
        <w:pStyle w:val="Textocomentario"/>
      </w:pPr>
      <w:r>
        <w:rPr>
          <w:rStyle w:val="Refdecomentario"/>
        </w:rPr>
        <w:annotationRef/>
      </w:r>
      <w:r>
        <w:t>Control de productos</w:t>
      </w:r>
    </w:p>
    <w:p w14:paraId="07A1B901" w14:textId="77777777" w:rsidR="00BB1557" w:rsidRDefault="00BB1557">
      <w:pPr>
        <w:pStyle w:val="Textocomentario"/>
      </w:pPr>
      <w:r>
        <w:t>Planeamiento de materiales requerido (MRP) Control taller</w:t>
      </w:r>
    </w:p>
    <w:p w14:paraId="62432205" w14:textId="77777777" w:rsidR="00BB1557" w:rsidRDefault="00BB1557">
      <w:pPr>
        <w:pStyle w:val="Textocomentario"/>
      </w:pPr>
      <w:r>
        <w:t>Recepción, almacenamiento y transporte</w:t>
      </w:r>
    </w:p>
    <w:p w14:paraId="112F7BBA" w14:textId="77777777" w:rsidR="00BB1557" w:rsidRDefault="00BB1557" w:rsidP="00F6447E">
      <w:pPr>
        <w:pStyle w:val="Textocomentario"/>
      </w:pPr>
      <w:r>
        <w:t>Producción</w:t>
      </w:r>
    </w:p>
  </w:comment>
  <w:comment w:id="30" w:author="Luis Fernando Botero Mendoza" w:date="2021-04-19T07:17:00Z" w:initials="">
    <w:p w14:paraId="00000458" w14:textId="0A42D2B2"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bloque de texto destacado con este texto.</w:t>
      </w:r>
    </w:p>
  </w:comment>
  <w:comment w:id="32" w:author="Gloria Alzate" w:date="2023-06-14T07:07:00Z" w:initials="GA">
    <w:p w14:paraId="5B40D456" w14:textId="77777777" w:rsidR="00D80FCF" w:rsidRDefault="00D80FCF">
      <w:pPr>
        <w:pStyle w:val="Textocomentario"/>
      </w:pPr>
      <w:r>
        <w:rPr>
          <w:rStyle w:val="Refdecomentario"/>
        </w:rPr>
        <w:annotationRef/>
      </w:r>
      <w:r>
        <w:t xml:space="preserve">Textos descriptivos para la imagen </w:t>
      </w:r>
    </w:p>
    <w:p w14:paraId="611ECA72" w14:textId="77777777" w:rsidR="00D80FCF" w:rsidRDefault="00D80FCF">
      <w:pPr>
        <w:pStyle w:val="Textocomentario"/>
      </w:pPr>
    </w:p>
    <w:p w14:paraId="75496422" w14:textId="77777777" w:rsidR="00D80FCF" w:rsidRDefault="00D80FCF">
      <w:pPr>
        <w:pStyle w:val="Textocomentario"/>
        <w:ind w:left="560"/>
      </w:pPr>
      <w:r>
        <w:rPr>
          <w:b/>
          <w:bCs/>
        </w:rPr>
        <w:t>Órdenes</w:t>
      </w:r>
    </w:p>
    <w:p w14:paraId="1B935BB3" w14:textId="77777777" w:rsidR="00D80FCF" w:rsidRDefault="00D80FCF">
      <w:pPr>
        <w:pStyle w:val="Textocomentario"/>
        <w:ind w:left="560"/>
      </w:pPr>
      <w:r>
        <w:t>Inventario proveedor</w:t>
      </w:r>
    </w:p>
    <w:p w14:paraId="7F319281" w14:textId="77777777" w:rsidR="00D80FCF" w:rsidRDefault="00D80FCF">
      <w:pPr>
        <w:pStyle w:val="Textocomentario"/>
        <w:ind w:left="560"/>
      </w:pPr>
      <w:r>
        <w:t>Inventario en tránsito</w:t>
      </w:r>
    </w:p>
    <w:p w14:paraId="2BCE4CB6" w14:textId="77777777" w:rsidR="00D80FCF" w:rsidRDefault="00D80FCF">
      <w:pPr>
        <w:pStyle w:val="Textocomentario"/>
        <w:ind w:left="560"/>
      </w:pPr>
      <w:r>
        <w:t>Proveedor / vendedor</w:t>
      </w:r>
    </w:p>
    <w:p w14:paraId="2461A0AF" w14:textId="77777777" w:rsidR="00D80FCF" w:rsidRDefault="00D80FCF">
      <w:pPr>
        <w:pStyle w:val="Textocomentario"/>
        <w:ind w:left="560"/>
      </w:pPr>
    </w:p>
    <w:p w14:paraId="505E26C0" w14:textId="77777777" w:rsidR="00D80FCF" w:rsidRDefault="00D80FCF">
      <w:pPr>
        <w:pStyle w:val="Textocomentario"/>
        <w:ind w:left="560"/>
      </w:pPr>
      <w:r>
        <w:rPr>
          <w:b/>
          <w:bCs/>
        </w:rPr>
        <w:t>Órdenes</w:t>
      </w:r>
    </w:p>
    <w:p w14:paraId="47017109" w14:textId="77777777" w:rsidR="00D80FCF" w:rsidRDefault="00D80FCF">
      <w:pPr>
        <w:pStyle w:val="Textocomentario"/>
        <w:ind w:left="560"/>
      </w:pPr>
      <w:r>
        <w:t>Industria / distribuidor</w:t>
      </w:r>
    </w:p>
    <w:p w14:paraId="1D5A4595" w14:textId="77777777" w:rsidR="00D80FCF" w:rsidRDefault="00D80FCF">
      <w:pPr>
        <w:pStyle w:val="Textocomentario"/>
        <w:ind w:left="560"/>
      </w:pPr>
      <w:r>
        <w:t>Materia prima</w:t>
      </w:r>
    </w:p>
    <w:p w14:paraId="2B2C1A68" w14:textId="77777777" w:rsidR="00D80FCF" w:rsidRDefault="00D80FCF">
      <w:pPr>
        <w:pStyle w:val="Textocomentario"/>
        <w:ind w:left="560"/>
      </w:pPr>
      <w:r>
        <w:t>Inventario en proceso</w:t>
      </w:r>
    </w:p>
    <w:p w14:paraId="55FDC0E0" w14:textId="77777777" w:rsidR="00D80FCF" w:rsidRDefault="00D80FCF">
      <w:pPr>
        <w:pStyle w:val="Textocomentario"/>
        <w:ind w:left="560"/>
      </w:pPr>
      <w:r>
        <w:t>Producto terminado</w:t>
      </w:r>
    </w:p>
    <w:p w14:paraId="02DD3AF4" w14:textId="77777777" w:rsidR="00D80FCF" w:rsidRDefault="00D80FCF">
      <w:pPr>
        <w:pStyle w:val="Textocomentario"/>
        <w:ind w:left="560"/>
      </w:pPr>
    </w:p>
    <w:p w14:paraId="7C2B537E" w14:textId="77777777" w:rsidR="00D80FCF" w:rsidRDefault="00D80FCF">
      <w:pPr>
        <w:pStyle w:val="Textocomentario"/>
        <w:ind w:left="560"/>
      </w:pPr>
      <w:r>
        <w:rPr>
          <w:b/>
          <w:bCs/>
        </w:rPr>
        <w:t>Órdenes</w:t>
      </w:r>
    </w:p>
    <w:p w14:paraId="252EF31A" w14:textId="77777777" w:rsidR="00D80FCF" w:rsidRDefault="00D80FCF">
      <w:pPr>
        <w:pStyle w:val="Textocomentario"/>
        <w:ind w:left="560"/>
      </w:pPr>
      <w:r>
        <w:t>Inventario en almacenes</w:t>
      </w:r>
    </w:p>
    <w:p w14:paraId="1530ED43" w14:textId="77777777" w:rsidR="00D80FCF" w:rsidRDefault="00D80FCF">
      <w:pPr>
        <w:pStyle w:val="Textocomentario"/>
        <w:ind w:left="560"/>
      </w:pPr>
      <w:r>
        <w:t>Inventario en tránsito</w:t>
      </w:r>
    </w:p>
    <w:p w14:paraId="120FA377" w14:textId="77777777" w:rsidR="00D80FCF" w:rsidRDefault="00D80FCF" w:rsidP="00AA6911">
      <w:pPr>
        <w:pStyle w:val="Textocomentario"/>
        <w:ind w:left="560"/>
      </w:pPr>
      <w:r>
        <w:t>Vendedor final</w:t>
      </w:r>
    </w:p>
  </w:comment>
  <w:comment w:id="33" w:author="Luis Fernando Botero Mendoza" w:date="2021-04-19T07:17:00Z" w:initials="">
    <w:p w14:paraId="000004AC" w14:textId="688F39B5"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Mantener la negrilla dentro del texto.</w:t>
      </w:r>
    </w:p>
  </w:comment>
  <w:comment w:id="35" w:author="Gloria Alzate" w:date="2023-06-14T07:10:00Z" w:initials="GA">
    <w:p w14:paraId="445E6DD0" w14:textId="77777777" w:rsidR="006A4FAA" w:rsidRDefault="006A4FAA">
      <w:pPr>
        <w:pStyle w:val="Textocomentario"/>
      </w:pPr>
      <w:r>
        <w:rPr>
          <w:rStyle w:val="Refdecomentario"/>
        </w:rPr>
        <w:annotationRef/>
      </w:r>
      <w:r>
        <w:t>Textos descriptivos de la figura</w:t>
      </w:r>
    </w:p>
    <w:p w14:paraId="75A7AF8F" w14:textId="77777777" w:rsidR="006A4FAA" w:rsidRDefault="006A4FAA">
      <w:pPr>
        <w:pStyle w:val="Textocomentario"/>
      </w:pPr>
    </w:p>
    <w:p w14:paraId="3D06E97A" w14:textId="77777777" w:rsidR="006A4FAA" w:rsidRDefault="006A4FAA">
      <w:pPr>
        <w:pStyle w:val="Textocomentario"/>
      </w:pPr>
      <w:r>
        <w:rPr>
          <w:b/>
          <w:bCs/>
        </w:rPr>
        <w:t>Información</w:t>
      </w:r>
    </w:p>
    <w:p w14:paraId="4D37AFC8" w14:textId="77777777" w:rsidR="006A4FAA" w:rsidRDefault="006A4FAA">
      <w:pPr>
        <w:pStyle w:val="Textocomentario"/>
      </w:pPr>
      <w:r>
        <w:rPr>
          <w:b/>
          <w:bCs/>
        </w:rPr>
        <w:t>Puerto</w:t>
      </w:r>
    </w:p>
    <w:p w14:paraId="6C5F69EA" w14:textId="77777777" w:rsidR="006A4FAA" w:rsidRDefault="006A4FAA">
      <w:pPr>
        <w:pStyle w:val="Textocomentario"/>
      </w:pPr>
      <w:r>
        <w:rPr>
          <w:b/>
          <w:bCs/>
        </w:rPr>
        <w:t>Proveedores</w:t>
      </w:r>
    </w:p>
    <w:p w14:paraId="236F232E" w14:textId="77777777" w:rsidR="006A4FAA" w:rsidRDefault="006A4FAA">
      <w:pPr>
        <w:pStyle w:val="Textocomentario"/>
      </w:pPr>
      <w:r>
        <w:rPr>
          <w:b/>
          <w:bCs/>
        </w:rPr>
        <w:t>Información</w:t>
      </w:r>
    </w:p>
    <w:p w14:paraId="79A56836" w14:textId="77777777" w:rsidR="006A4FAA" w:rsidRDefault="006A4FAA">
      <w:pPr>
        <w:pStyle w:val="Textocomentario"/>
      </w:pPr>
      <w:r>
        <w:rPr>
          <w:b/>
          <w:bCs/>
        </w:rPr>
        <w:t>Cadenas alterna</w:t>
      </w:r>
      <w:r>
        <w:t>s</w:t>
      </w:r>
    </w:p>
    <w:p w14:paraId="599BCAEA" w14:textId="77777777" w:rsidR="006A4FAA" w:rsidRDefault="006A4FAA">
      <w:pPr>
        <w:pStyle w:val="Textocomentario"/>
      </w:pPr>
      <w:r>
        <w:t>Reciclaje</w:t>
      </w:r>
    </w:p>
    <w:p w14:paraId="48C4510B" w14:textId="77777777" w:rsidR="006A4FAA" w:rsidRDefault="006A4FAA">
      <w:pPr>
        <w:pStyle w:val="Textocomentario"/>
      </w:pPr>
      <w:r>
        <w:t>Remanufactura</w:t>
      </w:r>
    </w:p>
    <w:p w14:paraId="2E65EB43" w14:textId="77777777" w:rsidR="006A4FAA" w:rsidRDefault="006A4FAA">
      <w:pPr>
        <w:pStyle w:val="Textocomentario"/>
      </w:pPr>
      <w:r>
        <w:t>Reutilización</w:t>
      </w:r>
    </w:p>
    <w:p w14:paraId="16FF4222" w14:textId="77777777" w:rsidR="006A4FAA" w:rsidRDefault="006A4FAA">
      <w:pPr>
        <w:pStyle w:val="Textocomentario"/>
      </w:pPr>
      <w:r>
        <w:t>Devolución</w:t>
      </w:r>
    </w:p>
    <w:p w14:paraId="5998CF31" w14:textId="77777777" w:rsidR="006A4FAA" w:rsidRDefault="006A4FAA">
      <w:pPr>
        <w:pStyle w:val="Textocomentario"/>
      </w:pPr>
      <w:r>
        <w:t>Materia prima</w:t>
      </w:r>
    </w:p>
    <w:p w14:paraId="56517785" w14:textId="77777777" w:rsidR="006A4FAA" w:rsidRDefault="006A4FAA">
      <w:pPr>
        <w:pStyle w:val="Textocomentario"/>
      </w:pPr>
      <w:r>
        <w:t>Elaboración partes y piezas</w:t>
      </w:r>
    </w:p>
    <w:p w14:paraId="0E6318AA" w14:textId="77777777" w:rsidR="006A4FAA" w:rsidRDefault="006A4FAA">
      <w:pPr>
        <w:pStyle w:val="Textocomentario"/>
      </w:pPr>
      <w:r>
        <w:t>Fabricación producto</w:t>
      </w:r>
    </w:p>
    <w:p w14:paraId="0AB5E217" w14:textId="77777777" w:rsidR="006A4FAA" w:rsidRDefault="006A4FAA">
      <w:pPr>
        <w:pStyle w:val="Textocomentario"/>
      </w:pPr>
      <w:r>
        <w:t>Distribución</w:t>
      </w:r>
    </w:p>
    <w:p w14:paraId="7EAF45E6" w14:textId="77777777" w:rsidR="006A4FAA" w:rsidRDefault="006A4FAA">
      <w:pPr>
        <w:pStyle w:val="Textocomentario"/>
      </w:pPr>
      <w:r>
        <w:rPr>
          <w:b/>
          <w:bCs/>
        </w:rPr>
        <w:t>Consumo</w:t>
      </w:r>
    </w:p>
    <w:p w14:paraId="25197594" w14:textId="77777777" w:rsidR="006A4FAA" w:rsidRDefault="006A4FAA">
      <w:pPr>
        <w:pStyle w:val="Textocomentario"/>
      </w:pPr>
      <w:r>
        <w:rPr>
          <w:b/>
          <w:bCs/>
        </w:rPr>
        <w:t>Eliminar</w:t>
      </w:r>
    </w:p>
    <w:p w14:paraId="5CC06D54" w14:textId="77777777" w:rsidR="006A4FAA" w:rsidRDefault="006A4FAA">
      <w:pPr>
        <w:pStyle w:val="Textocomentario"/>
      </w:pPr>
      <w:r>
        <w:rPr>
          <w:b/>
          <w:bCs/>
        </w:rPr>
        <w:t>Información</w:t>
      </w:r>
    </w:p>
    <w:p w14:paraId="2826D14E" w14:textId="77777777" w:rsidR="006A4FAA" w:rsidRDefault="006A4FAA" w:rsidP="00232D42">
      <w:pPr>
        <w:pStyle w:val="Textocomentario"/>
      </w:pPr>
    </w:p>
  </w:comment>
  <w:comment w:id="36" w:author="Luis Fernando Botero Mendoza [2]" w:date="2021-04-17T19:03:00Z" w:initials="">
    <w:p w14:paraId="000004AE" w14:textId="7460AD5E"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bloque de texto destacado.</w:t>
      </w:r>
    </w:p>
  </w:comment>
  <w:comment w:id="37" w:author="Luis Fernando Botero Mendoza" w:date="2021-04-19T07:33:00Z" w:initials="">
    <w:p w14:paraId="0000045A"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bloque de texto destacado con este párrafo.</w:t>
      </w:r>
    </w:p>
  </w:comment>
  <w:comment w:id="39" w:author="Gloria Alzate" w:date="2023-06-13T22:16:00Z" w:initials="GA">
    <w:p w14:paraId="6E023457" w14:textId="566E782C" w:rsidR="00730742" w:rsidRDefault="00730742" w:rsidP="00205528">
      <w:pPr>
        <w:pStyle w:val="Textocomentario"/>
      </w:pPr>
      <w:r>
        <w:rPr>
          <w:rStyle w:val="Refdecomentario"/>
        </w:rPr>
        <w:annotationRef/>
      </w:r>
      <w:r>
        <w:t>Descargar el PDF del grafico.</w:t>
      </w:r>
    </w:p>
  </w:comment>
  <w:comment w:id="41" w:author="Luis Fernando Botero Mendoza" w:date="2021-04-19T09:07:00Z" w:initials="">
    <w:p w14:paraId="39D1A25C" w14:textId="77777777" w:rsidR="00B20F37" w:rsidRDefault="00B20F37" w:rsidP="00B20F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propone una galería pequeña con las tres imágenes de estos logotipos y sus respectivos nombres.</w:t>
      </w:r>
    </w:p>
  </w:comment>
  <w:comment w:id="42" w:author="Luis Fernando Botero Mendoza" w:date="2021-04-19T09:14:00Z" w:initials="">
    <w:p w14:paraId="3A4E7744" w14:textId="77777777" w:rsidR="00B20F37" w:rsidRDefault="00B20F37" w:rsidP="00B20F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El texto tradicional de párrafo debe mantener las negrillas que están en el párrafo.</w:t>
      </w:r>
    </w:p>
  </w:comment>
  <w:comment w:id="43" w:author="Luis Fernando Botero Mendoza" w:date="2021-04-19T09:15:00Z" w:initials="">
    <w:p w14:paraId="6F424F5B" w14:textId="77777777" w:rsidR="00B20F37" w:rsidRDefault="00B20F37" w:rsidP="00B20F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texto destacado con este párrafo por favor.</w:t>
      </w:r>
    </w:p>
  </w:comment>
  <w:comment w:id="44" w:author="Luis Fernando Botero Mendoza" w:date="2021-04-19T09:16:00Z" w:initials="">
    <w:p w14:paraId="5DEB463A" w14:textId="77777777" w:rsidR="00B20F37" w:rsidRDefault="00B20F37" w:rsidP="00B20F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una lista viñetada pero las viñetas pueden ser cuadritos de color o algo diferente a los bullets tradicionales.</w:t>
      </w:r>
    </w:p>
  </w:comment>
  <w:comment w:id="45" w:author="Luis Fernando Botero Mendoza" w:date="2021-04-19T09:33:00Z" w:initials="">
    <w:p w14:paraId="4E6E19BF" w14:textId="77777777" w:rsidR="00B20F37" w:rsidRDefault="00B20F37" w:rsidP="00B20F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acordeón con 5 niveles, uno para cada título manteniendo el título que está en negrilla como título de la pestaña y el resto del contenido oculto para revisión.</w:t>
      </w:r>
    </w:p>
  </w:comment>
  <w:comment w:id="47" w:author="Luis Fernando Botero Mendoza" w:date="2021-04-19T09:43:00Z" w:initials="">
    <w:p w14:paraId="000004B8" w14:textId="4333B69B"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Texto destacado.</w:t>
      </w:r>
    </w:p>
  </w:comment>
  <w:comment w:id="48" w:author="Luis Fernando Botero Mendoza" w:date="2021-04-19T09:43:00Z" w:initials="">
    <w:p w14:paraId="0000043E"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Texto destacado</w:t>
      </w:r>
    </w:p>
  </w:comment>
  <w:comment w:id="50" w:author="Gloria Alzate" w:date="2023-06-14T09:46:00Z" w:initials="GA">
    <w:p w14:paraId="700D4357" w14:textId="77777777" w:rsidR="00781578" w:rsidRDefault="00781578">
      <w:pPr>
        <w:pStyle w:val="Textocomentario"/>
      </w:pPr>
      <w:r>
        <w:rPr>
          <w:rStyle w:val="Refdecomentario"/>
        </w:rPr>
        <w:annotationRef/>
      </w:r>
      <w:r>
        <w:rPr>
          <w:color w:val="000000"/>
        </w:rPr>
        <w:t>Textos alternativos debajo de la imagen:</w:t>
      </w:r>
    </w:p>
    <w:p w14:paraId="47DD4469" w14:textId="77777777" w:rsidR="00781578" w:rsidRDefault="00781578">
      <w:pPr>
        <w:pStyle w:val="Textocomentario"/>
      </w:pPr>
    </w:p>
    <w:p w14:paraId="0E9647E4" w14:textId="77777777" w:rsidR="00781578" w:rsidRDefault="00781578">
      <w:pPr>
        <w:pStyle w:val="Textocomentario"/>
      </w:pPr>
      <w:r>
        <w:rPr>
          <w:b/>
          <w:bCs/>
          <w:color w:val="000000"/>
        </w:rPr>
        <w:t>Preparación del pedido</w:t>
      </w:r>
    </w:p>
    <w:p w14:paraId="36509DD7" w14:textId="77777777" w:rsidR="00781578" w:rsidRDefault="00781578">
      <w:pPr>
        <w:pStyle w:val="Textocomentario"/>
      </w:pPr>
      <w:r>
        <w:rPr>
          <w:color w:val="000000"/>
        </w:rPr>
        <w:t>El almacén ha recibido el pedido y está siendo empaquetado</w:t>
      </w:r>
    </w:p>
    <w:p w14:paraId="4DC41ACB" w14:textId="77777777" w:rsidR="00781578" w:rsidRDefault="00781578">
      <w:pPr>
        <w:pStyle w:val="Textocomentario"/>
      </w:pPr>
      <w:r>
        <w:rPr>
          <w:b/>
          <w:bCs/>
          <w:color w:val="000000"/>
        </w:rPr>
        <w:t>En tránsito</w:t>
      </w:r>
    </w:p>
    <w:p w14:paraId="7744C7D7" w14:textId="77777777" w:rsidR="00781578" w:rsidRDefault="00781578">
      <w:pPr>
        <w:pStyle w:val="Textocomentario"/>
      </w:pPr>
      <w:r>
        <w:rPr>
          <w:color w:val="000000"/>
        </w:rPr>
        <w:t>Transporte de la mercancía</w:t>
      </w:r>
    </w:p>
    <w:p w14:paraId="24B38B1A" w14:textId="77777777" w:rsidR="00781578" w:rsidRDefault="00781578">
      <w:pPr>
        <w:pStyle w:val="Textocomentario"/>
      </w:pPr>
      <w:r>
        <w:rPr>
          <w:b/>
          <w:bCs/>
          <w:color w:val="000000"/>
        </w:rPr>
        <w:t>Centro de reparto</w:t>
      </w:r>
    </w:p>
    <w:p w14:paraId="16EC3200" w14:textId="77777777" w:rsidR="00781578" w:rsidRDefault="00781578">
      <w:pPr>
        <w:pStyle w:val="Textocomentario"/>
      </w:pPr>
      <w:r>
        <w:rPr>
          <w:color w:val="000000"/>
        </w:rPr>
        <w:t>El pedido se encuentra en el centro de distribución regional</w:t>
      </w:r>
    </w:p>
    <w:p w14:paraId="7E46DD66" w14:textId="77777777" w:rsidR="00781578" w:rsidRDefault="00781578">
      <w:pPr>
        <w:pStyle w:val="Textocomentario"/>
      </w:pPr>
      <w:r>
        <w:rPr>
          <w:b/>
          <w:bCs/>
          <w:color w:val="000000"/>
        </w:rPr>
        <w:t>En reparto</w:t>
      </w:r>
    </w:p>
    <w:p w14:paraId="7FA8831E" w14:textId="77777777" w:rsidR="00781578" w:rsidRDefault="00781578">
      <w:pPr>
        <w:pStyle w:val="Textocomentario"/>
      </w:pPr>
      <w:r>
        <w:rPr>
          <w:color w:val="000000"/>
        </w:rPr>
        <w:t>El transportista llegará al destino a lo largo del día</w:t>
      </w:r>
    </w:p>
    <w:p w14:paraId="7EBB19D8" w14:textId="77777777" w:rsidR="00781578" w:rsidRDefault="00781578">
      <w:pPr>
        <w:pStyle w:val="Textocomentario"/>
      </w:pPr>
      <w:r>
        <w:rPr>
          <w:b/>
          <w:bCs/>
          <w:color w:val="000000"/>
        </w:rPr>
        <w:t>Entregado</w:t>
      </w:r>
    </w:p>
    <w:p w14:paraId="6AD59406" w14:textId="77777777" w:rsidR="00781578" w:rsidRDefault="00781578" w:rsidP="008F6EC2">
      <w:pPr>
        <w:pStyle w:val="Textocomentario"/>
      </w:pPr>
      <w:r>
        <w:rPr>
          <w:color w:val="000000"/>
        </w:rPr>
        <w:t>La mercancía ha sido entregada</w:t>
      </w:r>
    </w:p>
  </w:comment>
  <w:comment w:id="51" w:author="Luis Fernando Botero Mendoza" w:date="2021-04-19T09:46:00Z" w:initials="">
    <w:p w14:paraId="00000454" w14:textId="7F33A7C3"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acordeón o un menú de tarjetas con colores como está en el tercer ejemplo del manual de recursos educativos digitales.</w:t>
      </w:r>
    </w:p>
  </w:comment>
  <w:comment w:id="52" w:author="Gloria Alzate" w:date="2023-06-14T09:51:00Z" w:initials="GA">
    <w:p w14:paraId="0AC05C13" w14:textId="77777777" w:rsidR="0077717B" w:rsidRDefault="0077717B">
      <w:pPr>
        <w:pStyle w:val="Textocomentario"/>
      </w:pPr>
      <w:r>
        <w:rPr>
          <w:rStyle w:val="Refdecomentario"/>
        </w:rPr>
        <w:annotationRef/>
      </w:r>
      <w:r>
        <w:t>Sintesis del Pdf con la infografía de los sistemas seguridad y salud en el trabajo:</w:t>
      </w:r>
    </w:p>
    <w:p w14:paraId="10990964" w14:textId="77777777" w:rsidR="0077717B" w:rsidRDefault="0077717B">
      <w:pPr>
        <w:pStyle w:val="Textocomentario"/>
      </w:pPr>
    </w:p>
    <w:p w14:paraId="5A09F58D" w14:textId="77777777" w:rsidR="0077717B" w:rsidRDefault="0077717B">
      <w:pPr>
        <w:pStyle w:val="Textocomentario"/>
      </w:pPr>
    </w:p>
    <w:p w14:paraId="70338369" w14:textId="77777777" w:rsidR="0077717B" w:rsidRDefault="0077717B" w:rsidP="0070714C">
      <w:pPr>
        <w:pStyle w:val="Textocomentario"/>
      </w:pPr>
      <w:r>
        <w:rPr>
          <w:color w:val="374151"/>
          <w:highlight w:val="white"/>
        </w:rPr>
        <w:t>El SGSST previene lesiones y enfermedades laborales, promoviendo la salud de los empleados. La norma ISO establece requisitos para implementar un sistema efectivo de salud y seguridad en el trabajo, aplicable a cualquier organización. Ayuda a mejorar la seguridad, salud ocupacional y cumplir objetivos. ISO 45001 reemplaza OHSAS 18001.</w:t>
      </w:r>
      <w:r>
        <w:t xml:space="preserve"> </w:t>
      </w:r>
    </w:p>
  </w:comment>
  <w:comment w:id="54" w:author="Gloria Alzate" w:date="2023-06-13T22:42:00Z" w:initials="GA">
    <w:p w14:paraId="70E87025" w14:textId="5BD3FB85" w:rsidR="00CD6931" w:rsidRDefault="00843B3B">
      <w:pPr>
        <w:pStyle w:val="Textocomentario"/>
      </w:pPr>
      <w:r>
        <w:rPr>
          <w:rStyle w:val="Refdecomentario"/>
        </w:rPr>
        <w:annotationRef/>
      </w:r>
      <w:r w:rsidR="00CD6931">
        <w:t xml:space="preserve">Dejar la transcripción del video. Se encuentra en el apartado </w:t>
      </w:r>
      <w:r w:rsidR="00CD6931">
        <w:rPr>
          <w:b/>
          <w:bCs/>
          <w:color w:val="12263F"/>
          <w:highlight w:val="white"/>
        </w:rPr>
        <w:t>4.1. </w:t>
      </w:r>
      <w:r w:rsidR="00CD6931">
        <w:rPr>
          <w:b/>
          <w:bCs/>
          <w:i/>
          <w:iCs/>
          <w:color w:val="12263F"/>
          <w:highlight w:val="white"/>
        </w:rPr>
        <w:t>Benchmarking</w:t>
      </w:r>
      <w:r w:rsidR="00CD6931">
        <w:rPr>
          <w:b/>
          <w:bCs/>
          <w:color w:val="12263F"/>
          <w:highlight w:val="white"/>
        </w:rPr>
        <w:t xml:space="preserve"> qué es, cómo funciona, utilidad </w:t>
      </w:r>
    </w:p>
    <w:p w14:paraId="202326D1" w14:textId="77777777" w:rsidR="00CD6931" w:rsidRDefault="00CD6931">
      <w:pPr>
        <w:pStyle w:val="Textocomentario"/>
      </w:pPr>
    </w:p>
    <w:p w14:paraId="7F94DEA3" w14:textId="77777777" w:rsidR="00CD6931" w:rsidRDefault="00CD6931">
      <w:pPr>
        <w:pStyle w:val="Textocomentario"/>
      </w:pPr>
    </w:p>
    <w:p w14:paraId="11610838" w14:textId="77777777" w:rsidR="00CD6931" w:rsidRDefault="00CB67AE" w:rsidP="00802169">
      <w:pPr>
        <w:pStyle w:val="Textocomentario"/>
      </w:pPr>
      <w:hyperlink r:id="rId3" w:history="1">
        <w:r w:rsidR="00CD6931" w:rsidRPr="00802169">
          <w:rPr>
            <w:rStyle w:val="Hipervnculo"/>
            <w:b/>
            <w:bCs/>
            <w:highlight w:val="white"/>
          </w:rPr>
          <w:t>https://www.youtube.com/watch?v=4by9PtD7qDw&amp;t=2s</w:t>
        </w:r>
      </w:hyperlink>
    </w:p>
  </w:comment>
  <w:comment w:id="55" w:author="Luis Fernando Botero Mendoza" w:date="2021-04-19T10:22:00Z" w:initials="">
    <w:p w14:paraId="000003EB" w14:textId="3BDC9F58"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texto destacado con este párrafo por favor.</w:t>
      </w:r>
    </w:p>
  </w:comment>
  <w:comment w:id="56" w:author="Luis Fernando Botero Mendoza" w:date="2021-04-19T10:43:00Z" w:initials="">
    <w:p w14:paraId="00000432"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Texto destacado.</w:t>
      </w:r>
    </w:p>
  </w:comment>
  <w:comment w:id="57" w:author="Luis Fernando Botero Mendoza" w:date="2021-04-19T10:45:00Z" w:initials="">
    <w:p w14:paraId="00000478" w14:textId="54417AA8"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Sería bueno hacer una tarjeta para cada indicador y mantener el título de </w:t>
      </w:r>
      <w:r w:rsidR="00CB06A9">
        <w:rPr>
          <w:rFonts w:ascii="Arial" w:eastAsia="Arial" w:hAnsi="Arial" w:cs="Arial"/>
          <w:color w:val="000000"/>
          <w:sz w:val="22"/>
          <w:szCs w:val="22"/>
        </w:rPr>
        <w:t>“</w:t>
      </w:r>
      <w:r>
        <w:rPr>
          <w:rFonts w:ascii="Arial" w:eastAsia="Arial" w:hAnsi="Arial" w:cs="Arial"/>
          <w:color w:val="000000"/>
          <w:sz w:val="22"/>
          <w:szCs w:val="22"/>
        </w:rPr>
        <w:t>Características</w:t>
      </w:r>
      <w:r w:rsidR="00CB06A9">
        <w:rPr>
          <w:rFonts w:ascii="Arial" w:eastAsia="Arial" w:hAnsi="Arial" w:cs="Arial"/>
          <w:color w:val="000000"/>
          <w:sz w:val="22"/>
          <w:szCs w:val="22"/>
        </w:rPr>
        <w:t>”</w:t>
      </w:r>
    </w:p>
  </w:comment>
  <w:comment w:id="58" w:author="Luis Fernando Botero Mendoza" w:date="2021-04-19T10:47:00Z" w:initials="">
    <w:p w14:paraId="00000439"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acordeón con tres niveles, así:</w:t>
      </w:r>
    </w:p>
    <w:p w14:paraId="0000043A"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Indicadores logísticos </w:t>
      </w:r>
    </w:p>
    <w:p w14:paraId="0000043B"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Objetivos</w:t>
      </w:r>
    </w:p>
    <w:p w14:paraId="0000043C"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Utilidades</w:t>
      </w:r>
    </w:p>
    <w:p w14:paraId="0000043D"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 dentro de cada uno mostrar el contenido que se encuentra en el texto.</w:t>
      </w:r>
    </w:p>
  </w:comment>
  <w:comment w:id="59" w:author="Luis Fernando Botero Mendoza" w:date="2021-04-19T10:52:00Z" w:initials="">
    <w:p w14:paraId="0000040A"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requiere un gráfico de proceso para estos 10 puntos, algo así:</w:t>
      </w:r>
    </w:p>
    <w:p w14:paraId="0000040B"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p>
    <w:p w14:paraId="0000040C" w14:textId="77777777"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reposa en https://www.freepik.es/vector-gratis/infografia-linea-tiempo-diseno-plano_13186395.htm#page=1&amp;query=process&amp;position=4</w:t>
      </w:r>
    </w:p>
  </w:comment>
  <w:comment w:id="61" w:author="Luis Fernando Botero Mendoza" w:date="2021-04-19T12:11:00Z" w:initials="">
    <w:p w14:paraId="5F9672D8" w14:textId="77777777" w:rsidR="00A50F60" w:rsidRDefault="00A50F6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tabla con línea gráfica del componente formativo.</w:t>
      </w:r>
    </w:p>
  </w:comment>
  <w:comment w:id="64" w:author="Luis Fernando Botero Mendoza" w:date="2021-04-19T12:14:00Z" w:initials="">
    <w:p w14:paraId="7C6FC08C" w14:textId="77777777" w:rsidR="00857929" w:rsidRDefault="0085792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tabla con línea gráfica del componente formativo.</w:t>
      </w:r>
    </w:p>
  </w:comment>
  <w:comment w:id="66" w:author="Luis Fernando Botero Mendoza" w:date="2021-04-19T12:15:00Z" w:initials="">
    <w:p w14:paraId="4FB67AF5" w14:textId="77777777" w:rsidR="00E040F5" w:rsidRDefault="00E040F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tabla con línea gráfica del componente formativo.</w:t>
      </w:r>
    </w:p>
  </w:comment>
  <w:comment w:id="67" w:author="Luis Fernando Botero Mendoza" w:date="2021-04-19T12:24:00Z" w:initials="">
    <w:p w14:paraId="00000469" w14:textId="25890E30" w:rsidR="00677CF9" w:rsidRDefault="00677CF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una presentación de tipo de tarjetas con cada tipo de sistema de información, las tarjetas de deben diferenciar en color entre unas y otras para facilitar la lectura de los datos.</w:t>
      </w:r>
    </w:p>
  </w:comment>
  <w:comment w:id="69" w:author="Gloria Alzate" w:date="2023-06-14T10:51:00Z" w:initials="GA">
    <w:p w14:paraId="458695A7" w14:textId="77777777" w:rsidR="0084786A" w:rsidRDefault="0084786A" w:rsidP="00B4324E">
      <w:pPr>
        <w:pStyle w:val="Textocomentario"/>
      </w:pPr>
      <w:r>
        <w:rPr>
          <w:rStyle w:val="Refdecomentario"/>
        </w:rPr>
        <w:annotationRef/>
      </w:r>
      <w:r>
        <w:t>Formatos_DI/Sintesis_ Esquema_CF01.docx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DE05A" w15:done="0"/>
  <w15:commentEx w15:paraId="0000045B" w15:done="0"/>
  <w15:commentEx w15:paraId="66E39C83" w15:done="0"/>
  <w15:commentEx w15:paraId="000004BA" w15:done="0"/>
  <w15:commentEx w15:paraId="0000045D" w15:done="0"/>
  <w15:commentEx w15:paraId="00000426" w15:done="0"/>
  <w15:commentEx w15:paraId="00000444" w15:done="0"/>
  <w15:commentEx w15:paraId="000004AF" w15:done="0"/>
  <w15:commentEx w15:paraId="5B8A1A4C" w15:done="0"/>
  <w15:commentEx w15:paraId="741E7271" w15:done="0"/>
  <w15:commentEx w15:paraId="00000492" w15:done="0"/>
  <w15:commentEx w15:paraId="000003F6" w15:done="0"/>
  <w15:commentEx w15:paraId="00000409" w15:done="0"/>
  <w15:commentEx w15:paraId="00000443" w15:done="0"/>
  <w15:commentEx w15:paraId="43732A4F" w15:done="0"/>
  <w15:commentEx w15:paraId="24FDDC14" w15:done="0"/>
  <w15:commentEx w15:paraId="00000455" w15:done="0"/>
  <w15:commentEx w15:paraId="0568D158" w15:done="0"/>
  <w15:commentEx w15:paraId="214D75C0" w15:done="0"/>
  <w15:commentEx w15:paraId="00000430" w15:done="0"/>
  <w15:commentEx w15:paraId="112F7BBA" w15:done="0"/>
  <w15:commentEx w15:paraId="00000458" w15:done="0"/>
  <w15:commentEx w15:paraId="120FA377" w15:done="0"/>
  <w15:commentEx w15:paraId="000004AC" w15:done="0"/>
  <w15:commentEx w15:paraId="2826D14E" w15:done="0"/>
  <w15:commentEx w15:paraId="000004AE" w15:done="0"/>
  <w15:commentEx w15:paraId="0000045A" w15:done="0"/>
  <w15:commentEx w15:paraId="6E023457" w15:done="0"/>
  <w15:commentEx w15:paraId="39D1A25C" w15:done="0"/>
  <w15:commentEx w15:paraId="3A4E7744" w15:done="0"/>
  <w15:commentEx w15:paraId="6F424F5B" w15:done="0"/>
  <w15:commentEx w15:paraId="5DEB463A" w15:done="0"/>
  <w15:commentEx w15:paraId="4E6E19BF" w15:done="0"/>
  <w15:commentEx w15:paraId="000004B8" w15:done="0"/>
  <w15:commentEx w15:paraId="0000043E" w15:done="0"/>
  <w15:commentEx w15:paraId="6AD59406" w15:done="0"/>
  <w15:commentEx w15:paraId="00000454" w15:done="0"/>
  <w15:commentEx w15:paraId="70338369" w15:done="0"/>
  <w15:commentEx w15:paraId="11610838" w15:done="0"/>
  <w15:commentEx w15:paraId="000003EB" w15:done="0"/>
  <w15:commentEx w15:paraId="00000432" w15:done="0"/>
  <w15:commentEx w15:paraId="00000478" w15:done="0"/>
  <w15:commentEx w15:paraId="0000043D" w15:done="0"/>
  <w15:commentEx w15:paraId="0000040C" w15:done="0"/>
  <w15:commentEx w15:paraId="5F9672D8" w15:done="0"/>
  <w15:commentEx w15:paraId="7C6FC08C" w15:done="0"/>
  <w15:commentEx w15:paraId="4FB67AF5" w15:done="0"/>
  <w15:commentEx w15:paraId="00000469" w15:done="0"/>
  <w15:commentEx w15:paraId="458695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35C2C" w16cex:dateUtc="2023-06-14T02:20:00Z"/>
  <w16cex:commentExtensible w16cex:durableId="28335DED" w16cex:dateUtc="2023-06-14T02:28:00Z"/>
  <w16cex:commentExtensible w16cex:durableId="28335EA3" w16cex:dateUtc="2023-06-14T02:31:00Z"/>
  <w16cex:commentExtensible w16cex:durableId="28335F8B" w16cex:dateUtc="2023-06-14T02:35:00Z"/>
  <w16cex:commentExtensible w16cex:durableId="28336B16" w16cex:dateUtc="2023-06-14T03:24:00Z"/>
  <w16cex:commentExtensible w16cex:durableId="2833E2CD" w16cex:dateUtc="2023-06-14T11:55:00Z"/>
  <w16cex:commentExtensible w16cex:durableId="2833632C" w16cex:dateUtc="2023-06-14T02:50:00Z"/>
  <w16cex:commentExtensible w16cex:durableId="28336419" w16cex:dateUtc="2023-06-14T02:54:00Z"/>
  <w16cex:commentExtensible w16cex:durableId="283364DB" w16cex:dateUtc="2023-06-14T02:57:00Z"/>
  <w16cex:commentExtensible w16cex:durableId="2833E5A0" w16cex:dateUtc="2023-06-14T12:07:00Z"/>
  <w16cex:commentExtensible w16cex:durableId="2833E671" w16cex:dateUtc="2023-06-14T12:10:00Z"/>
  <w16cex:commentExtensible w16cex:durableId="2833694E" w16cex:dateUtc="2023-06-14T03:16:00Z"/>
  <w16cex:commentExtensible w16cex:durableId="28340AF0" w16cex:dateUtc="2023-06-14T14:46:00Z"/>
  <w16cex:commentExtensible w16cex:durableId="28340C18" w16cex:dateUtc="2023-06-14T14:51:00Z"/>
  <w16cex:commentExtensible w16cex:durableId="28336F6F" w16cex:dateUtc="2023-06-14T03:42:00Z"/>
  <w16cex:commentExtensible w16cex:durableId="28341A33" w16cex:dateUtc="2023-06-14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DE05A" w16cid:durableId="28335C2C"/>
  <w16cid:commentId w16cid:paraId="0000045B" w16cid:durableId="243253DB"/>
  <w16cid:commentId w16cid:paraId="66E39C83" w16cid:durableId="28335DED"/>
  <w16cid:commentId w16cid:paraId="000004BA" w16cid:durableId="243253D8"/>
  <w16cid:commentId w16cid:paraId="0000045D" w16cid:durableId="243253D7"/>
  <w16cid:commentId w16cid:paraId="00000426" w16cid:durableId="243253D6"/>
  <w16cid:commentId w16cid:paraId="00000444" w16cid:durableId="243253D5"/>
  <w16cid:commentId w16cid:paraId="000004AF" w16cid:durableId="243253D4"/>
  <w16cid:commentId w16cid:paraId="5B8A1A4C" w16cid:durableId="28335EA3"/>
  <w16cid:commentId w16cid:paraId="741E7271" w16cid:durableId="28335F8B"/>
  <w16cid:commentId w16cid:paraId="00000492" w16cid:durableId="243253D1"/>
  <w16cid:commentId w16cid:paraId="000003F6" w16cid:durableId="243253D0"/>
  <w16cid:commentId w16cid:paraId="00000409" w16cid:durableId="243253CF"/>
  <w16cid:commentId w16cid:paraId="00000443" w16cid:durableId="243253CC"/>
  <w16cid:commentId w16cid:paraId="43732A4F" w16cid:durableId="28336B16"/>
  <w16cid:commentId w16cid:paraId="24FDDC14" w16cid:durableId="2833E2CD"/>
  <w16cid:commentId w16cid:paraId="00000455" w16cid:durableId="243253C8"/>
  <w16cid:commentId w16cid:paraId="0568D158" w16cid:durableId="2833632C"/>
  <w16cid:commentId w16cid:paraId="214D75C0" w16cid:durableId="28336419"/>
  <w16cid:commentId w16cid:paraId="00000430" w16cid:durableId="243253C2"/>
  <w16cid:commentId w16cid:paraId="112F7BBA" w16cid:durableId="283364DB"/>
  <w16cid:commentId w16cid:paraId="00000458" w16cid:durableId="243253BF"/>
  <w16cid:commentId w16cid:paraId="120FA377" w16cid:durableId="2833E5A0"/>
  <w16cid:commentId w16cid:paraId="000004AC" w16cid:durableId="243253BC"/>
  <w16cid:commentId w16cid:paraId="2826D14E" w16cid:durableId="2833E671"/>
  <w16cid:commentId w16cid:paraId="000004AE" w16cid:durableId="243253B9"/>
  <w16cid:commentId w16cid:paraId="0000045A" w16cid:durableId="243253B8"/>
  <w16cid:commentId w16cid:paraId="6E023457" w16cid:durableId="2833694E"/>
  <w16cid:commentId w16cid:paraId="39D1A25C" w16cid:durableId="243253B3"/>
  <w16cid:commentId w16cid:paraId="3A4E7744" w16cid:durableId="243253B2"/>
  <w16cid:commentId w16cid:paraId="6F424F5B" w16cid:durableId="243253B1"/>
  <w16cid:commentId w16cid:paraId="5DEB463A" w16cid:durableId="243253B0"/>
  <w16cid:commentId w16cid:paraId="4E6E19BF" w16cid:durableId="243253AE"/>
  <w16cid:commentId w16cid:paraId="000004B8" w16cid:durableId="243253AC"/>
  <w16cid:commentId w16cid:paraId="0000043E" w16cid:durableId="243253AB"/>
  <w16cid:commentId w16cid:paraId="6AD59406" w16cid:durableId="28340AF0"/>
  <w16cid:commentId w16cid:paraId="00000454" w16cid:durableId="243253A8"/>
  <w16cid:commentId w16cid:paraId="70338369" w16cid:durableId="28340C18"/>
  <w16cid:commentId w16cid:paraId="11610838" w16cid:durableId="28336F6F"/>
  <w16cid:commentId w16cid:paraId="000003EB" w16cid:durableId="243253A5"/>
  <w16cid:commentId w16cid:paraId="00000432" w16cid:durableId="243253A0"/>
  <w16cid:commentId w16cid:paraId="00000478" w16cid:durableId="2432539F"/>
  <w16cid:commentId w16cid:paraId="0000043D" w16cid:durableId="2432539E"/>
  <w16cid:commentId w16cid:paraId="0000040C" w16cid:durableId="2432539D"/>
  <w16cid:commentId w16cid:paraId="5F9672D8" w16cid:durableId="283371DE"/>
  <w16cid:commentId w16cid:paraId="7C6FC08C" w16cid:durableId="2833728B"/>
  <w16cid:commentId w16cid:paraId="4FB67AF5" w16cid:durableId="283372EF"/>
  <w16cid:commentId w16cid:paraId="00000469" w16cid:durableId="24325398"/>
  <w16cid:commentId w16cid:paraId="458695A7" w16cid:durableId="28341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A1B56" w14:textId="77777777" w:rsidR="00945B03" w:rsidRDefault="00945B03">
      <w:r>
        <w:separator/>
      </w:r>
    </w:p>
  </w:endnote>
  <w:endnote w:type="continuationSeparator" w:id="0">
    <w:p w14:paraId="46271CED" w14:textId="77777777" w:rsidR="00945B03" w:rsidRDefault="00945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4" w14:textId="77777777" w:rsidR="00677CF9" w:rsidRDefault="00677CF9">
    <w:pPr>
      <w:pBdr>
        <w:top w:val="nil"/>
        <w:left w:val="nil"/>
        <w:bottom w:val="nil"/>
        <w:right w:val="nil"/>
        <w:between w:val="nil"/>
      </w:pBdr>
      <w:tabs>
        <w:tab w:val="center" w:pos="4419"/>
        <w:tab w:val="right" w:pos="8838"/>
        <w:tab w:val="left" w:pos="10255"/>
      </w:tabs>
      <w:jc w:val="right"/>
      <w:rPr>
        <w:i/>
        <w:color w:val="000000"/>
        <w:sz w:val="20"/>
        <w:szCs w:val="20"/>
      </w:rPr>
    </w:pPr>
  </w:p>
  <w:p w14:paraId="000003C5" w14:textId="77777777" w:rsidR="00677CF9" w:rsidRDefault="00677CF9">
    <w:pPr>
      <w:ind w:left="-2" w:hanging="2"/>
      <w:jc w:val="right"/>
    </w:pPr>
  </w:p>
  <w:p w14:paraId="000003C6" w14:textId="77777777" w:rsidR="00677CF9" w:rsidRDefault="00677CF9"/>
  <w:p w14:paraId="000003C7" w14:textId="77777777" w:rsidR="00677CF9" w:rsidRDefault="00677CF9">
    <w:pPr>
      <w:pBdr>
        <w:top w:val="nil"/>
        <w:left w:val="nil"/>
        <w:bottom w:val="nil"/>
        <w:right w:val="nil"/>
        <w:between w:val="nil"/>
      </w:pBdr>
      <w:tabs>
        <w:tab w:val="center" w:pos="4419"/>
        <w:tab w:val="right" w:pos="8838"/>
        <w:tab w:val="left" w:pos="10255"/>
      </w:tabs>
      <w:jc w:val="right"/>
      <w:rPr>
        <w:i/>
        <w:color w:val="000000"/>
        <w:sz w:val="16"/>
        <w:szCs w:val="16"/>
      </w:rPr>
    </w:pPr>
  </w:p>
  <w:p w14:paraId="000003C8" w14:textId="77777777" w:rsidR="00677CF9" w:rsidRDefault="00677CF9">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A0FF8" w14:textId="77777777" w:rsidR="00945B03" w:rsidRDefault="00945B03">
      <w:r>
        <w:separator/>
      </w:r>
    </w:p>
  </w:footnote>
  <w:footnote w:type="continuationSeparator" w:id="0">
    <w:p w14:paraId="3A0E5D43" w14:textId="77777777" w:rsidR="00945B03" w:rsidRDefault="00945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2" w14:textId="77777777" w:rsidR="00677CF9" w:rsidRDefault="00677CF9">
    <w:pPr>
      <w:pBdr>
        <w:top w:val="nil"/>
        <w:left w:val="nil"/>
        <w:bottom w:val="nil"/>
        <w:right w:val="nil"/>
        <w:between w:val="nil"/>
      </w:pBdr>
      <w:tabs>
        <w:tab w:val="center" w:pos="4419"/>
        <w:tab w:val="right" w:pos="8838"/>
      </w:tabs>
      <w:rPr>
        <w:color w:val="000000"/>
      </w:rPr>
    </w:pPr>
    <w:r>
      <w:rPr>
        <w:noProof/>
        <w:color w:val="000000"/>
        <w:lang w:eastAsia="es-CO"/>
      </w:rPr>
      <w:drawing>
        <wp:anchor distT="0" distB="0" distL="114300" distR="114300" simplePos="0" relativeHeight="251658240" behindDoc="0" locked="0" layoutInCell="1" hidden="0" allowOverlap="1" wp14:anchorId="2D31999D" wp14:editId="62DEF400">
          <wp:simplePos x="0" y="0"/>
          <wp:positionH relativeFrom="margin">
            <wp:align>center</wp:align>
          </wp:positionH>
          <wp:positionV relativeFrom="page">
            <wp:posOffset>276225</wp:posOffset>
          </wp:positionV>
          <wp:extent cx="629920" cy="588645"/>
          <wp:effectExtent l="0" t="0" r="0" b="0"/>
          <wp:wrapNone/>
          <wp:docPr id="10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C3" w14:textId="77777777" w:rsidR="00677CF9" w:rsidRDefault="00677CF9">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13D"/>
    <w:multiLevelType w:val="hybridMultilevel"/>
    <w:tmpl w:val="5882D88C"/>
    <w:lvl w:ilvl="0" w:tplc="048E3FC0">
      <w:start w:val="1"/>
      <w:numFmt w:val="bullet"/>
      <w:lvlText w:val=""/>
      <w:lvlJc w:val="left"/>
      <w:pPr>
        <w:ind w:left="1160" w:hanging="360"/>
      </w:pPr>
      <w:rPr>
        <w:rFonts w:ascii="Symbol" w:hAnsi="Symbol"/>
      </w:rPr>
    </w:lvl>
    <w:lvl w:ilvl="1" w:tplc="F4F0421E">
      <w:start w:val="1"/>
      <w:numFmt w:val="bullet"/>
      <w:lvlText w:val=""/>
      <w:lvlJc w:val="left"/>
      <w:pPr>
        <w:ind w:left="1160" w:hanging="360"/>
      </w:pPr>
      <w:rPr>
        <w:rFonts w:ascii="Symbol" w:hAnsi="Symbol"/>
      </w:rPr>
    </w:lvl>
    <w:lvl w:ilvl="2" w:tplc="F41A14A0">
      <w:start w:val="1"/>
      <w:numFmt w:val="bullet"/>
      <w:lvlText w:val=""/>
      <w:lvlJc w:val="left"/>
      <w:pPr>
        <w:ind w:left="1160" w:hanging="360"/>
      </w:pPr>
      <w:rPr>
        <w:rFonts w:ascii="Symbol" w:hAnsi="Symbol"/>
      </w:rPr>
    </w:lvl>
    <w:lvl w:ilvl="3" w:tplc="88F8FC92">
      <w:start w:val="1"/>
      <w:numFmt w:val="bullet"/>
      <w:lvlText w:val=""/>
      <w:lvlJc w:val="left"/>
      <w:pPr>
        <w:ind w:left="1160" w:hanging="360"/>
      </w:pPr>
      <w:rPr>
        <w:rFonts w:ascii="Symbol" w:hAnsi="Symbol"/>
      </w:rPr>
    </w:lvl>
    <w:lvl w:ilvl="4" w:tplc="0FDA6526">
      <w:start w:val="1"/>
      <w:numFmt w:val="bullet"/>
      <w:lvlText w:val=""/>
      <w:lvlJc w:val="left"/>
      <w:pPr>
        <w:ind w:left="1160" w:hanging="360"/>
      </w:pPr>
      <w:rPr>
        <w:rFonts w:ascii="Symbol" w:hAnsi="Symbol"/>
      </w:rPr>
    </w:lvl>
    <w:lvl w:ilvl="5" w:tplc="F980370A">
      <w:start w:val="1"/>
      <w:numFmt w:val="bullet"/>
      <w:lvlText w:val=""/>
      <w:lvlJc w:val="left"/>
      <w:pPr>
        <w:ind w:left="1160" w:hanging="360"/>
      </w:pPr>
      <w:rPr>
        <w:rFonts w:ascii="Symbol" w:hAnsi="Symbol"/>
      </w:rPr>
    </w:lvl>
    <w:lvl w:ilvl="6" w:tplc="E4E237AE">
      <w:start w:val="1"/>
      <w:numFmt w:val="bullet"/>
      <w:lvlText w:val=""/>
      <w:lvlJc w:val="left"/>
      <w:pPr>
        <w:ind w:left="1160" w:hanging="360"/>
      </w:pPr>
      <w:rPr>
        <w:rFonts w:ascii="Symbol" w:hAnsi="Symbol"/>
      </w:rPr>
    </w:lvl>
    <w:lvl w:ilvl="7" w:tplc="8228D21E">
      <w:start w:val="1"/>
      <w:numFmt w:val="bullet"/>
      <w:lvlText w:val=""/>
      <w:lvlJc w:val="left"/>
      <w:pPr>
        <w:ind w:left="1160" w:hanging="360"/>
      </w:pPr>
      <w:rPr>
        <w:rFonts w:ascii="Symbol" w:hAnsi="Symbol"/>
      </w:rPr>
    </w:lvl>
    <w:lvl w:ilvl="8" w:tplc="43BCD592">
      <w:start w:val="1"/>
      <w:numFmt w:val="bullet"/>
      <w:lvlText w:val=""/>
      <w:lvlJc w:val="left"/>
      <w:pPr>
        <w:ind w:left="1160" w:hanging="360"/>
      </w:pPr>
      <w:rPr>
        <w:rFonts w:ascii="Symbol" w:hAnsi="Symbol"/>
      </w:rPr>
    </w:lvl>
  </w:abstractNum>
  <w:abstractNum w:abstractNumId="1" w15:restartNumberingAfterBreak="0">
    <w:nsid w:val="03CE2792"/>
    <w:multiLevelType w:val="multilevel"/>
    <w:tmpl w:val="8EF273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7904A5E"/>
    <w:multiLevelType w:val="multilevel"/>
    <w:tmpl w:val="69CAC28C"/>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3" w15:restartNumberingAfterBreak="0">
    <w:nsid w:val="0B211A6D"/>
    <w:multiLevelType w:val="hybridMultilevel"/>
    <w:tmpl w:val="0F92B842"/>
    <w:lvl w:ilvl="0" w:tplc="71A4455E">
      <w:start w:val="1"/>
      <w:numFmt w:val="bullet"/>
      <w:lvlText w:val=""/>
      <w:lvlJc w:val="left"/>
      <w:pPr>
        <w:ind w:left="1160" w:hanging="360"/>
      </w:pPr>
      <w:rPr>
        <w:rFonts w:ascii="Symbol" w:hAnsi="Symbol"/>
      </w:rPr>
    </w:lvl>
    <w:lvl w:ilvl="1" w:tplc="A5D8D846">
      <w:start w:val="1"/>
      <w:numFmt w:val="bullet"/>
      <w:lvlText w:val=""/>
      <w:lvlJc w:val="left"/>
      <w:pPr>
        <w:ind w:left="1160" w:hanging="360"/>
      </w:pPr>
      <w:rPr>
        <w:rFonts w:ascii="Symbol" w:hAnsi="Symbol"/>
      </w:rPr>
    </w:lvl>
    <w:lvl w:ilvl="2" w:tplc="9924A412">
      <w:start w:val="1"/>
      <w:numFmt w:val="bullet"/>
      <w:lvlText w:val=""/>
      <w:lvlJc w:val="left"/>
      <w:pPr>
        <w:ind w:left="1160" w:hanging="360"/>
      </w:pPr>
      <w:rPr>
        <w:rFonts w:ascii="Symbol" w:hAnsi="Symbol"/>
      </w:rPr>
    </w:lvl>
    <w:lvl w:ilvl="3" w:tplc="AFC49F12">
      <w:start w:val="1"/>
      <w:numFmt w:val="bullet"/>
      <w:lvlText w:val=""/>
      <w:lvlJc w:val="left"/>
      <w:pPr>
        <w:ind w:left="1160" w:hanging="360"/>
      </w:pPr>
      <w:rPr>
        <w:rFonts w:ascii="Symbol" w:hAnsi="Symbol"/>
      </w:rPr>
    </w:lvl>
    <w:lvl w:ilvl="4" w:tplc="0414BFCE">
      <w:start w:val="1"/>
      <w:numFmt w:val="bullet"/>
      <w:lvlText w:val=""/>
      <w:lvlJc w:val="left"/>
      <w:pPr>
        <w:ind w:left="1160" w:hanging="360"/>
      </w:pPr>
      <w:rPr>
        <w:rFonts w:ascii="Symbol" w:hAnsi="Symbol"/>
      </w:rPr>
    </w:lvl>
    <w:lvl w:ilvl="5" w:tplc="FB940D12">
      <w:start w:val="1"/>
      <w:numFmt w:val="bullet"/>
      <w:lvlText w:val=""/>
      <w:lvlJc w:val="left"/>
      <w:pPr>
        <w:ind w:left="1160" w:hanging="360"/>
      </w:pPr>
      <w:rPr>
        <w:rFonts w:ascii="Symbol" w:hAnsi="Symbol"/>
      </w:rPr>
    </w:lvl>
    <w:lvl w:ilvl="6" w:tplc="CC6A81DA">
      <w:start w:val="1"/>
      <w:numFmt w:val="bullet"/>
      <w:lvlText w:val=""/>
      <w:lvlJc w:val="left"/>
      <w:pPr>
        <w:ind w:left="1160" w:hanging="360"/>
      </w:pPr>
      <w:rPr>
        <w:rFonts w:ascii="Symbol" w:hAnsi="Symbol"/>
      </w:rPr>
    </w:lvl>
    <w:lvl w:ilvl="7" w:tplc="E88C088C">
      <w:start w:val="1"/>
      <w:numFmt w:val="bullet"/>
      <w:lvlText w:val=""/>
      <w:lvlJc w:val="left"/>
      <w:pPr>
        <w:ind w:left="1160" w:hanging="360"/>
      </w:pPr>
      <w:rPr>
        <w:rFonts w:ascii="Symbol" w:hAnsi="Symbol"/>
      </w:rPr>
    </w:lvl>
    <w:lvl w:ilvl="8" w:tplc="3B7EB834">
      <w:start w:val="1"/>
      <w:numFmt w:val="bullet"/>
      <w:lvlText w:val=""/>
      <w:lvlJc w:val="left"/>
      <w:pPr>
        <w:ind w:left="1160" w:hanging="360"/>
      </w:pPr>
      <w:rPr>
        <w:rFonts w:ascii="Symbol" w:hAnsi="Symbol"/>
      </w:rPr>
    </w:lvl>
  </w:abstractNum>
  <w:abstractNum w:abstractNumId="4" w15:restartNumberingAfterBreak="0">
    <w:nsid w:val="10ED1346"/>
    <w:multiLevelType w:val="hybridMultilevel"/>
    <w:tmpl w:val="0B366FD2"/>
    <w:lvl w:ilvl="0" w:tplc="380EC2E4">
      <w:start w:val="1"/>
      <w:numFmt w:val="bullet"/>
      <w:lvlText w:val=""/>
      <w:lvlJc w:val="left"/>
      <w:pPr>
        <w:ind w:left="1160" w:hanging="360"/>
      </w:pPr>
      <w:rPr>
        <w:rFonts w:ascii="Symbol" w:hAnsi="Symbol"/>
      </w:rPr>
    </w:lvl>
    <w:lvl w:ilvl="1" w:tplc="370406EC">
      <w:start w:val="1"/>
      <w:numFmt w:val="bullet"/>
      <w:lvlText w:val=""/>
      <w:lvlJc w:val="left"/>
      <w:pPr>
        <w:ind w:left="1160" w:hanging="360"/>
      </w:pPr>
      <w:rPr>
        <w:rFonts w:ascii="Symbol" w:hAnsi="Symbol"/>
      </w:rPr>
    </w:lvl>
    <w:lvl w:ilvl="2" w:tplc="F762EEC0">
      <w:start w:val="1"/>
      <w:numFmt w:val="bullet"/>
      <w:lvlText w:val=""/>
      <w:lvlJc w:val="left"/>
      <w:pPr>
        <w:ind w:left="1160" w:hanging="360"/>
      </w:pPr>
      <w:rPr>
        <w:rFonts w:ascii="Symbol" w:hAnsi="Symbol"/>
      </w:rPr>
    </w:lvl>
    <w:lvl w:ilvl="3" w:tplc="DC1CD338">
      <w:start w:val="1"/>
      <w:numFmt w:val="bullet"/>
      <w:lvlText w:val=""/>
      <w:lvlJc w:val="left"/>
      <w:pPr>
        <w:ind w:left="1160" w:hanging="360"/>
      </w:pPr>
      <w:rPr>
        <w:rFonts w:ascii="Symbol" w:hAnsi="Symbol"/>
      </w:rPr>
    </w:lvl>
    <w:lvl w:ilvl="4" w:tplc="B4243F3E">
      <w:start w:val="1"/>
      <w:numFmt w:val="bullet"/>
      <w:lvlText w:val=""/>
      <w:lvlJc w:val="left"/>
      <w:pPr>
        <w:ind w:left="1160" w:hanging="360"/>
      </w:pPr>
      <w:rPr>
        <w:rFonts w:ascii="Symbol" w:hAnsi="Symbol"/>
      </w:rPr>
    </w:lvl>
    <w:lvl w:ilvl="5" w:tplc="A3A2317C">
      <w:start w:val="1"/>
      <w:numFmt w:val="bullet"/>
      <w:lvlText w:val=""/>
      <w:lvlJc w:val="left"/>
      <w:pPr>
        <w:ind w:left="1160" w:hanging="360"/>
      </w:pPr>
      <w:rPr>
        <w:rFonts w:ascii="Symbol" w:hAnsi="Symbol"/>
      </w:rPr>
    </w:lvl>
    <w:lvl w:ilvl="6" w:tplc="BB6219F0">
      <w:start w:val="1"/>
      <w:numFmt w:val="bullet"/>
      <w:lvlText w:val=""/>
      <w:lvlJc w:val="left"/>
      <w:pPr>
        <w:ind w:left="1160" w:hanging="360"/>
      </w:pPr>
      <w:rPr>
        <w:rFonts w:ascii="Symbol" w:hAnsi="Symbol"/>
      </w:rPr>
    </w:lvl>
    <w:lvl w:ilvl="7" w:tplc="5A92E970">
      <w:start w:val="1"/>
      <w:numFmt w:val="bullet"/>
      <w:lvlText w:val=""/>
      <w:lvlJc w:val="left"/>
      <w:pPr>
        <w:ind w:left="1160" w:hanging="360"/>
      </w:pPr>
      <w:rPr>
        <w:rFonts w:ascii="Symbol" w:hAnsi="Symbol"/>
      </w:rPr>
    </w:lvl>
    <w:lvl w:ilvl="8" w:tplc="297E0D68">
      <w:start w:val="1"/>
      <w:numFmt w:val="bullet"/>
      <w:lvlText w:val=""/>
      <w:lvlJc w:val="left"/>
      <w:pPr>
        <w:ind w:left="1160" w:hanging="360"/>
      </w:pPr>
      <w:rPr>
        <w:rFonts w:ascii="Symbol" w:hAnsi="Symbol"/>
      </w:rPr>
    </w:lvl>
  </w:abstractNum>
  <w:abstractNum w:abstractNumId="5" w15:restartNumberingAfterBreak="0">
    <w:nsid w:val="115E63D0"/>
    <w:multiLevelType w:val="hybridMultilevel"/>
    <w:tmpl w:val="478AD54E"/>
    <w:lvl w:ilvl="0" w:tplc="6AB40D08">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170B4329"/>
    <w:multiLevelType w:val="hybridMultilevel"/>
    <w:tmpl w:val="A1301E50"/>
    <w:lvl w:ilvl="0" w:tplc="320A3B3E">
      <w:start w:val="1"/>
      <w:numFmt w:val="bullet"/>
      <w:lvlText w:val=""/>
      <w:lvlJc w:val="left"/>
      <w:pPr>
        <w:ind w:left="1160" w:hanging="360"/>
      </w:pPr>
      <w:rPr>
        <w:rFonts w:ascii="Symbol" w:hAnsi="Symbol"/>
      </w:rPr>
    </w:lvl>
    <w:lvl w:ilvl="1" w:tplc="3B34B936">
      <w:start w:val="1"/>
      <w:numFmt w:val="bullet"/>
      <w:lvlText w:val=""/>
      <w:lvlJc w:val="left"/>
      <w:pPr>
        <w:ind w:left="1160" w:hanging="360"/>
      </w:pPr>
      <w:rPr>
        <w:rFonts w:ascii="Symbol" w:hAnsi="Symbol"/>
      </w:rPr>
    </w:lvl>
    <w:lvl w:ilvl="2" w:tplc="F0F46846">
      <w:start w:val="1"/>
      <w:numFmt w:val="bullet"/>
      <w:lvlText w:val=""/>
      <w:lvlJc w:val="left"/>
      <w:pPr>
        <w:ind w:left="1160" w:hanging="360"/>
      </w:pPr>
      <w:rPr>
        <w:rFonts w:ascii="Symbol" w:hAnsi="Symbol"/>
      </w:rPr>
    </w:lvl>
    <w:lvl w:ilvl="3" w:tplc="B636CBF2">
      <w:start w:val="1"/>
      <w:numFmt w:val="bullet"/>
      <w:lvlText w:val=""/>
      <w:lvlJc w:val="left"/>
      <w:pPr>
        <w:ind w:left="1160" w:hanging="360"/>
      </w:pPr>
      <w:rPr>
        <w:rFonts w:ascii="Symbol" w:hAnsi="Symbol"/>
      </w:rPr>
    </w:lvl>
    <w:lvl w:ilvl="4" w:tplc="ABE05EE4">
      <w:start w:val="1"/>
      <w:numFmt w:val="bullet"/>
      <w:lvlText w:val=""/>
      <w:lvlJc w:val="left"/>
      <w:pPr>
        <w:ind w:left="1160" w:hanging="360"/>
      </w:pPr>
      <w:rPr>
        <w:rFonts w:ascii="Symbol" w:hAnsi="Symbol"/>
      </w:rPr>
    </w:lvl>
    <w:lvl w:ilvl="5" w:tplc="D91473C6">
      <w:start w:val="1"/>
      <w:numFmt w:val="bullet"/>
      <w:lvlText w:val=""/>
      <w:lvlJc w:val="left"/>
      <w:pPr>
        <w:ind w:left="1160" w:hanging="360"/>
      </w:pPr>
      <w:rPr>
        <w:rFonts w:ascii="Symbol" w:hAnsi="Symbol"/>
      </w:rPr>
    </w:lvl>
    <w:lvl w:ilvl="6" w:tplc="EE24621C">
      <w:start w:val="1"/>
      <w:numFmt w:val="bullet"/>
      <w:lvlText w:val=""/>
      <w:lvlJc w:val="left"/>
      <w:pPr>
        <w:ind w:left="1160" w:hanging="360"/>
      </w:pPr>
      <w:rPr>
        <w:rFonts w:ascii="Symbol" w:hAnsi="Symbol"/>
      </w:rPr>
    </w:lvl>
    <w:lvl w:ilvl="7" w:tplc="333265A4">
      <w:start w:val="1"/>
      <w:numFmt w:val="bullet"/>
      <w:lvlText w:val=""/>
      <w:lvlJc w:val="left"/>
      <w:pPr>
        <w:ind w:left="1160" w:hanging="360"/>
      </w:pPr>
      <w:rPr>
        <w:rFonts w:ascii="Symbol" w:hAnsi="Symbol"/>
      </w:rPr>
    </w:lvl>
    <w:lvl w:ilvl="8" w:tplc="C59ED4A8">
      <w:start w:val="1"/>
      <w:numFmt w:val="bullet"/>
      <w:lvlText w:val=""/>
      <w:lvlJc w:val="left"/>
      <w:pPr>
        <w:ind w:left="1160" w:hanging="360"/>
      </w:pPr>
      <w:rPr>
        <w:rFonts w:ascii="Symbol" w:hAnsi="Symbol"/>
      </w:rPr>
    </w:lvl>
  </w:abstractNum>
  <w:abstractNum w:abstractNumId="7" w15:restartNumberingAfterBreak="0">
    <w:nsid w:val="18D85BA3"/>
    <w:multiLevelType w:val="hybridMultilevel"/>
    <w:tmpl w:val="84CC0838"/>
    <w:lvl w:ilvl="0" w:tplc="892CE008">
      <w:start w:val="1"/>
      <w:numFmt w:val="bullet"/>
      <w:lvlText w:val=""/>
      <w:lvlJc w:val="left"/>
      <w:pPr>
        <w:ind w:left="1160" w:hanging="360"/>
      </w:pPr>
      <w:rPr>
        <w:rFonts w:ascii="Symbol" w:hAnsi="Symbol"/>
      </w:rPr>
    </w:lvl>
    <w:lvl w:ilvl="1" w:tplc="23248C48">
      <w:start w:val="1"/>
      <w:numFmt w:val="bullet"/>
      <w:lvlText w:val=""/>
      <w:lvlJc w:val="left"/>
      <w:pPr>
        <w:ind w:left="1160" w:hanging="360"/>
      </w:pPr>
      <w:rPr>
        <w:rFonts w:ascii="Symbol" w:hAnsi="Symbol"/>
      </w:rPr>
    </w:lvl>
    <w:lvl w:ilvl="2" w:tplc="0C16F5DA">
      <w:start w:val="1"/>
      <w:numFmt w:val="bullet"/>
      <w:lvlText w:val=""/>
      <w:lvlJc w:val="left"/>
      <w:pPr>
        <w:ind w:left="1160" w:hanging="360"/>
      </w:pPr>
      <w:rPr>
        <w:rFonts w:ascii="Symbol" w:hAnsi="Symbol"/>
      </w:rPr>
    </w:lvl>
    <w:lvl w:ilvl="3" w:tplc="3B4AEAB6">
      <w:start w:val="1"/>
      <w:numFmt w:val="bullet"/>
      <w:lvlText w:val=""/>
      <w:lvlJc w:val="left"/>
      <w:pPr>
        <w:ind w:left="1160" w:hanging="360"/>
      </w:pPr>
      <w:rPr>
        <w:rFonts w:ascii="Symbol" w:hAnsi="Symbol"/>
      </w:rPr>
    </w:lvl>
    <w:lvl w:ilvl="4" w:tplc="D4729BDA">
      <w:start w:val="1"/>
      <w:numFmt w:val="bullet"/>
      <w:lvlText w:val=""/>
      <w:lvlJc w:val="left"/>
      <w:pPr>
        <w:ind w:left="1160" w:hanging="360"/>
      </w:pPr>
      <w:rPr>
        <w:rFonts w:ascii="Symbol" w:hAnsi="Symbol"/>
      </w:rPr>
    </w:lvl>
    <w:lvl w:ilvl="5" w:tplc="8D30DFAA">
      <w:start w:val="1"/>
      <w:numFmt w:val="bullet"/>
      <w:lvlText w:val=""/>
      <w:lvlJc w:val="left"/>
      <w:pPr>
        <w:ind w:left="1160" w:hanging="360"/>
      </w:pPr>
      <w:rPr>
        <w:rFonts w:ascii="Symbol" w:hAnsi="Symbol"/>
      </w:rPr>
    </w:lvl>
    <w:lvl w:ilvl="6" w:tplc="37D8A8D0">
      <w:start w:val="1"/>
      <w:numFmt w:val="bullet"/>
      <w:lvlText w:val=""/>
      <w:lvlJc w:val="left"/>
      <w:pPr>
        <w:ind w:left="1160" w:hanging="360"/>
      </w:pPr>
      <w:rPr>
        <w:rFonts w:ascii="Symbol" w:hAnsi="Symbol"/>
      </w:rPr>
    </w:lvl>
    <w:lvl w:ilvl="7" w:tplc="DEDA104A">
      <w:start w:val="1"/>
      <w:numFmt w:val="bullet"/>
      <w:lvlText w:val=""/>
      <w:lvlJc w:val="left"/>
      <w:pPr>
        <w:ind w:left="1160" w:hanging="360"/>
      </w:pPr>
      <w:rPr>
        <w:rFonts w:ascii="Symbol" w:hAnsi="Symbol"/>
      </w:rPr>
    </w:lvl>
    <w:lvl w:ilvl="8" w:tplc="54B415D4">
      <w:start w:val="1"/>
      <w:numFmt w:val="bullet"/>
      <w:lvlText w:val=""/>
      <w:lvlJc w:val="left"/>
      <w:pPr>
        <w:ind w:left="1160" w:hanging="360"/>
      </w:pPr>
      <w:rPr>
        <w:rFonts w:ascii="Symbol" w:hAnsi="Symbol"/>
      </w:rPr>
    </w:lvl>
  </w:abstractNum>
  <w:abstractNum w:abstractNumId="8" w15:restartNumberingAfterBreak="0">
    <w:nsid w:val="19394257"/>
    <w:multiLevelType w:val="hybridMultilevel"/>
    <w:tmpl w:val="689CB3B0"/>
    <w:lvl w:ilvl="0" w:tplc="E8B87F96">
      <w:start w:val="1"/>
      <w:numFmt w:val="bullet"/>
      <w:lvlText w:val=""/>
      <w:lvlJc w:val="left"/>
      <w:pPr>
        <w:ind w:left="1160" w:hanging="360"/>
      </w:pPr>
      <w:rPr>
        <w:rFonts w:ascii="Symbol" w:hAnsi="Symbol"/>
      </w:rPr>
    </w:lvl>
    <w:lvl w:ilvl="1" w:tplc="1932F95C">
      <w:start w:val="1"/>
      <w:numFmt w:val="bullet"/>
      <w:lvlText w:val=""/>
      <w:lvlJc w:val="left"/>
      <w:pPr>
        <w:ind w:left="1160" w:hanging="360"/>
      </w:pPr>
      <w:rPr>
        <w:rFonts w:ascii="Symbol" w:hAnsi="Symbol"/>
      </w:rPr>
    </w:lvl>
    <w:lvl w:ilvl="2" w:tplc="F23A2BEA">
      <w:start w:val="1"/>
      <w:numFmt w:val="bullet"/>
      <w:lvlText w:val=""/>
      <w:lvlJc w:val="left"/>
      <w:pPr>
        <w:ind w:left="1160" w:hanging="360"/>
      </w:pPr>
      <w:rPr>
        <w:rFonts w:ascii="Symbol" w:hAnsi="Symbol"/>
      </w:rPr>
    </w:lvl>
    <w:lvl w:ilvl="3" w:tplc="373676FC">
      <w:start w:val="1"/>
      <w:numFmt w:val="bullet"/>
      <w:lvlText w:val=""/>
      <w:lvlJc w:val="left"/>
      <w:pPr>
        <w:ind w:left="1160" w:hanging="360"/>
      </w:pPr>
      <w:rPr>
        <w:rFonts w:ascii="Symbol" w:hAnsi="Symbol"/>
      </w:rPr>
    </w:lvl>
    <w:lvl w:ilvl="4" w:tplc="1250D602">
      <w:start w:val="1"/>
      <w:numFmt w:val="bullet"/>
      <w:lvlText w:val=""/>
      <w:lvlJc w:val="left"/>
      <w:pPr>
        <w:ind w:left="1160" w:hanging="360"/>
      </w:pPr>
      <w:rPr>
        <w:rFonts w:ascii="Symbol" w:hAnsi="Symbol"/>
      </w:rPr>
    </w:lvl>
    <w:lvl w:ilvl="5" w:tplc="91C4A258">
      <w:start w:val="1"/>
      <w:numFmt w:val="bullet"/>
      <w:lvlText w:val=""/>
      <w:lvlJc w:val="left"/>
      <w:pPr>
        <w:ind w:left="1160" w:hanging="360"/>
      </w:pPr>
      <w:rPr>
        <w:rFonts w:ascii="Symbol" w:hAnsi="Symbol"/>
      </w:rPr>
    </w:lvl>
    <w:lvl w:ilvl="6" w:tplc="AACAA158">
      <w:start w:val="1"/>
      <w:numFmt w:val="bullet"/>
      <w:lvlText w:val=""/>
      <w:lvlJc w:val="left"/>
      <w:pPr>
        <w:ind w:left="1160" w:hanging="360"/>
      </w:pPr>
      <w:rPr>
        <w:rFonts w:ascii="Symbol" w:hAnsi="Symbol"/>
      </w:rPr>
    </w:lvl>
    <w:lvl w:ilvl="7" w:tplc="14960DAA">
      <w:start w:val="1"/>
      <w:numFmt w:val="bullet"/>
      <w:lvlText w:val=""/>
      <w:lvlJc w:val="left"/>
      <w:pPr>
        <w:ind w:left="1160" w:hanging="360"/>
      </w:pPr>
      <w:rPr>
        <w:rFonts w:ascii="Symbol" w:hAnsi="Symbol"/>
      </w:rPr>
    </w:lvl>
    <w:lvl w:ilvl="8" w:tplc="A76C48D6">
      <w:start w:val="1"/>
      <w:numFmt w:val="bullet"/>
      <w:lvlText w:val=""/>
      <w:lvlJc w:val="left"/>
      <w:pPr>
        <w:ind w:left="1160" w:hanging="360"/>
      </w:pPr>
      <w:rPr>
        <w:rFonts w:ascii="Symbol" w:hAnsi="Symbol"/>
      </w:rPr>
    </w:lvl>
  </w:abstractNum>
  <w:abstractNum w:abstractNumId="9" w15:restartNumberingAfterBreak="0">
    <w:nsid w:val="25C81423"/>
    <w:multiLevelType w:val="hybridMultilevel"/>
    <w:tmpl w:val="76C01AFE"/>
    <w:lvl w:ilvl="0" w:tplc="0366C25A">
      <w:start w:val="1"/>
      <w:numFmt w:val="bullet"/>
      <w:lvlText w:val=""/>
      <w:lvlJc w:val="left"/>
      <w:pPr>
        <w:ind w:left="1160" w:hanging="360"/>
      </w:pPr>
      <w:rPr>
        <w:rFonts w:ascii="Symbol" w:hAnsi="Symbol"/>
      </w:rPr>
    </w:lvl>
    <w:lvl w:ilvl="1" w:tplc="A0AEA6B8">
      <w:start w:val="1"/>
      <w:numFmt w:val="bullet"/>
      <w:lvlText w:val=""/>
      <w:lvlJc w:val="left"/>
      <w:pPr>
        <w:ind w:left="1160" w:hanging="360"/>
      </w:pPr>
      <w:rPr>
        <w:rFonts w:ascii="Symbol" w:hAnsi="Symbol"/>
      </w:rPr>
    </w:lvl>
    <w:lvl w:ilvl="2" w:tplc="6442A1E4">
      <w:start w:val="1"/>
      <w:numFmt w:val="bullet"/>
      <w:lvlText w:val=""/>
      <w:lvlJc w:val="left"/>
      <w:pPr>
        <w:ind w:left="1160" w:hanging="360"/>
      </w:pPr>
      <w:rPr>
        <w:rFonts w:ascii="Symbol" w:hAnsi="Symbol"/>
      </w:rPr>
    </w:lvl>
    <w:lvl w:ilvl="3" w:tplc="3DA41BA2">
      <w:start w:val="1"/>
      <w:numFmt w:val="bullet"/>
      <w:lvlText w:val=""/>
      <w:lvlJc w:val="left"/>
      <w:pPr>
        <w:ind w:left="1160" w:hanging="360"/>
      </w:pPr>
      <w:rPr>
        <w:rFonts w:ascii="Symbol" w:hAnsi="Symbol"/>
      </w:rPr>
    </w:lvl>
    <w:lvl w:ilvl="4" w:tplc="74123FE0">
      <w:start w:val="1"/>
      <w:numFmt w:val="bullet"/>
      <w:lvlText w:val=""/>
      <w:lvlJc w:val="left"/>
      <w:pPr>
        <w:ind w:left="1160" w:hanging="360"/>
      </w:pPr>
      <w:rPr>
        <w:rFonts w:ascii="Symbol" w:hAnsi="Symbol"/>
      </w:rPr>
    </w:lvl>
    <w:lvl w:ilvl="5" w:tplc="0866A45A">
      <w:start w:val="1"/>
      <w:numFmt w:val="bullet"/>
      <w:lvlText w:val=""/>
      <w:lvlJc w:val="left"/>
      <w:pPr>
        <w:ind w:left="1160" w:hanging="360"/>
      </w:pPr>
      <w:rPr>
        <w:rFonts w:ascii="Symbol" w:hAnsi="Symbol"/>
      </w:rPr>
    </w:lvl>
    <w:lvl w:ilvl="6" w:tplc="85BE2E32">
      <w:start w:val="1"/>
      <w:numFmt w:val="bullet"/>
      <w:lvlText w:val=""/>
      <w:lvlJc w:val="left"/>
      <w:pPr>
        <w:ind w:left="1160" w:hanging="360"/>
      </w:pPr>
      <w:rPr>
        <w:rFonts w:ascii="Symbol" w:hAnsi="Symbol"/>
      </w:rPr>
    </w:lvl>
    <w:lvl w:ilvl="7" w:tplc="8F403078">
      <w:start w:val="1"/>
      <w:numFmt w:val="bullet"/>
      <w:lvlText w:val=""/>
      <w:lvlJc w:val="left"/>
      <w:pPr>
        <w:ind w:left="1160" w:hanging="360"/>
      </w:pPr>
      <w:rPr>
        <w:rFonts w:ascii="Symbol" w:hAnsi="Symbol"/>
      </w:rPr>
    </w:lvl>
    <w:lvl w:ilvl="8" w:tplc="B3402786">
      <w:start w:val="1"/>
      <w:numFmt w:val="bullet"/>
      <w:lvlText w:val=""/>
      <w:lvlJc w:val="left"/>
      <w:pPr>
        <w:ind w:left="1160" w:hanging="360"/>
      </w:pPr>
      <w:rPr>
        <w:rFonts w:ascii="Symbol" w:hAnsi="Symbol"/>
      </w:rPr>
    </w:lvl>
  </w:abstractNum>
  <w:abstractNum w:abstractNumId="10" w15:restartNumberingAfterBreak="0">
    <w:nsid w:val="26752149"/>
    <w:multiLevelType w:val="multilevel"/>
    <w:tmpl w:val="2CC85546"/>
    <w:lvl w:ilvl="0">
      <w:start w:val="2"/>
      <w:numFmt w:val="decimal"/>
      <w:lvlText w:val="%1."/>
      <w:lvlJc w:val="left"/>
      <w:pPr>
        <w:ind w:left="644" w:hanging="358"/>
      </w:pPr>
    </w:lvl>
    <w:lvl w:ilvl="1">
      <w:start w:val="1"/>
      <w:numFmt w:val="bullet"/>
      <w:lvlText w:val="●"/>
      <w:lvlJc w:val="left"/>
      <w:pPr>
        <w:ind w:left="1004" w:hanging="360"/>
      </w:pPr>
      <w:rPr>
        <w:rFonts w:ascii="Noto Sans Symbols" w:eastAsia="Noto Sans Symbols" w:hAnsi="Noto Sans Symbols" w:cs="Noto Sans Symbols"/>
      </w:rPr>
    </w:lvl>
    <w:lvl w:ilvl="2">
      <w:start w:val="1"/>
      <w:numFmt w:val="decimal"/>
      <w:lvlText w:val="%1.●.%3."/>
      <w:lvlJc w:val="left"/>
      <w:pPr>
        <w:ind w:left="1724" w:hanging="720"/>
      </w:pPr>
    </w:lvl>
    <w:lvl w:ilvl="3">
      <w:start w:val="1"/>
      <w:numFmt w:val="decimal"/>
      <w:lvlText w:val="%1.●.%3.%4."/>
      <w:lvlJc w:val="left"/>
      <w:pPr>
        <w:ind w:left="2084" w:hanging="720"/>
      </w:pPr>
    </w:lvl>
    <w:lvl w:ilvl="4">
      <w:start w:val="1"/>
      <w:numFmt w:val="decimal"/>
      <w:lvlText w:val="%1.●.%3.%4.%5."/>
      <w:lvlJc w:val="left"/>
      <w:pPr>
        <w:ind w:left="2804" w:hanging="1080"/>
      </w:pPr>
    </w:lvl>
    <w:lvl w:ilvl="5">
      <w:start w:val="1"/>
      <w:numFmt w:val="decimal"/>
      <w:lvlText w:val="%1.●.%3.%4.%5.%6."/>
      <w:lvlJc w:val="left"/>
      <w:pPr>
        <w:ind w:left="3164" w:hanging="1080"/>
      </w:pPr>
    </w:lvl>
    <w:lvl w:ilvl="6">
      <w:start w:val="1"/>
      <w:numFmt w:val="decimal"/>
      <w:lvlText w:val="%1.●.%3.%4.%5.%6.%7."/>
      <w:lvlJc w:val="left"/>
      <w:pPr>
        <w:ind w:left="3884" w:hanging="1440"/>
      </w:pPr>
    </w:lvl>
    <w:lvl w:ilvl="7">
      <w:start w:val="1"/>
      <w:numFmt w:val="decimal"/>
      <w:lvlText w:val="%1.●.%3.%4.%5.%6.%7.%8."/>
      <w:lvlJc w:val="left"/>
      <w:pPr>
        <w:ind w:left="4244" w:hanging="1440"/>
      </w:pPr>
    </w:lvl>
    <w:lvl w:ilvl="8">
      <w:start w:val="1"/>
      <w:numFmt w:val="decimal"/>
      <w:lvlText w:val="%1.●.%3.%4.%5.%6.%7.%8.%9."/>
      <w:lvlJc w:val="left"/>
      <w:pPr>
        <w:ind w:left="4964" w:hanging="1800"/>
      </w:pPr>
    </w:lvl>
  </w:abstractNum>
  <w:abstractNum w:abstractNumId="11" w15:restartNumberingAfterBreak="0">
    <w:nsid w:val="26D4591A"/>
    <w:multiLevelType w:val="multilevel"/>
    <w:tmpl w:val="058661A8"/>
    <w:lvl w:ilvl="0">
      <w:start w:val="1"/>
      <w:numFmt w:val="decimal"/>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12" w15:restartNumberingAfterBreak="0">
    <w:nsid w:val="30863F46"/>
    <w:multiLevelType w:val="hybridMultilevel"/>
    <w:tmpl w:val="2326CB86"/>
    <w:lvl w:ilvl="0" w:tplc="4D426472">
      <w:start w:val="1"/>
      <w:numFmt w:val="bullet"/>
      <w:lvlText w:val=""/>
      <w:lvlJc w:val="left"/>
      <w:pPr>
        <w:ind w:left="1160" w:hanging="360"/>
      </w:pPr>
      <w:rPr>
        <w:rFonts w:ascii="Symbol" w:hAnsi="Symbol"/>
      </w:rPr>
    </w:lvl>
    <w:lvl w:ilvl="1" w:tplc="CE60CA74">
      <w:start w:val="1"/>
      <w:numFmt w:val="bullet"/>
      <w:lvlText w:val=""/>
      <w:lvlJc w:val="left"/>
      <w:pPr>
        <w:ind w:left="1160" w:hanging="360"/>
      </w:pPr>
      <w:rPr>
        <w:rFonts w:ascii="Symbol" w:hAnsi="Symbol"/>
      </w:rPr>
    </w:lvl>
    <w:lvl w:ilvl="2" w:tplc="49A6D6A8">
      <w:start w:val="1"/>
      <w:numFmt w:val="bullet"/>
      <w:lvlText w:val=""/>
      <w:lvlJc w:val="left"/>
      <w:pPr>
        <w:ind w:left="1160" w:hanging="360"/>
      </w:pPr>
      <w:rPr>
        <w:rFonts w:ascii="Symbol" w:hAnsi="Symbol"/>
      </w:rPr>
    </w:lvl>
    <w:lvl w:ilvl="3" w:tplc="6EE26D30">
      <w:start w:val="1"/>
      <w:numFmt w:val="bullet"/>
      <w:lvlText w:val=""/>
      <w:lvlJc w:val="left"/>
      <w:pPr>
        <w:ind w:left="1160" w:hanging="360"/>
      </w:pPr>
      <w:rPr>
        <w:rFonts w:ascii="Symbol" w:hAnsi="Symbol"/>
      </w:rPr>
    </w:lvl>
    <w:lvl w:ilvl="4" w:tplc="3C74A99E">
      <w:start w:val="1"/>
      <w:numFmt w:val="bullet"/>
      <w:lvlText w:val=""/>
      <w:lvlJc w:val="left"/>
      <w:pPr>
        <w:ind w:left="1160" w:hanging="360"/>
      </w:pPr>
      <w:rPr>
        <w:rFonts w:ascii="Symbol" w:hAnsi="Symbol"/>
      </w:rPr>
    </w:lvl>
    <w:lvl w:ilvl="5" w:tplc="96AE020E">
      <w:start w:val="1"/>
      <w:numFmt w:val="bullet"/>
      <w:lvlText w:val=""/>
      <w:lvlJc w:val="left"/>
      <w:pPr>
        <w:ind w:left="1160" w:hanging="360"/>
      </w:pPr>
      <w:rPr>
        <w:rFonts w:ascii="Symbol" w:hAnsi="Symbol"/>
      </w:rPr>
    </w:lvl>
    <w:lvl w:ilvl="6" w:tplc="399EACCC">
      <w:start w:val="1"/>
      <w:numFmt w:val="bullet"/>
      <w:lvlText w:val=""/>
      <w:lvlJc w:val="left"/>
      <w:pPr>
        <w:ind w:left="1160" w:hanging="360"/>
      </w:pPr>
      <w:rPr>
        <w:rFonts w:ascii="Symbol" w:hAnsi="Symbol"/>
      </w:rPr>
    </w:lvl>
    <w:lvl w:ilvl="7" w:tplc="845C5978">
      <w:start w:val="1"/>
      <w:numFmt w:val="bullet"/>
      <w:lvlText w:val=""/>
      <w:lvlJc w:val="left"/>
      <w:pPr>
        <w:ind w:left="1160" w:hanging="360"/>
      </w:pPr>
      <w:rPr>
        <w:rFonts w:ascii="Symbol" w:hAnsi="Symbol"/>
      </w:rPr>
    </w:lvl>
    <w:lvl w:ilvl="8" w:tplc="A24248D6">
      <w:start w:val="1"/>
      <w:numFmt w:val="bullet"/>
      <w:lvlText w:val=""/>
      <w:lvlJc w:val="left"/>
      <w:pPr>
        <w:ind w:left="1160" w:hanging="360"/>
      </w:pPr>
      <w:rPr>
        <w:rFonts w:ascii="Symbol" w:hAnsi="Symbol"/>
      </w:rPr>
    </w:lvl>
  </w:abstractNum>
  <w:abstractNum w:abstractNumId="13" w15:restartNumberingAfterBreak="0">
    <w:nsid w:val="31262D18"/>
    <w:multiLevelType w:val="multilevel"/>
    <w:tmpl w:val="4D06660A"/>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14" w15:restartNumberingAfterBreak="0">
    <w:nsid w:val="37A441CC"/>
    <w:multiLevelType w:val="multilevel"/>
    <w:tmpl w:val="D78EEE66"/>
    <w:lvl w:ilvl="0">
      <w:start w:val="2"/>
      <w:numFmt w:val="decimal"/>
      <w:lvlText w:val="%1."/>
      <w:lvlJc w:val="left"/>
      <w:pPr>
        <w:ind w:left="644" w:hanging="358"/>
      </w:pPr>
    </w:lvl>
    <w:lvl w:ilvl="1">
      <w:start w:val="1"/>
      <w:numFmt w:val="bullet"/>
      <w:lvlText w:val="●"/>
      <w:lvlJc w:val="left"/>
      <w:pPr>
        <w:ind w:left="1004" w:hanging="360"/>
      </w:pPr>
      <w:rPr>
        <w:rFonts w:ascii="Noto Sans Symbols" w:eastAsia="Noto Sans Symbols" w:hAnsi="Noto Sans Symbols" w:cs="Noto Sans Symbols"/>
      </w:rPr>
    </w:lvl>
    <w:lvl w:ilvl="2">
      <w:start w:val="1"/>
      <w:numFmt w:val="decimal"/>
      <w:lvlText w:val="%1.●.%3."/>
      <w:lvlJc w:val="left"/>
      <w:pPr>
        <w:ind w:left="1724" w:hanging="720"/>
      </w:pPr>
    </w:lvl>
    <w:lvl w:ilvl="3">
      <w:start w:val="1"/>
      <w:numFmt w:val="decimal"/>
      <w:lvlText w:val="%1.●.%3.%4."/>
      <w:lvlJc w:val="left"/>
      <w:pPr>
        <w:ind w:left="2084" w:hanging="720"/>
      </w:pPr>
    </w:lvl>
    <w:lvl w:ilvl="4">
      <w:start w:val="1"/>
      <w:numFmt w:val="decimal"/>
      <w:lvlText w:val="%1.●.%3.%4.%5."/>
      <w:lvlJc w:val="left"/>
      <w:pPr>
        <w:ind w:left="2804" w:hanging="1080"/>
      </w:pPr>
    </w:lvl>
    <w:lvl w:ilvl="5">
      <w:start w:val="1"/>
      <w:numFmt w:val="decimal"/>
      <w:lvlText w:val="%1.●.%3.%4.%5.%6."/>
      <w:lvlJc w:val="left"/>
      <w:pPr>
        <w:ind w:left="3164" w:hanging="1080"/>
      </w:pPr>
    </w:lvl>
    <w:lvl w:ilvl="6">
      <w:start w:val="1"/>
      <w:numFmt w:val="decimal"/>
      <w:lvlText w:val="%1.●.%3.%4.%5.%6.%7."/>
      <w:lvlJc w:val="left"/>
      <w:pPr>
        <w:ind w:left="3884" w:hanging="1440"/>
      </w:pPr>
    </w:lvl>
    <w:lvl w:ilvl="7">
      <w:start w:val="1"/>
      <w:numFmt w:val="decimal"/>
      <w:lvlText w:val="%1.●.%3.%4.%5.%6.%7.%8."/>
      <w:lvlJc w:val="left"/>
      <w:pPr>
        <w:ind w:left="4244" w:hanging="1440"/>
      </w:pPr>
    </w:lvl>
    <w:lvl w:ilvl="8">
      <w:start w:val="1"/>
      <w:numFmt w:val="decimal"/>
      <w:lvlText w:val="%1.●.%3.%4.%5.%6.%7.%8.%9."/>
      <w:lvlJc w:val="left"/>
      <w:pPr>
        <w:ind w:left="4964" w:hanging="1800"/>
      </w:pPr>
    </w:lvl>
  </w:abstractNum>
  <w:abstractNum w:abstractNumId="15" w15:restartNumberingAfterBreak="0">
    <w:nsid w:val="3C4263B9"/>
    <w:multiLevelType w:val="multilevel"/>
    <w:tmpl w:val="0E425A68"/>
    <w:lvl w:ilvl="0">
      <w:start w:val="1"/>
      <w:numFmt w:val="upperLetter"/>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6" w15:restartNumberingAfterBreak="0">
    <w:nsid w:val="3DDA2289"/>
    <w:multiLevelType w:val="multilevel"/>
    <w:tmpl w:val="1F4062B0"/>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7" w15:restartNumberingAfterBreak="0">
    <w:nsid w:val="46D113DA"/>
    <w:multiLevelType w:val="hybridMultilevel"/>
    <w:tmpl w:val="7B0AA8EC"/>
    <w:lvl w:ilvl="0" w:tplc="D21ABE24">
      <w:start w:val="1"/>
      <w:numFmt w:val="bullet"/>
      <w:lvlText w:val=""/>
      <w:lvlJc w:val="left"/>
      <w:pPr>
        <w:ind w:left="1160" w:hanging="360"/>
      </w:pPr>
      <w:rPr>
        <w:rFonts w:ascii="Symbol" w:hAnsi="Symbol"/>
      </w:rPr>
    </w:lvl>
    <w:lvl w:ilvl="1" w:tplc="26004464">
      <w:start w:val="1"/>
      <w:numFmt w:val="bullet"/>
      <w:lvlText w:val=""/>
      <w:lvlJc w:val="left"/>
      <w:pPr>
        <w:ind w:left="1160" w:hanging="360"/>
      </w:pPr>
      <w:rPr>
        <w:rFonts w:ascii="Symbol" w:hAnsi="Symbol"/>
      </w:rPr>
    </w:lvl>
    <w:lvl w:ilvl="2" w:tplc="3E48E018">
      <w:start w:val="1"/>
      <w:numFmt w:val="bullet"/>
      <w:lvlText w:val=""/>
      <w:lvlJc w:val="left"/>
      <w:pPr>
        <w:ind w:left="1160" w:hanging="360"/>
      </w:pPr>
      <w:rPr>
        <w:rFonts w:ascii="Symbol" w:hAnsi="Symbol"/>
      </w:rPr>
    </w:lvl>
    <w:lvl w:ilvl="3" w:tplc="8702D38C">
      <w:start w:val="1"/>
      <w:numFmt w:val="bullet"/>
      <w:lvlText w:val=""/>
      <w:lvlJc w:val="left"/>
      <w:pPr>
        <w:ind w:left="1160" w:hanging="360"/>
      </w:pPr>
      <w:rPr>
        <w:rFonts w:ascii="Symbol" w:hAnsi="Symbol"/>
      </w:rPr>
    </w:lvl>
    <w:lvl w:ilvl="4" w:tplc="2F06722E">
      <w:start w:val="1"/>
      <w:numFmt w:val="bullet"/>
      <w:lvlText w:val=""/>
      <w:lvlJc w:val="left"/>
      <w:pPr>
        <w:ind w:left="1160" w:hanging="360"/>
      </w:pPr>
      <w:rPr>
        <w:rFonts w:ascii="Symbol" w:hAnsi="Symbol"/>
      </w:rPr>
    </w:lvl>
    <w:lvl w:ilvl="5" w:tplc="E404186A">
      <w:start w:val="1"/>
      <w:numFmt w:val="bullet"/>
      <w:lvlText w:val=""/>
      <w:lvlJc w:val="left"/>
      <w:pPr>
        <w:ind w:left="1160" w:hanging="360"/>
      </w:pPr>
      <w:rPr>
        <w:rFonts w:ascii="Symbol" w:hAnsi="Symbol"/>
      </w:rPr>
    </w:lvl>
    <w:lvl w:ilvl="6" w:tplc="EDC4FC7E">
      <w:start w:val="1"/>
      <w:numFmt w:val="bullet"/>
      <w:lvlText w:val=""/>
      <w:lvlJc w:val="left"/>
      <w:pPr>
        <w:ind w:left="1160" w:hanging="360"/>
      </w:pPr>
      <w:rPr>
        <w:rFonts w:ascii="Symbol" w:hAnsi="Symbol"/>
      </w:rPr>
    </w:lvl>
    <w:lvl w:ilvl="7" w:tplc="124C6FE8">
      <w:start w:val="1"/>
      <w:numFmt w:val="bullet"/>
      <w:lvlText w:val=""/>
      <w:lvlJc w:val="left"/>
      <w:pPr>
        <w:ind w:left="1160" w:hanging="360"/>
      </w:pPr>
      <w:rPr>
        <w:rFonts w:ascii="Symbol" w:hAnsi="Symbol"/>
      </w:rPr>
    </w:lvl>
    <w:lvl w:ilvl="8" w:tplc="A800865E">
      <w:start w:val="1"/>
      <w:numFmt w:val="bullet"/>
      <w:lvlText w:val=""/>
      <w:lvlJc w:val="left"/>
      <w:pPr>
        <w:ind w:left="1160" w:hanging="360"/>
      </w:pPr>
      <w:rPr>
        <w:rFonts w:ascii="Symbol" w:hAnsi="Symbol"/>
      </w:rPr>
    </w:lvl>
  </w:abstractNum>
  <w:abstractNum w:abstractNumId="18" w15:restartNumberingAfterBreak="0">
    <w:nsid w:val="49F8737C"/>
    <w:multiLevelType w:val="multilevel"/>
    <w:tmpl w:val="5B16DA56"/>
    <w:lvl w:ilvl="0">
      <w:start w:val="1"/>
      <w:numFmt w:val="bullet"/>
      <w:lvlText w:val="●"/>
      <w:lvlJc w:val="left"/>
      <w:pPr>
        <w:ind w:left="1724" w:hanging="360"/>
      </w:pPr>
      <w:rPr>
        <w:rFonts w:ascii="Noto Sans Symbols" w:eastAsia="Noto Sans Symbols" w:hAnsi="Noto Sans Symbols" w:cs="Noto Sans Symbols"/>
      </w:rPr>
    </w:lvl>
    <w:lvl w:ilvl="1">
      <w:start w:val="1"/>
      <w:numFmt w:val="bullet"/>
      <w:lvlText w:val="o"/>
      <w:lvlJc w:val="left"/>
      <w:pPr>
        <w:ind w:left="2444" w:hanging="360"/>
      </w:pPr>
      <w:rPr>
        <w:rFonts w:ascii="Courier New" w:eastAsia="Courier New" w:hAnsi="Courier New" w:cs="Courier New"/>
      </w:rPr>
    </w:lvl>
    <w:lvl w:ilvl="2">
      <w:start w:val="1"/>
      <w:numFmt w:val="bullet"/>
      <w:lvlText w:val="▪"/>
      <w:lvlJc w:val="left"/>
      <w:pPr>
        <w:ind w:left="3164" w:hanging="360"/>
      </w:pPr>
      <w:rPr>
        <w:rFonts w:ascii="Noto Sans Symbols" w:eastAsia="Noto Sans Symbols" w:hAnsi="Noto Sans Symbols" w:cs="Noto Sans Symbols"/>
      </w:rPr>
    </w:lvl>
    <w:lvl w:ilvl="3">
      <w:start w:val="1"/>
      <w:numFmt w:val="bullet"/>
      <w:lvlText w:val="●"/>
      <w:lvlJc w:val="left"/>
      <w:pPr>
        <w:ind w:left="3884" w:hanging="360"/>
      </w:pPr>
      <w:rPr>
        <w:rFonts w:ascii="Noto Sans Symbols" w:eastAsia="Noto Sans Symbols" w:hAnsi="Noto Sans Symbols" w:cs="Noto Sans Symbols"/>
      </w:rPr>
    </w:lvl>
    <w:lvl w:ilvl="4">
      <w:start w:val="1"/>
      <w:numFmt w:val="bullet"/>
      <w:lvlText w:val="o"/>
      <w:lvlJc w:val="left"/>
      <w:pPr>
        <w:ind w:left="4604" w:hanging="360"/>
      </w:pPr>
      <w:rPr>
        <w:rFonts w:ascii="Courier New" w:eastAsia="Courier New" w:hAnsi="Courier New" w:cs="Courier New"/>
      </w:rPr>
    </w:lvl>
    <w:lvl w:ilvl="5">
      <w:start w:val="1"/>
      <w:numFmt w:val="bullet"/>
      <w:lvlText w:val="▪"/>
      <w:lvlJc w:val="left"/>
      <w:pPr>
        <w:ind w:left="5324" w:hanging="360"/>
      </w:pPr>
      <w:rPr>
        <w:rFonts w:ascii="Noto Sans Symbols" w:eastAsia="Noto Sans Symbols" w:hAnsi="Noto Sans Symbols" w:cs="Noto Sans Symbols"/>
      </w:rPr>
    </w:lvl>
    <w:lvl w:ilvl="6">
      <w:start w:val="1"/>
      <w:numFmt w:val="bullet"/>
      <w:lvlText w:val="●"/>
      <w:lvlJc w:val="left"/>
      <w:pPr>
        <w:ind w:left="6044" w:hanging="360"/>
      </w:pPr>
      <w:rPr>
        <w:rFonts w:ascii="Noto Sans Symbols" w:eastAsia="Noto Sans Symbols" w:hAnsi="Noto Sans Symbols" w:cs="Noto Sans Symbols"/>
      </w:rPr>
    </w:lvl>
    <w:lvl w:ilvl="7">
      <w:start w:val="1"/>
      <w:numFmt w:val="bullet"/>
      <w:lvlText w:val="o"/>
      <w:lvlJc w:val="left"/>
      <w:pPr>
        <w:ind w:left="6764" w:hanging="360"/>
      </w:pPr>
      <w:rPr>
        <w:rFonts w:ascii="Courier New" w:eastAsia="Courier New" w:hAnsi="Courier New" w:cs="Courier New"/>
      </w:rPr>
    </w:lvl>
    <w:lvl w:ilvl="8">
      <w:start w:val="1"/>
      <w:numFmt w:val="bullet"/>
      <w:lvlText w:val="▪"/>
      <w:lvlJc w:val="left"/>
      <w:pPr>
        <w:ind w:left="7484" w:hanging="360"/>
      </w:pPr>
      <w:rPr>
        <w:rFonts w:ascii="Noto Sans Symbols" w:eastAsia="Noto Sans Symbols" w:hAnsi="Noto Sans Symbols" w:cs="Noto Sans Symbols"/>
      </w:rPr>
    </w:lvl>
  </w:abstractNum>
  <w:abstractNum w:abstractNumId="19" w15:restartNumberingAfterBreak="0">
    <w:nsid w:val="4E02558B"/>
    <w:multiLevelType w:val="hybridMultilevel"/>
    <w:tmpl w:val="0882BC4E"/>
    <w:lvl w:ilvl="0" w:tplc="84FA087E">
      <w:start w:val="1"/>
      <w:numFmt w:val="bullet"/>
      <w:lvlText w:val=""/>
      <w:lvlJc w:val="left"/>
      <w:pPr>
        <w:ind w:left="1160" w:hanging="360"/>
      </w:pPr>
      <w:rPr>
        <w:rFonts w:ascii="Symbol" w:hAnsi="Symbol"/>
      </w:rPr>
    </w:lvl>
    <w:lvl w:ilvl="1" w:tplc="0ACEDB26">
      <w:start w:val="1"/>
      <w:numFmt w:val="bullet"/>
      <w:lvlText w:val=""/>
      <w:lvlJc w:val="left"/>
      <w:pPr>
        <w:ind w:left="1160" w:hanging="360"/>
      </w:pPr>
      <w:rPr>
        <w:rFonts w:ascii="Symbol" w:hAnsi="Symbol"/>
      </w:rPr>
    </w:lvl>
    <w:lvl w:ilvl="2" w:tplc="BA783534">
      <w:start w:val="1"/>
      <w:numFmt w:val="bullet"/>
      <w:lvlText w:val=""/>
      <w:lvlJc w:val="left"/>
      <w:pPr>
        <w:ind w:left="1160" w:hanging="360"/>
      </w:pPr>
      <w:rPr>
        <w:rFonts w:ascii="Symbol" w:hAnsi="Symbol"/>
      </w:rPr>
    </w:lvl>
    <w:lvl w:ilvl="3" w:tplc="9A6208B0">
      <w:start w:val="1"/>
      <w:numFmt w:val="bullet"/>
      <w:lvlText w:val=""/>
      <w:lvlJc w:val="left"/>
      <w:pPr>
        <w:ind w:left="1160" w:hanging="360"/>
      </w:pPr>
      <w:rPr>
        <w:rFonts w:ascii="Symbol" w:hAnsi="Symbol"/>
      </w:rPr>
    </w:lvl>
    <w:lvl w:ilvl="4" w:tplc="8F4A8B7A">
      <w:start w:val="1"/>
      <w:numFmt w:val="bullet"/>
      <w:lvlText w:val=""/>
      <w:lvlJc w:val="left"/>
      <w:pPr>
        <w:ind w:left="1160" w:hanging="360"/>
      </w:pPr>
      <w:rPr>
        <w:rFonts w:ascii="Symbol" w:hAnsi="Symbol"/>
      </w:rPr>
    </w:lvl>
    <w:lvl w:ilvl="5" w:tplc="6088A4D0">
      <w:start w:val="1"/>
      <w:numFmt w:val="bullet"/>
      <w:lvlText w:val=""/>
      <w:lvlJc w:val="left"/>
      <w:pPr>
        <w:ind w:left="1160" w:hanging="360"/>
      </w:pPr>
      <w:rPr>
        <w:rFonts w:ascii="Symbol" w:hAnsi="Symbol"/>
      </w:rPr>
    </w:lvl>
    <w:lvl w:ilvl="6" w:tplc="2E98DC62">
      <w:start w:val="1"/>
      <w:numFmt w:val="bullet"/>
      <w:lvlText w:val=""/>
      <w:lvlJc w:val="left"/>
      <w:pPr>
        <w:ind w:left="1160" w:hanging="360"/>
      </w:pPr>
      <w:rPr>
        <w:rFonts w:ascii="Symbol" w:hAnsi="Symbol"/>
      </w:rPr>
    </w:lvl>
    <w:lvl w:ilvl="7" w:tplc="308A85F2">
      <w:start w:val="1"/>
      <w:numFmt w:val="bullet"/>
      <w:lvlText w:val=""/>
      <w:lvlJc w:val="left"/>
      <w:pPr>
        <w:ind w:left="1160" w:hanging="360"/>
      </w:pPr>
      <w:rPr>
        <w:rFonts w:ascii="Symbol" w:hAnsi="Symbol"/>
      </w:rPr>
    </w:lvl>
    <w:lvl w:ilvl="8" w:tplc="2BE8B9FC">
      <w:start w:val="1"/>
      <w:numFmt w:val="bullet"/>
      <w:lvlText w:val=""/>
      <w:lvlJc w:val="left"/>
      <w:pPr>
        <w:ind w:left="1160" w:hanging="360"/>
      </w:pPr>
      <w:rPr>
        <w:rFonts w:ascii="Symbol" w:hAnsi="Symbol"/>
      </w:rPr>
    </w:lvl>
  </w:abstractNum>
  <w:abstractNum w:abstractNumId="20" w15:restartNumberingAfterBreak="0">
    <w:nsid w:val="4F3C049B"/>
    <w:multiLevelType w:val="multilevel"/>
    <w:tmpl w:val="CD56E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2A2437"/>
    <w:multiLevelType w:val="multilevel"/>
    <w:tmpl w:val="1C623610"/>
    <w:lvl w:ilvl="0">
      <w:start w:val="2"/>
      <w:numFmt w:val="decimal"/>
      <w:lvlText w:val="%1."/>
      <w:lvlJc w:val="left"/>
      <w:pPr>
        <w:ind w:left="644" w:hanging="358"/>
      </w:pPr>
    </w:lvl>
    <w:lvl w:ilvl="1">
      <w:start w:val="1"/>
      <w:numFmt w:val="bullet"/>
      <w:lvlText w:val="●"/>
      <w:lvlJc w:val="left"/>
      <w:pPr>
        <w:ind w:left="1004" w:hanging="360"/>
      </w:pPr>
      <w:rPr>
        <w:rFonts w:ascii="Noto Sans Symbols" w:eastAsia="Noto Sans Symbols" w:hAnsi="Noto Sans Symbols" w:cs="Noto Sans Symbols"/>
      </w:rPr>
    </w:lvl>
    <w:lvl w:ilvl="2">
      <w:start w:val="1"/>
      <w:numFmt w:val="decimal"/>
      <w:lvlText w:val="%1.●.%3."/>
      <w:lvlJc w:val="left"/>
      <w:pPr>
        <w:ind w:left="1724" w:hanging="720"/>
      </w:pPr>
    </w:lvl>
    <w:lvl w:ilvl="3">
      <w:start w:val="1"/>
      <w:numFmt w:val="decimal"/>
      <w:lvlText w:val="%1.●.%3.%4."/>
      <w:lvlJc w:val="left"/>
      <w:pPr>
        <w:ind w:left="2084" w:hanging="720"/>
      </w:pPr>
    </w:lvl>
    <w:lvl w:ilvl="4">
      <w:start w:val="1"/>
      <w:numFmt w:val="decimal"/>
      <w:lvlText w:val="%1.●.%3.%4.%5."/>
      <w:lvlJc w:val="left"/>
      <w:pPr>
        <w:ind w:left="2804" w:hanging="1080"/>
      </w:pPr>
    </w:lvl>
    <w:lvl w:ilvl="5">
      <w:start w:val="1"/>
      <w:numFmt w:val="decimal"/>
      <w:lvlText w:val="%1.●.%3.%4.%5.%6."/>
      <w:lvlJc w:val="left"/>
      <w:pPr>
        <w:ind w:left="3164" w:hanging="1080"/>
      </w:pPr>
    </w:lvl>
    <w:lvl w:ilvl="6">
      <w:start w:val="1"/>
      <w:numFmt w:val="decimal"/>
      <w:lvlText w:val="%1.●.%3.%4.%5.%6.%7."/>
      <w:lvlJc w:val="left"/>
      <w:pPr>
        <w:ind w:left="3884" w:hanging="1440"/>
      </w:pPr>
    </w:lvl>
    <w:lvl w:ilvl="7">
      <w:start w:val="1"/>
      <w:numFmt w:val="decimal"/>
      <w:lvlText w:val="%1.●.%3.%4.%5.%6.%7.%8."/>
      <w:lvlJc w:val="left"/>
      <w:pPr>
        <w:ind w:left="4244" w:hanging="1440"/>
      </w:pPr>
    </w:lvl>
    <w:lvl w:ilvl="8">
      <w:start w:val="1"/>
      <w:numFmt w:val="decimal"/>
      <w:lvlText w:val="%1.●.%3.%4.%5.%6.%7.%8.%9."/>
      <w:lvlJc w:val="left"/>
      <w:pPr>
        <w:ind w:left="4964" w:hanging="1800"/>
      </w:pPr>
    </w:lvl>
  </w:abstractNum>
  <w:abstractNum w:abstractNumId="22" w15:restartNumberingAfterBreak="0">
    <w:nsid w:val="575C261F"/>
    <w:multiLevelType w:val="multilevel"/>
    <w:tmpl w:val="644077F4"/>
    <w:lvl w:ilvl="0">
      <w:start w:val="1"/>
      <w:numFmt w:val="bullet"/>
      <w:lvlText w:val="●"/>
      <w:lvlJc w:val="left"/>
      <w:pPr>
        <w:ind w:left="1724" w:hanging="360"/>
      </w:pPr>
      <w:rPr>
        <w:rFonts w:ascii="Noto Sans Symbols" w:eastAsia="Noto Sans Symbols" w:hAnsi="Noto Sans Symbols" w:cs="Noto Sans Symbols"/>
      </w:rPr>
    </w:lvl>
    <w:lvl w:ilvl="1">
      <w:start w:val="1"/>
      <w:numFmt w:val="bullet"/>
      <w:lvlText w:val="o"/>
      <w:lvlJc w:val="left"/>
      <w:pPr>
        <w:ind w:left="2444" w:hanging="360"/>
      </w:pPr>
      <w:rPr>
        <w:rFonts w:ascii="Courier New" w:eastAsia="Courier New" w:hAnsi="Courier New" w:cs="Courier New"/>
      </w:rPr>
    </w:lvl>
    <w:lvl w:ilvl="2">
      <w:start w:val="1"/>
      <w:numFmt w:val="bullet"/>
      <w:lvlText w:val="▪"/>
      <w:lvlJc w:val="left"/>
      <w:pPr>
        <w:ind w:left="3164" w:hanging="360"/>
      </w:pPr>
      <w:rPr>
        <w:rFonts w:ascii="Noto Sans Symbols" w:eastAsia="Noto Sans Symbols" w:hAnsi="Noto Sans Symbols" w:cs="Noto Sans Symbols"/>
      </w:rPr>
    </w:lvl>
    <w:lvl w:ilvl="3">
      <w:start w:val="1"/>
      <w:numFmt w:val="bullet"/>
      <w:lvlText w:val="●"/>
      <w:lvlJc w:val="left"/>
      <w:pPr>
        <w:ind w:left="3884" w:hanging="360"/>
      </w:pPr>
      <w:rPr>
        <w:rFonts w:ascii="Noto Sans Symbols" w:eastAsia="Noto Sans Symbols" w:hAnsi="Noto Sans Symbols" w:cs="Noto Sans Symbols"/>
      </w:rPr>
    </w:lvl>
    <w:lvl w:ilvl="4">
      <w:start w:val="1"/>
      <w:numFmt w:val="bullet"/>
      <w:lvlText w:val="o"/>
      <w:lvlJc w:val="left"/>
      <w:pPr>
        <w:ind w:left="4604" w:hanging="360"/>
      </w:pPr>
      <w:rPr>
        <w:rFonts w:ascii="Courier New" w:eastAsia="Courier New" w:hAnsi="Courier New" w:cs="Courier New"/>
      </w:rPr>
    </w:lvl>
    <w:lvl w:ilvl="5">
      <w:start w:val="1"/>
      <w:numFmt w:val="bullet"/>
      <w:lvlText w:val="▪"/>
      <w:lvlJc w:val="left"/>
      <w:pPr>
        <w:ind w:left="5324" w:hanging="360"/>
      </w:pPr>
      <w:rPr>
        <w:rFonts w:ascii="Noto Sans Symbols" w:eastAsia="Noto Sans Symbols" w:hAnsi="Noto Sans Symbols" w:cs="Noto Sans Symbols"/>
      </w:rPr>
    </w:lvl>
    <w:lvl w:ilvl="6">
      <w:start w:val="1"/>
      <w:numFmt w:val="bullet"/>
      <w:lvlText w:val="●"/>
      <w:lvlJc w:val="left"/>
      <w:pPr>
        <w:ind w:left="6044" w:hanging="360"/>
      </w:pPr>
      <w:rPr>
        <w:rFonts w:ascii="Noto Sans Symbols" w:eastAsia="Noto Sans Symbols" w:hAnsi="Noto Sans Symbols" w:cs="Noto Sans Symbols"/>
      </w:rPr>
    </w:lvl>
    <w:lvl w:ilvl="7">
      <w:start w:val="1"/>
      <w:numFmt w:val="bullet"/>
      <w:lvlText w:val="o"/>
      <w:lvlJc w:val="left"/>
      <w:pPr>
        <w:ind w:left="6764" w:hanging="360"/>
      </w:pPr>
      <w:rPr>
        <w:rFonts w:ascii="Courier New" w:eastAsia="Courier New" w:hAnsi="Courier New" w:cs="Courier New"/>
      </w:rPr>
    </w:lvl>
    <w:lvl w:ilvl="8">
      <w:start w:val="1"/>
      <w:numFmt w:val="bullet"/>
      <w:lvlText w:val="▪"/>
      <w:lvlJc w:val="left"/>
      <w:pPr>
        <w:ind w:left="7484" w:hanging="360"/>
      </w:pPr>
      <w:rPr>
        <w:rFonts w:ascii="Noto Sans Symbols" w:eastAsia="Noto Sans Symbols" w:hAnsi="Noto Sans Symbols" w:cs="Noto Sans Symbols"/>
      </w:rPr>
    </w:lvl>
  </w:abstractNum>
  <w:abstractNum w:abstractNumId="23" w15:restartNumberingAfterBreak="0">
    <w:nsid w:val="5ECB4DDE"/>
    <w:multiLevelType w:val="multilevel"/>
    <w:tmpl w:val="75606948"/>
    <w:lvl w:ilvl="0">
      <w:start w:val="1"/>
      <w:numFmt w:val="decimal"/>
      <w:lvlText w:val="%1."/>
      <w:lvlJc w:val="left"/>
      <w:pPr>
        <w:ind w:left="644" w:hanging="358"/>
      </w:pPr>
    </w:lvl>
    <w:lvl w:ilvl="1">
      <w:start w:val="1"/>
      <w:numFmt w:val="decimal"/>
      <w:lvlText w:val="%1.%2."/>
      <w:lvlJc w:val="left"/>
      <w:pPr>
        <w:ind w:left="1004" w:hanging="360"/>
      </w:pPr>
      <w:rPr>
        <w:i w:val="0"/>
      </w:rPr>
    </w:lvl>
    <w:lvl w:ilvl="2">
      <w:start w:val="1"/>
      <w:numFmt w:val="decimal"/>
      <w:lvlText w:val="%1.%2.%3."/>
      <w:lvlJc w:val="left"/>
      <w:pPr>
        <w:ind w:left="1724" w:hanging="720"/>
      </w:pPr>
    </w:lvl>
    <w:lvl w:ilvl="3">
      <w:start w:val="1"/>
      <w:numFmt w:val="decimal"/>
      <w:lvlText w:val="%1.%2.%3.%4."/>
      <w:lvlJc w:val="left"/>
      <w:pPr>
        <w:ind w:left="2084" w:hanging="720"/>
      </w:pPr>
    </w:lvl>
    <w:lvl w:ilvl="4">
      <w:start w:val="1"/>
      <w:numFmt w:val="decimal"/>
      <w:lvlText w:val="%1.%2.%3.%4.%5."/>
      <w:lvlJc w:val="left"/>
      <w:pPr>
        <w:ind w:left="2804" w:hanging="1080"/>
      </w:pPr>
    </w:lvl>
    <w:lvl w:ilvl="5">
      <w:start w:val="1"/>
      <w:numFmt w:val="decimal"/>
      <w:lvlText w:val="%1.%2.%3.%4.%5.%6."/>
      <w:lvlJc w:val="left"/>
      <w:pPr>
        <w:ind w:left="3164" w:hanging="1080"/>
      </w:pPr>
    </w:lvl>
    <w:lvl w:ilvl="6">
      <w:start w:val="1"/>
      <w:numFmt w:val="decimal"/>
      <w:lvlText w:val="%1.%2.%3.%4.%5.%6.%7."/>
      <w:lvlJc w:val="left"/>
      <w:pPr>
        <w:ind w:left="3884" w:hanging="1440"/>
      </w:pPr>
    </w:lvl>
    <w:lvl w:ilvl="7">
      <w:start w:val="1"/>
      <w:numFmt w:val="decimal"/>
      <w:lvlText w:val="%1.%2.%3.%4.%5.%6.%7.%8."/>
      <w:lvlJc w:val="left"/>
      <w:pPr>
        <w:ind w:left="4244" w:hanging="1440"/>
      </w:pPr>
    </w:lvl>
    <w:lvl w:ilvl="8">
      <w:start w:val="1"/>
      <w:numFmt w:val="decimal"/>
      <w:lvlText w:val="%1.%2.%3.%4.%5.%6.%7.%8.%9."/>
      <w:lvlJc w:val="left"/>
      <w:pPr>
        <w:ind w:left="4964" w:hanging="1800"/>
      </w:pPr>
    </w:lvl>
  </w:abstractNum>
  <w:abstractNum w:abstractNumId="24" w15:restartNumberingAfterBreak="0">
    <w:nsid w:val="65A77A27"/>
    <w:multiLevelType w:val="multilevel"/>
    <w:tmpl w:val="84E0135A"/>
    <w:lvl w:ilvl="0">
      <w:start w:val="2"/>
      <w:numFmt w:val="decimal"/>
      <w:lvlText w:val="%1."/>
      <w:lvlJc w:val="left"/>
      <w:pPr>
        <w:ind w:left="360" w:hanging="360"/>
      </w:pPr>
    </w:lvl>
    <w:lvl w:ilvl="1">
      <w:start w:val="1"/>
      <w:numFmt w:val="decimal"/>
      <w:lvlText w:val="%1.%2."/>
      <w:lvlJc w:val="left"/>
      <w:pPr>
        <w:ind w:left="360" w:hanging="360"/>
      </w:pPr>
      <w:rPr>
        <w:rFonts w:ascii="Arial" w:eastAsia="Arial" w:hAnsi="Arial" w:cs="Arial"/>
        <w:i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A1E507E"/>
    <w:multiLevelType w:val="hybridMultilevel"/>
    <w:tmpl w:val="8F703300"/>
    <w:lvl w:ilvl="0" w:tplc="185A9EBE">
      <w:start w:val="1"/>
      <w:numFmt w:val="bullet"/>
      <w:lvlText w:val=""/>
      <w:lvlJc w:val="left"/>
      <w:pPr>
        <w:ind w:left="1160" w:hanging="360"/>
      </w:pPr>
      <w:rPr>
        <w:rFonts w:ascii="Symbol" w:hAnsi="Symbol"/>
      </w:rPr>
    </w:lvl>
    <w:lvl w:ilvl="1" w:tplc="83E67C82">
      <w:start w:val="1"/>
      <w:numFmt w:val="bullet"/>
      <w:lvlText w:val=""/>
      <w:lvlJc w:val="left"/>
      <w:pPr>
        <w:ind w:left="1160" w:hanging="360"/>
      </w:pPr>
      <w:rPr>
        <w:rFonts w:ascii="Symbol" w:hAnsi="Symbol"/>
      </w:rPr>
    </w:lvl>
    <w:lvl w:ilvl="2" w:tplc="FE0E0982">
      <w:start w:val="1"/>
      <w:numFmt w:val="bullet"/>
      <w:lvlText w:val=""/>
      <w:lvlJc w:val="left"/>
      <w:pPr>
        <w:ind w:left="1160" w:hanging="360"/>
      </w:pPr>
      <w:rPr>
        <w:rFonts w:ascii="Symbol" w:hAnsi="Symbol"/>
      </w:rPr>
    </w:lvl>
    <w:lvl w:ilvl="3" w:tplc="0982FD06">
      <w:start w:val="1"/>
      <w:numFmt w:val="bullet"/>
      <w:lvlText w:val=""/>
      <w:lvlJc w:val="left"/>
      <w:pPr>
        <w:ind w:left="1160" w:hanging="360"/>
      </w:pPr>
      <w:rPr>
        <w:rFonts w:ascii="Symbol" w:hAnsi="Symbol"/>
      </w:rPr>
    </w:lvl>
    <w:lvl w:ilvl="4" w:tplc="968C2542">
      <w:start w:val="1"/>
      <w:numFmt w:val="bullet"/>
      <w:lvlText w:val=""/>
      <w:lvlJc w:val="left"/>
      <w:pPr>
        <w:ind w:left="1160" w:hanging="360"/>
      </w:pPr>
      <w:rPr>
        <w:rFonts w:ascii="Symbol" w:hAnsi="Symbol"/>
      </w:rPr>
    </w:lvl>
    <w:lvl w:ilvl="5" w:tplc="A1B64C44">
      <w:start w:val="1"/>
      <w:numFmt w:val="bullet"/>
      <w:lvlText w:val=""/>
      <w:lvlJc w:val="left"/>
      <w:pPr>
        <w:ind w:left="1160" w:hanging="360"/>
      </w:pPr>
      <w:rPr>
        <w:rFonts w:ascii="Symbol" w:hAnsi="Symbol"/>
      </w:rPr>
    </w:lvl>
    <w:lvl w:ilvl="6" w:tplc="5BE2721E">
      <w:start w:val="1"/>
      <w:numFmt w:val="bullet"/>
      <w:lvlText w:val=""/>
      <w:lvlJc w:val="left"/>
      <w:pPr>
        <w:ind w:left="1160" w:hanging="360"/>
      </w:pPr>
      <w:rPr>
        <w:rFonts w:ascii="Symbol" w:hAnsi="Symbol"/>
      </w:rPr>
    </w:lvl>
    <w:lvl w:ilvl="7" w:tplc="8B781BA4">
      <w:start w:val="1"/>
      <w:numFmt w:val="bullet"/>
      <w:lvlText w:val=""/>
      <w:lvlJc w:val="left"/>
      <w:pPr>
        <w:ind w:left="1160" w:hanging="360"/>
      </w:pPr>
      <w:rPr>
        <w:rFonts w:ascii="Symbol" w:hAnsi="Symbol"/>
      </w:rPr>
    </w:lvl>
    <w:lvl w:ilvl="8" w:tplc="C7B4F974">
      <w:start w:val="1"/>
      <w:numFmt w:val="bullet"/>
      <w:lvlText w:val=""/>
      <w:lvlJc w:val="left"/>
      <w:pPr>
        <w:ind w:left="1160" w:hanging="360"/>
      </w:pPr>
      <w:rPr>
        <w:rFonts w:ascii="Symbol" w:hAnsi="Symbol"/>
      </w:rPr>
    </w:lvl>
  </w:abstractNum>
  <w:abstractNum w:abstractNumId="26" w15:restartNumberingAfterBreak="0">
    <w:nsid w:val="713E22D9"/>
    <w:multiLevelType w:val="hybridMultilevel"/>
    <w:tmpl w:val="2026B8F2"/>
    <w:lvl w:ilvl="0" w:tplc="A8B82E22">
      <w:start w:val="1"/>
      <w:numFmt w:val="bullet"/>
      <w:lvlText w:val=""/>
      <w:lvlJc w:val="left"/>
      <w:pPr>
        <w:ind w:left="1160" w:hanging="360"/>
      </w:pPr>
      <w:rPr>
        <w:rFonts w:ascii="Symbol" w:hAnsi="Symbol"/>
      </w:rPr>
    </w:lvl>
    <w:lvl w:ilvl="1" w:tplc="5E3E0A08">
      <w:start w:val="1"/>
      <w:numFmt w:val="bullet"/>
      <w:lvlText w:val=""/>
      <w:lvlJc w:val="left"/>
      <w:pPr>
        <w:ind w:left="1160" w:hanging="360"/>
      </w:pPr>
      <w:rPr>
        <w:rFonts w:ascii="Symbol" w:hAnsi="Symbol"/>
      </w:rPr>
    </w:lvl>
    <w:lvl w:ilvl="2" w:tplc="58AE6200">
      <w:start w:val="1"/>
      <w:numFmt w:val="bullet"/>
      <w:lvlText w:val=""/>
      <w:lvlJc w:val="left"/>
      <w:pPr>
        <w:ind w:left="1160" w:hanging="360"/>
      </w:pPr>
      <w:rPr>
        <w:rFonts w:ascii="Symbol" w:hAnsi="Symbol"/>
      </w:rPr>
    </w:lvl>
    <w:lvl w:ilvl="3" w:tplc="3274F8C6">
      <w:start w:val="1"/>
      <w:numFmt w:val="bullet"/>
      <w:lvlText w:val=""/>
      <w:lvlJc w:val="left"/>
      <w:pPr>
        <w:ind w:left="1160" w:hanging="360"/>
      </w:pPr>
      <w:rPr>
        <w:rFonts w:ascii="Symbol" w:hAnsi="Symbol"/>
      </w:rPr>
    </w:lvl>
    <w:lvl w:ilvl="4" w:tplc="868042FA">
      <w:start w:val="1"/>
      <w:numFmt w:val="bullet"/>
      <w:lvlText w:val=""/>
      <w:lvlJc w:val="left"/>
      <w:pPr>
        <w:ind w:left="1160" w:hanging="360"/>
      </w:pPr>
      <w:rPr>
        <w:rFonts w:ascii="Symbol" w:hAnsi="Symbol"/>
      </w:rPr>
    </w:lvl>
    <w:lvl w:ilvl="5" w:tplc="EA5C4CEA">
      <w:start w:val="1"/>
      <w:numFmt w:val="bullet"/>
      <w:lvlText w:val=""/>
      <w:lvlJc w:val="left"/>
      <w:pPr>
        <w:ind w:left="1160" w:hanging="360"/>
      </w:pPr>
      <w:rPr>
        <w:rFonts w:ascii="Symbol" w:hAnsi="Symbol"/>
      </w:rPr>
    </w:lvl>
    <w:lvl w:ilvl="6" w:tplc="2FD8F6BE">
      <w:start w:val="1"/>
      <w:numFmt w:val="bullet"/>
      <w:lvlText w:val=""/>
      <w:lvlJc w:val="left"/>
      <w:pPr>
        <w:ind w:left="1160" w:hanging="360"/>
      </w:pPr>
      <w:rPr>
        <w:rFonts w:ascii="Symbol" w:hAnsi="Symbol"/>
      </w:rPr>
    </w:lvl>
    <w:lvl w:ilvl="7" w:tplc="8850D32C">
      <w:start w:val="1"/>
      <w:numFmt w:val="bullet"/>
      <w:lvlText w:val=""/>
      <w:lvlJc w:val="left"/>
      <w:pPr>
        <w:ind w:left="1160" w:hanging="360"/>
      </w:pPr>
      <w:rPr>
        <w:rFonts w:ascii="Symbol" w:hAnsi="Symbol"/>
      </w:rPr>
    </w:lvl>
    <w:lvl w:ilvl="8" w:tplc="CA281FDA">
      <w:start w:val="1"/>
      <w:numFmt w:val="bullet"/>
      <w:lvlText w:val=""/>
      <w:lvlJc w:val="left"/>
      <w:pPr>
        <w:ind w:left="1160" w:hanging="360"/>
      </w:pPr>
      <w:rPr>
        <w:rFonts w:ascii="Symbol" w:hAnsi="Symbol"/>
      </w:rPr>
    </w:lvl>
  </w:abstractNum>
  <w:abstractNum w:abstractNumId="27" w15:restartNumberingAfterBreak="0">
    <w:nsid w:val="73A01287"/>
    <w:multiLevelType w:val="multilevel"/>
    <w:tmpl w:val="FC8870BE"/>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28" w15:restartNumberingAfterBreak="0">
    <w:nsid w:val="73E72DF4"/>
    <w:multiLevelType w:val="multilevel"/>
    <w:tmpl w:val="406E15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7444CC"/>
    <w:multiLevelType w:val="hybridMultilevel"/>
    <w:tmpl w:val="F6607084"/>
    <w:lvl w:ilvl="0" w:tplc="1378372E">
      <w:start w:val="1"/>
      <w:numFmt w:val="bullet"/>
      <w:lvlText w:val=""/>
      <w:lvlJc w:val="left"/>
      <w:pPr>
        <w:ind w:left="1160" w:hanging="360"/>
      </w:pPr>
      <w:rPr>
        <w:rFonts w:ascii="Symbol" w:hAnsi="Symbol"/>
      </w:rPr>
    </w:lvl>
    <w:lvl w:ilvl="1" w:tplc="2B70BDD2">
      <w:start w:val="1"/>
      <w:numFmt w:val="bullet"/>
      <w:lvlText w:val=""/>
      <w:lvlJc w:val="left"/>
      <w:pPr>
        <w:ind w:left="1160" w:hanging="360"/>
      </w:pPr>
      <w:rPr>
        <w:rFonts w:ascii="Symbol" w:hAnsi="Symbol"/>
      </w:rPr>
    </w:lvl>
    <w:lvl w:ilvl="2" w:tplc="D1262E82">
      <w:start w:val="1"/>
      <w:numFmt w:val="bullet"/>
      <w:lvlText w:val=""/>
      <w:lvlJc w:val="left"/>
      <w:pPr>
        <w:ind w:left="1160" w:hanging="360"/>
      </w:pPr>
      <w:rPr>
        <w:rFonts w:ascii="Symbol" w:hAnsi="Symbol"/>
      </w:rPr>
    </w:lvl>
    <w:lvl w:ilvl="3" w:tplc="B0FC4126">
      <w:start w:val="1"/>
      <w:numFmt w:val="bullet"/>
      <w:lvlText w:val=""/>
      <w:lvlJc w:val="left"/>
      <w:pPr>
        <w:ind w:left="1160" w:hanging="360"/>
      </w:pPr>
      <w:rPr>
        <w:rFonts w:ascii="Symbol" w:hAnsi="Symbol"/>
      </w:rPr>
    </w:lvl>
    <w:lvl w:ilvl="4" w:tplc="BB6A836E">
      <w:start w:val="1"/>
      <w:numFmt w:val="bullet"/>
      <w:lvlText w:val=""/>
      <w:lvlJc w:val="left"/>
      <w:pPr>
        <w:ind w:left="1160" w:hanging="360"/>
      </w:pPr>
      <w:rPr>
        <w:rFonts w:ascii="Symbol" w:hAnsi="Symbol"/>
      </w:rPr>
    </w:lvl>
    <w:lvl w:ilvl="5" w:tplc="9A3C54DA">
      <w:start w:val="1"/>
      <w:numFmt w:val="bullet"/>
      <w:lvlText w:val=""/>
      <w:lvlJc w:val="left"/>
      <w:pPr>
        <w:ind w:left="1160" w:hanging="360"/>
      </w:pPr>
      <w:rPr>
        <w:rFonts w:ascii="Symbol" w:hAnsi="Symbol"/>
      </w:rPr>
    </w:lvl>
    <w:lvl w:ilvl="6" w:tplc="9C2A7BBC">
      <w:start w:val="1"/>
      <w:numFmt w:val="bullet"/>
      <w:lvlText w:val=""/>
      <w:lvlJc w:val="left"/>
      <w:pPr>
        <w:ind w:left="1160" w:hanging="360"/>
      </w:pPr>
      <w:rPr>
        <w:rFonts w:ascii="Symbol" w:hAnsi="Symbol"/>
      </w:rPr>
    </w:lvl>
    <w:lvl w:ilvl="7" w:tplc="6C463CE6">
      <w:start w:val="1"/>
      <w:numFmt w:val="bullet"/>
      <w:lvlText w:val=""/>
      <w:lvlJc w:val="left"/>
      <w:pPr>
        <w:ind w:left="1160" w:hanging="360"/>
      </w:pPr>
      <w:rPr>
        <w:rFonts w:ascii="Symbol" w:hAnsi="Symbol"/>
      </w:rPr>
    </w:lvl>
    <w:lvl w:ilvl="8" w:tplc="BA781046">
      <w:start w:val="1"/>
      <w:numFmt w:val="bullet"/>
      <w:lvlText w:val=""/>
      <w:lvlJc w:val="left"/>
      <w:pPr>
        <w:ind w:left="1160" w:hanging="360"/>
      </w:pPr>
      <w:rPr>
        <w:rFonts w:ascii="Symbol" w:hAnsi="Symbol"/>
      </w:rPr>
    </w:lvl>
  </w:abstractNum>
  <w:abstractNum w:abstractNumId="30" w15:restartNumberingAfterBreak="0">
    <w:nsid w:val="74C85F5D"/>
    <w:multiLevelType w:val="multilevel"/>
    <w:tmpl w:val="582AAEE4"/>
    <w:lvl w:ilvl="0">
      <w:start w:val="1"/>
      <w:numFmt w:val="lowerLetter"/>
      <w:lvlText w:val="%1."/>
      <w:lvlJc w:val="left"/>
      <w:pPr>
        <w:ind w:left="1004" w:hanging="360"/>
      </w:pPr>
      <w:rPr>
        <w:b/>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1" w15:restartNumberingAfterBreak="0">
    <w:nsid w:val="75867276"/>
    <w:multiLevelType w:val="hybridMultilevel"/>
    <w:tmpl w:val="CB0E7286"/>
    <w:lvl w:ilvl="0" w:tplc="FED8399C">
      <w:start w:val="1"/>
      <w:numFmt w:val="bullet"/>
      <w:lvlText w:val=""/>
      <w:lvlJc w:val="left"/>
      <w:pPr>
        <w:ind w:left="1160" w:hanging="360"/>
      </w:pPr>
      <w:rPr>
        <w:rFonts w:ascii="Symbol" w:hAnsi="Symbol"/>
      </w:rPr>
    </w:lvl>
    <w:lvl w:ilvl="1" w:tplc="91E80B4C">
      <w:start w:val="1"/>
      <w:numFmt w:val="bullet"/>
      <w:lvlText w:val=""/>
      <w:lvlJc w:val="left"/>
      <w:pPr>
        <w:ind w:left="1160" w:hanging="360"/>
      </w:pPr>
      <w:rPr>
        <w:rFonts w:ascii="Symbol" w:hAnsi="Symbol"/>
      </w:rPr>
    </w:lvl>
    <w:lvl w:ilvl="2" w:tplc="C7242E3C">
      <w:start w:val="1"/>
      <w:numFmt w:val="bullet"/>
      <w:lvlText w:val=""/>
      <w:lvlJc w:val="left"/>
      <w:pPr>
        <w:ind w:left="1160" w:hanging="360"/>
      </w:pPr>
      <w:rPr>
        <w:rFonts w:ascii="Symbol" w:hAnsi="Symbol"/>
      </w:rPr>
    </w:lvl>
    <w:lvl w:ilvl="3" w:tplc="1BE6A3A4">
      <w:start w:val="1"/>
      <w:numFmt w:val="bullet"/>
      <w:lvlText w:val=""/>
      <w:lvlJc w:val="left"/>
      <w:pPr>
        <w:ind w:left="1160" w:hanging="360"/>
      </w:pPr>
      <w:rPr>
        <w:rFonts w:ascii="Symbol" w:hAnsi="Symbol"/>
      </w:rPr>
    </w:lvl>
    <w:lvl w:ilvl="4" w:tplc="6974168E">
      <w:start w:val="1"/>
      <w:numFmt w:val="bullet"/>
      <w:lvlText w:val=""/>
      <w:lvlJc w:val="left"/>
      <w:pPr>
        <w:ind w:left="1160" w:hanging="360"/>
      </w:pPr>
      <w:rPr>
        <w:rFonts w:ascii="Symbol" w:hAnsi="Symbol"/>
      </w:rPr>
    </w:lvl>
    <w:lvl w:ilvl="5" w:tplc="CABC4188">
      <w:start w:val="1"/>
      <w:numFmt w:val="bullet"/>
      <w:lvlText w:val=""/>
      <w:lvlJc w:val="left"/>
      <w:pPr>
        <w:ind w:left="1160" w:hanging="360"/>
      </w:pPr>
      <w:rPr>
        <w:rFonts w:ascii="Symbol" w:hAnsi="Symbol"/>
      </w:rPr>
    </w:lvl>
    <w:lvl w:ilvl="6" w:tplc="687610DC">
      <w:start w:val="1"/>
      <w:numFmt w:val="bullet"/>
      <w:lvlText w:val=""/>
      <w:lvlJc w:val="left"/>
      <w:pPr>
        <w:ind w:left="1160" w:hanging="360"/>
      </w:pPr>
      <w:rPr>
        <w:rFonts w:ascii="Symbol" w:hAnsi="Symbol"/>
      </w:rPr>
    </w:lvl>
    <w:lvl w:ilvl="7" w:tplc="3752AAAA">
      <w:start w:val="1"/>
      <w:numFmt w:val="bullet"/>
      <w:lvlText w:val=""/>
      <w:lvlJc w:val="left"/>
      <w:pPr>
        <w:ind w:left="1160" w:hanging="360"/>
      </w:pPr>
      <w:rPr>
        <w:rFonts w:ascii="Symbol" w:hAnsi="Symbol"/>
      </w:rPr>
    </w:lvl>
    <w:lvl w:ilvl="8" w:tplc="C55CD56A">
      <w:start w:val="1"/>
      <w:numFmt w:val="bullet"/>
      <w:lvlText w:val=""/>
      <w:lvlJc w:val="left"/>
      <w:pPr>
        <w:ind w:left="1160" w:hanging="360"/>
      </w:pPr>
      <w:rPr>
        <w:rFonts w:ascii="Symbol" w:hAnsi="Symbol"/>
      </w:rPr>
    </w:lvl>
  </w:abstractNum>
  <w:abstractNum w:abstractNumId="32" w15:restartNumberingAfterBreak="0">
    <w:nsid w:val="78AC42BC"/>
    <w:multiLevelType w:val="multilevel"/>
    <w:tmpl w:val="EBCCB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70336C"/>
    <w:multiLevelType w:val="multilevel"/>
    <w:tmpl w:val="DD34C49E"/>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34" w15:restartNumberingAfterBreak="0">
    <w:nsid w:val="7E2236DF"/>
    <w:multiLevelType w:val="multilevel"/>
    <w:tmpl w:val="71F2D670"/>
    <w:lvl w:ilvl="0">
      <w:start w:val="1"/>
      <w:numFmt w:val="bullet"/>
      <w:lvlText w:val="●"/>
      <w:lvlJc w:val="left"/>
      <w:pPr>
        <w:ind w:left="1724" w:hanging="360"/>
      </w:pPr>
      <w:rPr>
        <w:rFonts w:ascii="Noto Sans Symbols" w:eastAsia="Noto Sans Symbols" w:hAnsi="Noto Sans Symbols" w:cs="Noto Sans Symbols"/>
      </w:rPr>
    </w:lvl>
    <w:lvl w:ilvl="1">
      <w:start w:val="1"/>
      <w:numFmt w:val="bullet"/>
      <w:lvlText w:val="o"/>
      <w:lvlJc w:val="left"/>
      <w:pPr>
        <w:ind w:left="2444" w:hanging="360"/>
      </w:pPr>
      <w:rPr>
        <w:rFonts w:ascii="Courier New" w:eastAsia="Courier New" w:hAnsi="Courier New" w:cs="Courier New"/>
      </w:rPr>
    </w:lvl>
    <w:lvl w:ilvl="2">
      <w:start w:val="1"/>
      <w:numFmt w:val="bullet"/>
      <w:lvlText w:val="▪"/>
      <w:lvlJc w:val="left"/>
      <w:pPr>
        <w:ind w:left="3164" w:hanging="360"/>
      </w:pPr>
      <w:rPr>
        <w:rFonts w:ascii="Noto Sans Symbols" w:eastAsia="Noto Sans Symbols" w:hAnsi="Noto Sans Symbols" w:cs="Noto Sans Symbols"/>
      </w:rPr>
    </w:lvl>
    <w:lvl w:ilvl="3">
      <w:start w:val="1"/>
      <w:numFmt w:val="bullet"/>
      <w:lvlText w:val="●"/>
      <w:lvlJc w:val="left"/>
      <w:pPr>
        <w:ind w:left="3884" w:hanging="360"/>
      </w:pPr>
      <w:rPr>
        <w:rFonts w:ascii="Noto Sans Symbols" w:eastAsia="Noto Sans Symbols" w:hAnsi="Noto Sans Symbols" w:cs="Noto Sans Symbols"/>
      </w:rPr>
    </w:lvl>
    <w:lvl w:ilvl="4">
      <w:start w:val="1"/>
      <w:numFmt w:val="bullet"/>
      <w:lvlText w:val="o"/>
      <w:lvlJc w:val="left"/>
      <w:pPr>
        <w:ind w:left="4604" w:hanging="360"/>
      </w:pPr>
      <w:rPr>
        <w:rFonts w:ascii="Courier New" w:eastAsia="Courier New" w:hAnsi="Courier New" w:cs="Courier New"/>
      </w:rPr>
    </w:lvl>
    <w:lvl w:ilvl="5">
      <w:start w:val="1"/>
      <w:numFmt w:val="bullet"/>
      <w:lvlText w:val="▪"/>
      <w:lvlJc w:val="left"/>
      <w:pPr>
        <w:ind w:left="5324" w:hanging="360"/>
      </w:pPr>
      <w:rPr>
        <w:rFonts w:ascii="Noto Sans Symbols" w:eastAsia="Noto Sans Symbols" w:hAnsi="Noto Sans Symbols" w:cs="Noto Sans Symbols"/>
      </w:rPr>
    </w:lvl>
    <w:lvl w:ilvl="6">
      <w:start w:val="1"/>
      <w:numFmt w:val="bullet"/>
      <w:lvlText w:val="●"/>
      <w:lvlJc w:val="left"/>
      <w:pPr>
        <w:ind w:left="6044" w:hanging="360"/>
      </w:pPr>
      <w:rPr>
        <w:rFonts w:ascii="Noto Sans Symbols" w:eastAsia="Noto Sans Symbols" w:hAnsi="Noto Sans Symbols" w:cs="Noto Sans Symbols"/>
      </w:rPr>
    </w:lvl>
    <w:lvl w:ilvl="7">
      <w:start w:val="1"/>
      <w:numFmt w:val="bullet"/>
      <w:lvlText w:val="o"/>
      <w:lvlJc w:val="left"/>
      <w:pPr>
        <w:ind w:left="6764" w:hanging="360"/>
      </w:pPr>
      <w:rPr>
        <w:rFonts w:ascii="Courier New" w:eastAsia="Courier New" w:hAnsi="Courier New" w:cs="Courier New"/>
      </w:rPr>
    </w:lvl>
    <w:lvl w:ilvl="8">
      <w:start w:val="1"/>
      <w:numFmt w:val="bullet"/>
      <w:lvlText w:val="▪"/>
      <w:lvlJc w:val="left"/>
      <w:pPr>
        <w:ind w:left="7484" w:hanging="360"/>
      </w:pPr>
      <w:rPr>
        <w:rFonts w:ascii="Noto Sans Symbols" w:eastAsia="Noto Sans Symbols" w:hAnsi="Noto Sans Symbols" w:cs="Noto Sans Symbols"/>
      </w:rPr>
    </w:lvl>
  </w:abstractNum>
  <w:num w:numId="1" w16cid:durableId="814566121">
    <w:abstractNumId w:val="1"/>
  </w:num>
  <w:num w:numId="2" w16cid:durableId="1207370330">
    <w:abstractNumId w:val="28"/>
  </w:num>
  <w:num w:numId="3" w16cid:durableId="232155777">
    <w:abstractNumId w:val="15"/>
  </w:num>
  <w:num w:numId="4" w16cid:durableId="456291490">
    <w:abstractNumId w:val="23"/>
  </w:num>
  <w:num w:numId="5" w16cid:durableId="895706393">
    <w:abstractNumId w:val="13"/>
  </w:num>
  <w:num w:numId="6" w16cid:durableId="1040665376">
    <w:abstractNumId w:val="34"/>
  </w:num>
  <w:num w:numId="7" w16cid:durableId="875653729">
    <w:abstractNumId w:val="2"/>
  </w:num>
  <w:num w:numId="8" w16cid:durableId="1403141987">
    <w:abstractNumId w:val="27"/>
  </w:num>
  <w:num w:numId="9" w16cid:durableId="2006782405">
    <w:abstractNumId w:val="22"/>
  </w:num>
  <w:num w:numId="10" w16cid:durableId="2100328314">
    <w:abstractNumId w:val="11"/>
  </w:num>
  <w:num w:numId="11" w16cid:durableId="707418421">
    <w:abstractNumId w:val="30"/>
  </w:num>
  <w:num w:numId="12" w16cid:durableId="2076007628">
    <w:abstractNumId w:val="33"/>
  </w:num>
  <w:num w:numId="13" w16cid:durableId="388308262">
    <w:abstractNumId w:val="20"/>
  </w:num>
  <w:num w:numId="14" w16cid:durableId="1681274859">
    <w:abstractNumId w:val="18"/>
  </w:num>
  <w:num w:numId="15" w16cid:durableId="1310207509">
    <w:abstractNumId w:val="24"/>
  </w:num>
  <w:num w:numId="16" w16cid:durableId="1585651097">
    <w:abstractNumId w:val="21"/>
  </w:num>
  <w:num w:numId="17" w16cid:durableId="1053698624">
    <w:abstractNumId w:val="14"/>
  </w:num>
  <w:num w:numId="18" w16cid:durableId="219096403">
    <w:abstractNumId w:val="10"/>
  </w:num>
  <w:num w:numId="19" w16cid:durableId="992635912">
    <w:abstractNumId w:val="32"/>
  </w:num>
  <w:num w:numId="20" w16cid:durableId="2092003474">
    <w:abstractNumId w:val="16"/>
  </w:num>
  <w:num w:numId="21" w16cid:durableId="543752936">
    <w:abstractNumId w:val="5"/>
  </w:num>
  <w:num w:numId="22" w16cid:durableId="1104107844">
    <w:abstractNumId w:val="9"/>
  </w:num>
  <w:num w:numId="23" w16cid:durableId="1601329197">
    <w:abstractNumId w:val="0"/>
  </w:num>
  <w:num w:numId="24" w16cid:durableId="1225414423">
    <w:abstractNumId w:val="8"/>
  </w:num>
  <w:num w:numId="25" w16cid:durableId="650716891">
    <w:abstractNumId w:val="26"/>
  </w:num>
  <w:num w:numId="26" w16cid:durableId="1674801536">
    <w:abstractNumId w:val="12"/>
  </w:num>
  <w:num w:numId="27" w16cid:durableId="1473401493">
    <w:abstractNumId w:val="4"/>
  </w:num>
  <w:num w:numId="28" w16cid:durableId="1311864966">
    <w:abstractNumId w:val="25"/>
  </w:num>
  <w:num w:numId="29" w16cid:durableId="1536192346">
    <w:abstractNumId w:val="7"/>
  </w:num>
  <w:num w:numId="30" w16cid:durableId="1478185081">
    <w:abstractNumId w:val="6"/>
  </w:num>
  <w:num w:numId="31" w16cid:durableId="1905026943">
    <w:abstractNumId w:val="31"/>
  </w:num>
  <w:num w:numId="32" w16cid:durableId="1446316067">
    <w:abstractNumId w:val="29"/>
  </w:num>
  <w:num w:numId="33" w16cid:durableId="461771619">
    <w:abstractNumId w:val="17"/>
  </w:num>
  <w:num w:numId="34" w16cid:durableId="704908044">
    <w:abstractNumId w:val="3"/>
  </w:num>
  <w:num w:numId="35" w16cid:durableId="117029427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BAA"/>
    <w:rsid w:val="00000DAB"/>
    <w:rsid w:val="00007F8F"/>
    <w:rsid w:val="000370B0"/>
    <w:rsid w:val="00046635"/>
    <w:rsid w:val="0006016A"/>
    <w:rsid w:val="00061C51"/>
    <w:rsid w:val="000669ED"/>
    <w:rsid w:val="00074D49"/>
    <w:rsid w:val="00076F21"/>
    <w:rsid w:val="00095999"/>
    <w:rsid w:val="000A2438"/>
    <w:rsid w:val="000A6DF8"/>
    <w:rsid w:val="000D2D04"/>
    <w:rsid w:val="000E1F63"/>
    <w:rsid w:val="000F33B6"/>
    <w:rsid w:val="001075A5"/>
    <w:rsid w:val="00111D3E"/>
    <w:rsid w:val="0011431D"/>
    <w:rsid w:val="00137F0A"/>
    <w:rsid w:val="001436B6"/>
    <w:rsid w:val="001610A2"/>
    <w:rsid w:val="00165FD5"/>
    <w:rsid w:val="00184E5E"/>
    <w:rsid w:val="0018642D"/>
    <w:rsid w:val="00187ADA"/>
    <w:rsid w:val="001B3377"/>
    <w:rsid w:val="001C1A51"/>
    <w:rsid w:val="001C5173"/>
    <w:rsid w:val="001C6B0C"/>
    <w:rsid w:val="00217D6F"/>
    <w:rsid w:val="00265104"/>
    <w:rsid w:val="00297ABC"/>
    <w:rsid w:val="002A3C23"/>
    <w:rsid w:val="002A64B1"/>
    <w:rsid w:val="002C462B"/>
    <w:rsid w:val="002E704A"/>
    <w:rsid w:val="00302778"/>
    <w:rsid w:val="00305CAB"/>
    <w:rsid w:val="00363FAB"/>
    <w:rsid w:val="00374336"/>
    <w:rsid w:val="00377BA2"/>
    <w:rsid w:val="00392D9B"/>
    <w:rsid w:val="003A0420"/>
    <w:rsid w:val="003A567D"/>
    <w:rsid w:val="00404063"/>
    <w:rsid w:val="004300F8"/>
    <w:rsid w:val="00434ABF"/>
    <w:rsid w:val="00446CEC"/>
    <w:rsid w:val="00460022"/>
    <w:rsid w:val="00471683"/>
    <w:rsid w:val="004932C0"/>
    <w:rsid w:val="004B1607"/>
    <w:rsid w:val="004C7B3C"/>
    <w:rsid w:val="004D1E54"/>
    <w:rsid w:val="004D2788"/>
    <w:rsid w:val="00511120"/>
    <w:rsid w:val="00520189"/>
    <w:rsid w:val="00543ACB"/>
    <w:rsid w:val="00566BD7"/>
    <w:rsid w:val="005766AB"/>
    <w:rsid w:val="005859B0"/>
    <w:rsid w:val="0060484A"/>
    <w:rsid w:val="00616457"/>
    <w:rsid w:val="006351A7"/>
    <w:rsid w:val="00645CBE"/>
    <w:rsid w:val="00677CF9"/>
    <w:rsid w:val="006924EB"/>
    <w:rsid w:val="00692AF6"/>
    <w:rsid w:val="006A4FAA"/>
    <w:rsid w:val="006B18AF"/>
    <w:rsid w:val="006E5154"/>
    <w:rsid w:val="006F0C24"/>
    <w:rsid w:val="006F1724"/>
    <w:rsid w:val="006F54CA"/>
    <w:rsid w:val="00700F47"/>
    <w:rsid w:val="0072332A"/>
    <w:rsid w:val="00730742"/>
    <w:rsid w:val="00771A82"/>
    <w:rsid w:val="0077717B"/>
    <w:rsid w:val="00781578"/>
    <w:rsid w:val="0078327B"/>
    <w:rsid w:val="00795C8D"/>
    <w:rsid w:val="007A4516"/>
    <w:rsid w:val="007B55AA"/>
    <w:rsid w:val="007E3B02"/>
    <w:rsid w:val="00800513"/>
    <w:rsid w:val="0080541F"/>
    <w:rsid w:val="0080681A"/>
    <w:rsid w:val="00817F25"/>
    <w:rsid w:val="00843B3B"/>
    <w:rsid w:val="0084786A"/>
    <w:rsid w:val="00857929"/>
    <w:rsid w:val="00875704"/>
    <w:rsid w:val="00885651"/>
    <w:rsid w:val="008F38C3"/>
    <w:rsid w:val="00923875"/>
    <w:rsid w:val="00936ABA"/>
    <w:rsid w:val="0094256A"/>
    <w:rsid w:val="00945B03"/>
    <w:rsid w:val="009807A0"/>
    <w:rsid w:val="009C3C46"/>
    <w:rsid w:val="009D0547"/>
    <w:rsid w:val="009D5980"/>
    <w:rsid w:val="009D7247"/>
    <w:rsid w:val="009F448F"/>
    <w:rsid w:val="009F4BC7"/>
    <w:rsid w:val="00A45E2B"/>
    <w:rsid w:val="00A50F60"/>
    <w:rsid w:val="00A802B9"/>
    <w:rsid w:val="00A82906"/>
    <w:rsid w:val="00A84B87"/>
    <w:rsid w:val="00AA3E30"/>
    <w:rsid w:val="00AA765E"/>
    <w:rsid w:val="00AD2042"/>
    <w:rsid w:val="00AF002C"/>
    <w:rsid w:val="00AF3634"/>
    <w:rsid w:val="00B023ED"/>
    <w:rsid w:val="00B126DE"/>
    <w:rsid w:val="00B20F37"/>
    <w:rsid w:val="00B63EB2"/>
    <w:rsid w:val="00B70544"/>
    <w:rsid w:val="00B81582"/>
    <w:rsid w:val="00B82327"/>
    <w:rsid w:val="00B8532A"/>
    <w:rsid w:val="00B9715A"/>
    <w:rsid w:val="00BA6D99"/>
    <w:rsid w:val="00BA7F82"/>
    <w:rsid w:val="00BB1557"/>
    <w:rsid w:val="00BC06E8"/>
    <w:rsid w:val="00BF1927"/>
    <w:rsid w:val="00BF2EA2"/>
    <w:rsid w:val="00BF4BD1"/>
    <w:rsid w:val="00C32F0E"/>
    <w:rsid w:val="00C41382"/>
    <w:rsid w:val="00C556F2"/>
    <w:rsid w:val="00C8118C"/>
    <w:rsid w:val="00CA2472"/>
    <w:rsid w:val="00CA70A8"/>
    <w:rsid w:val="00CB06A9"/>
    <w:rsid w:val="00CC0C85"/>
    <w:rsid w:val="00CC2F91"/>
    <w:rsid w:val="00CC47E3"/>
    <w:rsid w:val="00CC6763"/>
    <w:rsid w:val="00CD0169"/>
    <w:rsid w:val="00CD6931"/>
    <w:rsid w:val="00CE1BCD"/>
    <w:rsid w:val="00CF7D89"/>
    <w:rsid w:val="00D12C89"/>
    <w:rsid w:val="00D157F8"/>
    <w:rsid w:val="00D371B7"/>
    <w:rsid w:val="00D5537E"/>
    <w:rsid w:val="00D57375"/>
    <w:rsid w:val="00D6066F"/>
    <w:rsid w:val="00D80FCF"/>
    <w:rsid w:val="00D83A38"/>
    <w:rsid w:val="00DA3BAA"/>
    <w:rsid w:val="00DA4EB7"/>
    <w:rsid w:val="00DC592C"/>
    <w:rsid w:val="00DD2B60"/>
    <w:rsid w:val="00DD4525"/>
    <w:rsid w:val="00DD4E1A"/>
    <w:rsid w:val="00DF1EBC"/>
    <w:rsid w:val="00E00F52"/>
    <w:rsid w:val="00E03A92"/>
    <w:rsid w:val="00E040F5"/>
    <w:rsid w:val="00E07EE0"/>
    <w:rsid w:val="00E46352"/>
    <w:rsid w:val="00E60532"/>
    <w:rsid w:val="00E85708"/>
    <w:rsid w:val="00EA5CF6"/>
    <w:rsid w:val="00ED3982"/>
    <w:rsid w:val="00ED6713"/>
    <w:rsid w:val="00EF42E4"/>
    <w:rsid w:val="00F02D90"/>
    <w:rsid w:val="00F052DB"/>
    <w:rsid w:val="00F15A9E"/>
    <w:rsid w:val="00F1618C"/>
    <w:rsid w:val="00F2502D"/>
    <w:rsid w:val="00F36382"/>
    <w:rsid w:val="00F53657"/>
    <w:rsid w:val="00F709D9"/>
    <w:rsid w:val="00F85270"/>
    <w:rsid w:val="00FA091D"/>
    <w:rsid w:val="00FA21C7"/>
    <w:rsid w:val="00FA78D7"/>
    <w:rsid w:val="00FD3BFF"/>
    <w:rsid w:val="00FD71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BE913"/>
  <w15:docId w15:val="{5C1EB4B8-DE51-49AB-A123-052FF1B4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32"/>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rPr>
  </w:style>
  <w:style w:type="character" w:customStyle="1" w:styleId="Ttulo1Car">
    <w:name w:val="Título 1 Car"/>
    <w:basedOn w:val="Fuentedeprrafopredeter"/>
    <w:link w:val="Ttulo1"/>
    <w:uiPriority w:val="9"/>
    <w:rsid w:val="008E070F"/>
    <w:rPr>
      <w:sz w:val="40"/>
      <w:szCs w:val="40"/>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rPr>
      <w:rFonts w:ascii="Arial" w:eastAsia="Arial" w:hAnsi="Arial" w:cs="Arial"/>
      <w:sz w:val="22"/>
      <w:szCs w:val="22"/>
    </w:r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rPr>
      <w:rFonts w:ascii="Arial" w:eastAsia="Arial" w:hAnsi="Arial" w:cs="Arial"/>
      <w:sz w:val="22"/>
      <w:szCs w:val="22"/>
    </w:r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spacing w:line="276" w:lineRule="auto"/>
      <w:ind w:left="720"/>
      <w:contextualSpacing/>
    </w:pPr>
    <w:rPr>
      <w:rFonts w:ascii="Arial" w:eastAsia="Arial" w:hAnsi="Arial" w:cs="Arial"/>
      <w:sz w:val="22"/>
      <w:szCs w:val="22"/>
    </w:r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rFonts w:eastAsia="Arial"/>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rFonts w:ascii="Arial" w:eastAsia="Arial" w:hAnsi="Arial" w:cs="Arial"/>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rPr>
      <w:b/>
    </w:rPr>
    <w:tblPr>
      <w:tblStyleRowBandSize w:val="1"/>
      <w:tblStyleColBandSize w:val="1"/>
      <w:tblCellMar>
        <w:left w:w="115" w:type="dxa"/>
        <w:right w:w="115" w:type="dxa"/>
      </w:tblCellMar>
    </w:tblPr>
    <w:tcPr>
      <w:shd w:val="clear" w:color="auto" w:fill="EDF2F8"/>
    </w:tcPr>
  </w:style>
  <w:style w:type="table" w:customStyle="1" w:styleId="a3">
    <w:basedOn w:val="TableNormal"/>
    <w:rPr>
      <w:b/>
    </w:rPr>
    <w:tblPr>
      <w:tblStyleRowBandSize w:val="1"/>
      <w:tblStyleColBandSize w:val="1"/>
      <w:tblCellMar>
        <w:left w:w="115" w:type="dxa"/>
        <w:right w:w="115" w:type="dxa"/>
      </w:tblCellMar>
    </w:tblPr>
    <w:tcPr>
      <w:shd w:val="clear" w:color="auto" w:fill="EDF2F8"/>
    </w:tcPr>
  </w:style>
  <w:style w:type="table" w:customStyle="1" w:styleId="a4">
    <w:basedOn w:val="TableNormal"/>
    <w:rPr>
      <w:b/>
    </w:rPr>
    <w:tblPr>
      <w:tblStyleRowBandSize w:val="1"/>
      <w:tblStyleColBandSize w:val="1"/>
      <w:tblCellMar>
        <w:left w:w="115" w:type="dxa"/>
        <w:right w:w="115" w:type="dxa"/>
      </w:tblCellMar>
    </w:tblPr>
    <w:tcPr>
      <w:shd w:val="clear" w:color="auto" w:fill="EDF2F8"/>
    </w:tcPr>
  </w:style>
  <w:style w:type="table" w:customStyle="1" w:styleId="a5">
    <w:basedOn w:val="TableNormal"/>
    <w:rPr>
      <w:b/>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8E070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8E070F"/>
    <w:pPr>
      <w:spacing w:before="120"/>
    </w:pPr>
    <w:rPr>
      <w:rFonts w:asciiTheme="minorHAnsi" w:hAnsiTheme="minorHAnsi"/>
      <w:b/>
      <w:bCs/>
      <w:i/>
      <w:iCs/>
    </w:rPr>
  </w:style>
  <w:style w:type="paragraph" w:styleId="TDC2">
    <w:name w:val="toc 2"/>
    <w:basedOn w:val="Normal"/>
    <w:next w:val="Normal"/>
    <w:autoRedefine/>
    <w:uiPriority w:val="39"/>
    <w:unhideWhenUsed/>
    <w:rsid w:val="008E070F"/>
    <w:pPr>
      <w:spacing w:before="120"/>
      <w:ind w:left="240"/>
    </w:pPr>
    <w:rPr>
      <w:rFonts w:asciiTheme="minorHAnsi" w:hAnsiTheme="minorHAnsi"/>
      <w:b/>
      <w:bCs/>
      <w:sz w:val="22"/>
      <w:szCs w:val="22"/>
    </w:rPr>
  </w:style>
  <w:style w:type="paragraph" w:styleId="Descripcin">
    <w:name w:val="caption"/>
    <w:basedOn w:val="Normal"/>
    <w:next w:val="Normal"/>
    <w:uiPriority w:val="35"/>
    <w:unhideWhenUsed/>
    <w:qFormat/>
    <w:rsid w:val="008E070F"/>
    <w:pPr>
      <w:spacing w:after="200"/>
    </w:pPr>
    <w:rPr>
      <w:rFonts w:ascii="Arial" w:eastAsia="Arial" w:hAnsi="Arial" w:cs="Arial"/>
      <w:i/>
      <w:iCs/>
      <w:color w:val="1F497D" w:themeColor="text2"/>
      <w:sz w:val="18"/>
      <w:szCs w:val="18"/>
    </w:rPr>
  </w:style>
  <w:style w:type="paragraph" w:styleId="Bibliografa">
    <w:name w:val="Bibliography"/>
    <w:basedOn w:val="Normal"/>
    <w:next w:val="Normal"/>
    <w:uiPriority w:val="37"/>
    <w:unhideWhenUsed/>
    <w:rsid w:val="008E070F"/>
    <w:pPr>
      <w:spacing w:line="276" w:lineRule="auto"/>
    </w:pPr>
    <w:rPr>
      <w:rFonts w:ascii="Arial" w:eastAsia="Arial" w:hAnsi="Arial" w:cs="Arial"/>
      <w:sz w:val="22"/>
      <w:szCs w:val="22"/>
    </w:rPr>
  </w:style>
  <w:style w:type="paragraph" w:styleId="Sinespaciado">
    <w:name w:val="No Spacing"/>
    <w:link w:val="SinespaciadoCar"/>
    <w:uiPriority w:val="1"/>
    <w:qFormat/>
    <w:rsid w:val="008E070F"/>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8E070F"/>
    <w:rPr>
      <w:rFonts w:asciiTheme="minorHAnsi" w:eastAsiaTheme="minorEastAsia" w:hAnsiTheme="minorHAnsi" w:cstheme="minorBidi"/>
    </w:rPr>
  </w:style>
  <w:style w:type="paragraph" w:styleId="Tabladeilustraciones">
    <w:name w:val="table of figures"/>
    <w:basedOn w:val="Normal"/>
    <w:next w:val="Normal"/>
    <w:uiPriority w:val="99"/>
    <w:unhideWhenUsed/>
    <w:rsid w:val="008E070F"/>
    <w:pPr>
      <w:spacing w:line="276" w:lineRule="auto"/>
    </w:pPr>
    <w:rPr>
      <w:rFonts w:ascii="Arial" w:eastAsia="Arial" w:hAnsi="Arial" w:cs="Arial"/>
      <w:sz w:val="22"/>
      <w:szCs w:val="22"/>
    </w:rPr>
  </w:style>
  <w:style w:type="paragraph" w:styleId="TDC3">
    <w:name w:val="toc 3"/>
    <w:basedOn w:val="Normal"/>
    <w:next w:val="Normal"/>
    <w:autoRedefine/>
    <w:uiPriority w:val="39"/>
    <w:unhideWhenUsed/>
    <w:rsid w:val="008E070F"/>
    <w:pPr>
      <w:ind w:left="480"/>
    </w:pPr>
    <w:rPr>
      <w:rFonts w:asciiTheme="minorHAnsi" w:hAnsiTheme="minorHAnsi"/>
      <w:sz w:val="20"/>
      <w:szCs w:val="20"/>
    </w:rPr>
  </w:style>
  <w:style w:type="character" w:customStyle="1" w:styleId="Mencinsinresolver2">
    <w:name w:val="Mención sin resolver2"/>
    <w:basedOn w:val="Fuentedeprrafopredeter"/>
    <w:uiPriority w:val="99"/>
    <w:semiHidden/>
    <w:unhideWhenUsed/>
    <w:rsid w:val="00987D34"/>
    <w:rPr>
      <w:color w:val="605E5C"/>
      <w:shd w:val="clear" w:color="auto" w:fill="E1DFDD"/>
    </w:rPr>
  </w:style>
  <w:style w:type="paragraph" w:styleId="TDC4">
    <w:name w:val="toc 4"/>
    <w:basedOn w:val="Normal"/>
    <w:next w:val="Normal"/>
    <w:autoRedefine/>
    <w:uiPriority w:val="39"/>
    <w:semiHidden/>
    <w:unhideWhenUsed/>
    <w:rsid w:val="007F013E"/>
    <w:pPr>
      <w:ind w:left="720"/>
    </w:pPr>
    <w:rPr>
      <w:rFonts w:asciiTheme="minorHAnsi" w:hAnsiTheme="minorHAnsi"/>
      <w:sz w:val="20"/>
      <w:szCs w:val="20"/>
    </w:rPr>
  </w:style>
  <w:style w:type="paragraph" w:styleId="TDC5">
    <w:name w:val="toc 5"/>
    <w:basedOn w:val="Normal"/>
    <w:next w:val="Normal"/>
    <w:autoRedefine/>
    <w:uiPriority w:val="39"/>
    <w:semiHidden/>
    <w:unhideWhenUsed/>
    <w:rsid w:val="007F013E"/>
    <w:pPr>
      <w:ind w:left="960"/>
    </w:pPr>
    <w:rPr>
      <w:rFonts w:asciiTheme="minorHAnsi" w:hAnsiTheme="minorHAnsi"/>
      <w:sz w:val="20"/>
      <w:szCs w:val="20"/>
    </w:rPr>
  </w:style>
  <w:style w:type="paragraph" w:styleId="TDC6">
    <w:name w:val="toc 6"/>
    <w:basedOn w:val="Normal"/>
    <w:next w:val="Normal"/>
    <w:autoRedefine/>
    <w:uiPriority w:val="39"/>
    <w:semiHidden/>
    <w:unhideWhenUsed/>
    <w:rsid w:val="007F013E"/>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7F013E"/>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7F013E"/>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7F013E"/>
    <w:pPr>
      <w:ind w:left="1920"/>
    </w:pPr>
    <w:rPr>
      <w:rFonts w:asciiTheme="minorHAnsi" w:hAnsiTheme="minorHAnsi"/>
      <w:sz w:val="20"/>
      <w:szCs w:val="20"/>
    </w:r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7">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8">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9">
    <w:basedOn w:val="TableNormal"/>
    <w:rPr>
      <w:b/>
    </w:rPr>
    <w:tblPr>
      <w:tblStyleRowBandSize w:val="1"/>
      <w:tblStyleColBandSize w:val="1"/>
      <w:tblCellMar>
        <w:top w:w="15" w:type="dxa"/>
        <w:left w:w="115" w:type="dxa"/>
        <w:bottom w:w="15" w:type="dxa"/>
        <w:right w:w="115" w:type="dxa"/>
      </w:tblCellMar>
    </w:tblPr>
    <w:tcPr>
      <w:shd w:val="clear" w:color="auto" w:fill="EDF2F8"/>
    </w:tcPr>
  </w:style>
  <w:style w:type="paragraph" w:styleId="Revisin">
    <w:name w:val="Revision"/>
    <w:hidden/>
    <w:uiPriority w:val="99"/>
    <w:semiHidden/>
    <w:rsid w:val="00511120"/>
  </w:style>
  <w:style w:type="character" w:styleId="Mencinsinresolver">
    <w:name w:val="Unresolved Mention"/>
    <w:basedOn w:val="Fuentedeprrafopredeter"/>
    <w:uiPriority w:val="99"/>
    <w:semiHidden/>
    <w:unhideWhenUsed/>
    <w:rsid w:val="00DA4EB7"/>
    <w:rPr>
      <w:color w:val="605E5C"/>
      <w:shd w:val="clear" w:color="auto" w:fill="E1DFDD"/>
    </w:rPr>
  </w:style>
  <w:style w:type="paragraph" w:customStyle="1" w:styleId="pf0">
    <w:name w:val="pf0"/>
    <w:basedOn w:val="Normal"/>
    <w:rsid w:val="00795C8D"/>
    <w:pPr>
      <w:spacing w:before="100" w:beforeAutospacing="1" w:after="100" w:afterAutospacing="1"/>
    </w:pPr>
    <w:rPr>
      <w:lang w:eastAsia="es-CO"/>
    </w:rPr>
  </w:style>
  <w:style w:type="character" w:customStyle="1" w:styleId="cf01">
    <w:name w:val="cf01"/>
    <w:basedOn w:val="Fuentedeprrafopredeter"/>
    <w:rsid w:val="00795C8D"/>
    <w:rPr>
      <w:rFonts w:ascii="Segoe UI" w:hAnsi="Segoe UI" w:cs="Segoe UI" w:hint="default"/>
      <w:sz w:val="18"/>
      <w:szCs w:val="18"/>
    </w:rPr>
  </w:style>
  <w:style w:type="table" w:customStyle="1" w:styleId="Tablaconcuadrcula4-nfasis31">
    <w:name w:val="Tabla con cuadrícula 4 - Énfasis 31"/>
    <w:basedOn w:val="Tablanormal"/>
    <w:next w:val="Tablaconcuadrcula4-nfasis3"/>
    <w:uiPriority w:val="49"/>
    <w:rsid w:val="004932C0"/>
    <w:rPr>
      <w:rFonts w:ascii="Calibri" w:eastAsia="Calibri" w:hAnsi="Calibri"/>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4932C0"/>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concuadrcula4-nfasis32">
    <w:name w:val="Tabla con cuadrícula 4 - Énfasis 32"/>
    <w:basedOn w:val="Tablanormal"/>
    <w:next w:val="Tablaconcuadrcula4-nfasis3"/>
    <w:uiPriority w:val="49"/>
    <w:rsid w:val="006F54CA"/>
    <w:rPr>
      <w:rFonts w:ascii="Calibri" w:eastAsia="Calibri" w:hAnsi="Calibri"/>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Normal0">
    <w:name w:val="Normal0"/>
    <w:qFormat/>
    <w:rsid w:val="0060484A"/>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1568">
      <w:bodyDiv w:val="1"/>
      <w:marLeft w:val="0"/>
      <w:marRight w:val="0"/>
      <w:marTop w:val="0"/>
      <w:marBottom w:val="0"/>
      <w:divBdr>
        <w:top w:val="none" w:sz="0" w:space="0" w:color="auto"/>
        <w:left w:val="none" w:sz="0" w:space="0" w:color="auto"/>
        <w:bottom w:val="none" w:sz="0" w:space="0" w:color="auto"/>
        <w:right w:val="none" w:sz="0" w:space="0" w:color="auto"/>
      </w:divBdr>
    </w:div>
    <w:div w:id="176047938">
      <w:bodyDiv w:val="1"/>
      <w:marLeft w:val="0"/>
      <w:marRight w:val="0"/>
      <w:marTop w:val="0"/>
      <w:marBottom w:val="0"/>
      <w:divBdr>
        <w:top w:val="none" w:sz="0" w:space="0" w:color="auto"/>
        <w:left w:val="none" w:sz="0" w:space="0" w:color="auto"/>
        <w:bottom w:val="none" w:sz="0" w:space="0" w:color="auto"/>
        <w:right w:val="none" w:sz="0" w:space="0" w:color="auto"/>
      </w:divBdr>
    </w:div>
    <w:div w:id="578564470">
      <w:bodyDiv w:val="1"/>
      <w:marLeft w:val="0"/>
      <w:marRight w:val="0"/>
      <w:marTop w:val="0"/>
      <w:marBottom w:val="0"/>
      <w:divBdr>
        <w:top w:val="none" w:sz="0" w:space="0" w:color="auto"/>
        <w:left w:val="none" w:sz="0" w:space="0" w:color="auto"/>
        <w:bottom w:val="none" w:sz="0" w:space="0" w:color="auto"/>
        <w:right w:val="none" w:sz="0" w:space="0" w:color="auto"/>
      </w:divBdr>
    </w:div>
    <w:div w:id="975837999">
      <w:bodyDiv w:val="1"/>
      <w:marLeft w:val="0"/>
      <w:marRight w:val="0"/>
      <w:marTop w:val="0"/>
      <w:marBottom w:val="0"/>
      <w:divBdr>
        <w:top w:val="none" w:sz="0" w:space="0" w:color="auto"/>
        <w:left w:val="none" w:sz="0" w:space="0" w:color="auto"/>
        <w:bottom w:val="none" w:sz="0" w:space="0" w:color="auto"/>
        <w:right w:val="none" w:sz="0" w:space="0" w:color="auto"/>
      </w:divBdr>
    </w:div>
    <w:div w:id="984744920">
      <w:bodyDiv w:val="1"/>
      <w:marLeft w:val="0"/>
      <w:marRight w:val="0"/>
      <w:marTop w:val="0"/>
      <w:marBottom w:val="0"/>
      <w:divBdr>
        <w:top w:val="none" w:sz="0" w:space="0" w:color="auto"/>
        <w:left w:val="none" w:sz="0" w:space="0" w:color="auto"/>
        <w:bottom w:val="none" w:sz="0" w:space="0" w:color="auto"/>
        <w:right w:val="none" w:sz="0" w:space="0" w:color="auto"/>
      </w:divBdr>
    </w:div>
    <w:div w:id="998003072">
      <w:bodyDiv w:val="1"/>
      <w:marLeft w:val="0"/>
      <w:marRight w:val="0"/>
      <w:marTop w:val="0"/>
      <w:marBottom w:val="0"/>
      <w:divBdr>
        <w:top w:val="none" w:sz="0" w:space="0" w:color="auto"/>
        <w:left w:val="none" w:sz="0" w:space="0" w:color="auto"/>
        <w:bottom w:val="none" w:sz="0" w:space="0" w:color="auto"/>
        <w:right w:val="none" w:sz="0" w:space="0" w:color="auto"/>
      </w:divBdr>
    </w:div>
    <w:div w:id="1058087910">
      <w:bodyDiv w:val="1"/>
      <w:marLeft w:val="0"/>
      <w:marRight w:val="0"/>
      <w:marTop w:val="0"/>
      <w:marBottom w:val="0"/>
      <w:divBdr>
        <w:top w:val="none" w:sz="0" w:space="0" w:color="auto"/>
        <w:left w:val="none" w:sz="0" w:space="0" w:color="auto"/>
        <w:bottom w:val="none" w:sz="0" w:space="0" w:color="auto"/>
        <w:right w:val="none" w:sz="0" w:space="0" w:color="auto"/>
      </w:divBdr>
    </w:div>
    <w:div w:id="1534998002">
      <w:bodyDiv w:val="1"/>
      <w:marLeft w:val="0"/>
      <w:marRight w:val="0"/>
      <w:marTop w:val="0"/>
      <w:marBottom w:val="0"/>
      <w:divBdr>
        <w:top w:val="none" w:sz="0" w:space="0" w:color="auto"/>
        <w:left w:val="none" w:sz="0" w:space="0" w:color="auto"/>
        <w:bottom w:val="none" w:sz="0" w:space="0" w:color="auto"/>
        <w:right w:val="none" w:sz="0" w:space="0" w:color="auto"/>
      </w:divBdr>
    </w:div>
    <w:div w:id="1612396729">
      <w:bodyDiv w:val="1"/>
      <w:marLeft w:val="0"/>
      <w:marRight w:val="0"/>
      <w:marTop w:val="0"/>
      <w:marBottom w:val="0"/>
      <w:divBdr>
        <w:top w:val="none" w:sz="0" w:space="0" w:color="auto"/>
        <w:left w:val="none" w:sz="0" w:space="0" w:color="auto"/>
        <w:bottom w:val="none" w:sz="0" w:space="0" w:color="auto"/>
        <w:right w:val="none" w:sz="0" w:space="0" w:color="auto"/>
      </w:divBdr>
    </w:div>
    <w:div w:id="1878397352">
      <w:bodyDiv w:val="1"/>
      <w:marLeft w:val="0"/>
      <w:marRight w:val="0"/>
      <w:marTop w:val="0"/>
      <w:marBottom w:val="0"/>
      <w:divBdr>
        <w:top w:val="none" w:sz="0" w:space="0" w:color="auto"/>
        <w:left w:val="none" w:sz="0" w:space="0" w:color="auto"/>
        <w:bottom w:val="none" w:sz="0" w:space="0" w:color="auto"/>
        <w:right w:val="none" w:sz="0" w:space="0" w:color="auto"/>
      </w:divBdr>
    </w:div>
    <w:div w:id="1922449165">
      <w:bodyDiv w:val="1"/>
      <w:marLeft w:val="0"/>
      <w:marRight w:val="0"/>
      <w:marTop w:val="0"/>
      <w:marBottom w:val="0"/>
      <w:divBdr>
        <w:top w:val="none" w:sz="0" w:space="0" w:color="auto"/>
        <w:left w:val="none" w:sz="0" w:space="0" w:color="auto"/>
        <w:bottom w:val="none" w:sz="0" w:space="0" w:color="auto"/>
        <w:right w:val="none" w:sz="0" w:space="0" w:color="auto"/>
      </w:divBdr>
    </w:div>
    <w:div w:id="1978291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youtube.com/watch?v=4by9PtD7qDw&amp;t=2s" TargetMode="External"/><Relationship Id="rId2" Type="http://schemas.openxmlformats.org/officeDocument/2006/relationships/hyperlink" Target="https://www.youtube.com/watch?v=HyBD-xmqO3o" TargetMode="External"/><Relationship Id="rId1" Type="http://schemas.openxmlformats.org/officeDocument/2006/relationships/hyperlink" Target="https://sena.territorio.la/content/index.php/institucion/Titulada/institution/SENA/Procesamiento/121523/Contenido/OVA/CF1/index.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diariodelexportador.com/2016/01/benchmarking-punto-clave-en-el-plan-de.html"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hyperlink" Target="http://www.ebooks7-24.com.bdigital.sena.edu.co/?il=5029&amp;pg=3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books.google.com.co/books?hl=es&amp;lr=&amp;id=lkBpBgAAQBAJ&amp;oi=fnd&amp;pg=PP5&amp;dq=E-Logistics&amp;ots=7oQt1gVo44&amp;sig=vGN0NQxATFGYV8ixC7Q_8sSAuoE&amp;redir_esc=y" TargetMode="External"/><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revistadelogistica.com/actualidad/creacion-y-valor-agregado-a-partir-de-la-gestion-de-la-cadena-de-suministr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elibro-net.bdigital.sena.edu.co/es/ereader/senavirtual/48968?page=62"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ebooks7-24.com.bdigital.sena.edu.co/?il=5029&amp;pg=30"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revistadelogistica.com/actualidad/la-logistica-despues-de-la-logis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MATDrChfJrsq1iXK7b6bsP5aorw==">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</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C5FADB-09EF-41FB-A8C3-C89A94104162}">
  <ds:schemaRefs>
    <ds:schemaRef ds:uri="http://schemas.openxmlformats.org/officeDocument/2006/bibliography"/>
  </ds:schemaRefs>
</ds:datastoreItem>
</file>

<file path=customXml/itemProps2.xml><?xml version="1.0" encoding="utf-8"?>
<ds:datastoreItem xmlns:ds="http://schemas.openxmlformats.org/officeDocument/2006/customXml" ds:itemID="{E0850705-C9E6-4151-A6CD-2F49B9EA202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6785C3FD-48C7-42C4-BB2D-2C97E216B38B}">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0F50D2C8-60C2-4827-8029-763AB66AF9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10156</Words>
  <Characters>55863</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Gloria Alzate</cp:lastModifiedBy>
  <cp:revision>192</cp:revision>
  <cp:lastPrinted>2023-06-14T15:18:00Z</cp:lastPrinted>
  <dcterms:created xsi:type="dcterms:W3CDTF">2023-06-26T20:05:00Z</dcterms:created>
  <dcterms:modified xsi:type="dcterms:W3CDTF">2023-06-26T20:05:00Z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3846600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2023-06-26T20:05:03Z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f81bfb69-d8e2-4b90-a4ed-cd450680182c</vt:lpwstr>
  </property>
  <property fmtid="{D5CDD505-2E9C-101B-9397-08002B2CF9AE}" pid="19" name="MSIP_Label_1299739c-ad3d-4908-806e-4d91151a6e13_ContentBits">
    <vt:lpwstr>0</vt:lpwstr>
  </property>
</Properties>
</file>